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7BD2D" w14:textId="4D641C2F" w:rsidR="00CD2B5A" w:rsidRDefault="00CD2B5A" w:rsidP="00CD2B5A">
      <w:pPr>
        <w:pStyle w:val="Heading2"/>
        <w:rPr>
          <w:lang w:val="en-US"/>
        </w:rPr>
      </w:pPr>
      <w:r w:rsidRPr="00F617AB">
        <w:rPr>
          <w:lang w:val="en-US"/>
        </w:rPr>
        <w:t>Multi-omics highlights ABO</w:t>
      </w:r>
      <w:r>
        <w:rPr>
          <w:lang w:val="en-US"/>
        </w:rPr>
        <w:t xml:space="preserve"> plasma protein</w:t>
      </w:r>
      <w:r w:rsidRPr="00F617AB">
        <w:rPr>
          <w:lang w:val="en-US"/>
        </w:rPr>
        <w:t xml:space="preserve"> as a</w:t>
      </w:r>
      <w:r>
        <w:rPr>
          <w:lang w:val="en-US"/>
        </w:rPr>
        <w:t xml:space="preserve"> causal </w:t>
      </w:r>
      <w:r w:rsidRPr="00F617AB">
        <w:rPr>
          <w:lang w:val="en-US"/>
        </w:rPr>
        <w:t>risk factor for COVID-19</w:t>
      </w:r>
    </w:p>
    <w:p w14:paraId="149A138A" w14:textId="5F767DC2" w:rsidR="00CD2B5A" w:rsidRPr="00CD2B5A" w:rsidRDefault="00CD2B5A" w:rsidP="00CD2B5A">
      <w:pPr>
        <w:rPr>
          <w:i/>
          <w:iCs/>
          <w:lang w:val="en-US"/>
        </w:rPr>
      </w:pPr>
      <w:r w:rsidRPr="00CD2B5A">
        <w:rPr>
          <w:i/>
          <w:iCs/>
          <w:lang w:val="en-US"/>
        </w:rPr>
        <w:t>Human Genetics</w:t>
      </w:r>
    </w:p>
    <w:p w14:paraId="3451677A" w14:textId="77777777" w:rsidR="00CD2B5A" w:rsidRPr="00C53E1C" w:rsidRDefault="00CD2B5A" w:rsidP="00CD2B5A">
      <w:pPr>
        <w:pStyle w:val="NoSpacing"/>
        <w:jc w:val="both"/>
        <w:rPr>
          <w:rFonts w:ascii="Times New Roman" w:hAnsi="Times New Roman"/>
        </w:rPr>
      </w:pPr>
      <w:r w:rsidRPr="00C53E1C">
        <w:rPr>
          <w:lang w:val="en-US"/>
        </w:rPr>
        <w:t>Ana I. Hernández Cordero</w:t>
      </w:r>
      <w:r w:rsidRPr="00C53E1C">
        <w:rPr>
          <w:vertAlign w:val="superscript"/>
          <w:lang w:val="en-US"/>
        </w:rPr>
        <w:t>1</w:t>
      </w:r>
      <w:r w:rsidRPr="00C53E1C">
        <w:rPr>
          <w:lang w:val="en-US"/>
        </w:rPr>
        <w:t>, Xuan Li</w:t>
      </w:r>
      <w:r w:rsidRPr="005E6387">
        <w:rPr>
          <w:vertAlign w:val="superscript"/>
          <w:lang w:val="en-US"/>
        </w:rPr>
        <w:t>1</w:t>
      </w:r>
      <w:r w:rsidRPr="00C53E1C">
        <w:rPr>
          <w:lang w:val="en-US"/>
        </w:rPr>
        <w:t>, Stephen Milne</w:t>
      </w:r>
      <w:r w:rsidRPr="00C53E1C">
        <w:rPr>
          <w:vertAlign w:val="superscript"/>
          <w:lang w:val="en-US"/>
        </w:rPr>
        <w:t>1,2,3</w:t>
      </w:r>
      <w:r w:rsidRPr="00C53E1C">
        <w:rPr>
          <w:lang w:val="en-US"/>
        </w:rPr>
        <w:t>, Chen Xi Yang</w:t>
      </w:r>
      <w:r w:rsidRPr="00C53E1C">
        <w:rPr>
          <w:vertAlign w:val="superscript"/>
          <w:lang w:val="en-US"/>
        </w:rPr>
        <w:t>1</w:t>
      </w:r>
      <w:r w:rsidRPr="00C53E1C">
        <w:rPr>
          <w:lang w:val="en-US"/>
        </w:rPr>
        <w:t xml:space="preserve">, </w:t>
      </w:r>
      <w:r w:rsidRPr="00F84309">
        <w:t>Yohan Bossé</w:t>
      </w:r>
      <w:r>
        <w:rPr>
          <w:vertAlign w:val="superscript"/>
        </w:rPr>
        <w:t>4</w:t>
      </w:r>
      <w:r>
        <w:t xml:space="preserve">, </w:t>
      </w:r>
      <w:r w:rsidRPr="00F84309">
        <w:t>Philippe Joubert</w:t>
      </w:r>
      <w:r>
        <w:rPr>
          <w:vertAlign w:val="superscript"/>
        </w:rPr>
        <w:t>4</w:t>
      </w:r>
      <w:r>
        <w:t xml:space="preserve">, </w:t>
      </w:r>
      <w:r w:rsidRPr="00F84309">
        <w:t>Wim Timens</w:t>
      </w:r>
      <w:r>
        <w:rPr>
          <w:vertAlign w:val="superscript"/>
        </w:rPr>
        <w:t>5</w:t>
      </w:r>
      <w:r>
        <w:t>,</w:t>
      </w:r>
      <w:r w:rsidRPr="00F84309">
        <w:rPr>
          <w:vertAlign w:val="superscript"/>
        </w:rPr>
        <w:t xml:space="preserve"> </w:t>
      </w:r>
      <w:r w:rsidRPr="00F84309">
        <w:t>Maarten van den Berge</w:t>
      </w:r>
      <w:r>
        <w:rPr>
          <w:vertAlign w:val="superscript"/>
        </w:rPr>
        <w:t>6</w:t>
      </w:r>
      <w:r>
        <w:t>, David Nickle</w:t>
      </w:r>
      <w:r>
        <w:rPr>
          <w:vertAlign w:val="superscript"/>
        </w:rPr>
        <w:t>7</w:t>
      </w:r>
      <w:r>
        <w:t xml:space="preserve">, </w:t>
      </w:r>
      <w:proofErr w:type="spellStart"/>
      <w:r w:rsidRPr="00750A9E">
        <w:t>Ke</w:t>
      </w:r>
      <w:proofErr w:type="spellEnd"/>
      <w:r w:rsidRPr="00750A9E">
        <w:t xml:space="preserve"> Hao</w:t>
      </w:r>
      <w:r>
        <w:rPr>
          <w:vertAlign w:val="superscript"/>
        </w:rPr>
        <w:t>8</w:t>
      </w:r>
      <w:r w:rsidRPr="00C53E1C">
        <w:rPr>
          <w:lang w:val="en-US"/>
        </w:rPr>
        <w:t>, Don D. Sin</w:t>
      </w:r>
      <w:r w:rsidRPr="00C53E1C">
        <w:rPr>
          <w:vertAlign w:val="superscript"/>
          <w:lang w:val="en-US"/>
        </w:rPr>
        <w:t>1,2</w:t>
      </w:r>
    </w:p>
    <w:p w14:paraId="31FB7E2D" w14:textId="77777777" w:rsidR="00CD2B5A" w:rsidRDefault="00CD2B5A" w:rsidP="00CD2B5A">
      <w:pPr>
        <w:pStyle w:val="NoSpacing"/>
        <w:rPr>
          <w:lang w:val="en-US"/>
        </w:rPr>
      </w:pPr>
    </w:p>
    <w:p w14:paraId="1824496F" w14:textId="77777777" w:rsidR="00CD2B5A" w:rsidRDefault="00CD2B5A" w:rsidP="00CD2B5A">
      <w:pPr>
        <w:pStyle w:val="NoSpacing"/>
        <w:jc w:val="both"/>
      </w:pPr>
      <w:r w:rsidRPr="00F74E2C">
        <w:rPr>
          <w:vertAlign w:val="superscript"/>
          <w:lang w:val="en-US"/>
        </w:rPr>
        <w:t>1</w:t>
      </w:r>
      <w:r w:rsidRPr="00F74E2C">
        <w:t>Centre for Heart Lung Innovation, University of British Columbia, Vancouver, BC, Canada</w:t>
      </w:r>
    </w:p>
    <w:p w14:paraId="4321ECEF" w14:textId="77777777" w:rsidR="00CD2B5A" w:rsidRDefault="00CD2B5A" w:rsidP="00CD2B5A">
      <w:pPr>
        <w:pStyle w:val="NoSpacing"/>
        <w:jc w:val="both"/>
      </w:pPr>
    </w:p>
    <w:p w14:paraId="078B5CDA" w14:textId="77777777" w:rsidR="00CD2B5A" w:rsidRDefault="00CD2B5A" w:rsidP="00CD2B5A">
      <w:pPr>
        <w:pStyle w:val="NoSpacing"/>
        <w:jc w:val="both"/>
      </w:pPr>
      <w:r w:rsidRPr="001320A8">
        <w:rPr>
          <w:vertAlign w:val="superscript"/>
        </w:rPr>
        <w:t>2</w:t>
      </w:r>
      <w:r w:rsidRPr="001320A8">
        <w:t xml:space="preserve"> Division of Respiratory Medicine, Faculty of Medicine, University of British Columbia, Vancouver, BC, Canada</w:t>
      </w:r>
    </w:p>
    <w:p w14:paraId="0875CA60" w14:textId="77777777" w:rsidR="00CD2B5A" w:rsidRDefault="00CD2B5A" w:rsidP="00CD2B5A">
      <w:pPr>
        <w:pStyle w:val="NoSpacing"/>
        <w:jc w:val="both"/>
        <w:rPr>
          <w:vertAlign w:val="superscript"/>
        </w:rPr>
      </w:pPr>
    </w:p>
    <w:p w14:paraId="29E17AAD" w14:textId="77777777" w:rsidR="00CD2B5A" w:rsidRDefault="00CD2B5A" w:rsidP="00CD2B5A">
      <w:pPr>
        <w:pStyle w:val="NoSpacing"/>
        <w:jc w:val="both"/>
      </w:pPr>
      <w:r>
        <w:rPr>
          <w:vertAlign w:val="superscript"/>
        </w:rPr>
        <w:t>3</w:t>
      </w:r>
      <w:r w:rsidRPr="001320A8">
        <w:t xml:space="preserve"> Faculty of Medicine and Health, University of Sydney, Sydney, New South Wales, Australia</w:t>
      </w:r>
    </w:p>
    <w:p w14:paraId="4A2C025C" w14:textId="77777777" w:rsidR="00CD2B5A" w:rsidRDefault="00CD2B5A" w:rsidP="00CD2B5A">
      <w:pPr>
        <w:pStyle w:val="NoSpacing"/>
        <w:jc w:val="both"/>
      </w:pPr>
    </w:p>
    <w:p w14:paraId="15635027" w14:textId="77777777" w:rsidR="00CD2B5A" w:rsidRDefault="00CD2B5A" w:rsidP="00CD2B5A">
      <w:pPr>
        <w:pStyle w:val="NoSpacing"/>
        <w:jc w:val="both"/>
        <w:rPr>
          <w:lang w:val="fr-CA"/>
        </w:rPr>
      </w:pPr>
      <w:r>
        <w:rPr>
          <w:vertAlign w:val="superscript"/>
        </w:rPr>
        <w:t>4</w:t>
      </w:r>
      <w:r w:rsidRPr="001320A8">
        <w:t xml:space="preserve"> </w:t>
      </w:r>
      <w:r w:rsidRPr="001320A8">
        <w:rPr>
          <w:lang w:val="fr-CA"/>
        </w:rPr>
        <w:t>Institut universitaire de cardiologie et de pneumologie de Québec</w:t>
      </w:r>
      <w:r>
        <w:rPr>
          <w:lang w:val="fr-CA"/>
        </w:rPr>
        <w:t xml:space="preserve"> -</w:t>
      </w:r>
      <w:r w:rsidRPr="001320A8">
        <w:rPr>
          <w:lang w:val="fr-CA"/>
        </w:rPr>
        <w:t xml:space="preserve"> Université Laval, Québec City, QC, Canada</w:t>
      </w:r>
    </w:p>
    <w:p w14:paraId="1E069BA5" w14:textId="77777777" w:rsidR="00CD2B5A" w:rsidRPr="001320A8" w:rsidRDefault="00CD2B5A" w:rsidP="00CD2B5A">
      <w:pPr>
        <w:pStyle w:val="NoSpacing"/>
        <w:jc w:val="both"/>
        <w:rPr>
          <w:lang w:val="fr-CA"/>
        </w:rPr>
      </w:pPr>
    </w:p>
    <w:p w14:paraId="7E8DDA9C" w14:textId="77777777" w:rsidR="00CD2B5A" w:rsidRDefault="00CD2B5A" w:rsidP="00CD2B5A">
      <w:pPr>
        <w:pStyle w:val="NoSpacing"/>
        <w:jc w:val="both"/>
        <w:rPr>
          <w:lang w:val="en-US"/>
        </w:rPr>
      </w:pPr>
      <w:r>
        <w:rPr>
          <w:vertAlign w:val="superscript"/>
        </w:rPr>
        <w:t>5</w:t>
      </w:r>
      <w:r w:rsidRPr="001320A8">
        <w:t xml:space="preserve"> </w:t>
      </w:r>
      <w:r w:rsidRPr="001320A8">
        <w:rPr>
          <w:lang w:val="en-US"/>
        </w:rPr>
        <w:t xml:space="preserve">University of Groningen, University Medical Centre Groningen, Department of Pathology and Medical Biology, Groningen, The Netherlands </w:t>
      </w:r>
    </w:p>
    <w:p w14:paraId="2308926D" w14:textId="77777777" w:rsidR="00CD2B5A" w:rsidRPr="001320A8" w:rsidRDefault="00CD2B5A" w:rsidP="00CD2B5A">
      <w:pPr>
        <w:pStyle w:val="NoSpacing"/>
        <w:jc w:val="both"/>
        <w:rPr>
          <w:lang w:val="en-US"/>
        </w:rPr>
      </w:pPr>
    </w:p>
    <w:p w14:paraId="1AE62DE6" w14:textId="77777777" w:rsidR="00CD2B5A" w:rsidRDefault="00CD2B5A" w:rsidP="00CD2B5A">
      <w:pPr>
        <w:pStyle w:val="NoSpacing"/>
        <w:jc w:val="both"/>
        <w:rPr>
          <w:lang w:val="en-US"/>
        </w:rPr>
      </w:pPr>
      <w:r>
        <w:rPr>
          <w:vertAlign w:val="superscript"/>
        </w:rPr>
        <w:t>6</w:t>
      </w:r>
      <w:r w:rsidRPr="001320A8">
        <w:t xml:space="preserve"> </w:t>
      </w:r>
      <w:r w:rsidRPr="001320A8">
        <w:rPr>
          <w:lang w:val="en-US"/>
        </w:rPr>
        <w:t>University of Groningen, University Medical Center Groningen, Department of Pulmonary Diseases, Groningen, The Netherlands</w:t>
      </w:r>
    </w:p>
    <w:p w14:paraId="0B7BA347" w14:textId="77777777" w:rsidR="00CD2B5A" w:rsidRPr="001320A8" w:rsidRDefault="00CD2B5A" w:rsidP="00CD2B5A">
      <w:pPr>
        <w:pStyle w:val="NoSpacing"/>
        <w:jc w:val="both"/>
        <w:rPr>
          <w:lang w:val="en-US"/>
        </w:rPr>
      </w:pPr>
    </w:p>
    <w:p w14:paraId="2133A2A7" w14:textId="77777777" w:rsidR="00CD2B5A" w:rsidRDefault="00CD2B5A" w:rsidP="00CD2B5A">
      <w:pPr>
        <w:pStyle w:val="NoSpacing"/>
        <w:jc w:val="both"/>
        <w:rPr>
          <w:lang w:val="en-US"/>
        </w:rPr>
      </w:pPr>
      <w:r>
        <w:rPr>
          <w:vertAlign w:val="superscript"/>
        </w:rPr>
        <w:t>7</w:t>
      </w:r>
      <w:r w:rsidRPr="001320A8">
        <w:t xml:space="preserve"> </w:t>
      </w:r>
      <w:r w:rsidRPr="001320A8">
        <w:rPr>
          <w:lang w:val="en-US"/>
        </w:rPr>
        <w:t>Merck Research Laboratories, Genetics and Pharmacogenomics, Boston, Massachusetts</w:t>
      </w:r>
      <w:r>
        <w:rPr>
          <w:lang w:val="en-US"/>
        </w:rPr>
        <w:t xml:space="preserve">, </w:t>
      </w:r>
      <w:r w:rsidRPr="008428B4">
        <w:rPr>
          <w:lang w:val="en-US"/>
        </w:rPr>
        <w:t>United States of America</w:t>
      </w:r>
    </w:p>
    <w:p w14:paraId="54F39B90" w14:textId="77777777" w:rsidR="00CD2B5A" w:rsidRPr="001320A8" w:rsidRDefault="00CD2B5A" w:rsidP="00CD2B5A">
      <w:pPr>
        <w:pStyle w:val="NoSpacing"/>
        <w:jc w:val="both"/>
        <w:rPr>
          <w:lang w:val="en-US"/>
        </w:rPr>
      </w:pPr>
    </w:p>
    <w:p w14:paraId="20A3B450" w14:textId="77777777" w:rsidR="00CD2B5A" w:rsidRDefault="00CD2B5A" w:rsidP="00CD2B5A">
      <w:pPr>
        <w:pStyle w:val="NoSpacing"/>
        <w:jc w:val="both"/>
      </w:pPr>
      <w:r>
        <w:rPr>
          <w:vertAlign w:val="superscript"/>
        </w:rPr>
        <w:t>8</w:t>
      </w:r>
      <w:r w:rsidRPr="001320A8">
        <w:t xml:space="preserve"> </w:t>
      </w:r>
      <w:r w:rsidRPr="001320A8">
        <w:rPr>
          <w:lang w:val="en-US"/>
        </w:rPr>
        <w:t xml:space="preserve">Department of Genetics and Genomic Sciences and Icahn Institute for Data Science and Genomic Technology, Icahn School of Medicine at Mount Sinai, New York, NY, </w:t>
      </w:r>
      <w:r w:rsidRPr="008428B4">
        <w:rPr>
          <w:lang w:val="en-US"/>
        </w:rPr>
        <w:t>United States of America</w:t>
      </w:r>
    </w:p>
    <w:p w14:paraId="4349221A" w14:textId="77777777" w:rsidR="00CD2B5A" w:rsidRDefault="00CD2B5A" w:rsidP="00CD2B5A">
      <w:pPr>
        <w:pStyle w:val="NoSpacing"/>
        <w:rPr>
          <w:vertAlign w:val="superscript"/>
          <w:lang w:val="en-US"/>
        </w:rPr>
      </w:pPr>
    </w:p>
    <w:p w14:paraId="67AE0C65" w14:textId="77777777" w:rsidR="00CD2B5A" w:rsidRPr="00F74E2C" w:rsidRDefault="00CD2B5A" w:rsidP="00CD2B5A">
      <w:pPr>
        <w:pStyle w:val="NoSpacing"/>
        <w:jc w:val="both"/>
        <w:rPr>
          <w:lang w:val="en-US"/>
        </w:rPr>
      </w:pPr>
      <w:r w:rsidRPr="00AA0AB1">
        <w:rPr>
          <w:b/>
          <w:bCs/>
          <w:lang w:val="en-US"/>
        </w:rPr>
        <w:t>Corresponding author:</w:t>
      </w:r>
      <w:r>
        <w:rPr>
          <w:lang w:val="en-US"/>
        </w:rPr>
        <w:t xml:space="preserve"> </w:t>
      </w:r>
      <w:r w:rsidRPr="00C53E1C">
        <w:rPr>
          <w:lang w:val="en-US"/>
        </w:rPr>
        <w:t>Ana I. Hernández Cordero</w:t>
      </w:r>
      <w:r>
        <w:rPr>
          <w:lang w:val="en-US"/>
        </w:rPr>
        <w:t>, PhD</w:t>
      </w:r>
    </w:p>
    <w:p w14:paraId="1B1E6D70" w14:textId="77777777" w:rsidR="00CD2B5A" w:rsidRDefault="00CD2B5A" w:rsidP="00CD2B5A">
      <w:pPr>
        <w:pStyle w:val="NoSpacing"/>
        <w:jc w:val="both"/>
        <w:rPr>
          <w:lang w:val="en-US"/>
        </w:rPr>
      </w:pPr>
      <w:r w:rsidRPr="00AA0AB1">
        <w:rPr>
          <w:b/>
          <w:bCs/>
          <w:lang w:val="en-US"/>
        </w:rPr>
        <w:t>Email:</w:t>
      </w:r>
      <w:r>
        <w:rPr>
          <w:lang w:val="en-US"/>
        </w:rPr>
        <w:t xml:space="preserve"> Ana.Hernandez@ubc.hli.ca</w:t>
      </w:r>
    </w:p>
    <w:p w14:paraId="795926FE" w14:textId="77777777" w:rsidR="00CD2B5A" w:rsidRDefault="00CD2B5A" w:rsidP="00CD2B5A">
      <w:pPr>
        <w:pStyle w:val="NoSpacing"/>
        <w:jc w:val="both"/>
        <w:rPr>
          <w:lang w:val="en-US"/>
        </w:rPr>
      </w:pPr>
      <w:r w:rsidRPr="00AA0AB1">
        <w:rPr>
          <w:b/>
          <w:bCs/>
          <w:lang w:val="en-US"/>
        </w:rPr>
        <w:t>Address:</w:t>
      </w:r>
      <w:r>
        <w:rPr>
          <w:lang w:val="en-US"/>
        </w:rPr>
        <w:t xml:space="preserve"> </w:t>
      </w:r>
      <w:r w:rsidRPr="00AA0AB1">
        <w:rPr>
          <w:lang w:val="en-US"/>
        </w:rPr>
        <w:t>Centre for Heart Lung Innovation</w:t>
      </w:r>
      <w:r>
        <w:rPr>
          <w:lang w:val="en-US"/>
        </w:rPr>
        <w:t xml:space="preserve">, </w:t>
      </w:r>
      <w:r w:rsidRPr="00AA0AB1">
        <w:rPr>
          <w:lang w:val="en-US"/>
        </w:rPr>
        <w:t>Room 16</w:t>
      </w:r>
      <w:r>
        <w:rPr>
          <w:lang w:val="en-US"/>
        </w:rPr>
        <w:t>4</w:t>
      </w:r>
      <w:r w:rsidRPr="00AA0AB1">
        <w:rPr>
          <w:lang w:val="en-US"/>
        </w:rPr>
        <w:t xml:space="preserve">, </w:t>
      </w:r>
    </w:p>
    <w:p w14:paraId="6C39DF26" w14:textId="77777777" w:rsidR="00CD2B5A" w:rsidRPr="00F74E2C" w:rsidRDefault="00CD2B5A" w:rsidP="00CD2B5A">
      <w:pPr>
        <w:pStyle w:val="NoSpacing"/>
        <w:jc w:val="both"/>
        <w:rPr>
          <w:lang w:val="en-US"/>
        </w:rPr>
      </w:pPr>
      <w:r w:rsidRPr="00AA0AB1">
        <w:rPr>
          <w:lang w:val="en-US"/>
        </w:rPr>
        <w:t>1081 Burrard Street, St. Paul's Hospital, Vancouver, BC V6Z 1Y6</w:t>
      </w:r>
    </w:p>
    <w:p w14:paraId="03329ED5" w14:textId="77777777" w:rsidR="00CD2B5A" w:rsidRPr="00F74E2C" w:rsidRDefault="00CD2B5A" w:rsidP="00CD2B5A">
      <w:pPr>
        <w:pStyle w:val="NoSpacing"/>
        <w:rPr>
          <w:lang w:val="en-US"/>
        </w:rPr>
      </w:pPr>
    </w:p>
    <w:p w14:paraId="480405C1" w14:textId="77777777" w:rsidR="00CD2B5A" w:rsidRDefault="00CD2B5A" w:rsidP="00CD2B5A">
      <w:pPr>
        <w:rPr>
          <w:b/>
          <w:bCs/>
          <w:lang w:val="en-US"/>
        </w:rPr>
      </w:pPr>
    </w:p>
    <w:p w14:paraId="7D4AE70C" w14:textId="5D5D95AE" w:rsidR="00CD2B5A" w:rsidRDefault="00CD2B5A" w:rsidP="00036F94">
      <w:pPr>
        <w:spacing w:line="240" w:lineRule="auto"/>
        <w:rPr>
          <w:b/>
          <w:bCs/>
          <w:lang w:val="en-US"/>
        </w:rPr>
      </w:pPr>
    </w:p>
    <w:p w14:paraId="6A441983" w14:textId="5193A69B" w:rsidR="00CD2B5A" w:rsidRDefault="00CD2B5A" w:rsidP="00036F94">
      <w:pPr>
        <w:spacing w:line="240" w:lineRule="auto"/>
        <w:rPr>
          <w:b/>
          <w:bCs/>
          <w:lang w:val="en-US"/>
        </w:rPr>
      </w:pPr>
    </w:p>
    <w:p w14:paraId="286B775B" w14:textId="010EED6A" w:rsidR="00CD2B5A" w:rsidRDefault="00CD2B5A" w:rsidP="00036F94">
      <w:pPr>
        <w:spacing w:line="240" w:lineRule="auto"/>
        <w:rPr>
          <w:b/>
          <w:bCs/>
          <w:lang w:val="en-US"/>
        </w:rPr>
      </w:pPr>
    </w:p>
    <w:p w14:paraId="34B6B8A6" w14:textId="60D69A89" w:rsidR="00CD2B5A" w:rsidRDefault="00CD2B5A" w:rsidP="00036F94">
      <w:pPr>
        <w:spacing w:line="240" w:lineRule="auto"/>
        <w:rPr>
          <w:b/>
          <w:bCs/>
          <w:lang w:val="en-US"/>
        </w:rPr>
      </w:pPr>
    </w:p>
    <w:p w14:paraId="23F36422" w14:textId="4B552CCA" w:rsidR="00CD2B5A" w:rsidRDefault="00CD2B5A" w:rsidP="00036F94">
      <w:pPr>
        <w:spacing w:line="240" w:lineRule="auto"/>
        <w:rPr>
          <w:b/>
          <w:bCs/>
          <w:lang w:val="en-US"/>
        </w:rPr>
      </w:pPr>
    </w:p>
    <w:p w14:paraId="1DA42351" w14:textId="77777777" w:rsidR="00CD2B5A" w:rsidRDefault="00CD2B5A" w:rsidP="00036F94">
      <w:pPr>
        <w:spacing w:line="240" w:lineRule="auto"/>
        <w:rPr>
          <w:b/>
          <w:bCs/>
          <w:lang w:val="en-US"/>
        </w:rPr>
      </w:pPr>
    </w:p>
    <w:p w14:paraId="39CBB9C5" w14:textId="57A27FB9" w:rsidR="00CD2B5A" w:rsidRDefault="00CD2B5A" w:rsidP="00036F94">
      <w:pPr>
        <w:spacing w:line="240" w:lineRule="auto"/>
        <w:rPr>
          <w:b/>
          <w:bCs/>
          <w:lang w:val="en-US"/>
        </w:rPr>
      </w:pPr>
    </w:p>
    <w:p w14:paraId="100ACF26" w14:textId="09B9B0B6" w:rsidR="00CD2B5A" w:rsidRDefault="00CD2B5A" w:rsidP="00036F94">
      <w:pPr>
        <w:spacing w:line="240" w:lineRule="auto"/>
        <w:rPr>
          <w:b/>
          <w:bCs/>
          <w:lang w:val="en-US"/>
        </w:rPr>
      </w:pPr>
    </w:p>
    <w:p w14:paraId="33BCE9AB" w14:textId="715D1DC2" w:rsidR="00CD2B5A" w:rsidRDefault="00CD2B5A" w:rsidP="00036F94">
      <w:pPr>
        <w:spacing w:line="240" w:lineRule="auto"/>
        <w:rPr>
          <w:b/>
          <w:bCs/>
          <w:lang w:val="en-US"/>
        </w:rPr>
      </w:pPr>
    </w:p>
    <w:p w14:paraId="1C4B971C" w14:textId="1AF0DBED" w:rsidR="00CD2B5A" w:rsidRDefault="00CD2B5A" w:rsidP="00036F94">
      <w:pPr>
        <w:spacing w:line="240" w:lineRule="auto"/>
        <w:rPr>
          <w:b/>
          <w:bCs/>
          <w:lang w:val="en-US"/>
        </w:rPr>
      </w:pPr>
    </w:p>
    <w:p w14:paraId="2531C2E7" w14:textId="77777777" w:rsidR="00CD2B5A" w:rsidRDefault="00CD2B5A" w:rsidP="00036F94">
      <w:pPr>
        <w:spacing w:line="240" w:lineRule="auto"/>
        <w:rPr>
          <w:b/>
          <w:bCs/>
          <w:lang w:val="en-US"/>
        </w:rPr>
      </w:pPr>
    </w:p>
    <w:p w14:paraId="61E9FEA6" w14:textId="7E9034EA" w:rsidR="00036F94" w:rsidRPr="00730982" w:rsidRDefault="00CE7138" w:rsidP="00036F94">
      <w:pPr>
        <w:spacing w:line="24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Supplementary </w:t>
      </w:r>
      <w:r w:rsidR="00036F94" w:rsidRPr="00730982">
        <w:rPr>
          <w:b/>
          <w:bCs/>
          <w:lang w:val="en-US"/>
        </w:rPr>
        <w:t xml:space="preserve">Table S1: Genes associated to COVID-19 through </w:t>
      </w:r>
      <w:r w:rsidR="00036F94">
        <w:rPr>
          <w:b/>
          <w:bCs/>
          <w:lang w:val="en-US"/>
        </w:rPr>
        <w:t>c</w:t>
      </w:r>
      <w:r w:rsidR="00036F94" w:rsidRPr="00730982">
        <w:rPr>
          <w:b/>
          <w:bCs/>
          <w:lang w:val="en-US"/>
        </w:rPr>
        <w:t>olocalization.</w:t>
      </w:r>
    </w:p>
    <w:tbl>
      <w:tblPr>
        <w:tblStyle w:val="TableGridLight"/>
        <w:tblW w:w="9209" w:type="dxa"/>
        <w:tblLook w:val="04A0" w:firstRow="1" w:lastRow="0" w:firstColumn="1" w:lastColumn="0" w:noHBand="0" w:noVBand="1"/>
      </w:tblPr>
      <w:tblGrid>
        <w:gridCol w:w="1555"/>
        <w:gridCol w:w="3260"/>
        <w:gridCol w:w="2126"/>
        <w:gridCol w:w="1276"/>
        <w:gridCol w:w="992"/>
      </w:tblGrid>
      <w:tr w:rsidR="00036F94" w:rsidRPr="007E754C" w14:paraId="7391D1D9" w14:textId="77777777" w:rsidTr="00036F94">
        <w:trPr>
          <w:trHeight w:val="250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8DAFEDE" w14:textId="77777777" w:rsidR="00036F94" w:rsidRPr="007E754C" w:rsidRDefault="00036F94" w:rsidP="008341B6">
            <w:pPr>
              <w:spacing w:line="240" w:lineRule="auto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Dataset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4707F50" w14:textId="77777777" w:rsidR="00036F94" w:rsidRPr="007E754C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COVID-19 p</w:t>
            </w:r>
            <w:r w:rsidRPr="007E754C">
              <w:rPr>
                <w:rFonts w:cs="Calibri"/>
                <w:color w:val="000000"/>
                <w:sz w:val="22"/>
                <w:szCs w:val="22"/>
              </w:rPr>
              <w:t>henotype</w:t>
            </w:r>
            <w:r w:rsidRPr="00730982">
              <w:rPr>
                <w:b/>
                <w:bCs/>
                <w:sz w:val="22"/>
                <w:szCs w:val="22"/>
                <w:vertAlign w:val="superscript"/>
              </w:rPr>
              <w:t>‡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0F2C8" w14:textId="77777777" w:rsidR="00036F94" w:rsidRPr="007E754C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Gene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r w:rsidRPr="007E754C">
              <w:rPr>
                <w:rFonts w:cs="Calibri"/>
                <w:color w:val="000000"/>
                <w:sz w:val="22"/>
                <w:szCs w:val="22"/>
              </w:rPr>
              <w:t>Symbol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ED0E1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Location</w:t>
            </w:r>
            <w:r w:rsidRPr="002D2A3B">
              <w:rPr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6A002A1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PP.H4</w:t>
            </w:r>
          </w:p>
        </w:tc>
      </w:tr>
      <w:tr w:rsidR="00036F94" w:rsidRPr="00730982" w14:paraId="342F9B74" w14:textId="77777777" w:rsidTr="00036F94">
        <w:trPr>
          <w:trHeight w:val="250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3C2C594F" w14:textId="77777777" w:rsidR="00036F94" w:rsidRPr="007E754C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 xml:space="preserve">Lung </w:t>
            </w:r>
            <w:proofErr w:type="spellStart"/>
            <w:r w:rsidRPr="007E754C">
              <w:rPr>
                <w:rFonts w:cs="Calibri"/>
                <w:color w:val="000000"/>
                <w:sz w:val="22"/>
                <w:szCs w:val="22"/>
              </w:rPr>
              <w:t>eQTL</w:t>
            </w:r>
            <w:proofErr w:type="spellEnd"/>
            <w:r>
              <w:rPr>
                <w:rFonts w:cs="Calibri"/>
                <w:color w:val="000000"/>
                <w:sz w:val="22"/>
                <w:szCs w:val="22"/>
              </w:rPr>
              <w:t xml:space="preserve"> (Lung tissue)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0C6AFFB3" w14:textId="77777777" w:rsidR="00036F94" w:rsidRPr="007E754C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Susceptibility to COVID-19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7FE01AE3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463512">
              <w:rPr>
                <w:rFonts w:cs="Calibri"/>
                <w:i/>
                <w:iCs/>
                <w:color w:val="000000"/>
                <w:sz w:val="22"/>
                <w:szCs w:val="22"/>
              </w:rPr>
              <w:t>WNK1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37484C1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12p13.33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815B78E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0.858</w:t>
            </w:r>
          </w:p>
        </w:tc>
      </w:tr>
      <w:tr w:rsidR="00036F94" w:rsidRPr="00730982" w14:paraId="542ADC9F" w14:textId="77777777" w:rsidTr="00036F94">
        <w:trPr>
          <w:trHeight w:val="250"/>
        </w:trPr>
        <w:tc>
          <w:tcPr>
            <w:tcW w:w="1555" w:type="dxa"/>
            <w:vMerge/>
            <w:noWrap/>
            <w:vAlign w:val="center"/>
            <w:hideMark/>
          </w:tcPr>
          <w:p w14:paraId="216B74F4" w14:textId="77777777" w:rsidR="00036F94" w:rsidRPr="007E754C" w:rsidRDefault="00036F94" w:rsidP="008341B6">
            <w:pPr>
              <w:spacing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noWrap/>
            <w:vAlign w:val="center"/>
            <w:hideMark/>
          </w:tcPr>
          <w:p w14:paraId="327276E1" w14:textId="77777777" w:rsidR="00036F94" w:rsidRPr="007E754C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C475F17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463512">
              <w:rPr>
                <w:rFonts w:cs="Calibri"/>
                <w:i/>
                <w:iCs/>
                <w:color w:val="000000"/>
                <w:sz w:val="22"/>
                <w:szCs w:val="22"/>
              </w:rPr>
              <w:t>DYNC1LI1</w:t>
            </w:r>
          </w:p>
        </w:tc>
        <w:tc>
          <w:tcPr>
            <w:tcW w:w="1276" w:type="dxa"/>
            <w:vAlign w:val="center"/>
          </w:tcPr>
          <w:p w14:paraId="0917EEE5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3p22.3</w:t>
            </w:r>
          </w:p>
        </w:tc>
        <w:tc>
          <w:tcPr>
            <w:tcW w:w="992" w:type="dxa"/>
            <w:noWrap/>
            <w:vAlign w:val="center"/>
            <w:hideMark/>
          </w:tcPr>
          <w:p w14:paraId="76346C47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0.839</w:t>
            </w:r>
          </w:p>
        </w:tc>
      </w:tr>
      <w:tr w:rsidR="00036F94" w:rsidRPr="00730982" w14:paraId="3BA3D703" w14:textId="77777777" w:rsidTr="00036F94">
        <w:trPr>
          <w:trHeight w:val="250"/>
        </w:trPr>
        <w:tc>
          <w:tcPr>
            <w:tcW w:w="1555" w:type="dxa"/>
            <w:vMerge/>
            <w:noWrap/>
            <w:vAlign w:val="center"/>
            <w:hideMark/>
          </w:tcPr>
          <w:p w14:paraId="0B5EB148" w14:textId="77777777" w:rsidR="00036F94" w:rsidRPr="007E754C" w:rsidRDefault="00036F94" w:rsidP="008341B6">
            <w:pPr>
              <w:spacing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noWrap/>
            <w:vAlign w:val="center"/>
            <w:hideMark/>
          </w:tcPr>
          <w:p w14:paraId="4AC3D1C0" w14:textId="77777777" w:rsidR="00036F94" w:rsidRPr="007E754C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5528E3D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u w:val="single"/>
              </w:rPr>
            </w:pPr>
            <w:r w:rsidRPr="00463512">
              <w:rPr>
                <w:rFonts w:cs="Calibri"/>
                <w:i/>
                <w:iCs/>
                <w:color w:val="000000"/>
                <w:sz w:val="22"/>
                <w:szCs w:val="22"/>
                <w:u w:val="single"/>
              </w:rPr>
              <w:t>IFNAR2</w:t>
            </w:r>
          </w:p>
        </w:tc>
        <w:tc>
          <w:tcPr>
            <w:tcW w:w="1276" w:type="dxa"/>
            <w:vAlign w:val="center"/>
          </w:tcPr>
          <w:p w14:paraId="5B278BAE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21q22.11</w:t>
            </w:r>
          </w:p>
        </w:tc>
        <w:tc>
          <w:tcPr>
            <w:tcW w:w="992" w:type="dxa"/>
            <w:noWrap/>
            <w:vAlign w:val="center"/>
            <w:hideMark/>
          </w:tcPr>
          <w:p w14:paraId="17268408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0.818</w:t>
            </w:r>
          </w:p>
        </w:tc>
      </w:tr>
      <w:tr w:rsidR="00036F94" w:rsidRPr="00730982" w14:paraId="0A8734DE" w14:textId="77777777" w:rsidTr="00036F94">
        <w:trPr>
          <w:trHeight w:val="250"/>
        </w:trPr>
        <w:tc>
          <w:tcPr>
            <w:tcW w:w="1555" w:type="dxa"/>
            <w:vMerge/>
            <w:noWrap/>
            <w:vAlign w:val="center"/>
            <w:hideMark/>
          </w:tcPr>
          <w:p w14:paraId="177C5919" w14:textId="77777777" w:rsidR="00036F94" w:rsidRPr="007E754C" w:rsidRDefault="00036F94" w:rsidP="008341B6">
            <w:pPr>
              <w:spacing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noWrap/>
            <w:vAlign w:val="center"/>
            <w:hideMark/>
          </w:tcPr>
          <w:p w14:paraId="1872C0BE" w14:textId="77777777" w:rsidR="00036F94" w:rsidRPr="007E754C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Severe COVID-19</w:t>
            </w:r>
          </w:p>
        </w:tc>
        <w:tc>
          <w:tcPr>
            <w:tcW w:w="2126" w:type="dxa"/>
            <w:vAlign w:val="center"/>
          </w:tcPr>
          <w:p w14:paraId="0558F665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3512">
              <w:rPr>
                <w:rFonts w:cs="Calibri"/>
                <w:b/>
                <w:bCs/>
                <w:i/>
                <w:iCs/>
                <w:color w:val="000000"/>
                <w:sz w:val="22"/>
                <w:szCs w:val="22"/>
              </w:rPr>
              <w:t>SLC6A20</w:t>
            </w:r>
          </w:p>
        </w:tc>
        <w:tc>
          <w:tcPr>
            <w:tcW w:w="1276" w:type="dxa"/>
            <w:vAlign w:val="center"/>
          </w:tcPr>
          <w:p w14:paraId="40F12B1A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3p21.31</w:t>
            </w:r>
          </w:p>
        </w:tc>
        <w:tc>
          <w:tcPr>
            <w:tcW w:w="992" w:type="dxa"/>
            <w:noWrap/>
            <w:vAlign w:val="center"/>
            <w:hideMark/>
          </w:tcPr>
          <w:p w14:paraId="7F0F56F0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0.987</w:t>
            </w:r>
          </w:p>
        </w:tc>
      </w:tr>
      <w:tr w:rsidR="00036F94" w:rsidRPr="00730982" w14:paraId="178BFEB2" w14:textId="77777777" w:rsidTr="00036F94">
        <w:trPr>
          <w:trHeight w:val="250"/>
        </w:trPr>
        <w:tc>
          <w:tcPr>
            <w:tcW w:w="1555" w:type="dxa"/>
            <w:vMerge/>
            <w:noWrap/>
            <w:vAlign w:val="center"/>
            <w:hideMark/>
          </w:tcPr>
          <w:p w14:paraId="0003EFE9" w14:textId="77777777" w:rsidR="00036F94" w:rsidRPr="007E754C" w:rsidRDefault="00036F94" w:rsidP="008341B6">
            <w:pPr>
              <w:spacing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noWrap/>
            <w:vAlign w:val="center"/>
            <w:hideMark/>
          </w:tcPr>
          <w:p w14:paraId="32176728" w14:textId="77777777" w:rsidR="00036F94" w:rsidRPr="007E754C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6DD3523" w14:textId="77777777" w:rsidR="00036F94" w:rsidRPr="005C0FD2" w:rsidRDefault="00036F94" w:rsidP="008341B6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u w:val="single"/>
              </w:rPr>
            </w:pPr>
            <w:r w:rsidRPr="005C0FD2">
              <w:rPr>
                <w:rFonts w:cs="Calibri"/>
                <w:i/>
                <w:iCs/>
                <w:color w:val="000000"/>
                <w:sz w:val="22"/>
                <w:szCs w:val="22"/>
                <w:u w:val="single"/>
              </w:rPr>
              <w:t>KCNQ1-AS1</w:t>
            </w:r>
          </w:p>
        </w:tc>
        <w:tc>
          <w:tcPr>
            <w:tcW w:w="1276" w:type="dxa"/>
            <w:vAlign w:val="center"/>
          </w:tcPr>
          <w:p w14:paraId="2F4C4B95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11p15.4</w:t>
            </w:r>
          </w:p>
        </w:tc>
        <w:tc>
          <w:tcPr>
            <w:tcW w:w="992" w:type="dxa"/>
            <w:noWrap/>
            <w:vAlign w:val="center"/>
            <w:hideMark/>
          </w:tcPr>
          <w:p w14:paraId="1CFC566B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0.985</w:t>
            </w:r>
          </w:p>
        </w:tc>
      </w:tr>
      <w:tr w:rsidR="00036F94" w:rsidRPr="00730982" w14:paraId="1623A42D" w14:textId="77777777" w:rsidTr="00036F94">
        <w:trPr>
          <w:trHeight w:val="250"/>
        </w:trPr>
        <w:tc>
          <w:tcPr>
            <w:tcW w:w="1555" w:type="dxa"/>
            <w:vMerge/>
            <w:noWrap/>
            <w:vAlign w:val="center"/>
            <w:hideMark/>
          </w:tcPr>
          <w:p w14:paraId="70B6B280" w14:textId="77777777" w:rsidR="00036F94" w:rsidRPr="007E754C" w:rsidRDefault="00036F94" w:rsidP="008341B6">
            <w:pPr>
              <w:spacing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noWrap/>
            <w:vAlign w:val="center"/>
            <w:hideMark/>
          </w:tcPr>
          <w:p w14:paraId="2BEACF6A" w14:textId="77777777" w:rsidR="00036F94" w:rsidRPr="007E754C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A23D32C" w14:textId="77777777" w:rsidR="00036F94" w:rsidRPr="005C0FD2" w:rsidRDefault="00036F94" w:rsidP="008341B6">
            <w:pPr>
              <w:spacing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C0FD2">
              <w:rPr>
                <w:rFonts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ABO</w:t>
            </w:r>
          </w:p>
        </w:tc>
        <w:tc>
          <w:tcPr>
            <w:tcW w:w="1276" w:type="dxa"/>
            <w:vAlign w:val="center"/>
          </w:tcPr>
          <w:p w14:paraId="7B692BA1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9q34.2</w:t>
            </w:r>
          </w:p>
        </w:tc>
        <w:tc>
          <w:tcPr>
            <w:tcW w:w="992" w:type="dxa"/>
            <w:noWrap/>
            <w:vAlign w:val="center"/>
            <w:hideMark/>
          </w:tcPr>
          <w:p w14:paraId="0CBBA7DE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0.980</w:t>
            </w:r>
          </w:p>
        </w:tc>
      </w:tr>
      <w:tr w:rsidR="00036F94" w:rsidRPr="00730982" w14:paraId="47E6C8BC" w14:textId="77777777" w:rsidTr="00036F94">
        <w:trPr>
          <w:trHeight w:val="250"/>
        </w:trPr>
        <w:tc>
          <w:tcPr>
            <w:tcW w:w="1555" w:type="dxa"/>
            <w:vMerge/>
            <w:noWrap/>
            <w:vAlign w:val="center"/>
            <w:hideMark/>
          </w:tcPr>
          <w:p w14:paraId="705E127C" w14:textId="77777777" w:rsidR="00036F94" w:rsidRPr="007E754C" w:rsidRDefault="00036F94" w:rsidP="008341B6">
            <w:pPr>
              <w:spacing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noWrap/>
            <w:vAlign w:val="center"/>
            <w:hideMark/>
          </w:tcPr>
          <w:p w14:paraId="63F80B77" w14:textId="77777777" w:rsidR="00036F94" w:rsidRPr="007E754C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DDCCE24" w14:textId="77777777" w:rsidR="00036F94" w:rsidRPr="005C0FD2" w:rsidRDefault="00036F94" w:rsidP="008341B6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u w:val="single"/>
              </w:rPr>
            </w:pPr>
            <w:r w:rsidRPr="005C0FD2">
              <w:rPr>
                <w:rFonts w:cs="Calibri"/>
                <w:i/>
                <w:iCs/>
                <w:color w:val="000000"/>
                <w:sz w:val="22"/>
                <w:szCs w:val="22"/>
                <w:u w:val="single"/>
              </w:rPr>
              <w:t>FOXP4-AS1</w:t>
            </w:r>
          </w:p>
        </w:tc>
        <w:tc>
          <w:tcPr>
            <w:tcW w:w="1276" w:type="dxa"/>
            <w:vAlign w:val="center"/>
          </w:tcPr>
          <w:p w14:paraId="5ADD02DC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6BC38C35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0.977</w:t>
            </w:r>
          </w:p>
        </w:tc>
      </w:tr>
      <w:tr w:rsidR="00036F94" w:rsidRPr="00730982" w14:paraId="6E927F6B" w14:textId="77777777" w:rsidTr="00036F94">
        <w:trPr>
          <w:trHeight w:val="250"/>
        </w:trPr>
        <w:tc>
          <w:tcPr>
            <w:tcW w:w="1555" w:type="dxa"/>
            <w:vMerge/>
            <w:noWrap/>
            <w:vAlign w:val="center"/>
            <w:hideMark/>
          </w:tcPr>
          <w:p w14:paraId="7BAFBB52" w14:textId="77777777" w:rsidR="00036F94" w:rsidRPr="007E754C" w:rsidRDefault="00036F94" w:rsidP="008341B6">
            <w:pPr>
              <w:spacing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noWrap/>
            <w:vAlign w:val="center"/>
            <w:hideMark/>
          </w:tcPr>
          <w:p w14:paraId="1FB22FA1" w14:textId="77777777" w:rsidR="00036F94" w:rsidRPr="007E754C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1D9EA44" w14:textId="77777777" w:rsidR="00036F94" w:rsidRPr="005C0FD2" w:rsidRDefault="00036F94" w:rsidP="008341B6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u w:val="single"/>
              </w:rPr>
            </w:pPr>
            <w:r w:rsidRPr="005C0FD2">
              <w:rPr>
                <w:rFonts w:cs="Calibri"/>
                <w:i/>
                <w:iCs/>
                <w:color w:val="000000"/>
                <w:sz w:val="22"/>
                <w:szCs w:val="22"/>
                <w:u w:val="single"/>
              </w:rPr>
              <w:t>FLJ34503</w:t>
            </w:r>
          </w:p>
        </w:tc>
        <w:tc>
          <w:tcPr>
            <w:tcW w:w="1276" w:type="dxa"/>
            <w:vAlign w:val="center"/>
          </w:tcPr>
          <w:p w14:paraId="6FFCDDB6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52D272FF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0.976</w:t>
            </w:r>
          </w:p>
        </w:tc>
      </w:tr>
      <w:tr w:rsidR="00036F94" w:rsidRPr="00730982" w14:paraId="6CEF5C01" w14:textId="77777777" w:rsidTr="00036F94">
        <w:trPr>
          <w:trHeight w:val="250"/>
        </w:trPr>
        <w:tc>
          <w:tcPr>
            <w:tcW w:w="1555" w:type="dxa"/>
            <w:vMerge/>
            <w:noWrap/>
            <w:vAlign w:val="center"/>
            <w:hideMark/>
          </w:tcPr>
          <w:p w14:paraId="052F2376" w14:textId="77777777" w:rsidR="00036F94" w:rsidRPr="007E754C" w:rsidRDefault="00036F94" w:rsidP="008341B6">
            <w:pPr>
              <w:spacing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noWrap/>
            <w:vAlign w:val="center"/>
            <w:hideMark/>
          </w:tcPr>
          <w:p w14:paraId="7C701571" w14:textId="77777777" w:rsidR="00036F94" w:rsidRPr="007E754C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2F39D5D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u w:val="single"/>
              </w:rPr>
            </w:pPr>
            <w:r w:rsidRPr="00463512">
              <w:rPr>
                <w:rFonts w:cs="Calibri"/>
                <w:i/>
                <w:iCs/>
                <w:color w:val="000000"/>
                <w:sz w:val="22"/>
                <w:szCs w:val="22"/>
                <w:u w:val="single"/>
              </w:rPr>
              <w:t>IFNAR2</w:t>
            </w:r>
          </w:p>
        </w:tc>
        <w:tc>
          <w:tcPr>
            <w:tcW w:w="1276" w:type="dxa"/>
            <w:vAlign w:val="center"/>
          </w:tcPr>
          <w:p w14:paraId="06E8E8CF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21q22.11</w:t>
            </w:r>
          </w:p>
        </w:tc>
        <w:tc>
          <w:tcPr>
            <w:tcW w:w="992" w:type="dxa"/>
            <w:noWrap/>
            <w:vAlign w:val="center"/>
            <w:hideMark/>
          </w:tcPr>
          <w:p w14:paraId="3037EF98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0.972</w:t>
            </w:r>
          </w:p>
        </w:tc>
      </w:tr>
      <w:tr w:rsidR="00036F94" w:rsidRPr="00730982" w14:paraId="4EE873A6" w14:textId="77777777" w:rsidTr="00036F94">
        <w:trPr>
          <w:trHeight w:val="250"/>
        </w:trPr>
        <w:tc>
          <w:tcPr>
            <w:tcW w:w="1555" w:type="dxa"/>
            <w:vMerge/>
            <w:noWrap/>
            <w:vAlign w:val="center"/>
            <w:hideMark/>
          </w:tcPr>
          <w:p w14:paraId="35A97EA3" w14:textId="77777777" w:rsidR="00036F94" w:rsidRPr="007E754C" w:rsidRDefault="00036F94" w:rsidP="008341B6">
            <w:pPr>
              <w:spacing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noWrap/>
            <w:vAlign w:val="center"/>
            <w:hideMark/>
          </w:tcPr>
          <w:p w14:paraId="426BF8D3" w14:textId="77777777" w:rsidR="00036F94" w:rsidRPr="007E754C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33586AD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u w:val="single"/>
              </w:rPr>
            </w:pPr>
            <w:r w:rsidRPr="00463512">
              <w:rPr>
                <w:rFonts w:cs="Calibri"/>
                <w:i/>
                <w:iCs/>
                <w:color w:val="000000"/>
                <w:sz w:val="22"/>
                <w:szCs w:val="22"/>
                <w:u w:val="single"/>
              </w:rPr>
              <w:t>LOC103611081</w:t>
            </w:r>
          </w:p>
        </w:tc>
        <w:tc>
          <w:tcPr>
            <w:tcW w:w="1276" w:type="dxa"/>
            <w:vAlign w:val="center"/>
          </w:tcPr>
          <w:p w14:paraId="777C7462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7C89D620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0.970</w:t>
            </w:r>
          </w:p>
        </w:tc>
      </w:tr>
      <w:tr w:rsidR="00036F94" w:rsidRPr="00730982" w14:paraId="42573D07" w14:textId="77777777" w:rsidTr="00036F94">
        <w:trPr>
          <w:trHeight w:val="250"/>
        </w:trPr>
        <w:tc>
          <w:tcPr>
            <w:tcW w:w="1555" w:type="dxa"/>
            <w:vMerge/>
            <w:noWrap/>
            <w:vAlign w:val="center"/>
            <w:hideMark/>
          </w:tcPr>
          <w:p w14:paraId="46A9820B" w14:textId="77777777" w:rsidR="00036F94" w:rsidRPr="007E754C" w:rsidRDefault="00036F94" w:rsidP="008341B6">
            <w:pPr>
              <w:spacing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noWrap/>
            <w:vAlign w:val="center"/>
            <w:hideMark/>
          </w:tcPr>
          <w:p w14:paraId="6FEEB88F" w14:textId="77777777" w:rsidR="00036F94" w:rsidRPr="007E754C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42B3A9D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u w:val="single"/>
              </w:rPr>
            </w:pPr>
            <w:r w:rsidRPr="00463512">
              <w:rPr>
                <w:rFonts w:cs="Calibri"/>
                <w:i/>
                <w:iCs/>
                <w:color w:val="000000"/>
                <w:sz w:val="22"/>
                <w:szCs w:val="22"/>
                <w:u w:val="single"/>
              </w:rPr>
              <w:t>ATP11A</w:t>
            </w:r>
          </w:p>
        </w:tc>
        <w:tc>
          <w:tcPr>
            <w:tcW w:w="1276" w:type="dxa"/>
            <w:vAlign w:val="center"/>
          </w:tcPr>
          <w:p w14:paraId="79746BD4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13q34</w:t>
            </w:r>
          </w:p>
        </w:tc>
        <w:tc>
          <w:tcPr>
            <w:tcW w:w="992" w:type="dxa"/>
            <w:noWrap/>
            <w:vAlign w:val="center"/>
            <w:hideMark/>
          </w:tcPr>
          <w:p w14:paraId="02599935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0.935</w:t>
            </w:r>
          </w:p>
        </w:tc>
      </w:tr>
      <w:tr w:rsidR="00036F94" w:rsidRPr="00730982" w14:paraId="1020527B" w14:textId="77777777" w:rsidTr="00036F94">
        <w:trPr>
          <w:trHeight w:val="250"/>
        </w:trPr>
        <w:tc>
          <w:tcPr>
            <w:tcW w:w="1555" w:type="dxa"/>
            <w:vMerge/>
            <w:noWrap/>
            <w:vAlign w:val="center"/>
            <w:hideMark/>
          </w:tcPr>
          <w:p w14:paraId="27CD06EB" w14:textId="77777777" w:rsidR="00036F94" w:rsidRPr="007E754C" w:rsidRDefault="00036F94" w:rsidP="008341B6">
            <w:pPr>
              <w:spacing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noWrap/>
            <w:vAlign w:val="center"/>
            <w:hideMark/>
          </w:tcPr>
          <w:p w14:paraId="7F8F39E3" w14:textId="77777777" w:rsidR="00036F94" w:rsidRPr="007E754C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4ACB579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u w:val="single"/>
              </w:rPr>
            </w:pPr>
            <w:r w:rsidRPr="00463512">
              <w:rPr>
                <w:rFonts w:cs="Calibri"/>
                <w:i/>
                <w:iCs/>
                <w:color w:val="000000"/>
                <w:sz w:val="22"/>
                <w:szCs w:val="22"/>
                <w:u w:val="single"/>
              </w:rPr>
              <w:t>RGS6</w:t>
            </w:r>
          </w:p>
        </w:tc>
        <w:tc>
          <w:tcPr>
            <w:tcW w:w="1276" w:type="dxa"/>
            <w:vAlign w:val="center"/>
          </w:tcPr>
          <w:p w14:paraId="60BAAE1C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14q24.2</w:t>
            </w:r>
          </w:p>
        </w:tc>
        <w:tc>
          <w:tcPr>
            <w:tcW w:w="992" w:type="dxa"/>
            <w:noWrap/>
            <w:vAlign w:val="center"/>
            <w:hideMark/>
          </w:tcPr>
          <w:p w14:paraId="74B64920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0.927</w:t>
            </w:r>
          </w:p>
        </w:tc>
      </w:tr>
      <w:tr w:rsidR="00036F94" w:rsidRPr="00730982" w14:paraId="4AF9F341" w14:textId="77777777" w:rsidTr="00036F94">
        <w:trPr>
          <w:trHeight w:val="250"/>
        </w:trPr>
        <w:tc>
          <w:tcPr>
            <w:tcW w:w="1555" w:type="dxa"/>
            <w:vMerge/>
            <w:noWrap/>
            <w:vAlign w:val="center"/>
            <w:hideMark/>
          </w:tcPr>
          <w:p w14:paraId="4308E3EB" w14:textId="77777777" w:rsidR="00036F94" w:rsidRPr="007E754C" w:rsidRDefault="00036F94" w:rsidP="008341B6">
            <w:pPr>
              <w:spacing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noWrap/>
            <w:vAlign w:val="center"/>
            <w:hideMark/>
          </w:tcPr>
          <w:p w14:paraId="471C80CB" w14:textId="77777777" w:rsidR="00036F94" w:rsidRPr="007E754C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B85BE18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463512">
              <w:rPr>
                <w:rFonts w:cs="Calibri"/>
                <w:i/>
                <w:iCs/>
                <w:color w:val="000000"/>
                <w:sz w:val="22"/>
                <w:szCs w:val="22"/>
              </w:rPr>
              <w:t>CHCHD4</w:t>
            </w:r>
          </w:p>
        </w:tc>
        <w:tc>
          <w:tcPr>
            <w:tcW w:w="1276" w:type="dxa"/>
            <w:vAlign w:val="center"/>
          </w:tcPr>
          <w:p w14:paraId="44DA6A19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3p25.1</w:t>
            </w:r>
          </w:p>
        </w:tc>
        <w:tc>
          <w:tcPr>
            <w:tcW w:w="992" w:type="dxa"/>
            <w:noWrap/>
            <w:vAlign w:val="center"/>
            <w:hideMark/>
          </w:tcPr>
          <w:p w14:paraId="0A251096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0.920</w:t>
            </w:r>
          </w:p>
        </w:tc>
      </w:tr>
      <w:tr w:rsidR="00036F94" w:rsidRPr="00730982" w14:paraId="62B609AC" w14:textId="77777777" w:rsidTr="00036F94">
        <w:trPr>
          <w:trHeight w:val="250"/>
        </w:trPr>
        <w:tc>
          <w:tcPr>
            <w:tcW w:w="1555" w:type="dxa"/>
            <w:vMerge/>
            <w:noWrap/>
            <w:vAlign w:val="center"/>
            <w:hideMark/>
          </w:tcPr>
          <w:p w14:paraId="71F5D742" w14:textId="77777777" w:rsidR="00036F94" w:rsidRPr="007E754C" w:rsidRDefault="00036F94" w:rsidP="008341B6">
            <w:pPr>
              <w:spacing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noWrap/>
            <w:vAlign w:val="center"/>
            <w:hideMark/>
          </w:tcPr>
          <w:p w14:paraId="7F4FE639" w14:textId="77777777" w:rsidR="00036F94" w:rsidRPr="007E754C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7402499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u w:val="single"/>
              </w:rPr>
            </w:pPr>
            <w:r w:rsidRPr="00463512">
              <w:rPr>
                <w:rFonts w:cs="Calibri"/>
                <w:i/>
                <w:iCs/>
                <w:color w:val="000000"/>
                <w:sz w:val="22"/>
                <w:szCs w:val="22"/>
                <w:u w:val="single"/>
              </w:rPr>
              <w:t>IL10RB</w:t>
            </w:r>
          </w:p>
        </w:tc>
        <w:tc>
          <w:tcPr>
            <w:tcW w:w="1276" w:type="dxa"/>
            <w:vAlign w:val="center"/>
          </w:tcPr>
          <w:p w14:paraId="32C8E038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21q22.11</w:t>
            </w:r>
          </w:p>
        </w:tc>
        <w:tc>
          <w:tcPr>
            <w:tcW w:w="992" w:type="dxa"/>
            <w:noWrap/>
            <w:vAlign w:val="center"/>
            <w:hideMark/>
          </w:tcPr>
          <w:p w14:paraId="5F4E87A1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0.917</w:t>
            </w:r>
          </w:p>
        </w:tc>
      </w:tr>
      <w:tr w:rsidR="00036F94" w:rsidRPr="00730982" w14:paraId="4E91A69C" w14:textId="77777777" w:rsidTr="00036F94">
        <w:trPr>
          <w:trHeight w:val="250"/>
        </w:trPr>
        <w:tc>
          <w:tcPr>
            <w:tcW w:w="1555" w:type="dxa"/>
            <w:vMerge/>
            <w:noWrap/>
            <w:vAlign w:val="center"/>
            <w:hideMark/>
          </w:tcPr>
          <w:p w14:paraId="7C9DF1AF" w14:textId="77777777" w:rsidR="00036F94" w:rsidRPr="007E754C" w:rsidRDefault="00036F94" w:rsidP="008341B6">
            <w:pPr>
              <w:spacing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noWrap/>
            <w:vAlign w:val="center"/>
            <w:hideMark/>
          </w:tcPr>
          <w:p w14:paraId="524DBD7C" w14:textId="77777777" w:rsidR="00036F94" w:rsidRPr="007E754C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B6B2214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463512">
              <w:rPr>
                <w:rFonts w:cs="Calibri"/>
                <w:i/>
                <w:iCs/>
                <w:color w:val="000000"/>
                <w:sz w:val="22"/>
                <w:szCs w:val="22"/>
              </w:rPr>
              <w:t>DDX60L</w:t>
            </w:r>
          </w:p>
        </w:tc>
        <w:tc>
          <w:tcPr>
            <w:tcW w:w="1276" w:type="dxa"/>
            <w:vAlign w:val="center"/>
          </w:tcPr>
          <w:p w14:paraId="28071F8D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4q32.3</w:t>
            </w:r>
          </w:p>
        </w:tc>
        <w:tc>
          <w:tcPr>
            <w:tcW w:w="992" w:type="dxa"/>
            <w:noWrap/>
            <w:vAlign w:val="center"/>
            <w:hideMark/>
          </w:tcPr>
          <w:p w14:paraId="3452263C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0.887</w:t>
            </w:r>
          </w:p>
        </w:tc>
      </w:tr>
      <w:tr w:rsidR="00036F94" w:rsidRPr="00730982" w14:paraId="605D672C" w14:textId="77777777" w:rsidTr="00036F94">
        <w:trPr>
          <w:trHeight w:val="250"/>
        </w:trPr>
        <w:tc>
          <w:tcPr>
            <w:tcW w:w="1555" w:type="dxa"/>
            <w:vMerge/>
            <w:noWrap/>
            <w:vAlign w:val="center"/>
            <w:hideMark/>
          </w:tcPr>
          <w:p w14:paraId="44B18E35" w14:textId="77777777" w:rsidR="00036F94" w:rsidRPr="007E754C" w:rsidRDefault="00036F94" w:rsidP="008341B6">
            <w:pPr>
              <w:spacing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noWrap/>
            <w:vAlign w:val="center"/>
            <w:hideMark/>
          </w:tcPr>
          <w:p w14:paraId="6AA9516E" w14:textId="77777777" w:rsidR="00036F94" w:rsidRPr="007E754C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CA5E26B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3512">
              <w:rPr>
                <w:rFonts w:cs="Calibri"/>
                <w:b/>
                <w:bCs/>
                <w:i/>
                <w:iCs/>
                <w:color w:val="000000"/>
                <w:sz w:val="22"/>
                <w:szCs w:val="22"/>
              </w:rPr>
              <w:t>LZTFL1</w:t>
            </w:r>
          </w:p>
        </w:tc>
        <w:tc>
          <w:tcPr>
            <w:tcW w:w="1276" w:type="dxa"/>
            <w:vAlign w:val="center"/>
          </w:tcPr>
          <w:p w14:paraId="02EC0D93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3p21.31</w:t>
            </w:r>
          </w:p>
        </w:tc>
        <w:tc>
          <w:tcPr>
            <w:tcW w:w="992" w:type="dxa"/>
            <w:noWrap/>
            <w:vAlign w:val="center"/>
            <w:hideMark/>
          </w:tcPr>
          <w:p w14:paraId="34D166B1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0.852</w:t>
            </w:r>
          </w:p>
        </w:tc>
      </w:tr>
      <w:tr w:rsidR="00036F94" w:rsidRPr="00730982" w14:paraId="0688C7E1" w14:textId="77777777" w:rsidTr="00036F94">
        <w:trPr>
          <w:trHeight w:val="250"/>
        </w:trPr>
        <w:tc>
          <w:tcPr>
            <w:tcW w:w="1555" w:type="dxa"/>
            <w:vMerge/>
            <w:noWrap/>
            <w:vAlign w:val="center"/>
            <w:hideMark/>
          </w:tcPr>
          <w:p w14:paraId="7A4BEFC7" w14:textId="77777777" w:rsidR="00036F94" w:rsidRPr="007E754C" w:rsidRDefault="00036F94" w:rsidP="008341B6">
            <w:pPr>
              <w:spacing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noWrap/>
            <w:vAlign w:val="center"/>
            <w:hideMark/>
          </w:tcPr>
          <w:p w14:paraId="4E3A9B9B" w14:textId="77777777" w:rsidR="00036F94" w:rsidRPr="007E754C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9705BF5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u w:val="single"/>
              </w:rPr>
            </w:pPr>
            <w:r w:rsidRPr="00463512">
              <w:rPr>
                <w:rFonts w:cs="Calibri"/>
                <w:i/>
                <w:iCs/>
                <w:color w:val="000000"/>
                <w:sz w:val="22"/>
                <w:szCs w:val="22"/>
                <w:u w:val="single"/>
              </w:rPr>
              <w:t>ADD2</w:t>
            </w:r>
          </w:p>
        </w:tc>
        <w:tc>
          <w:tcPr>
            <w:tcW w:w="1276" w:type="dxa"/>
            <w:vAlign w:val="center"/>
          </w:tcPr>
          <w:p w14:paraId="268486E5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2p13.3</w:t>
            </w:r>
          </w:p>
        </w:tc>
        <w:tc>
          <w:tcPr>
            <w:tcW w:w="992" w:type="dxa"/>
            <w:noWrap/>
            <w:vAlign w:val="center"/>
            <w:hideMark/>
          </w:tcPr>
          <w:p w14:paraId="4537BE35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0.837</w:t>
            </w:r>
          </w:p>
        </w:tc>
      </w:tr>
      <w:tr w:rsidR="00036F94" w:rsidRPr="00730982" w14:paraId="7273F708" w14:textId="77777777" w:rsidTr="00036F94">
        <w:trPr>
          <w:trHeight w:val="250"/>
        </w:trPr>
        <w:tc>
          <w:tcPr>
            <w:tcW w:w="1555" w:type="dxa"/>
            <w:vMerge w:val="restart"/>
            <w:noWrap/>
            <w:vAlign w:val="center"/>
            <w:hideMark/>
          </w:tcPr>
          <w:p w14:paraId="4868C74C" w14:textId="77777777" w:rsidR="00036F94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 w:rsidRPr="007E754C">
              <w:rPr>
                <w:rFonts w:cs="Calibri"/>
                <w:color w:val="000000"/>
                <w:sz w:val="22"/>
                <w:szCs w:val="22"/>
              </w:rPr>
              <w:t>eQTLGEN</w:t>
            </w:r>
            <w:proofErr w:type="spellEnd"/>
          </w:p>
          <w:p w14:paraId="76B2902A" w14:textId="77777777" w:rsidR="00036F94" w:rsidRPr="007E754C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(Blood tissue)</w:t>
            </w:r>
          </w:p>
        </w:tc>
        <w:tc>
          <w:tcPr>
            <w:tcW w:w="3260" w:type="dxa"/>
            <w:vMerge w:val="restart"/>
            <w:noWrap/>
            <w:vAlign w:val="center"/>
            <w:hideMark/>
          </w:tcPr>
          <w:p w14:paraId="3B518821" w14:textId="77777777" w:rsidR="00036F94" w:rsidRPr="007E754C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Susceptibility to COVID-19</w:t>
            </w:r>
          </w:p>
        </w:tc>
        <w:tc>
          <w:tcPr>
            <w:tcW w:w="2126" w:type="dxa"/>
            <w:vAlign w:val="center"/>
          </w:tcPr>
          <w:p w14:paraId="41E030FB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463512">
              <w:rPr>
                <w:rFonts w:cs="Calibri"/>
                <w:i/>
                <w:iCs/>
                <w:color w:val="000000"/>
                <w:sz w:val="22"/>
                <w:szCs w:val="22"/>
              </w:rPr>
              <w:t>RNF24</w:t>
            </w:r>
          </w:p>
        </w:tc>
        <w:tc>
          <w:tcPr>
            <w:tcW w:w="1276" w:type="dxa"/>
            <w:vAlign w:val="center"/>
          </w:tcPr>
          <w:p w14:paraId="50C3E29A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20p13</w:t>
            </w:r>
          </w:p>
        </w:tc>
        <w:tc>
          <w:tcPr>
            <w:tcW w:w="992" w:type="dxa"/>
            <w:noWrap/>
            <w:vAlign w:val="center"/>
            <w:hideMark/>
          </w:tcPr>
          <w:p w14:paraId="05D90A7C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0.968</w:t>
            </w:r>
          </w:p>
        </w:tc>
      </w:tr>
      <w:tr w:rsidR="00036F94" w:rsidRPr="00730982" w14:paraId="787A007E" w14:textId="77777777" w:rsidTr="00036F94">
        <w:trPr>
          <w:trHeight w:val="250"/>
        </w:trPr>
        <w:tc>
          <w:tcPr>
            <w:tcW w:w="1555" w:type="dxa"/>
            <w:vMerge/>
            <w:noWrap/>
            <w:vAlign w:val="center"/>
            <w:hideMark/>
          </w:tcPr>
          <w:p w14:paraId="65D8F2C1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noWrap/>
            <w:vAlign w:val="center"/>
            <w:hideMark/>
          </w:tcPr>
          <w:p w14:paraId="4EE5B1E6" w14:textId="77777777" w:rsidR="00036F94" w:rsidRPr="007E754C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CE6B1F3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463512">
              <w:rPr>
                <w:rFonts w:cs="Calibri"/>
                <w:i/>
                <w:iCs/>
                <w:color w:val="000000"/>
                <w:sz w:val="22"/>
                <w:szCs w:val="22"/>
              </w:rPr>
              <w:t>ITGAD</w:t>
            </w:r>
          </w:p>
        </w:tc>
        <w:tc>
          <w:tcPr>
            <w:tcW w:w="1276" w:type="dxa"/>
            <w:vAlign w:val="center"/>
          </w:tcPr>
          <w:p w14:paraId="1945989D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16p11.2</w:t>
            </w:r>
          </w:p>
        </w:tc>
        <w:tc>
          <w:tcPr>
            <w:tcW w:w="992" w:type="dxa"/>
            <w:noWrap/>
            <w:vAlign w:val="center"/>
            <w:hideMark/>
          </w:tcPr>
          <w:p w14:paraId="1DFC70A4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0.949</w:t>
            </w:r>
          </w:p>
        </w:tc>
      </w:tr>
      <w:tr w:rsidR="00036F94" w:rsidRPr="00730982" w14:paraId="22406C47" w14:textId="77777777" w:rsidTr="00036F94">
        <w:trPr>
          <w:trHeight w:val="250"/>
        </w:trPr>
        <w:tc>
          <w:tcPr>
            <w:tcW w:w="1555" w:type="dxa"/>
            <w:vMerge/>
            <w:noWrap/>
            <w:vAlign w:val="center"/>
            <w:hideMark/>
          </w:tcPr>
          <w:p w14:paraId="7B71D576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noWrap/>
            <w:vAlign w:val="center"/>
            <w:hideMark/>
          </w:tcPr>
          <w:p w14:paraId="5916FB17" w14:textId="77777777" w:rsidR="00036F94" w:rsidRPr="007E754C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1AB787F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463512">
              <w:rPr>
                <w:rFonts w:cs="Calibri"/>
                <w:i/>
                <w:iCs/>
                <w:color w:val="000000"/>
                <w:sz w:val="22"/>
                <w:szCs w:val="22"/>
              </w:rPr>
              <w:t>NIPAL2</w:t>
            </w:r>
          </w:p>
        </w:tc>
        <w:tc>
          <w:tcPr>
            <w:tcW w:w="1276" w:type="dxa"/>
            <w:vAlign w:val="center"/>
          </w:tcPr>
          <w:p w14:paraId="0A3A837F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8q22.2</w:t>
            </w:r>
          </w:p>
        </w:tc>
        <w:tc>
          <w:tcPr>
            <w:tcW w:w="992" w:type="dxa"/>
            <w:noWrap/>
            <w:vAlign w:val="center"/>
            <w:hideMark/>
          </w:tcPr>
          <w:p w14:paraId="01D34D12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0.914</w:t>
            </w:r>
          </w:p>
        </w:tc>
      </w:tr>
      <w:tr w:rsidR="00036F94" w:rsidRPr="00730982" w14:paraId="6A9EB141" w14:textId="77777777" w:rsidTr="00036F94">
        <w:trPr>
          <w:trHeight w:val="250"/>
        </w:trPr>
        <w:tc>
          <w:tcPr>
            <w:tcW w:w="1555" w:type="dxa"/>
            <w:vMerge/>
            <w:noWrap/>
            <w:vAlign w:val="center"/>
            <w:hideMark/>
          </w:tcPr>
          <w:p w14:paraId="1C86B73D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noWrap/>
            <w:vAlign w:val="center"/>
            <w:hideMark/>
          </w:tcPr>
          <w:p w14:paraId="773068A9" w14:textId="77777777" w:rsidR="00036F94" w:rsidRPr="007E754C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72C22DE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463512">
              <w:rPr>
                <w:rFonts w:cs="Calibri"/>
                <w:i/>
                <w:iCs/>
                <w:color w:val="000000"/>
                <w:sz w:val="22"/>
                <w:szCs w:val="22"/>
              </w:rPr>
              <w:t>DCUN1D1</w:t>
            </w:r>
          </w:p>
        </w:tc>
        <w:tc>
          <w:tcPr>
            <w:tcW w:w="1276" w:type="dxa"/>
            <w:vAlign w:val="center"/>
          </w:tcPr>
          <w:p w14:paraId="134261B6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3q27.1</w:t>
            </w:r>
          </w:p>
        </w:tc>
        <w:tc>
          <w:tcPr>
            <w:tcW w:w="992" w:type="dxa"/>
            <w:noWrap/>
            <w:vAlign w:val="center"/>
            <w:hideMark/>
          </w:tcPr>
          <w:p w14:paraId="74AB4C65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0.878</w:t>
            </w:r>
          </w:p>
        </w:tc>
      </w:tr>
      <w:tr w:rsidR="00036F94" w:rsidRPr="00730982" w14:paraId="010C6369" w14:textId="77777777" w:rsidTr="00036F94">
        <w:trPr>
          <w:trHeight w:val="250"/>
        </w:trPr>
        <w:tc>
          <w:tcPr>
            <w:tcW w:w="1555" w:type="dxa"/>
            <w:vMerge/>
            <w:noWrap/>
            <w:vAlign w:val="center"/>
            <w:hideMark/>
          </w:tcPr>
          <w:p w14:paraId="65030079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noWrap/>
            <w:vAlign w:val="center"/>
            <w:hideMark/>
          </w:tcPr>
          <w:p w14:paraId="3F361772" w14:textId="77777777" w:rsidR="00036F94" w:rsidRPr="007E754C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92E4310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463512">
              <w:rPr>
                <w:rFonts w:cs="Calibri"/>
                <w:i/>
                <w:iCs/>
                <w:color w:val="000000"/>
                <w:sz w:val="22"/>
                <w:szCs w:val="22"/>
              </w:rPr>
              <w:t>SRC</w:t>
            </w:r>
          </w:p>
        </w:tc>
        <w:tc>
          <w:tcPr>
            <w:tcW w:w="1276" w:type="dxa"/>
            <w:vAlign w:val="center"/>
          </w:tcPr>
          <w:p w14:paraId="1ECF7DB4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20q11.23</w:t>
            </w:r>
          </w:p>
        </w:tc>
        <w:tc>
          <w:tcPr>
            <w:tcW w:w="992" w:type="dxa"/>
            <w:noWrap/>
            <w:vAlign w:val="center"/>
            <w:hideMark/>
          </w:tcPr>
          <w:p w14:paraId="19162168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0.873</w:t>
            </w:r>
          </w:p>
        </w:tc>
      </w:tr>
      <w:tr w:rsidR="00036F94" w:rsidRPr="00730982" w14:paraId="33192373" w14:textId="77777777" w:rsidTr="00036F94">
        <w:trPr>
          <w:trHeight w:val="250"/>
        </w:trPr>
        <w:tc>
          <w:tcPr>
            <w:tcW w:w="1555" w:type="dxa"/>
            <w:vMerge/>
            <w:noWrap/>
            <w:vAlign w:val="center"/>
            <w:hideMark/>
          </w:tcPr>
          <w:p w14:paraId="534E5157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noWrap/>
            <w:vAlign w:val="center"/>
            <w:hideMark/>
          </w:tcPr>
          <w:p w14:paraId="7E935829" w14:textId="77777777" w:rsidR="00036F94" w:rsidRPr="007E754C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5AA153A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463512">
              <w:rPr>
                <w:rFonts w:cs="Calibri"/>
                <w:i/>
                <w:iCs/>
                <w:color w:val="000000"/>
                <w:sz w:val="22"/>
                <w:szCs w:val="22"/>
              </w:rPr>
              <w:t>PLA2G15</w:t>
            </w:r>
          </w:p>
        </w:tc>
        <w:tc>
          <w:tcPr>
            <w:tcW w:w="1276" w:type="dxa"/>
            <w:vAlign w:val="center"/>
          </w:tcPr>
          <w:p w14:paraId="18FD477C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16q22.1</w:t>
            </w:r>
          </w:p>
        </w:tc>
        <w:tc>
          <w:tcPr>
            <w:tcW w:w="992" w:type="dxa"/>
            <w:noWrap/>
            <w:vAlign w:val="center"/>
            <w:hideMark/>
          </w:tcPr>
          <w:p w14:paraId="47AC2BCD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0.868</w:t>
            </w:r>
          </w:p>
        </w:tc>
      </w:tr>
      <w:tr w:rsidR="00036F94" w:rsidRPr="00730982" w14:paraId="0DEAFC7D" w14:textId="77777777" w:rsidTr="00036F94">
        <w:trPr>
          <w:trHeight w:val="250"/>
        </w:trPr>
        <w:tc>
          <w:tcPr>
            <w:tcW w:w="1555" w:type="dxa"/>
            <w:vMerge/>
            <w:noWrap/>
            <w:vAlign w:val="center"/>
            <w:hideMark/>
          </w:tcPr>
          <w:p w14:paraId="6671D3A8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noWrap/>
            <w:vAlign w:val="center"/>
            <w:hideMark/>
          </w:tcPr>
          <w:p w14:paraId="37D1CEEA" w14:textId="77777777" w:rsidR="00036F94" w:rsidRPr="007E754C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6FBBCA8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u w:val="single"/>
              </w:rPr>
            </w:pPr>
            <w:r w:rsidRPr="00463512">
              <w:rPr>
                <w:rFonts w:cs="Calibri"/>
                <w:i/>
                <w:iCs/>
                <w:color w:val="000000"/>
                <w:sz w:val="22"/>
                <w:szCs w:val="22"/>
                <w:u w:val="single"/>
              </w:rPr>
              <w:t>IFNAR2</w:t>
            </w:r>
          </w:p>
        </w:tc>
        <w:tc>
          <w:tcPr>
            <w:tcW w:w="1276" w:type="dxa"/>
            <w:vAlign w:val="center"/>
          </w:tcPr>
          <w:p w14:paraId="02811DC0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21q22.11</w:t>
            </w:r>
          </w:p>
        </w:tc>
        <w:tc>
          <w:tcPr>
            <w:tcW w:w="992" w:type="dxa"/>
            <w:noWrap/>
            <w:vAlign w:val="center"/>
            <w:hideMark/>
          </w:tcPr>
          <w:p w14:paraId="2E5F0261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0.839</w:t>
            </w:r>
          </w:p>
        </w:tc>
      </w:tr>
      <w:tr w:rsidR="00036F94" w:rsidRPr="00730982" w14:paraId="492CD849" w14:textId="77777777" w:rsidTr="00036F94">
        <w:trPr>
          <w:trHeight w:val="250"/>
        </w:trPr>
        <w:tc>
          <w:tcPr>
            <w:tcW w:w="1555" w:type="dxa"/>
            <w:vMerge/>
            <w:noWrap/>
            <w:vAlign w:val="center"/>
            <w:hideMark/>
          </w:tcPr>
          <w:p w14:paraId="0AE50933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noWrap/>
            <w:vAlign w:val="center"/>
            <w:hideMark/>
          </w:tcPr>
          <w:p w14:paraId="0F9EAF70" w14:textId="77777777" w:rsidR="00036F94" w:rsidRPr="007E754C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5BD2138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463512">
              <w:rPr>
                <w:rFonts w:cs="Calibri"/>
                <w:i/>
                <w:iCs/>
                <w:color w:val="000000"/>
                <w:sz w:val="22"/>
                <w:szCs w:val="22"/>
              </w:rPr>
              <w:t>RP5-1085F17.3</w:t>
            </w:r>
          </w:p>
        </w:tc>
        <w:tc>
          <w:tcPr>
            <w:tcW w:w="1276" w:type="dxa"/>
            <w:vAlign w:val="center"/>
          </w:tcPr>
          <w:p w14:paraId="53B050C3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20q11.21</w:t>
            </w:r>
          </w:p>
        </w:tc>
        <w:tc>
          <w:tcPr>
            <w:tcW w:w="992" w:type="dxa"/>
            <w:noWrap/>
            <w:vAlign w:val="center"/>
            <w:hideMark/>
          </w:tcPr>
          <w:p w14:paraId="2E172680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0.804</w:t>
            </w:r>
          </w:p>
        </w:tc>
      </w:tr>
      <w:tr w:rsidR="00036F94" w:rsidRPr="00730982" w14:paraId="6EA92AC1" w14:textId="77777777" w:rsidTr="00036F94">
        <w:trPr>
          <w:trHeight w:val="250"/>
        </w:trPr>
        <w:tc>
          <w:tcPr>
            <w:tcW w:w="1555" w:type="dxa"/>
            <w:vMerge/>
            <w:noWrap/>
            <w:vAlign w:val="center"/>
            <w:hideMark/>
          </w:tcPr>
          <w:p w14:paraId="587255EA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noWrap/>
            <w:vAlign w:val="center"/>
            <w:hideMark/>
          </w:tcPr>
          <w:p w14:paraId="3556D357" w14:textId="77777777" w:rsidR="00036F94" w:rsidRPr="007E754C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Severe COVID-19</w:t>
            </w:r>
          </w:p>
        </w:tc>
        <w:tc>
          <w:tcPr>
            <w:tcW w:w="2126" w:type="dxa"/>
            <w:vAlign w:val="center"/>
          </w:tcPr>
          <w:p w14:paraId="5EF68892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463512">
              <w:rPr>
                <w:rFonts w:cs="Calibri"/>
                <w:i/>
                <w:iCs/>
                <w:color w:val="000000"/>
                <w:sz w:val="22"/>
                <w:szCs w:val="22"/>
              </w:rPr>
              <w:t>HNRNPU-AS1</w:t>
            </w:r>
          </w:p>
        </w:tc>
        <w:tc>
          <w:tcPr>
            <w:tcW w:w="1276" w:type="dxa"/>
            <w:vAlign w:val="center"/>
          </w:tcPr>
          <w:p w14:paraId="32E22C52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1q44</w:t>
            </w:r>
          </w:p>
        </w:tc>
        <w:tc>
          <w:tcPr>
            <w:tcW w:w="992" w:type="dxa"/>
            <w:noWrap/>
            <w:vAlign w:val="center"/>
            <w:hideMark/>
          </w:tcPr>
          <w:p w14:paraId="29CB131E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0.974</w:t>
            </w:r>
          </w:p>
        </w:tc>
      </w:tr>
      <w:tr w:rsidR="00036F94" w:rsidRPr="00730982" w14:paraId="2930BC66" w14:textId="77777777" w:rsidTr="00036F94">
        <w:trPr>
          <w:trHeight w:val="250"/>
        </w:trPr>
        <w:tc>
          <w:tcPr>
            <w:tcW w:w="1555" w:type="dxa"/>
            <w:vMerge/>
            <w:noWrap/>
            <w:vAlign w:val="center"/>
            <w:hideMark/>
          </w:tcPr>
          <w:p w14:paraId="6ADA2B8A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noWrap/>
            <w:vAlign w:val="center"/>
            <w:hideMark/>
          </w:tcPr>
          <w:p w14:paraId="4EC55008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29C2956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463512">
              <w:rPr>
                <w:rFonts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ABO</w:t>
            </w:r>
          </w:p>
        </w:tc>
        <w:tc>
          <w:tcPr>
            <w:tcW w:w="1276" w:type="dxa"/>
            <w:vAlign w:val="center"/>
          </w:tcPr>
          <w:p w14:paraId="3BEA8755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9q34.2</w:t>
            </w:r>
          </w:p>
        </w:tc>
        <w:tc>
          <w:tcPr>
            <w:tcW w:w="992" w:type="dxa"/>
            <w:noWrap/>
            <w:vAlign w:val="center"/>
            <w:hideMark/>
          </w:tcPr>
          <w:p w14:paraId="2F569F79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0.971</w:t>
            </w:r>
          </w:p>
        </w:tc>
      </w:tr>
      <w:tr w:rsidR="00036F94" w:rsidRPr="00730982" w14:paraId="19FF653A" w14:textId="77777777" w:rsidTr="00036F94">
        <w:trPr>
          <w:trHeight w:val="250"/>
        </w:trPr>
        <w:tc>
          <w:tcPr>
            <w:tcW w:w="1555" w:type="dxa"/>
            <w:vMerge/>
            <w:noWrap/>
            <w:vAlign w:val="center"/>
            <w:hideMark/>
          </w:tcPr>
          <w:p w14:paraId="4DB86DEB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noWrap/>
            <w:vAlign w:val="center"/>
            <w:hideMark/>
          </w:tcPr>
          <w:p w14:paraId="375DBA8C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1CA4F19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u w:val="single"/>
              </w:rPr>
            </w:pPr>
            <w:r w:rsidRPr="00463512">
              <w:rPr>
                <w:rFonts w:cs="Calibri"/>
                <w:i/>
                <w:iCs/>
                <w:color w:val="000000"/>
                <w:sz w:val="22"/>
                <w:szCs w:val="22"/>
                <w:u w:val="single"/>
              </w:rPr>
              <w:t>ATP11A</w:t>
            </w:r>
          </w:p>
        </w:tc>
        <w:tc>
          <w:tcPr>
            <w:tcW w:w="1276" w:type="dxa"/>
            <w:vAlign w:val="center"/>
          </w:tcPr>
          <w:p w14:paraId="69493B6F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13q34</w:t>
            </w:r>
          </w:p>
        </w:tc>
        <w:tc>
          <w:tcPr>
            <w:tcW w:w="992" w:type="dxa"/>
            <w:noWrap/>
            <w:vAlign w:val="center"/>
            <w:hideMark/>
          </w:tcPr>
          <w:p w14:paraId="397A0ADC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0.966</w:t>
            </w:r>
          </w:p>
        </w:tc>
      </w:tr>
      <w:tr w:rsidR="00036F94" w:rsidRPr="00730982" w14:paraId="77FEC249" w14:textId="77777777" w:rsidTr="00036F94">
        <w:trPr>
          <w:trHeight w:val="250"/>
        </w:trPr>
        <w:tc>
          <w:tcPr>
            <w:tcW w:w="1555" w:type="dxa"/>
            <w:vMerge/>
            <w:noWrap/>
            <w:vAlign w:val="center"/>
            <w:hideMark/>
          </w:tcPr>
          <w:p w14:paraId="75DB2A99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noWrap/>
            <w:vAlign w:val="center"/>
            <w:hideMark/>
          </w:tcPr>
          <w:p w14:paraId="73FE2930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87F0F25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u w:val="single"/>
              </w:rPr>
            </w:pPr>
            <w:r w:rsidRPr="00463512">
              <w:rPr>
                <w:rFonts w:cs="Calibri"/>
                <w:i/>
                <w:iCs/>
                <w:color w:val="000000"/>
                <w:sz w:val="22"/>
                <w:szCs w:val="22"/>
                <w:u w:val="single"/>
              </w:rPr>
              <w:t>IFNAR2</w:t>
            </w:r>
          </w:p>
        </w:tc>
        <w:tc>
          <w:tcPr>
            <w:tcW w:w="1276" w:type="dxa"/>
            <w:vAlign w:val="center"/>
          </w:tcPr>
          <w:p w14:paraId="3D74F042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21q22.11</w:t>
            </w:r>
          </w:p>
        </w:tc>
        <w:tc>
          <w:tcPr>
            <w:tcW w:w="992" w:type="dxa"/>
            <w:noWrap/>
            <w:vAlign w:val="center"/>
            <w:hideMark/>
          </w:tcPr>
          <w:p w14:paraId="4A31EA85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0.957</w:t>
            </w:r>
          </w:p>
        </w:tc>
      </w:tr>
      <w:tr w:rsidR="00036F94" w:rsidRPr="00730982" w14:paraId="59DB4D4D" w14:textId="77777777" w:rsidTr="00036F94">
        <w:trPr>
          <w:trHeight w:val="250"/>
        </w:trPr>
        <w:tc>
          <w:tcPr>
            <w:tcW w:w="1555" w:type="dxa"/>
            <w:vMerge/>
            <w:noWrap/>
            <w:vAlign w:val="center"/>
            <w:hideMark/>
          </w:tcPr>
          <w:p w14:paraId="03705FC9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noWrap/>
            <w:vAlign w:val="center"/>
            <w:hideMark/>
          </w:tcPr>
          <w:p w14:paraId="09175FD7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0C468F6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463512">
              <w:rPr>
                <w:rFonts w:cs="Calibri"/>
                <w:i/>
                <w:iCs/>
                <w:color w:val="000000"/>
                <w:sz w:val="22"/>
                <w:szCs w:val="22"/>
              </w:rPr>
              <w:t>CTD-2555A7.3</w:t>
            </w:r>
          </w:p>
        </w:tc>
        <w:tc>
          <w:tcPr>
            <w:tcW w:w="1276" w:type="dxa"/>
            <w:vAlign w:val="center"/>
          </w:tcPr>
          <w:p w14:paraId="69FB857F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16q24.3</w:t>
            </w:r>
          </w:p>
        </w:tc>
        <w:tc>
          <w:tcPr>
            <w:tcW w:w="992" w:type="dxa"/>
            <w:noWrap/>
            <w:vAlign w:val="center"/>
            <w:hideMark/>
          </w:tcPr>
          <w:p w14:paraId="713D5B0F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0.939</w:t>
            </w:r>
          </w:p>
        </w:tc>
      </w:tr>
      <w:tr w:rsidR="00036F94" w:rsidRPr="00730982" w14:paraId="221F9093" w14:textId="77777777" w:rsidTr="00036F94">
        <w:trPr>
          <w:trHeight w:val="250"/>
        </w:trPr>
        <w:tc>
          <w:tcPr>
            <w:tcW w:w="1555" w:type="dxa"/>
            <w:vMerge/>
            <w:noWrap/>
            <w:vAlign w:val="center"/>
            <w:hideMark/>
          </w:tcPr>
          <w:p w14:paraId="4D3170BE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noWrap/>
            <w:vAlign w:val="center"/>
            <w:hideMark/>
          </w:tcPr>
          <w:p w14:paraId="7CBF06D5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776031A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463512">
              <w:rPr>
                <w:rFonts w:cs="Calibri"/>
                <w:i/>
                <w:iCs/>
                <w:color w:val="000000"/>
                <w:sz w:val="22"/>
                <w:szCs w:val="22"/>
              </w:rPr>
              <w:t>GAS6</w:t>
            </w:r>
          </w:p>
        </w:tc>
        <w:tc>
          <w:tcPr>
            <w:tcW w:w="1276" w:type="dxa"/>
            <w:vAlign w:val="center"/>
          </w:tcPr>
          <w:p w14:paraId="1561E1AD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13q34</w:t>
            </w:r>
          </w:p>
        </w:tc>
        <w:tc>
          <w:tcPr>
            <w:tcW w:w="992" w:type="dxa"/>
            <w:noWrap/>
            <w:vAlign w:val="center"/>
            <w:hideMark/>
          </w:tcPr>
          <w:p w14:paraId="671B6C88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0.935</w:t>
            </w:r>
          </w:p>
        </w:tc>
      </w:tr>
      <w:tr w:rsidR="00036F94" w:rsidRPr="00730982" w14:paraId="3AE9919B" w14:textId="77777777" w:rsidTr="00036F94">
        <w:trPr>
          <w:trHeight w:val="250"/>
        </w:trPr>
        <w:tc>
          <w:tcPr>
            <w:tcW w:w="1555" w:type="dxa"/>
            <w:vMerge/>
            <w:noWrap/>
            <w:vAlign w:val="center"/>
            <w:hideMark/>
          </w:tcPr>
          <w:p w14:paraId="2FFA11D9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noWrap/>
            <w:vAlign w:val="center"/>
            <w:hideMark/>
          </w:tcPr>
          <w:p w14:paraId="278B7F62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DA2AC5E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463512">
              <w:rPr>
                <w:rFonts w:cs="Calibri"/>
                <w:i/>
                <w:iCs/>
                <w:color w:val="000000"/>
                <w:sz w:val="22"/>
                <w:szCs w:val="22"/>
              </w:rPr>
              <w:t>NDEL1</w:t>
            </w:r>
          </w:p>
        </w:tc>
        <w:tc>
          <w:tcPr>
            <w:tcW w:w="1276" w:type="dxa"/>
            <w:vAlign w:val="center"/>
          </w:tcPr>
          <w:p w14:paraId="54BB5CDA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17p13.1</w:t>
            </w:r>
          </w:p>
        </w:tc>
        <w:tc>
          <w:tcPr>
            <w:tcW w:w="992" w:type="dxa"/>
            <w:noWrap/>
            <w:vAlign w:val="center"/>
            <w:hideMark/>
          </w:tcPr>
          <w:p w14:paraId="32E5F4B5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0.913</w:t>
            </w:r>
          </w:p>
        </w:tc>
      </w:tr>
      <w:tr w:rsidR="00036F94" w:rsidRPr="00730982" w14:paraId="4FB1B33F" w14:textId="77777777" w:rsidTr="00036F94">
        <w:trPr>
          <w:trHeight w:val="250"/>
        </w:trPr>
        <w:tc>
          <w:tcPr>
            <w:tcW w:w="1555" w:type="dxa"/>
            <w:vMerge/>
            <w:noWrap/>
            <w:vAlign w:val="center"/>
            <w:hideMark/>
          </w:tcPr>
          <w:p w14:paraId="2D83B696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noWrap/>
            <w:vAlign w:val="center"/>
            <w:hideMark/>
          </w:tcPr>
          <w:p w14:paraId="310052B6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471EF20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463512">
              <w:rPr>
                <w:rFonts w:cs="Calibri"/>
                <w:i/>
                <w:iCs/>
                <w:color w:val="000000"/>
                <w:sz w:val="22"/>
                <w:szCs w:val="22"/>
              </w:rPr>
              <w:t>C7orf43</w:t>
            </w:r>
          </w:p>
        </w:tc>
        <w:tc>
          <w:tcPr>
            <w:tcW w:w="1276" w:type="dxa"/>
            <w:vAlign w:val="center"/>
          </w:tcPr>
          <w:p w14:paraId="51EF84C0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7q22.1</w:t>
            </w:r>
          </w:p>
        </w:tc>
        <w:tc>
          <w:tcPr>
            <w:tcW w:w="992" w:type="dxa"/>
            <w:noWrap/>
            <w:vAlign w:val="center"/>
            <w:hideMark/>
          </w:tcPr>
          <w:p w14:paraId="6CC4A9C4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0.910</w:t>
            </w:r>
          </w:p>
        </w:tc>
      </w:tr>
      <w:tr w:rsidR="00036F94" w:rsidRPr="00730982" w14:paraId="4BA6B8FE" w14:textId="77777777" w:rsidTr="00036F94">
        <w:trPr>
          <w:trHeight w:val="250"/>
        </w:trPr>
        <w:tc>
          <w:tcPr>
            <w:tcW w:w="1555" w:type="dxa"/>
            <w:vMerge/>
            <w:noWrap/>
            <w:vAlign w:val="center"/>
            <w:hideMark/>
          </w:tcPr>
          <w:p w14:paraId="6F365937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noWrap/>
            <w:vAlign w:val="center"/>
            <w:hideMark/>
          </w:tcPr>
          <w:p w14:paraId="13099150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1186720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463512">
              <w:rPr>
                <w:rFonts w:cs="Calibri"/>
                <w:i/>
                <w:iCs/>
                <w:color w:val="000000"/>
                <w:sz w:val="22"/>
                <w:szCs w:val="22"/>
              </w:rPr>
              <w:t>AF127936.7</w:t>
            </w:r>
          </w:p>
        </w:tc>
        <w:tc>
          <w:tcPr>
            <w:tcW w:w="1276" w:type="dxa"/>
            <w:vAlign w:val="center"/>
          </w:tcPr>
          <w:p w14:paraId="50393840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21q11.2</w:t>
            </w:r>
          </w:p>
        </w:tc>
        <w:tc>
          <w:tcPr>
            <w:tcW w:w="992" w:type="dxa"/>
            <w:noWrap/>
            <w:vAlign w:val="center"/>
            <w:hideMark/>
          </w:tcPr>
          <w:p w14:paraId="3E2FD261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0.880</w:t>
            </w:r>
          </w:p>
        </w:tc>
      </w:tr>
      <w:tr w:rsidR="00036F94" w:rsidRPr="00730982" w14:paraId="490187C2" w14:textId="77777777" w:rsidTr="00036F94">
        <w:trPr>
          <w:trHeight w:val="250"/>
        </w:trPr>
        <w:tc>
          <w:tcPr>
            <w:tcW w:w="1555" w:type="dxa"/>
            <w:vMerge/>
            <w:noWrap/>
            <w:vAlign w:val="center"/>
            <w:hideMark/>
          </w:tcPr>
          <w:p w14:paraId="5613B560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noWrap/>
            <w:vAlign w:val="center"/>
            <w:hideMark/>
          </w:tcPr>
          <w:p w14:paraId="4D21FA31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B880D3B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463512">
              <w:rPr>
                <w:rFonts w:cs="Calibri"/>
                <w:i/>
                <w:iCs/>
                <w:color w:val="000000"/>
                <w:sz w:val="22"/>
                <w:szCs w:val="22"/>
              </w:rPr>
              <w:t>CPOX</w:t>
            </w:r>
          </w:p>
        </w:tc>
        <w:tc>
          <w:tcPr>
            <w:tcW w:w="1276" w:type="dxa"/>
            <w:vAlign w:val="center"/>
          </w:tcPr>
          <w:p w14:paraId="1D706BB3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3q12.1</w:t>
            </w:r>
          </w:p>
        </w:tc>
        <w:tc>
          <w:tcPr>
            <w:tcW w:w="992" w:type="dxa"/>
            <w:noWrap/>
            <w:vAlign w:val="center"/>
            <w:hideMark/>
          </w:tcPr>
          <w:p w14:paraId="7CE06EA4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0.860</w:t>
            </w:r>
          </w:p>
        </w:tc>
      </w:tr>
      <w:tr w:rsidR="00036F94" w:rsidRPr="00730982" w14:paraId="06A3B89D" w14:textId="77777777" w:rsidTr="00036F94">
        <w:trPr>
          <w:trHeight w:val="250"/>
        </w:trPr>
        <w:tc>
          <w:tcPr>
            <w:tcW w:w="1555" w:type="dxa"/>
            <w:vMerge/>
            <w:noWrap/>
            <w:vAlign w:val="center"/>
            <w:hideMark/>
          </w:tcPr>
          <w:p w14:paraId="5AC1F2D2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noWrap/>
            <w:vAlign w:val="center"/>
            <w:hideMark/>
          </w:tcPr>
          <w:p w14:paraId="5D8D37DB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DA4B709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463512">
              <w:rPr>
                <w:rFonts w:cs="Calibri"/>
                <w:i/>
                <w:iCs/>
                <w:color w:val="000000"/>
                <w:sz w:val="22"/>
                <w:szCs w:val="22"/>
              </w:rPr>
              <w:t>AC093901.1</w:t>
            </w:r>
          </w:p>
        </w:tc>
        <w:tc>
          <w:tcPr>
            <w:tcW w:w="1276" w:type="dxa"/>
            <w:vAlign w:val="center"/>
          </w:tcPr>
          <w:p w14:paraId="030E8C05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2q14.2</w:t>
            </w:r>
          </w:p>
        </w:tc>
        <w:tc>
          <w:tcPr>
            <w:tcW w:w="992" w:type="dxa"/>
            <w:noWrap/>
            <w:vAlign w:val="center"/>
            <w:hideMark/>
          </w:tcPr>
          <w:p w14:paraId="601E54AF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0.857</w:t>
            </w:r>
          </w:p>
        </w:tc>
      </w:tr>
      <w:tr w:rsidR="00036F94" w:rsidRPr="00730982" w14:paraId="2E72922C" w14:textId="77777777" w:rsidTr="00036F94">
        <w:trPr>
          <w:trHeight w:val="250"/>
        </w:trPr>
        <w:tc>
          <w:tcPr>
            <w:tcW w:w="1555" w:type="dxa"/>
            <w:vMerge/>
            <w:noWrap/>
            <w:vAlign w:val="center"/>
            <w:hideMark/>
          </w:tcPr>
          <w:p w14:paraId="51EE0CE4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noWrap/>
            <w:vAlign w:val="center"/>
            <w:hideMark/>
          </w:tcPr>
          <w:p w14:paraId="347166F6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D87C6ED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463512">
              <w:rPr>
                <w:rFonts w:cs="Calibri"/>
                <w:i/>
                <w:iCs/>
                <w:color w:val="000000"/>
                <w:sz w:val="22"/>
                <w:szCs w:val="22"/>
              </w:rPr>
              <w:t>OR52K3P</w:t>
            </w:r>
          </w:p>
        </w:tc>
        <w:tc>
          <w:tcPr>
            <w:tcW w:w="1276" w:type="dxa"/>
            <w:vAlign w:val="center"/>
          </w:tcPr>
          <w:p w14:paraId="5CE770F3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11p15.4</w:t>
            </w:r>
          </w:p>
        </w:tc>
        <w:tc>
          <w:tcPr>
            <w:tcW w:w="992" w:type="dxa"/>
            <w:noWrap/>
            <w:vAlign w:val="center"/>
            <w:hideMark/>
          </w:tcPr>
          <w:p w14:paraId="35E5080C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0.847</w:t>
            </w:r>
          </w:p>
        </w:tc>
      </w:tr>
      <w:tr w:rsidR="00036F94" w:rsidRPr="00730982" w14:paraId="4EEFC3D1" w14:textId="77777777" w:rsidTr="00036F94">
        <w:trPr>
          <w:trHeight w:val="250"/>
        </w:trPr>
        <w:tc>
          <w:tcPr>
            <w:tcW w:w="1555" w:type="dxa"/>
            <w:vMerge/>
            <w:noWrap/>
            <w:vAlign w:val="center"/>
            <w:hideMark/>
          </w:tcPr>
          <w:p w14:paraId="7C5E6557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noWrap/>
            <w:vAlign w:val="center"/>
            <w:hideMark/>
          </w:tcPr>
          <w:p w14:paraId="4C62C61F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457757F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463512">
              <w:rPr>
                <w:rFonts w:cs="Calibri"/>
                <w:i/>
                <w:iCs/>
                <w:color w:val="000000"/>
                <w:sz w:val="22"/>
                <w:szCs w:val="22"/>
              </w:rPr>
              <w:t>TRIM5</w:t>
            </w:r>
          </w:p>
        </w:tc>
        <w:tc>
          <w:tcPr>
            <w:tcW w:w="1276" w:type="dxa"/>
            <w:vAlign w:val="center"/>
          </w:tcPr>
          <w:p w14:paraId="2A4341A2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11p15.4</w:t>
            </w:r>
          </w:p>
        </w:tc>
        <w:tc>
          <w:tcPr>
            <w:tcW w:w="992" w:type="dxa"/>
            <w:noWrap/>
            <w:vAlign w:val="center"/>
            <w:hideMark/>
          </w:tcPr>
          <w:p w14:paraId="7139BC0A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0.846</w:t>
            </w:r>
          </w:p>
        </w:tc>
      </w:tr>
      <w:tr w:rsidR="00036F94" w:rsidRPr="00730982" w14:paraId="335D7F9E" w14:textId="77777777" w:rsidTr="00036F94">
        <w:trPr>
          <w:trHeight w:val="250"/>
        </w:trPr>
        <w:tc>
          <w:tcPr>
            <w:tcW w:w="1555" w:type="dxa"/>
            <w:vMerge/>
            <w:noWrap/>
            <w:vAlign w:val="center"/>
            <w:hideMark/>
          </w:tcPr>
          <w:p w14:paraId="5F381040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noWrap/>
            <w:vAlign w:val="center"/>
            <w:hideMark/>
          </w:tcPr>
          <w:p w14:paraId="04D4539A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097E115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463512">
              <w:rPr>
                <w:rFonts w:cs="Calibri"/>
                <w:i/>
                <w:iCs/>
                <w:color w:val="000000"/>
                <w:sz w:val="22"/>
                <w:szCs w:val="22"/>
              </w:rPr>
              <w:t>FRS2</w:t>
            </w:r>
          </w:p>
        </w:tc>
        <w:tc>
          <w:tcPr>
            <w:tcW w:w="1276" w:type="dxa"/>
            <w:vAlign w:val="center"/>
          </w:tcPr>
          <w:p w14:paraId="3DA2CDED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12q15</w:t>
            </w:r>
          </w:p>
        </w:tc>
        <w:tc>
          <w:tcPr>
            <w:tcW w:w="992" w:type="dxa"/>
            <w:noWrap/>
            <w:vAlign w:val="center"/>
            <w:hideMark/>
          </w:tcPr>
          <w:p w14:paraId="29C2DB22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0.845</w:t>
            </w:r>
          </w:p>
        </w:tc>
      </w:tr>
      <w:tr w:rsidR="00036F94" w:rsidRPr="00730982" w14:paraId="28F41CD4" w14:textId="77777777" w:rsidTr="00036F94">
        <w:trPr>
          <w:trHeight w:val="250"/>
        </w:trPr>
        <w:tc>
          <w:tcPr>
            <w:tcW w:w="1555" w:type="dxa"/>
            <w:vMerge/>
            <w:noWrap/>
            <w:vAlign w:val="center"/>
            <w:hideMark/>
          </w:tcPr>
          <w:p w14:paraId="24F5A931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noWrap/>
            <w:vAlign w:val="center"/>
            <w:hideMark/>
          </w:tcPr>
          <w:p w14:paraId="7F6879A4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60F754C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463512">
              <w:rPr>
                <w:rFonts w:cs="Calibri"/>
                <w:i/>
                <w:iCs/>
                <w:color w:val="000000"/>
                <w:sz w:val="22"/>
                <w:szCs w:val="22"/>
              </w:rPr>
              <w:t>PFKFB3</w:t>
            </w:r>
          </w:p>
        </w:tc>
        <w:tc>
          <w:tcPr>
            <w:tcW w:w="1276" w:type="dxa"/>
            <w:vAlign w:val="center"/>
          </w:tcPr>
          <w:p w14:paraId="7A13D406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10p15.1</w:t>
            </w:r>
          </w:p>
        </w:tc>
        <w:tc>
          <w:tcPr>
            <w:tcW w:w="992" w:type="dxa"/>
            <w:noWrap/>
            <w:vAlign w:val="center"/>
            <w:hideMark/>
          </w:tcPr>
          <w:p w14:paraId="65B9EE34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0.844</w:t>
            </w:r>
          </w:p>
        </w:tc>
      </w:tr>
      <w:tr w:rsidR="00036F94" w:rsidRPr="00730982" w14:paraId="5ECDA737" w14:textId="77777777" w:rsidTr="00036F94">
        <w:trPr>
          <w:trHeight w:val="250"/>
        </w:trPr>
        <w:tc>
          <w:tcPr>
            <w:tcW w:w="1555" w:type="dxa"/>
            <w:vMerge/>
            <w:noWrap/>
            <w:vAlign w:val="center"/>
            <w:hideMark/>
          </w:tcPr>
          <w:p w14:paraId="3802C5FC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noWrap/>
            <w:vAlign w:val="center"/>
            <w:hideMark/>
          </w:tcPr>
          <w:p w14:paraId="5D722DA3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04D9EEF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463512">
              <w:rPr>
                <w:rFonts w:cs="Calibri"/>
                <w:i/>
                <w:iCs/>
                <w:color w:val="000000"/>
                <w:sz w:val="22"/>
                <w:szCs w:val="22"/>
              </w:rPr>
              <w:t>SRC</w:t>
            </w:r>
          </w:p>
        </w:tc>
        <w:tc>
          <w:tcPr>
            <w:tcW w:w="1276" w:type="dxa"/>
            <w:vAlign w:val="center"/>
          </w:tcPr>
          <w:p w14:paraId="3CD6ECB3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20q11.23</w:t>
            </w:r>
          </w:p>
        </w:tc>
        <w:tc>
          <w:tcPr>
            <w:tcW w:w="992" w:type="dxa"/>
            <w:noWrap/>
            <w:vAlign w:val="center"/>
            <w:hideMark/>
          </w:tcPr>
          <w:p w14:paraId="1C435983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0.830</w:t>
            </w:r>
          </w:p>
        </w:tc>
      </w:tr>
      <w:tr w:rsidR="00036F94" w:rsidRPr="00730982" w14:paraId="0663C1D2" w14:textId="77777777" w:rsidTr="00036F94">
        <w:trPr>
          <w:trHeight w:val="250"/>
        </w:trPr>
        <w:tc>
          <w:tcPr>
            <w:tcW w:w="1555" w:type="dxa"/>
            <w:vMerge/>
            <w:noWrap/>
            <w:vAlign w:val="center"/>
            <w:hideMark/>
          </w:tcPr>
          <w:p w14:paraId="1294E4C4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noWrap/>
            <w:vAlign w:val="center"/>
            <w:hideMark/>
          </w:tcPr>
          <w:p w14:paraId="7518E960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7BDEE3A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463512">
              <w:rPr>
                <w:rFonts w:cs="Calibri"/>
                <w:i/>
                <w:iCs/>
                <w:color w:val="000000"/>
                <w:sz w:val="22"/>
                <w:szCs w:val="22"/>
              </w:rPr>
              <w:t>RP11-250B2.3</w:t>
            </w:r>
          </w:p>
        </w:tc>
        <w:tc>
          <w:tcPr>
            <w:tcW w:w="1276" w:type="dxa"/>
            <w:vAlign w:val="center"/>
          </w:tcPr>
          <w:p w14:paraId="2C6905B5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6q14.1</w:t>
            </w:r>
          </w:p>
        </w:tc>
        <w:tc>
          <w:tcPr>
            <w:tcW w:w="992" w:type="dxa"/>
            <w:noWrap/>
            <w:vAlign w:val="center"/>
            <w:hideMark/>
          </w:tcPr>
          <w:p w14:paraId="540CB40A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0.821</w:t>
            </w:r>
          </w:p>
        </w:tc>
      </w:tr>
      <w:tr w:rsidR="00036F94" w:rsidRPr="00730982" w14:paraId="141641E5" w14:textId="77777777" w:rsidTr="00036F94">
        <w:trPr>
          <w:trHeight w:val="250"/>
        </w:trPr>
        <w:tc>
          <w:tcPr>
            <w:tcW w:w="1555" w:type="dxa"/>
            <w:vMerge/>
            <w:noWrap/>
            <w:vAlign w:val="center"/>
            <w:hideMark/>
          </w:tcPr>
          <w:p w14:paraId="3C0F5521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noWrap/>
            <w:vAlign w:val="center"/>
            <w:hideMark/>
          </w:tcPr>
          <w:p w14:paraId="3341A38A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82BA2B9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463512">
              <w:rPr>
                <w:rFonts w:cs="Calibri"/>
                <w:i/>
                <w:iCs/>
                <w:color w:val="000000"/>
                <w:sz w:val="22"/>
                <w:szCs w:val="22"/>
              </w:rPr>
              <w:t>DOC2GP</w:t>
            </w:r>
          </w:p>
        </w:tc>
        <w:tc>
          <w:tcPr>
            <w:tcW w:w="1276" w:type="dxa"/>
            <w:vAlign w:val="center"/>
          </w:tcPr>
          <w:p w14:paraId="3D0E78E3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11q13.2</w:t>
            </w:r>
          </w:p>
        </w:tc>
        <w:tc>
          <w:tcPr>
            <w:tcW w:w="992" w:type="dxa"/>
            <w:noWrap/>
            <w:vAlign w:val="center"/>
            <w:hideMark/>
          </w:tcPr>
          <w:p w14:paraId="6F4062AC" w14:textId="77777777" w:rsidR="00036F94" w:rsidRPr="007E754C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0.808</w:t>
            </w:r>
          </w:p>
        </w:tc>
      </w:tr>
    </w:tbl>
    <w:p w14:paraId="34EAA6C3" w14:textId="77777777" w:rsidR="00036F94" w:rsidRPr="006F4BB5" w:rsidRDefault="00036F94" w:rsidP="00036F94">
      <w:pPr>
        <w:spacing w:line="240" w:lineRule="auto"/>
      </w:pPr>
      <w:r w:rsidRPr="006F4BB5">
        <w:rPr>
          <w:vertAlign w:val="superscript"/>
        </w:rPr>
        <w:t>†</w:t>
      </w:r>
      <w:r w:rsidRPr="006F4BB5">
        <w:t>Cytogenetic location.</w:t>
      </w:r>
      <w:r w:rsidRPr="006F4BB5">
        <w:rPr>
          <w:b/>
          <w:bCs/>
          <w:vertAlign w:val="superscript"/>
        </w:rPr>
        <w:t xml:space="preserve"> ‡ </w:t>
      </w:r>
      <w:r w:rsidRPr="006F4BB5">
        <w:rPr>
          <w:lang w:val="en-US"/>
        </w:rPr>
        <w:t xml:space="preserve">Susceptibility to COVID-19 defined as a positive COVID-19 diagnosis versus the general population and severe COVID-19 defined as hospitalization for COVID-19 versus the general population. Bolded genes’ symbol </w:t>
      </w:r>
      <w:r w:rsidRPr="006F4BB5">
        <w:rPr>
          <w:lang w:val="en-US"/>
        </w:rPr>
        <w:lastRenderedPageBreak/>
        <w:t>represents those genes in genome-significant COVID-19 loci (P</w:t>
      </w:r>
      <w:r w:rsidRPr="006F4BB5">
        <w:rPr>
          <w:vertAlign w:val="subscript"/>
          <w:lang w:val="en-US"/>
        </w:rPr>
        <w:t xml:space="preserve">GWAS </w:t>
      </w:r>
      <w:r w:rsidRPr="006F4BB5">
        <w:rPr>
          <w:lang w:val="en-US"/>
        </w:rPr>
        <w:t>&lt; 5</w:t>
      </w:r>
      <w:r w:rsidRPr="006F4BB5">
        <w:rPr>
          <w:rFonts w:cs="Calibri"/>
          <w:color w:val="000000"/>
        </w:rPr>
        <w:t xml:space="preserve"> × 10</w:t>
      </w:r>
      <w:r w:rsidRPr="006F4BB5">
        <w:rPr>
          <w:rFonts w:cs="Calibri"/>
          <w:color w:val="000000"/>
          <w:vertAlign w:val="superscript"/>
        </w:rPr>
        <w:t>-08</w:t>
      </w:r>
      <w:r w:rsidRPr="006F4BB5">
        <w:rPr>
          <w:lang w:val="en-US"/>
        </w:rPr>
        <w:t>). Underlined genes’ symbol represents those in suggestive COVID-19 loci (P</w:t>
      </w:r>
      <w:r w:rsidRPr="006F4BB5">
        <w:rPr>
          <w:vertAlign w:val="subscript"/>
          <w:lang w:val="en-US"/>
        </w:rPr>
        <w:t>GWAS</w:t>
      </w:r>
      <w:r w:rsidRPr="006F4BB5">
        <w:rPr>
          <w:lang w:val="en-US"/>
        </w:rPr>
        <w:t xml:space="preserve"> &lt; 5</w:t>
      </w:r>
      <w:r w:rsidRPr="006F4BB5">
        <w:rPr>
          <w:rFonts w:cs="Calibri"/>
          <w:color w:val="000000"/>
        </w:rPr>
        <w:t xml:space="preserve"> × 10</w:t>
      </w:r>
      <w:r w:rsidRPr="006F4BB5">
        <w:rPr>
          <w:rFonts w:cs="Calibri"/>
          <w:color w:val="000000"/>
          <w:vertAlign w:val="superscript"/>
        </w:rPr>
        <w:t>-05</w:t>
      </w:r>
      <w:r w:rsidRPr="006F4BB5">
        <w:rPr>
          <w:lang w:val="en-US"/>
        </w:rPr>
        <w:t>).</w:t>
      </w:r>
    </w:p>
    <w:p w14:paraId="290C6600" w14:textId="77777777" w:rsidR="00036F94" w:rsidRPr="002D2A3B" w:rsidRDefault="00036F94" w:rsidP="00036F94">
      <w:pPr>
        <w:rPr>
          <w:lang w:val="en-US"/>
        </w:rPr>
      </w:pPr>
    </w:p>
    <w:p w14:paraId="5BB1DBB3" w14:textId="35321C6B" w:rsidR="00036F94" w:rsidRPr="002D2A3B" w:rsidRDefault="00CE7138" w:rsidP="00036F94">
      <w:pPr>
        <w:spacing w:line="24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Supplementary </w:t>
      </w:r>
      <w:r w:rsidR="00036F94" w:rsidRPr="002D2A3B">
        <w:rPr>
          <w:b/>
          <w:bCs/>
          <w:lang w:val="en-US"/>
        </w:rPr>
        <w:t>Table S2: Genes associated to COVID-19 through Summary</w:t>
      </w:r>
      <w:r w:rsidR="00036F94">
        <w:rPr>
          <w:b/>
          <w:bCs/>
          <w:lang w:val="en-US"/>
        </w:rPr>
        <w:t>-b</w:t>
      </w:r>
      <w:r w:rsidR="00036F94" w:rsidRPr="002D2A3B">
        <w:rPr>
          <w:b/>
          <w:bCs/>
          <w:lang w:val="en-US"/>
        </w:rPr>
        <w:t>ased Mendelian Randomization.</w:t>
      </w:r>
    </w:p>
    <w:tbl>
      <w:tblPr>
        <w:tblStyle w:val="TableGridLight"/>
        <w:tblW w:w="9634" w:type="dxa"/>
        <w:tblLook w:val="04A0" w:firstRow="1" w:lastRow="0" w:firstColumn="1" w:lastColumn="0" w:noHBand="0" w:noVBand="1"/>
      </w:tblPr>
      <w:tblGrid>
        <w:gridCol w:w="1300"/>
        <w:gridCol w:w="1530"/>
        <w:gridCol w:w="1843"/>
        <w:gridCol w:w="1134"/>
        <w:gridCol w:w="851"/>
        <w:gridCol w:w="708"/>
        <w:gridCol w:w="1418"/>
        <w:gridCol w:w="850"/>
      </w:tblGrid>
      <w:tr w:rsidR="00036F94" w:rsidRPr="002D2A3B" w14:paraId="1B09CBA4" w14:textId="77777777" w:rsidTr="008341B6">
        <w:trPr>
          <w:trHeight w:val="283"/>
        </w:trPr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14649BA" w14:textId="77777777" w:rsidR="00036F94" w:rsidRPr="002D2A3B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Dataset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0874D66" w14:textId="77777777" w:rsidR="00036F94" w:rsidRPr="002D2A3B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COVID-19 p</w:t>
            </w:r>
            <w:r w:rsidRPr="002D2A3B">
              <w:rPr>
                <w:rFonts w:cs="Calibri"/>
                <w:color w:val="000000"/>
                <w:sz w:val="22"/>
                <w:szCs w:val="22"/>
              </w:rPr>
              <w:t>henotype</w:t>
            </w:r>
            <w:r w:rsidRPr="00730982">
              <w:rPr>
                <w:b/>
                <w:bCs/>
                <w:sz w:val="22"/>
                <w:szCs w:val="22"/>
                <w:vertAlign w:val="superscript"/>
              </w:rPr>
              <w:t>‡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1B0F9F4" w14:textId="77777777" w:rsidR="00036F94" w:rsidRPr="002D2A3B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754C">
              <w:rPr>
                <w:rFonts w:cs="Calibri"/>
                <w:color w:val="000000"/>
                <w:sz w:val="22"/>
                <w:szCs w:val="22"/>
              </w:rPr>
              <w:t>Gene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r w:rsidRPr="007E754C">
              <w:rPr>
                <w:rFonts w:cs="Calibri"/>
                <w:color w:val="000000"/>
                <w:sz w:val="22"/>
                <w:szCs w:val="22"/>
              </w:rPr>
              <w:t>Symbol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D71CC72" w14:textId="77777777" w:rsidR="00036F94" w:rsidRPr="002D2A3B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Location</w:t>
            </w:r>
            <w:r w:rsidRPr="00730982">
              <w:rPr>
                <w:sz w:val="22"/>
                <w:szCs w:val="22"/>
                <w:vertAlign w:val="superscript"/>
              </w:rPr>
              <w:t>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1BD2434" w14:textId="77777777" w:rsidR="00036F94" w:rsidRPr="002D2A3B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beta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022C339" w14:textId="77777777" w:rsidR="00036F94" w:rsidRPr="002D2A3B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se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0A81D81" w14:textId="77777777" w:rsidR="00036F94" w:rsidRPr="002D2A3B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P</w:t>
            </w:r>
            <w:r w:rsidRPr="006F4BB5">
              <w:rPr>
                <w:rFonts w:cs="Calibri"/>
                <w:color w:val="000000"/>
                <w:sz w:val="22"/>
                <w:szCs w:val="22"/>
                <w:vertAlign w:val="subscript"/>
              </w:rPr>
              <w:t>SMR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C808F63" w14:textId="77777777" w:rsidR="00036F94" w:rsidRPr="002D2A3B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P</w:t>
            </w:r>
            <w:r w:rsidRPr="006F4BB5">
              <w:rPr>
                <w:rFonts w:cs="Calibri"/>
                <w:color w:val="000000"/>
                <w:sz w:val="22"/>
                <w:szCs w:val="22"/>
                <w:vertAlign w:val="subscript"/>
              </w:rPr>
              <w:t>HEIDI</w:t>
            </w:r>
          </w:p>
        </w:tc>
      </w:tr>
      <w:tr w:rsidR="00036F94" w:rsidRPr="002D2A3B" w14:paraId="74D5D7D4" w14:textId="77777777" w:rsidTr="008341B6">
        <w:trPr>
          <w:trHeight w:val="283"/>
        </w:trPr>
        <w:tc>
          <w:tcPr>
            <w:tcW w:w="1300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61D62406" w14:textId="77777777" w:rsidR="00036F94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 xml:space="preserve">Lung </w:t>
            </w:r>
            <w:proofErr w:type="spellStart"/>
            <w:r w:rsidRPr="002D2A3B">
              <w:rPr>
                <w:rFonts w:cs="Calibri"/>
                <w:color w:val="000000"/>
                <w:sz w:val="22"/>
                <w:szCs w:val="22"/>
              </w:rPr>
              <w:t>eQTL</w:t>
            </w:r>
            <w:proofErr w:type="spellEnd"/>
          </w:p>
          <w:p w14:paraId="6F30E506" w14:textId="77777777" w:rsidR="00036F94" w:rsidRPr="002D2A3B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(Lung tissue)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41CF1822" w14:textId="77777777" w:rsidR="00036F94" w:rsidRPr="002D2A3B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Susceptibility to COVID-19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hideMark/>
          </w:tcPr>
          <w:p w14:paraId="40DD9B0E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3512">
              <w:rPr>
                <w:rFonts w:cs="Calibri"/>
                <w:b/>
                <w:bCs/>
                <w:i/>
                <w:iCs/>
                <w:color w:val="000000"/>
                <w:sz w:val="22"/>
                <w:szCs w:val="22"/>
              </w:rPr>
              <w:t>SLC6A20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092459A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3p21.31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14:paraId="5684CC6E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708" w:type="dxa"/>
            <w:tcBorders>
              <w:top w:val="single" w:sz="4" w:space="0" w:color="auto"/>
            </w:tcBorders>
            <w:noWrap/>
            <w:hideMark/>
          </w:tcPr>
          <w:p w14:paraId="3FA38D99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hideMark/>
          </w:tcPr>
          <w:p w14:paraId="007C072B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3.50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× 10</w:t>
            </w:r>
            <w:r w:rsidRPr="005C0FD2">
              <w:rPr>
                <w:rFonts w:cs="Calibri"/>
                <w:color w:val="000000"/>
                <w:sz w:val="22"/>
                <w:szCs w:val="22"/>
                <w:vertAlign w:val="superscript"/>
              </w:rPr>
              <w:t>-07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14:paraId="312BB545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0.36</w:t>
            </w:r>
          </w:p>
        </w:tc>
      </w:tr>
      <w:tr w:rsidR="00036F94" w:rsidRPr="002D2A3B" w14:paraId="06397E6D" w14:textId="77777777" w:rsidTr="008341B6">
        <w:trPr>
          <w:trHeight w:val="283"/>
        </w:trPr>
        <w:tc>
          <w:tcPr>
            <w:tcW w:w="1300" w:type="dxa"/>
            <w:vMerge/>
            <w:noWrap/>
            <w:vAlign w:val="center"/>
            <w:hideMark/>
          </w:tcPr>
          <w:p w14:paraId="4AC5DB76" w14:textId="77777777" w:rsidR="00036F94" w:rsidRPr="002D2A3B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noWrap/>
            <w:vAlign w:val="center"/>
            <w:hideMark/>
          </w:tcPr>
          <w:p w14:paraId="23810E44" w14:textId="77777777" w:rsidR="00036F94" w:rsidRPr="002D2A3B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noWrap/>
            <w:hideMark/>
          </w:tcPr>
          <w:p w14:paraId="290D1CB9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463512">
              <w:rPr>
                <w:rFonts w:cs="Calibri"/>
                <w:i/>
                <w:iCs/>
                <w:color w:val="000000"/>
                <w:sz w:val="22"/>
                <w:szCs w:val="22"/>
                <w:u w:val="single"/>
              </w:rPr>
              <w:t>ATP5O</w:t>
            </w:r>
          </w:p>
        </w:tc>
        <w:tc>
          <w:tcPr>
            <w:tcW w:w="1134" w:type="dxa"/>
            <w:noWrap/>
            <w:vAlign w:val="center"/>
            <w:hideMark/>
          </w:tcPr>
          <w:p w14:paraId="7713ACC3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21q22.11</w:t>
            </w:r>
          </w:p>
        </w:tc>
        <w:tc>
          <w:tcPr>
            <w:tcW w:w="851" w:type="dxa"/>
            <w:noWrap/>
            <w:hideMark/>
          </w:tcPr>
          <w:p w14:paraId="48D7A096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1.44</w:t>
            </w:r>
          </w:p>
        </w:tc>
        <w:tc>
          <w:tcPr>
            <w:tcW w:w="708" w:type="dxa"/>
            <w:noWrap/>
            <w:hideMark/>
          </w:tcPr>
          <w:p w14:paraId="13387C20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0.39</w:t>
            </w:r>
          </w:p>
        </w:tc>
        <w:tc>
          <w:tcPr>
            <w:tcW w:w="1418" w:type="dxa"/>
            <w:noWrap/>
            <w:hideMark/>
          </w:tcPr>
          <w:p w14:paraId="78FEA519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2.13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× 10</w:t>
            </w:r>
            <w:r w:rsidRPr="005C0FD2">
              <w:rPr>
                <w:rFonts w:cs="Calibri"/>
                <w:color w:val="000000"/>
                <w:sz w:val="22"/>
                <w:szCs w:val="22"/>
                <w:vertAlign w:val="superscript"/>
              </w:rPr>
              <w:t>-04</w:t>
            </w:r>
          </w:p>
        </w:tc>
        <w:tc>
          <w:tcPr>
            <w:tcW w:w="850" w:type="dxa"/>
            <w:noWrap/>
            <w:hideMark/>
          </w:tcPr>
          <w:p w14:paraId="5C10A93D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0.45</w:t>
            </w:r>
          </w:p>
        </w:tc>
      </w:tr>
      <w:tr w:rsidR="00036F94" w:rsidRPr="002D2A3B" w14:paraId="102A01AE" w14:textId="77777777" w:rsidTr="008341B6">
        <w:trPr>
          <w:trHeight w:val="283"/>
        </w:trPr>
        <w:tc>
          <w:tcPr>
            <w:tcW w:w="1300" w:type="dxa"/>
            <w:vMerge/>
            <w:noWrap/>
            <w:vAlign w:val="center"/>
            <w:hideMark/>
          </w:tcPr>
          <w:p w14:paraId="66B3D956" w14:textId="77777777" w:rsidR="00036F94" w:rsidRPr="002D2A3B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noWrap/>
            <w:vAlign w:val="center"/>
            <w:hideMark/>
          </w:tcPr>
          <w:p w14:paraId="1CA5ABDC" w14:textId="77777777" w:rsidR="00036F94" w:rsidRPr="002D2A3B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noWrap/>
            <w:hideMark/>
          </w:tcPr>
          <w:p w14:paraId="1ABED4D1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463512">
              <w:rPr>
                <w:rFonts w:cs="Calibri"/>
                <w:i/>
                <w:iCs/>
                <w:color w:val="000000"/>
                <w:sz w:val="22"/>
                <w:szCs w:val="22"/>
                <w:u w:val="single"/>
              </w:rPr>
              <w:t>IFNAR2</w:t>
            </w:r>
          </w:p>
        </w:tc>
        <w:tc>
          <w:tcPr>
            <w:tcW w:w="1134" w:type="dxa"/>
            <w:noWrap/>
            <w:vAlign w:val="center"/>
            <w:hideMark/>
          </w:tcPr>
          <w:p w14:paraId="25F70AC1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21q22.11</w:t>
            </w:r>
          </w:p>
        </w:tc>
        <w:tc>
          <w:tcPr>
            <w:tcW w:w="851" w:type="dxa"/>
            <w:noWrap/>
            <w:hideMark/>
          </w:tcPr>
          <w:p w14:paraId="116443C4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-0.65</w:t>
            </w:r>
          </w:p>
        </w:tc>
        <w:tc>
          <w:tcPr>
            <w:tcW w:w="708" w:type="dxa"/>
            <w:noWrap/>
            <w:hideMark/>
          </w:tcPr>
          <w:p w14:paraId="4E886BC7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1418" w:type="dxa"/>
            <w:noWrap/>
            <w:hideMark/>
          </w:tcPr>
          <w:p w14:paraId="629B8643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4.95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× 10</w:t>
            </w:r>
            <w:r w:rsidRPr="005C0FD2">
              <w:rPr>
                <w:rFonts w:cs="Calibri"/>
                <w:color w:val="000000"/>
                <w:sz w:val="22"/>
                <w:szCs w:val="22"/>
                <w:vertAlign w:val="superscript"/>
              </w:rPr>
              <w:t>-04</w:t>
            </w:r>
          </w:p>
        </w:tc>
        <w:tc>
          <w:tcPr>
            <w:tcW w:w="850" w:type="dxa"/>
            <w:noWrap/>
            <w:hideMark/>
          </w:tcPr>
          <w:p w14:paraId="037A916F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0.37</w:t>
            </w:r>
          </w:p>
        </w:tc>
      </w:tr>
      <w:tr w:rsidR="00036F94" w:rsidRPr="002D2A3B" w14:paraId="47FC4F96" w14:textId="77777777" w:rsidTr="008341B6">
        <w:trPr>
          <w:trHeight w:val="283"/>
        </w:trPr>
        <w:tc>
          <w:tcPr>
            <w:tcW w:w="1300" w:type="dxa"/>
            <w:vMerge/>
            <w:noWrap/>
            <w:vAlign w:val="center"/>
            <w:hideMark/>
          </w:tcPr>
          <w:p w14:paraId="368F2616" w14:textId="77777777" w:rsidR="00036F94" w:rsidRPr="002D2A3B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noWrap/>
            <w:vAlign w:val="center"/>
            <w:hideMark/>
          </w:tcPr>
          <w:p w14:paraId="2CB4E479" w14:textId="77777777" w:rsidR="00036F94" w:rsidRPr="002D2A3B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noWrap/>
            <w:hideMark/>
          </w:tcPr>
          <w:p w14:paraId="32ADBE90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463512">
              <w:rPr>
                <w:rFonts w:cs="Calibri"/>
                <w:i/>
                <w:iCs/>
                <w:color w:val="000000"/>
                <w:sz w:val="22"/>
                <w:szCs w:val="22"/>
              </w:rPr>
              <w:t>OAS1</w:t>
            </w:r>
          </w:p>
        </w:tc>
        <w:tc>
          <w:tcPr>
            <w:tcW w:w="1134" w:type="dxa"/>
            <w:noWrap/>
            <w:vAlign w:val="center"/>
            <w:hideMark/>
          </w:tcPr>
          <w:p w14:paraId="4E747487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12q24.13</w:t>
            </w:r>
          </w:p>
        </w:tc>
        <w:tc>
          <w:tcPr>
            <w:tcW w:w="851" w:type="dxa"/>
            <w:noWrap/>
            <w:hideMark/>
          </w:tcPr>
          <w:p w14:paraId="64A72D31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-0.14</w:t>
            </w:r>
          </w:p>
        </w:tc>
        <w:tc>
          <w:tcPr>
            <w:tcW w:w="708" w:type="dxa"/>
            <w:noWrap/>
            <w:hideMark/>
          </w:tcPr>
          <w:p w14:paraId="7C7D9BF2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1418" w:type="dxa"/>
            <w:noWrap/>
            <w:hideMark/>
          </w:tcPr>
          <w:p w14:paraId="79D4895F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7.07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× 10</w:t>
            </w:r>
            <w:r w:rsidRPr="005C0FD2">
              <w:rPr>
                <w:rFonts w:cs="Calibri"/>
                <w:color w:val="000000"/>
                <w:sz w:val="22"/>
                <w:szCs w:val="22"/>
                <w:vertAlign w:val="superscript"/>
              </w:rPr>
              <w:t>-04</w:t>
            </w:r>
          </w:p>
        </w:tc>
        <w:tc>
          <w:tcPr>
            <w:tcW w:w="850" w:type="dxa"/>
            <w:noWrap/>
            <w:hideMark/>
          </w:tcPr>
          <w:p w14:paraId="69A70875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0.06</w:t>
            </w:r>
          </w:p>
        </w:tc>
      </w:tr>
      <w:tr w:rsidR="00036F94" w:rsidRPr="002D2A3B" w14:paraId="00033AFB" w14:textId="77777777" w:rsidTr="008341B6">
        <w:trPr>
          <w:trHeight w:val="283"/>
        </w:trPr>
        <w:tc>
          <w:tcPr>
            <w:tcW w:w="1300" w:type="dxa"/>
            <w:vMerge/>
            <w:noWrap/>
            <w:vAlign w:val="center"/>
            <w:hideMark/>
          </w:tcPr>
          <w:p w14:paraId="35861A97" w14:textId="77777777" w:rsidR="00036F94" w:rsidRPr="002D2A3B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noWrap/>
            <w:vAlign w:val="center"/>
            <w:hideMark/>
          </w:tcPr>
          <w:p w14:paraId="74B6D850" w14:textId="77777777" w:rsidR="00036F94" w:rsidRPr="002D2A3B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noWrap/>
            <w:hideMark/>
          </w:tcPr>
          <w:p w14:paraId="25955D84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463512">
              <w:rPr>
                <w:rFonts w:cs="Calibri"/>
                <w:i/>
                <w:iCs/>
                <w:color w:val="000000"/>
                <w:sz w:val="22"/>
                <w:szCs w:val="22"/>
              </w:rPr>
              <w:t>C10orf32</w:t>
            </w:r>
          </w:p>
        </w:tc>
        <w:tc>
          <w:tcPr>
            <w:tcW w:w="1134" w:type="dxa"/>
            <w:noWrap/>
            <w:vAlign w:val="center"/>
            <w:hideMark/>
          </w:tcPr>
          <w:p w14:paraId="6E314C85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10q24.32</w:t>
            </w:r>
          </w:p>
        </w:tc>
        <w:tc>
          <w:tcPr>
            <w:tcW w:w="851" w:type="dxa"/>
            <w:noWrap/>
            <w:hideMark/>
          </w:tcPr>
          <w:p w14:paraId="745173AA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-0.33</w:t>
            </w:r>
          </w:p>
        </w:tc>
        <w:tc>
          <w:tcPr>
            <w:tcW w:w="708" w:type="dxa"/>
            <w:noWrap/>
            <w:hideMark/>
          </w:tcPr>
          <w:p w14:paraId="73CF2994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1418" w:type="dxa"/>
            <w:noWrap/>
            <w:hideMark/>
          </w:tcPr>
          <w:p w14:paraId="6D7B1776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8.14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× 10</w:t>
            </w:r>
            <w:r w:rsidRPr="005C0FD2">
              <w:rPr>
                <w:rFonts w:cs="Calibri"/>
                <w:color w:val="000000"/>
                <w:sz w:val="22"/>
                <w:szCs w:val="22"/>
                <w:vertAlign w:val="superscript"/>
              </w:rPr>
              <w:t>-04</w:t>
            </w:r>
          </w:p>
        </w:tc>
        <w:tc>
          <w:tcPr>
            <w:tcW w:w="850" w:type="dxa"/>
            <w:noWrap/>
            <w:hideMark/>
          </w:tcPr>
          <w:p w14:paraId="263FFE15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0.47</w:t>
            </w:r>
          </w:p>
        </w:tc>
      </w:tr>
      <w:tr w:rsidR="00036F94" w:rsidRPr="002D2A3B" w14:paraId="72C4DF2A" w14:textId="77777777" w:rsidTr="008341B6">
        <w:trPr>
          <w:trHeight w:val="283"/>
        </w:trPr>
        <w:tc>
          <w:tcPr>
            <w:tcW w:w="1300" w:type="dxa"/>
            <w:vMerge/>
            <w:noWrap/>
            <w:vAlign w:val="center"/>
            <w:hideMark/>
          </w:tcPr>
          <w:p w14:paraId="16FA7060" w14:textId="77777777" w:rsidR="00036F94" w:rsidRPr="002D2A3B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noWrap/>
            <w:vAlign w:val="center"/>
            <w:hideMark/>
          </w:tcPr>
          <w:p w14:paraId="20B5C767" w14:textId="77777777" w:rsidR="00036F94" w:rsidRPr="002D2A3B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noWrap/>
            <w:hideMark/>
          </w:tcPr>
          <w:p w14:paraId="78AF8861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463512">
              <w:rPr>
                <w:rFonts w:cs="Calibri"/>
                <w:i/>
                <w:iCs/>
                <w:color w:val="000000"/>
                <w:sz w:val="22"/>
                <w:szCs w:val="22"/>
              </w:rPr>
              <w:t>AS3MT</w:t>
            </w:r>
          </w:p>
        </w:tc>
        <w:tc>
          <w:tcPr>
            <w:tcW w:w="1134" w:type="dxa"/>
            <w:noWrap/>
            <w:vAlign w:val="center"/>
            <w:hideMark/>
          </w:tcPr>
          <w:p w14:paraId="010FDE27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10q24.32</w:t>
            </w:r>
          </w:p>
        </w:tc>
        <w:tc>
          <w:tcPr>
            <w:tcW w:w="851" w:type="dxa"/>
            <w:noWrap/>
            <w:hideMark/>
          </w:tcPr>
          <w:p w14:paraId="58CA1F0F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-0.25</w:t>
            </w:r>
          </w:p>
        </w:tc>
        <w:tc>
          <w:tcPr>
            <w:tcW w:w="708" w:type="dxa"/>
            <w:noWrap/>
            <w:hideMark/>
          </w:tcPr>
          <w:p w14:paraId="5D1678B0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1418" w:type="dxa"/>
            <w:noWrap/>
            <w:hideMark/>
          </w:tcPr>
          <w:p w14:paraId="4220CF01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8.48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× 10</w:t>
            </w:r>
            <w:r w:rsidRPr="005C0FD2">
              <w:rPr>
                <w:rFonts w:cs="Calibri"/>
                <w:color w:val="000000"/>
                <w:sz w:val="22"/>
                <w:szCs w:val="22"/>
                <w:vertAlign w:val="superscript"/>
              </w:rPr>
              <w:t>-04</w:t>
            </w:r>
          </w:p>
        </w:tc>
        <w:tc>
          <w:tcPr>
            <w:tcW w:w="850" w:type="dxa"/>
            <w:noWrap/>
            <w:hideMark/>
          </w:tcPr>
          <w:p w14:paraId="7FB235BF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0.10</w:t>
            </w:r>
          </w:p>
        </w:tc>
      </w:tr>
      <w:tr w:rsidR="00036F94" w:rsidRPr="002D2A3B" w14:paraId="2AE5914E" w14:textId="77777777" w:rsidTr="008341B6">
        <w:trPr>
          <w:trHeight w:val="283"/>
        </w:trPr>
        <w:tc>
          <w:tcPr>
            <w:tcW w:w="1300" w:type="dxa"/>
            <w:vMerge/>
            <w:noWrap/>
            <w:vAlign w:val="center"/>
            <w:hideMark/>
          </w:tcPr>
          <w:p w14:paraId="05B234FD" w14:textId="77777777" w:rsidR="00036F94" w:rsidRPr="002D2A3B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noWrap/>
            <w:vAlign w:val="center"/>
            <w:hideMark/>
          </w:tcPr>
          <w:p w14:paraId="20A78296" w14:textId="77777777" w:rsidR="00036F94" w:rsidRPr="002D2A3B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noWrap/>
            <w:hideMark/>
          </w:tcPr>
          <w:p w14:paraId="55498291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463512">
              <w:rPr>
                <w:rFonts w:cs="Calibri"/>
                <w:i/>
                <w:iCs/>
                <w:color w:val="000000"/>
                <w:sz w:val="22"/>
                <w:szCs w:val="22"/>
              </w:rPr>
              <w:t>DYNC1LI1</w:t>
            </w:r>
          </w:p>
        </w:tc>
        <w:tc>
          <w:tcPr>
            <w:tcW w:w="1134" w:type="dxa"/>
            <w:noWrap/>
            <w:vAlign w:val="center"/>
            <w:hideMark/>
          </w:tcPr>
          <w:p w14:paraId="0022D8DC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3p22.3</w:t>
            </w:r>
          </w:p>
        </w:tc>
        <w:tc>
          <w:tcPr>
            <w:tcW w:w="851" w:type="dxa"/>
            <w:noWrap/>
            <w:hideMark/>
          </w:tcPr>
          <w:p w14:paraId="53E61DC7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1.17</w:t>
            </w:r>
          </w:p>
        </w:tc>
        <w:tc>
          <w:tcPr>
            <w:tcW w:w="708" w:type="dxa"/>
            <w:noWrap/>
            <w:hideMark/>
          </w:tcPr>
          <w:p w14:paraId="3E113B6E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0.35</w:t>
            </w:r>
          </w:p>
        </w:tc>
        <w:tc>
          <w:tcPr>
            <w:tcW w:w="1418" w:type="dxa"/>
            <w:noWrap/>
            <w:hideMark/>
          </w:tcPr>
          <w:p w14:paraId="3621AE8C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9.44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× 10</w:t>
            </w:r>
            <w:r w:rsidRPr="005C0FD2">
              <w:rPr>
                <w:rFonts w:cs="Calibri"/>
                <w:color w:val="000000"/>
                <w:sz w:val="22"/>
                <w:szCs w:val="22"/>
                <w:vertAlign w:val="superscript"/>
              </w:rPr>
              <w:t>-04</w:t>
            </w:r>
          </w:p>
        </w:tc>
        <w:tc>
          <w:tcPr>
            <w:tcW w:w="850" w:type="dxa"/>
            <w:noWrap/>
            <w:hideMark/>
          </w:tcPr>
          <w:p w14:paraId="4532048E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0.39</w:t>
            </w:r>
          </w:p>
        </w:tc>
      </w:tr>
      <w:tr w:rsidR="00036F94" w:rsidRPr="002D2A3B" w14:paraId="478D57A8" w14:textId="77777777" w:rsidTr="008341B6">
        <w:trPr>
          <w:trHeight w:val="283"/>
        </w:trPr>
        <w:tc>
          <w:tcPr>
            <w:tcW w:w="1300" w:type="dxa"/>
            <w:vMerge/>
            <w:noWrap/>
            <w:vAlign w:val="center"/>
            <w:hideMark/>
          </w:tcPr>
          <w:p w14:paraId="44042F62" w14:textId="77777777" w:rsidR="00036F94" w:rsidRPr="002D2A3B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noWrap/>
            <w:vAlign w:val="center"/>
            <w:hideMark/>
          </w:tcPr>
          <w:p w14:paraId="6F9A9878" w14:textId="77777777" w:rsidR="00036F94" w:rsidRPr="002D2A3B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Severe COVID-19</w:t>
            </w:r>
          </w:p>
        </w:tc>
        <w:tc>
          <w:tcPr>
            <w:tcW w:w="1843" w:type="dxa"/>
            <w:noWrap/>
            <w:hideMark/>
          </w:tcPr>
          <w:p w14:paraId="18D81394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3512">
              <w:rPr>
                <w:rFonts w:cs="Calibri"/>
                <w:b/>
                <w:bCs/>
                <w:i/>
                <w:iCs/>
                <w:color w:val="000000"/>
                <w:sz w:val="22"/>
                <w:szCs w:val="22"/>
              </w:rPr>
              <w:t>SLC6A20</w:t>
            </w:r>
          </w:p>
        </w:tc>
        <w:tc>
          <w:tcPr>
            <w:tcW w:w="1134" w:type="dxa"/>
            <w:noWrap/>
            <w:vAlign w:val="center"/>
            <w:hideMark/>
          </w:tcPr>
          <w:p w14:paraId="3473E278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3p21.31</w:t>
            </w:r>
          </w:p>
        </w:tc>
        <w:tc>
          <w:tcPr>
            <w:tcW w:w="851" w:type="dxa"/>
            <w:noWrap/>
            <w:hideMark/>
          </w:tcPr>
          <w:p w14:paraId="5CC3D6EE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0.58</w:t>
            </w:r>
          </w:p>
        </w:tc>
        <w:tc>
          <w:tcPr>
            <w:tcW w:w="708" w:type="dxa"/>
            <w:noWrap/>
            <w:hideMark/>
          </w:tcPr>
          <w:p w14:paraId="60195149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1418" w:type="dxa"/>
            <w:noWrap/>
            <w:hideMark/>
          </w:tcPr>
          <w:p w14:paraId="46503BC7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1.33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× 10</w:t>
            </w:r>
            <w:r w:rsidRPr="005C0FD2">
              <w:rPr>
                <w:rFonts w:cs="Calibri"/>
                <w:color w:val="000000"/>
                <w:sz w:val="22"/>
                <w:szCs w:val="22"/>
                <w:vertAlign w:val="superscript"/>
              </w:rPr>
              <w:t>-10</w:t>
            </w:r>
          </w:p>
        </w:tc>
        <w:tc>
          <w:tcPr>
            <w:tcW w:w="850" w:type="dxa"/>
            <w:noWrap/>
            <w:hideMark/>
          </w:tcPr>
          <w:p w14:paraId="0F122E78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0.41</w:t>
            </w:r>
          </w:p>
        </w:tc>
      </w:tr>
      <w:tr w:rsidR="00036F94" w:rsidRPr="002D2A3B" w14:paraId="26C1655E" w14:textId="77777777" w:rsidTr="008341B6">
        <w:trPr>
          <w:trHeight w:val="283"/>
        </w:trPr>
        <w:tc>
          <w:tcPr>
            <w:tcW w:w="1300" w:type="dxa"/>
            <w:vMerge/>
            <w:noWrap/>
            <w:vAlign w:val="center"/>
            <w:hideMark/>
          </w:tcPr>
          <w:p w14:paraId="1468AC5D" w14:textId="77777777" w:rsidR="00036F94" w:rsidRPr="002D2A3B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noWrap/>
            <w:vAlign w:val="center"/>
            <w:hideMark/>
          </w:tcPr>
          <w:p w14:paraId="0EA92795" w14:textId="77777777" w:rsidR="00036F94" w:rsidRPr="002D2A3B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noWrap/>
            <w:hideMark/>
          </w:tcPr>
          <w:p w14:paraId="0A6030A9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463512">
              <w:rPr>
                <w:rFonts w:cs="Calibri"/>
                <w:i/>
                <w:iCs/>
                <w:color w:val="000000"/>
                <w:sz w:val="22"/>
                <w:szCs w:val="22"/>
                <w:u w:val="single"/>
              </w:rPr>
              <w:t>IFNAR2</w:t>
            </w:r>
          </w:p>
        </w:tc>
        <w:tc>
          <w:tcPr>
            <w:tcW w:w="1134" w:type="dxa"/>
            <w:noWrap/>
            <w:vAlign w:val="center"/>
            <w:hideMark/>
          </w:tcPr>
          <w:p w14:paraId="27377958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21q22.11</w:t>
            </w:r>
          </w:p>
        </w:tc>
        <w:tc>
          <w:tcPr>
            <w:tcW w:w="851" w:type="dxa"/>
            <w:noWrap/>
            <w:hideMark/>
          </w:tcPr>
          <w:p w14:paraId="1636F66B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-1.33</w:t>
            </w:r>
          </w:p>
        </w:tc>
        <w:tc>
          <w:tcPr>
            <w:tcW w:w="708" w:type="dxa"/>
            <w:noWrap/>
            <w:hideMark/>
          </w:tcPr>
          <w:p w14:paraId="55982B5B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0.30</w:t>
            </w:r>
          </w:p>
        </w:tc>
        <w:tc>
          <w:tcPr>
            <w:tcW w:w="1418" w:type="dxa"/>
            <w:noWrap/>
            <w:hideMark/>
          </w:tcPr>
          <w:p w14:paraId="49C41CA6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1.04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× 10</w:t>
            </w:r>
            <w:r w:rsidRPr="005C0FD2">
              <w:rPr>
                <w:rFonts w:cs="Calibri"/>
                <w:color w:val="000000"/>
                <w:sz w:val="22"/>
                <w:szCs w:val="22"/>
                <w:vertAlign w:val="superscript"/>
              </w:rPr>
              <w:t>-05</w:t>
            </w:r>
          </w:p>
        </w:tc>
        <w:tc>
          <w:tcPr>
            <w:tcW w:w="850" w:type="dxa"/>
            <w:noWrap/>
            <w:hideMark/>
          </w:tcPr>
          <w:p w14:paraId="038BD6F0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0.13</w:t>
            </w:r>
          </w:p>
        </w:tc>
      </w:tr>
      <w:tr w:rsidR="00036F94" w:rsidRPr="002D2A3B" w14:paraId="190F8693" w14:textId="77777777" w:rsidTr="008341B6">
        <w:trPr>
          <w:trHeight w:val="283"/>
        </w:trPr>
        <w:tc>
          <w:tcPr>
            <w:tcW w:w="1300" w:type="dxa"/>
            <w:vMerge w:val="restart"/>
            <w:noWrap/>
            <w:vAlign w:val="center"/>
            <w:hideMark/>
          </w:tcPr>
          <w:p w14:paraId="645A991E" w14:textId="77777777" w:rsidR="00036F94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 w:rsidRPr="002D2A3B">
              <w:rPr>
                <w:rFonts w:cs="Calibri"/>
                <w:color w:val="000000"/>
                <w:sz w:val="22"/>
                <w:szCs w:val="22"/>
              </w:rPr>
              <w:t>eQTLGEN</w:t>
            </w:r>
            <w:proofErr w:type="spellEnd"/>
          </w:p>
          <w:p w14:paraId="02B1092A" w14:textId="77777777" w:rsidR="00036F94" w:rsidRPr="002D2A3B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(Blood tissue)</w:t>
            </w:r>
          </w:p>
        </w:tc>
        <w:tc>
          <w:tcPr>
            <w:tcW w:w="1530" w:type="dxa"/>
            <w:vMerge w:val="restart"/>
            <w:noWrap/>
            <w:vAlign w:val="center"/>
            <w:hideMark/>
          </w:tcPr>
          <w:p w14:paraId="5CB94DFF" w14:textId="77777777" w:rsidR="00036F94" w:rsidRPr="002D2A3B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Susceptibility to COVID-19</w:t>
            </w:r>
          </w:p>
        </w:tc>
        <w:tc>
          <w:tcPr>
            <w:tcW w:w="1843" w:type="dxa"/>
            <w:noWrap/>
            <w:hideMark/>
          </w:tcPr>
          <w:p w14:paraId="4BF22341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463512">
              <w:rPr>
                <w:rFonts w:cs="Calibri"/>
                <w:i/>
                <w:iCs/>
                <w:color w:val="000000"/>
                <w:sz w:val="22"/>
                <w:szCs w:val="22"/>
              </w:rPr>
              <w:t>RNF24</w:t>
            </w:r>
          </w:p>
        </w:tc>
        <w:tc>
          <w:tcPr>
            <w:tcW w:w="1134" w:type="dxa"/>
            <w:noWrap/>
            <w:vAlign w:val="center"/>
            <w:hideMark/>
          </w:tcPr>
          <w:p w14:paraId="233F4982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20p13</w:t>
            </w:r>
          </w:p>
        </w:tc>
        <w:tc>
          <w:tcPr>
            <w:tcW w:w="851" w:type="dxa"/>
            <w:noWrap/>
            <w:hideMark/>
          </w:tcPr>
          <w:p w14:paraId="4DF3D259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0.42</w:t>
            </w:r>
          </w:p>
        </w:tc>
        <w:tc>
          <w:tcPr>
            <w:tcW w:w="708" w:type="dxa"/>
            <w:noWrap/>
            <w:hideMark/>
          </w:tcPr>
          <w:p w14:paraId="1DD97D2C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1418" w:type="dxa"/>
            <w:noWrap/>
            <w:hideMark/>
          </w:tcPr>
          <w:p w14:paraId="3BA3B67C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8.52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× 10</w:t>
            </w:r>
            <w:r w:rsidRPr="005C0FD2">
              <w:rPr>
                <w:rFonts w:cs="Calibri"/>
                <w:color w:val="000000"/>
                <w:sz w:val="22"/>
                <w:szCs w:val="22"/>
                <w:vertAlign w:val="superscript"/>
              </w:rPr>
              <w:t>-05</w:t>
            </w:r>
          </w:p>
        </w:tc>
        <w:tc>
          <w:tcPr>
            <w:tcW w:w="850" w:type="dxa"/>
            <w:noWrap/>
            <w:hideMark/>
          </w:tcPr>
          <w:p w14:paraId="129C810D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0.73</w:t>
            </w:r>
          </w:p>
        </w:tc>
      </w:tr>
      <w:tr w:rsidR="00036F94" w:rsidRPr="002D2A3B" w14:paraId="52AB9DF9" w14:textId="77777777" w:rsidTr="008341B6">
        <w:trPr>
          <w:trHeight w:val="283"/>
        </w:trPr>
        <w:tc>
          <w:tcPr>
            <w:tcW w:w="1300" w:type="dxa"/>
            <w:vMerge/>
            <w:noWrap/>
            <w:hideMark/>
          </w:tcPr>
          <w:p w14:paraId="03AA6762" w14:textId="77777777" w:rsidR="00036F94" w:rsidRPr="002D2A3B" w:rsidRDefault="00036F94" w:rsidP="008341B6">
            <w:pPr>
              <w:spacing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noWrap/>
            <w:vAlign w:val="center"/>
            <w:hideMark/>
          </w:tcPr>
          <w:p w14:paraId="3B4CD3FF" w14:textId="77777777" w:rsidR="00036F94" w:rsidRPr="002D2A3B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noWrap/>
            <w:hideMark/>
          </w:tcPr>
          <w:p w14:paraId="0D6DBCB9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463512">
              <w:rPr>
                <w:rFonts w:cs="Calibri"/>
                <w:i/>
                <w:iCs/>
                <w:color w:val="000000"/>
                <w:sz w:val="22"/>
                <w:szCs w:val="22"/>
              </w:rPr>
              <w:t>ITGAD</w:t>
            </w:r>
          </w:p>
        </w:tc>
        <w:tc>
          <w:tcPr>
            <w:tcW w:w="1134" w:type="dxa"/>
            <w:noWrap/>
            <w:vAlign w:val="center"/>
            <w:hideMark/>
          </w:tcPr>
          <w:p w14:paraId="45EDCBF0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16p11.2</w:t>
            </w:r>
          </w:p>
        </w:tc>
        <w:tc>
          <w:tcPr>
            <w:tcW w:w="851" w:type="dxa"/>
            <w:noWrap/>
            <w:hideMark/>
          </w:tcPr>
          <w:p w14:paraId="4EB5A202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0.29</w:t>
            </w:r>
          </w:p>
        </w:tc>
        <w:tc>
          <w:tcPr>
            <w:tcW w:w="708" w:type="dxa"/>
            <w:noWrap/>
            <w:hideMark/>
          </w:tcPr>
          <w:p w14:paraId="29150F2E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1418" w:type="dxa"/>
            <w:noWrap/>
            <w:hideMark/>
          </w:tcPr>
          <w:p w14:paraId="27F41322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9.69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× 10</w:t>
            </w:r>
            <w:r w:rsidRPr="005C0FD2">
              <w:rPr>
                <w:rFonts w:cs="Calibri"/>
                <w:color w:val="000000"/>
                <w:sz w:val="22"/>
                <w:szCs w:val="22"/>
                <w:vertAlign w:val="superscript"/>
              </w:rPr>
              <w:t>-05</w:t>
            </w:r>
          </w:p>
        </w:tc>
        <w:tc>
          <w:tcPr>
            <w:tcW w:w="850" w:type="dxa"/>
            <w:noWrap/>
            <w:hideMark/>
          </w:tcPr>
          <w:p w14:paraId="598EB466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0.15</w:t>
            </w:r>
          </w:p>
        </w:tc>
      </w:tr>
      <w:tr w:rsidR="00036F94" w:rsidRPr="002D2A3B" w14:paraId="7D002CFD" w14:textId="77777777" w:rsidTr="008341B6">
        <w:trPr>
          <w:trHeight w:val="283"/>
        </w:trPr>
        <w:tc>
          <w:tcPr>
            <w:tcW w:w="1300" w:type="dxa"/>
            <w:vMerge/>
            <w:noWrap/>
            <w:hideMark/>
          </w:tcPr>
          <w:p w14:paraId="1CD82909" w14:textId="77777777" w:rsidR="00036F94" w:rsidRPr="002D2A3B" w:rsidRDefault="00036F94" w:rsidP="008341B6">
            <w:pPr>
              <w:spacing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noWrap/>
            <w:vAlign w:val="center"/>
            <w:hideMark/>
          </w:tcPr>
          <w:p w14:paraId="2BAAEE00" w14:textId="77777777" w:rsidR="00036F94" w:rsidRPr="002D2A3B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noWrap/>
            <w:hideMark/>
          </w:tcPr>
          <w:p w14:paraId="57794486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463512">
              <w:rPr>
                <w:rFonts w:cs="Calibri"/>
                <w:i/>
                <w:iCs/>
                <w:color w:val="000000"/>
                <w:sz w:val="22"/>
                <w:szCs w:val="22"/>
              </w:rPr>
              <w:t>NIPAL2</w:t>
            </w:r>
          </w:p>
        </w:tc>
        <w:tc>
          <w:tcPr>
            <w:tcW w:w="1134" w:type="dxa"/>
            <w:noWrap/>
            <w:vAlign w:val="center"/>
            <w:hideMark/>
          </w:tcPr>
          <w:p w14:paraId="6246B04E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8q22.2</w:t>
            </w:r>
          </w:p>
        </w:tc>
        <w:tc>
          <w:tcPr>
            <w:tcW w:w="851" w:type="dxa"/>
            <w:noWrap/>
            <w:hideMark/>
          </w:tcPr>
          <w:p w14:paraId="4CE68231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-0.19</w:t>
            </w:r>
          </w:p>
        </w:tc>
        <w:tc>
          <w:tcPr>
            <w:tcW w:w="708" w:type="dxa"/>
            <w:noWrap/>
            <w:hideMark/>
          </w:tcPr>
          <w:p w14:paraId="421D742F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1418" w:type="dxa"/>
            <w:noWrap/>
            <w:hideMark/>
          </w:tcPr>
          <w:p w14:paraId="7EFEF581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2.96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× 10</w:t>
            </w:r>
            <w:r w:rsidRPr="005C0FD2">
              <w:rPr>
                <w:rFonts w:cs="Calibri"/>
                <w:color w:val="000000"/>
                <w:sz w:val="22"/>
                <w:szCs w:val="22"/>
                <w:vertAlign w:val="superscript"/>
              </w:rPr>
              <w:t>-04</w:t>
            </w:r>
          </w:p>
        </w:tc>
        <w:tc>
          <w:tcPr>
            <w:tcW w:w="850" w:type="dxa"/>
            <w:noWrap/>
            <w:hideMark/>
          </w:tcPr>
          <w:p w14:paraId="161D4C2E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0.16</w:t>
            </w:r>
          </w:p>
        </w:tc>
      </w:tr>
      <w:tr w:rsidR="00036F94" w:rsidRPr="002D2A3B" w14:paraId="1297D3B1" w14:textId="77777777" w:rsidTr="008341B6">
        <w:trPr>
          <w:trHeight w:val="283"/>
        </w:trPr>
        <w:tc>
          <w:tcPr>
            <w:tcW w:w="1300" w:type="dxa"/>
            <w:vMerge/>
            <w:noWrap/>
            <w:hideMark/>
          </w:tcPr>
          <w:p w14:paraId="0ACAF387" w14:textId="77777777" w:rsidR="00036F94" w:rsidRPr="002D2A3B" w:rsidRDefault="00036F94" w:rsidP="008341B6">
            <w:pPr>
              <w:spacing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noWrap/>
            <w:vAlign w:val="center"/>
            <w:hideMark/>
          </w:tcPr>
          <w:p w14:paraId="26ED4136" w14:textId="77777777" w:rsidR="00036F94" w:rsidRPr="002D2A3B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noWrap/>
            <w:hideMark/>
          </w:tcPr>
          <w:p w14:paraId="76EB6CCF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463512">
              <w:rPr>
                <w:rFonts w:cs="Calibri"/>
                <w:i/>
                <w:iCs/>
                <w:color w:val="000000"/>
                <w:sz w:val="22"/>
                <w:szCs w:val="22"/>
              </w:rPr>
              <w:t>COX20</w:t>
            </w:r>
          </w:p>
        </w:tc>
        <w:tc>
          <w:tcPr>
            <w:tcW w:w="1134" w:type="dxa"/>
            <w:noWrap/>
            <w:vAlign w:val="center"/>
            <w:hideMark/>
          </w:tcPr>
          <w:p w14:paraId="40BA4A3E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1q44</w:t>
            </w:r>
          </w:p>
        </w:tc>
        <w:tc>
          <w:tcPr>
            <w:tcW w:w="851" w:type="dxa"/>
            <w:noWrap/>
            <w:hideMark/>
          </w:tcPr>
          <w:p w14:paraId="45BF0EE7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708" w:type="dxa"/>
            <w:noWrap/>
            <w:hideMark/>
          </w:tcPr>
          <w:p w14:paraId="4DABA0B7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1418" w:type="dxa"/>
            <w:noWrap/>
            <w:hideMark/>
          </w:tcPr>
          <w:p w14:paraId="4C415C6E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3.72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× 10</w:t>
            </w:r>
            <w:r w:rsidRPr="005C0FD2">
              <w:rPr>
                <w:rFonts w:cs="Calibri"/>
                <w:color w:val="000000"/>
                <w:sz w:val="22"/>
                <w:szCs w:val="22"/>
                <w:vertAlign w:val="superscript"/>
              </w:rPr>
              <w:t>-04</w:t>
            </w:r>
          </w:p>
        </w:tc>
        <w:tc>
          <w:tcPr>
            <w:tcW w:w="850" w:type="dxa"/>
            <w:noWrap/>
            <w:hideMark/>
          </w:tcPr>
          <w:p w14:paraId="0283BA89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0.11</w:t>
            </w:r>
          </w:p>
        </w:tc>
      </w:tr>
      <w:tr w:rsidR="00036F94" w:rsidRPr="002D2A3B" w14:paraId="3BB5E4A9" w14:textId="77777777" w:rsidTr="008341B6">
        <w:trPr>
          <w:trHeight w:val="283"/>
        </w:trPr>
        <w:tc>
          <w:tcPr>
            <w:tcW w:w="1300" w:type="dxa"/>
            <w:vMerge/>
            <w:noWrap/>
            <w:hideMark/>
          </w:tcPr>
          <w:p w14:paraId="65A0F070" w14:textId="77777777" w:rsidR="00036F94" w:rsidRPr="002D2A3B" w:rsidRDefault="00036F94" w:rsidP="008341B6">
            <w:pPr>
              <w:spacing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noWrap/>
            <w:vAlign w:val="center"/>
            <w:hideMark/>
          </w:tcPr>
          <w:p w14:paraId="6A34DFF0" w14:textId="77777777" w:rsidR="00036F94" w:rsidRPr="002D2A3B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noWrap/>
            <w:hideMark/>
          </w:tcPr>
          <w:p w14:paraId="097FDF92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463512">
              <w:rPr>
                <w:rFonts w:cs="Calibri"/>
                <w:i/>
                <w:iCs/>
                <w:color w:val="000000"/>
                <w:sz w:val="22"/>
                <w:szCs w:val="22"/>
              </w:rPr>
              <w:t>RP5-1085F17.3</w:t>
            </w:r>
          </w:p>
        </w:tc>
        <w:tc>
          <w:tcPr>
            <w:tcW w:w="1134" w:type="dxa"/>
            <w:noWrap/>
            <w:vAlign w:val="center"/>
            <w:hideMark/>
          </w:tcPr>
          <w:p w14:paraId="09B08E4D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20q11.21</w:t>
            </w:r>
          </w:p>
        </w:tc>
        <w:tc>
          <w:tcPr>
            <w:tcW w:w="851" w:type="dxa"/>
            <w:noWrap/>
            <w:hideMark/>
          </w:tcPr>
          <w:p w14:paraId="554FE488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708" w:type="dxa"/>
            <w:noWrap/>
            <w:hideMark/>
          </w:tcPr>
          <w:p w14:paraId="74FF16F6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1418" w:type="dxa"/>
            <w:noWrap/>
            <w:hideMark/>
          </w:tcPr>
          <w:p w14:paraId="7920C83C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5.15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× 10</w:t>
            </w:r>
            <w:r w:rsidRPr="005C0FD2">
              <w:rPr>
                <w:rFonts w:cs="Calibri"/>
                <w:color w:val="000000"/>
                <w:sz w:val="22"/>
                <w:szCs w:val="22"/>
                <w:vertAlign w:val="superscript"/>
              </w:rPr>
              <w:t>-04</w:t>
            </w:r>
          </w:p>
        </w:tc>
        <w:tc>
          <w:tcPr>
            <w:tcW w:w="850" w:type="dxa"/>
            <w:noWrap/>
            <w:hideMark/>
          </w:tcPr>
          <w:p w14:paraId="79AEA326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0.61</w:t>
            </w:r>
          </w:p>
        </w:tc>
      </w:tr>
      <w:tr w:rsidR="00036F94" w:rsidRPr="002D2A3B" w14:paraId="5677F727" w14:textId="77777777" w:rsidTr="008341B6">
        <w:trPr>
          <w:trHeight w:val="283"/>
        </w:trPr>
        <w:tc>
          <w:tcPr>
            <w:tcW w:w="1300" w:type="dxa"/>
            <w:vMerge/>
            <w:noWrap/>
            <w:hideMark/>
          </w:tcPr>
          <w:p w14:paraId="4C120AF9" w14:textId="77777777" w:rsidR="00036F94" w:rsidRPr="002D2A3B" w:rsidRDefault="00036F94" w:rsidP="008341B6">
            <w:pPr>
              <w:spacing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noWrap/>
            <w:vAlign w:val="center"/>
            <w:hideMark/>
          </w:tcPr>
          <w:p w14:paraId="6B3BDBA7" w14:textId="77777777" w:rsidR="00036F94" w:rsidRPr="002D2A3B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noWrap/>
            <w:hideMark/>
          </w:tcPr>
          <w:p w14:paraId="726696C4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463512">
              <w:rPr>
                <w:rFonts w:cs="Calibri"/>
                <w:i/>
                <w:iCs/>
                <w:color w:val="000000"/>
                <w:sz w:val="22"/>
                <w:szCs w:val="22"/>
              </w:rPr>
              <w:t>OAS1</w:t>
            </w:r>
          </w:p>
        </w:tc>
        <w:tc>
          <w:tcPr>
            <w:tcW w:w="1134" w:type="dxa"/>
            <w:noWrap/>
            <w:vAlign w:val="center"/>
            <w:hideMark/>
          </w:tcPr>
          <w:p w14:paraId="64B2DC34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12q24.13</w:t>
            </w:r>
          </w:p>
        </w:tc>
        <w:tc>
          <w:tcPr>
            <w:tcW w:w="851" w:type="dxa"/>
            <w:noWrap/>
            <w:hideMark/>
          </w:tcPr>
          <w:p w14:paraId="3CB6B299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-0.12</w:t>
            </w:r>
          </w:p>
        </w:tc>
        <w:tc>
          <w:tcPr>
            <w:tcW w:w="708" w:type="dxa"/>
            <w:noWrap/>
            <w:hideMark/>
          </w:tcPr>
          <w:p w14:paraId="47EE6D26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1418" w:type="dxa"/>
            <w:noWrap/>
            <w:hideMark/>
          </w:tcPr>
          <w:p w14:paraId="20DE3548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6.42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× 10</w:t>
            </w:r>
            <w:r w:rsidRPr="005C0FD2">
              <w:rPr>
                <w:rFonts w:cs="Calibri"/>
                <w:color w:val="000000"/>
                <w:sz w:val="22"/>
                <w:szCs w:val="22"/>
                <w:vertAlign w:val="superscript"/>
              </w:rPr>
              <w:t>-04</w:t>
            </w:r>
          </w:p>
        </w:tc>
        <w:tc>
          <w:tcPr>
            <w:tcW w:w="850" w:type="dxa"/>
            <w:noWrap/>
            <w:hideMark/>
          </w:tcPr>
          <w:p w14:paraId="07AEC2E8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0.16</w:t>
            </w:r>
          </w:p>
        </w:tc>
      </w:tr>
      <w:tr w:rsidR="00036F94" w:rsidRPr="002D2A3B" w14:paraId="09287C87" w14:textId="77777777" w:rsidTr="008341B6">
        <w:trPr>
          <w:trHeight w:val="283"/>
        </w:trPr>
        <w:tc>
          <w:tcPr>
            <w:tcW w:w="1300" w:type="dxa"/>
            <w:vMerge/>
            <w:noWrap/>
            <w:hideMark/>
          </w:tcPr>
          <w:p w14:paraId="535167D6" w14:textId="77777777" w:rsidR="00036F94" w:rsidRPr="002D2A3B" w:rsidRDefault="00036F94" w:rsidP="008341B6">
            <w:pPr>
              <w:spacing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noWrap/>
            <w:vAlign w:val="center"/>
            <w:hideMark/>
          </w:tcPr>
          <w:p w14:paraId="75096052" w14:textId="77777777" w:rsidR="00036F94" w:rsidRPr="002D2A3B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noWrap/>
            <w:hideMark/>
          </w:tcPr>
          <w:p w14:paraId="03C112FE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463512">
              <w:rPr>
                <w:rFonts w:cs="Calibri"/>
                <w:i/>
                <w:iCs/>
                <w:color w:val="000000"/>
                <w:sz w:val="22"/>
                <w:szCs w:val="22"/>
              </w:rPr>
              <w:t>C10orf32</w:t>
            </w:r>
          </w:p>
        </w:tc>
        <w:tc>
          <w:tcPr>
            <w:tcW w:w="1134" w:type="dxa"/>
            <w:noWrap/>
            <w:vAlign w:val="center"/>
            <w:hideMark/>
          </w:tcPr>
          <w:p w14:paraId="21024EA7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10q24.32</w:t>
            </w:r>
          </w:p>
        </w:tc>
        <w:tc>
          <w:tcPr>
            <w:tcW w:w="851" w:type="dxa"/>
            <w:noWrap/>
            <w:hideMark/>
          </w:tcPr>
          <w:p w14:paraId="70900EDE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-0.12</w:t>
            </w:r>
          </w:p>
        </w:tc>
        <w:tc>
          <w:tcPr>
            <w:tcW w:w="708" w:type="dxa"/>
            <w:noWrap/>
            <w:hideMark/>
          </w:tcPr>
          <w:p w14:paraId="61974F4F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1418" w:type="dxa"/>
            <w:noWrap/>
            <w:hideMark/>
          </w:tcPr>
          <w:p w14:paraId="04CA82DD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6.64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× 10</w:t>
            </w:r>
            <w:r w:rsidRPr="005C0FD2">
              <w:rPr>
                <w:rFonts w:cs="Calibri"/>
                <w:color w:val="000000"/>
                <w:sz w:val="22"/>
                <w:szCs w:val="22"/>
                <w:vertAlign w:val="superscript"/>
              </w:rPr>
              <w:t>-04</w:t>
            </w:r>
          </w:p>
        </w:tc>
        <w:tc>
          <w:tcPr>
            <w:tcW w:w="850" w:type="dxa"/>
            <w:noWrap/>
            <w:hideMark/>
          </w:tcPr>
          <w:p w14:paraId="680B00BF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0.63</w:t>
            </w:r>
          </w:p>
        </w:tc>
      </w:tr>
      <w:tr w:rsidR="00036F94" w:rsidRPr="002D2A3B" w14:paraId="271C1E0D" w14:textId="77777777" w:rsidTr="008341B6">
        <w:trPr>
          <w:trHeight w:val="283"/>
        </w:trPr>
        <w:tc>
          <w:tcPr>
            <w:tcW w:w="1300" w:type="dxa"/>
            <w:vMerge/>
            <w:noWrap/>
            <w:hideMark/>
          </w:tcPr>
          <w:p w14:paraId="713DF20D" w14:textId="77777777" w:rsidR="00036F94" w:rsidRPr="002D2A3B" w:rsidRDefault="00036F94" w:rsidP="008341B6">
            <w:pPr>
              <w:spacing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noWrap/>
            <w:vAlign w:val="center"/>
            <w:hideMark/>
          </w:tcPr>
          <w:p w14:paraId="707BC099" w14:textId="77777777" w:rsidR="00036F94" w:rsidRPr="002D2A3B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noWrap/>
            <w:hideMark/>
          </w:tcPr>
          <w:p w14:paraId="5698B2BB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463512">
              <w:rPr>
                <w:rFonts w:cs="Calibri"/>
                <w:i/>
                <w:iCs/>
                <w:color w:val="000000"/>
                <w:sz w:val="22"/>
                <w:szCs w:val="22"/>
              </w:rPr>
              <w:t>ESPNL</w:t>
            </w:r>
          </w:p>
        </w:tc>
        <w:tc>
          <w:tcPr>
            <w:tcW w:w="1134" w:type="dxa"/>
            <w:noWrap/>
            <w:vAlign w:val="center"/>
            <w:hideMark/>
          </w:tcPr>
          <w:p w14:paraId="3B0D813B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2q37.3</w:t>
            </w:r>
          </w:p>
        </w:tc>
        <w:tc>
          <w:tcPr>
            <w:tcW w:w="851" w:type="dxa"/>
            <w:noWrap/>
            <w:hideMark/>
          </w:tcPr>
          <w:p w14:paraId="10239159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0.51</w:t>
            </w:r>
          </w:p>
        </w:tc>
        <w:tc>
          <w:tcPr>
            <w:tcW w:w="708" w:type="dxa"/>
            <w:noWrap/>
            <w:hideMark/>
          </w:tcPr>
          <w:p w14:paraId="3F8BBFCD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1418" w:type="dxa"/>
            <w:noWrap/>
            <w:hideMark/>
          </w:tcPr>
          <w:p w14:paraId="6F49E559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7.00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× 10</w:t>
            </w:r>
            <w:r w:rsidRPr="005C0FD2">
              <w:rPr>
                <w:rFonts w:cs="Calibri"/>
                <w:color w:val="000000"/>
                <w:sz w:val="22"/>
                <w:szCs w:val="22"/>
                <w:vertAlign w:val="superscript"/>
              </w:rPr>
              <w:t>-04</w:t>
            </w:r>
          </w:p>
        </w:tc>
        <w:tc>
          <w:tcPr>
            <w:tcW w:w="850" w:type="dxa"/>
            <w:noWrap/>
            <w:hideMark/>
          </w:tcPr>
          <w:p w14:paraId="00F08B49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0.48</w:t>
            </w:r>
          </w:p>
        </w:tc>
      </w:tr>
      <w:tr w:rsidR="00036F94" w:rsidRPr="002D2A3B" w14:paraId="755F1888" w14:textId="77777777" w:rsidTr="008341B6">
        <w:trPr>
          <w:trHeight w:val="283"/>
        </w:trPr>
        <w:tc>
          <w:tcPr>
            <w:tcW w:w="1300" w:type="dxa"/>
            <w:vMerge/>
            <w:noWrap/>
            <w:hideMark/>
          </w:tcPr>
          <w:p w14:paraId="7CB9AAD8" w14:textId="77777777" w:rsidR="00036F94" w:rsidRPr="002D2A3B" w:rsidRDefault="00036F94" w:rsidP="008341B6">
            <w:pPr>
              <w:spacing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noWrap/>
            <w:vAlign w:val="center"/>
            <w:hideMark/>
          </w:tcPr>
          <w:p w14:paraId="79DC08CE" w14:textId="77777777" w:rsidR="00036F94" w:rsidRPr="002D2A3B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noWrap/>
            <w:hideMark/>
          </w:tcPr>
          <w:p w14:paraId="094AB176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463512">
              <w:rPr>
                <w:rFonts w:cs="Calibri"/>
                <w:i/>
                <w:iCs/>
                <w:color w:val="000000"/>
                <w:sz w:val="22"/>
                <w:szCs w:val="22"/>
              </w:rPr>
              <w:t>EXOSC6</w:t>
            </w:r>
          </w:p>
        </w:tc>
        <w:tc>
          <w:tcPr>
            <w:tcW w:w="1134" w:type="dxa"/>
            <w:noWrap/>
            <w:vAlign w:val="center"/>
            <w:hideMark/>
          </w:tcPr>
          <w:p w14:paraId="1186C1A1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16q22.1</w:t>
            </w:r>
          </w:p>
        </w:tc>
        <w:tc>
          <w:tcPr>
            <w:tcW w:w="851" w:type="dxa"/>
            <w:noWrap/>
            <w:hideMark/>
          </w:tcPr>
          <w:p w14:paraId="79BEF515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-0.12</w:t>
            </w:r>
          </w:p>
        </w:tc>
        <w:tc>
          <w:tcPr>
            <w:tcW w:w="708" w:type="dxa"/>
            <w:noWrap/>
            <w:hideMark/>
          </w:tcPr>
          <w:p w14:paraId="2DCD1E4A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1418" w:type="dxa"/>
            <w:noWrap/>
            <w:hideMark/>
          </w:tcPr>
          <w:p w14:paraId="310FD9DF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9.47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× 10</w:t>
            </w:r>
            <w:r w:rsidRPr="005C0FD2">
              <w:rPr>
                <w:rFonts w:cs="Calibri"/>
                <w:color w:val="000000"/>
                <w:sz w:val="22"/>
                <w:szCs w:val="22"/>
                <w:vertAlign w:val="superscript"/>
              </w:rPr>
              <w:t>-04</w:t>
            </w:r>
          </w:p>
        </w:tc>
        <w:tc>
          <w:tcPr>
            <w:tcW w:w="850" w:type="dxa"/>
            <w:noWrap/>
            <w:hideMark/>
          </w:tcPr>
          <w:p w14:paraId="48260372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0.70</w:t>
            </w:r>
          </w:p>
        </w:tc>
      </w:tr>
      <w:tr w:rsidR="00036F94" w:rsidRPr="002D2A3B" w14:paraId="1B643857" w14:textId="77777777" w:rsidTr="008341B6">
        <w:trPr>
          <w:trHeight w:val="283"/>
        </w:trPr>
        <w:tc>
          <w:tcPr>
            <w:tcW w:w="1300" w:type="dxa"/>
            <w:vMerge/>
            <w:noWrap/>
            <w:hideMark/>
          </w:tcPr>
          <w:p w14:paraId="5C3D1DBA" w14:textId="77777777" w:rsidR="00036F94" w:rsidRPr="002D2A3B" w:rsidRDefault="00036F94" w:rsidP="008341B6">
            <w:pPr>
              <w:spacing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noWrap/>
            <w:vAlign w:val="center"/>
            <w:hideMark/>
          </w:tcPr>
          <w:p w14:paraId="2FAA6062" w14:textId="77777777" w:rsidR="00036F94" w:rsidRPr="002D2A3B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noWrap/>
            <w:hideMark/>
          </w:tcPr>
          <w:p w14:paraId="36405416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463512">
              <w:rPr>
                <w:rFonts w:cs="Calibri"/>
                <w:i/>
                <w:iCs/>
                <w:color w:val="000000"/>
                <w:sz w:val="22"/>
                <w:szCs w:val="22"/>
              </w:rPr>
              <w:t>ATP8B4</w:t>
            </w:r>
          </w:p>
        </w:tc>
        <w:tc>
          <w:tcPr>
            <w:tcW w:w="1134" w:type="dxa"/>
            <w:noWrap/>
            <w:vAlign w:val="center"/>
            <w:hideMark/>
          </w:tcPr>
          <w:p w14:paraId="5CE6AA94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15q21.2</w:t>
            </w:r>
          </w:p>
        </w:tc>
        <w:tc>
          <w:tcPr>
            <w:tcW w:w="851" w:type="dxa"/>
            <w:noWrap/>
            <w:hideMark/>
          </w:tcPr>
          <w:p w14:paraId="182AE0C3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-0.16</w:t>
            </w:r>
          </w:p>
        </w:tc>
        <w:tc>
          <w:tcPr>
            <w:tcW w:w="708" w:type="dxa"/>
            <w:noWrap/>
            <w:hideMark/>
          </w:tcPr>
          <w:p w14:paraId="3FFD4905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1418" w:type="dxa"/>
            <w:noWrap/>
            <w:hideMark/>
          </w:tcPr>
          <w:p w14:paraId="72E716C9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9.95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× 10</w:t>
            </w:r>
            <w:r w:rsidRPr="005C0FD2">
              <w:rPr>
                <w:rFonts w:cs="Calibri"/>
                <w:color w:val="000000"/>
                <w:sz w:val="22"/>
                <w:szCs w:val="22"/>
                <w:vertAlign w:val="superscript"/>
              </w:rPr>
              <w:t>-04</w:t>
            </w:r>
          </w:p>
        </w:tc>
        <w:tc>
          <w:tcPr>
            <w:tcW w:w="850" w:type="dxa"/>
            <w:noWrap/>
            <w:hideMark/>
          </w:tcPr>
          <w:p w14:paraId="26621249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0.26</w:t>
            </w:r>
          </w:p>
        </w:tc>
      </w:tr>
      <w:tr w:rsidR="00036F94" w:rsidRPr="002D2A3B" w14:paraId="191E2BF4" w14:textId="77777777" w:rsidTr="008341B6">
        <w:trPr>
          <w:trHeight w:val="283"/>
        </w:trPr>
        <w:tc>
          <w:tcPr>
            <w:tcW w:w="1300" w:type="dxa"/>
            <w:vMerge/>
            <w:noWrap/>
            <w:hideMark/>
          </w:tcPr>
          <w:p w14:paraId="6ED20F76" w14:textId="77777777" w:rsidR="00036F94" w:rsidRPr="002D2A3B" w:rsidRDefault="00036F94" w:rsidP="008341B6">
            <w:pPr>
              <w:spacing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noWrap/>
            <w:vAlign w:val="center"/>
            <w:hideMark/>
          </w:tcPr>
          <w:p w14:paraId="0BA80201" w14:textId="77777777" w:rsidR="00036F94" w:rsidRPr="002D2A3B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Severe COVID-19</w:t>
            </w:r>
          </w:p>
        </w:tc>
        <w:tc>
          <w:tcPr>
            <w:tcW w:w="1843" w:type="dxa"/>
            <w:noWrap/>
            <w:hideMark/>
          </w:tcPr>
          <w:p w14:paraId="476195A3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463512">
              <w:rPr>
                <w:rFonts w:cs="Calibri"/>
                <w:i/>
                <w:iCs/>
                <w:color w:val="000000"/>
                <w:sz w:val="22"/>
                <w:szCs w:val="22"/>
              </w:rPr>
              <w:t>CTD-2555A7.3</w:t>
            </w:r>
          </w:p>
        </w:tc>
        <w:tc>
          <w:tcPr>
            <w:tcW w:w="1134" w:type="dxa"/>
            <w:noWrap/>
            <w:vAlign w:val="center"/>
            <w:hideMark/>
          </w:tcPr>
          <w:p w14:paraId="05B66DAD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16q24.3</w:t>
            </w:r>
          </w:p>
        </w:tc>
        <w:tc>
          <w:tcPr>
            <w:tcW w:w="851" w:type="dxa"/>
            <w:noWrap/>
            <w:hideMark/>
          </w:tcPr>
          <w:p w14:paraId="429A490F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0.51</w:t>
            </w:r>
          </w:p>
        </w:tc>
        <w:tc>
          <w:tcPr>
            <w:tcW w:w="708" w:type="dxa"/>
            <w:noWrap/>
            <w:hideMark/>
          </w:tcPr>
          <w:p w14:paraId="33F19BAB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1418" w:type="dxa"/>
            <w:noWrap/>
            <w:hideMark/>
          </w:tcPr>
          <w:p w14:paraId="56EDB314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2.39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× 10</w:t>
            </w:r>
            <w:r w:rsidRPr="005C0FD2">
              <w:rPr>
                <w:rFonts w:cs="Calibri"/>
                <w:color w:val="000000"/>
                <w:sz w:val="22"/>
                <w:szCs w:val="22"/>
                <w:vertAlign w:val="superscript"/>
              </w:rPr>
              <w:t>-04</w:t>
            </w:r>
          </w:p>
        </w:tc>
        <w:tc>
          <w:tcPr>
            <w:tcW w:w="850" w:type="dxa"/>
            <w:noWrap/>
            <w:hideMark/>
          </w:tcPr>
          <w:p w14:paraId="77FBFCCD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0.65</w:t>
            </w:r>
          </w:p>
        </w:tc>
      </w:tr>
      <w:tr w:rsidR="00036F94" w:rsidRPr="002D2A3B" w14:paraId="472F3643" w14:textId="77777777" w:rsidTr="008341B6">
        <w:trPr>
          <w:trHeight w:val="283"/>
        </w:trPr>
        <w:tc>
          <w:tcPr>
            <w:tcW w:w="1300" w:type="dxa"/>
            <w:vMerge/>
            <w:noWrap/>
            <w:hideMark/>
          </w:tcPr>
          <w:p w14:paraId="3588DD46" w14:textId="77777777" w:rsidR="00036F94" w:rsidRPr="002D2A3B" w:rsidRDefault="00036F94" w:rsidP="008341B6">
            <w:pPr>
              <w:spacing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noWrap/>
            <w:vAlign w:val="center"/>
            <w:hideMark/>
          </w:tcPr>
          <w:p w14:paraId="5E9D91A8" w14:textId="77777777" w:rsidR="00036F94" w:rsidRPr="002D2A3B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noWrap/>
            <w:hideMark/>
          </w:tcPr>
          <w:p w14:paraId="5DE9C1F5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463512">
              <w:rPr>
                <w:rFonts w:cs="Calibri"/>
                <w:i/>
                <w:iCs/>
                <w:color w:val="000000"/>
                <w:sz w:val="22"/>
                <w:szCs w:val="22"/>
              </w:rPr>
              <w:t>GAS6</w:t>
            </w:r>
          </w:p>
        </w:tc>
        <w:tc>
          <w:tcPr>
            <w:tcW w:w="1134" w:type="dxa"/>
            <w:noWrap/>
            <w:vAlign w:val="center"/>
            <w:hideMark/>
          </w:tcPr>
          <w:p w14:paraId="6BC2AB5E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13q34</w:t>
            </w:r>
          </w:p>
        </w:tc>
        <w:tc>
          <w:tcPr>
            <w:tcW w:w="851" w:type="dxa"/>
            <w:noWrap/>
            <w:hideMark/>
          </w:tcPr>
          <w:p w14:paraId="26352D69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-0.74</w:t>
            </w:r>
          </w:p>
        </w:tc>
        <w:tc>
          <w:tcPr>
            <w:tcW w:w="708" w:type="dxa"/>
            <w:noWrap/>
            <w:hideMark/>
          </w:tcPr>
          <w:p w14:paraId="611BDD26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0.20</w:t>
            </w:r>
          </w:p>
        </w:tc>
        <w:tc>
          <w:tcPr>
            <w:tcW w:w="1418" w:type="dxa"/>
            <w:noWrap/>
            <w:hideMark/>
          </w:tcPr>
          <w:p w14:paraId="04FFEA01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2.43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× 10</w:t>
            </w:r>
            <w:r w:rsidRPr="005C0FD2">
              <w:rPr>
                <w:rFonts w:cs="Calibri"/>
                <w:color w:val="000000"/>
                <w:sz w:val="22"/>
                <w:szCs w:val="22"/>
                <w:vertAlign w:val="superscript"/>
              </w:rPr>
              <w:t>-04</w:t>
            </w:r>
          </w:p>
        </w:tc>
        <w:tc>
          <w:tcPr>
            <w:tcW w:w="850" w:type="dxa"/>
            <w:noWrap/>
            <w:hideMark/>
          </w:tcPr>
          <w:p w14:paraId="68C0CAC1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0.56</w:t>
            </w:r>
          </w:p>
        </w:tc>
      </w:tr>
      <w:tr w:rsidR="00036F94" w:rsidRPr="002D2A3B" w14:paraId="4BAF230C" w14:textId="77777777" w:rsidTr="008341B6">
        <w:trPr>
          <w:trHeight w:val="283"/>
        </w:trPr>
        <w:tc>
          <w:tcPr>
            <w:tcW w:w="1300" w:type="dxa"/>
            <w:vMerge/>
            <w:noWrap/>
            <w:hideMark/>
          </w:tcPr>
          <w:p w14:paraId="7941949C" w14:textId="77777777" w:rsidR="00036F94" w:rsidRPr="002D2A3B" w:rsidRDefault="00036F94" w:rsidP="008341B6">
            <w:pPr>
              <w:spacing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noWrap/>
            <w:vAlign w:val="center"/>
            <w:hideMark/>
          </w:tcPr>
          <w:p w14:paraId="63EF1091" w14:textId="77777777" w:rsidR="00036F94" w:rsidRPr="002D2A3B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noWrap/>
            <w:hideMark/>
          </w:tcPr>
          <w:p w14:paraId="655B7A18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u w:val="single"/>
              </w:rPr>
            </w:pPr>
            <w:r w:rsidRPr="00463512">
              <w:rPr>
                <w:rFonts w:cs="Calibri"/>
                <w:i/>
                <w:iCs/>
                <w:color w:val="000000"/>
                <w:sz w:val="22"/>
                <w:szCs w:val="22"/>
                <w:u w:val="single"/>
              </w:rPr>
              <w:t>ATP11A</w:t>
            </w:r>
          </w:p>
        </w:tc>
        <w:tc>
          <w:tcPr>
            <w:tcW w:w="1134" w:type="dxa"/>
            <w:noWrap/>
            <w:vAlign w:val="center"/>
            <w:hideMark/>
          </w:tcPr>
          <w:p w14:paraId="0167C862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13q34</w:t>
            </w:r>
          </w:p>
        </w:tc>
        <w:tc>
          <w:tcPr>
            <w:tcW w:w="851" w:type="dxa"/>
            <w:noWrap/>
            <w:hideMark/>
          </w:tcPr>
          <w:p w14:paraId="057F0D08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-1.76</w:t>
            </w:r>
          </w:p>
        </w:tc>
        <w:tc>
          <w:tcPr>
            <w:tcW w:w="708" w:type="dxa"/>
            <w:noWrap/>
            <w:hideMark/>
          </w:tcPr>
          <w:p w14:paraId="76238C93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0.49</w:t>
            </w:r>
          </w:p>
        </w:tc>
        <w:tc>
          <w:tcPr>
            <w:tcW w:w="1418" w:type="dxa"/>
            <w:noWrap/>
            <w:hideMark/>
          </w:tcPr>
          <w:p w14:paraId="4CD4D03B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2.95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× 10</w:t>
            </w:r>
            <w:r w:rsidRPr="005C0FD2">
              <w:rPr>
                <w:rFonts w:cs="Calibri"/>
                <w:color w:val="000000"/>
                <w:sz w:val="22"/>
                <w:szCs w:val="22"/>
                <w:vertAlign w:val="superscript"/>
              </w:rPr>
              <w:t>-04</w:t>
            </w:r>
          </w:p>
        </w:tc>
        <w:tc>
          <w:tcPr>
            <w:tcW w:w="850" w:type="dxa"/>
            <w:noWrap/>
            <w:hideMark/>
          </w:tcPr>
          <w:p w14:paraId="1B454685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0.08</w:t>
            </w:r>
          </w:p>
        </w:tc>
      </w:tr>
      <w:tr w:rsidR="00036F94" w:rsidRPr="002D2A3B" w14:paraId="1BA1F341" w14:textId="77777777" w:rsidTr="008341B6">
        <w:trPr>
          <w:trHeight w:val="283"/>
        </w:trPr>
        <w:tc>
          <w:tcPr>
            <w:tcW w:w="1300" w:type="dxa"/>
            <w:vMerge/>
            <w:noWrap/>
            <w:hideMark/>
          </w:tcPr>
          <w:p w14:paraId="18E06F2F" w14:textId="77777777" w:rsidR="00036F94" w:rsidRPr="002D2A3B" w:rsidRDefault="00036F94" w:rsidP="008341B6">
            <w:pPr>
              <w:spacing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noWrap/>
            <w:vAlign w:val="center"/>
            <w:hideMark/>
          </w:tcPr>
          <w:p w14:paraId="75162028" w14:textId="77777777" w:rsidR="00036F94" w:rsidRPr="002D2A3B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noWrap/>
            <w:hideMark/>
          </w:tcPr>
          <w:p w14:paraId="6CDCA6AC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463512">
              <w:rPr>
                <w:rFonts w:cs="Calibri"/>
                <w:i/>
                <w:iCs/>
                <w:color w:val="000000"/>
                <w:sz w:val="22"/>
                <w:szCs w:val="22"/>
              </w:rPr>
              <w:t>NDEL1</w:t>
            </w:r>
          </w:p>
        </w:tc>
        <w:tc>
          <w:tcPr>
            <w:tcW w:w="1134" w:type="dxa"/>
            <w:noWrap/>
            <w:vAlign w:val="center"/>
            <w:hideMark/>
          </w:tcPr>
          <w:p w14:paraId="67F31655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17p13.1</w:t>
            </w:r>
          </w:p>
        </w:tc>
        <w:tc>
          <w:tcPr>
            <w:tcW w:w="851" w:type="dxa"/>
            <w:noWrap/>
            <w:hideMark/>
          </w:tcPr>
          <w:p w14:paraId="73ACB2D6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-0.92</w:t>
            </w:r>
          </w:p>
        </w:tc>
        <w:tc>
          <w:tcPr>
            <w:tcW w:w="708" w:type="dxa"/>
            <w:noWrap/>
            <w:hideMark/>
          </w:tcPr>
          <w:p w14:paraId="4355B487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0.26</w:t>
            </w:r>
          </w:p>
        </w:tc>
        <w:tc>
          <w:tcPr>
            <w:tcW w:w="1418" w:type="dxa"/>
            <w:noWrap/>
            <w:hideMark/>
          </w:tcPr>
          <w:p w14:paraId="49FB7164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3.63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× 10</w:t>
            </w:r>
            <w:r w:rsidRPr="005C0FD2">
              <w:rPr>
                <w:rFonts w:cs="Calibri"/>
                <w:color w:val="000000"/>
                <w:sz w:val="22"/>
                <w:szCs w:val="22"/>
                <w:vertAlign w:val="superscript"/>
              </w:rPr>
              <w:t>-04</w:t>
            </w:r>
          </w:p>
        </w:tc>
        <w:tc>
          <w:tcPr>
            <w:tcW w:w="850" w:type="dxa"/>
            <w:noWrap/>
            <w:hideMark/>
          </w:tcPr>
          <w:p w14:paraId="4E39D4B5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0.37</w:t>
            </w:r>
          </w:p>
        </w:tc>
      </w:tr>
      <w:tr w:rsidR="00036F94" w:rsidRPr="002D2A3B" w14:paraId="75D52E49" w14:textId="77777777" w:rsidTr="008341B6">
        <w:trPr>
          <w:trHeight w:val="283"/>
        </w:trPr>
        <w:tc>
          <w:tcPr>
            <w:tcW w:w="1300" w:type="dxa"/>
            <w:vMerge/>
            <w:noWrap/>
            <w:hideMark/>
          </w:tcPr>
          <w:p w14:paraId="2EFDD3BD" w14:textId="77777777" w:rsidR="00036F94" w:rsidRPr="002D2A3B" w:rsidRDefault="00036F94" w:rsidP="008341B6">
            <w:pPr>
              <w:spacing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noWrap/>
            <w:vAlign w:val="center"/>
            <w:hideMark/>
          </w:tcPr>
          <w:p w14:paraId="5AB0CC4E" w14:textId="77777777" w:rsidR="00036F94" w:rsidRPr="002D2A3B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noWrap/>
            <w:hideMark/>
          </w:tcPr>
          <w:p w14:paraId="4B9AB396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463512">
              <w:rPr>
                <w:rFonts w:cs="Calibri"/>
                <w:i/>
                <w:iCs/>
                <w:color w:val="000000"/>
                <w:sz w:val="22"/>
                <w:szCs w:val="22"/>
              </w:rPr>
              <w:t>CEP120</w:t>
            </w:r>
          </w:p>
        </w:tc>
        <w:tc>
          <w:tcPr>
            <w:tcW w:w="1134" w:type="dxa"/>
            <w:noWrap/>
            <w:vAlign w:val="center"/>
            <w:hideMark/>
          </w:tcPr>
          <w:p w14:paraId="08E866E0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5q23.2</w:t>
            </w:r>
          </w:p>
        </w:tc>
        <w:tc>
          <w:tcPr>
            <w:tcW w:w="851" w:type="dxa"/>
            <w:noWrap/>
            <w:hideMark/>
          </w:tcPr>
          <w:p w14:paraId="56BF49A2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1.29</w:t>
            </w:r>
          </w:p>
        </w:tc>
        <w:tc>
          <w:tcPr>
            <w:tcW w:w="708" w:type="dxa"/>
            <w:noWrap/>
            <w:hideMark/>
          </w:tcPr>
          <w:p w14:paraId="0378B6C7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0.36</w:t>
            </w:r>
          </w:p>
        </w:tc>
        <w:tc>
          <w:tcPr>
            <w:tcW w:w="1418" w:type="dxa"/>
            <w:noWrap/>
            <w:hideMark/>
          </w:tcPr>
          <w:p w14:paraId="4908AB7C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4.09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× 10</w:t>
            </w:r>
            <w:r w:rsidRPr="005C0FD2">
              <w:rPr>
                <w:rFonts w:cs="Calibri"/>
                <w:color w:val="000000"/>
                <w:sz w:val="22"/>
                <w:szCs w:val="22"/>
                <w:vertAlign w:val="superscript"/>
              </w:rPr>
              <w:t>-04</w:t>
            </w:r>
          </w:p>
        </w:tc>
        <w:tc>
          <w:tcPr>
            <w:tcW w:w="850" w:type="dxa"/>
            <w:noWrap/>
            <w:hideMark/>
          </w:tcPr>
          <w:p w14:paraId="6CA7A0EA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0.47</w:t>
            </w:r>
          </w:p>
        </w:tc>
      </w:tr>
      <w:tr w:rsidR="00036F94" w:rsidRPr="002D2A3B" w14:paraId="2CD4F26D" w14:textId="77777777" w:rsidTr="008341B6">
        <w:trPr>
          <w:trHeight w:val="283"/>
        </w:trPr>
        <w:tc>
          <w:tcPr>
            <w:tcW w:w="1300" w:type="dxa"/>
            <w:vMerge/>
            <w:noWrap/>
            <w:hideMark/>
          </w:tcPr>
          <w:p w14:paraId="0E5D9B56" w14:textId="77777777" w:rsidR="00036F94" w:rsidRPr="002D2A3B" w:rsidRDefault="00036F94" w:rsidP="008341B6">
            <w:pPr>
              <w:spacing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noWrap/>
            <w:vAlign w:val="center"/>
            <w:hideMark/>
          </w:tcPr>
          <w:p w14:paraId="381CEC9D" w14:textId="77777777" w:rsidR="00036F94" w:rsidRPr="002D2A3B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noWrap/>
            <w:hideMark/>
          </w:tcPr>
          <w:p w14:paraId="48AE099E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463512">
              <w:rPr>
                <w:rFonts w:cs="Calibri"/>
                <w:i/>
                <w:iCs/>
                <w:color w:val="000000"/>
                <w:sz w:val="22"/>
                <w:szCs w:val="22"/>
              </w:rPr>
              <w:t>CPOX</w:t>
            </w:r>
          </w:p>
        </w:tc>
        <w:tc>
          <w:tcPr>
            <w:tcW w:w="1134" w:type="dxa"/>
            <w:noWrap/>
            <w:vAlign w:val="center"/>
            <w:hideMark/>
          </w:tcPr>
          <w:p w14:paraId="57B3D048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3q12.1</w:t>
            </w:r>
          </w:p>
        </w:tc>
        <w:tc>
          <w:tcPr>
            <w:tcW w:w="851" w:type="dxa"/>
            <w:noWrap/>
            <w:hideMark/>
          </w:tcPr>
          <w:p w14:paraId="284A4ADA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-0.74</w:t>
            </w:r>
          </w:p>
        </w:tc>
        <w:tc>
          <w:tcPr>
            <w:tcW w:w="708" w:type="dxa"/>
            <w:noWrap/>
            <w:hideMark/>
          </w:tcPr>
          <w:p w14:paraId="452647DD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1418" w:type="dxa"/>
            <w:noWrap/>
            <w:hideMark/>
          </w:tcPr>
          <w:p w14:paraId="689FCBBD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4.23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× 10</w:t>
            </w:r>
            <w:r w:rsidRPr="005C0FD2">
              <w:rPr>
                <w:rFonts w:cs="Calibri"/>
                <w:color w:val="000000"/>
                <w:sz w:val="22"/>
                <w:szCs w:val="22"/>
                <w:vertAlign w:val="superscript"/>
              </w:rPr>
              <w:t>-04</w:t>
            </w:r>
          </w:p>
        </w:tc>
        <w:tc>
          <w:tcPr>
            <w:tcW w:w="850" w:type="dxa"/>
            <w:noWrap/>
            <w:hideMark/>
          </w:tcPr>
          <w:p w14:paraId="5558056C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0.25</w:t>
            </w:r>
          </w:p>
        </w:tc>
      </w:tr>
      <w:tr w:rsidR="00036F94" w:rsidRPr="002D2A3B" w14:paraId="6E55DC7F" w14:textId="77777777" w:rsidTr="008341B6">
        <w:trPr>
          <w:trHeight w:val="283"/>
        </w:trPr>
        <w:tc>
          <w:tcPr>
            <w:tcW w:w="1300" w:type="dxa"/>
            <w:vMerge/>
            <w:noWrap/>
            <w:hideMark/>
          </w:tcPr>
          <w:p w14:paraId="0065128C" w14:textId="77777777" w:rsidR="00036F94" w:rsidRPr="002D2A3B" w:rsidRDefault="00036F94" w:rsidP="008341B6">
            <w:pPr>
              <w:spacing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noWrap/>
            <w:vAlign w:val="center"/>
            <w:hideMark/>
          </w:tcPr>
          <w:p w14:paraId="40853B42" w14:textId="77777777" w:rsidR="00036F94" w:rsidRPr="002D2A3B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noWrap/>
            <w:hideMark/>
          </w:tcPr>
          <w:p w14:paraId="523F27DF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463512">
              <w:rPr>
                <w:rFonts w:cs="Calibri"/>
                <w:i/>
                <w:iCs/>
                <w:color w:val="000000"/>
                <w:sz w:val="22"/>
                <w:szCs w:val="22"/>
              </w:rPr>
              <w:t>OR52K3P</w:t>
            </w:r>
          </w:p>
        </w:tc>
        <w:tc>
          <w:tcPr>
            <w:tcW w:w="1134" w:type="dxa"/>
            <w:noWrap/>
            <w:vAlign w:val="center"/>
            <w:hideMark/>
          </w:tcPr>
          <w:p w14:paraId="5BE97685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11p15.4</w:t>
            </w:r>
          </w:p>
        </w:tc>
        <w:tc>
          <w:tcPr>
            <w:tcW w:w="851" w:type="dxa"/>
            <w:noWrap/>
            <w:hideMark/>
          </w:tcPr>
          <w:p w14:paraId="2674A45C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708" w:type="dxa"/>
            <w:noWrap/>
            <w:hideMark/>
          </w:tcPr>
          <w:p w14:paraId="63D2214E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1418" w:type="dxa"/>
            <w:noWrap/>
            <w:hideMark/>
          </w:tcPr>
          <w:p w14:paraId="0F549CE8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4.51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× 10</w:t>
            </w:r>
            <w:r w:rsidRPr="005C0FD2">
              <w:rPr>
                <w:rFonts w:cs="Calibri"/>
                <w:color w:val="000000"/>
                <w:sz w:val="22"/>
                <w:szCs w:val="22"/>
                <w:vertAlign w:val="superscript"/>
              </w:rPr>
              <w:t>-04</w:t>
            </w:r>
          </w:p>
        </w:tc>
        <w:tc>
          <w:tcPr>
            <w:tcW w:w="850" w:type="dxa"/>
            <w:noWrap/>
            <w:hideMark/>
          </w:tcPr>
          <w:p w14:paraId="3C143584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0.58</w:t>
            </w:r>
          </w:p>
        </w:tc>
      </w:tr>
      <w:tr w:rsidR="00036F94" w:rsidRPr="002D2A3B" w14:paraId="4D95FE41" w14:textId="77777777" w:rsidTr="008341B6">
        <w:trPr>
          <w:trHeight w:val="283"/>
        </w:trPr>
        <w:tc>
          <w:tcPr>
            <w:tcW w:w="1300" w:type="dxa"/>
            <w:vMerge/>
            <w:noWrap/>
            <w:hideMark/>
          </w:tcPr>
          <w:p w14:paraId="6EF8E247" w14:textId="77777777" w:rsidR="00036F94" w:rsidRPr="002D2A3B" w:rsidRDefault="00036F94" w:rsidP="008341B6">
            <w:pPr>
              <w:spacing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noWrap/>
            <w:vAlign w:val="center"/>
            <w:hideMark/>
          </w:tcPr>
          <w:p w14:paraId="5D0DBE98" w14:textId="77777777" w:rsidR="00036F94" w:rsidRPr="002D2A3B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noWrap/>
            <w:hideMark/>
          </w:tcPr>
          <w:p w14:paraId="7355B059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463512">
              <w:rPr>
                <w:rFonts w:cs="Calibri"/>
                <w:i/>
                <w:iCs/>
                <w:color w:val="000000"/>
                <w:sz w:val="22"/>
                <w:szCs w:val="22"/>
              </w:rPr>
              <w:t>AC093901.1</w:t>
            </w:r>
          </w:p>
        </w:tc>
        <w:tc>
          <w:tcPr>
            <w:tcW w:w="1134" w:type="dxa"/>
            <w:noWrap/>
            <w:vAlign w:val="center"/>
            <w:hideMark/>
          </w:tcPr>
          <w:p w14:paraId="395B2C16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2q14.2</w:t>
            </w:r>
          </w:p>
        </w:tc>
        <w:tc>
          <w:tcPr>
            <w:tcW w:w="851" w:type="dxa"/>
            <w:noWrap/>
            <w:hideMark/>
          </w:tcPr>
          <w:p w14:paraId="79B7153D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0.66</w:t>
            </w:r>
          </w:p>
        </w:tc>
        <w:tc>
          <w:tcPr>
            <w:tcW w:w="708" w:type="dxa"/>
            <w:noWrap/>
            <w:hideMark/>
          </w:tcPr>
          <w:p w14:paraId="7FB6CFC6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1418" w:type="dxa"/>
            <w:noWrap/>
            <w:hideMark/>
          </w:tcPr>
          <w:p w14:paraId="234DE0A2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4.65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× 10</w:t>
            </w:r>
            <w:r w:rsidRPr="005C0FD2">
              <w:rPr>
                <w:rFonts w:cs="Calibri"/>
                <w:color w:val="000000"/>
                <w:sz w:val="22"/>
                <w:szCs w:val="22"/>
                <w:vertAlign w:val="superscript"/>
              </w:rPr>
              <w:t>-04</w:t>
            </w:r>
          </w:p>
        </w:tc>
        <w:tc>
          <w:tcPr>
            <w:tcW w:w="850" w:type="dxa"/>
            <w:noWrap/>
            <w:hideMark/>
          </w:tcPr>
          <w:p w14:paraId="7DAF6A82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0.51</w:t>
            </w:r>
          </w:p>
        </w:tc>
      </w:tr>
      <w:tr w:rsidR="00036F94" w:rsidRPr="002D2A3B" w14:paraId="16A03B1F" w14:textId="77777777" w:rsidTr="008341B6">
        <w:trPr>
          <w:trHeight w:val="283"/>
        </w:trPr>
        <w:tc>
          <w:tcPr>
            <w:tcW w:w="1300" w:type="dxa"/>
            <w:vMerge/>
            <w:noWrap/>
            <w:hideMark/>
          </w:tcPr>
          <w:p w14:paraId="0E47D55D" w14:textId="77777777" w:rsidR="00036F94" w:rsidRPr="002D2A3B" w:rsidRDefault="00036F94" w:rsidP="008341B6">
            <w:pPr>
              <w:spacing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noWrap/>
            <w:vAlign w:val="center"/>
            <w:hideMark/>
          </w:tcPr>
          <w:p w14:paraId="74D10AC7" w14:textId="77777777" w:rsidR="00036F94" w:rsidRPr="002D2A3B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noWrap/>
            <w:hideMark/>
          </w:tcPr>
          <w:p w14:paraId="129764C3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463512">
              <w:rPr>
                <w:rFonts w:cs="Calibri"/>
                <w:i/>
                <w:iCs/>
                <w:color w:val="000000"/>
                <w:sz w:val="22"/>
                <w:szCs w:val="22"/>
              </w:rPr>
              <w:t>TRIM5</w:t>
            </w:r>
          </w:p>
        </w:tc>
        <w:tc>
          <w:tcPr>
            <w:tcW w:w="1134" w:type="dxa"/>
            <w:noWrap/>
            <w:vAlign w:val="center"/>
            <w:hideMark/>
          </w:tcPr>
          <w:p w14:paraId="5501590A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11p15.4</w:t>
            </w:r>
          </w:p>
        </w:tc>
        <w:tc>
          <w:tcPr>
            <w:tcW w:w="851" w:type="dxa"/>
            <w:noWrap/>
            <w:hideMark/>
          </w:tcPr>
          <w:p w14:paraId="2FC1CA6C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-0.34</w:t>
            </w:r>
          </w:p>
        </w:tc>
        <w:tc>
          <w:tcPr>
            <w:tcW w:w="708" w:type="dxa"/>
            <w:noWrap/>
            <w:hideMark/>
          </w:tcPr>
          <w:p w14:paraId="387F5964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1418" w:type="dxa"/>
            <w:noWrap/>
            <w:hideMark/>
          </w:tcPr>
          <w:p w14:paraId="08952819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6.42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× 10</w:t>
            </w:r>
            <w:r w:rsidRPr="005C0FD2">
              <w:rPr>
                <w:rFonts w:cs="Calibri"/>
                <w:color w:val="000000"/>
                <w:sz w:val="22"/>
                <w:szCs w:val="22"/>
                <w:vertAlign w:val="superscript"/>
              </w:rPr>
              <w:t>-04</w:t>
            </w:r>
          </w:p>
        </w:tc>
        <w:tc>
          <w:tcPr>
            <w:tcW w:w="850" w:type="dxa"/>
            <w:noWrap/>
            <w:hideMark/>
          </w:tcPr>
          <w:p w14:paraId="5D300798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0.32</w:t>
            </w:r>
          </w:p>
        </w:tc>
      </w:tr>
      <w:tr w:rsidR="00036F94" w:rsidRPr="002D2A3B" w14:paraId="42F559EE" w14:textId="77777777" w:rsidTr="008341B6">
        <w:trPr>
          <w:trHeight w:val="283"/>
        </w:trPr>
        <w:tc>
          <w:tcPr>
            <w:tcW w:w="1300" w:type="dxa"/>
            <w:vMerge/>
            <w:noWrap/>
            <w:hideMark/>
          </w:tcPr>
          <w:p w14:paraId="1C08D321" w14:textId="77777777" w:rsidR="00036F94" w:rsidRPr="002D2A3B" w:rsidRDefault="00036F94" w:rsidP="008341B6">
            <w:pPr>
              <w:spacing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noWrap/>
            <w:vAlign w:val="center"/>
            <w:hideMark/>
          </w:tcPr>
          <w:p w14:paraId="19985BAD" w14:textId="77777777" w:rsidR="00036F94" w:rsidRPr="002D2A3B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noWrap/>
            <w:hideMark/>
          </w:tcPr>
          <w:p w14:paraId="0501C8A7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463512">
              <w:rPr>
                <w:rFonts w:cs="Calibri"/>
                <w:i/>
                <w:iCs/>
                <w:color w:val="000000"/>
                <w:sz w:val="22"/>
                <w:szCs w:val="22"/>
              </w:rPr>
              <w:t>DOC2GP</w:t>
            </w:r>
          </w:p>
        </w:tc>
        <w:tc>
          <w:tcPr>
            <w:tcW w:w="1134" w:type="dxa"/>
            <w:noWrap/>
            <w:vAlign w:val="center"/>
            <w:hideMark/>
          </w:tcPr>
          <w:p w14:paraId="307B691D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11q13.2</w:t>
            </w:r>
          </w:p>
        </w:tc>
        <w:tc>
          <w:tcPr>
            <w:tcW w:w="851" w:type="dxa"/>
            <w:noWrap/>
            <w:hideMark/>
          </w:tcPr>
          <w:p w14:paraId="097C4B17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-0.13</w:t>
            </w:r>
          </w:p>
        </w:tc>
        <w:tc>
          <w:tcPr>
            <w:tcW w:w="708" w:type="dxa"/>
            <w:noWrap/>
            <w:hideMark/>
          </w:tcPr>
          <w:p w14:paraId="005964C3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1418" w:type="dxa"/>
            <w:noWrap/>
            <w:hideMark/>
          </w:tcPr>
          <w:p w14:paraId="007B312F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6.55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× 10</w:t>
            </w:r>
            <w:r w:rsidRPr="005C0FD2">
              <w:rPr>
                <w:rFonts w:cs="Calibri"/>
                <w:color w:val="000000"/>
                <w:sz w:val="22"/>
                <w:szCs w:val="22"/>
                <w:vertAlign w:val="superscript"/>
              </w:rPr>
              <w:t>-04</w:t>
            </w:r>
          </w:p>
        </w:tc>
        <w:tc>
          <w:tcPr>
            <w:tcW w:w="850" w:type="dxa"/>
            <w:noWrap/>
            <w:hideMark/>
          </w:tcPr>
          <w:p w14:paraId="111A8F3A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0.16</w:t>
            </w:r>
          </w:p>
        </w:tc>
      </w:tr>
      <w:tr w:rsidR="00036F94" w:rsidRPr="002D2A3B" w14:paraId="6FB692CF" w14:textId="77777777" w:rsidTr="008341B6">
        <w:trPr>
          <w:trHeight w:val="283"/>
        </w:trPr>
        <w:tc>
          <w:tcPr>
            <w:tcW w:w="1300" w:type="dxa"/>
            <w:vMerge/>
            <w:noWrap/>
            <w:hideMark/>
          </w:tcPr>
          <w:p w14:paraId="5987E4EA" w14:textId="77777777" w:rsidR="00036F94" w:rsidRPr="002D2A3B" w:rsidRDefault="00036F94" w:rsidP="008341B6">
            <w:pPr>
              <w:spacing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noWrap/>
            <w:vAlign w:val="center"/>
            <w:hideMark/>
          </w:tcPr>
          <w:p w14:paraId="4D65BC99" w14:textId="77777777" w:rsidR="00036F94" w:rsidRPr="002D2A3B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noWrap/>
            <w:hideMark/>
          </w:tcPr>
          <w:p w14:paraId="53012062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463512">
              <w:rPr>
                <w:rFonts w:cs="Calibri"/>
                <w:i/>
                <w:iCs/>
                <w:color w:val="000000"/>
                <w:sz w:val="22"/>
                <w:szCs w:val="22"/>
              </w:rPr>
              <w:t>OR52K2</w:t>
            </w:r>
          </w:p>
        </w:tc>
        <w:tc>
          <w:tcPr>
            <w:tcW w:w="1134" w:type="dxa"/>
            <w:noWrap/>
            <w:vAlign w:val="center"/>
            <w:hideMark/>
          </w:tcPr>
          <w:p w14:paraId="6D443188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11p15.4</w:t>
            </w:r>
          </w:p>
        </w:tc>
        <w:tc>
          <w:tcPr>
            <w:tcW w:w="851" w:type="dxa"/>
            <w:noWrap/>
            <w:hideMark/>
          </w:tcPr>
          <w:p w14:paraId="6C2D17C1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0.39</w:t>
            </w:r>
          </w:p>
        </w:tc>
        <w:tc>
          <w:tcPr>
            <w:tcW w:w="708" w:type="dxa"/>
            <w:noWrap/>
            <w:hideMark/>
          </w:tcPr>
          <w:p w14:paraId="18F52FF1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1418" w:type="dxa"/>
            <w:noWrap/>
            <w:hideMark/>
          </w:tcPr>
          <w:p w14:paraId="113CE887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8.58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× 10</w:t>
            </w:r>
            <w:r w:rsidRPr="005C0FD2">
              <w:rPr>
                <w:rFonts w:cs="Calibri"/>
                <w:color w:val="000000"/>
                <w:sz w:val="22"/>
                <w:szCs w:val="22"/>
                <w:vertAlign w:val="superscript"/>
              </w:rPr>
              <w:t>-04</w:t>
            </w:r>
          </w:p>
        </w:tc>
        <w:tc>
          <w:tcPr>
            <w:tcW w:w="850" w:type="dxa"/>
            <w:noWrap/>
            <w:hideMark/>
          </w:tcPr>
          <w:p w14:paraId="68B12A74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0.40</w:t>
            </w:r>
          </w:p>
        </w:tc>
      </w:tr>
      <w:tr w:rsidR="00036F94" w:rsidRPr="002D2A3B" w14:paraId="5F8C7236" w14:textId="77777777" w:rsidTr="008341B6">
        <w:trPr>
          <w:trHeight w:val="283"/>
        </w:trPr>
        <w:tc>
          <w:tcPr>
            <w:tcW w:w="1300" w:type="dxa"/>
            <w:vMerge/>
            <w:noWrap/>
            <w:hideMark/>
          </w:tcPr>
          <w:p w14:paraId="4A2AF3E7" w14:textId="77777777" w:rsidR="00036F94" w:rsidRPr="002D2A3B" w:rsidRDefault="00036F94" w:rsidP="008341B6">
            <w:pPr>
              <w:spacing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noWrap/>
            <w:vAlign w:val="center"/>
            <w:hideMark/>
          </w:tcPr>
          <w:p w14:paraId="6CDBC38D" w14:textId="77777777" w:rsidR="00036F94" w:rsidRPr="002D2A3B" w:rsidRDefault="00036F94" w:rsidP="008341B6">
            <w:pPr>
              <w:spacing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noWrap/>
            <w:hideMark/>
          </w:tcPr>
          <w:p w14:paraId="45E9E1DF" w14:textId="77777777" w:rsidR="00036F94" w:rsidRPr="00463512" w:rsidRDefault="00036F94" w:rsidP="008341B6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463512">
              <w:rPr>
                <w:rFonts w:cs="Calibri"/>
                <w:i/>
                <w:iCs/>
                <w:color w:val="000000"/>
                <w:sz w:val="22"/>
                <w:szCs w:val="22"/>
              </w:rPr>
              <w:t>LAYN</w:t>
            </w:r>
          </w:p>
        </w:tc>
        <w:tc>
          <w:tcPr>
            <w:tcW w:w="1134" w:type="dxa"/>
            <w:noWrap/>
            <w:vAlign w:val="center"/>
            <w:hideMark/>
          </w:tcPr>
          <w:p w14:paraId="388B0659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11q23.1</w:t>
            </w:r>
          </w:p>
        </w:tc>
        <w:tc>
          <w:tcPr>
            <w:tcW w:w="851" w:type="dxa"/>
            <w:noWrap/>
            <w:hideMark/>
          </w:tcPr>
          <w:p w14:paraId="487F521B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-1.25</w:t>
            </w:r>
          </w:p>
        </w:tc>
        <w:tc>
          <w:tcPr>
            <w:tcW w:w="708" w:type="dxa"/>
            <w:noWrap/>
            <w:hideMark/>
          </w:tcPr>
          <w:p w14:paraId="577DC47A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0.38</w:t>
            </w:r>
          </w:p>
        </w:tc>
        <w:tc>
          <w:tcPr>
            <w:tcW w:w="1418" w:type="dxa"/>
            <w:noWrap/>
            <w:hideMark/>
          </w:tcPr>
          <w:p w14:paraId="0EE76107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9.98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× 10</w:t>
            </w:r>
            <w:r w:rsidRPr="005C0FD2">
              <w:rPr>
                <w:rFonts w:cs="Calibri"/>
                <w:color w:val="000000"/>
                <w:sz w:val="22"/>
                <w:szCs w:val="22"/>
                <w:vertAlign w:val="superscript"/>
              </w:rPr>
              <w:t>-04</w:t>
            </w:r>
          </w:p>
        </w:tc>
        <w:tc>
          <w:tcPr>
            <w:tcW w:w="850" w:type="dxa"/>
            <w:noWrap/>
            <w:hideMark/>
          </w:tcPr>
          <w:p w14:paraId="5D8201D0" w14:textId="77777777" w:rsidR="00036F94" w:rsidRPr="002D2A3B" w:rsidRDefault="00036F94" w:rsidP="008341B6">
            <w:pPr>
              <w:spacing w:line="240" w:lineRule="auto"/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2D2A3B">
              <w:rPr>
                <w:rFonts w:cs="Calibri"/>
                <w:color w:val="000000"/>
                <w:sz w:val="22"/>
                <w:szCs w:val="22"/>
              </w:rPr>
              <w:t>0.36</w:t>
            </w:r>
          </w:p>
        </w:tc>
      </w:tr>
    </w:tbl>
    <w:p w14:paraId="2A065FCE" w14:textId="77777777" w:rsidR="00036F94" w:rsidRPr="006F4BB5" w:rsidRDefault="00036F94" w:rsidP="00036F94">
      <w:pPr>
        <w:spacing w:line="240" w:lineRule="auto"/>
      </w:pPr>
      <w:r w:rsidRPr="006F4BB5">
        <w:rPr>
          <w:vertAlign w:val="superscript"/>
        </w:rPr>
        <w:t>†</w:t>
      </w:r>
      <w:r w:rsidRPr="006F4BB5">
        <w:t xml:space="preserve">Cytogenetic location. </w:t>
      </w:r>
      <w:r w:rsidRPr="006F4BB5">
        <w:rPr>
          <w:b/>
          <w:bCs/>
          <w:vertAlign w:val="superscript"/>
        </w:rPr>
        <w:t xml:space="preserve">‡ </w:t>
      </w:r>
      <w:r w:rsidRPr="006F4BB5">
        <w:rPr>
          <w:lang w:val="en-US"/>
        </w:rPr>
        <w:t>Susceptibility to COVID-19 defined as a positive COVID-19 diagnosis versus the general population and severe COVID-19 defined as hospitalization for COVID-19 versus the general population. Bolded genes’ symbols represent those genes in genome-significant COVID-19 loci (P</w:t>
      </w:r>
      <w:r w:rsidRPr="006F4BB5">
        <w:rPr>
          <w:vertAlign w:val="subscript"/>
          <w:lang w:val="en-US"/>
        </w:rPr>
        <w:t xml:space="preserve">GWAS </w:t>
      </w:r>
      <w:r w:rsidRPr="006F4BB5">
        <w:rPr>
          <w:lang w:val="en-US"/>
        </w:rPr>
        <w:t>&lt; 5</w:t>
      </w:r>
      <w:r w:rsidRPr="006F4BB5">
        <w:rPr>
          <w:rFonts w:cs="Calibri"/>
          <w:color w:val="000000"/>
        </w:rPr>
        <w:t xml:space="preserve"> × 10</w:t>
      </w:r>
      <w:r w:rsidRPr="006F4BB5">
        <w:rPr>
          <w:rFonts w:cs="Calibri"/>
          <w:color w:val="000000"/>
          <w:vertAlign w:val="superscript"/>
        </w:rPr>
        <w:t>-08</w:t>
      </w:r>
      <w:r w:rsidRPr="006F4BB5">
        <w:rPr>
          <w:lang w:val="en-US"/>
        </w:rPr>
        <w:t>). Underlined genes’ symbols represent those in suggestive COVID-19 loci (P</w:t>
      </w:r>
      <w:r w:rsidRPr="006F4BB5">
        <w:rPr>
          <w:vertAlign w:val="subscript"/>
          <w:lang w:val="en-US"/>
        </w:rPr>
        <w:t xml:space="preserve">GWAS </w:t>
      </w:r>
      <w:r w:rsidRPr="006F4BB5">
        <w:rPr>
          <w:lang w:val="en-US"/>
        </w:rPr>
        <w:t>&lt; 5</w:t>
      </w:r>
      <w:r w:rsidRPr="006F4BB5">
        <w:rPr>
          <w:rFonts w:cs="Calibri"/>
          <w:color w:val="000000"/>
        </w:rPr>
        <w:t xml:space="preserve"> × 1</w:t>
      </w:r>
      <w:r>
        <w:rPr>
          <w:rFonts w:cs="Calibri"/>
          <w:color w:val="000000"/>
        </w:rPr>
        <w:t>0</w:t>
      </w:r>
      <w:r w:rsidRPr="006F4BB5">
        <w:rPr>
          <w:rFonts w:cs="Calibri"/>
          <w:color w:val="000000"/>
          <w:vertAlign w:val="superscript"/>
        </w:rPr>
        <w:t>-05</w:t>
      </w:r>
      <w:r w:rsidRPr="006F4BB5">
        <w:rPr>
          <w:lang w:val="en-US"/>
        </w:rPr>
        <w:t>).</w:t>
      </w:r>
    </w:p>
    <w:p w14:paraId="519621AD" w14:textId="77777777" w:rsidR="00036F94" w:rsidRDefault="00036F94" w:rsidP="00036F94">
      <w:pPr>
        <w:rPr>
          <w:lang w:val="en-US"/>
        </w:rPr>
      </w:pPr>
    </w:p>
    <w:p w14:paraId="0796BA66" w14:textId="6669BFF3" w:rsidR="00036F94" w:rsidRPr="0076726B" w:rsidRDefault="00CE7138" w:rsidP="00036F94">
      <w:pPr>
        <w:spacing w:line="240" w:lineRule="auto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 xml:space="preserve">Supplementary </w:t>
      </w:r>
      <w:r w:rsidR="00036F94" w:rsidRPr="0076726B">
        <w:rPr>
          <w:b/>
          <w:bCs/>
          <w:lang w:val="en-US"/>
        </w:rPr>
        <w:t>Table S</w:t>
      </w:r>
      <w:r w:rsidR="00036F94">
        <w:rPr>
          <w:b/>
          <w:bCs/>
          <w:lang w:val="en-US"/>
        </w:rPr>
        <w:t>3</w:t>
      </w:r>
      <w:r w:rsidR="00036F94" w:rsidRPr="0076726B">
        <w:rPr>
          <w:b/>
          <w:bCs/>
          <w:lang w:val="en-US"/>
        </w:rPr>
        <w:t xml:space="preserve">. </w:t>
      </w:r>
      <w:r w:rsidR="00036F94" w:rsidRPr="0076726B">
        <w:rPr>
          <w:b/>
          <w:bCs/>
        </w:rPr>
        <w:t xml:space="preserve">COVID-19 </w:t>
      </w:r>
      <w:r w:rsidR="00036F94">
        <w:rPr>
          <w:b/>
          <w:bCs/>
        </w:rPr>
        <w:t xml:space="preserve">phenotypes </w:t>
      </w:r>
      <w:r w:rsidR="00036F94" w:rsidRPr="0076726B">
        <w:rPr>
          <w:b/>
          <w:bCs/>
        </w:rPr>
        <w:t>and ABO plasma protein colocalization.</w:t>
      </w:r>
    </w:p>
    <w:tbl>
      <w:tblPr>
        <w:tblStyle w:val="GridTable1Light"/>
        <w:tblW w:w="9730" w:type="dxa"/>
        <w:tblLook w:val="04A0" w:firstRow="1" w:lastRow="0" w:firstColumn="1" w:lastColumn="0" w:noHBand="0" w:noVBand="1"/>
      </w:tblPr>
      <w:tblGrid>
        <w:gridCol w:w="1500"/>
        <w:gridCol w:w="914"/>
        <w:gridCol w:w="1126"/>
        <w:gridCol w:w="1134"/>
        <w:gridCol w:w="1131"/>
        <w:gridCol w:w="853"/>
        <w:gridCol w:w="2383"/>
        <w:gridCol w:w="689"/>
      </w:tblGrid>
      <w:tr w:rsidR="00036F94" w:rsidRPr="00730982" w14:paraId="18DA816A" w14:textId="77777777" w:rsidTr="008341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vAlign w:val="center"/>
          </w:tcPr>
          <w:p w14:paraId="3C7998A5" w14:textId="77777777" w:rsidR="00036F94" w:rsidRPr="00730982" w:rsidRDefault="00036F94" w:rsidP="008341B6">
            <w:pPr>
              <w:pStyle w:val="NoSpacing"/>
              <w:rPr>
                <w:b w:val="0"/>
                <w:bCs w:val="0"/>
                <w:sz w:val="22"/>
                <w:szCs w:val="22"/>
              </w:rPr>
            </w:pPr>
            <w:r w:rsidRPr="00730982">
              <w:rPr>
                <w:b w:val="0"/>
                <w:bCs w:val="0"/>
                <w:sz w:val="22"/>
                <w:szCs w:val="22"/>
              </w:rPr>
              <w:t>COVID-19</w:t>
            </w:r>
          </w:p>
          <w:p w14:paraId="1FE1D79F" w14:textId="77777777" w:rsidR="00036F94" w:rsidRPr="00730982" w:rsidRDefault="00036F94" w:rsidP="008341B6">
            <w:pPr>
              <w:pStyle w:val="NoSpac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</w:t>
            </w:r>
            <w:r w:rsidRPr="00730982">
              <w:rPr>
                <w:b w:val="0"/>
                <w:bCs w:val="0"/>
                <w:sz w:val="22"/>
                <w:szCs w:val="22"/>
              </w:rPr>
              <w:t>henotype</w:t>
            </w:r>
          </w:p>
        </w:tc>
        <w:tc>
          <w:tcPr>
            <w:tcW w:w="914" w:type="dxa"/>
            <w:vAlign w:val="center"/>
          </w:tcPr>
          <w:p w14:paraId="3619B4E5" w14:textId="77777777" w:rsidR="00036F94" w:rsidRPr="00730982" w:rsidRDefault="00036F94" w:rsidP="008341B6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730982">
              <w:rPr>
                <w:b w:val="0"/>
                <w:bCs w:val="0"/>
                <w:sz w:val="22"/>
                <w:szCs w:val="22"/>
              </w:rPr>
              <w:t>Protein</w:t>
            </w:r>
          </w:p>
        </w:tc>
        <w:tc>
          <w:tcPr>
            <w:tcW w:w="1126" w:type="dxa"/>
            <w:noWrap/>
            <w:vAlign w:val="center"/>
            <w:hideMark/>
          </w:tcPr>
          <w:p w14:paraId="133D8FA2" w14:textId="77777777" w:rsidR="00036F94" w:rsidRPr="00730982" w:rsidRDefault="00036F94" w:rsidP="008341B6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730982">
              <w:rPr>
                <w:b w:val="0"/>
                <w:bCs w:val="0"/>
                <w:sz w:val="22"/>
                <w:szCs w:val="22"/>
              </w:rPr>
              <w:t>Location</w:t>
            </w:r>
            <w:r w:rsidRPr="00730982">
              <w:rPr>
                <w:b w:val="0"/>
                <w:bCs w:val="0"/>
                <w:sz w:val="22"/>
                <w:szCs w:val="22"/>
                <w:vertAlign w:val="superscript"/>
              </w:rPr>
              <w:t>†</w:t>
            </w:r>
          </w:p>
        </w:tc>
        <w:tc>
          <w:tcPr>
            <w:tcW w:w="1134" w:type="dxa"/>
            <w:noWrap/>
            <w:vAlign w:val="center"/>
            <w:hideMark/>
          </w:tcPr>
          <w:p w14:paraId="3BBBF68B" w14:textId="77777777" w:rsidR="00036F94" w:rsidRPr="00730982" w:rsidRDefault="00036F94" w:rsidP="008341B6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730982">
              <w:rPr>
                <w:b w:val="0"/>
                <w:bCs w:val="0"/>
                <w:sz w:val="22"/>
                <w:szCs w:val="22"/>
              </w:rPr>
              <w:t>rsID</w:t>
            </w:r>
            <w:proofErr w:type="spellEnd"/>
          </w:p>
        </w:tc>
        <w:tc>
          <w:tcPr>
            <w:tcW w:w="1131" w:type="dxa"/>
          </w:tcPr>
          <w:p w14:paraId="34EE1148" w14:textId="77777777" w:rsidR="00036F94" w:rsidRPr="00730982" w:rsidRDefault="00036F94" w:rsidP="008341B6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Allele (Alt/Ref)</w:t>
            </w:r>
          </w:p>
        </w:tc>
        <w:tc>
          <w:tcPr>
            <w:tcW w:w="853" w:type="dxa"/>
            <w:noWrap/>
            <w:vAlign w:val="center"/>
            <w:hideMark/>
          </w:tcPr>
          <w:p w14:paraId="2C19C861" w14:textId="77777777" w:rsidR="00036F94" w:rsidRPr="00730982" w:rsidRDefault="00036F94" w:rsidP="008341B6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730982">
              <w:rPr>
                <w:b w:val="0"/>
                <w:bCs w:val="0"/>
                <w:sz w:val="22"/>
                <w:szCs w:val="22"/>
              </w:rPr>
              <w:t>pQTL</w:t>
            </w:r>
            <w:proofErr w:type="spellEnd"/>
            <w:r w:rsidRPr="00730982">
              <w:rPr>
                <w:b w:val="0"/>
                <w:bCs w:val="0"/>
                <w:sz w:val="22"/>
                <w:szCs w:val="22"/>
              </w:rPr>
              <w:t xml:space="preserve"> effect</w:t>
            </w:r>
            <w:r w:rsidRPr="00730982">
              <w:rPr>
                <w:b w:val="0"/>
                <w:bCs w:val="0"/>
                <w:sz w:val="22"/>
                <w:szCs w:val="22"/>
                <w:vertAlign w:val="superscript"/>
              </w:rPr>
              <w:t>‡</w:t>
            </w:r>
          </w:p>
        </w:tc>
        <w:tc>
          <w:tcPr>
            <w:tcW w:w="2383" w:type="dxa"/>
            <w:noWrap/>
            <w:vAlign w:val="center"/>
            <w:hideMark/>
          </w:tcPr>
          <w:p w14:paraId="7429072E" w14:textId="77777777" w:rsidR="00036F94" w:rsidRPr="00730982" w:rsidRDefault="00036F94" w:rsidP="008341B6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GWAS </w:t>
            </w:r>
            <w:r w:rsidRPr="00730982">
              <w:rPr>
                <w:b w:val="0"/>
                <w:bCs w:val="0"/>
                <w:sz w:val="22"/>
                <w:szCs w:val="22"/>
              </w:rPr>
              <w:t>effect (P</w:t>
            </w:r>
            <w:r w:rsidRPr="00CF1109">
              <w:rPr>
                <w:b w:val="0"/>
                <w:bCs w:val="0"/>
                <w:sz w:val="22"/>
                <w:szCs w:val="22"/>
                <w:vertAlign w:val="subscript"/>
              </w:rPr>
              <w:t>GWAS</w:t>
            </w:r>
            <w:r w:rsidRPr="00730982">
              <w:rPr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689" w:type="dxa"/>
            <w:noWrap/>
            <w:vAlign w:val="center"/>
            <w:hideMark/>
          </w:tcPr>
          <w:p w14:paraId="650556A9" w14:textId="77777777" w:rsidR="00036F94" w:rsidRPr="00730982" w:rsidRDefault="00036F94" w:rsidP="008341B6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730982">
              <w:rPr>
                <w:b w:val="0"/>
                <w:bCs w:val="0"/>
                <w:sz w:val="22"/>
                <w:szCs w:val="22"/>
              </w:rPr>
              <w:t>PP</w:t>
            </w:r>
            <w:r w:rsidRPr="00730982">
              <w:rPr>
                <w:b w:val="0"/>
                <w:bCs w:val="0"/>
                <w:sz w:val="22"/>
                <w:szCs w:val="22"/>
                <w:vertAlign w:val="subscript"/>
              </w:rPr>
              <w:t>H4</w:t>
            </w:r>
          </w:p>
        </w:tc>
      </w:tr>
      <w:tr w:rsidR="00036F94" w:rsidRPr="00730982" w14:paraId="61C99510" w14:textId="77777777" w:rsidTr="008341B6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</w:tcPr>
          <w:p w14:paraId="11A38831" w14:textId="77777777" w:rsidR="00036F94" w:rsidRPr="00730982" w:rsidRDefault="00036F94" w:rsidP="008341B6">
            <w:pPr>
              <w:pStyle w:val="NoSpac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Susceptibility to COVID-19</w:t>
            </w:r>
          </w:p>
        </w:tc>
        <w:tc>
          <w:tcPr>
            <w:tcW w:w="914" w:type="dxa"/>
            <w:vMerge w:val="restart"/>
            <w:vAlign w:val="center"/>
          </w:tcPr>
          <w:p w14:paraId="49AC7A9F" w14:textId="77777777" w:rsidR="00036F94" w:rsidRPr="00730982" w:rsidRDefault="00036F94" w:rsidP="008341B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30982">
              <w:rPr>
                <w:sz w:val="22"/>
                <w:szCs w:val="22"/>
              </w:rPr>
              <w:t>ABO</w:t>
            </w:r>
          </w:p>
        </w:tc>
        <w:tc>
          <w:tcPr>
            <w:tcW w:w="1126" w:type="dxa"/>
            <w:vMerge w:val="restart"/>
            <w:noWrap/>
            <w:vAlign w:val="center"/>
            <w:hideMark/>
          </w:tcPr>
          <w:p w14:paraId="78E8EFCA" w14:textId="77777777" w:rsidR="00036F94" w:rsidRPr="00730982" w:rsidRDefault="00036F94" w:rsidP="008341B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30982">
              <w:rPr>
                <w:iCs/>
                <w:sz w:val="22"/>
                <w:szCs w:val="22"/>
              </w:rPr>
              <w:t>9q34.2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14:paraId="1B4403E8" w14:textId="77777777" w:rsidR="00036F94" w:rsidRPr="00730982" w:rsidRDefault="00036F94" w:rsidP="008341B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30982">
              <w:rPr>
                <w:iCs/>
                <w:sz w:val="22"/>
                <w:szCs w:val="22"/>
              </w:rPr>
              <w:t>rs505922</w:t>
            </w:r>
          </w:p>
        </w:tc>
        <w:tc>
          <w:tcPr>
            <w:tcW w:w="1131" w:type="dxa"/>
            <w:vMerge w:val="restart"/>
            <w:vAlign w:val="center"/>
          </w:tcPr>
          <w:p w14:paraId="1B56A7EF" w14:textId="77777777" w:rsidR="00036F94" w:rsidRPr="00730982" w:rsidRDefault="00036F94" w:rsidP="008341B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30982">
              <w:rPr>
                <w:sz w:val="22"/>
                <w:szCs w:val="22"/>
              </w:rPr>
              <w:t>T/C</w:t>
            </w:r>
          </w:p>
        </w:tc>
        <w:tc>
          <w:tcPr>
            <w:tcW w:w="853" w:type="dxa"/>
            <w:vMerge w:val="restart"/>
            <w:noWrap/>
            <w:vAlign w:val="center"/>
            <w:hideMark/>
          </w:tcPr>
          <w:p w14:paraId="66754EB1" w14:textId="77777777" w:rsidR="00036F94" w:rsidRPr="00730982" w:rsidRDefault="00036F94" w:rsidP="008341B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30982">
              <w:rPr>
                <w:sz w:val="22"/>
                <w:szCs w:val="22"/>
              </w:rPr>
              <w:t>-1.3</w:t>
            </w:r>
          </w:p>
        </w:tc>
        <w:tc>
          <w:tcPr>
            <w:tcW w:w="2383" w:type="dxa"/>
            <w:noWrap/>
            <w:hideMark/>
          </w:tcPr>
          <w:p w14:paraId="3D58D875" w14:textId="77777777" w:rsidR="00036F94" w:rsidRPr="00730982" w:rsidRDefault="00036F94" w:rsidP="008341B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30982">
              <w:rPr>
                <w:sz w:val="22"/>
                <w:szCs w:val="22"/>
              </w:rPr>
              <w:t>-0.096 (2.4</w:t>
            </w:r>
            <w:r>
              <w:rPr>
                <w:sz w:val="22"/>
                <w:szCs w:val="22"/>
              </w:rPr>
              <w:t xml:space="preserve"> × 10</w:t>
            </w:r>
            <w:r w:rsidRPr="005C0FD2">
              <w:rPr>
                <w:sz w:val="22"/>
                <w:szCs w:val="22"/>
                <w:vertAlign w:val="superscript"/>
              </w:rPr>
              <w:t>-05</w:t>
            </w:r>
            <w:r w:rsidRPr="00730982">
              <w:rPr>
                <w:sz w:val="22"/>
                <w:szCs w:val="22"/>
              </w:rPr>
              <w:t>)</w:t>
            </w:r>
          </w:p>
        </w:tc>
        <w:tc>
          <w:tcPr>
            <w:tcW w:w="689" w:type="dxa"/>
            <w:noWrap/>
            <w:hideMark/>
          </w:tcPr>
          <w:p w14:paraId="1474D986" w14:textId="77777777" w:rsidR="00036F94" w:rsidRPr="00730982" w:rsidRDefault="00036F94" w:rsidP="008341B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30982">
              <w:rPr>
                <w:sz w:val="22"/>
                <w:szCs w:val="22"/>
              </w:rPr>
              <w:t>0.97</w:t>
            </w:r>
          </w:p>
        </w:tc>
      </w:tr>
      <w:tr w:rsidR="00036F94" w:rsidRPr="00730982" w14:paraId="08DD8DDE" w14:textId="77777777" w:rsidTr="008341B6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</w:tcPr>
          <w:p w14:paraId="0D68672C" w14:textId="77777777" w:rsidR="00036F94" w:rsidRPr="00730982" w:rsidRDefault="00036F94" w:rsidP="008341B6">
            <w:pPr>
              <w:pStyle w:val="NoSpac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Severe COVID-19</w:t>
            </w:r>
          </w:p>
        </w:tc>
        <w:tc>
          <w:tcPr>
            <w:tcW w:w="914" w:type="dxa"/>
            <w:vMerge/>
          </w:tcPr>
          <w:p w14:paraId="794ACD16" w14:textId="77777777" w:rsidR="00036F94" w:rsidRPr="00730982" w:rsidRDefault="00036F94" w:rsidP="008341B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noWrap/>
            <w:hideMark/>
          </w:tcPr>
          <w:p w14:paraId="45AAB77C" w14:textId="77777777" w:rsidR="00036F94" w:rsidRPr="00730982" w:rsidRDefault="00036F94" w:rsidP="008341B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  <w:hideMark/>
          </w:tcPr>
          <w:p w14:paraId="414DD881" w14:textId="77777777" w:rsidR="00036F94" w:rsidRPr="00730982" w:rsidRDefault="00036F94" w:rsidP="008341B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</w:tcPr>
          <w:p w14:paraId="62779923" w14:textId="77777777" w:rsidR="00036F94" w:rsidRPr="00730982" w:rsidRDefault="00036F94" w:rsidP="008341B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  <w:noWrap/>
            <w:hideMark/>
          </w:tcPr>
          <w:p w14:paraId="213AD079" w14:textId="77777777" w:rsidR="00036F94" w:rsidRPr="00730982" w:rsidRDefault="00036F94" w:rsidP="008341B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83" w:type="dxa"/>
            <w:noWrap/>
            <w:hideMark/>
          </w:tcPr>
          <w:p w14:paraId="685C75FD" w14:textId="77777777" w:rsidR="00036F94" w:rsidRPr="00730982" w:rsidRDefault="00036F94" w:rsidP="008341B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30982">
              <w:rPr>
                <w:sz w:val="22"/>
                <w:szCs w:val="22"/>
              </w:rPr>
              <w:t>-0.14 (4.4</w:t>
            </w:r>
            <w:r>
              <w:rPr>
                <w:sz w:val="22"/>
                <w:szCs w:val="22"/>
              </w:rPr>
              <w:t xml:space="preserve"> × 10</w:t>
            </w:r>
            <w:r w:rsidRPr="005C0FD2">
              <w:rPr>
                <w:sz w:val="22"/>
                <w:szCs w:val="22"/>
                <w:vertAlign w:val="superscript"/>
              </w:rPr>
              <w:t>-05</w:t>
            </w:r>
            <w:r w:rsidRPr="00730982">
              <w:rPr>
                <w:sz w:val="22"/>
                <w:szCs w:val="22"/>
              </w:rPr>
              <w:t>)</w:t>
            </w:r>
          </w:p>
        </w:tc>
        <w:tc>
          <w:tcPr>
            <w:tcW w:w="689" w:type="dxa"/>
            <w:noWrap/>
            <w:hideMark/>
          </w:tcPr>
          <w:p w14:paraId="3E27686A" w14:textId="77777777" w:rsidR="00036F94" w:rsidRPr="00730982" w:rsidRDefault="00036F94" w:rsidP="008341B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30982">
              <w:rPr>
                <w:sz w:val="22"/>
                <w:szCs w:val="22"/>
              </w:rPr>
              <w:t>0.96</w:t>
            </w:r>
          </w:p>
        </w:tc>
      </w:tr>
    </w:tbl>
    <w:p w14:paraId="06CCB3DF" w14:textId="2809152F" w:rsidR="00036F94" w:rsidRPr="00C2608F" w:rsidRDefault="00036F94" w:rsidP="00C2608F">
      <w:pPr>
        <w:pStyle w:val="Caption"/>
        <w:spacing w:line="240" w:lineRule="auto"/>
        <w:rPr>
          <w:b w:val="0"/>
          <w:bCs/>
          <w:sz w:val="24"/>
          <w:szCs w:val="24"/>
        </w:rPr>
      </w:pPr>
      <w:r w:rsidRPr="006F4BB5">
        <w:rPr>
          <w:b w:val="0"/>
          <w:bCs/>
          <w:sz w:val="24"/>
          <w:szCs w:val="24"/>
          <w:vertAlign w:val="superscript"/>
        </w:rPr>
        <w:t>†</w:t>
      </w:r>
      <w:r w:rsidRPr="006F4BB5">
        <w:rPr>
          <w:b w:val="0"/>
          <w:bCs/>
          <w:sz w:val="24"/>
          <w:szCs w:val="24"/>
        </w:rPr>
        <w:t>Cytogenetic location.</w:t>
      </w:r>
      <w:r w:rsidRPr="006F4BB5">
        <w:rPr>
          <w:sz w:val="24"/>
          <w:szCs w:val="24"/>
          <w:vertAlign w:val="superscript"/>
        </w:rPr>
        <w:t xml:space="preserve"> ‡</w:t>
      </w:r>
      <w:r w:rsidRPr="006F4BB5">
        <w:rPr>
          <w:b w:val="0"/>
          <w:bCs/>
          <w:sz w:val="24"/>
          <w:szCs w:val="24"/>
        </w:rPr>
        <w:t>No nominal P could be obtained for the ABO protein quantitative trait locus (</w:t>
      </w:r>
      <w:proofErr w:type="spellStart"/>
      <w:r w:rsidRPr="006F4BB5">
        <w:rPr>
          <w:b w:val="0"/>
          <w:bCs/>
          <w:sz w:val="24"/>
          <w:szCs w:val="24"/>
        </w:rPr>
        <w:t>pQTL</w:t>
      </w:r>
      <w:proofErr w:type="spellEnd"/>
      <w:r w:rsidRPr="006F4BB5">
        <w:rPr>
          <w:b w:val="0"/>
          <w:bCs/>
          <w:sz w:val="24"/>
          <w:szCs w:val="24"/>
        </w:rPr>
        <w:t>) because of the high significance of the locus (close to 0). Susceptibility to COVID-19 defined as a positive COVID-19 diagnosis versus the general population and severe COVID-19 defined as hospitalization for COVID-19 versus the general population. ‘Alt’ allele is the effect allele. ‘GWAS effect’ refers to the allelic effect estimated in the COVID-19 association analyses.</w:t>
      </w:r>
    </w:p>
    <w:p w14:paraId="761D2316" w14:textId="77777777" w:rsidR="00036F94" w:rsidRDefault="00036F94" w:rsidP="00036F94">
      <w:pPr>
        <w:rPr>
          <w:lang w:val="en-US"/>
        </w:rPr>
      </w:pPr>
    </w:p>
    <w:p w14:paraId="56D80238" w14:textId="437644E2" w:rsidR="00036F94" w:rsidRDefault="00CE7138" w:rsidP="00036F94">
      <w:pPr>
        <w:pStyle w:val="Caption"/>
        <w:spacing w:line="240" w:lineRule="auto"/>
        <w:rPr>
          <w:sz w:val="24"/>
          <w:szCs w:val="24"/>
        </w:rPr>
      </w:pPr>
      <w:r w:rsidRPr="00CE7138">
        <w:rPr>
          <w:sz w:val="24"/>
          <w:szCs w:val="24"/>
          <w:lang w:val="en-US"/>
        </w:rPr>
        <w:t xml:space="preserve">Supplementary </w:t>
      </w:r>
      <w:r w:rsidR="00036F94" w:rsidRPr="0076726B">
        <w:rPr>
          <w:sz w:val="24"/>
          <w:szCs w:val="24"/>
          <w:lang w:val="en-US"/>
        </w:rPr>
        <w:t>Table S</w:t>
      </w:r>
      <w:r w:rsidR="00036F94">
        <w:rPr>
          <w:sz w:val="24"/>
          <w:szCs w:val="24"/>
          <w:lang w:val="en-US"/>
        </w:rPr>
        <w:t>4</w:t>
      </w:r>
      <w:r w:rsidR="00036F94" w:rsidRPr="0076726B">
        <w:rPr>
          <w:sz w:val="24"/>
          <w:szCs w:val="24"/>
          <w:lang w:val="en-US"/>
        </w:rPr>
        <w:t xml:space="preserve">. </w:t>
      </w:r>
      <w:r w:rsidR="00036F94" w:rsidRPr="0076726B">
        <w:rPr>
          <w:sz w:val="24"/>
          <w:szCs w:val="24"/>
        </w:rPr>
        <w:t>Inverse variance weighting mendelian randomization (IVW-MR) of ABO plasma protein</w:t>
      </w:r>
      <w:r w:rsidR="00036F94">
        <w:rPr>
          <w:sz w:val="24"/>
          <w:szCs w:val="24"/>
        </w:rPr>
        <w:t xml:space="preserve"> and COVID-19</w:t>
      </w:r>
      <w:r w:rsidR="00036F94" w:rsidRPr="0076726B">
        <w:rPr>
          <w:sz w:val="24"/>
          <w:szCs w:val="24"/>
        </w:rPr>
        <w:t>.</w:t>
      </w:r>
    </w:p>
    <w:tbl>
      <w:tblPr>
        <w:tblStyle w:val="GridTable1Light"/>
        <w:tblW w:w="9681" w:type="dxa"/>
        <w:tblLook w:val="04A0" w:firstRow="1" w:lastRow="0" w:firstColumn="1" w:lastColumn="0" w:noHBand="0" w:noVBand="1"/>
      </w:tblPr>
      <w:tblGrid>
        <w:gridCol w:w="1980"/>
        <w:gridCol w:w="1559"/>
        <w:gridCol w:w="1418"/>
        <w:gridCol w:w="1559"/>
        <w:gridCol w:w="1701"/>
        <w:gridCol w:w="1464"/>
      </w:tblGrid>
      <w:tr w:rsidR="00036F94" w:rsidRPr="00A77562" w14:paraId="640296D0" w14:textId="77777777" w:rsidTr="008341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37DA08AB" w14:textId="77777777" w:rsidR="00036F94" w:rsidRPr="007C38D7" w:rsidRDefault="00036F94" w:rsidP="008341B6">
            <w:pPr>
              <w:spacing w:line="240" w:lineRule="auto"/>
              <w:rPr>
                <w:rFonts w:cs="Calibr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cs="Calibri"/>
                <w:b w:val="0"/>
                <w:bCs w:val="0"/>
                <w:color w:val="000000"/>
                <w:sz w:val="22"/>
                <w:szCs w:val="22"/>
              </w:rPr>
              <w:t>COVID-19 p</w:t>
            </w:r>
            <w:r w:rsidRPr="007C38D7">
              <w:rPr>
                <w:rFonts w:cs="Calibri"/>
                <w:b w:val="0"/>
                <w:bCs w:val="0"/>
                <w:color w:val="000000"/>
                <w:sz w:val="22"/>
                <w:szCs w:val="22"/>
              </w:rPr>
              <w:t>henotype</w:t>
            </w:r>
            <w:r w:rsidRPr="00730982">
              <w:rPr>
                <w:b w:val="0"/>
                <w:bCs w:val="0"/>
                <w:sz w:val="22"/>
                <w:szCs w:val="22"/>
                <w:vertAlign w:val="superscript"/>
              </w:rPr>
              <w:t>†</w:t>
            </w:r>
          </w:p>
        </w:tc>
        <w:tc>
          <w:tcPr>
            <w:tcW w:w="1559" w:type="dxa"/>
            <w:noWrap/>
            <w:hideMark/>
          </w:tcPr>
          <w:p w14:paraId="428B584B" w14:textId="77777777" w:rsidR="00036F94" w:rsidRPr="007C38D7" w:rsidRDefault="00036F94" w:rsidP="008341B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color w:val="000000"/>
                <w:sz w:val="22"/>
                <w:szCs w:val="22"/>
              </w:rPr>
            </w:pPr>
            <w:r w:rsidRPr="007C38D7">
              <w:rPr>
                <w:rFonts w:cs="Calibri"/>
                <w:b w:val="0"/>
                <w:bCs w:val="0"/>
                <w:color w:val="000000"/>
                <w:sz w:val="22"/>
                <w:szCs w:val="22"/>
              </w:rPr>
              <w:t xml:space="preserve">IVW-MR </w:t>
            </w:r>
            <w:proofErr w:type="spellStart"/>
            <w:r w:rsidRPr="007C38D7">
              <w:rPr>
                <w:rFonts w:cs="Calibri"/>
                <w:b w:val="0"/>
                <w:bCs w:val="0"/>
                <w:color w:val="000000"/>
                <w:sz w:val="22"/>
                <w:szCs w:val="22"/>
              </w:rPr>
              <w:t>est</w:t>
            </w:r>
            <w:proofErr w:type="spellEnd"/>
          </w:p>
        </w:tc>
        <w:tc>
          <w:tcPr>
            <w:tcW w:w="1418" w:type="dxa"/>
            <w:noWrap/>
            <w:hideMark/>
          </w:tcPr>
          <w:p w14:paraId="76C71CB8" w14:textId="77777777" w:rsidR="00036F94" w:rsidRPr="007C38D7" w:rsidRDefault="00036F94" w:rsidP="008341B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cs="Calibri"/>
                <w:b w:val="0"/>
                <w:bCs w:val="0"/>
                <w:color w:val="000000"/>
                <w:sz w:val="22"/>
                <w:szCs w:val="22"/>
              </w:rPr>
              <w:t>IVW-</w:t>
            </w:r>
            <w:r w:rsidRPr="007C38D7">
              <w:rPr>
                <w:rFonts w:cs="Calibri"/>
                <w:b w:val="0"/>
                <w:bCs w:val="0"/>
                <w:color w:val="000000"/>
                <w:sz w:val="22"/>
                <w:szCs w:val="22"/>
              </w:rPr>
              <w:t>MR</w:t>
            </w:r>
            <w:r>
              <w:rPr>
                <w:rFonts w:cs="Calibri"/>
                <w:b w:val="0"/>
                <w:bCs w:val="0"/>
                <w:color w:val="000000"/>
                <w:sz w:val="22"/>
                <w:szCs w:val="22"/>
              </w:rPr>
              <w:t xml:space="preserve"> SE</w:t>
            </w:r>
          </w:p>
        </w:tc>
        <w:tc>
          <w:tcPr>
            <w:tcW w:w="1559" w:type="dxa"/>
            <w:noWrap/>
            <w:hideMark/>
          </w:tcPr>
          <w:p w14:paraId="4FA5B920" w14:textId="77777777" w:rsidR="00036F94" w:rsidRPr="007C38D7" w:rsidRDefault="00036F94" w:rsidP="008341B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color w:val="000000"/>
                <w:sz w:val="22"/>
                <w:szCs w:val="22"/>
              </w:rPr>
            </w:pPr>
            <w:r w:rsidRPr="007C38D7">
              <w:rPr>
                <w:rFonts w:cs="Calibri"/>
                <w:b w:val="0"/>
                <w:bCs w:val="0"/>
                <w:color w:val="000000"/>
                <w:sz w:val="22"/>
                <w:szCs w:val="22"/>
              </w:rPr>
              <w:t>IVW-MR P</w:t>
            </w:r>
          </w:p>
        </w:tc>
        <w:tc>
          <w:tcPr>
            <w:tcW w:w="1701" w:type="dxa"/>
            <w:noWrap/>
            <w:hideMark/>
          </w:tcPr>
          <w:p w14:paraId="23BBEB40" w14:textId="77777777" w:rsidR="00036F94" w:rsidRPr="007C38D7" w:rsidRDefault="00036F94" w:rsidP="008341B6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color w:val="000000"/>
                <w:sz w:val="22"/>
                <w:szCs w:val="22"/>
              </w:rPr>
            </w:pPr>
            <w:proofErr w:type="spellStart"/>
            <w:r w:rsidRPr="007C38D7">
              <w:rPr>
                <w:rFonts w:cs="Calibri"/>
                <w:b w:val="0"/>
                <w:bCs w:val="0"/>
                <w:color w:val="000000"/>
                <w:sz w:val="22"/>
                <w:szCs w:val="22"/>
              </w:rPr>
              <w:t>P</w:t>
            </w:r>
            <w:r w:rsidRPr="00394F73">
              <w:rPr>
                <w:rFonts w:cs="Calibri"/>
                <w:b w:val="0"/>
                <w:bCs w:val="0"/>
                <w:color w:val="000000"/>
                <w:sz w:val="22"/>
                <w:szCs w:val="22"/>
                <w:vertAlign w:val="subscript"/>
              </w:rPr>
              <w:t>Cochran’s</w:t>
            </w:r>
            <w:proofErr w:type="spellEnd"/>
            <w:r w:rsidRPr="00394F73">
              <w:rPr>
                <w:rFonts w:cs="Calibri"/>
                <w:b w:val="0"/>
                <w:bCs w:val="0"/>
                <w:color w:val="000000"/>
                <w:sz w:val="22"/>
                <w:szCs w:val="22"/>
                <w:vertAlign w:val="subscript"/>
              </w:rPr>
              <w:t xml:space="preserve"> Q test</w:t>
            </w:r>
          </w:p>
        </w:tc>
        <w:tc>
          <w:tcPr>
            <w:tcW w:w="1464" w:type="dxa"/>
            <w:noWrap/>
            <w:hideMark/>
          </w:tcPr>
          <w:p w14:paraId="7B3CBBEE" w14:textId="77777777" w:rsidR="00036F94" w:rsidRPr="007C38D7" w:rsidRDefault="00036F94" w:rsidP="008341B6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color w:val="000000"/>
                <w:sz w:val="22"/>
                <w:szCs w:val="22"/>
              </w:rPr>
            </w:pPr>
            <w:proofErr w:type="spellStart"/>
            <w:r w:rsidRPr="00394F73">
              <w:rPr>
                <w:rFonts w:cs="Calibri"/>
                <w:b w:val="0"/>
                <w:bCs w:val="0"/>
                <w:color w:val="000000"/>
                <w:sz w:val="22"/>
                <w:szCs w:val="22"/>
              </w:rPr>
              <w:t>P</w:t>
            </w:r>
            <w:r w:rsidRPr="00394F73">
              <w:rPr>
                <w:rFonts w:cs="Calibri"/>
                <w:b w:val="0"/>
                <w:bCs w:val="0"/>
                <w:color w:val="000000"/>
                <w:sz w:val="22"/>
                <w:szCs w:val="22"/>
                <w:vertAlign w:val="subscript"/>
              </w:rPr>
              <w:t>Egger</w:t>
            </w:r>
            <w:proofErr w:type="spellEnd"/>
            <w:r w:rsidRPr="00394F73">
              <w:rPr>
                <w:rFonts w:cs="Calibri"/>
                <w:b w:val="0"/>
                <w:bCs w:val="0"/>
                <w:color w:val="000000"/>
                <w:sz w:val="22"/>
                <w:szCs w:val="22"/>
                <w:vertAlign w:val="subscript"/>
              </w:rPr>
              <w:t xml:space="preserve"> Intercept</w:t>
            </w:r>
          </w:p>
        </w:tc>
      </w:tr>
      <w:tr w:rsidR="00036F94" w:rsidRPr="00A77562" w14:paraId="4153536E" w14:textId="77777777" w:rsidTr="008341B6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5260A56B" w14:textId="77777777" w:rsidR="00036F94" w:rsidRPr="007C38D7" w:rsidRDefault="00036F94" w:rsidP="008341B6">
            <w:pPr>
              <w:spacing w:line="240" w:lineRule="auto"/>
              <w:rPr>
                <w:rFonts w:cs="Calibr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cs="Calibri"/>
                <w:b w:val="0"/>
                <w:bCs w:val="0"/>
                <w:color w:val="000000"/>
                <w:sz w:val="22"/>
                <w:szCs w:val="22"/>
              </w:rPr>
              <w:t xml:space="preserve">Susceptibility to </w:t>
            </w:r>
            <w:r w:rsidRPr="007C38D7">
              <w:rPr>
                <w:rFonts w:cs="Calibri"/>
                <w:b w:val="0"/>
                <w:bCs w:val="0"/>
                <w:color w:val="000000"/>
                <w:sz w:val="22"/>
                <w:szCs w:val="22"/>
              </w:rPr>
              <w:t xml:space="preserve">COVID-19 </w:t>
            </w:r>
          </w:p>
        </w:tc>
        <w:tc>
          <w:tcPr>
            <w:tcW w:w="1559" w:type="dxa"/>
            <w:noWrap/>
            <w:hideMark/>
          </w:tcPr>
          <w:p w14:paraId="60B6DD60" w14:textId="77777777" w:rsidR="00036F94" w:rsidRPr="007C38D7" w:rsidRDefault="00036F94" w:rsidP="008341B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 w:rsidRPr="007C38D7">
              <w:rPr>
                <w:rFonts w:cs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1418" w:type="dxa"/>
            <w:noWrap/>
            <w:hideMark/>
          </w:tcPr>
          <w:p w14:paraId="62578E1B" w14:textId="77777777" w:rsidR="00036F94" w:rsidRPr="007C38D7" w:rsidRDefault="00036F94" w:rsidP="008341B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 w:rsidRPr="007C38D7">
              <w:rPr>
                <w:rFonts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1559" w:type="dxa"/>
            <w:noWrap/>
            <w:hideMark/>
          </w:tcPr>
          <w:p w14:paraId="53F380AB" w14:textId="77777777" w:rsidR="00036F94" w:rsidRPr="007C38D7" w:rsidRDefault="00036F94" w:rsidP="008341B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 w:rsidRPr="007C38D7">
              <w:rPr>
                <w:rFonts w:cs="Calibri"/>
                <w:color w:val="000000"/>
                <w:sz w:val="22"/>
                <w:szCs w:val="22"/>
              </w:rPr>
              <w:t>1.39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× 10</w:t>
            </w:r>
            <w:r w:rsidRPr="00CF1109">
              <w:rPr>
                <w:rFonts w:cs="Calibri"/>
                <w:color w:val="000000"/>
                <w:sz w:val="22"/>
                <w:szCs w:val="22"/>
                <w:vertAlign w:val="superscript"/>
              </w:rPr>
              <w:t>-05</w:t>
            </w:r>
          </w:p>
        </w:tc>
        <w:tc>
          <w:tcPr>
            <w:tcW w:w="1701" w:type="dxa"/>
            <w:noWrap/>
            <w:hideMark/>
          </w:tcPr>
          <w:p w14:paraId="3F9BF850" w14:textId="77777777" w:rsidR="00036F94" w:rsidRPr="007C38D7" w:rsidRDefault="00036F94" w:rsidP="008341B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 w:rsidRPr="007C38D7">
              <w:rPr>
                <w:rFonts w:cs="Calibri"/>
                <w:color w:val="000000"/>
                <w:sz w:val="22"/>
                <w:szCs w:val="22"/>
              </w:rPr>
              <w:t>0.99</w:t>
            </w:r>
          </w:p>
        </w:tc>
        <w:tc>
          <w:tcPr>
            <w:tcW w:w="1464" w:type="dxa"/>
            <w:noWrap/>
            <w:hideMark/>
          </w:tcPr>
          <w:p w14:paraId="5D91E6E2" w14:textId="77777777" w:rsidR="00036F94" w:rsidRPr="007C38D7" w:rsidRDefault="00036F94" w:rsidP="008341B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 w:rsidRPr="007C38D7">
              <w:rPr>
                <w:rFonts w:cs="Calibri"/>
                <w:color w:val="000000"/>
                <w:sz w:val="22"/>
                <w:szCs w:val="22"/>
              </w:rPr>
              <w:t>0.97</w:t>
            </w:r>
          </w:p>
        </w:tc>
      </w:tr>
      <w:tr w:rsidR="00036F94" w:rsidRPr="00A77562" w14:paraId="2F292919" w14:textId="77777777" w:rsidTr="008341B6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34B468F2" w14:textId="77777777" w:rsidR="00036F94" w:rsidRPr="007C38D7" w:rsidRDefault="00036F94" w:rsidP="008341B6">
            <w:pPr>
              <w:spacing w:line="240" w:lineRule="auto"/>
              <w:rPr>
                <w:rFonts w:cs="Calibr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cs="Calibri"/>
                <w:b w:val="0"/>
                <w:bCs w:val="0"/>
                <w:color w:val="000000"/>
                <w:sz w:val="22"/>
                <w:szCs w:val="22"/>
              </w:rPr>
              <w:t>S</w:t>
            </w:r>
            <w:r w:rsidRPr="007C38D7">
              <w:rPr>
                <w:rFonts w:cs="Calibri"/>
                <w:b w:val="0"/>
                <w:bCs w:val="0"/>
                <w:color w:val="000000"/>
                <w:sz w:val="22"/>
                <w:szCs w:val="22"/>
              </w:rPr>
              <w:t>evere COVID-19</w:t>
            </w:r>
          </w:p>
        </w:tc>
        <w:tc>
          <w:tcPr>
            <w:tcW w:w="1559" w:type="dxa"/>
            <w:noWrap/>
            <w:hideMark/>
          </w:tcPr>
          <w:p w14:paraId="082AD86B" w14:textId="77777777" w:rsidR="00036F94" w:rsidRPr="007C38D7" w:rsidRDefault="00036F94" w:rsidP="008341B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 w:rsidRPr="007C38D7">
              <w:rPr>
                <w:rFonts w:cs="Calibri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1418" w:type="dxa"/>
            <w:noWrap/>
            <w:hideMark/>
          </w:tcPr>
          <w:p w14:paraId="6EBD45CD" w14:textId="77777777" w:rsidR="00036F94" w:rsidRPr="007C38D7" w:rsidRDefault="00036F94" w:rsidP="008341B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 w:rsidRPr="007C38D7">
              <w:rPr>
                <w:rFonts w:cs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1559" w:type="dxa"/>
            <w:noWrap/>
            <w:hideMark/>
          </w:tcPr>
          <w:p w14:paraId="6E2BCDDE" w14:textId="77777777" w:rsidR="00036F94" w:rsidRPr="007C38D7" w:rsidRDefault="00036F94" w:rsidP="008341B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 w:rsidRPr="007C38D7">
              <w:rPr>
                <w:rFonts w:cs="Calibri"/>
                <w:color w:val="000000"/>
                <w:sz w:val="22"/>
                <w:szCs w:val="22"/>
              </w:rPr>
              <w:t>2.21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× 10</w:t>
            </w:r>
            <w:r w:rsidRPr="00CF1109">
              <w:rPr>
                <w:rFonts w:cs="Calibri"/>
                <w:color w:val="000000"/>
                <w:sz w:val="22"/>
                <w:szCs w:val="22"/>
                <w:vertAlign w:val="superscript"/>
              </w:rPr>
              <w:t>-05</w:t>
            </w:r>
          </w:p>
        </w:tc>
        <w:tc>
          <w:tcPr>
            <w:tcW w:w="1701" w:type="dxa"/>
            <w:noWrap/>
            <w:hideMark/>
          </w:tcPr>
          <w:p w14:paraId="2185BC5B" w14:textId="77777777" w:rsidR="00036F94" w:rsidRPr="007C38D7" w:rsidRDefault="00036F94" w:rsidP="008341B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 w:rsidRPr="007C38D7">
              <w:rPr>
                <w:rFonts w:cs="Calibri"/>
                <w:color w:val="000000"/>
                <w:sz w:val="22"/>
                <w:szCs w:val="22"/>
              </w:rPr>
              <w:t>0.96</w:t>
            </w:r>
          </w:p>
        </w:tc>
        <w:tc>
          <w:tcPr>
            <w:tcW w:w="1464" w:type="dxa"/>
            <w:noWrap/>
            <w:hideMark/>
          </w:tcPr>
          <w:p w14:paraId="2297A888" w14:textId="77777777" w:rsidR="00036F94" w:rsidRPr="007C38D7" w:rsidRDefault="00036F94" w:rsidP="008341B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 w:rsidRPr="007C38D7">
              <w:rPr>
                <w:rFonts w:cs="Calibri"/>
                <w:color w:val="000000"/>
                <w:sz w:val="22"/>
                <w:szCs w:val="22"/>
              </w:rPr>
              <w:t>0.93</w:t>
            </w:r>
          </w:p>
        </w:tc>
      </w:tr>
    </w:tbl>
    <w:p w14:paraId="591A66B1" w14:textId="768385C5" w:rsidR="00036F94" w:rsidRDefault="00036F94" w:rsidP="00036F94">
      <w:pPr>
        <w:spacing w:line="240" w:lineRule="auto"/>
        <w:rPr>
          <w:lang w:val="en-US"/>
        </w:rPr>
      </w:pPr>
      <w:r w:rsidRPr="006F4BB5">
        <w:rPr>
          <w:b/>
          <w:bCs/>
          <w:vertAlign w:val="superscript"/>
        </w:rPr>
        <w:t xml:space="preserve">† </w:t>
      </w:r>
      <w:r w:rsidRPr="006F4BB5">
        <w:rPr>
          <w:lang w:val="en-US"/>
        </w:rPr>
        <w:t>Susceptibility to COVID-19 defined as a positive COVID-19 diagnosis versus the general population and severe COVID-19 defined as hospitalization for COVID-19 versus the general population.</w:t>
      </w:r>
    </w:p>
    <w:p w14:paraId="2EAFC443" w14:textId="78500EC2" w:rsidR="00C2608F" w:rsidRDefault="00C2608F" w:rsidP="00036F94">
      <w:pPr>
        <w:spacing w:line="240" w:lineRule="auto"/>
        <w:rPr>
          <w:b/>
          <w:bCs/>
          <w:lang w:val="en-US"/>
        </w:rPr>
      </w:pPr>
    </w:p>
    <w:p w14:paraId="32532DA0" w14:textId="3C0A246C" w:rsidR="00C2608F" w:rsidRDefault="00C2608F" w:rsidP="00036F94">
      <w:pPr>
        <w:spacing w:line="240" w:lineRule="auto"/>
        <w:rPr>
          <w:b/>
          <w:bCs/>
          <w:lang w:val="en-US"/>
        </w:rPr>
      </w:pPr>
    </w:p>
    <w:p w14:paraId="6C242025" w14:textId="40F20E46" w:rsidR="00C2608F" w:rsidRDefault="00C2608F" w:rsidP="00036F94">
      <w:pPr>
        <w:spacing w:line="240" w:lineRule="auto"/>
        <w:rPr>
          <w:b/>
          <w:bCs/>
          <w:lang w:val="en-US"/>
        </w:rPr>
      </w:pPr>
    </w:p>
    <w:p w14:paraId="211A5D63" w14:textId="0B7D5D29" w:rsidR="00C2608F" w:rsidRDefault="00C2608F" w:rsidP="00036F94">
      <w:pPr>
        <w:spacing w:line="240" w:lineRule="auto"/>
        <w:rPr>
          <w:b/>
          <w:bCs/>
          <w:lang w:val="en-US"/>
        </w:rPr>
      </w:pPr>
    </w:p>
    <w:p w14:paraId="636B983A" w14:textId="31BBDAF6" w:rsidR="00C2608F" w:rsidRDefault="00C2608F" w:rsidP="00036F94">
      <w:pPr>
        <w:spacing w:line="240" w:lineRule="auto"/>
        <w:rPr>
          <w:b/>
          <w:bCs/>
          <w:lang w:val="en-US"/>
        </w:rPr>
      </w:pPr>
    </w:p>
    <w:p w14:paraId="0ECBECCE" w14:textId="404861B8" w:rsidR="00C2608F" w:rsidRDefault="00C2608F" w:rsidP="00036F94">
      <w:pPr>
        <w:spacing w:line="240" w:lineRule="auto"/>
        <w:rPr>
          <w:b/>
          <w:bCs/>
          <w:lang w:val="en-US"/>
        </w:rPr>
      </w:pPr>
    </w:p>
    <w:p w14:paraId="33D9A33D" w14:textId="3F583B5E" w:rsidR="00C2608F" w:rsidRDefault="00C2608F" w:rsidP="00036F94">
      <w:pPr>
        <w:spacing w:line="240" w:lineRule="auto"/>
        <w:rPr>
          <w:b/>
          <w:bCs/>
          <w:lang w:val="en-US"/>
        </w:rPr>
      </w:pPr>
    </w:p>
    <w:p w14:paraId="36EA67AE" w14:textId="59985294" w:rsidR="00C2608F" w:rsidRDefault="00C2608F" w:rsidP="00036F94">
      <w:pPr>
        <w:spacing w:line="240" w:lineRule="auto"/>
        <w:rPr>
          <w:b/>
          <w:bCs/>
          <w:lang w:val="en-US"/>
        </w:rPr>
      </w:pPr>
    </w:p>
    <w:p w14:paraId="43A4E5D6" w14:textId="77777777" w:rsidR="00C2608F" w:rsidRDefault="00C2608F" w:rsidP="00036F94">
      <w:pPr>
        <w:spacing w:line="240" w:lineRule="auto"/>
        <w:rPr>
          <w:b/>
          <w:bCs/>
          <w:lang w:val="en-US"/>
        </w:rPr>
      </w:pPr>
    </w:p>
    <w:p w14:paraId="3123F35E" w14:textId="77777777" w:rsidR="00C2608F" w:rsidRPr="006F4BB5" w:rsidRDefault="00C2608F" w:rsidP="00036F94">
      <w:pPr>
        <w:spacing w:line="240" w:lineRule="auto"/>
        <w:rPr>
          <w:b/>
          <w:bCs/>
          <w:lang w:val="en-US"/>
        </w:rPr>
      </w:pPr>
    </w:p>
    <w:p w14:paraId="7F89B9F0" w14:textId="77777777" w:rsidR="001C5059" w:rsidRPr="00036F94" w:rsidRDefault="001C5059" w:rsidP="00036F94"/>
    <w:sectPr w:rsidR="001C5059" w:rsidRPr="00036F94" w:rsidSect="0024055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F94"/>
    <w:rsid w:val="00036F94"/>
    <w:rsid w:val="00060565"/>
    <w:rsid w:val="00066469"/>
    <w:rsid w:val="000B0C57"/>
    <w:rsid w:val="000D18FF"/>
    <w:rsid w:val="0010125A"/>
    <w:rsid w:val="00120C69"/>
    <w:rsid w:val="001719A9"/>
    <w:rsid w:val="001812E5"/>
    <w:rsid w:val="001B3FEA"/>
    <w:rsid w:val="001C5059"/>
    <w:rsid w:val="001E7085"/>
    <w:rsid w:val="0024055B"/>
    <w:rsid w:val="002652DD"/>
    <w:rsid w:val="00287654"/>
    <w:rsid w:val="002C3FFE"/>
    <w:rsid w:val="002E2556"/>
    <w:rsid w:val="002F65E5"/>
    <w:rsid w:val="00306793"/>
    <w:rsid w:val="00324519"/>
    <w:rsid w:val="00326E0D"/>
    <w:rsid w:val="003501D8"/>
    <w:rsid w:val="00367D75"/>
    <w:rsid w:val="003A64EA"/>
    <w:rsid w:val="003E3938"/>
    <w:rsid w:val="004051CC"/>
    <w:rsid w:val="00465611"/>
    <w:rsid w:val="00491AD4"/>
    <w:rsid w:val="004D14EA"/>
    <w:rsid w:val="004D74F2"/>
    <w:rsid w:val="004F1AE5"/>
    <w:rsid w:val="0050552E"/>
    <w:rsid w:val="00565F43"/>
    <w:rsid w:val="005773EE"/>
    <w:rsid w:val="00593ACD"/>
    <w:rsid w:val="005A6CF8"/>
    <w:rsid w:val="005D5BF0"/>
    <w:rsid w:val="00601FC2"/>
    <w:rsid w:val="00670146"/>
    <w:rsid w:val="006715FC"/>
    <w:rsid w:val="00675D6C"/>
    <w:rsid w:val="006C46D6"/>
    <w:rsid w:val="006D5923"/>
    <w:rsid w:val="00713CC3"/>
    <w:rsid w:val="00723DC5"/>
    <w:rsid w:val="00730F21"/>
    <w:rsid w:val="00731C12"/>
    <w:rsid w:val="00740665"/>
    <w:rsid w:val="00764B3E"/>
    <w:rsid w:val="0077140A"/>
    <w:rsid w:val="007A1C59"/>
    <w:rsid w:val="007E49CC"/>
    <w:rsid w:val="008D2F4F"/>
    <w:rsid w:val="00915E2C"/>
    <w:rsid w:val="00954E08"/>
    <w:rsid w:val="00970C0B"/>
    <w:rsid w:val="009A78E0"/>
    <w:rsid w:val="009B2FC8"/>
    <w:rsid w:val="009E2337"/>
    <w:rsid w:val="009E6116"/>
    <w:rsid w:val="00AA7687"/>
    <w:rsid w:val="00AC5019"/>
    <w:rsid w:val="00AD1645"/>
    <w:rsid w:val="00BD4A13"/>
    <w:rsid w:val="00C2608F"/>
    <w:rsid w:val="00CD2B5A"/>
    <w:rsid w:val="00CD7890"/>
    <w:rsid w:val="00CD7937"/>
    <w:rsid w:val="00CE074E"/>
    <w:rsid w:val="00CE7138"/>
    <w:rsid w:val="00D30B0E"/>
    <w:rsid w:val="00D64B3B"/>
    <w:rsid w:val="00D71E76"/>
    <w:rsid w:val="00D91CD5"/>
    <w:rsid w:val="00DF4A95"/>
    <w:rsid w:val="00E34085"/>
    <w:rsid w:val="00E43994"/>
    <w:rsid w:val="00E80309"/>
    <w:rsid w:val="00EB0BBD"/>
    <w:rsid w:val="00EC7952"/>
    <w:rsid w:val="00EF22D4"/>
    <w:rsid w:val="00FA5055"/>
    <w:rsid w:val="00FA6C0C"/>
    <w:rsid w:val="00FC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6EB13F"/>
  <w15:chartTrackingRefBased/>
  <w15:docId w15:val="{79A166A1-4332-FF4B-A67B-705B86C2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F94"/>
    <w:pPr>
      <w:spacing w:line="360" w:lineRule="auto"/>
      <w:jc w:val="both"/>
    </w:pPr>
    <w:rPr>
      <w:rFonts w:ascii="Helvetica" w:eastAsia="Times New Roman" w:hAnsi="Helvetica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2B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6F94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066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36F94"/>
    <w:rPr>
      <w:rFonts w:ascii="Helvetica" w:eastAsiaTheme="majorEastAsia" w:hAnsi="Helvetica" w:cstheme="majorBidi"/>
      <w:b/>
      <w:color w:val="000000" w:themeColor="text1"/>
      <w:szCs w:val="26"/>
      <w:lang w:eastAsia="en-GB"/>
    </w:rPr>
  </w:style>
  <w:style w:type="paragraph" w:styleId="NoSpacing">
    <w:name w:val="No Spacing"/>
    <w:uiPriority w:val="1"/>
    <w:qFormat/>
    <w:rsid w:val="00036F94"/>
    <w:rPr>
      <w:rFonts w:ascii="Helvetica" w:eastAsia="Times New Roman" w:hAnsi="Helvetica" w:cs="Times New Roman"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036F94"/>
    <w:rPr>
      <w:b/>
      <w:iCs/>
      <w:color w:val="000000" w:themeColor="text1"/>
      <w:sz w:val="22"/>
      <w:szCs w:val="18"/>
    </w:rPr>
  </w:style>
  <w:style w:type="table" w:styleId="GridTable1Light">
    <w:name w:val="Grid Table 1 Light"/>
    <w:basedOn w:val="TableNormal"/>
    <w:uiPriority w:val="46"/>
    <w:rsid w:val="00036F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036F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D2B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9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986</Words>
  <Characters>5625</Characters>
  <Application>Microsoft Office Word</Application>
  <DocSecurity>0</DocSecurity>
  <Lines>46</Lines>
  <Paragraphs>13</Paragraphs>
  <ScaleCrop>false</ScaleCrop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 Cordero, Ana Isabel</dc:creator>
  <cp:keywords/>
  <dc:description/>
  <cp:lastModifiedBy>Hernandez Cordero, Ana Isabel</cp:lastModifiedBy>
  <cp:revision>3</cp:revision>
  <dcterms:created xsi:type="dcterms:W3CDTF">2020-09-23T19:17:00Z</dcterms:created>
  <dcterms:modified xsi:type="dcterms:W3CDTF">2020-09-23T21:57:00Z</dcterms:modified>
</cp:coreProperties>
</file>