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309C" w:rsidRDefault="00E8309C" w:rsidP="00E8309C">
      <w:pPr>
        <w:autoSpaceDE w:val="0"/>
        <w:autoSpaceDN w:val="0"/>
        <w:adjustRightInd w:val="0"/>
        <w:spacing w:after="0" w:line="480" w:lineRule="auto"/>
        <w:rPr>
          <w:rFonts w:ascii="Arial" w:eastAsia="Times New Roman" w:hAnsi="Arial" w:cs="Arial"/>
          <w:b/>
          <w:bCs/>
          <w:color w:val="000000"/>
          <w:sz w:val="24"/>
          <w:szCs w:val="24"/>
        </w:rPr>
      </w:pPr>
      <w:bookmarkStart w:id="0" w:name="_Hlk52270502"/>
      <w:r w:rsidRPr="00E8309C">
        <w:rPr>
          <w:rFonts w:ascii="Arial" w:eastAsia="Times New Roman" w:hAnsi="Arial" w:cs="Arial"/>
          <w:b/>
          <w:bCs/>
          <w:color w:val="000000"/>
          <w:sz w:val="24"/>
          <w:szCs w:val="24"/>
        </w:rPr>
        <w:t>Supplementary</w:t>
      </w:r>
    </w:p>
    <w:p w:rsidR="00E8309C" w:rsidRPr="00E8309C" w:rsidRDefault="00E8309C" w:rsidP="00E8309C">
      <w:pPr>
        <w:autoSpaceDE w:val="0"/>
        <w:autoSpaceDN w:val="0"/>
        <w:adjustRightInd w:val="0"/>
        <w:spacing w:after="0" w:line="480" w:lineRule="auto"/>
        <w:rPr>
          <w:rFonts w:ascii="Arial" w:eastAsia="Times New Roman" w:hAnsi="Arial" w:cs="Arial"/>
          <w:b/>
          <w:bCs/>
          <w:color w:val="000000"/>
          <w:sz w:val="24"/>
          <w:szCs w:val="24"/>
        </w:rPr>
      </w:pPr>
    </w:p>
    <w:p w:rsidR="00E8309C" w:rsidRPr="00E8309C" w:rsidRDefault="00E8309C" w:rsidP="00E8309C">
      <w:pPr>
        <w:autoSpaceDE w:val="0"/>
        <w:autoSpaceDN w:val="0"/>
        <w:adjustRightInd w:val="0"/>
        <w:spacing w:after="0" w:line="480" w:lineRule="auto"/>
        <w:rPr>
          <w:rFonts w:ascii="Arial" w:eastAsia="Times New Roman" w:hAnsi="Arial" w:cs="Arial"/>
          <w:b/>
          <w:bCs/>
          <w:color w:val="000000"/>
        </w:rPr>
      </w:pPr>
      <w:r w:rsidRPr="00E8309C">
        <w:rPr>
          <w:rFonts w:ascii="Arial" w:eastAsia="Times New Roman" w:hAnsi="Arial" w:cs="Arial"/>
          <w:b/>
          <w:bCs/>
          <w:color w:val="000000"/>
        </w:rPr>
        <w:t>Supplementary Legends</w:t>
      </w:r>
    </w:p>
    <w:p w:rsidR="00E8309C" w:rsidRPr="00E8309C" w:rsidRDefault="00E8309C" w:rsidP="00E8309C">
      <w:pPr>
        <w:autoSpaceDE w:val="0"/>
        <w:autoSpaceDN w:val="0"/>
        <w:adjustRightInd w:val="0"/>
        <w:spacing w:after="0" w:line="480" w:lineRule="auto"/>
        <w:jc w:val="both"/>
        <w:rPr>
          <w:rFonts w:ascii="Arial" w:eastAsia="Times New Roman" w:hAnsi="Arial" w:cs="Arial"/>
          <w:b/>
          <w:color w:val="000000"/>
        </w:rPr>
      </w:pPr>
      <w:r w:rsidRPr="00E8309C">
        <w:rPr>
          <w:rFonts w:ascii="Arial" w:eastAsia="Times New Roman" w:hAnsi="Arial" w:cs="Arial"/>
          <w:b/>
          <w:bCs/>
          <w:color w:val="000000"/>
        </w:rPr>
        <w:t xml:space="preserve">Supplementary Figure 1. </w:t>
      </w:r>
      <w:proofErr w:type="spellStart"/>
      <w:r w:rsidRPr="00E8309C">
        <w:rPr>
          <w:rFonts w:ascii="Arial" w:eastAsia="Times New Roman" w:hAnsi="Arial" w:cs="Arial"/>
          <w:color w:val="000000"/>
        </w:rPr>
        <w:t>ExpansionHunter</w:t>
      </w:r>
      <w:proofErr w:type="spellEnd"/>
      <w:r w:rsidRPr="00E8309C">
        <w:rPr>
          <w:rFonts w:ascii="Arial" w:eastAsia="Times New Roman" w:hAnsi="Arial" w:cs="Arial"/>
          <w:color w:val="000000"/>
        </w:rPr>
        <w:t xml:space="preserve"> visualization of the repeat expansion in the gene </w:t>
      </w:r>
      <w:r w:rsidRPr="00E8309C">
        <w:rPr>
          <w:rFonts w:ascii="Arial" w:eastAsia="Times New Roman" w:hAnsi="Arial" w:cs="Arial"/>
          <w:i/>
          <w:iCs/>
          <w:color w:val="000000"/>
        </w:rPr>
        <w:t>ATXN2</w:t>
      </w:r>
      <w:r w:rsidRPr="00E8309C">
        <w:rPr>
          <w:rFonts w:ascii="Arial" w:eastAsia="Times New Roman" w:hAnsi="Arial" w:cs="Arial"/>
          <w:color w:val="000000"/>
        </w:rPr>
        <w:t xml:space="preserve"> (normal allele of 22 repeats, pathogenic allele of 39 repeats) in one sample that was among the 11 validation samples, but was not detected by </w:t>
      </w:r>
      <w:proofErr w:type="spellStart"/>
      <w:r w:rsidRPr="00E8309C">
        <w:rPr>
          <w:rFonts w:ascii="Arial" w:eastAsia="Times New Roman" w:hAnsi="Arial" w:cs="Arial"/>
          <w:color w:val="000000"/>
        </w:rPr>
        <w:t>ExpansionHunter</w:t>
      </w:r>
      <w:proofErr w:type="spellEnd"/>
      <w:r w:rsidRPr="00E8309C">
        <w:rPr>
          <w:rFonts w:ascii="Arial" w:eastAsia="Times New Roman" w:hAnsi="Arial" w:cs="Arial"/>
          <w:color w:val="000000"/>
        </w:rPr>
        <w:t>, due to low sequence coverage. Repeat expansion locus consists of the left and right flanking sequence with the repeated GCT expansion motif in the middle (i.e. in between vertical lines). Relevant reads are extracted from the sequencing data and are aligned to the locus structure. Subsequently, genotypes are calculated.</w:t>
      </w:r>
    </w:p>
    <w:p w:rsidR="00E8309C" w:rsidRPr="00E8309C" w:rsidRDefault="00E8309C" w:rsidP="00E8309C">
      <w:pPr>
        <w:autoSpaceDE w:val="0"/>
        <w:autoSpaceDN w:val="0"/>
        <w:adjustRightInd w:val="0"/>
        <w:spacing w:after="0" w:line="480" w:lineRule="auto"/>
        <w:rPr>
          <w:rFonts w:ascii="Arial" w:eastAsia="Times New Roman" w:hAnsi="Arial" w:cs="Arial"/>
          <w:b/>
          <w:bCs/>
          <w:color w:val="000000"/>
        </w:rPr>
      </w:pPr>
    </w:p>
    <w:p w:rsidR="00E8309C" w:rsidRPr="00E8309C" w:rsidRDefault="00E8309C" w:rsidP="00E8309C">
      <w:pPr>
        <w:autoSpaceDE w:val="0"/>
        <w:autoSpaceDN w:val="0"/>
        <w:adjustRightInd w:val="0"/>
        <w:spacing w:after="0" w:line="480" w:lineRule="auto"/>
        <w:jc w:val="both"/>
        <w:rPr>
          <w:rFonts w:ascii="Arial" w:eastAsia="Times New Roman" w:hAnsi="Arial" w:cs="Arial"/>
          <w:b/>
          <w:color w:val="000000"/>
        </w:rPr>
      </w:pPr>
      <w:r w:rsidRPr="00E8309C">
        <w:rPr>
          <w:rFonts w:ascii="Arial" w:eastAsia="Times New Roman" w:hAnsi="Arial" w:cs="Arial"/>
          <w:b/>
          <w:bCs/>
          <w:color w:val="000000"/>
        </w:rPr>
        <w:t xml:space="preserve">Supplementary Figure 2. </w:t>
      </w:r>
      <w:r w:rsidRPr="00E8309C">
        <w:rPr>
          <w:rFonts w:ascii="Arial" w:eastAsia="Times New Roman" w:hAnsi="Arial" w:cs="Arial"/>
          <w:color w:val="000000"/>
        </w:rPr>
        <w:t xml:space="preserve">Examples of visual output by </w:t>
      </w:r>
      <w:proofErr w:type="spellStart"/>
      <w:r w:rsidRPr="00E8309C">
        <w:rPr>
          <w:rFonts w:ascii="Arial" w:eastAsia="Times New Roman" w:hAnsi="Arial" w:cs="Arial"/>
          <w:color w:val="000000"/>
        </w:rPr>
        <w:t>ExpansionHunter</w:t>
      </w:r>
      <w:proofErr w:type="spellEnd"/>
      <w:r w:rsidRPr="00E8309C">
        <w:rPr>
          <w:rFonts w:ascii="Arial" w:eastAsia="Times New Roman" w:hAnsi="Arial" w:cs="Arial"/>
          <w:color w:val="000000"/>
        </w:rPr>
        <w:t xml:space="preserve"> that was manually inspected. </w:t>
      </w:r>
      <w:r w:rsidRPr="00E8309C">
        <w:rPr>
          <w:rFonts w:ascii="Arial" w:eastAsia="Times New Roman" w:hAnsi="Arial" w:cs="Arial"/>
          <w:b/>
          <w:color w:val="000000"/>
        </w:rPr>
        <w:t>a)</w:t>
      </w:r>
      <w:r w:rsidRPr="00E8309C">
        <w:rPr>
          <w:rFonts w:ascii="Arial" w:eastAsia="Times New Roman" w:hAnsi="Arial" w:cs="Arial"/>
          <w:color w:val="000000"/>
        </w:rPr>
        <w:t xml:space="preserve"> Alignment graph of a sample with a confirmed repeat expansion at the </w:t>
      </w:r>
      <w:r w:rsidRPr="00E8309C">
        <w:rPr>
          <w:rFonts w:ascii="Arial" w:eastAsia="Times New Roman" w:hAnsi="Arial" w:cs="Arial"/>
          <w:i/>
          <w:color w:val="000000"/>
        </w:rPr>
        <w:t xml:space="preserve">ATXN7 </w:t>
      </w:r>
      <w:r w:rsidRPr="00E8309C">
        <w:rPr>
          <w:rFonts w:ascii="Arial" w:eastAsia="Times New Roman" w:hAnsi="Arial" w:cs="Arial"/>
          <w:color w:val="000000"/>
        </w:rPr>
        <w:t xml:space="preserve">locus. Flanking sequence is of good quality and well aligned. Also, the repeat motif is consistent and not interrupted. Finally, there are very little mismatched bases in the aligned repeat reads. </w:t>
      </w:r>
      <w:r w:rsidRPr="00E8309C">
        <w:rPr>
          <w:rFonts w:ascii="Arial" w:eastAsia="Times New Roman" w:hAnsi="Arial" w:cs="Arial"/>
          <w:b/>
          <w:color w:val="000000"/>
        </w:rPr>
        <w:t xml:space="preserve">b) </w:t>
      </w:r>
      <w:r w:rsidRPr="00E8309C">
        <w:rPr>
          <w:rFonts w:ascii="Arial" w:eastAsia="Times New Roman" w:hAnsi="Arial" w:cs="Arial"/>
          <w:color w:val="000000"/>
        </w:rPr>
        <w:t>Alignment graph of a sample that was filtered out during manual curation. Flanking sequence is absent or not well aligned. In addition, the repeat reads contain multiple mismatches and interruptions as well as different repeat motifs. Finally, read depth for longest allele size is very low and second largest allele size is below the threshold of 19.</w:t>
      </w:r>
    </w:p>
    <w:p w:rsidR="00E8309C" w:rsidRPr="00E8309C" w:rsidRDefault="00E8309C" w:rsidP="00E8309C">
      <w:pPr>
        <w:autoSpaceDE w:val="0"/>
        <w:autoSpaceDN w:val="0"/>
        <w:adjustRightInd w:val="0"/>
        <w:spacing w:after="0" w:line="480" w:lineRule="auto"/>
        <w:ind w:left="720" w:hanging="720"/>
        <w:rPr>
          <w:rFonts w:ascii="Arial" w:eastAsia="Times New Roman" w:hAnsi="Arial" w:cs="Arial"/>
          <w:b/>
          <w:color w:val="000000"/>
        </w:rPr>
      </w:pPr>
    </w:p>
    <w:p w:rsidR="00E8309C" w:rsidRPr="00E8309C" w:rsidRDefault="00E8309C" w:rsidP="00E8309C">
      <w:pPr>
        <w:autoSpaceDE w:val="0"/>
        <w:autoSpaceDN w:val="0"/>
        <w:adjustRightInd w:val="0"/>
        <w:spacing w:after="0" w:line="480" w:lineRule="auto"/>
        <w:rPr>
          <w:rFonts w:ascii="Arial" w:eastAsia="Times New Roman" w:hAnsi="Arial" w:cs="Arial"/>
          <w:b/>
          <w:color w:val="000000"/>
        </w:rPr>
        <w:sectPr w:rsidR="00E8309C" w:rsidRPr="00E8309C" w:rsidSect="00F9002E">
          <w:footerReference w:type="default" r:id="rId6"/>
          <w:pgSz w:w="12240" w:h="15840"/>
          <w:pgMar w:top="1440" w:right="1440" w:bottom="1440" w:left="1440" w:header="708" w:footer="708" w:gutter="0"/>
          <w:cols w:space="708"/>
          <w:noEndnote/>
          <w:docGrid w:linePitch="360"/>
        </w:sectPr>
      </w:pPr>
    </w:p>
    <w:p w:rsidR="00E8309C" w:rsidRPr="00E8309C" w:rsidRDefault="00E8309C" w:rsidP="00E8309C">
      <w:pPr>
        <w:autoSpaceDE w:val="0"/>
        <w:autoSpaceDN w:val="0"/>
        <w:adjustRightInd w:val="0"/>
        <w:spacing w:after="0" w:line="480" w:lineRule="auto"/>
        <w:rPr>
          <w:rFonts w:ascii="Arial" w:eastAsia="Times New Roman" w:hAnsi="Arial" w:cs="Arial"/>
          <w:b/>
          <w:color w:val="000000"/>
        </w:rPr>
      </w:pPr>
      <w:r w:rsidRPr="00E8309C">
        <w:rPr>
          <w:rFonts w:ascii="Arial" w:eastAsia="Times New Roman" w:hAnsi="Arial" w:cs="Arial"/>
          <w:b/>
          <w:color w:val="000000"/>
        </w:rPr>
        <w:lastRenderedPageBreak/>
        <w:t>Supplementary Tables</w:t>
      </w:r>
    </w:p>
    <w:p w:rsidR="00E8309C" w:rsidRPr="00E8309C" w:rsidRDefault="00E8309C" w:rsidP="00E8309C">
      <w:pPr>
        <w:spacing w:after="240" w:line="240" w:lineRule="auto"/>
        <w:rPr>
          <w:rFonts w:ascii="Times New Roman" w:eastAsia="Times New Roman" w:hAnsi="Times New Roman" w:cs="Times New Roman"/>
          <w:sz w:val="24"/>
          <w:szCs w:val="24"/>
        </w:rPr>
      </w:pPr>
      <w:r w:rsidRPr="00E8309C">
        <w:rPr>
          <w:rFonts w:ascii="Arial" w:eastAsia="Times New Roman" w:hAnsi="Arial" w:cs="Arial"/>
          <w:b/>
          <w:bCs/>
          <w:color w:val="000000"/>
        </w:rPr>
        <w:t xml:space="preserve">Supplementary Table 1. </w:t>
      </w:r>
      <w:r w:rsidRPr="00E8309C">
        <w:rPr>
          <w:rFonts w:ascii="Arial" w:eastAsia="Times New Roman" w:hAnsi="Arial" w:cs="Arial"/>
          <w:bCs/>
          <w:color w:val="000000"/>
        </w:rPr>
        <w:t>Overview of eleven samples with known repeat expansions used in the validation cohort</w:t>
      </w:r>
      <w:r w:rsidRPr="00E8309C">
        <w:rPr>
          <w:rFonts w:ascii="Arial" w:eastAsia="Times New Roman" w:hAnsi="Arial" w:cs="Arial"/>
          <w:color w:val="000000"/>
        </w:rPr>
        <w:t>.</w:t>
      </w:r>
    </w:p>
    <w:tbl>
      <w:tblPr>
        <w:tblW w:w="13325" w:type="dxa"/>
        <w:tblLook w:val="04A0" w:firstRow="1" w:lastRow="0" w:firstColumn="1" w:lastColumn="0" w:noHBand="0" w:noVBand="1"/>
      </w:tblPr>
      <w:tblGrid>
        <w:gridCol w:w="1360"/>
        <w:gridCol w:w="1360"/>
        <w:gridCol w:w="1860"/>
        <w:gridCol w:w="1329"/>
        <w:gridCol w:w="1720"/>
        <w:gridCol w:w="2680"/>
        <w:gridCol w:w="1720"/>
        <w:gridCol w:w="1296"/>
      </w:tblGrid>
      <w:tr w:rsidR="00E8309C" w:rsidRPr="00E8309C" w:rsidTr="00F9002E">
        <w:trPr>
          <w:trHeight w:val="315"/>
        </w:trPr>
        <w:tc>
          <w:tcPr>
            <w:tcW w:w="1360" w:type="dxa"/>
            <w:tcBorders>
              <w:top w:val="nil"/>
              <w:left w:val="nil"/>
              <w:bottom w:val="single" w:sz="8" w:space="0" w:color="7F7F7F"/>
              <w:right w:val="nil"/>
            </w:tcBorders>
            <w:shd w:val="clear" w:color="000000" w:fill="FFFFFF"/>
            <w:noWrap/>
            <w:vAlign w:val="center"/>
            <w:hideMark/>
          </w:tcPr>
          <w:p w:rsidR="00E8309C" w:rsidRPr="00E8309C" w:rsidRDefault="00E8309C" w:rsidP="00E8309C">
            <w:pPr>
              <w:spacing w:after="0" w:line="240" w:lineRule="auto"/>
              <w:rPr>
                <w:rFonts w:ascii="Arial" w:eastAsia="Times New Roman" w:hAnsi="Arial" w:cs="Arial"/>
                <w:b/>
                <w:bCs/>
                <w:color w:val="000000"/>
              </w:rPr>
            </w:pPr>
            <w:r w:rsidRPr="00E8309C">
              <w:rPr>
                <w:rFonts w:ascii="Arial" w:eastAsia="Times New Roman" w:hAnsi="Arial" w:cs="Arial"/>
                <w:b/>
                <w:bCs/>
                <w:color w:val="000000"/>
              </w:rPr>
              <w:t>Sample</w:t>
            </w:r>
          </w:p>
        </w:tc>
        <w:tc>
          <w:tcPr>
            <w:tcW w:w="1360" w:type="dxa"/>
            <w:tcBorders>
              <w:top w:val="nil"/>
              <w:left w:val="nil"/>
              <w:bottom w:val="single" w:sz="8" w:space="0" w:color="7F7F7F"/>
              <w:right w:val="nil"/>
            </w:tcBorders>
            <w:shd w:val="clear" w:color="000000" w:fill="FFFFFF"/>
            <w:noWrap/>
            <w:vAlign w:val="center"/>
            <w:hideMark/>
          </w:tcPr>
          <w:p w:rsidR="00E8309C" w:rsidRPr="00E8309C" w:rsidRDefault="00E8309C" w:rsidP="00E8309C">
            <w:pPr>
              <w:spacing w:after="0" w:line="240" w:lineRule="auto"/>
              <w:rPr>
                <w:rFonts w:ascii="Arial" w:eastAsia="Times New Roman" w:hAnsi="Arial" w:cs="Arial"/>
                <w:b/>
                <w:bCs/>
                <w:color w:val="000000"/>
              </w:rPr>
            </w:pPr>
            <w:r w:rsidRPr="00E8309C">
              <w:rPr>
                <w:rFonts w:ascii="Arial" w:eastAsia="Times New Roman" w:hAnsi="Arial" w:cs="Arial"/>
                <w:b/>
                <w:bCs/>
                <w:color w:val="000000"/>
              </w:rPr>
              <w:t>Gene name</w:t>
            </w:r>
          </w:p>
        </w:tc>
        <w:tc>
          <w:tcPr>
            <w:tcW w:w="1860" w:type="dxa"/>
            <w:tcBorders>
              <w:top w:val="nil"/>
              <w:left w:val="nil"/>
              <w:bottom w:val="single" w:sz="8" w:space="0" w:color="7F7F7F"/>
              <w:right w:val="nil"/>
            </w:tcBorders>
            <w:shd w:val="clear" w:color="000000" w:fill="FFFFFF"/>
            <w:noWrap/>
            <w:vAlign w:val="center"/>
            <w:hideMark/>
          </w:tcPr>
          <w:p w:rsidR="00E8309C" w:rsidRPr="00E8309C" w:rsidRDefault="00E8309C" w:rsidP="00E8309C">
            <w:pPr>
              <w:spacing w:after="0" w:line="240" w:lineRule="auto"/>
              <w:rPr>
                <w:rFonts w:ascii="Arial" w:eastAsia="Times New Roman" w:hAnsi="Arial" w:cs="Arial"/>
                <w:b/>
                <w:bCs/>
                <w:color w:val="000000"/>
              </w:rPr>
            </w:pPr>
            <w:r w:rsidRPr="00E8309C">
              <w:rPr>
                <w:rFonts w:ascii="Arial" w:eastAsia="Times New Roman" w:hAnsi="Arial" w:cs="Arial"/>
                <w:b/>
                <w:bCs/>
                <w:color w:val="000000"/>
              </w:rPr>
              <w:t>Disease symbol</w:t>
            </w:r>
          </w:p>
        </w:tc>
        <w:tc>
          <w:tcPr>
            <w:tcW w:w="1329" w:type="dxa"/>
            <w:tcBorders>
              <w:top w:val="nil"/>
              <w:left w:val="nil"/>
              <w:bottom w:val="single" w:sz="8" w:space="0" w:color="7F7F7F"/>
              <w:right w:val="nil"/>
            </w:tcBorders>
            <w:shd w:val="clear" w:color="000000" w:fill="FFFFFF"/>
            <w:noWrap/>
            <w:vAlign w:val="center"/>
            <w:hideMark/>
          </w:tcPr>
          <w:p w:rsidR="00E8309C" w:rsidRPr="00E8309C" w:rsidRDefault="00E8309C" w:rsidP="00E8309C">
            <w:pPr>
              <w:spacing w:after="0" w:line="240" w:lineRule="auto"/>
              <w:rPr>
                <w:rFonts w:ascii="Arial" w:eastAsia="Times New Roman" w:hAnsi="Arial" w:cs="Arial"/>
                <w:b/>
                <w:bCs/>
                <w:color w:val="000000"/>
              </w:rPr>
            </w:pPr>
            <w:r w:rsidRPr="00E8309C">
              <w:rPr>
                <w:rFonts w:ascii="Arial" w:eastAsia="Times New Roman" w:hAnsi="Arial" w:cs="Arial"/>
                <w:b/>
                <w:bCs/>
                <w:color w:val="000000"/>
              </w:rPr>
              <w:t>Expansion</w:t>
            </w:r>
          </w:p>
        </w:tc>
        <w:tc>
          <w:tcPr>
            <w:tcW w:w="1720" w:type="dxa"/>
            <w:tcBorders>
              <w:top w:val="nil"/>
              <w:left w:val="nil"/>
              <w:bottom w:val="single" w:sz="8" w:space="0" w:color="7F7F7F"/>
              <w:right w:val="nil"/>
            </w:tcBorders>
            <w:shd w:val="clear" w:color="000000" w:fill="FFFFFF"/>
            <w:noWrap/>
            <w:vAlign w:val="center"/>
            <w:hideMark/>
          </w:tcPr>
          <w:p w:rsidR="00E8309C" w:rsidRPr="00E8309C" w:rsidRDefault="00E8309C" w:rsidP="00E8309C">
            <w:pPr>
              <w:spacing w:after="0" w:line="240" w:lineRule="auto"/>
              <w:rPr>
                <w:rFonts w:ascii="Arial" w:eastAsia="Times New Roman" w:hAnsi="Arial" w:cs="Arial"/>
                <w:b/>
                <w:bCs/>
                <w:color w:val="000000"/>
              </w:rPr>
            </w:pPr>
            <w:r w:rsidRPr="00E8309C">
              <w:rPr>
                <w:rFonts w:ascii="Arial" w:eastAsia="Times New Roman" w:hAnsi="Arial" w:cs="Arial"/>
                <w:b/>
                <w:bCs/>
                <w:color w:val="000000"/>
              </w:rPr>
              <w:t>Identified by</w:t>
            </w:r>
          </w:p>
        </w:tc>
        <w:tc>
          <w:tcPr>
            <w:tcW w:w="2680" w:type="dxa"/>
            <w:tcBorders>
              <w:top w:val="nil"/>
              <w:left w:val="nil"/>
              <w:bottom w:val="single" w:sz="8" w:space="0" w:color="7F7F7F"/>
              <w:right w:val="nil"/>
            </w:tcBorders>
            <w:shd w:val="clear" w:color="000000" w:fill="FFFFFF"/>
            <w:noWrap/>
            <w:vAlign w:val="center"/>
            <w:hideMark/>
          </w:tcPr>
          <w:p w:rsidR="00E8309C" w:rsidRPr="00E8309C" w:rsidRDefault="00E8309C" w:rsidP="00E8309C">
            <w:pPr>
              <w:spacing w:after="0" w:line="240" w:lineRule="auto"/>
              <w:rPr>
                <w:rFonts w:ascii="Arial" w:eastAsia="Times New Roman" w:hAnsi="Arial" w:cs="Arial"/>
                <w:b/>
                <w:bCs/>
                <w:color w:val="000000"/>
              </w:rPr>
            </w:pPr>
            <w:r w:rsidRPr="00E8309C">
              <w:rPr>
                <w:rFonts w:ascii="Arial" w:eastAsia="Times New Roman" w:hAnsi="Arial" w:cs="Arial"/>
                <w:b/>
                <w:bCs/>
                <w:color w:val="000000"/>
              </w:rPr>
              <w:t>Sequencing instrument</w:t>
            </w:r>
          </w:p>
        </w:tc>
        <w:tc>
          <w:tcPr>
            <w:tcW w:w="1720" w:type="dxa"/>
            <w:tcBorders>
              <w:top w:val="nil"/>
              <w:left w:val="nil"/>
              <w:bottom w:val="single" w:sz="8" w:space="0" w:color="7F7F7F"/>
              <w:right w:val="nil"/>
            </w:tcBorders>
            <w:shd w:val="clear" w:color="000000" w:fill="FFFFFF"/>
            <w:noWrap/>
            <w:vAlign w:val="center"/>
            <w:hideMark/>
          </w:tcPr>
          <w:p w:rsidR="00E8309C" w:rsidRPr="00E8309C" w:rsidRDefault="00E8309C" w:rsidP="00E8309C">
            <w:pPr>
              <w:spacing w:after="0" w:line="240" w:lineRule="auto"/>
              <w:rPr>
                <w:rFonts w:ascii="Arial" w:eastAsia="Times New Roman" w:hAnsi="Arial" w:cs="Arial"/>
                <w:b/>
                <w:bCs/>
                <w:color w:val="000000"/>
              </w:rPr>
            </w:pPr>
            <w:r w:rsidRPr="00E8309C">
              <w:rPr>
                <w:rFonts w:ascii="Arial" w:eastAsia="Times New Roman" w:hAnsi="Arial" w:cs="Arial"/>
                <w:b/>
                <w:bCs/>
                <w:color w:val="000000"/>
              </w:rPr>
              <w:t>Enrichment kit</w:t>
            </w:r>
          </w:p>
        </w:tc>
        <w:tc>
          <w:tcPr>
            <w:tcW w:w="1296" w:type="dxa"/>
            <w:tcBorders>
              <w:top w:val="nil"/>
              <w:left w:val="nil"/>
              <w:bottom w:val="single" w:sz="8" w:space="0" w:color="7F7F7F"/>
              <w:right w:val="nil"/>
            </w:tcBorders>
            <w:shd w:val="clear" w:color="000000" w:fill="FFFFFF"/>
            <w:noWrap/>
            <w:vAlign w:val="center"/>
            <w:hideMark/>
          </w:tcPr>
          <w:p w:rsidR="00E8309C" w:rsidRPr="00E8309C" w:rsidRDefault="00E8309C" w:rsidP="00E8309C">
            <w:pPr>
              <w:spacing w:after="0" w:line="240" w:lineRule="auto"/>
              <w:rPr>
                <w:rFonts w:ascii="Arial" w:eastAsia="Times New Roman" w:hAnsi="Arial" w:cs="Arial"/>
                <w:b/>
                <w:bCs/>
                <w:color w:val="000000"/>
              </w:rPr>
            </w:pPr>
            <w:r w:rsidRPr="00E8309C">
              <w:rPr>
                <w:rFonts w:ascii="Arial" w:eastAsia="Times New Roman" w:hAnsi="Arial" w:cs="Arial"/>
                <w:b/>
                <w:bCs/>
                <w:color w:val="000000"/>
              </w:rPr>
              <w:t>Median coverage</w:t>
            </w:r>
          </w:p>
        </w:tc>
      </w:tr>
      <w:tr w:rsidR="00E8309C" w:rsidRPr="00E8309C" w:rsidTr="00F9002E">
        <w:trPr>
          <w:trHeight w:val="300"/>
        </w:trPr>
        <w:tc>
          <w:tcPr>
            <w:tcW w:w="1360" w:type="dxa"/>
            <w:tcBorders>
              <w:top w:val="nil"/>
              <w:left w:val="nil"/>
              <w:bottom w:val="nil"/>
              <w:right w:val="nil"/>
            </w:tcBorders>
            <w:shd w:val="clear" w:color="000000" w:fill="F2F2F2"/>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S7652</w:t>
            </w:r>
          </w:p>
        </w:tc>
        <w:tc>
          <w:tcPr>
            <w:tcW w:w="1360" w:type="dxa"/>
            <w:tcBorders>
              <w:top w:val="nil"/>
              <w:left w:val="nil"/>
              <w:bottom w:val="nil"/>
              <w:right w:val="nil"/>
            </w:tcBorders>
            <w:shd w:val="clear" w:color="000000" w:fill="F2F2F2"/>
            <w:vAlign w:val="center"/>
            <w:hideMark/>
          </w:tcPr>
          <w:p w:rsidR="00E8309C" w:rsidRPr="00E8309C" w:rsidRDefault="00E8309C" w:rsidP="00E8309C">
            <w:pPr>
              <w:spacing w:after="0" w:line="240" w:lineRule="auto"/>
              <w:rPr>
                <w:rFonts w:ascii="Arial" w:eastAsia="Times New Roman" w:hAnsi="Arial" w:cs="Arial"/>
                <w:i/>
                <w:iCs/>
                <w:color w:val="000000"/>
              </w:rPr>
            </w:pPr>
            <w:r w:rsidRPr="00E8309C">
              <w:rPr>
                <w:rFonts w:ascii="Arial" w:eastAsia="Times New Roman" w:hAnsi="Arial" w:cs="Arial"/>
                <w:i/>
                <w:iCs/>
                <w:color w:val="000000"/>
              </w:rPr>
              <w:t>ATXN1</w:t>
            </w:r>
          </w:p>
        </w:tc>
        <w:tc>
          <w:tcPr>
            <w:tcW w:w="1860" w:type="dxa"/>
            <w:tcBorders>
              <w:top w:val="nil"/>
              <w:left w:val="nil"/>
              <w:bottom w:val="nil"/>
              <w:right w:val="nil"/>
            </w:tcBorders>
            <w:shd w:val="clear" w:color="000000" w:fill="F2F2F2"/>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SCA1​</w:t>
            </w:r>
          </w:p>
        </w:tc>
        <w:tc>
          <w:tcPr>
            <w:tcW w:w="1329" w:type="dxa"/>
            <w:tcBorders>
              <w:top w:val="nil"/>
              <w:left w:val="nil"/>
              <w:bottom w:val="nil"/>
              <w:right w:val="nil"/>
            </w:tcBorders>
            <w:shd w:val="clear" w:color="000000" w:fill="F2F2F2"/>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41​</w:t>
            </w:r>
          </w:p>
        </w:tc>
        <w:tc>
          <w:tcPr>
            <w:tcW w:w="1720" w:type="dxa"/>
            <w:tcBorders>
              <w:top w:val="nil"/>
              <w:left w:val="nil"/>
              <w:bottom w:val="nil"/>
              <w:right w:val="nil"/>
            </w:tcBorders>
            <w:shd w:val="clear" w:color="000000" w:fill="F2F2F2"/>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 xml:space="preserve">EH, </w:t>
            </w:r>
            <w:proofErr w:type="spellStart"/>
            <w:r w:rsidRPr="00E8309C">
              <w:rPr>
                <w:rFonts w:ascii="Arial" w:eastAsia="Times New Roman" w:hAnsi="Arial" w:cs="Arial"/>
                <w:color w:val="000000"/>
              </w:rPr>
              <w:t>GangSTR</w:t>
            </w:r>
            <w:proofErr w:type="spellEnd"/>
          </w:p>
        </w:tc>
        <w:tc>
          <w:tcPr>
            <w:tcW w:w="2680" w:type="dxa"/>
            <w:tcBorders>
              <w:top w:val="nil"/>
              <w:left w:val="nil"/>
              <w:bottom w:val="nil"/>
              <w:right w:val="nil"/>
            </w:tcBorders>
            <w:shd w:val="clear" w:color="000000" w:fill="F2F2F2"/>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HiSeq4000</w:t>
            </w:r>
          </w:p>
        </w:tc>
        <w:tc>
          <w:tcPr>
            <w:tcW w:w="1720" w:type="dxa"/>
            <w:tcBorders>
              <w:top w:val="nil"/>
              <w:left w:val="nil"/>
              <w:bottom w:val="nil"/>
              <w:right w:val="nil"/>
            </w:tcBorders>
            <w:shd w:val="clear" w:color="000000" w:fill="F2F2F2"/>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Agilent V5</w:t>
            </w:r>
          </w:p>
        </w:tc>
        <w:tc>
          <w:tcPr>
            <w:tcW w:w="1296" w:type="dxa"/>
            <w:tcBorders>
              <w:top w:val="nil"/>
              <w:left w:val="nil"/>
              <w:bottom w:val="nil"/>
              <w:right w:val="nil"/>
            </w:tcBorders>
            <w:shd w:val="clear" w:color="000000" w:fill="F2F2F2"/>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118</w:t>
            </w:r>
          </w:p>
        </w:tc>
      </w:tr>
      <w:tr w:rsidR="00E8309C" w:rsidRPr="00E8309C" w:rsidTr="00F9002E">
        <w:trPr>
          <w:trHeight w:val="300"/>
        </w:trPr>
        <w:tc>
          <w:tcPr>
            <w:tcW w:w="1360"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S26152</w:t>
            </w:r>
          </w:p>
        </w:tc>
        <w:tc>
          <w:tcPr>
            <w:tcW w:w="1360"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i/>
                <w:iCs/>
                <w:color w:val="000000"/>
              </w:rPr>
            </w:pPr>
            <w:r w:rsidRPr="00E8309C">
              <w:rPr>
                <w:rFonts w:ascii="Arial" w:eastAsia="Times New Roman" w:hAnsi="Arial" w:cs="Arial"/>
                <w:i/>
                <w:iCs/>
                <w:color w:val="000000"/>
              </w:rPr>
              <w:t>ATXN2</w:t>
            </w:r>
          </w:p>
        </w:tc>
        <w:tc>
          <w:tcPr>
            <w:tcW w:w="1860"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SCA2​</w:t>
            </w:r>
          </w:p>
        </w:tc>
        <w:tc>
          <w:tcPr>
            <w:tcW w:w="1329"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39​</w:t>
            </w:r>
          </w:p>
        </w:tc>
        <w:tc>
          <w:tcPr>
            <w:tcW w:w="1720"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proofErr w:type="spellStart"/>
            <w:r w:rsidRPr="00E8309C">
              <w:rPr>
                <w:rFonts w:ascii="Arial" w:eastAsia="Times New Roman" w:hAnsi="Arial" w:cs="Arial"/>
                <w:color w:val="000000"/>
              </w:rPr>
              <w:t>GangSTR</w:t>
            </w:r>
            <w:proofErr w:type="spellEnd"/>
          </w:p>
        </w:tc>
        <w:tc>
          <w:tcPr>
            <w:tcW w:w="2680"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HiSeq4000</w:t>
            </w:r>
          </w:p>
        </w:tc>
        <w:tc>
          <w:tcPr>
            <w:tcW w:w="1720"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Agilent V5</w:t>
            </w:r>
          </w:p>
        </w:tc>
        <w:tc>
          <w:tcPr>
            <w:tcW w:w="1296"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107</w:t>
            </w:r>
          </w:p>
        </w:tc>
      </w:tr>
      <w:tr w:rsidR="00E8309C" w:rsidRPr="00E8309C" w:rsidTr="00F9002E">
        <w:trPr>
          <w:trHeight w:val="300"/>
        </w:trPr>
        <w:tc>
          <w:tcPr>
            <w:tcW w:w="1360" w:type="dxa"/>
            <w:tcBorders>
              <w:top w:val="nil"/>
              <w:left w:val="nil"/>
              <w:bottom w:val="nil"/>
              <w:right w:val="nil"/>
            </w:tcBorders>
            <w:shd w:val="clear" w:color="000000" w:fill="EDEDED"/>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S37923</w:t>
            </w:r>
          </w:p>
        </w:tc>
        <w:tc>
          <w:tcPr>
            <w:tcW w:w="1360" w:type="dxa"/>
            <w:tcBorders>
              <w:top w:val="nil"/>
              <w:left w:val="nil"/>
              <w:bottom w:val="nil"/>
              <w:right w:val="nil"/>
            </w:tcBorders>
            <w:shd w:val="clear" w:color="000000" w:fill="EDEDED"/>
            <w:vAlign w:val="center"/>
            <w:hideMark/>
          </w:tcPr>
          <w:p w:rsidR="00E8309C" w:rsidRPr="00E8309C" w:rsidRDefault="00E8309C" w:rsidP="00E8309C">
            <w:pPr>
              <w:spacing w:after="0" w:line="240" w:lineRule="auto"/>
              <w:rPr>
                <w:rFonts w:ascii="Arial" w:eastAsia="Times New Roman" w:hAnsi="Arial" w:cs="Arial"/>
                <w:i/>
                <w:iCs/>
                <w:color w:val="000000"/>
              </w:rPr>
            </w:pPr>
            <w:r w:rsidRPr="00E8309C">
              <w:rPr>
                <w:rFonts w:ascii="Arial" w:eastAsia="Times New Roman" w:hAnsi="Arial" w:cs="Arial"/>
                <w:i/>
                <w:iCs/>
                <w:color w:val="000000"/>
              </w:rPr>
              <w:t>ATXN3</w:t>
            </w:r>
          </w:p>
        </w:tc>
        <w:tc>
          <w:tcPr>
            <w:tcW w:w="1860" w:type="dxa"/>
            <w:tcBorders>
              <w:top w:val="nil"/>
              <w:left w:val="nil"/>
              <w:bottom w:val="nil"/>
              <w:right w:val="nil"/>
            </w:tcBorders>
            <w:shd w:val="clear" w:color="000000" w:fill="EDEDED"/>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SCA3​</w:t>
            </w:r>
          </w:p>
        </w:tc>
        <w:tc>
          <w:tcPr>
            <w:tcW w:w="1329" w:type="dxa"/>
            <w:tcBorders>
              <w:top w:val="nil"/>
              <w:left w:val="nil"/>
              <w:bottom w:val="nil"/>
              <w:right w:val="nil"/>
            </w:tcBorders>
            <w:shd w:val="clear" w:color="000000" w:fill="EDEDED"/>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56​</w:t>
            </w:r>
          </w:p>
        </w:tc>
        <w:tc>
          <w:tcPr>
            <w:tcW w:w="1720" w:type="dxa"/>
            <w:tcBorders>
              <w:top w:val="nil"/>
              <w:left w:val="nil"/>
              <w:bottom w:val="nil"/>
              <w:right w:val="nil"/>
            </w:tcBorders>
            <w:shd w:val="clear" w:color="000000" w:fill="EDEDED"/>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 xml:space="preserve">EH, </w:t>
            </w:r>
            <w:proofErr w:type="spellStart"/>
            <w:r w:rsidRPr="00E8309C">
              <w:rPr>
                <w:rFonts w:ascii="Arial" w:eastAsia="Times New Roman" w:hAnsi="Arial" w:cs="Arial"/>
                <w:color w:val="000000"/>
              </w:rPr>
              <w:t>STRetch</w:t>
            </w:r>
            <w:proofErr w:type="spellEnd"/>
          </w:p>
        </w:tc>
        <w:tc>
          <w:tcPr>
            <w:tcW w:w="2680" w:type="dxa"/>
            <w:tcBorders>
              <w:top w:val="nil"/>
              <w:left w:val="nil"/>
              <w:bottom w:val="nil"/>
              <w:right w:val="nil"/>
            </w:tcBorders>
            <w:shd w:val="clear" w:color="000000" w:fill="EDEDED"/>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HiSeq4000</w:t>
            </w:r>
          </w:p>
        </w:tc>
        <w:tc>
          <w:tcPr>
            <w:tcW w:w="1720" w:type="dxa"/>
            <w:tcBorders>
              <w:top w:val="nil"/>
              <w:left w:val="nil"/>
              <w:bottom w:val="nil"/>
              <w:right w:val="nil"/>
            </w:tcBorders>
            <w:shd w:val="clear" w:color="000000" w:fill="EDEDED"/>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Agilent V5</w:t>
            </w:r>
          </w:p>
        </w:tc>
        <w:tc>
          <w:tcPr>
            <w:tcW w:w="1296" w:type="dxa"/>
            <w:tcBorders>
              <w:top w:val="nil"/>
              <w:left w:val="nil"/>
              <w:bottom w:val="nil"/>
              <w:right w:val="nil"/>
            </w:tcBorders>
            <w:shd w:val="clear" w:color="000000" w:fill="EDEDED"/>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110</w:t>
            </w:r>
          </w:p>
        </w:tc>
      </w:tr>
      <w:tr w:rsidR="00E8309C" w:rsidRPr="00E8309C" w:rsidTr="00F9002E">
        <w:trPr>
          <w:trHeight w:val="300"/>
        </w:trPr>
        <w:tc>
          <w:tcPr>
            <w:tcW w:w="1360"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S31471</w:t>
            </w:r>
          </w:p>
        </w:tc>
        <w:tc>
          <w:tcPr>
            <w:tcW w:w="1360"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i/>
                <w:iCs/>
                <w:color w:val="000000"/>
              </w:rPr>
            </w:pPr>
            <w:r w:rsidRPr="00E8309C">
              <w:rPr>
                <w:rFonts w:ascii="Arial" w:eastAsia="Times New Roman" w:hAnsi="Arial" w:cs="Arial"/>
                <w:i/>
                <w:iCs/>
                <w:color w:val="000000"/>
              </w:rPr>
              <w:t>ATXN7</w:t>
            </w:r>
          </w:p>
        </w:tc>
        <w:tc>
          <w:tcPr>
            <w:tcW w:w="1860"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SCA7​</w:t>
            </w:r>
          </w:p>
        </w:tc>
        <w:tc>
          <w:tcPr>
            <w:tcW w:w="1329"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58​</w:t>
            </w:r>
          </w:p>
        </w:tc>
        <w:tc>
          <w:tcPr>
            <w:tcW w:w="1720"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 xml:space="preserve">EH, </w:t>
            </w:r>
            <w:proofErr w:type="spellStart"/>
            <w:r w:rsidRPr="00E8309C">
              <w:rPr>
                <w:rFonts w:ascii="Arial" w:eastAsia="Times New Roman" w:hAnsi="Arial" w:cs="Arial"/>
                <w:color w:val="000000"/>
              </w:rPr>
              <w:t>GangSTR</w:t>
            </w:r>
            <w:proofErr w:type="spellEnd"/>
          </w:p>
        </w:tc>
        <w:tc>
          <w:tcPr>
            <w:tcW w:w="2680"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HiSeq2000</w:t>
            </w:r>
          </w:p>
        </w:tc>
        <w:tc>
          <w:tcPr>
            <w:tcW w:w="1720"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Agilent V4</w:t>
            </w:r>
          </w:p>
        </w:tc>
        <w:tc>
          <w:tcPr>
            <w:tcW w:w="1296"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115</w:t>
            </w:r>
          </w:p>
        </w:tc>
      </w:tr>
      <w:tr w:rsidR="00E8309C" w:rsidRPr="00E8309C" w:rsidTr="00F9002E">
        <w:trPr>
          <w:trHeight w:val="300"/>
        </w:trPr>
        <w:tc>
          <w:tcPr>
            <w:tcW w:w="1360" w:type="dxa"/>
            <w:tcBorders>
              <w:top w:val="nil"/>
              <w:left w:val="nil"/>
              <w:bottom w:val="nil"/>
              <w:right w:val="nil"/>
            </w:tcBorders>
            <w:shd w:val="clear" w:color="000000" w:fill="EDEDED"/>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S8656</w:t>
            </w:r>
          </w:p>
        </w:tc>
        <w:tc>
          <w:tcPr>
            <w:tcW w:w="1360" w:type="dxa"/>
            <w:tcBorders>
              <w:top w:val="nil"/>
              <w:left w:val="nil"/>
              <w:bottom w:val="nil"/>
              <w:right w:val="nil"/>
            </w:tcBorders>
            <w:shd w:val="clear" w:color="000000" w:fill="EDEDED"/>
            <w:vAlign w:val="center"/>
            <w:hideMark/>
          </w:tcPr>
          <w:p w:rsidR="00E8309C" w:rsidRPr="00E8309C" w:rsidRDefault="00E8309C" w:rsidP="00E8309C">
            <w:pPr>
              <w:spacing w:after="0" w:line="240" w:lineRule="auto"/>
              <w:rPr>
                <w:rFonts w:ascii="Arial" w:eastAsia="Times New Roman" w:hAnsi="Arial" w:cs="Arial"/>
                <w:i/>
                <w:iCs/>
                <w:color w:val="000000"/>
              </w:rPr>
            </w:pPr>
            <w:r w:rsidRPr="00E8309C">
              <w:rPr>
                <w:rFonts w:ascii="Arial" w:eastAsia="Times New Roman" w:hAnsi="Arial" w:cs="Arial"/>
                <w:i/>
                <w:iCs/>
                <w:color w:val="000000"/>
              </w:rPr>
              <w:t>ATXN7</w:t>
            </w:r>
          </w:p>
        </w:tc>
        <w:tc>
          <w:tcPr>
            <w:tcW w:w="1860" w:type="dxa"/>
            <w:tcBorders>
              <w:top w:val="nil"/>
              <w:left w:val="nil"/>
              <w:bottom w:val="nil"/>
              <w:right w:val="nil"/>
            </w:tcBorders>
            <w:shd w:val="clear" w:color="000000" w:fill="EDEDED"/>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SCA7​</w:t>
            </w:r>
          </w:p>
        </w:tc>
        <w:tc>
          <w:tcPr>
            <w:tcW w:w="1329" w:type="dxa"/>
            <w:tcBorders>
              <w:top w:val="nil"/>
              <w:left w:val="nil"/>
              <w:bottom w:val="nil"/>
              <w:right w:val="nil"/>
            </w:tcBorders>
            <w:shd w:val="clear" w:color="000000" w:fill="EDEDED"/>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58​</w:t>
            </w:r>
          </w:p>
        </w:tc>
        <w:tc>
          <w:tcPr>
            <w:tcW w:w="1720" w:type="dxa"/>
            <w:tcBorders>
              <w:top w:val="nil"/>
              <w:left w:val="nil"/>
              <w:bottom w:val="nil"/>
              <w:right w:val="nil"/>
            </w:tcBorders>
            <w:shd w:val="clear" w:color="000000" w:fill="EDEDED"/>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 xml:space="preserve">EH, </w:t>
            </w:r>
            <w:proofErr w:type="spellStart"/>
            <w:r w:rsidRPr="00E8309C">
              <w:rPr>
                <w:rFonts w:ascii="Arial" w:eastAsia="Times New Roman" w:hAnsi="Arial" w:cs="Arial"/>
                <w:color w:val="000000"/>
              </w:rPr>
              <w:t>STRetch</w:t>
            </w:r>
            <w:proofErr w:type="spellEnd"/>
          </w:p>
        </w:tc>
        <w:tc>
          <w:tcPr>
            <w:tcW w:w="2680" w:type="dxa"/>
            <w:tcBorders>
              <w:top w:val="nil"/>
              <w:left w:val="nil"/>
              <w:bottom w:val="nil"/>
              <w:right w:val="nil"/>
            </w:tcBorders>
            <w:shd w:val="clear" w:color="000000" w:fill="EDEDED"/>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HiSeq2000</w:t>
            </w:r>
          </w:p>
        </w:tc>
        <w:tc>
          <w:tcPr>
            <w:tcW w:w="1720" w:type="dxa"/>
            <w:tcBorders>
              <w:top w:val="nil"/>
              <w:left w:val="nil"/>
              <w:bottom w:val="nil"/>
              <w:right w:val="nil"/>
            </w:tcBorders>
            <w:shd w:val="clear" w:color="000000" w:fill="EDEDED"/>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Agilent V4</w:t>
            </w:r>
          </w:p>
        </w:tc>
        <w:tc>
          <w:tcPr>
            <w:tcW w:w="1296" w:type="dxa"/>
            <w:tcBorders>
              <w:top w:val="nil"/>
              <w:left w:val="nil"/>
              <w:bottom w:val="nil"/>
              <w:right w:val="nil"/>
            </w:tcBorders>
            <w:shd w:val="clear" w:color="000000" w:fill="EDEDED"/>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98</w:t>
            </w:r>
          </w:p>
        </w:tc>
      </w:tr>
      <w:tr w:rsidR="00E8309C" w:rsidRPr="00E8309C" w:rsidTr="00F9002E">
        <w:trPr>
          <w:trHeight w:val="300"/>
        </w:trPr>
        <w:tc>
          <w:tcPr>
            <w:tcW w:w="1360"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S28976</w:t>
            </w:r>
          </w:p>
        </w:tc>
        <w:tc>
          <w:tcPr>
            <w:tcW w:w="1360"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i/>
                <w:iCs/>
                <w:color w:val="000000"/>
              </w:rPr>
            </w:pPr>
            <w:r w:rsidRPr="00E8309C">
              <w:rPr>
                <w:rFonts w:ascii="Arial" w:eastAsia="Times New Roman" w:hAnsi="Arial" w:cs="Arial"/>
                <w:i/>
                <w:iCs/>
                <w:color w:val="000000"/>
              </w:rPr>
              <w:t>CACNA1A</w:t>
            </w:r>
          </w:p>
        </w:tc>
        <w:tc>
          <w:tcPr>
            <w:tcW w:w="1860"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SCA6​</w:t>
            </w:r>
          </w:p>
        </w:tc>
        <w:tc>
          <w:tcPr>
            <w:tcW w:w="1329"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22​</w:t>
            </w:r>
          </w:p>
        </w:tc>
        <w:tc>
          <w:tcPr>
            <w:tcW w:w="1720"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 xml:space="preserve">EH, </w:t>
            </w:r>
            <w:proofErr w:type="spellStart"/>
            <w:r w:rsidRPr="00E8309C">
              <w:rPr>
                <w:rFonts w:ascii="Arial" w:eastAsia="Times New Roman" w:hAnsi="Arial" w:cs="Arial"/>
                <w:color w:val="000000"/>
              </w:rPr>
              <w:t>GangSTR</w:t>
            </w:r>
            <w:proofErr w:type="spellEnd"/>
          </w:p>
        </w:tc>
        <w:tc>
          <w:tcPr>
            <w:tcW w:w="2680"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HiSeq4000</w:t>
            </w:r>
          </w:p>
        </w:tc>
        <w:tc>
          <w:tcPr>
            <w:tcW w:w="1720"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Agilent V5</w:t>
            </w:r>
          </w:p>
        </w:tc>
        <w:tc>
          <w:tcPr>
            <w:tcW w:w="1296"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102</w:t>
            </w:r>
          </w:p>
        </w:tc>
      </w:tr>
      <w:tr w:rsidR="00E8309C" w:rsidRPr="00E8309C" w:rsidTr="00F9002E">
        <w:trPr>
          <w:trHeight w:val="300"/>
        </w:trPr>
        <w:tc>
          <w:tcPr>
            <w:tcW w:w="1360" w:type="dxa"/>
            <w:tcBorders>
              <w:top w:val="nil"/>
              <w:left w:val="nil"/>
              <w:bottom w:val="nil"/>
              <w:right w:val="nil"/>
            </w:tcBorders>
            <w:shd w:val="clear" w:color="000000" w:fill="F2F2F2"/>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S23830</w:t>
            </w:r>
          </w:p>
        </w:tc>
        <w:tc>
          <w:tcPr>
            <w:tcW w:w="1360" w:type="dxa"/>
            <w:tcBorders>
              <w:top w:val="nil"/>
              <w:left w:val="nil"/>
              <w:bottom w:val="nil"/>
              <w:right w:val="nil"/>
            </w:tcBorders>
            <w:shd w:val="clear" w:color="000000" w:fill="F2F2F2"/>
            <w:vAlign w:val="center"/>
            <w:hideMark/>
          </w:tcPr>
          <w:p w:rsidR="00E8309C" w:rsidRPr="00E8309C" w:rsidRDefault="00E8309C" w:rsidP="00E8309C">
            <w:pPr>
              <w:spacing w:after="0" w:line="240" w:lineRule="auto"/>
              <w:rPr>
                <w:rFonts w:ascii="Arial" w:eastAsia="Times New Roman" w:hAnsi="Arial" w:cs="Arial"/>
                <w:i/>
                <w:iCs/>
                <w:color w:val="000000"/>
              </w:rPr>
            </w:pPr>
            <w:r w:rsidRPr="00E8309C">
              <w:rPr>
                <w:rFonts w:ascii="Arial" w:eastAsia="Times New Roman" w:hAnsi="Arial" w:cs="Arial"/>
                <w:i/>
                <w:iCs/>
                <w:color w:val="000000"/>
              </w:rPr>
              <w:t>CACNA1A</w:t>
            </w:r>
          </w:p>
        </w:tc>
        <w:tc>
          <w:tcPr>
            <w:tcW w:w="1860" w:type="dxa"/>
            <w:tcBorders>
              <w:top w:val="nil"/>
              <w:left w:val="nil"/>
              <w:bottom w:val="nil"/>
              <w:right w:val="nil"/>
            </w:tcBorders>
            <w:shd w:val="clear" w:color="000000" w:fill="F2F2F2"/>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SCA6​</w:t>
            </w:r>
          </w:p>
        </w:tc>
        <w:tc>
          <w:tcPr>
            <w:tcW w:w="1329" w:type="dxa"/>
            <w:tcBorders>
              <w:top w:val="nil"/>
              <w:left w:val="nil"/>
              <w:bottom w:val="nil"/>
              <w:right w:val="nil"/>
            </w:tcBorders>
            <w:shd w:val="clear" w:color="000000" w:fill="F2F2F2"/>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23​</w:t>
            </w:r>
          </w:p>
        </w:tc>
        <w:tc>
          <w:tcPr>
            <w:tcW w:w="1720" w:type="dxa"/>
            <w:tcBorders>
              <w:top w:val="nil"/>
              <w:left w:val="nil"/>
              <w:bottom w:val="nil"/>
              <w:right w:val="nil"/>
            </w:tcBorders>
            <w:shd w:val="clear" w:color="000000" w:fill="F2F2F2"/>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 xml:space="preserve">EH, </w:t>
            </w:r>
            <w:proofErr w:type="spellStart"/>
            <w:r w:rsidRPr="00E8309C">
              <w:rPr>
                <w:rFonts w:ascii="Arial" w:eastAsia="Times New Roman" w:hAnsi="Arial" w:cs="Arial"/>
                <w:color w:val="000000"/>
              </w:rPr>
              <w:t>GangSTR</w:t>
            </w:r>
            <w:proofErr w:type="spellEnd"/>
          </w:p>
        </w:tc>
        <w:tc>
          <w:tcPr>
            <w:tcW w:w="2680" w:type="dxa"/>
            <w:tcBorders>
              <w:top w:val="nil"/>
              <w:left w:val="nil"/>
              <w:bottom w:val="nil"/>
              <w:right w:val="nil"/>
            </w:tcBorders>
            <w:shd w:val="clear" w:color="000000" w:fill="F2F2F2"/>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HiSeq4000</w:t>
            </w:r>
          </w:p>
        </w:tc>
        <w:tc>
          <w:tcPr>
            <w:tcW w:w="1720" w:type="dxa"/>
            <w:tcBorders>
              <w:top w:val="nil"/>
              <w:left w:val="nil"/>
              <w:bottom w:val="nil"/>
              <w:right w:val="nil"/>
            </w:tcBorders>
            <w:shd w:val="clear" w:color="000000" w:fill="F2F2F2"/>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Agilent V5</w:t>
            </w:r>
          </w:p>
        </w:tc>
        <w:tc>
          <w:tcPr>
            <w:tcW w:w="1296" w:type="dxa"/>
            <w:tcBorders>
              <w:top w:val="nil"/>
              <w:left w:val="nil"/>
              <w:bottom w:val="nil"/>
              <w:right w:val="nil"/>
            </w:tcBorders>
            <w:shd w:val="clear" w:color="000000" w:fill="F2F2F2"/>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118</w:t>
            </w:r>
          </w:p>
        </w:tc>
      </w:tr>
      <w:tr w:rsidR="00E8309C" w:rsidRPr="00E8309C" w:rsidTr="00F9002E">
        <w:trPr>
          <w:trHeight w:val="300"/>
        </w:trPr>
        <w:tc>
          <w:tcPr>
            <w:tcW w:w="1360"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S34960</w:t>
            </w:r>
          </w:p>
        </w:tc>
        <w:tc>
          <w:tcPr>
            <w:tcW w:w="1360"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i/>
                <w:iCs/>
                <w:color w:val="000000"/>
              </w:rPr>
            </w:pPr>
            <w:r w:rsidRPr="00E8309C">
              <w:rPr>
                <w:rFonts w:ascii="Arial" w:eastAsia="Times New Roman" w:hAnsi="Arial" w:cs="Arial"/>
                <w:i/>
                <w:iCs/>
                <w:color w:val="000000"/>
              </w:rPr>
              <w:t>CACNA1A</w:t>
            </w:r>
          </w:p>
        </w:tc>
        <w:tc>
          <w:tcPr>
            <w:tcW w:w="1860"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SCA6​</w:t>
            </w:r>
          </w:p>
        </w:tc>
        <w:tc>
          <w:tcPr>
            <w:tcW w:w="1329"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23​</w:t>
            </w:r>
          </w:p>
        </w:tc>
        <w:tc>
          <w:tcPr>
            <w:tcW w:w="1720"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 xml:space="preserve">EH, </w:t>
            </w:r>
            <w:proofErr w:type="spellStart"/>
            <w:r w:rsidRPr="00E8309C">
              <w:rPr>
                <w:rFonts w:ascii="Arial" w:eastAsia="Times New Roman" w:hAnsi="Arial" w:cs="Arial"/>
                <w:color w:val="000000"/>
              </w:rPr>
              <w:t>GangSTR</w:t>
            </w:r>
            <w:proofErr w:type="spellEnd"/>
          </w:p>
        </w:tc>
        <w:tc>
          <w:tcPr>
            <w:tcW w:w="2680"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HiSeq4000</w:t>
            </w:r>
          </w:p>
        </w:tc>
        <w:tc>
          <w:tcPr>
            <w:tcW w:w="1720"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Agilent V5</w:t>
            </w:r>
          </w:p>
        </w:tc>
        <w:tc>
          <w:tcPr>
            <w:tcW w:w="1296"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114</w:t>
            </w:r>
          </w:p>
        </w:tc>
      </w:tr>
      <w:tr w:rsidR="00E8309C" w:rsidRPr="00E8309C" w:rsidTr="00F9002E">
        <w:trPr>
          <w:trHeight w:val="300"/>
        </w:trPr>
        <w:tc>
          <w:tcPr>
            <w:tcW w:w="1360" w:type="dxa"/>
            <w:tcBorders>
              <w:top w:val="nil"/>
              <w:left w:val="nil"/>
              <w:bottom w:val="nil"/>
              <w:right w:val="nil"/>
            </w:tcBorders>
            <w:shd w:val="clear" w:color="000000" w:fill="F2F2F2"/>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S13979</w:t>
            </w:r>
          </w:p>
        </w:tc>
        <w:tc>
          <w:tcPr>
            <w:tcW w:w="1360" w:type="dxa"/>
            <w:tcBorders>
              <w:top w:val="nil"/>
              <w:left w:val="nil"/>
              <w:bottom w:val="nil"/>
              <w:right w:val="nil"/>
            </w:tcBorders>
            <w:shd w:val="clear" w:color="000000" w:fill="F2F2F2"/>
            <w:vAlign w:val="center"/>
            <w:hideMark/>
          </w:tcPr>
          <w:p w:rsidR="00E8309C" w:rsidRPr="00E8309C" w:rsidRDefault="00E8309C" w:rsidP="00E8309C">
            <w:pPr>
              <w:spacing w:after="0" w:line="240" w:lineRule="auto"/>
              <w:rPr>
                <w:rFonts w:ascii="Arial" w:eastAsia="Times New Roman" w:hAnsi="Arial" w:cs="Arial"/>
                <w:i/>
                <w:iCs/>
                <w:color w:val="000000"/>
              </w:rPr>
            </w:pPr>
            <w:r w:rsidRPr="00E8309C">
              <w:rPr>
                <w:rFonts w:ascii="Arial" w:eastAsia="Times New Roman" w:hAnsi="Arial" w:cs="Arial"/>
                <w:i/>
                <w:iCs/>
                <w:color w:val="000000"/>
              </w:rPr>
              <w:t>CACNA1A</w:t>
            </w:r>
          </w:p>
        </w:tc>
        <w:tc>
          <w:tcPr>
            <w:tcW w:w="1860" w:type="dxa"/>
            <w:tcBorders>
              <w:top w:val="nil"/>
              <w:left w:val="nil"/>
              <w:bottom w:val="nil"/>
              <w:right w:val="nil"/>
            </w:tcBorders>
            <w:shd w:val="clear" w:color="000000" w:fill="F2F2F2"/>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SCA6​</w:t>
            </w:r>
          </w:p>
        </w:tc>
        <w:tc>
          <w:tcPr>
            <w:tcW w:w="1329" w:type="dxa"/>
            <w:tcBorders>
              <w:top w:val="nil"/>
              <w:left w:val="nil"/>
              <w:bottom w:val="nil"/>
              <w:right w:val="nil"/>
            </w:tcBorders>
            <w:shd w:val="clear" w:color="000000" w:fill="F2F2F2"/>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23​</w:t>
            </w:r>
          </w:p>
        </w:tc>
        <w:tc>
          <w:tcPr>
            <w:tcW w:w="1720" w:type="dxa"/>
            <w:tcBorders>
              <w:top w:val="nil"/>
              <w:left w:val="nil"/>
              <w:bottom w:val="nil"/>
              <w:right w:val="nil"/>
            </w:tcBorders>
            <w:shd w:val="clear" w:color="000000" w:fill="F2F2F2"/>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 xml:space="preserve">EH, </w:t>
            </w:r>
            <w:proofErr w:type="spellStart"/>
            <w:r w:rsidRPr="00E8309C">
              <w:rPr>
                <w:rFonts w:ascii="Arial" w:eastAsia="Times New Roman" w:hAnsi="Arial" w:cs="Arial"/>
                <w:color w:val="000000"/>
              </w:rPr>
              <w:t>GangSTR</w:t>
            </w:r>
            <w:proofErr w:type="spellEnd"/>
          </w:p>
        </w:tc>
        <w:tc>
          <w:tcPr>
            <w:tcW w:w="2680" w:type="dxa"/>
            <w:tcBorders>
              <w:top w:val="nil"/>
              <w:left w:val="nil"/>
              <w:bottom w:val="nil"/>
              <w:right w:val="nil"/>
            </w:tcBorders>
            <w:shd w:val="clear" w:color="000000" w:fill="F2F2F2"/>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HiSeq4000</w:t>
            </w:r>
          </w:p>
        </w:tc>
        <w:tc>
          <w:tcPr>
            <w:tcW w:w="1720" w:type="dxa"/>
            <w:tcBorders>
              <w:top w:val="nil"/>
              <w:left w:val="nil"/>
              <w:bottom w:val="nil"/>
              <w:right w:val="nil"/>
            </w:tcBorders>
            <w:shd w:val="clear" w:color="000000" w:fill="F2F2F2"/>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Agilent V5</w:t>
            </w:r>
          </w:p>
        </w:tc>
        <w:tc>
          <w:tcPr>
            <w:tcW w:w="1296" w:type="dxa"/>
            <w:tcBorders>
              <w:top w:val="nil"/>
              <w:left w:val="nil"/>
              <w:bottom w:val="nil"/>
              <w:right w:val="nil"/>
            </w:tcBorders>
            <w:shd w:val="clear" w:color="000000" w:fill="F2F2F2"/>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122</w:t>
            </w:r>
          </w:p>
        </w:tc>
      </w:tr>
      <w:tr w:rsidR="00E8309C" w:rsidRPr="00E8309C" w:rsidTr="00F9002E">
        <w:trPr>
          <w:trHeight w:val="300"/>
        </w:trPr>
        <w:tc>
          <w:tcPr>
            <w:tcW w:w="1360"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S15569</w:t>
            </w:r>
          </w:p>
        </w:tc>
        <w:tc>
          <w:tcPr>
            <w:tcW w:w="1360"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i/>
                <w:iCs/>
                <w:color w:val="000000"/>
              </w:rPr>
            </w:pPr>
            <w:r w:rsidRPr="00E8309C">
              <w:rPr>
                <w:rFonts w:ascii="Arial" w:eastAsia="Times New Roman" w:hAnsi="Arial" w:cs="Arial"/>
                <w:i/>
                <w:iCs/>
                <w:color w:val="000000"/>
              </w:rPr>
              <w:t>CACNA1A</w:t>
            </w:r>
          </w:p>
        </w:tc>
        <w:tc>
          <w:tcPr>
            <w:tcW w:w="1860"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SCA6​</w:t>
            </w:r>
          </w:p>
        </w:tc>
        <w:tc>
          <w:tcPr>
            <w:tcW w:w="1329"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22​</w:t>
            </w:r>
          </w:p>
        </w:tc>
        <w:tc>
          <w:tcPr>
            <w:tcW w:w="1720"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 xml:space="preserve">EH, </w:t>
            </w:r>
            <w:proofErr w:type="spellStart"/>
            <w:r w:rsidRPr="00E8309C">
              <w:rPr>
                <w:rFonts w:ascii="Arial" w:eastAsia="Times New Roman" w:hAnsi="Arial" w:cs="Arial"/>
                <w:color w:val="000000"/>
              </w:rPr>
              <w:t>GangSTR</w:t>
            </w:r>
            <w:proofErr w:type="spellEnd"/>
          </w:p>
        </w:tc>
        <w:tc>
          <w:tcPr>
            <w:tcW w:w="2680"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HiSeq4000</w:t>
            </w:r>
          </w:p>
        </w:tc>
        <w:tc>
          <w:tcPr>
            <w:tcW w:w="1720"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Agilent V5</w:t>
            </w:r>
          </w:p>
        </w:tc>
        <w:tc>
          <w:tcPr>
            <w:tcW w:w="1296"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105</w:t>
            </w:r>
          </w:p>
        </w:tc>
      </w:tr>
      <w:tr w:rsidR="00E8309C" w:rsidRPr="00E8309C" w:rsidTr="00F9002E">
        <w:trPr>
          <w:trHeight w:val="300"/>
        </w:trPr>
        <w:tc>
          <w:tcPr>
            <w:tcW w:w="1360" w:type="dxa"/>
            <w:tcBorders>
              <w:top w:val="nil"/>
              <w:left w:val="nil"/>
              <w:bottom w:val="nil"/>
              <w:right w:val="nil"/>
            </w:tcBorders>
            <w:shd w:val="clear" w:color="000000" w:fill="F2F2F2"/>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S25653</w:t>
            </w:r>
          </w:p>
        </w:tc>
        <w:tc>
          <w:tcPr>
            <w:tcW w:w="1360" w:type="dxa"/>
            <w:tcBorders>
              <w:top w:val="nil"/>
              <w:left w:val="nil"/>
              <w:bottom w:val="nil"/>
              <w:right w:val="nil"/>
            </w:tcBorders>
            <w:shd w:val="clear" w:color="000000" w:fill="F2F2F2"/>
            <w:vAlign w:val="center"/>
            <w:hideMark/>
          </w:tcPr>
          <w:p w:rsidR="00E8309C" w:rsidRPr="00E8309C" w:rsidRDefault="00E8309C" w:rsidP="00E8309C">
            <w:pPr>
              <w:spacing w:after="0" w:line="240" w:lineRule="auto"/>
              <w:rPr>
                <w:rFonts w:ascii="Arial" w:eastAsia="Times New Roman" w:hAnsi="Arial" w:cs="Arial"/>
                <w:i/>
                <w:iCs/>
                <w:color w:val="000000"/>
              </w:rPr>
            </w:pPr>
            <w:r w:rsidRPr="00E8309C">
              <w:rPr>
                <w:rFonts w:ascii="Arial" w:eastAsia="Times New Roman" w:hAnsi="Arial" w:cs="Arial"/>
                <w:i/>
                <w:iCs/>
                <w:color w:val="000000"/>
              </w:rPr>
              <w:t>TBP</w:t>
            </w:r>
          </w:p>
        </w:tc>
        <w:tc>
          <w:tcPr>
            <w:tcW w:w="1860" w:type="dxa"/>
            <w:tcBorders>
              <w:top w:val="nil"/>
              <w:left w:val="nil"/>
              <w:bottom w:val="nil"/>
              <w:right w:val="nil"/>
            </w:tcBorders>
            <w:shd w:val="clear" w:color="000000" w:fill="F2F2F2"/>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SCA17​</w:t>
            </w:r>
          </w:p>
        </w:tc>
        <w:tc>
          <w:tcPr>
            <w:tcW w:w="1329" w:type="dxa"/>
            <w:tcBorders>
              <w:top w:val="nil"/>
              <w:left w:val="nil"/>
              <w:bottom w:val="nil"/>
              <w:right w:val="nil"/>
            </w:tcBorders>
            <w:shd w:val="clear" w:color="000000" w:fill="F2F2F2"/>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56​</w:t>
            </w:r>
          </w:p>
        </w:tc>
        <w:tc>
          <w:tcPr>
            <w:tcW w:w="1720" w:type="dxa"/>
            <w:tcBorders>
              <w:top w:val="nil"/>
              <w:left w:val="nil"/>
              <w:bottom w:val="nil"/>
              <w:right w:val="nil"/>
            </w:tcBorders>
            <w:shd w:val="clear" w:color="000000" w:fill="F2F2F2"/>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EH</w:t>
            </w:r>
          </w:p>
        </w:tc>
        <w:tc>
          <w:tcPr>
            <w:tcW w:w="2680" w:type="dxa"/>
            <w:tcBorders>
              <w:top w:val="nil"/>
              <w:left w:val="nil"/>
              <w:bottom w:val="nil"/>
              <w:right w:val="nil"/>
            </w:tcBorders>
            <w:shd w:val="clear" w:color="000000" w:fill="F2F2F2"/>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HiSeq4000</w:t>
            </w:r>
          </w:p>
        </w:tc>
        <w:tc>
          <w:tcPr>
            <w:tcW w:w="1720" w:type="dxa"/>
            <w:tcBorders>
              <w:top w:val="nil"/>
              <w:left w:val="nil"/>
              <w:bottom w:val="nil"/>
              <w:right w:val="nil"/>
            </w:tcBorders>
            <w:shd w:val="clear" w:color="000000" w:fill="F2F2F2"/>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Agilent V5</w:t>
            </w:r>
          </w:p>
        </w:tc>
        <w:tc>
          <w:tcPr>
            <w:tcW w:w="1296" w:type="dxa"/>
            <w:tcBorders>
              <w:top w:val="nil"/>
              <w:left w:val="nil"/>
              <w:bottom w:val="nil"/>
              <w:right w:val="nil"/>
            </w:tcBorders>
            <w:shd w:val="clear" w:color="000000" w:fill="F2F2F2"/>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99</w:t>
            </w:r>
          </w:p>
        </w:tc>
      </w:tr>
    </w:tbl>
    <w:p w:rsidR="00E8309C" w:rsidRPr="00E8309C" w:rsidRDefault="00E8309C" w:rsidP="00E8309C">
      <w:pPr>
        <w:autoSpaceDE w:val="0"/>
        <w:autoSpaceDN w:val="0"/>
        <w:adjustRightInd w:val="0"/>
        <w:spacing w:after="0" w:line="480" w:lineRule="auto"/>
        <w:rPr>
          <w:rFonts w:ascii="Arial" w:eastAsia="Times New Roman" w:hAnsi="Arial" w:cs="Arial"/>
          <w:b/>
          <w:color w:val="000000"/>
        </w:rPr>
      </w:pPr>
    </w:p>
    <w:p w:rsidR="00E8309C" w:rsidRPr="00E8309C" w:rsidRDefault="00E8309C" w:rsidP="00E8309C">
      <w:pPr>
        <w:autoSpaceDE w:val="0"/>
        <w:autoSpaceDN w:val="0"/>
        <w:adjustRightInd w:val="0"/>
        <w:spacing w:after="0" w:line="480" w:lineRule="auto"/>
        <w:rPr>
          <w:rFonts w:ascii="Arial" w:eastAsia="Times New Roman" w:hAnsi="Arial" w:cs="Arial"/>
          <w:b/>
          <w:color w:val="000000"/>
        </w:rPr>
      </w:pPr>
    </w:p>
    <w:p w:rsidR="00E8309C" w:rsidRPr="00E8309C" w:rsidRDefault="00E8309C" w:rsidP="00E8309C">
      <w:pPr>
        <w:spacing w:after="0" w:line="240" w:lineRule="auto"/>
        <w:rPr>
          <w:rFonts w:ascii="Arial" w:eastAsia="Times New Roman" w:hAnsi="Arial" w:cs="Arial"/>
          <w:b/>
          <w:bCs/>
          <w:color w:val="000000"/>
        </w:rPr>
      </w:pPr>
    </w:p>
    <w:p w:rsidR="00E8309C" w:rsidRPr="00E8309C" w:rsidRDefault="00E8309C" w:rsidP="00E8309C">
      <w:pPr>
        <w:spacing w:after="0" w:line="240" w:lineRule="auto"/>
        <w:rPr>
          <w:rFonts w:ascii="Arial" w:eastAsia="Times New Roman" w:hAnsi="Arial" w:cs="Arial"/>
          <w:b/>
          <w:bCs/>
          <w:color w:val="000000"/>
        </w:rPr>
      </w:pPr>
    </w:p>
    <w:p w:rsidR="00E8309C" w:rsidRPr="00E8309C" w:rsidRDefault="00E8309C" w:rsidP="00E8309C">
      <w:pPr>
        <w:spacing w:after="0" w:line="240" w:lineRule="auto"/>
        <w:rPr>
          <w:rFonts w:ascii="Arial" w:eastAsia="Times New Roman" w:hAnsi="Arial" w:cs="Arial"/>
          <w:b/>
          <w:bCs/>
          <w:color w:val="000000"/>
        </w:rPr>
      </w:pPr>
    </w:p>
    <w:p w:rsidR="00E8309C" w:rsidRPr="00E8309C" w:rsidRDefault="00E8309C" w:rsidP="00E8309C">
      <w:pPr>
        <w:spacing w:after="0" w:line="240" w:lineRule="auto"/>
        <w:rPr>
          <w:rFonts w:ascii="Arial" w:eastAsia="Times New Roman" w:hAnsi="Arial" w:cs="Arial"/>
          <w:b/>
          <w:bCs/>
          <w:color w:val="000000"/>
        </w:rPr>
      </w:pPr>
    </w:p>
    <w:p w:rsidR="00E8309C" w:rsidRPr="00E8309C" w:rsidRDefault="00E8309C" w:rsidP="00E8309C">
      <w:pPr>
        <w:spacing w:after="0" w:line="240" w:lineRule="auto"/>
        <w:rPr>
          <w:rFonts w:ascii="Arial" w:eastAsia="Times New Roman" w:hAnsi="Arial" w:cs="Arial"/>
          <w:b/>
          <w:bCs/>
          <w:color w:val="000000"/>
        </w:rPr>
      </w:pPr>
    </w:p>
    <w:p w:rsidR="00E8309C" w:rsidRPr="00E8309C" w:rsidRDefault="00E8309C" w:rsidP="00E8309C">
      <w:pPr>
        <w:spacing w:after="0" w:line="240" w:lineRule="auto"/>
        <w:rPr>
          <w:rFonts w:ascii="Arial" w:eastAsia="Times New Roman" w:hAnsi="Arial" w:cs="Arial"/>
          <w:b/>
          <w:bCs/>
          <w:color w:val="000000"/>
        </w:rPr>
      </w:pPr>
    </w:p>
    <w:p w:rsidR="00E8309C" w:rsidRPr="00E8309C" w:rsidRDefault="00E8309C" w:rsidP="00E8309C">
      <w:pPr>
        <w:spacing w:after="0" w:line="240" w:lineRule="auto"/>
        <w:rPr>
          <w:rFonts w:ascii="Arial" w:eastAsia="Times New Roman" w:hAnsi="Arial" w:cs="Arial"/>
          <w:b/>
          <w:bCs/>
          <w:color w:val="000000"/>
        </w:rPr>
      </w:pPr>
    </w:p>
    <w:p w:rsidR="00E8309C" w:rsidRPr="00E8309C" w:rsidRDefault="00E8309C" w:rsidP="00E8309C">
      <w:pPr>
        <w:spacing w:after="0" w:line="240" w:lineRule="auto"/>
        <w:rPr>
          <w:rFonts w:ascii="Arial" w:eastAsia="Times New Roman" w:hAnsi="Arial" w:cs="Arial"/>
          <w:b/>
          <w:bCs/>
          <w:color w:val="000000"/>
        </w:rPr>
      </w:pPr>
    </w:p>
    <w:p w:rsidR="00E8309C" w:rsidRPr="00E8309C" w:rsidRDefault="00E8309C" w:rsidP="00E8309C">
      <w:pPr>
        <w:spacing w:after="0" w:line="240" w:lineRule="auto"/>
        <w:rPr>
          <w:rFonts w:ascii="Arial" w:eastAsia="Times New Roman" w:hAnsi="Arial" w:cs="Arial"/>
          <w:b/>
          <w:bCs/>
          <w:color w:val="000000"/>
        </w:rPr>
      </w:pPr>
    </w:p>
    <w:p w:rsidR="00E8309C" w:rsidRPr="00E8309C" w:rsidRDefault="00E8309C" w:rsidP="00E8309C">
      <w:pPr>
        <w:spacing w:after="0" w:line="240" w:lineRule="auto"/>
        <w:rPr>
          <w:rFonts w:ascii="Arial" w:eastAsia="Times New Roman" w:hAnsi="Arial" w:cs="Arial"/>
          <w:b/>
          <w:bCs/>
          <w:color w:val="000000"/>
        </w:rPr>
      </w:pPr>
    </w:p>
    <w:p w:rsidR="00E8309C" w:rsidRDefault="00E8309C" w:rsidP="00E8309C">
      <w:pPr>
        <w:spacing w:after="0" w:line="240" w:lineRule="auto"/>
        <w:rPr>
          <w:rFonts w:ascii="Arial" w:eastAsia="Times New Roman" w:hAnsi="Arial" w:cs="Arial"/>
          <w:color w:val="000000"/>
        </w:rPr>
      </w:pPr>
    </w:p>
    <w:p w:rsidR="00E8309C" w:rsidRDefault="00E8309C" w:rsidP="00E8309C">
      <w:pPr>
        <w:spacing w:after="0" w:line="240" w:lineRule="auto"/>
        <w:rPr>
          <w:rFonts w:ascii="Arial" w:eastAsia="Times New Roman" w:hAnsi="Arial" w:cs="Arial"/>
          <w:color w:val="000000"/>
        </w:rPr>
      </w:pPr>
    </w:p>
    <w:p w:rsidR="00E8309C" w:rsidRPr="005A3019" w:rsidRDefault="00E8309C" w:rsidP="00E8309C">
      <w:pPr>
        <w:pStyle w:val="NormalWeb"/>
        <w:spacing w:before="0" w:beforeAutospacing="0" w:after="0" w:afterAutospacing="0"/>
        <w:rPr>
          <w:rFonts w:ascii="Arial" w:hAnsi="Arial" w:cs="Arial"/>
          <w:color w:val="000000"/>
          <w:sz w:val="22"/>
          <w:szCs w:val="22"/>
        </w:rPr>
      </w:pPr>
    </w:p>
    <w:tbl>
      <w:tblPr>
        <w:tblpPr w:leftFromText="180" w:rightFromText="180" w:vertAnchor="text" w:horzAnchor="margin" w:tblpY="1081"/>
        <w:tblW w:w="13467" w:type="dxa"/>
        <w:tblLook w:val="04A0" w:firstRow="1" w:lastRow="0" w:firstColumn="1" w:lastColumn="0" w:noHBand="0" w:noVBand="1"/>
      </w:tblPr>
      <w:tblGrid>
        <w:gridCol w:w="1011"/>
        <w:gridCol w:w="953"/>
        <w:gridCol w:w="1070"/>
        <w:gridCol w:w="990"/>
        <w:gridCol w:w="2351"/>
        <w:gridCol w:w="883"/>
        <w:gridCol w:w="1683"/>
        <w:gridCol w:w="1022"/>
        <w:gridCol w:w="1200"/>
        <w:gridCol w:w="1314"/>
        <w:gridCol w:w="990"/>
      </w:tblGrid>
      <w:tr w:rsidR="00E8309C" w:rsidRPr="00E8309C" w:rsidTr="00F9002E">
        <w:trPr>
          <w:trHeight w:val="450"/>
        </w:trPr>
        <w:tc>
          <w:tcPr>
            <w:tcW w:w="1011" w:type="dxa"/>
            <w:vMerge w:val="restart"/>
            <w:tcBorders>
              <w:top w:val="nil"/>
              <w:left w:val="nil"/>
              <w:bottom w:val="single" w:sz="8" w:space="0" w:color="7F7F7F"/>
              <w:right w:val="nil"/>
            </w:tcBorders>
            <w:shd w:val="clear" w:color="000000" w:fill="FFFFFF"/>
            <w:vAlign w:val="center"/>
            <w:hideMark/>
          </w:tcPr>
          <w:p w:rsidR="00E8309C" w:rsidRPr="00E8309C" w:rsidRDefault="00E8309C" w:rsidP="00F9002E">
            <w:pPr>
              <w:spacing w:after="0" w:line="240" w:lineRule="auto"/>
              <w:jc w:val="center"/>
              <w:rPr>
                <w:rFonts w:ascii="Arial" w:eastAsia="Times New Roman" w:hAnsi="Arial" w:cs="Arial"/>
                <w:b/>
                <w:bCs/>
                <w:color w:val="000000"/>
                <w:sz w:val="16"/>
                <w:szCs w:val="16"/>
              </w:rPr>
            </w:pPr>
            <w:r w:rsidRPr="00E8309C">
              <w:rPr>
                <w:rFonts w:ascii="Arial" w:eastAsia="Times New Roman" w:hAnsi="Arial" w:cs="Arial"/>
                <w:b/>
                <w:bCs/>
                <w:color w:val="000000"/>
                <w:sz w:val="16"/>
                <w:szCs w:val="16"/>
              </w:rPr>
              <w:lastRenderedPageBreak/>
              <w:t>Gene name</w:t>
            </w:r>
          </w:p>
        </w:tc>
        <w:tc>
          <w:tcPr>
            <w:tcW w:w="953" w:type="dxa"/>
            <w:vMerge w:val="restart"/>
            <w:tcBorders>
              <w:top w:val="nil"/>
              <w:left w:val="nil"/>
              <w:bottom w:val="single" w:sz="8" w:space="0" w:color="7F7F7F"/>
              <w:right w:val="nil"/>
            </w:tcBorders>
            <w:shd w:val="clear" w:color="000000" w:fill="FFFFFF"/>
            <w:vAlign w:val="center"/>
            <w:hideMark/>
          </w:tcPr>
          <w:p w:rsidR="00E8309C" w:rsidRPr="00E8309C" w:rsidRDefault="00E8309C" w:rsidP="00F9002E">
            <w:pPr>
              <w:spacing w:after="0" w:line="240" w:lineRule="auto"/>
              <w:jc w:val="center"/>
              <w:rPr>
                <w:rFonts w:ascii="Arial" w:eastAsia="Times New Roman" w:hAnsi="Arial" w:cs="Arial"/>
                <w:b/>
                <w:bCs/>
                <w:color w:val="000000"/>
                <w:sz w:val="16"/>
                <w:szCs w:val="16"/>
              </w:rPr>
            </w:pPr>
            <w:r w:rsidRPr="00E8309C">
              <w:rPr>
                <w:rFonts w:ascii="Arial" w:eastAsia="Times New Roman" w:hAnsi="Arial" w:cs="Arial"/>
                <w:b/>
                <w:bCs/>
                <w:color w:val="000000"/>
                <w:sz w:val="16"/>
                <w:szCs w:val="16"/>
              </w:rPr>
              <w:t>Symbol</w:t>
            </w:r>
          </w:p>
        </w:tc>
        <w:tc>
          <w:tcPr>
            <w:tcW w:w="1070" w:type="dxa"/>
            <w:vMerge w:val="restart"/>
            <w:tcBorders>
              <w:top w:val="nil"/>
              <w:left w:val="nil"/>
              <w:bottom w:val="single" w:sz="8" w:space="0" w:color="7F7F7F"/>
              <w:right w:val="nil"/>
            </w:tcBorders>
            <w:shd w:val="clear" w:color="000000" w:fill="FFFFFF"/>
            <w:vAlign w:val="center"/>
            <w:hideMark/>
          </w:tcPr>
          <w:p w:rsidR="00E8309C" w:rsidRPr="00E8309C" w:rsidRDefault="00E8309C" w:rsidP="00F9002E">
            <w:pPr>
              <w:spacing w:after="0" w:line="240" w:lineRule="auto"/>
              <w:jc w:val="center"/>
              <w:rPr>
                <w:rFonts w:ascii="Arial" w:eastAsia="Times New Roman" w:hAnsi="Arial" w:cs="Arial"/>
                <w:b/>
                <w:bCs/>
                <w:color w:val="000000"/>
                <w:sz w:val="16"/>
                <w:szCs w:val="16"/>
              </w:rPr>
            </w:pPr>
            <w:r w:rsidRPr="00E8309C">
              <w:rPr>
                <w:rFonts w:ascii="Arial" w:eastAsia="Times New Roman" w:hAnsi="Arial" w:cs="Arial"/>
                <w:b/>
                <w:bCs/>
                <w:color w:val="000000"/>
                <w:sz w:val="16"/>
                <w:szCs w:val="16"/>
              </w:rPr>
              <w:t>Inheritance</w:t>
            </w:r>
          </w:p>
        </w:tc>
        <w:tc>
          <w:tcPr>
            <w:tcW w:w="990" w:type="dxa"/>
            <w:vMerge w:val="restart"/>
            <w:tcBorders>
              <w:top w:val="nil"/>
              <w:left w:val="nil"/>
              <w:bottom w:val="single" w:sz="8" w:space="0" w:color="7F7F7F"/>
              <w:right w:val="nil"/>
            </w:tcBorders>
            <w:shd w:val="clear" w:color="000000" w:fill="FFFFFF"/>
            <w:vAlign w:val="center"/>
            <w:hideMark/>
          </w:tcPr>
          <w:p w:rsidR="00E8309C" w:rsidRPr="00E8309C" w:rsidRDefault="00E8309C" w:rsidP="00F9002E">
            <w:pPr>
              <w:spacing w:after="0" w:line="240" w:lineRule="auto"/>
              <w:jc w:val="center"/>
              <w:rPr>
                <w:rFonts w:ascii="Arial" w:eastAsia="Times New Roman" w:hAnsi="Arial" w:cs="Arial"/>
                <w:b/>
                <w:bCs/>
                <w:color w:val="000000"/>
                <w:sz w:val="16"/>
                <w:szCs w:val="16"/>
              </w:rPr>
            </w:pPr>
            <w:r w:rsidRPr="00E8309C">
              <w:rPr>
                <w:rFonts w:ascii="Arial" w:eastAsia="Times New Roman" w:hAnsi="Arial" w:cs="Arial"/>
                <w:b/>
                <w:bCs/>
                <w:color w:val="000000"/>
                <w:sz w:val="16"/>
                <w:szCs w:val="16"/>
              </w:rPr>
              <w:t>Reference</w:t>
            </w:r>
          </w:p>
        </w:tc>
        <w:tc>
          <w:tcPr>
            <w:tcW w:w="2351" w:type="dxa"/>
            <w:vMerge w:val="restart"/>
            <w:tcBorders>
              <w:top w:val="nil"/>
              <w:left w:val="nil"/>
              <w:bottom w:val="single" w:sz="8" w:space="0" w:color="7F7F7F"/>
              <w:right w:val="nil"/>
            </w:tcBorders>
            <w:shd w:val="clear" w:color="000000" w:fill="FFFFFF"/>
            <w:vAlign w:val="center"/>
            <w:hideMark/>
          </w:tcPr>
          <w:p w:rsidR="00E8309C" w:rsidRPr="00E8309C" w:rsidRDefault="00E8309C" w:rsidP="00F9002E">
            <w:pPr>
              <w:spacing w:after="0" w:line="240" w:lineRule="auto"/>
              <w:rPr>
                <w:rFonts w:ascii="Arial" w:eastAsia="Times New Roman" w:hAnsi="Arial" w:cs="Arial"/>
                <w:b/>
                <w:bCs/>
                <w:color w:val="000000"/>
                <w:sz w:val="16"/>
                <w:szCs w:val="16"/>
              </w:rPr>
            </w:pPr>
            <w:r w:rsidRPr="00E8309C">
              <w:rPr>
                <w:rFonts w:ascii="Arial" w:eastAsia="Times New Roman" w:hAnsi="Arial" w:cs="Arial"/>
                <w:b/>
                <w:bCs/>
                <w:color w:val="000000"/>
                <w:sz w:val="16"/>
                <w:szCs w:val="16"/>
              </w:rPr>
              <w:t>Genomic location</w:t>
            </w:r>
          </w:p>
        </w:tc>
        <w:tc>
          <w:tcPr>
            <w:tcW w:w="883" w:type="dxa"/>
            <w:vMerge w:val="restart"/>
            <w:tcBorders>
              <w:top w:val="nil"/>
              <w:left w:val="nil"/>
              <w:bottom w:val="single" w:sz="8" w:space="0" w:color="7F7F7F"/>
              <w:right w:val="nil"/>
            </w:tcBorders>
            <w:shd w:val="clear" w:color="000000" w:fill="FFFFFF"/>
            <w:vAlign w:val="center"/>
            <w:hideMark/>
          </w:tcPr>
          <w:p w:rsidR="00E8309C" w:rsidRPr="00E8309C" w:rsidRDefault="00E8309C" w:rsidP="00F9002E">
            <w:pPr>
              <w:spacing w:after="0" w:line="240" w:lineRule="auto"/>
              <w:jc w:val="center"/>
              <w:rPr>
                <w:rFonts w:ascii="Arial" w:eastAsia="Times New Roman" w:hAnsi="Arial" w:cs="Arial"/>
                <w:b/>
                <w:bCs/>
                <w:color w:val="000000"/>
                <w:sz w:val="16"/>
                <w:szCs w:val="16"/>
              </w:rPr>
            </w:pPr>
            <w:r w:rsidRPr="00E8309C">
              <w:rPr>
                <w:rFonts w:ascii="Arial" w:eastAsia="Times New Roman" w:hAnsi="Arial" w:cs="Arial"/>
                <w:b/>
                <w:bCs/>
                <w:color w:val="000000"/>
                <w:sz w:val="16"/>
                <w:szCs w:val="16"/>
              </w:rPr>
              <w:t>Location in gene</w:t>
            </w:r>
          </w:p>
        </w:tc>
        <w:tc>
          <w:tcPr>
            <w:tcW w:w="1683" w:type="dxa"/>
            <w:vMerge w:val="restart"/>
            <w:tcBorders>
              <w:top w:val="nil"/>
              <w:left w:val="nil"/>
              <w:bottom w:val="single" w:sz="8" w:space="0" w:color="7F7F7F"/>
              <w:right w:val="nil"/>
            </w:tcBorders>
            <w:shd w:val="clear" w:color="000000" w:fill="FFFFFF"/>
            <w:vAlign w:val="center"/>
            <w:hideMark/>
          </w:tcPr>
          <w:p w:rsidR="00E8309C" w:rsidRPr="00E8309C" w:rsidRDefault="00E8309C" w:rsidP="00F9002E">
            <w:pPr>
              <w:spacing w:after="0" w:line="240" w:lineRule="auto"/>
              <w:jc w:val="center"/>
              <w:rPr>
                <w:rFonts w:ascii="Arial" w:eastAsia="Times New Roman" w:hAnsi="Arial" w:cs="Arial"/>
                <w:b/>
                <w:bCs/>
                <w:color w:val="000000"/>
                <w:sz w:val="16"/>
                <w:szCs w:val="16"/>
              </w:rPr>
            </w:pPr>
            <w:r w:rsidRPr="00E8309C">
              <w:rPr>
                <w:rFonts w:ascii="Arial" w:eastAsia="Times New Roman" w:hAnsi="Arial" w:cs="Arial"/>
                <w:b/>
                <w:bCs/>
                <w:color w:val="000000"/>
                <w:sz w:val="16"/>
                <w:szCs w:val="16"/>
              </w:rPr>
              <w:t>Repeat unit</w:t>
            </w:r>
          </w:p>
        </w:tc>
        <w:tc>
          <w:tcPr>
            <w:tcW w:w="1022" w:type="dxa"/>
            <w:vMerge w:val="restart"/>
            <w:tcBorders>
              <w:top w:val="nil"/>
              <w:left w:val="nil"/>
              <w:bottom w:val="single" w:sz="8" w:space="0" w:color="7F7F7F"/>
              <w:right w:val="nil"/>
            </w:tcBorders>
            <w:shd w:val="clear" w:color="000000" w:fill="FFFFFF"/>
            <w:vAlign w:val="center"/>
            <w:hideMark/>
          </w:tcPr>
          <w:p w:rsidR="00E8309C" w:rsidRPr="00E8309C" w:rsidRDefault="00E8309C" w:rsidP="00F9002E">
            <w:pPr>
              <w:spacing w:after="0" w:line="240" w:lineRule="auto"/>
              <w:jc w:val="center"/>
              <w:rPr>
                <w:rFonts w:ascii="Arial" w:eastAsia="Times New Roman" w:hAnsi="Arial" w:cs="Arial"/>
                <w:b/>
                <w:bCs/>
                <w:color w:val="000000"/>
                <w:sz w:val="16"/>
                <w:szCs w:val="16"/>
              </w:rPr>
            </w:pPr>
            <w:r w:rsidRPr="00E8309C">
              <w:rPr>
                <w:rFonts w:ascii="Arial" w:eastAsia="Times New Roman" w:hAnsi="Arial" w:cs="Arial"/>
                <w:b/>
                <w:bCs/>
                <w:color w:val="000000"/>
                <w:sz w:val="16"/>
                <w:szCs w:val="16"/>
              </w:rPr>
              <w:t>Normal repeat size (repeat units)</w:t>
            </w:r>
          </w:p>
        </w:tc>
        <w:tc>
          <w:tcPr>
            <w:tcW w:w="1200" w:type="dxa"/>
            <w:vMerge w:val="restart"/>
            <w:tcBorders>
              <w:top w:val="nil"/>
              <w:left w:val="nil"/>
              <w:bottom w:val="single" w:sz="8" w:space="0" w:color="7F7F7F"/>
              <w:right w:val="nil"/>
            </w:tcBorders>
            <w:shd w:val="clear" w:color="000000" w:fill="FFFFFF"/>
            <w:vAlign w:val="center"/>
            <w:hideMark/>
          </w:tcPr>
          <w:p w:rsidR="00E8309C" w:rsidRPr="00E8309C" w:rsidRDefault="00E8309C" w:rsidP="00F9002E">
            <w:pPr>
              <w:spacing w:after="0" w:line="240" w:lineRule="auto"/>
              <w:jc w:val="center"/>
              <w:rPr>
                <w:rFonts w:ascii="Arial" w:eastAsia="Times New Roman" w:hAnsi="Arial" w:cs="Arial"/>
                <w:b/>
                <w:bCs/>
                <w:color w:val="000000"/>
                <w:sz w:val="16"/>
                <w:szCs w:val="16"/>
              </w:rPr>
            </w:pPr>
            <w:proofErr w:type="spellStart"/>
            <w:r w:rsidRPr="00E8309C">
              <w:rPr>
                <w:rFonts w:ascii="Arial" w:eastAsia="Times New Roman" w:hAnsi="Arial" w:cs="Arial"/>
                <w:b/>
                <w:bCs/>
                <w:color w:val="000000"/>
                <w:sz w:val="16"/>
                <w:szCs w:val="16"/>
              </w:rPr>
              <w:t>Greyzone</w:t>
            </w:r>
            <w:proofErr w:type="spellEnd"/>
            <w:r w:rsidRPr="00E8309C">
              <w:rPr>
                <w:rFonts w:ascii="Arial" w:eastAsia="Times New Roman" w:hAnsi="Arial" w:cs="Arial"/>
                <w:b/>
                <w:bCs/>
                <w:color w:val="000000"/>
                <w:sz w:val="16"/>
                <w:szCs w:val="16"/>
              </w:rPr>
              <w:t xml:space="preserve"> repeat size (repeat units)</w:t>
            </w:r>
          </w:p>
        </w:tc>
        <w:tc>
          <w:tcPr>
            <w:tcW w:w="1314" w:type="dxa"/>
            <w:vMerge w:val="restart"/>
            <w:tcBorders>
              <w:top w:val="nil"/>
              <w:left w:val="nil"/>
              <w:bottom w:val="single" w:sz="8" w:space="0" w:color="7F7F7F"/>
              <w:right w:val="nil"/>
            </w:tcBorders>
            <w:shd w:val="clear" w:color="000000" w:fill="FFFFFF"/>
            <w:vAlign w:val="center"/>
            <w:hideMark/>
          </w:tcPr>
          <w:p w:rsidR="00E8309C" w:rsidRPr="00E8309C" w:rsidRDefault="00E8309C" w:rsidP="00F9002E">
            <w:pPr>
              <w:spacing w:after="0" w:line="240" w:lineRule="auto"/>
              <w:jc w:val="center"/>
              <w:rPr>
                <w:rFonts w:ascii="Arial" w:eastAsia="Times New Roman" w:hAnsi="Arial" w:cs="Arial"/>
                <w:b/>
                <w:bCs/>
                <w:color w:val="000000"/>
                <w:sz w:val="16"/>
                <w:szCs w:val="16"/>
              </w:rPr>
            </w:pPr>
            <w:r w:rsidRPr="00E8309C">
              <w:rPr>
                <w:rFonts w:ascii="Arial" w:eastAsia="Times New Roman" w:hAnsi="Arial" w:cs="Arial"/>
                <w:b/>
                <w:bCs/>
                <w:color w:val="000000"/>
                <w:sz w:val="16"/>
                <w:szCs w:val="16"/>
              </w:rPr>
              <w:t>Pathogenic repeat size (repeat units)</w:t>
            </w:r>
          </w:p>
        </w:tc>
        <w:tc>
          <w:tcPr>
            <w:tcW w:w="990" w:type="dxa"/>
            <w:vMerge w:val="restart"/>
            <w:tcBorders>
              <w:top w:val="nil"/>
              <w:left w:val="nil"/>
              <w:bottom w:val="single" w:sz="8" w:space="0" w:color="7F7F7F"/>
              <w:right w:val="nil"/>
            </w:tcBorders>
            <w:shd w:val="clear" w:color="000000" w:fill="FFFFFF"/>
            <w:vAlign w:val="center"/>
            <w:hideMark/>
          </w:tcPr>
          <w:p w:rsidR="00E8309C" w:rsidRPr="00E8309C" w:rsidRDefault="00E8309C" w:rsidP="00F9002E">
            <w:pPr>
              <w:spacing w:after="0" w:line="240" w:lineRule="auto"/>
              <w:jc w:val="center"/>
              <w:rPr>
                <w:rFonts w:ascii="Arial" w:eastAsia="Times New Roman" w:hAnsi="Arial" w:cs="Arial"/>
                <w:b/>
                <w:bCs/>
                <w:color w:val="000000"/>
                <w:sz w:val="16"/>
                <w:szCs w:val="16"/>
              </w:rPr>
            </w:pPr>
            <w:r w:rsidRPr="00E8309C">
              <w:rPr>
                <w:rFonts w:ascii="Arial" w:eastAsia="Times New Roman" w:hAnsi="Arial" w:cs="Arial"/>
                <w:b/>
                <w:bCs/>
                <w:color w:val="000000"/>
                <w:sz w:val="16"/>
                <w:szCs w:val="16"/>
              </w:rPr>
              <w:t>Threshold (repeat units)</w:t>
            </w:r>
          </w:p>
        </w:tc>
      </w:tr>
      <w:tr w:rsidR="00E8309C" w:rsidRPr="00E8309C" w:rsidTr="00F9002E">
        <w:trPr>
          <w:trHeight w:val="450"/>
        </w:trPr>
        <w:tc>
          <w:tcPr>
            <w:tcW w:w="1011" w:type="dxa"/>
            <w:vMerge/>
            <w:tcBorders>
              <w:top w:val="nil"/>
              <w:left w:val="nil"/>
              <w:bottom w:val="single" w:sz="8" w:space="0" w:color="7F7F7F"/>
              <w:right w:val="nil"/>
            </w:tcBorders>
            <w:vAlign w:val="center"/>
            <w:hideMark/>
          </w:tcPr>
          <w:p w:rsidR="00E8309C" w:rsidRPr="00E8309C" w:rsidRDefault="00E8309C" w:rsidP="00F9002E">
            <w:pPr>
              <w:spacing w:after="0" w:line="240" w:lineRule="auto"/>
              <w:rPr>
                <w:rFonts w:ascii="Arial" w:eastAsia="Times New Roman" w:hAnsi="Arial" w:cs="Arial"/>
                <w:i/>
                <w:iCs/>
                <w:color w:val="000000"/>
                <w:sz w:val="16"/>
                <w:szCs w:val="16"/>
              </w:rPr>
            </w:pPr>
          </w:p>
        </w:tc>
        <w:tc>
          <w:tcPr>
            <w:tcW w:w="953" w:type="dxa"/>
            <w:vMerge/>
            <w:tcBorders>
              <w:top w:val="nil"/>
              <w:left w:val="nil"/>
              <w:bottom w:val="single" w:sz="8" w:space="0" w:color="7F7F7F"/>
              <w:right w:val="nil"/>
            </w:tcBorders>
            <w:vAlign w:val="center"/>
            <w:hideMark/>
          </w:tcPr>
          <w:p w:rsidR="00E8309C" w:rsidRPr="00E8309C" w:rsidRDefault="00E8309C" w:rsidP="00F9002E">
            <w:pPr>
              <w:spacing w:after="0" w:line="240" w:lineRule="auto"/>
              <w:rPr>
                <w:rFonts w:ascii="Arial" w:eastAsia="Times New Roman" w:hAnsi="Arial" w:cs="Arial"/>
                <w:i/>
                <w:iCs/>
                <w:color w:val="000000"/>
                <w:sz w:val="16"/>
                <w:szCs w:val="16"/>
              </w:rPr>
            </w:pPr>
          </w:p>
        </w:tc>
        <w:tc>
          <w:tcPr>
            <w:tcW w:w="1070" w:type="dxa"/>
            <w:vMerge/>
            <w:tcBorders>
              <w:top w:val="nil"/>
              <w:left w:val="nil"/>
              <w:bottom w:val="single" w:sz="8" w:space="0" w:color="7F7F7F"/>
              <w:right w:val="nil"/>
            </w:tcBorders>
            <w:vAlign w:val="center"/>
            <w:hideMark/>
          </w:tcPr>
          <w:p w:rsidR="00E8309C" w:rsidRPr="00E8309C" w:rsidRDefault="00E8309C" w:rsidP="00F9002E">
            <w:pPr>
              <w:spacing w:after="0" w:line="240" w:lineRule="auto"/>
              <w:rPr>
                <w:rFonts w:ascii="Arial" w:eastAsia="Times New Roman" w:hAnsi="Arial" w:cs="Arial"/>
                <w:i/>
                <w:iCs/>
                <w:color w:val="000000"/>
                <w:sz w:val="16"/>
                <w:szCs w:val="16"/>
              </w:rPr>
            </w:pPr>
          </w:p>
        </w:tc>
        <w:tc>
          <w:tcPr>
            <w:tcW w:w="990" w:type="dxa"/>
            <w:vMerge/>
            <w:tcBorders>
              <w:top w:val="nil"/>
              <w:left w:val="nil"/>
              <w:bottom w:val="single" w:sz="8" w:space="0" w:color="7F7F7F"/>
              <w:right w:val="nil"/>
            </w:tcBorders>
            <w:vAlign w:val="center"/>
            <w:hideMark/>
          </w:tcPr>
          <w:p w:rsidR="00E8309C" w:rsidRPr="00E8309C" w:rsidRDefault="00E8309C" w:rsidP="00F9002E">
            <w:pPr>
              <w:spacing w:after="0" w:line="240" w:lineRule="auto"/>
              <w:rPr>
                <w:rFonts w:ascii="Arial" w:eastAsia="Times New Roman" w:hAnsi="Arial" w:cs="Arial"/>
                <w:i/>
                <w:iCs/>
                <w:color w:val="000000"/>
                <w:sz w:val="16"/>
                <w:szCs w:val="16"/>
              </w:rPr>
            </w:pPr>
          </w:p>
        </w:tc>
        <w:tc>
          <w:tcPr>
            <w:tcW w:w="2351" w:type="dxa"/>
            <w:vMerge/>
            <w:tcBorders>
              <w:top w:val="nil"/>
              <w:left w:val="nil"/>
              <w:bottom w:val="single" w:sz="8" w:space="0" w:color="7F7F7F"/>
              <w:right w:val="nil"/>
            </w:tcBorders>
            <w:vAlign w:val="center"/>
            <w:hideMark/>
          </w:tcPr>
          <w:p w:rsidR="00E8309C" w:rsidRPr="00E8309C" w:rsidRDefault="00E8309C" w:rsidP="00F9002E">
            <w:pPr>
              <w:spacing w:after="0" w:line="240" w:lineRule="auto"/>
              <w:rPr>
                <w:rFonts w:ascii="Arial" w:eastAsia="Times New Roman" w:hAnsi="Arial" w:cs="Arial"/>
                <w:i/>
                <w:iCs/>
                <w:color w:val="000000"/>
                <w:sz w:val="16"/>
                <w:szCs w:val="16"/>
              </w:rPr>
            </w:pPr>
          </w:p>
        </w:tc>
        <w:tc>
          <w:tcPr>
            <w:tcW w:w="883" w:type="dxa"/>
            <w:vMerge/>
            <w:tcBorders>
              <w:top w:val="nil"/>
              <w:left w:val="nil"/>
              <w:bottom w:val="single" w:sz="8" w:space="0" w:color="7F7F7F"/>
              <w:right w:val="nil"/>
            </w:tcBorders>
            <w:vAlign w:val="center"/>
            <w:hideMark/>
          </w:tcPr>
          <w:p w:rsidR="00E8309C" w:rsidRPr="00E8309C" w:rsidRDefault="00E8309C" w:rsidP="00F9002E">
            <w:pPr>
              <w:spacing w:after="0" w:line="240" w:lineRule="auto"/>
              <w:rPr>
                <w:rFonts w:ascii="Arial" w:eastAsia="Times New Roman" w:hAnsi="Arial" w:cs="Arial"/>
                <w:i/>
                <w:iCs/>
                <w:color w:val="000000"/>
                <w:sz w:val="16"/>
                <w:szCs w:val="16"/>
              </w:rPr>
            </w:pPr>
          </w:p>
        </w:tc>
        <w:tc>
          <w:tcPr>
            <w:tcW w:w="1683" w:type="dxa"/>
            <w:vMerge/>
            <w:tcBorders>
              <w:top w:val="nil"/>
              <w:left w:val="nil"/>
              <w:bottom w:val="single" w:sz="8" w:space="0" w:color="7F7F7F"/>
              <w:right w:val="nil"/>
            </w:tcBorders>
            <w:vAlign w:val="center"/>
            <w:hideMark/>
          </w:tcPr>
          <w:p w:rsidR="00E8309C" w:rsidRPr="00E8309C" w:rsidRDefault="00E8309C" w:rsidP="00F9002E">
            <w:pPr>
              <w:spacing w:after="0" w:line="240" w:lineRule="auto"/>
              <w:rPr>
                <w:rFonts w:ascii="Arial" w:eastAsia="Times New Roman" w:hAnsi="Arial" w:cs="Arial"/>
                <w:i/>
                <w:iCs/>
                <w:color w:val="000000"/>
                <w:sz w:val="16"/>
                <w:szCs w:val="16"/>
              </w:rPr>
            </w:pPr>
          </w:p>
        </w:tc>
        <w:tc>
          <w:tcPr>
            <w:tcW w:w="1022" w:type="dxa"/>
            <w:vMerge/>
            <w:tcBorders>
              <w:top w:val="nil"/>
              <w:left w:val="nil"/>
              <w:bottom w:val="single" w:sz="8" w:space="0" w:color="7F7F7F"/>
              <w:right w:val="nil"/>
            </w:tcBorders>
            <w:vAlign w:val="center"/>
            <w:hideMark/>
          </w:tcPr>
          <w:p w:rsidR="00E8309C" w:rsidRPr="00E8309C" w:rsidRDefault="00E8309C" w:rsidP="00F9002E">
            <w:pPr>
              <w:spacing w:after="0" w:line="240" w:lineRule="auto"/>
              <w:rPr>
                <w:rFonts w:ascii="Arial" w:eastAsia="Times New Roman" w:hAnsi="Arial" w:cs="Arial"/>
                <w:i/>
                <w:iCs/>
                <w:color w:val="000000"/>
                <w:sz w:val="16"/>
                <w:szCs w:val="16"/>
              </w:rPr>
            </w:pPr>
          </w:p>
        </w:tc>
        <w:tc>
          <w:tcPr>
            <w:tcW w:w="1200" w:type="dxa"/>
            <w:vMerge/>
            <w:tcBorders>
              <w:top w:val="nil"/>
              <w:left w:val="nil"/>
              <w:bottom w:val="single" w:sz="8" w:space="0" w:color="7F7F7F"/>
              <w:right w:val="nil"/>
            </w:tcBorders>
            <w:vAlign w:val="center"/>
            <w:hideMark/>
          </w:tcPr>
          <w:p w:rsidR="00E8309C" w:rsidRPr="00E8309C" w:rsidRDefault="00E8309C" w:rsidP="00F9002E">
            <w:pPr>
              <w:spacing w:after="0" w:line="240" w:lineRule="auto"/>
              <w:rPr>
                <w:rFonts w:ascii="Arial" w:eastAsia="Times New Roman" w:hAnsi="Arial" w:cs="Arial"/>
                <w:i/>
                <w:iCs/>
                <w:color w:val="000000"/>
                <w:sz w:val="16"/>
                <w:szCs w:val="16"/>
              </w:rPr>
            </w:pPr>
          </w:p>
        </w:tc>
        <w:tc>
          <w:tcPr>
            <w:tcW w:w="1314" w:type="dxa"/>
            <w:vMerge/>
            <w:tcBorders>
              <w:top w:val="nil"/>
              <w:left w:val="nil"/>
              <w:bottom w:val="single" w:sz="8" w:space="0" w:color="7F7F7F"/>
              <w:right w:val="nil"/>
            </w:tcBorders>
            <w:vAlign w:val="center"/>
            <w:hideMark/>
          </w:tcPr>
          <w:p w:rsidR="00E8309C" w:rsidRPr="00E8309C" w:rsidRDefault="00E8309C" w:rsidP="00F9002E">
            <w:pPr>
              <w:spacing w:after="0" w:line="240" w:lineRule="auto"/>
              <w:rPr>
                <w:rFonts w:ascii="Arial" w:eastAsia="Times New Roman" w:hAnsi="Arial" w:cs="Arial"/>
                <w:i/>
                <w:iCs/>
                <w:color w:val="000000"/>
                <w:sz w:val="16"/>
                <w:szCs w:val="16"/>
              </w:rPr>
            </w:pPr>
          </w:p>
        </w:tc>
        <w:tc>
          <w:tcPr>
            <w:tcW w:w="990" w:type="dxa"/>
            <w:vMerge/>
            <w:tcBorders>
              <w:top w:val="nil"/>
              <w:left w:val="nil"/>
              <w:bottom w:val="single" w:sz="8" w:space="0" w:color="7F7F7F"/>
              <w:right w:val="nil"/>
            </w:tcBorders>
            <w:vAlign w:val="center"/>
            <w:hideMark/>
          </w:tcPr>
          <w:p w:rsidR="00E8309C" w:rsidRPr="00E8309C" w:rsidRDefault="00E8309C" w:rsidP="00F9002E">
            <w:pPr>
              <w:spacing w:after="0" w:line="240" w:lineRule="auto"/>
              <w:rPr>
                <w:rFonts w:ascii="Arial" w:eastAsia="Times New Roman" w:hAnsi="Arial" w:cs="Arial"/>
                <w:i/>
                <w:iCs/>
                <w:color w:val="000000"/>
                <w:sz w:val="16"/>
                <w:szCs w:val="16"/>
              </w:rPr>
            </w:pPr>
          </w:p>
        </w:tc>
      </w:tr>
      <w:tr w:rsidR="00E8309C" w:rsidRPr="00E8309C" w:rsidTr="00F9002E">
        <w:trPr>
          <w:trHeight w:val="238"/>
        </w:trPr>
        <w:tc>
          <w:tcPr>
            <w:tcW w:w="1011"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i/>
                <w:iCs/>
                <w:color w:val="000000"/>
                <w:sz w:val="16"/>
                <w:szCs w:val="16"/>
              </w:rPr>
            </w:pPr>
            <w:r w:rsidRPr="00E8309C">
              <w:rPr>
                <w:rFonts w:ascii="Arial" w:eastAsia="Times New Roman" w:hAnsi="Arial" w:cs="Arial"/>
                <w:i/>
                <w:iCs/>
                <w:color w:val="000000"/>
                <w:sz w:val="16"/>
                <w:szCs w:val="16"/>
              </w:rPr>
              <w:t>AFF2</w:t>
            </w:r>
          </w:p>
        </w:tc>
        <w:tc>
          <w:tcPr>
            <w:tcW w:w="953"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FRAXE</w:t>
            </w:r>
          </w:p>
        </w:tc>
        <w:tc>
          <w:tcPr>
            <w:tcW w:w="1070"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XL</w:t>
            </w:r>
          </w:p>
        </w:tc>
        <w:tc>
          <w:tcPr>
            <w:tcW w:w="990"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[1]</w:t>
            </w:r>
          </w:p>
        </w:tc>
        <w:tc>
          <w:tcPr>
            <w:tcW w:w="2351" w:type="dxa"/>
            <w:tcBorders>
              <w:top w:val="nil"/>
              <w:left w:val="nil"/>
              <w:bottom w:val="nil"/>
              <w:right w:val="nil"/>
            </w:tcBorders>
            <w:shd w:val="clear" w:color="auto" w:fill="auto"/>
            <w:vAlign w:val="center"/>
            <w:hideMark/>
          </w:tcPr>
          <w:p w:rsidR="00E8309C" w:rsidRPr="00E8309C" w:rsidRDefault="00E8309C" w:rsidP="00F9002E">
            <w:pPr>
              <w:spacing w:after="0" w:line="240" w:lineRule="auto"/>
              <w:rPr>
                <w:rFonts w:ascii="Arial" w:eastAsia="Times New Roman" w:hAnsi="Arial" w:cs="Arial"/>
                <w:color w:val="000000"/>
                <w:sz w:val="16"/>
                <w:szCs w:val="16"/>
              </w:rPr>
            </w:pPr>
            <w:r w:rsidRPr="00E8309C">
              <w:rPr>
                <w:rFonts w:ascii="Arial" w:eastAsia="Times New Roman" w:hAnsi="Arial" w:cs="Arial"/>
                <w:color w:val="000000"/>
                <w:sz w:val="16"/>
                <w:szCs w:val="16"/>
              </w:rPr>
              <w:t>chrX:147582151-147582211</w:t>
            </w:r>
          </w:p>
        </w:tc>
        <w:tc>
          <w:tcPr>
            <w:tcW w:w="883"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5'UTR</w:t>
            </w:r>
          </w:p>
        </w:tc>
        <w:tc>
          <w:tcPr>
            <w:tcW w:w="1683"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GCC</w:t>
            </w:r>
          </w:p>
        </w:tc>
        <w:tc>
          <w:tcPr>
            <w:tcW w:w="1022"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6-25</w:t>
            </w:r>
          </w:p>
        </w:tc>
        <w:tc>
          <w:tcPr>
            <w:tcW w:w="1200"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26-200</w:t>
            </w:r>
          </w:p>
        </w:tc>
        <w:tc>
          <w:tcPr>
            <w:tcW w:w="1314"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&gt;200</w:t>
            </w:r>
          </w:p>
        </w:tc>
        <w:tc>
          <w:tcPr>
            <w:tcW w:w="990"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25</w:t>
            </w:r>
          </w:p>
        </w:tc>
      </w:tr>
      <w:tr w:rsidR="00E8309C" w:rsidRPr="00E8309C" w:rsidTr="00F9002E">
        <w:trPr>
          <w:trHeight w:val="238"/>
        </w:trPr>
        <w:tc>
          <w:tcPr>
            <w:tcW w:w="1011"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jc w:val="center"/>
              <w:rPr>
                <w:rFonts w:ascii="Arial" w:eastAsia="Times New Roman" w:hAnsi="Arial" w:cs="Arial"/>
                <w:i/>
                <w:iCs/>
                <w:color w:val="000000"/>
                <w:sz w:val="16"/>
                <w:szCs w:val="16"/>
              </w:rPr>
            </w:pPr>
            <w:r w:rsidRPr="00E8309C">
              <w:rPr>
                <w:rFonts w:ascii="Arial" w:eastAsia="Times New Roman" w:hAnsi="Arial" w:cs="Arial"/>
                <w:i/>
                <w:iCs/>
                <w:color w:val="000000"/>
                <w:sz w:val="16"/>
                <w:szCs w:val="16"/>
              </w:rPr>
              <w:t>AR</w:t>
            </w:r>
          </w:p>
        </w:tc>
        <w:tc>
          <w:tcPr>
            <w:tcW w:w="953"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AIS</w:t>
            </w:r>
          </w:p>
        </w:tc>
        <w:tc>
          <w:tcPr>
            <w:tcW w:w="1070"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XL</w:t>
            </w:r>
          </w:p>
        </w:tc>
        <w:tc>
          <w:tcPr>
            <w:tcW w:w="990"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[2]</w:t>
            </w:r>
          </w:p>
        </w:tc>
        <w:tc>
          <w:tcPr>
            <w:tcW w:w="2351"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rPr>
                <w:rFonts w:ascii="Arial" w:eastAsia="Times New Roman" w:hAnsi="Arial" w:cs="Arial"/>
                <w:color w:val="000000"/>
                <w:sz w:val="16"/>
                <w:szCs w:val="16"/>
              </w:rPr>
            </w:pPr>
            <w:r w:rsidRPr="00E8309C">
              <w:rPr>
                <w:rFonts w:ascii="Arial" w:eastAsia="Times New Roman" w:hAnsi="Arial" w:cs="Arial"/>
                <w:color w:val="000000"/>
                <w:sz w:val="16"/>
                <w:szCs w:val="16"/>
              </w:rPr>
              <w:t>chrX:66765158-66765227</w:t>
            </w:r>
          </w:p>
        </w:tc>
        <w:tc>
          <w:tcPr>
            <w:tcW w:w="883"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Exon</w:t>
            </w:r>
          </w:p>
        </w:tc>
        <w:tc>
          <w:tcPr>
            <w:tcW w:w="1683"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GCA</w:t>
            </w:r>
          </w:p>
        </w:tc>
        <w:tc>
          <w:tcPr>
            <w:tcW w:w="1022"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17-26</w:t>
            </w:r>
          </w:p>
        </w:tc>
        <w:tc>
          <w:tcPr>
            <w:tcW w:w="1200"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27-39</w:t>
            </w:r>
          </w:p>
        </w:tc>
        <w:tc>
          <w:tcPr>
            <w:tcW w:w="1314"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&gt;39</w:t>
            </w:r>
          </w:p>
        </w:tc>
        <w:tc>
          <w:tcPr>
            <w:tcW w:w="990"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jc w:val="center"/>
              <w:rPr>
                <w:rFonts w:ascii="Arial" w:eastAsia="Times New Roman" w:hAnsi="Arial" w:cs="Arial"/>
                <w:b/>
                <w:bCs/>
                <w:color w:val="000000"/>
                <w:sz w:val="16"/>
                <w:szCs w:val="16"/>
                <w:vertAlign w:val="superscript"/>
              </w:rPr>
            </w:pPr>
            <w:r w:rsidRPr="00E8309C">
              <w:rPr>
                <w:rFonts w:ascii="Arial" w:eastAsia="Times New Roman" w:hAnsi="Arial" w:cs="Arial"/>
                <w:color w:val="000000"/>
                <w:sz w:val="16"/>
                <w:szCs w:val="16"/>
              </w:rPr>
              <w:t>39</w:t>
            </w:r>
            <w:r w:rsidRPr="00E8309C">
              <w:rPr>
                <w:rFonts w:ascii="Arial" w:eastAsia="Times New Roman" w:hAnsi="Arial" w:cs="Arial"/>
                <w:b/>
                <w:bCs/>
                <w:color w:val="000000"/>
                <w:sz w:val="16"/>
                <w:szCs w:val="16"/>
                <w:vertAlign w:val="superscript"/>
              </w:rPr>
              <w:t>a</w:t>
            </w:r>
          </w:p>
        </w:tc>
      </w:tr>
      <w:tr w:rsidR="00E8309C" w:rsidRPr="00E8309C" w:rsidTr="00F9002E">
        <w:trPr>
          <w:trHeight w:val="238"/>
        </w:trPr>
        <w:tc>
          <w:tcPr>
            <w:tcW w:w="1011"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i/>
                <w:iCs/>
                <w:color w:val="000000"/>
                <w:sz w:val="16"/>
                <w:szCs w:val="16"/>
              </w:rPr>
            </w:pPr>
            <w:r w:rsidRPr="00E8309C">
              <w:rPr>
                <w:rFonts w:ascii="Arial" w:eastAsia="Times New Roman" w:hAnsi="Arial" w:cs="Arial"/>
                <w:i/>
                <w:iCs/>
                <w:color w:val="000000"/>
                <w:sz w:val="16"/>
                <w:szCs w:val="16"/>
              </w:rPr>
              <w:t>ARX</w:t>
            </w:r>
          </w:p>
        </w:tc>
        <w:tc>
          <w:tcPr>
            <w:tcW w:w="953"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EIEE1</w:t>
            </w:r>
          </w:p>
        </w:tc>
        <w:tc>
          <w:tcPr>
            <w:tcW w:w="1070"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XL</w:t>
            </w:r>
          </w:p>
        </w:tc>
        <w:tc>
          <w:tcPr>
            <w:tcW w:w="990"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[3]</w:t>
            </w:r>
          </w:p>
        </w:tc>
        <w:tc>
          <w:tcPr>
            <w:tcW w:w="2351" w:type="dxa"/>
            <w:tcBorders>
              <w:top w:val="nil"/>
              <w:left w:val="nil"/>
              <w:bottom w:val="nil"/>
              <w:right w:val="nil"/>
            </w:tcBorders>
            <w:shd w:val="clear" w:color="auto" w:fill="auto"/>
            <w:vAlign w:val="center"/>
            <w:hideMark/>
          </w:tcPr>
          <w:p w:rsidR="00E8309C" w:rsidRPr="00E8309C" w:rsidRDefault="00E8309C" w:rsidP="00F9002E">
            <w:pPr>
              <w:spacing w:after="0" w:line="240" w:lineRule="auto"/>
              <w:rPr>
                <w:rFonts w:ascii="Arial" w:eastAsia="Times New Roman" w:hAnsi="Arial" w:cs="Arial"/>
                <w:color w:val="000000"/>
                <w:sz w:val="16"/>
                <w:szCs w:val="16"/>
              </w:rPr>
            </w:pPr>
            <w:r w:rsidRPr="00E8309C">
              <w:rPr>
                <w:rFonts w:ascii="Arial" w:eastAsia="Times New Roman" w:hAnsi="Arial" w:cs="Arial"/>
                <w:color w:val="000000"/>
                <w:sz w:val="16"/>
                <w:szCs w:val="16"/>
              </w:rPr>
              <w:t>chrX:25031779-25031808</w:t>
            </w:r>
          </w:p>
        </w:tc>
        <w:tc>
          <w:tcPr>
            <w:tcW w:w="883"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Exon</w:t>
            </w:r>
          </w:p>
        </w:tc>
        <w:tc>
          <w:tcPr>
            <w:tcW w:w="1683"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CGC</w:t>
            </w:r>
          </w:p>
        </w:tc>
        <w:tc>
          <w:tcPr>
            <w:tcW w:w="1022"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9-12</w:t>
            </w:r>
          </w:p>
        </w:tc>
        <w:tc>
          <w:tcPr>
            <w:tcW w:w="1200"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w:t>
            </w:r>
          </w:p>
        </w:tc>
        <w:tc>
          <w:tcPr>
            <w:tcW w:w="1314"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&gt;12</w:t>
            </w:r>
          </w:p>
        </w:tc>
        <w:tc>
          <w:tcPr>
            <w:tcW w:w="990"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12</w:t>
            </w:r>
          </w:p>
        </w:tc>
      </w:tr>
      <w:tr w:rsidR="00E8309C" w:rsidRPr="00E8309C" w:rsidTr="00F9002E">
        <w:trPr>
          <w:trHeight w:val="238"/>
        </w:trPr>
        <w:tc>
          <w:tcPr>
            <w:tcW w:w="1011"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jc w:val="center"/>
              <w:rPr>
                <w:rFonts w:ascii="Arial" w:eastAsia="Times New Roman" w:hAnsi="Arial" w:cs="Arial"/>
                <w:i/>
                <w:iCs/>
                <w:color w:val="000000"/>
                <w:sz w:val="16"/>
                <w:szCs w:val="16"/>
              </w:rPr>
            </w:pPr>
            <w:r w:rsidRPr="00E8309C">
              <w:rPr>
                <w:rFonts w:ascii="Arial" w:eastAsia="Times New Roman" w:hAnsi="Arial" w:cs="Arial"/>
                <w:i/>
                <w:iCs/>
                <w:color w:val="000000"/>
                <w:sz w:val="16"/>
                <w:szCs w:val="16"/>
              </w:rPr>
              <w:t>ATN1</w:t>
            </w:r>
          </w:p>
        </w:tc>
        <w:tc>
          <w:tcPr>
            <w:tcW w:w="953"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DRPLA</w:t>
            </w:r>
          </w:p>
        </w:tc>
        <w:tc>
          <w:tcPr>
            <w:tcW w:w="1070"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AD</w:t>
            </w:r>
          </w:p>
        </w:tc>
        <w:tc>
          <w:tcPr>
            <w:tcW w:w="990"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[4]</w:t>
            </w:r>
          </w:p>
        </w:tc>
        <w:tc>
          <w:tcPr>
            <w:tcW w:w="2351"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rPr>
                <w:rFonts w:ascii="Arial" w:eastAsia="Times New Roman" w:hAnsi="Arial" w:cs="Arial"/>
                <w:color w:val="000000"/>
                <w:sz w:val="16"/>
                <w:szCs w:val="16"/>
              </w:rPr>
            </w:pPr>
            <w:r w:rsidRPr="00E8309C">
              <w:rPr>
                <w:rFonts w:ascii="Arial" w:eastAsia="Times New Roman" w:hAnsi="Arial" w:cs="Arial"/>
                <w:color w:val="000000"/>
                <w:sz w:val="16"/>
                <w:szCs w:val="16"/>
              </w:rPr>
              <w:t>chr12:7045879-7045936</w:t>
            </w:r>
          </w:p>
        </w:tc>
        <w:tc>
          <w:tcPr>
            <w:tcW w:w="883"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Exon</w:t>
            </w:r>
          </w:p>
        </w:tc>
        <w:tc>
          <w:tcPr>
            <w:tcW w:w="1683"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CAG</w:t>
            </w:r>
          </w:p>
        </w:tc>
        <w:tc>
          <w:tcPr>
            <w:tcW w:w="1022"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6-35</w:t>
            </w:r>
          </w:p>
        </w:tc>
        <w:tc>
          <w:tcPr>
            <w:tcW w:w="1200"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36-48</w:t>
            </w:r>
          </w:p>
        </w:tc>
        <w:tc>
          <w:tcPr>
            <w:tcW w:w="1314"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&gt;48</w:t>
            </w:r>
          </w:p>
        </w:tc>
        <w:tc>
          <w:tcPr>
            <w:tcW w:w="990"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35</w:t>
            </w:r>
          </w:p>
        </w:tc>
      </w:tr>
      <w:tr w:rsidR="00E8309C" w:rsidRPr="00E8309C" w:rsidTr="00F9002E">
        <w:trPr>
          <w:trHeight w:val="238"/>
        </w:trPr>
        <w:tc>
          <w:tcPr>
            <w:tcW w:w="1011"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i/>
                <w:iCs/>
                <w:color w:val="000000"/>
                <w:sz w:val="16"/>
                <w:szCs w:val="16"/>
              </w:rPr>
            </w:pPr>
            <w:r w:rsidRPr="00E8309C">
              <w:rPr>
                <w:rFonts w:ascii="Arial" w:eastAsia="Times New Roman" w:hAnsi="Arial" w:cs="Arial"/>
                <w:i/>
                <w:iCs/>
                <w:color w:val="000000"/>
                <w:sz w:val="16"/>
                <w:szCs w:val="16"/>
              </w:rPr>
              <w:t>ATXN1</w:t>
            </w:r>
          </w:p>
        </w:tc>
        <w:tc>
          <w:tcPr>
            <w:tcW w:w="953"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SCA1</w:t>
            </w:r>
          </w:p>
        </w:tc>
        <w:tc>
          <w:tcPr>
            <w:tcW w:w="1070"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AD</w:t>
            </w:r>
          </w:p>
        </w:tc>
        <w:tc>
          <w:tcPr>
            <w:tcW w:w="990"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[4]</w:t>
            </w:r>
          </w:p>
        </w:tc>
        <w:tc>
          <w:tcPr>
            <w:tcW w:w="2351" w:type="dxa"/>
            <w:tcBorders>
              <w:top w:val="nil"/>
              <w:left w:val="nil"/>
              <w:bottom w:val="nil"/>
              <w:right w:val="nil"/>
            </w:tcBorders>
            <w:shd w:val="clear" w:color="auto" w:fill="auto"/>
            <w:vAlign w:val="center"/>
            <w:hideMark/>
          </w:tcPr>
          <w:p w:rsidR="00E8309C" w:rsidRPr="00E8309C" w:rsidRDefault="00E8309C" w:rsidP="00F9002E">
            <w:pPr>
              <w:spacing w:after="0" w:line="240" w:lineRule="auto"/>
              <w:rPr>
                <w:rFonts w:ascii="Arial" w:eastAsia="Times New Roman" w:hAnsi="Arial" w:cs="Arial"/>
                <w:color w:val="000000"/>
                <w:sz w:val="16"/>
                <w:szCs w:val="16"/>
              </w:rPr>
            </w:pPr>
            <w:r w:rsidRPr="00E8309C">
              <w:rPr>
                <w:rFonts w:ascii="Arial" w:eastAsia="Times New Roman" w:hAnsi="Arial" w:cs="Arial"/>
                <w:color w:val="000000"/>
                <w:sz w:val="16"/>
                <w:szCs w:val="16"/>
              </w:rPr>
              <w:t>chr6:16327864-16327954</w:t>
            </w:r>
          </w:p>
        </w:tc>
        <w:tc>
          <w:tcPr>
            <w:tcW w:w="883"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Exon</w:t>
            </w:r>
          </w:p>
        </w:tc>
        <w:tc>
          <w:tcPr>
            <w:tcW w:w="1683"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TGC</w:t>
            </w:r>
          </w:p>
        </w:tc>
        <w:tc>
          <w:tcPr>
            <w:tcW w:w="1022"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6-38</w:t>
            </w:r>
          </w:p>
        </w:tc>
        <w:tc>
          <w:tcPr>
            <w:tcW w:w="1200"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b/>
                <w:bCs/>
                <w:color w:val="000000"/>
                <w:sz w:val="16"/>
                <w:szCs w:val="16"/>
                <w:vertAlign w:val="superscript"/>
              </w:rPr>
            </w:pPr>
            <w:r w:rsidRPr="00E8309C">
              <w:rPr>
                <w:rFonts w:ascii="Arial" w:eastAsia="Times New Roman" w:hAnsi="Arial" w:cs="Arial"/>
                <w:color w:val="000000"/>
                <w:sz w:val="16"/>
                <w:szCs w:val="16"/>
              </w:rPr>
              <w:t>39-44</w:t>
            </w:r>
            <w:r w:rsidRPr="00E8309C">
              <w:rPr>
                <w:rFonts w:ascii="Arial" w:eastAsia="Times New Roman" w:hAnsi="Arial" w:cs="Arial"/>
                <w:b/>
                <w:bCs/>
                <w:color w:val="000000"/>
                <w:sz w:val="16"/>
                <w:szCs w:val="16"/>
                <w:vertAlign w:val="superscript"/>
              </w:rPr>
              <w:t>b</w:t>
            </w:r>
          </w:p>
        </w:tc>
        <w:tc>
          <w:tcPr>
            <w:tcW w:w="1314"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&gt;44</w:t>
            </w:r>
          </w:p>
        </w:tc>
        <w:tc>
          <w:tcPr>
            <w:tcW w:w="990"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38</w:t>
            </w:r>
          </w:p>
        </w:tc>
      </w:tr>
      <w:tr w:rsidR="00E8309C" w:rsidRPr="00E8309C" w:rsidTr="00F9002E">
        <w:trPr>
          <w:trHeight w:val="238"/>
        </w:trPr>
        <w:tc>
          <w:tcPr>
            <w:tcW w:w="1011"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jc w:val="center"/>
              <w:rPr>
                <w:rFonts w:ascii="Arial" w:eastAsia="Times New Roman" w:hAnsi="Arial" w:cs="Arial"/>
                <w:i/>
                <w:iCs/>
                <w:color w:val="000000"/>
                <w:sz w:val="16"/>
                <w:szCs w:val="16"/>
              </w:rPr>
            </w:pPr>
            <w:r w:rsidRPr="00E8309C">
              <w:rPr>
                <w:rFonts w:ascii="Arial" w:eastAsia="Times New Roman" w:hAnsi="Arial" w:cs="Arial"/>
                <w:i/>
                <w:iCs/>
                <w:color w:val="000000"/>
                <w:sz w:val="16"/>
                <w:szCs w:val="16"/>
              </w:rPr>
              <w:t>ATXN10*</w:t>
            </w:r>
          </w:p>
        </w:tc>
        <w:tc>
          <w:tcPr>
            <w:tcW w:w="953"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SCA10</w:t>
            </w:r>
          </w:p>
        </w:tc>
        <w:tc>
          <w:tcPr>
            <w:tcW w:w="1070"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AD</w:t>
            </w:r>
          </w:p>
        </w:tc>
        <w:tc>
          <w:tcPr>
            <w:tcW w:w="990"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[4]</w:t>
            </w:r>
          </w:p>
        </w:tc>
        <w:tc>
          <w:tcPr>
            <w:tcW w:w="2351"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rPr>
                <w:rFonts w:ascii="Arial" w:eastAsia="Times New Roman" w:hAnsi="Arial" w:cs="Arial"/>
                <w:color w:val="000000"/>
                <w:sz w:val="16"/>
                <w:szCs w:val="16"/>
              </w:rPr>
            </w:pPr>
            <w:r w:rsidRPr="00E8309C">
              <w:rPr>
                <w:rFonts w:ascii="Arial" w:eastAsia="Times New Roman" w:hAnsi="Arial" w:cs="Arial"/>
                <w:color w:val="000000"/>
                <w:sz w:val="16"/>
                <w:szCs w:val="16"/>
              </w:rPr>
              <w:t>chr22:46191234-46191304</w:t>
            </w:r>
          </w:p>
        </w:tc>
        <w:tc>
          <w:tcPr>
            <w:tcW w:w="883"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Intron</w:t>
            </w:r>
          </w:p>
        </w:tc>
        <w:tc>
          <w:tcPr>
            <w:tcW w:w="1683"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ATTCT</w:t>
            </w:r>
          </w:p>
        </w:tc>
        <w:tc>
          <w:tcPr>
            <w:tcW w:w="1022"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8-32</w:t>
            </w:r>
          </w:p>
        </w:tc>
        <w:tc>
          <w:tcPr>
            <w:tcW w:w="1200"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33-850</w:t>
            </w:r>
          </w:p>
        </w:tc>
        <w:tc>
          <w:tcPr>
            <w:tcW w:w="1314"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&gt;850</w:t>
            </w:r>
          </w:p>
        </w:tc>
        <w:tc>
          <w:tcPr>
            <w:tcW w:w="990"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32</w:t>
            </w:r>
          </w:p>
        </w:tc>
      </w:tr>
      <w:tr w:rsidR="00E8309C" w:rsidRPr="00E8309C" w:rsidTr="00F9002E">
        <w:trPr>
          <w:trHeight w:val="238"/>
        </w:trPr>
        <w:tc>
          <w:tcPr>
            <w:tcW w:w="1011"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i/>
                <w:iCs/>
                <w:color w:val="000000"/>
                <w:sz w:val="16"/>
                <w:szCs w:val="16"/>
              </w:rPr>
            </w:pPr>
            <w:r w:rsidRPr="00E8309C">
              <w:rPr>
                <w:rFonts w:ascii="Arial" w:eastAsia="Times New Roman" w:hAnsi="Arial" w:cs="Arial"/>
                <w:i/>
                <w:iCs/>
                <w:color w:val="000000"/>
                <w:sz w:val="16"/>
                <w:szCs w:val="16"/>
              </w:rPr>
              <w:t>ATXN2</w:t>
            </w:r>
          </w:p>
        </w:tc>
        <w:tc>
          <w:tcPr>
            <w:tcW w:w="953"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SCA2</w:t>
            </w:r>
          </w:p>
        </w:tc>
        <w:tc>
          <w:tcPr>
            <w:tcW w:w="1070"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AD</w:t>
            </w:r>
          </w:p>
        </w:tc>
        <w:tc>
          <w:tcPr>
            <w:tcW w:w="990"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[4]</w:t>
            </w:r>
          </w:p>
        </w:tc>
        <w:tc>
          <w:tcPr>
            <w:tcW w:w="2351" w:type="dxa"/>
            <w:tcBorders>
              <w:top w:val="nil"/>
              <w:left w:val="nil"/>
              <w:bottom w:val="nil"/>
              <w:right w:val="nil"/>
            </w:tcBorders>
            <w:shd w:val="clear" w:color="auto" w:fill="auto"/>
            <w:vAlign w:val="center"/>
            <w:hideMark/>
          </w:tcPr>
          <w:p w:rsidR="00E8309C" w:rsidRPr="00E8309C" w:rsidRDefault="00E8309C" w:rsidP="00F9002E">
            <w:pPr>
              <w:spacing w:after="0" w:line="240" w:lineRule="auto"/>
              <w:rPr>
                <w:rFonts w:ascii="Arial" w:eastAsia="Times New Roman" w:hAnsi="Arial" w:cs="Arial"/>
                <w:color w:val="000000"/>
                <w:sz w:val="16"/>
                <w:szCs w:val="16"/>
              </w:rPr>
            </w:pPr>
            <w:r w:rsidRPr="00E8309C">
              <w:rPr>
                <w:rFonts w:ascii="Arial" w:eastAsia="Times New Roman" w:hAnsi="Arial" w:cs="Arial"/>
                <w:color w:val="000000"/>
                <w:sz w:val="16"/>
                <w:szCs w:val="16"/>
              </w:rPr>
              <w:t>chr12:112036753-112036822</w:t>
            </w:r>
          </w:p>
        </w:tc>
        <w:tc>
          <w:tcPr>
            <w:tcW w:w="883"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Exon</w:t>
            </w:r>
          </w:p>
        </w:tc>
        <w:tc>
          <w:tcPr>
            <w:tcW w:w="1683"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GCT</w:t>
            </w:r>
          </w:p>
        </w:tc>
        <w:tc>
          <w:tcPr>
            <w:tcW w:w="1022"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14-31</w:t>
            </w:r>
          </w:p>
        </w:tc>
        <w:tc>
          <w:tcPr>
            <w:tcW w:w="1200"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32-34</w:t>
            </w:r>
          </w:p>
        </w:tc>
        <w:tc>
          <w:tcPr>
            <w:tcW w:w="1314"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&gt;34</w:t>
            </w:r>
          </w:p>
        </w:tc>
        <w:tc>
          <w:tcPr>
            <w:tcW w:w="990"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31</w:t>
            </w:r>
          </w:p>
        </w:tc>
      </w:tr>
      <w:tr w:rsidR="00E8309C" w:rsidRPr="00E8309C" w:rsidTr="00F9002E">
        <w:trPr>
          <w:trHeight w:val="238"/>
        </w:trPr>
        <w:tc>
          <w:tcPr>
            <w:tcW w:w="1011"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jc w:val="center"/>
              <w:rPr>
                <w:rFonts w:ascii="Arial" w:eastAsia="Times New Roman" w:hAnsi="Arial" w:cs="Arial"/>
                <w:i/>
                <w:iCs/>
                <w:color w:val="000000"/>
                <w:sz w:val="16"/>
                <w:szCs w:val="16"/>
              </w:rPr>
            </w:pPr>
            <w:r w:rsidRPr="00E8309C">
              <w:rPr>
                <w:rFonts w:ascii="Arial" w:eastAsia="Times New Roman" w:hAnsi="Arial" w:cs="Arial"/>
                <w:i/>
                <w:iCs/>
                <w:color w:val="000000"/>
                <w:sz w:val="16"/>
                <w:szCs w:val="16"/>
              </w:rPr>
              <w:t>ATXN3</w:t>
            </w:r>
          </w:p>
        </w:tc>
        <w:tc>
          <w:tcPr>
            <w:tcW w:w="953"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SCA3</w:t>
            </w:r>
          </w:p>
        </w:tc>
        <w:tc>
          <w:tcPr>
            <w:tcW w:w="1070"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AD</w:t>
            </w:r>
          </w:p>
        </w:tc>
        <w:tc>
          <w:tcPr>
            <w:tcW w:w="990"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[4]</w:t>
            </w:r>
          </w:p>
        </w:tc>
        <w:tc>
          <w:tcPr>
            <w:tcW w:w="2351"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rPr>
                <w:rFonts w:ascii="Arial" w:eastAsia="Times New Roman" w:hAnsi="Arial" w:cs="Arial"/>
                <w:color w:val="000000"/>
                <w:sz w:val="16"/>
                <w:szCs w:val="16"/>
              </w:rPr>
            </w:pPr>
            <w:r w:rsidRPr="00E8309C">
              <w:rPr>
                <w:rFonts w:ascii="Arial" w:eastAsia="Times New Roman" w:hAnsi="Arial" w:cs="Arial"/>
                <w:color w:val="000000"/>
                <w:sz w:val="16"/>
                <w:szCs w:val="16"/>
              </w:rPr>
              <w:t>chr14:92537353-92537386</w:t>
            </w:r>
          </w:p>
        </w:tc>
        <w:tc>
          <w:tcPr>
            <w:tcW w:w="883"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Exon</w:t>
            </w:r>
          </w:p>
        </w:tc>
        <w:tc>
          <w:tcPr>
            <w:tcW w:w="1683"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GCT</w:t>
            </w:r>
          </w:p>
        </w:tc>
        <w:tc>
          <w:tcPr>
            <w:tcW w:w="1022"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11-44</w:t>
            </w:r>
          </w:p>
        </w:tc>
        <w:tc>
          <w:tcPr>
            <w:tcW w:w="1200"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45-60</w:t>
            </w:r>
          </w:p>
        </w:tc>
        <w:tc>
          <w:tcPr>
            <w:tcW w:w="1314"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&gt;60</w:t>
            </w:r>
          </w:p>
        </w:tc>
        <w:tc>
          <w:tcPr>
            <w:tcW w:w="990"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44</w:t>
            </w:r>
          </w:p>
        </w:tc>
      </w:tr>
      <w:tr w:rsidR="00E8309C" w:rsidRPr="00E8309C" w:rsidTr="00F9002E">
        <w:trPr>
          <w:trHeight w:val="238"/>
        </w:trPr>
        <w:tc>
          <w:tcPr>
            <w:tcW w:w="1011"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i/>
                <w:iCs/>
                <w:color w:val="000000"/>
                <w:sz w:val="16"/>
                <w:szCs w:val="16"/>
              </w:rPr>
            </w:pPr>
            <w:r w:rsidRPr="00E8309C">
              <w:rPr>
                <w:rFonts w:ascii="Arial" w:eastAsia="Times New Roman" w:hAnsi="Arial" w:cs="Arial"/>
                <w:i/>
                <w:iCs/>
                <w:color w:val="000000"/>
                <w:sz w:val="16"/>
                <w:szCs w:val="16"/>
              </w:rPr>
              <w:t>ATXN7</w:t>
            </w:r>
          </w:p>
        </w:tc>
        <w:tc>
          <w:tcPr>
            <w:tcW w:w="953"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SCA7</w:t>
            </w:r>
          </w:p>
        </w:tc>
        <w:tc>
          <w:tcPr>
            <w:tcW w:w="1070"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AD</w:t>
            </w:r>
          </w:p>
        </w:tc>
        <w:tc>
          <w:tcPr>
            <w:tcW w:w="990"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[4]</w:t>
            </w:r>
          </w:p>
        </w:tc>
        <w:tc>
          <w:tcPr>
            <w:tcW w:w="2351" w:type="dxa"/>
            <w:tcBorders>
              <w:top w:val="nil"/>
              <w:left w:val="nil"/>
              <w:bottom w:val="nil"/>
              <w:right w:val="nil"/>
            </w:tcBorders>
            <w:shd w:val="clear" w:color="auto" w:fill="auto"/>
            <w:vAlign w:val="center"/>
            <w:hideMark/>
          </w:tcPr>
          <w:p w:rsidR="00E8309C" w:rsidRPr="00E8309C" w:rsidRDefault="00E8309C" w:rsidP="00F9002E">
            <w:pPr>
              <w:spacing w:after="0" w:line="240" w:lineRule="auto"/>
              <w:rPr>
                <w:rFonts w:ascii="Arial" w:eastAsia="Times New Roman" w:hAnsi="Arial" w:cs="Arial"/>
                <w:color w:val="000000"/>
                <w:sz w:val="16"/>
                <w:szCs w:val="16"/>
              </w:rPr>
            </w:pPr>
            <w:r w:rsidRPr="00E8309C">
              <w:rPr>
                <w:rFonts w:ascii="Arial" w:eastAsia="Times New Roman" w:hAnsi="Arial" w:cs="Arial"/>
                <w:color w:val="000000"/>
                <w:sz w:val="16"/>
                <w:szCs w:val="16"/>
              </w:rPr>
              <w:t>chr3:63898360-63898390</w:t>
            </w:r>
          </w:p>
        </w:tc>
        <w:tc>
          <w:tcPr>
            <w:tcW w:w="883"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Exon</w:t>
            </w:r>
          </w:p>
        </w:tc>
        <w:tc>
          <w:tcPr>
            <w:tcW w:w="1683"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GCA</w:t>
            </w:r>
          </w:p>
        </w:tc>
        <w:tc>
          <w:tcPr>
            <w:tcW w:w="1022"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4-19</w:t>
            </w:r>
          </w:p>
        </w:tc>
        <w:tc>
          <w:tcPr>
            <w:tcW w:w="1200"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20-35</w:t>
            </w:r>
          </w:p>
        </w:tc>
        <w:tc>
          <w:tcPr>
            <w:tcW w:w="1314"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&gt;35</w:t>
            </w:r>
          </w:p>
        </w:tc>
        <w:tc>
          <w:tcPr>
            <w:tcW w:w="990"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19</w:t>
            </w:r>
          </w:p>
        </w:tc>
      </w:tr>
      <w:tr w:rsidR="00E8309C" w:rsidRPr="00E8309C" w:rsidTr="00F9002E">
        <w:trPr>
          <w:trHeight w:val="238"/>
        </w:trPr>
        <w:tc>
          <w:tcPr>
            <w:tcW w:w="1011"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jc w:val="center"/>
              <w:rPr>
                <w:rFonts w:ascii="Arial" w:eastAsia="Times New Roman" w:hAnsi="Arial" w:cs="Arial"/>
                <w:i/>
                <w:iCs/>
                <w:color w:val="000000"/>
                <w:sz w:val="16"/>
                <w:szCs w:val="16"/>
              </w:rPr>
            </w:pPr>
            <w:r w:rsidRPr="00E8309C">
              <w:rPr>
                <w:rFonts w:ascii="Arial" w:eastAsia="Times New Roman" w:hAnsi="Arial" w:cs="Arial"/>
                <w:i/>
                <w:iCs/>
                <w:color w:val="000000"/>
                <w:sz w:val="16"/>
                <w:szCs w:val="16"/>
              </w:rPr>
              <w:t>C9orf72*</w:t>
            </w:r>
          </w:p>
        </w:tc>
        <w:tc>
          <w:tcPr>
            <w:tcW w:w="953"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FTDALS1</w:t>
            </w:r>
          </w:p>
        </w:tc>
        <w:tc>
          <w:tcPr>
            <w:tcW w:w="1070"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AD</w:t>
            </w:r>
          </w:p>
        </w:tc>
        <w:tc>
          <w:tcPr>
            <w:tcW w:w="990"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[5]</w:t>
            </w:r>
          </w:p>
        </w:tc>
        <w:tc>
          <w:tcPr>
            <w:tcW w:w="2351"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rPr>
                <w:rFonts w:ascii="Arial" w:eastAsia="Times New Roman" w:hAnsi="Arial" w:cs="Arial"/>
                <w:color w:val="000000"/>
                <w:sz w:val="16"/>
                <w:szCs w:val="16"/>
              </w:rPr>
            </w:pPr>
            <w:r w:rsidRPr="00E8309C">
              <w:rPr>
                <w:rFonts w:ascii="Arial" w:eastAsia="Times New Roman" w:hAnsi="Arial" w:cs="Arial"/>
                <w:color w:val="000000"/>
                <w:sz w:val="16"/>
                <w:szCs w:val="16"/>
              </w:rPr>
              <w:t>chr9:27573526-27573544</w:t>
            </w:r>
          </w:p>
        </w:tc>
        <w:tc>
          <w:tcPr>
            <w:tcW w:w="883"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Intron</w:t>
            </w:r>
          </w:p>
        </w:tc>
        <w:tc>
          <w:tcPr>
            <w:tcW w:w="1683"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GGCCCC</w:t>
            </w:r>
          </w:p>
        </w:tc>
        <w:tc>
          <w:tcPr>
            <w:tcW w:w="1022"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2-19</w:t>
            </w:r>
          </w:p>
        </w:tc>
        <w:tc>
          <w:tcPr>
            <w:tcW w:w="1200"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20-250</w:t>
            </w:r>
          </w:p>
        </w:tc>
        <w:tc>
          <w:tcPr>
            <w:tcW w:w="1314"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&gt;250</w:t>
            </w:r>
          </w:p>
        </w:tc>
        <w:tc>
          <w:tcPr>
            <w:tcW w:w="990"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19</w:t>
            </w:r>
          </w:p>
        </w:tc>
      </w:tr>
      <w:tr w:rsidR="00E8309C" w:rsidRPr="00E8309C" w:rsidTr="00F9002E">
        <w:trPr>
          <w:trHeight w:val="238"/>
        </w:trPr>
        <w:tc>
          <w:tcPr>
            <w:tcW w:w="1011"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i/>
                <w:iCs/>
                <w:color w:val="000000"/>
                <w:sz w:val="16"/>
                <w:szCs w:val="16"/>
              </w:rPr>
            </w:pPr>
            <w:r w:rsidRPr="00E8309C">
              <w:rPr>
                <w:rFonts w:ascii="Arial" w:eastAsia="Times New Roman" w:hAnsi="Arial" w:cs="Arial"/>
                <w:i/>
                <w:iCs/>
                <w:color w:val="000000"/>
                <w:sz w:val="16"/>
                <w:szCs w:val="16"/>
              </w:rPr>
              <w:t>CACNA1A</w:t>
            </w:r>
          </w:p>
        </w:tc>
        <w:tc>
          <w:tcPr>
            <w:tcW w:w="953"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SCA6</w:t>
            </w:r>
          </w:p>
        </w:tc>
        <w:tc>
          <w:tcPr>
            <w:tcW w:w="1070"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AD</w:t>
            </w:r>
          </w:p>
        </w:tc>
        <w:tc>
          <w:tcPr>
            <w:tcW w:w="990"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[4]</w:t>
            </w:r>
          </w:p>
        </w:tc>
        <w:tc>
          <w:tcPr>
            <w:tcW w:w="2351" w:type="dxa"/>
            <w:tcBorders>
              <w:top w:val="nil"/>
              <w:left w:val="nil"/>
              <w:bottom w:val="nil"/>
              <w:right w:val="nil"/>
            </w:tcBorders>
            <w:shd w:val="clear" w:color="auto" w:fill="auto"/>
            <w:vAlign w:val="center"/>
            <w:hideMark/>
          </w:tcPr>
          <w:p w:rsidR="00E8309C" w:rsidRPr="00E8309C" w:rsidRDefault="00E8309C" w:rsidP="00F9002E">
            <w:pPr>
              <w:spacing w:after="0" w:line="240" w:lineRule="auto"/>
              <w:rPr>
                <w:rFonts w:ascii="Arial" w:eastAsia="Times New Roman" w:hAnsi="Arial" w:cs="Arial"/>
                <w:color w:val="000000"/>
                <w:sz w:val="16"/>
                <w:szCs w:val="16"/>
              </w:rPr>
            </w:pPr>
            <w:r w:rsidRPr="00E8309C">
              <w:rPr>
                <w:rFonts w:ascii="Arial" w:eastAsia="Times New Roman" w:hAnsi="Arial" w:cs="Arial"/>
                <w:color w:val="000000"/>
                <w:sz w:val="16"/>
                <w:szCs w:val="16"/>
              </w:rPr>
              <w:t>chr19:13318672-13318711</w:t>
            </w:r>
          </w:p>
        </w:tc>
        <w:tc>
          <w:tcPr>
            <w:tcW w:w="883"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Exon</w:t>
            </w:r>
          </w:p>
        </w:tc>
        <w:tc>
          <w:tcPr>
            <w:tcW w:w="1683"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CTG</w:t>
            </w:r>
          </w:p>
        </w:tc>
        <w:tc>
          <w:tcPr>
            <w:tcW w:w="1022"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4-18</w:t>
            </w:r>
          </w:p>
        </w:tc>
        <w:tc>
          <w:tcPr>
            <w:tcW w:w="1200"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19</w:t>
            </w:r>
          </w:p>
        </w:tc>
        <w:tc>
          <w:tcPr>
            <w:tcW w:w="1314"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&gt;19</w:t>
            </w:r>
          </w:p>
        </w:tc>
        <w:tc>
          <w:tcPr>
            <w:tcW w:w="990"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18</w:t>
            </w:r>
          </w:p>
        </w:tc>
      </w:tr>
      <w:tr w:rsidR="00E8309C" w:rsidRPr="00E8309C" w:rsidTr="00F9002E">
        <w:trPr>
          <w:trHeight w:val="238"/>
        </w:trPr>
        <w:tc>
          <w:tcPr>
            <w:tcW w:w="1011" w:type="dxa"/>
            <w:tcBorders>
              <w:top w:val="nil"/>
              <w:left w:val="nil"/>
              <w:bottom w:val="nil"/>
              <w:right w:val="nil"/>
            </w:tcBorders>
            <w:shd w:val="clear" w:color="000000" w:fill="EDEDED"/>
            <w:vAlign w:val="center"/>
            <w:hideMark/>
          </w:tcPr>
          <w:p w:rsidR="00E8309C" w:rsidRPr="00E8309C" w:rsidRDefault="00E8309C" w:rsidP="00F9002E">
            <w:pPr>
              <w:spacing w:after="0" w:line="240" w:lineRule="auto"/>
              <w:jc w:val="center"/>
              <w:rPr>
                <w:rFonts w:ascii="Arial" w:eastAsia="Times New Roman" w:hAnsi="Arial" w:cs="Arial"/>
                <w:i/>
                <w:iCs/>
                <w:color w:val="000000"/>
                <w:sz w:val="16"/>
                <w:szCs w:val="16"/>
              </w:rPr>
            </w:pPr>
            <w:r w:rsidRPr="00E8309C">
              <w:rPr>
                <w:rFonts w:ascii="Arial" w:eastAsia="Times New Roman" w:hAnsi="Arial" w:cs="Arial"/>
                <w:i/>
                <w:iCs/>
                <w:color w:val="000000"/>
                <w:sz w:val="16"/>
                <w:szCs w:val="16"/>
              </w:rPr>
              <w:t>CNBP</w:t>
            </w:r>
          </w:p>
        </w:tc>
        <w:tc>
          <w:tcPr>
            <w:tcW w:w="953" w:type="dxa"/>
            <w:tcBorders>
              <w:top w:val="nil"/>
              <w:left w:val="nil"/>
              <w:bottom w:val="nil"/>
              <w:right w:val="nil"/>
            </w:tcBorders>
            <w:shd w:val="clear" w:color="000000" w:fill="EDEDED"/>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DM2</w:t>
            </w:r>
          </w:p>
        </w:tc>
        <w:tc>
          <w:tcPr>
            <w:tcW w:w="1070" w:type="dxa"/>
            <w:tcBorders>
              <w:top w:val="nil"/>
              <w:left w:val="nil"/>
              <w:bottom w:val="nil"/>
              <w:right w:val="nil"/>
            </w:tcBorders>
            <w:shd w:val="clear" w:color="000000" w:fill="EDEDED"/>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AD</w:t>
            </w:r>
          </w:p>
        </w:tc>
        <w:tc>
          <w:tcPr>
            <w:tcW w:w="990" w:type="dxa"/>
            <w:tcBorders>
              <w:top w:val="nil"/>
              <w:left w:val="nil"/>
              <w:bottom w:val="nil"/>
              <w:right w:val="nil"/>
            </w:tcBorders>
            <w:shd w:val="clear" w:color="000000" w:fill="EDEDED"/>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[6]</w:t>
            </w:r>
          </w:p>
        </w:tc>
        <w:tc>
          <w:tcPr>
            <w:tcW w:w="2351" w:type="dxa"/>
            <w:tcBorders>
              <w:top w:val="nil"/>
              <w:left w:val="nil"/>
              <w:bottom w:val="nil"/>
              <w:right w:val="nil"/>
            </w:tcBorders>
            <w:shd w:val="clear" w:color="000000" w:fill="EDEDED"/>
            <w:vAlign w:val="center"/>
            <w:hideMark/>
          </w:tcPr>
          <w:p w:rsidR="00E8309C" w:rsidRPr="00E8309C" w:rsidRDefault="00E8309C" w:rsidP="00F9002E">
            <w:pPr>
              <w:spacing w:after="0" w:line="240" w:lineRule="auto"/>
              <w:rPr>
                <w:rFonts w:ascii="Arial" w:eastAsia="Times New Roman" w:hAnsi="Arial" w:cs="Arial"/>
                <w:color w:val="000000"/>
                <w:sz w:val="16"/>
                <w:szCs w:val="16"/>
              </w:rPr>
            </w:pPr>
            <w:r w:rsidRPr="00E8309C">
              <w:rPr>
                <w:rFonts w:ascii="Arial" w:eastAsia="Times New Roman" w:hAnsi="Arial" w:cs="Arial"/>
                <w:color w:val="000000"/>
                <w:sz w:val="16"/>
                <w:szCs w:val="16"/>
              </w:rPr>
              <w:t>chr3:128891419-128891575</w:t>
            </w:r>
          </w:p>
        </w:tc>
        <w:tc>
          <w:tcPr>
            <w:tcW w:w="883" w:type="dxa"/>
            <w:tcBorders>
              <w:top w:val="nil"/>
              <w:left w:val="nil"/>
              <w:bottom w:val="nil"/>
              <w:right w:val="nil"/>
            </w:tcBorders>
            <w:shd w:val="clear" w:color="000000" w:fill="EDEDED"/>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Intron</w:t>
            </w:r>
          </w:p>
        </w:tc>
        <w:tc>
          <w:tcPr>
            <w:tcW w:w="1683" w:type="dxa"/>
            <w:tcBorders>
              <w:top w:val="nil"/>
              <w:left w:val="nil"/>
              <w:bottom w:val="nil"/>
              <w:right w:val="nil"/>
            </w:tcBorders>
            <w:shd w:val="clear" w:color="000000" w:fill="EDEDED"/>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CAGG</w:t>
            </w:r>
          </w:p>
        </w:tc>
        <w:tc>
          <w:tcPr>
            <w:tcW w:w="1022" w:type="dxa"/>
            <w:tcBorders>
              <w:top w:val="nil"/>
              <w:left w:val="nil"/>
              <w:bottom w:val="nil"/>
              <w:right w:val="nil"/>
            </w:tcBorders>
            <w:shd w:val="clear" w:color="000000" w:fill="EDEDED"/>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&lt;27</w:t>
            </w:r>
          </w:p>
        </w:tc>
        <w:tc>
          <w:tcPr>
            <w:tcW w:w="1200" w:type="dxa"/>
            <w:tcBorders>
              <w:top w:val="nil"/>
              <w:left w:val="nil"/>
              <w:bottom w:val="nil"/>
              <w:right w:val="nil"/>
            </w:tcBorders>
            <w:shd w:val="clear" w:color="000000" w:fill="EDEDED"/>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27-74</w:t>
            </w:r>
          </w:p>
        </w:tc>
        <w:tc>
          <w:tcPr>
            <w:tcW w:w="1314" w:type="dxa"/>
            <w:tcBorders>
              <w:top w:val="nil"/>
              <w:left w:val="nil"/>
              <w:bottom w:val="nil"/>
              <w:right w:val="nil"/>
            </w:tcBorders>
            <w:shd w:val="clear" w:color="000000" w:fill="EDEDED"/>
            <w:vAlign w:val="center"/>
            <w:hideMark/>
          </w:tcPr>
          <w:p w:rsidR="00E8309C" w:rsidRPr="00E8309C" w:rsidRDefault="00E8309C" w:rsidP="00F9002E">
            <w:pPr>
              <w:spacing w:after="0" w:line="240" w:lineRule="auto"/>
              <w:jc w:val="center"/>
              <w:rPr>
                <w:rFonts w:ascii="Arial" w:eastAsia="Times New Roman" w:hAnsi="Arial" w:cs="Arial"/>
                <w:b/>
                <w:bCs/>
                <w:color w:val="000000"/>
                <w:sz w:val="16"/>
                <w:szCs w:val="16"/>
                <w:vertAlign w:val="superscript"/>
              </w:rPr>
            </w:pPr>
            <w:r w:rsidRPr="00E8309C">
              <w:rPr>
                <w:rFonts w:ascii="Arial" w:eastAsia="Times New Roman" w:hAnsi="Arial" w:cs="Arial"/>
                <w:color w:val="000000"/>
                <w:sz w:val="16"/>
                <w:szCs w:val="16"/>
              </w:rPr>
              <w:t>&gt;74</w:t>
            </w:r>
            <w:r w:rsidRPr="00E8309C">
              <w:rPr>
                <w:rFonts w:ascii="Arial" w:eastAsia="Times New Roman" w:hAnsi="Arial" w:cs="Arial"/>
                <w:b/>
                <w:bCs/>
                <w:color w:val="000000"/>
                <w:sz w:val="16"/>
                <w:szCs w:val="16"/>
                <w:vertAlign w:val="superscript"/>
              </w:rPr>
              <w:t>c</w:t>
            </w:r>
          </w:p>
        </w:tc>
        <w:tc>
          <w:tcPr>
            <w:tcW w:w="990" w:type="dxa"/>
            <w:tcBorders>
              <w:top w:val="nil"/>
              <w:left w:val="nil"/>
              <w:bottom w:val="nil"/>
              <w:right w:val="nil"/>
            </w:tcBorders>
            <w:shd w:val="clear" w:color="000000" w:fill="EDEDED"/>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26</w:t>
            </w:r>
          </w:p>
        </w:tc>
      </w:tr>
      <w:tr w:rsidR="00E8309C" w:rsidRPr="00E8309C" w:rsidTr="00F9002E">
        <w:trPr>
          <w:trHeight w:val="358"/>
        </w:trPr>
        <w:tc>
          <w:tcPr>
            <w:tcW w:w="1011"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i/>
                <w:iCs/>
                <w:color w:val="000000"/>
                <w:sz w:val="16"/>
                <w:szCs w:val="16"/>
              </w:rPr>
            </w:pPr>
            <w:r w:rsidRPr="00E8309C">
              <w:rPr>
                <w:rFonts w:ascii="Arial" w:eastAsia="Times New Roman" w:hAnsi="Arial" w:cs="Arial"/>
                <w:i/>
                <w:iCs/>
                <w:color w:val="000000"/>
                <w:sz w:val="16"/>
                <w:szCs w:val="16"/>
              </w:rPr>
              <w:t>CSTB</w:t>
            </w:r>
          </w:p>
        </w:tc>
        <w:tc>
          <w:tcPr>
            <w:tcW w:w="953"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EPM1A</w:t>
            </w:r>
          </w:p>
        </w:tc>
        <w:tc>
          <w:tcPr>
            <w:tcW w:w="1070"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AR</w:t>
            </w:r>
          </w:p>
        </w:tc>
        <w:tc>
          <w:tcPr>
            <w:tcW w:w="990"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[7]</w:t>
            </w:r>
          </w:p>
        </w:tc>
        <w:tc>
          <w:tcPr>
            <w:tcW w:w="2351" w:type="dxa"/>
            <w:tcBorders>
              <w:top w:val="nil"/>
              <w:left w:val="nil"/>
              <w:bottom w:val="nil"/>
              <w:right w:val="nil"/>
            </w:tcBorders>
            <w:shd w:val="clear" w:color="auto" w:fill="auto"/>
            <w:vAlign w:val="center"/>
            <w:hideMark/>
          </w:tcPr>
          <w:p w:rsidR="00E8309C" w:rsidRPr="00E8309C" w:rsidRDefault="00E8309C" w:rsidP="00F9002E">
            <w:pPr>
              <w:spacing w:after="0" w:line="240" w:lineRule="auto"/>
              <w:rPr>
                <w:rFonts w:ascii="Arial" w:eastAsia="Times New Roman" w:hAnsi="Arial" w:cs="Arial"/>
                <w:color w:val="000000"/>
                <w:sz w:val="16"/>
                <w:szCs w:val="16"/>
              </w:rPr>
            </w:pPr>
            <w:r w:rsidRPr="00E8309C">
              <w:rPr>
                <w:rFonts w:ascii="Arial" w:eastAsia="Times New Roman" w:hAnsi="Arial" w:cs="Arial"/>
                <w:color w:val="000000"/>
                <w:sz w:val="16"/>
                <w:szCs w:val="16"/>
              </w:rPr>
              <w:t>chr21:45196324-45196360</w:t>
            </w:r>
          </w:p>
        </w:tc>
        <w:tc>
          <w:tcPr>
            <w:tcW w:w="883"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5'UTR</w:t>
            </w:r>
          </w:p>
        </w:tc>
        <w:tc>
          <w:tcPr>
            <w:tcW w:w="1683"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CGCGGGGCGGGG</w:t>
            </w:r>
          </w:p>
        </w:tc>
        <w:tc>
          <w:tcPr>
            <w:tcW w:w="1022"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2-3</w:t>
            </w:r>
          </w:p>
        </w:tc>
        <w:tc>
          <w:tcPr>
            <w:tcW w:w="1200"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4-60</w:t>
            </w:r>
          </w:p>
        </w:tc>
        <w:tc>
          <w:tcPr>
            <w:tcW w:w="1314"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&gt;60</w:t>
            </w:r>
          </w:p>
        </w:tc>
        <w:tc>
          <w:tcPr>
            <w:tcW w:w="990"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3</w:t>
            </w:r>
          </w:p>
        </w:tc>
      </w:tr>
      <w:tr w:rsidR="00E8309C" w:rsidRPr="00E8309C" w:rsidTr="00F9002E">
        <w:trPr>
          <w:trHeight w:val="238"/>
        </w:trPr>
        <w:tc>
          <w:tcPr>
            <w:tcW w:w="1011" w:type="dxa"/>
            <w:tcBorders>
              <w:top w:val="nil"/>
              <w:left w:val="nil"/>
              <w:bottom w:val="nil"/>
              <w:right w:val="nil"/>
            </w:tcBorders>
            <w:shd w:val="clear" w:color="000000" w:fill="EDEDED"/>
            <w:vAlign w:val="center"/>
            <w:hideMark/>
          </w:tcPr>
          <w:p w:rsidR="00E8309C" w:rsidRPr="00E8309C" w:rsidRDefault="00E8309C" w:rsidP="00F9002E">
            <w:pPr>
              <w:spacing w:after="0" w:line="240" w:lineRule="auto"/>
              <w:jc w:val="center"/>
              <w:rPr>
                <w:rFonts w:ascii="Arial" w:eastAsia="Times New Roman" w:hAnsi="Arial" w:cs="Arial"/>
                <w:i/>
                <w:iCs/>
                <w:color w:val="000000"/>
                <w:sz w:val="16"/>
                <w:szCs w:val="16"/>
              </w:rPr>
            </w:pPr>
            <w:r w:rsidRPr="00E8309C">
              <w:rPr>
                <w:rFonts w:ascii="Arial" w:eastAsia="Times New Roman" w:hAnsi="Arial" w:cs="Arial"/>
                <w:i/>
                <w:iCs/>
                <w:color w:val="000000"/>
                <w:sz w:val="16"/>
                <w:szCs w:val="16"/>
              </w:rPr>
              <w:t>DMPK</w:t>
            </w:r>
          </w:p>
        </w:tc>
        <w:tc>
          <w:tcPr>
            <w:tcW w:w="953" w:type="dxa"/>
            <w:tcBorders>
              <w:top w:val="nil"/>
              <w:left w:val="nil"/>
              <w:bottom w:val="nil"/>
              <w:right w:val="nil"/>
            </w:tcBorders>
            <w:shd w:val="clear" w:color="000000" w:fill="EDEDED"/>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DM1</w:t>
            </w:r>
          </w:p>
        </w:tc>
        <w:tc>
          <w:tcPr>
            <w:tcW w:w="1070" w:type="dxa"/>
            <w:tcBorders>
              <w:top w:val="nil"/>
              <w:left w:val="nil"/>
              <w:bottom w:val="nil"/>
              <w:right w:val="nil"/>
            </w:tcBorders>
            <w:shd w:val="clear" w:color="000000" w:fill="EDEDED"/>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AD</w:t>
            </w:r>
          </w:p>
        </w:tc>
        <w:tc>
          <w:tcPr>
            <w:tcW w:w="990" w:type="dxa"/>
            <w:tcBorders>
              <w:top w:val="nil"/>
              <w:left w:val="nil"/>
              <w:bottom w:val="nil"/>
              <w:right w:val="nil"/>
            </w:tcBorders>
            <w:shd w:val="clear" w:color="000000" w:fill="EDEDED"/>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[8]</w:t>
            </w:r>
          </w:p>
        </w:tc>
        <w:tc>
          <w:tcPr>
            <w:tcW w:w="2351" w:type="dxa"/>
            <w:tcBorders>
              <w:top w:val="nil"/>
              <w:left w:val="nil"/>
              <w:bottom w:val="nil"/>
              <w:right w:val="nil"/>
            </w:tcBorders>
            <w:shd w:val="clear" w:color="000000" w:fill="EDEDED"/>
            <w:vAlign w:val="center"/>
            <w:hideMark/>
          </w:tcPr>
          <w:p w:rsidR="00E8309C" w:rsidRPr="00E8309C" w:rsidRDefault="00E8309C" w:rsidP="00F9002E">
            <w:pPr>
              <w:spacing w:after="0" w:line="240" w:lineRule="auto"/>
              <w:rPr>
                <w:rFonts w:ascii="Arial" w:eastAsia="Times New Roman" w:hAnsi="Arial" w:cs="Arial"/>
                <w:color w:val="000000"/>
                <w:sz w:val="16"/>
                <w:szCs w:val="16"/>
              </w:rPr>
            </w:pPr>
            <w:r w:rsidRPr="00E8309C">
              <w:rPr>
                <w:rFonts w:ascii="Arial" w:eastAsia="Times New Roman" w:hAnsi="Arial" w:cs="Arial"/>
                <w:color w:val="000000"/>
                <w:sz w:val="16"/>
                <w:szCs w:val="16"/>
              </w:rPr>
              <w:t>chr19:46273462-46273522</w:t>
            </w:r>
          </w:p>
        </w:tc>
        <w:tc>
          <w:tcPr>
            <w:tcW w:w="883" w:type="dxa"/>
            <w:tcBorders>
              <w:top w:val="nil"/>
              <w:left w:val="nil"/>
              <w:bottom w:val="nil"/>
              <w:right w:val="nil"/>
            </w:tcBorders>
            <w:shd w:val="clear" w:color="000000" w:fill="EDEDED"/>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3'UTR</w:t>
            </w:r>
          </w:p>
        </w:tc>
        <w:tc>
          <w:tcPr>
            <w:tcW w:w="1683" w:type="dxa"/>
            <w:tcBorders>
              <w:top w:val="nil"/>
              <w:left w:val="nil"/>
              <w:bottom w:val="nil"/>
              <w:right w:val="nil"/>
            </w:tcBorders>
            <w:shd w:val="clear" w:color="000000" w:fill="EDEDED"/>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CAG</w:t>
            </w:r>
          </w:p>
        </w:tc>
        <w:tc>
          <w:tcPr>
            <w:tcW w:w="1022" w:type="dxa"/>
            <w:tcBorders>
              <w:top w:val="nil"/>
              <w:left w:val="nil"/>
              <w:bottom w:val="nil"/>
              <w:right w:val="nil"/>
            </w:tcBorders>
            <w:shd w:val="clear" w:color="000000" w:fill="EDEDED"/>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5-35</w:t>
            </w:r>
          </w:p>
        </w:tc>
        <w:tc>
          <w:tcPr>
            <w:tcW w:w="1200" w:type="dxa"/>
            <w:tcBorders>
              <w:top w:val="nil"/>
              <w:left w:val="nil"/>
              <w:bottom w:val="nil"/>
              <w:right w:val="nil"/>
            </w:tcBorders>
            <w:shd w:val="clear" w:color="000000" w:fill="EDEDED"/>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36-49</w:t>
            </w:r>
          </w:p>
        </w:tc>
        <w:tc>
          <w:tcPr>
            <w:tcW w:w="1314" w:type="dxa"/>
            <w:tcBorders>
              <w:top w:val="nil"/>
              <w:left w:val="nil"/>
              <w:bottom w:val="nil"/>
              <w:right w:val="nil"/>
            </w:tcBorders>
            <w:shd w:val="clear" w:color="000000" w:fill="EDEDED"/>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&gt;49</w:t>
            </w:r>
          </w:p>
        </w:tc>
        <w:tc>
          <w:tcPr>
            <w:tcW w:w="990" w:type="dxa"/>
            <w:tcBorders>
              <w:top w:val="nil"/>
              <w:left w:val="nil"/>
              <w:bottom w:val="nil"/>
              <w:right w:val="nil"/>
            </w:tcBorders>
            <w:shd w:val="clear" w:color="000000" w:fill="EDEDED"/>
            <w:vAlign w:val="center"/>
            <w:hideMark/>
          </w:tcPr>
          <w:p w:rsidR="00E8309C" w:rsidRPr="00E8309C" w:rsidRDefault="00E8309C" w:rsidP="00F9002E">
            <w:pPr>
              <w:spacing w:after="0" w:line="240" w:lineRule="auto"/>
              <w:jc w:val="center"/>
              <w:rPr>
                <w:rFonts w:ascii="Arial" w:eastAsia="Times New Roman" w:hAnsi="Arial" w:cs="Arial"/>
                <w:b/>
                <w:bCs/>
                <w:color w:val="000000"/>
                <w:sz w:val="16"/>
                <w:szCs w:val="16"/>
                <w:vertAlign w:val="superscript"/>
              </w:rPr>
            </w:pPr>
            <w:r w:rsidRPr="00E8309C">
              <w:rPr>
                <w:rFonts w:ascii="Arial" w:eastAsia="Times New Roman" w:hAnsi="Arial" w:cs="Arial"/>
                <w:color w:val="000000"/>
                <w:sz w:val="16"/>
                <w:szCs w:val="16"/>
              </w:rPr>
              <w:t>49</w:t>
            </w:r>
            <w:r w:rsidRPr="00E8309C">
              <w:rPr>
                <w:rFonts w:ascii="Arial" w:eastAsia="Times New Roman" w:hAnsi="Arial" w:cs="Arial"/>
                <w:b/>
                <w:bCs/>
                <w:color w:val="000000"/>
                <w:sz w:val="16"/>
                <w:szCs w:val="16"/>
                <w:vertAlign w:val="superscript"/>
              </w:rPr>
              <w:t>a</w:t>
            </w:r>
          </w:p>
        </w:tc>
      </w:tr>
      <w:tr w:rsidR="00E8309C" w:rsidRPr="00E8309C" w:rsidTr="00F9002E">
        <w:trPr>
          <w:trHeight w:val="238"/>
        </w:trPr>
        <w:tc>
          <w:tcPr>
            <w:tcW w:w="1011"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i/>
                <w:iCs/>
                <w:color w:val="000000"/>
                <w:sz w:val="16"/>
                <w:szCs w:val="16"/>
              </w:rPr>
            </w:pPr>
            <w:r w:rsidRPr="00E8309C">
              <w:rPr>
                <w:rFonts w:ascii="Arial" w:eastAsia="Times New Roman" w:hAnsi="Arial" w:cs="Arial"/>
                <w:i/>
                <w:iCs/>
                <w:color w:val="000000"/>
                <w:sz w:val="16"/>
                <w:szCs w:val="16"/>
              </w:rPr>
              <w:t>EIF4A3</w:t>
            </w:r>
          </w:p>
        </w:tc>
        <w:tc>
          <w:tcPr>
            <w:tcW w:w="953"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RCPS</w:t>
            </w:r>
          </w:p>
        </w:tc>
        <w:tc>
          <w:tcPr>
            <w:tcW w:w="1070"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AR</w:t>
            </w:r>
          </w:p>
        </w:tc>
        <w:tc>
          <w:tcPr>
            <w:tcW w:w="990"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[9]</w:t>
            </w:r>
          </w:p>
        </w:tc>
        <w:tc>
          <w:tcPr>
            <w:tcW w:w="2351" w:type="dxa"/>
            <w:tcBorders>
              <w:top w:val="nil"/>
              <w:left w:val="nil"/>
              <w:bottom w:val="nil"/>
              <w:right w:val="nil"/>
            </w:tcBorders>
            <w:shd w:val="clear" w:color="auto" w:fill="auto"/>
            <w:vAlign w:val="center"/>
            <w:hideMark/>
          </w:tcPr>
          <w:p w:rsidR="00E8309C" w:rsidRPr="00E8309C" w:rsidRDefault="00E8309C" w:rsidP="00F9002E">
            <w:pPr>
              <w:spacing w:after="0" w:line="240" w:lineRule="auto"/>
              <w:rPr>
                <w:rFonts w:ascii="Arial" w:eastAsia="Times New Roman" w:hAnsi="Arial" w:cs="Arial"/>
                <w:color w:val="000000"/>
                <w:sz w:val="16"/>
                <w:szCs w:val="16"/>
              </w:rPr>
            </w:pPr>
            <w:r w:rsidRPr="00E8309C">
              <w:rPr>
                <w:rFonts w:ascii="Arial" w:eastAsia="Times New Roman" w:hAnsi="Arial" w:cs="Arial"/>
                <w:color w:val="000000"/>
                <w:sz w:val="16"/>
                <w:szCs w:val="16"/>
              </w:rPr>
              <w:t>chr17:78120972-78120995</w:t>
            </w:r>
          </w:p>
        </w:tc>
        <w:tc>
          <w:tcPr>
            <w:tcW w:w="883"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5'UTR</w:t>
            </w:r>
          </w:p>
        </w:tc>
        <w:tc>
          <w:tcPr>
            <w:tcW w:w="1683"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CGTG</w:t>
            </w:r>
          </w:p>
        </w:tc>
        <w:tc>
          <w:tcPr>
            <w:tcW w:w="1022"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3-12</w:t>
            </w:r>
          </w:p>
        </w:tc>
        <w:tc>
          <w:tcPr>
            <w:tcW w:w="1200"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13</w:t>
            </w:r>
          </w:p>
        </w:tc>
        <w:tc>
          <w:tcPr>
            <w:tcW w:w="1314"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&gt;13</w:t>
            </w:r>
          </w:p>
        </w:tc>
        <w:tc>
          <w:tcPr>
            <w:tcW w:w="990"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b/>
                <w:bCs/>
                <w:color w:val="000000"/>
                <w:sz w:val="16"/>
                <w:szCs w:val="16"/>
                <w:vertAlign w:val="superscript"/>
              </w:rPr>
            </w:pPr>
            <w:r w:rsidRPr="00E8309C">
              <w:rPr>
                <w:rFonts w:ascii="Arial" w:eastAsia="Times New Roman" w:hAnsi="Arial" w:cs="Arial"/>
                <w:color w:val="000000"/>
                <w:sz w:val="16"/>
                <w:szCs w:val="16"/>
              </w:rPr>
              <w:t>14</w:t>
            </w:r>
            <w:r w:rsidRPr="00E8309C">
              <w:rPr>
                <w:rFonts w:ascii="Arial" w:eastAsia="Times New Roman" w:hAnsi="Arial" w:cs="Arial"/>
                <w:b/>
                <w:bCs/>
                <w:color w:val="000000"/>
                <w:sz w:val="16"/>
                <w:szCs w:val="16"/>
                <w:vertAlign w:val="superscript"/>
              </w:rPr>
              <w:t>a</w:t>
            </w:r>
          </w:p>
        </w:tc>
      </w:tr>
      <w:tr w:rsidR="00E8309C" w:rsidRPr="00E8309C" w:rsidTr="00F9002E">
        <w:trPr>
          <w:trHeight w:val="238"/>
        </w:trPr>
        <w:tc>
          <w:tcPr>
            <w:tcW w:w="1011"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jc w:val="center"/>
              <w:rPr>
                <w:rFonts w:ascii="Arial" w:eastAsia="Times New Roman" w:hAnsi="Arial" w:cs="Arial"/>
                <w:i/>
                <w:iCs/>
                <w:color w:val="000000"/>
                <w:sz w:val="16"/>
                <w:szCs w:val="16"/>
              </w:rPr>
            </w:pPr>
            <w:r w:rsidRPr="00E8309C">
              <w:rPr>
                <w:rFonts w:ascii="Arial" w:eastAsia="Times New Roman" w:hAnsi="Arial" w:cs="Arial"/>
                <w:i/>
                <w:iCs/>
                <w:color w:val="000000"/>
                <w:sz w:val="16"/>
                <w:szCs w:val="16"/>
              </w:rPr>
              <w:t>FMR1*</w:t>
            </w:r>
          </w:p>
        </w:tc>
        <w:tc>
          <w:tcPr>
            <w:tcW w:w="953"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FXS</w:t>
            </w:r>
          </w:p>
        </w:tc>
        <w:tc>
          <w:tcPr>
            <w:tcW w:w="1070"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XL</w:t>
            </w:r>
          </w:p>
        </w:tc>
        <w:tc>
          <w:tcPr>
            <w:tcW w:w="990"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[10]</w:t>
            </w:r>
          </w:p>
        </w:tc>
        <w:tc>
          <w:tcPr>
            <w:tcW w:w="2351"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rPr>
                <w:rFonts w:ascii="Arial" w:eastAsia="Times New Roman" w:hAnsi="Arial" w:cs="Arial"/>
                <w:color w:val="000000"/>
                <w:sz w:val="16"/>
                <w:szCs w:val="16"/>
              </w:rPr>
            </w:pPr>
            <w:r w:rsidRPr="00E8309C">
              <w:rPr>
                <w:rFonts w:ascii="Arial" w:eastAsia="Times New Roman" w:hAnsi="Arial" w:cs="Arial"/>
                <w:color w:val="000000"/>
                <w:sz w:val="16"/>
                <w:szCs w:val="16"/>
              </w:rPr>
              <w:t>chrX:146993568-146993628</w:t>
            </w:r>
          </w:p>
        </w:tc>
        <w:tc>
          <w:tcPr>
            <w:tcW w:w="883"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5'UTR</w:t>
            </w:r>
          </w:p>
        </w:tc>
        <w:tc>
          <w:tcPr>
            <w:tcW w:w="1683"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CGG</w:t>
            </w:r>
          </w:p>
        </w:tc>
        <w:tc>
          <w:tcPr>
            <w:tcW w:w="1022"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5-44</w:t>
            </w:r>
          </w:p>
        </w:tc>
        <w:tc>
          <w:tcPr>
            <w:tcW w:w="1200"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45-200</w:t>
            </w:r>
          </w:p>
        </w:tc>
        <w:tc>
          <w:tcPr>
            <w:tcW w:w="1314"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&gt;200</w:t>
            </w:r>
          </w:p>
        </w:tc>
        <w:tc>
          <w:tcPr>
            <w:tcW w:w="990"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45</w:t>
            </w:r>
          </w:p>
        </w:tc>
      </w:tr>
      <w:tr w:rsidR="00E8309C" w:rsidRPr="00E8309C" w:rsidTr="00F9002E">
        <w:trPr>
          <w:trHeight w:val="238"/>
        </w:trPr>
        <w:tc>
          <w:tcPr>
            <w:tcW w:w="1011"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i/>
                <w:iCs/>
                <w:color w:val="000000"/>
                <w:sz w:val="16"/>
                <w:szCs w:val="16"/>
              </w:rPr>
            </w:pPr>
            <w:r w:rsidRPr="00E8309C">
              <w:rPr>
                <w:rFonts w:ascii="Arial" w:eastAsia="Times New Roman" w:hAnsi="Arial" w:cs="Arial"/>
                <w:i/>
                <w:iCs/>
                <w:color w:val="000000"/>
                <w:sz w:val="16"/>
                <w:szCs w:val="16"/>
              </w:rPr>
              <w:t>FXN*</w:t>
            </w:r>
          </w:p>
        </w:tc>
        <w:tc>
          <w:tcPr>
            <w:tcW w:w="953"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FRDA</w:t>
            </w:r>
          </w:p>
        </w:tc>
        <w:tc>
          <w:tcPr>
            <w:tcW w:w="1070"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AR</w:t>
            </w:r>
          </w:p>
        </w:tc>
        <w:tc>
          <w:tcPr>
            <w:tcW w:w="990"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[11]</w:t>
            </w:r>
          </w:p>
        </w:tc>
        <w:tc>
          <w:tcPr>
            <w:tcW w:w="2351" w:type="dxa"/>
            <w:tcBorders>
              <w:top w:val="nil"/>
              <w:left w:val="nil"/>
              <w:bottom w:val="nil"/>
              <w:right w:val="nil"/>
            </w:tcBorders>
            <w:shd w:val="clear" w:color="auto" w:fill="auto"/>
            <w:vAlign w:val="center"/>
            <w:hideMark/>
          </w:tcPr>
          <w:p w:rsidR="00E8309C" w:rsidRPr="00E8309C" w:rsidRDefault="00E8309C" w:rsidP="00F9002E">
            <w:pPr>
              <w:spacing w:after="0" w:line="240" w:lineRule="auto"/>
              <w:rPr>
                <w:rFonts w:ascii="Arial" w:eastAsia="Times New Roman" w:hAnsi="Arial" w:cs="Arial"/>
                <w:color w:val="000000"/>
                <w:sz w:val="16"/>
                <w:szCs w:val="16"/>
              </w:rPr>
            </w:pPr>
            <w:r w:rsidRPr="00E8309C">
              <w:rPr>
                <w:rFonts w:ascii="Arial" w:eastAsia="Times New Roman" w:hAnsi="Arial" w:cs="Arial"/>
                <w:color w:val="000000"/>
                <w:sz w:val="16"/>
                <w:szCs w:val="16"/>
              </w:rPr>
              <w:t>chr9:71652202-71652220</w:t>
            </w:r>
          </w:p>
        </w:tc>
        <w:tc>
          <w:tcPr>
            <w:tcW w:w="883"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Intron</w:t>
            </w:r>
          </w:p>
        </w:tc>
        <w:tc>
          <w:tcPr>
            <w:tcW w:w="1683"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GAA</w:t>
            </w:r>
          </w:p>
        </w:tc>
        <w:tc>
          <w:tcPr>
            <w:tcW w:w="1022"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5-33</w:t>
            </w:r>
          </w:p>
        </w:tc>
        <w:tc>
          <w:tcPr>
            <w:tcW w:w="1200"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34-65</w:t>
            </w:r>
          </w:p>
        </w:tc>
        <w:tc>
          <w:tcPr>
            <w:tcW w:w="1314"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&gt;65</w:t>
            </w:r>
          </w:p>
        </w:tc>
        <w:tc>
          <w:tcPr>
            <w:tcW w:w="990"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33</w:t>
            </w:r>
          </w:p>
        </w:tc>
      </w:tr>
      <w:tr w:rsidR="00E8309C" w:rsidRPr="00E8309C" w:rsidTr="00F9002E">
        <w:trPr>
          <w:trHeight w:val="238"/>
        </w:trPr>
        <w:tc>
          <w:tcPr>
            <w:tcW w:w="1011"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jc w:val="center"/>
              <w:rPr>
                <w:rFonts w:ascii="Arial" w:eastAsia="Times New Roman" w:hAnsi="Arial" w:cs="Arial"/>
                <w:i/>
                <w:iCs/>
                <w:color w:val="000000"/>
                <w:sz w:val="16"/>
                <w:szCs w:val="16"/>
              </w:rPr>
            </w:pPr>
            <w:r w:rsidRPr="00E8309C">
              <w:rPr>
                <w:rFonts w:ascii="Arial" w:eastAsia="Times New Roman" w:hAnsi="Arial" w:cs="Arial"/>
                <w:i/>
                <w:iCs/>
                <w:color w:val="000000"/>
                <w:sz w:val="16"/>
                <w:szCs w:val="16"/>
              </w:rPr>
              <w:t>NOP56</w:t>
            </w:r>
          </w:p>
        </w:tc>
        <w:tc>
          <w:tcPr>
            <w:tcW w:w="953"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SCA36</w:t>
            </w:r>
          </w:p>
        </w:tc>
        <w:tc>
          <w:tcPr>
            <w:tcW w:w="1070"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AD</w:t>
            </w:r>
          </w:p>
        </w:tc>
        <w:tc>
          <w:tcPr>
            <w:tcW w:w="990"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[12]</w:t>
            </w:r>
          </w:p>
        </w:tc>
        <w:tc>
          <w:tcPr>
            <w:tcW w:w="2351"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rPr>
                <w:rFonts w:ascii="Arial" w:eastAsia="Times New Roman" w:hAnsi="Arial" w:cs="Arial"/>
                <w:color w:val="000000"/>
                <w:sz w:val="16"/>
                <w:szCs w:val="16"/>
              </w:rPr>
            </w:pPr>
            <w:r w:rsidRPr="00E8309C">
              <w:rPr>
                <w:rFonts w:ascii="Arial" w:eastAsia="Times New Roman" w:hAnsi="Arial" w:cs="Arial"/>
                <w:color w:val="000000"/>
                <w:sz w:val="16"/>
                <w:szCs w:val="16"/>
              </w:rPr>
              <w:t>chr20:2633379-2633403</w:t>
            </w:r>
          </w:p>
        </w:tc>
        <w:tc>
          <w:tcPr>
            <w:tcW w:w="883"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Intron</w:t>
            </w:r>
          </w:p>
        </w:tc>
        <w:tc>
          <w:tcPr>
            <w:tcW w:w="1683"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GGCCTG</w:t>
            </w:r>
          </w:p>
        </w:tc>
        <w:tc>
          <w:tcPr>
            <w:tcW w:w="1022"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3-14</w:t>
            </w:r>
          </w:p>
        </w:tc>
        <w:tc>
          <w:tcPr>
            <w:tcW w:w="1200"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15-670</w:t>
            </w:r>
          </w:p>
        </w:tc>
        <w:tc>
          <w:tcPr>
            <w:tcW w:w="1314"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&gt;670</w:t>
            </w:r>
          </w:p>
        </w:tc>
        <w:tc>
          <w:tcPr>
            <w:tcW w:w="990"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14</w:t>
            </w:r>
          </w:p>
        </w:tc>
      </w:tr>
      <w:tr w:rsidR="00E8309C" w:rsidRPr="00E8309C" w:rsidTr="00F9002E">
        <w:trPr>
          <w:trHeight w:val="238"/>
        </w:trPr>
        <w:tc>
          <w:tcPr>
            <w:tcW w:w="1011"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i/>
                <w:iCs/>
                <w:color w:val="000000"/>
                <w:sz w:val="16"/>
                <w:szCs w:val="16"/>
              </w:rPr>
            </w:pPr>
            <w:r w:rsidRPr="00E8309C">
              <w:rPr>
                <w:rFonts w:ascii="Arial" w:eastAsia="Times New Roman" w:hAnsi="Arial" w:cs="Arial"/>
                <w:i/>
                <w:iCs/>
                <w:color w:val="000000"/>
                <w:sz w:val="16"/>
                <w:szCs w:val="16"/>
              </w:rPr>
              <w:t>PPP2R2B</w:t>
            </w:r>
          </w:p>
        </w:tc>
        <w:tc>
          <w:tcPr>
            <w:tcW w:w="953"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SCA12</w:t>
            </w:r>
          </w:p>
        </w:tc>
        <w:tc>
          <w:tcPr>
            <w:tcW w:w="1070"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AD</w:t>
            </w:r>
          </w:p>
        </w:tc>
        <w:tc>
          <w:tcPr>
            <w:tcW w:w="990"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[4]</w:t>
            </w:r>
          </w:p>
        </w:tc>
        <w:tc>
          <w:tcPr>
            <w:tcW w:w="2351" w:type="dxa"/>
            <w:tcBorders>
              <w:top w:val="nil"/>
              <w:left w:val="nil"/>
              <w:bottom w:val="nil"/>
              <w:right w:val="nil"/>
            </w:tcBorders>
            <w:shd w:val="clear" w:color="auto" w:fill="auto"/>
            <w:vAlign w:val="center"/>
            <w:hideMark/>
          </w:tcPr>
          <w:p w:rsidR="00E8309C" w:rsidRPr="00E8309C" w:rsidRDefault="00E8309C" w:rsidP="00F9002E">
            <w:pPr>
              <w:spacing w:after="0" w:line="240" w:lineRule="auto"/>
              <w:rPr>
                <w:rFonts w:ascii="Arial" w:eastAsia="Times New Roman" w:hAnsi="Arial" w:cs="Arial"/>
                <w:color w:val="000000"/>
                <w:sz w:val="16"/>
                <w:szCs w:val="16"/>
              </w:rPr>
            </w:pPr>
            <w:r w:rsidRPr="00E8309C">
              <w:rPr>
                <w:rFonts w:ascii="Arial" w:eastAsia="Times New Roman" w:hAnsi="Arial" w:cs="Arial"/>
                <w:color w:val="000000"/>
                <w:sz w:val="16"/>
                <w:szCs w:val="16"/>
              </w:rPr>
              <w:t>chr5:146258290-146258320</w:t>
            </w:r>
          </w:p>
        </w:tc>
        <w:tc>
          <w:tcPr>
            <w:tcW w:w="883"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5'UTR</w:t>
            </w:r>
          </w:p>
        </w:tc>
        <w:tc>
          <w:tcPr>
            <w:tcW w:w="1683"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GCT</w:t>
            </w:r>
          </w:p>
        </w:tc>
        <w:tc>
          <w:tcPr>
            <w:tcW w:w="1022"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4-32</w:t>
            </w:r>
          </w:p>
        </w:tc>
        <w:tc>
          <w:tcPr>
            <w:tcW w:w="1200"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33-50</w:t>
            </w:r>
          </w:p>
        </w:tc>
        <w:tc>
          <w:tcPr>
            <w:tcW w:w="1314"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&gt;50</w:t>
            </w:r>
          </w:p>
        </w:tc>
        <w:tc>
          <w:tcPr>
            <w:tcW w:w="990"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32</w:t>
            </w:r>
          </w:p>
        </w:tc>
      </w:tr>
      <w:tr w:rsidR="00E8309C" w:rsidRPr="00E8309C" w:rsidTr="00F9002E">
        <w:trPr>
          <w:trHeight w:val="238"/>
        </w:trPr>
        <w:tc>
          <w:tcPr>
            <w:tcW w:w="1011"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jc w:val="center"/>
              <w:rPr>
                <w:rFonts w:ascii="Arial" w:eastAsia="Times New Roman" w:hAnsi="Arial" w:cs="Arial"/>
                <w:i/>
                <w:iCs/>
                <w:color w:val="000000"/>
                <w:sz w:val="16"/>
                <w:szCs w:val="16"/>
              </w:rPr>
            </w:pPr>
            <w:r w:rsidRPr="00E8309C">
              <w:rPr>
                <w:rFonts w:ascii="Arial" w:eastAsia="Times New Roman" w:hAnsi="Arial" w:cs="Arial"/>
                <w:i/>
                <w:iCs/>
                <w:color w:val="000000"/>
                <w:sz w:val="16"/>
                <w:szCs w:val="16"/>
              </w:rPr>
              <w:t>RFC1*</w:t>
            </w:r>
          </w:p>
        </w:tc>
        <w:tc>
          <w:tcPr>
            <w:tcW w:w="953"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CANVAS</w:t>
            </w:r>
          </w:p>
        </w:tc>
        <w:tc>
          <w:tcPr>
            <w:tcW w:w="1070"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AR</w:t>
            </w:r>
          </w:p>
        </w:tc>
        <w:tc>
          <w:tcPr>
            <w:tcW w:w="990"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[13]</w:t>
            </w:r>
          </w:p>
        </w:tc>
        <w:tc>
          <w:tcPr>
            <w:tcW w:w="2351"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rPr>
                <w:rFonts w:ascii="Arial" w:eastAsia="Times New Roman" w:hAnsi="Arial" w:cs="Arial"/>
                <w:color w:val="000000"/>
                <w:sz w:val="16"/>
                <w:szCs w:val="16"/>
              </w:rPr>
            </w:pPr>
            <w:r w:rsidRPr="00E8309C">
              <w:rPr>
                <w:rFonts w:ascii="Arial" w:eastAsia="Times New Roman" w:hAnsi="Arial" w:cs="Arial"/>
                <w:color w:val="000000"/>
                <w:sz w:val="16"/>
                <w:szCs w:val="16"/>
              </w:rPr>
              <w:t>chr4:39350044-39350099</w:t>
            </w:r>
          </w:p>
        </w:tc>
        <w:tc>
          <w:tcPr>
            <w:tcW w:w="883"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Intron</w:t>
            </w:r>
          </w:p>
        </w:tc>
        <w:tc>
          <w:tcPr>
            <w:tcW w:w="1683"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AAGGG</w:t>
            </w:r>
          </w:p>
        </w:tc>
        <w:tc>
          <w:tcPr>
            <w:tcW w:w="1022"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w:t>
            </w:r>
          </w:p>
        </w:tc>
        <w:tc>
          <w:tcPr>
            <w:tcW w:w="1200"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w:t>
            </w:r>
          </w:p>
        </w:tc>
        <w:tc>
          <w:tcPr>
            <w:tcW w:w="1314"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jc w:val="center"/>
              <w:rPr>
                <w:rFonts w:ascii="Arial" w:eastAsia="Times New Roman" w:hAnsi="Arial" w:cs="Arial"/>
                <w:b/>
                <w:bCs/>
                <w:color w:val="000000"/>
                <w:sz w:val="16"/>
                <w:szCs w:val="16"/>
                <w:vertAlign w:val="superscript"/>
              </w:rPr>
            </w:pPr>
            <w:r w:rsidRPr="00E8309C">
              <w:rPr>
                <w:rFonts w:ascii="Arial" w:eastAsia="Times New Roman" w:hAnsi="Arial" w:cs="Arial"/>
                <w:color w:val="000000"/>
                <w:sz w:val="16"/>
                <w:szCs w:val="16"/>
              </w:rPr>
              <w:t>&gt;400</w:t>
            </w:r>
            <w:r w:rsidRPr="00E8309C">
              <w:rPr>
                <w:rFonts w:ascii="Arial" w:eastAsia="Times New Roman" w:hAnsi="Arial" w:cs="Arial"/>
                <w:b/>
                <w:bCs/>
                <w:color w:val="000000"/>
                <w:sz w:val="16"/>
                <w:szCs w:val="16"/>
                <w:vertAlign w:val="superscript"/>
              </w:rPr>
              <w:t>c,d</w:t>
            </w:r>
          </w:p>
        </w:tc>
        <w:tc>
          <w:tcPr>
            <w:tcW w:w="990" w:type="dxa"/>
            <w:tcBorders>
              <w:top w:val="nil"/>
              <w:left w:val="nil"/>
              <w:bottom w:val="nil"/>
              <w:right w:val="nil"/>
            </w:tcBorders>
            <w:shd w:val="clear" w:color="000000" w:fill="F2F2F2"/>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w:t>
            </w:r>
          </w:p>
        </w:tc>
      </w:tr>
      <w:tr w:rsidR="00E8309C" w:rsidRPr="00E8309C" w:rsidTr="00F9002E">
        <w:trPr>
          <w:trHeight w:val="238"/>
        </w:trPr>
        <w:tc>
          <w:tcPr>
            <w:tcW w:w="1011"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i/>
                <w:iCs/>
                <w:color w:val="000000"/>
                <w:sz w:val="16"/>
                <w:szCs w:val="16"/>
              </w:rPr>
            </w:pPr>
            <w:r w:rsidRPr="00E8309C">
              <w:rPr>
                <w:rFonts w:ascii="Arial" w:eastAsia="Times New Roman" w:hAnsi="Arial" w:cs="Arial"/>
                <w:i/>
                <w:iCs/>
                <w:color w:val="000000"/>
                <w:sz w:val="16"/>
                <w:szCs w:val="16"/>
              </w:rPr>
              <w:t>TBP</w:t>
            </w:r>
          </w:p>
        </w:tc>
        <w:tc>
          <w:tcPr>
            <w:tcW w:w="953"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SCA17</w:t>
            </w:r>
          </w:p>
        </w:tc>
        <w:tc>
          <w:tcPr>
            <w:tcW w:w="1070"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AD</w:t>
            </w:r>
          </w:p>
        </w:tc>
        <w:tc>
          <w:tcPr>
            <w:tcW w:w="990"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[4]</w:t>
            </w:r>
          </w:p>
        </w:tc>
        <w:tc>
          <w:tcPr>
            <w:tcW w:w="2351" w:type="dxa"/>
            <w:tcBorders>
              <w:top w:val="nil"/>
              <w:left w:val="nil"/>
              <w:bottom w:val="nil"/>
              <w:right w:val="nil"/>
            </w:tcBorders>
            <w:shd w:val="clear" w:color="auto" w:fill="auto"/>
            <w:vAlign w:val="center"/>
            <w:hideMark/>
          </w:tcPr>
          <w:p w:rsidR="00E8309C" w:rsidRPr="00E8309C" w:rsidRDefault="00E8309C" w:rsidP="00F9002E">
            <w:pPr>
              <w:spacing w:after="0" w:line="240" w:lineRule="auto"/>
              <w:rPr>
                <w:rFonts w:ascii="Arial" w:eastAsia="Times New Roman" w:hAnsi="Arial" w:cs="Arial"/>
                <w:color w:val="000000"/>
                <w:sz w:val="16"/>
                <w:szCs w:val="16"/>
              </w:rPr>
            </w:pPr>
            <w:r w:rsidRPr="00E8309C">
              <w:rPr>
                <w:rFonts w:ascii="Arial" w:eastAsia="Times New Roman" w:hAnsi="Arial" w:cs="Arial"/>
                <w:color w:val="000000"/>
                <w:sz w:val="16"/>
                <w:szCs w:val="16"/>
              </w:rPr>
              <w:t>chr6:170870994-170871105</w:t>
            </w:r>
          </w:p>
        </w:tc>
        <w:tc>
          <w:tcPr>
            <w:tcW w:w="883"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Exon</w:t>
            </w:r>
          </w:p>
        </w:tc>
        <w:tc>
          <w:tcPr>
            <w:tcW w:w="1683"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GCA</w:t>
            </w:r>
          </w:p>
        </w:tc>
        <w:tc>
          <w:tcPr>
            <w:tcW w:w="1022"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25-42</w:t>
            </w:r>
          </w:p>
        </w:tc>
        <w:tc>
          <w:tcPr>
            <w:tcW w:w="1200"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43-48</w:t>
            </w:r>
          </w:p>
        </w:tc>
        <w:tc>
          <w:tcPr>
            <w:tcW w:w="1314"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color w:val="000000"/>
                <w:sz w:val="16"/>
                <w:szCs w:val="16"/>
              </w:rPr>
            </w:pPr>
            <w:r w:rsidRPr="00E8309C">
              <w:rPr>
                <w:rFonts w:ascii="Arial" w:eastAsia="Times New Roman" w:hAnsi="Arial" w:cs="Arial"/>
                <w:color w:val="000000"/>
                <w:sz w:val="16"/>
                <w:szCs w:val="16"/>
              </w:rPr>
              <w:t>&gt;48</w:t>
            </w:r>
          </w:p>
        </w:tc>
        <w:tc>
          <w:tcPr>
            <w:tcW w:w="990" w:type="dxa"/>
            <w:tcBorders>
              <w:top w:val="nil"/>
              <w:left w:val="nil"/>
              <w:bottom w:val="nil"/>
              <w:right w:val="nil"/>
            </w:tcBorders>
            <w:shd w:val="clear" w:color="auto" w:fill="auto"/>
            <w:vAlign w:val="center"/>
            <w:hideMark/>
          </w:tcPr>
          <w:p w:rsidR="00E8309C" w:rsidRPr="00E8309C" w:rsidRDefault="00E8309C" w:rsidP="00F9002E">
            <w:pPr>
              <w:spacing w:after="0" w:line="240" w:lineRule="auto"/>
              <w:jc w:val="center"/>
              <w:rPr>
                <w:rFonts w:ascii="Arial" w:eastAsia="Times New Roman" w:hAnsi="Arial" w:cs="Arial"/>
                <w:b/>
                <w:bCs/>
                <w:color w:val="000000"/>
                <w:sz w:val="16"/>
                <w:szCs w:val="16"/>
                <w:vertAlign w:val="superscript"/>
              </w:rPr>
            </w:pPr>
            <w:r w:rsidRPr="00E8309C">
              <w:rPr>
                <w:rFonts w:ascii="Arial" w:eastAsia="Times New Roman" w:hAnsi="Arial" w:cs="Arial"/>
                <w:color w:val="000000"/>
                <w:sz w:val="16"/>
                <w:szCs w:val="16"/>
              </w:rPr>
              <w:t>48</w:t>
            </w:r>
            <w:r w:rsidRPr="00E8309C">
              <w:rPr>
                <w:rFonts w:ascii="Arial" w:eastAsia="Times New Roman" w:hAnsi="Arial" w:cs="Arial"/>
                <w:b/>
                <w:bCs/>
                <w:color w:val="000000"/>
                <w:sz w:val="16"/>
                <w:szCs w:val="16"/>
                <w:vertAlign w:val="superscript"/>
              </w:rPr>
              <w:t>a</w:t>
            </w:r>
          </w:p>
        </w:tc>
      </w:tr>
    </w:tbl>
    <w:p w:rsidR="00E8309C" w:rsidRPr="00E8309C" w:rsidRDefault="00E8309C" w:rsidP="00F9002E">
      <w:pPr>
        <w:spacing w:after="0" w:line="480" w:lineRule="auto"/>
        <w:rPr>
          <w:rFonts w:ascii="Arial" w:eastAsia="Times New Roman" w:hAnsi="Arial" w:cs="Arial"/>
          <w:color w:val="000000"/>
        </w:rPr>
      </w:pPr>
      <w:r w:rsidRPr="00E8309C">
        <w:rPr>
          <w:rFonts w:ascii="Arial" w:eastAsia="Times New Roman" w:hAnsi="Arial" w:cs="Arial"/>
          <w:b/>
          <w:bCs/>
          <w:color w:val="000000"/>
        </w:rPr>
        <w:t xml:space="preserve">Supplementary Table 2. </w:t>
      </w:r>
      <w:r w:rsidRPr="00E8309C">
        <w:rPr>
          <w:rFonts w:ascii="Arial" w:eastAsia="Times New Roman" w:hAnsi="Arial" w:cs="Arial"/>
          <w:color w:val="000000"/>
        </w:rPr>
        <w:t>List of medically relevant repeats, pathogenic ranges and repeat thresholds used as loci of interest in this study.</w:t>
      </w:r>
    </w:p>
    <w:p w:rsidR="00E8309C" w:rsidRPr="00E8309C" w:rsidRDefault="00E8309C" w:rsidP="00E8309C">
      <w:pPr>
        <w:spacing w:after="0" w:line="240" w:lineRule="auto"/>
        <w:jc w:val="both"/>
        <w:rPr>
          <w:rFonts w:ascii="Arial" w:eastAsia="Times New Roman" w:hAnsi="Arial" w:cs="Arial"/>
          <w:color w:val="000000"/>
        </w:rPr>
      </w:pPr>
      <w:r>
        <w:rPr>
          <w:rFonts w:ascii="Arial" w:eastAsia="Times New Roman" w:hAnsi="Arial" w:cs="Arial"/>
          <w:color w:val="000000"/>
        </w:rPr>
        <w:br/>
      </w:r>
      <w:r w:rsidRPr="00E8309C">
        <w:rPr>
          <w:rFonts w:ascii="Arial" w:eastAsia="Times New Roman" w:hAnsi="Arial" w:cs="Arial"/>
          <w:color w:val="000000"/>
        </w:rPr>
        <w:t>(</w:t>
      </w:r>
      <w:r w:rsidRPr="00E8309C">
        <w:rPr>
          <w:rFonts w:ascii="Arial" w:eastAsia="Times New Roman" w:hAnsi="Arial" w:cs="Arial"/>
          <w:sz w:val="24"/>
          <w:szCs w:val="24"/>
        </w:rPr>
        <w:t>a</w:t>
      </w:r>
      <w:r w:rsidRPr="00E8309C">
        <w:rPr>
          <w:rFonts w:ascii="Arial" w:eastAsia="Times New Roman" w:hAnsi="Arial" w:cs="Arial"/>
          <w:color w:val="000000"/>
        </w:rPr>
        <w:t xml:space="preserve">) the threshold was set for the pathogenic repeat size due to the large amount of false-positives when using the </w:t>
      </w:r>
      <w:proofErr w:type="spellStart"/>
      <w:r w:rsidRPr="00E8309C">
        <w:rPr>
          <w:rFonts w:ascii="Arial" w:eastAsia="Times New Roman" w:hAnsi="Arial" w:cs="Arial"/>
          <w:color w:val="000000"/>
        </w:rPr>
        <w:t>greyzone</w:t>
      </w:r>
      <w:proofErr w:type="spellEnd"/>
      <w:r w:rsidRPr="00E8309C">
        <w:rPr>
          <w:rFonts w:ascii="Arial" w:eastAsia="Times New Roman" w:hAnsi="Arial" w:cs="Arial"/>
          <w:color w:val="000000"/>
        </w:rPr>
        <w:t xml:space="preserve"> threshold; (-) unknown;</w:t>
      </w:r>
      <w:r w:rsidRPr="00E8309C">
        <w:rPr>
          <w:rFonts w:ascii="Arial" w:eastAsia="Times New Roman" w:hAnsi="Arial" w:cs="Arial"/>
          <w:sz w:val="24"/>
          <w:szCs w:val="24"/>
        </w:rPr>
        <w:t xml:space="preserve"> </w:t>
      </w:r>
      <w:r w:rsidRPr="00E8309C">
        <w:rPr>
          <w:rFonts w:ascii="Arial" w:eastAsia="Times New Roman" w:hAnsi="Arial" w:cs="Arial"/>
          <w:color w:val="000000"/>
        </w:rPr>
        <w:t>(</w:t>
      </w:r>
      <w:r w:rsidRPr="00E8309C">
        <w:rPr>
          <w:rFonts w:ascii="Arial" w:eastAsia="Times New Roman" w:hAnsi="Arial" w:cs="Arial"/>
          <w:sz w:val="24"/>
          <w:szCs w:val="24"/>
        </w:rPr>
        <w:t>b</w:t>
      </w:r>
      <w:r w:rsidRPr="00E8309C">
        <w:rPr>
          <w:rFonts w:ascii="Arial" w:eastAsia="Times New Roman" w:hAnsi="Arial" w:cs="Arial"/>
          <w:color w:val="000000"/>
        </w:rPr>
        <w:t>) repeats of this size are pathogenic when pure, not interrupted by CAT units;</w:t>
      </w:r>
      <w:r w:rsidRPr="00E8309C">
        <w:rPr>
          <w:rFonts w:ascii="Arial" w:eastAsia="Times New Roman" w:hAnsi="Arial" w:cs="Arial"/>
          <w:sz w:val="24"/>
          <w:szCs w:val="24"/>
        </w:rPr>
        <w:t xml:space="preserve"> </w:t>
      </w:r>
      <w:r w:rsidRPr="00E8309C">
        <w:rPr>
          <w:rFonts w:ascii="Arial" w:eastAsia="Times New Roman" w:hAnsi="Arial" w:cs="Arial"/>
          <w:color w:val="000000"/>
        </w:rPr>
        <w:t>(</w:t>
      </w:r>
      <w:r w:rsidRPr="00E8309C">
        <w:rPr>
          <w:rFonts w:ascii="Arial" w:eastAsia="Times New Roman" w:hAnsi="Arial" w:cs="Arial"/>
          <w:sz w:val="24"/>
          <w:szCs w:val="24"/>
        </w:rPr>
        <w:t>c</w:t>
      </w:r>
      <w:r w:rsidRPr="00E8309C">
        <w:rPr>
          <w:rFonts w:ascii="Arial" w:eastAsia="Times New Roman" w:hAnsi="Arial" w:cs="Arial"/>
          <w:color w:val="000000"/>
        </w:rPr>
        <w:t>) Smallest pathogenic repeat size detected in a patient;</w:t>
      </w:r>
      <w:r w:rsidRPr="00E8309C">
        <w:rPr>
          <w:rFonts w:ascii="Arial" w:eastAsia="Times New Roman" w:hAnsi="Arial" w:cs="Arial"/>
          <w:sz w:val="24"/>
          <w:szCs w:val="24"/>
        </w:rPr>
        <w:t xml:space="preserve"> </w:t>
      </w:r>
      <w:r w:rsidRPr="00E8309C">
        <w:rPr>
          <w:rFonts w:ascii="Arial" w:eastAsia="Times New Roman" w:hAnsi="Arial" w:cs="Arial"/>
          <w:color w:val="000000"/>
        </w:rPr>
        <w:t xml:space="preserve">(b) the normal RFC1 repeat has units of AAAAG or AAAGG, no small repeats with the pathogenic AAGGG unit are known; (+) when detected; </w:t>
      </w:r>
      <w:proofErr w:type="spellStart"/>
      <w:r w:rsidRPr="00E8309C">
        <w:rPr>
          <w:rFonts w:ascii="Arial" w:eastAsia="Times New Roman" w:hAnsi="Arial" w:cs="Arial"/>
          <w:color w:val="000000"/>
        </w:rPr>
        <w:t>greyzone</w:t>
      </w:r>
      <w:proofErr w:type="spellEnd"/>
      <w:r w:rsidRPr="00E8309C">
        <w:rPr>
          <w:rFonts w:ascii="Arial" w:eastAsia="Times New Roman" w:hAnsi="Arial" w:cs="Arial"/>
          <w:color w:val="000000"/>
        </w:rPr>
        <w:t xml:space="preserve"> is defined as either uncertain whether these repeat sizes exist, whether they are pathogenic, or incomplete penetrance; (*) loci without sequencing coverage in ES data due to the gene component location of the locus in the gene; References refer to supplementary references.</w:t>
      </w:r>
    </w:p>
    <w:p w:rsidR="00E8309C" w:rsidRPr="00E8309C" w:rsidRDefault="00E8309C" w:rsidP="00E8309C">
      <w:pPr>
        <w:spacing w:after="0" w:line="240" w:lineRule="auto"/>
        <w:jc w:val="both"/>
        <w:rPr>
          <w:rFonts w:ascii="Arial" w:eastAsia="Times New Roman" w:hAnsi="Arial" w:cs="Arial"/>
          <w:color w:val="000000"/>
        </w:rPr>
      </w:pPr>
    </w:p>
    <w:p w:rsidR="00E8309C" w:rsidRPr="00E8309C" w:rsidRDefault="00E8309C" w:rsidP="00E8309C">
      <w:pPr>
        <w:spacing w:after="0" w:line="276" w:lineRule="auto"/>
        <w:rPr>
          <w:rFonts w:ascii="Arial" w:eastAsia="Times New Roman" w:hAnsi="Arial" w:cs="Arial"/>
          <w:color w:val="000000"/>
        </w:rPr>
        <w:sectPr w:rsidR="00E8309C" w:rsidRPr="00E8309C" w:rsidSect="00F9002E">
          <w:pgSz w:w="15840" w:h="12240" w:orient="landscape"/>
          <w:pgMar w:top="1440" w:right="1440" w:bottom="1440" w:left="1440" w:header="708" w:footer="708" w:gutter="0"/>
          <w:cols w:space="708"/>
          <w:noEndnote/>
          <w:docGrid w:linePitch="360"/>
        </w:sectPr>
      </w:pPr>
    </w:p>
    <w:p w:rsidR="00E8309C" w:rsidRPr="00E8309C" w:rsidRDefault="00E8309C" w:rsidP="00F9002E">
      <w:pPr>
        <w:spacing w:after="0" w:line="480" w:lineRule="auto"/>
        <w:rPr>
          <w:rFonts w:ascii="Arial" w:eastAsia="Times New Roman" w:hAnsi="Arial" w:cs="Arial"/>
          <w:color w:val="000000"/>
        </w:rPr>
      </w:pPr>
      <w:r w:rsidRPr="00E8309C">
        <w:rPr>
          <w:rFonts w:ascii="Arial" w:eastAsia="Times New Roman" w:hAnsi="Arial" w:cs="Arial"/>
          <w:b/>
          <w:bCs/>
          <w:color w:val="000000"/>
        </w:rPr>
        <w:lastRenderedPageBreak/>
        <w:t xml:space="preserve">Supplementary Table 3. </w:t>
      </w:r>
      <w:r w:rsidRPr="00E8309C">
        <w:rPr>
          <w:rFonts w:ascii="Arial" w:eastAsia="Times New Roman" w:hAnsi="Arial" w:cs="Arial"/>
          <w:bCs/>
          <w:color w:val="000000"/>
        </w:rPr>
        <w:t>Disorders with associated genes in which coding repeat expansions are medically relevant</w:t>
      </w:r>
      <w:r w:rsidRPr="00E8309C">
        <w:rPr>
          <w:rFonts w:ascii="Arial" w:eastAsia="Times New Roman" w:hAnsi="Arial" w:cs="Arial"/>
          <w:color w:val="000000"/>
        </w:rPr>
        <w:t xml:space="preserve">. </w:t>
      </w:r>
    </w:p>
    <w:p w:rsidR="00E8309C" w:rsidRPr="00E8309C" w:rsidRDefault="00E8309C" w:rsidP="00E8309C">
      <w:pPr>
        <w:spacing w:after="0" w:line="240" w:lineRule="auto"/>
        <w:rPr>
          <w:rFonts w:ascii="Times New Roman" w:eastAsia="Times New Roman" w:hAnsi="Times New Roman" w:cs="Times New Roman"/>
          <w:sz w:val="24"/>
          <w:szCs w:val="24"/>
        </w:rPr>
      </w:pPr>
    </w:p>
    <w:tbl>
      <w:tblPr>
        <w:tblW w:w="9240" w:type="dxa"/>
        <w:tblLook w:val="04A0" w:firstRow="1" w:lastRow="0" w:firstColumn="1" w:lastColumn="0" w:noHBand="0" w:noVBand="1"/>
      </w:tblPr>
      <w:tblGrid>
        <w:gridCol w:w="2500"/>
        <w:gridCol w:w="6740"/>
      </w:tblGrid>
      <w:tr w:rsidR="00E8309C" w:rsidRPr="00E8309C" w:rsidTr="00F9002E">
        <w:trPr>
          <w:trHeight w:val="315"/>
        </w:trPr>
        <w:tc>
          <w:tcPr>
            <w:tcW w:w="2500" w:type="dxa"/>
            <w:tcBorders>
              <w:top w:val="nil"/>
              <w:left w:val="nil"/>
              <w:bottom w:val="single" w:sz="8" w:space="0" w:color="000000"/>
              <w:right w:val="nil"/>
            </w:tcBorders>
            <w:shd w:val="clear" w:color="000000" w:fill="FFFFFF"/>
            <w:vAlign w:val="center"/>
            <w:hideMark/>
          </w:tcPr>
          <w:p w:rsidR="00E8309C" w:rsidRPr="00E8309C" w:rsidRDefault="00E8309C" w:rsidP="00E8309C">
            <w:pPr>
              <w:spacing w:after="0" w:line="240" w:lineRule="auto"/>
              <w:rPr>
                <w:rFonts w:ascii="Arial" w:eastAsia="Times New Roman" w:hAnsi="Arial" w:cs="Arial"/>
                <w:b/>
                <w:bCs/>
                <w:color w:val="000000"/>
              </w:rPr>
            </w:pPr>
            <w:r w:rsidRPr="00E8309C">
              <w:rPr>
                <w:rFonts w:ascii="Arial" w:eastAsia="Times New Roman" w:hAnsi="Arial" w:cs="Arial"/>
                <w:b/>
                <w:bCs/>
                <w:color w:val="000000"/>
              </w:rPr>
              <w:t>Gene panel (STR)</w:t>
            </w:r>
          </w:p>
        </w:tc>
        <w:tc>
          <w:tcPr>
            <w:tcW w:w="6740" w:type="dxa"/>
            <w:tcBorders>
              <w:top w:val="nil"/>
              <w:left w:val="nil"/>
              <w:bottom w:val="single" w:sz="8" w:space="0" w:color="000000"/>
              <w:right w:val="nil"/>
            </w:tcBorders>
            <w:shd w:val="clear" w:color="000000" w:fill="FFFFFF"/>
            <w:vAlign w:val="center"/>
            <w:hideMark/>
          </w:tcPr>
          <w:p w:rsidR="00E8309C" w:rsidRPr="00E8309C" w:rsidRDefault="00E8309C" w:rsidP="00E8309C">
            <w:pPr>
              <w:spacing w:after="0" w:line="240" w:lineRule="auto"/>
              <w:rPr>
                <w:rFonts w:ascii="Arial" w:eastAsia="Times New Roman" w:hAnsi="Arial" w:cs="Arial"/>
                <w:b/>
                <w:bCs/>
                <w:color w:val="000000"/>
              </w:rPr>
            </w:pPr>
            <w:r w:rsidRPr="00E8309C">
              <w:rPr>
                <w:rFonts w:ascii="Arial" w:eastAsia="Times New Roman" w:hAnsi="Arial" w:cs="Arial"/>
                <w:b/>
                <w:bCs/>
                <w:color w:val="000000"/>
              </w:rPr>
              <w:t>Gene names</w:t>
            </w:r>
          </w:p>
        </w:tc>
      </w:tr>
      <w:tr w:rsidR="00E8309C" w:rsidRPr="00E8309C" w:rsidTr="00E8309C">
        <w:trPr>
          <w:trHeight w:val="570"/>
        </w:trPr>
        <w:tc>
          <w:tcPr>
            <w:tcW w:w="2500" w:type="dxa"/>
            <w:tcBorders>
              <w:top w:val="nil"/>
              <w:left w:val="nil"/>
              <w:bottom w:val="nil"/>
              <w:right w:val="single" w:sz="8" w:space="0" w:color="000000"/>
            </w:tcBorders>
            <w:shd w:val="clear" w:color="auto" w:fill="EDEDED"/>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Movement disorders</w:t>
            </w:r>
          </w:p>
        </w:tc>
        <w:tc>
          <w:tcPr>
            <w:tcW w:w="6740" w:type="dxa"/>
            <w:tcBorders>
              <w:top w:val="nil"/>
              <w:left w:val="nil"/>
              <w:bottom w:val="nil"/>
              <w:right w:val="nil"/>
            </w:tcBorders>
            <w:shd w:val="clear" w:color="auto" w:fill="EDEDED"/>
            <w:vAlign w:val="center"/>
            <w:hideMark/>
          </w:tcPr>
          <w:p w:rsidR="00E8309C" w:rsidRPr="00E8309C" w:rsidRDefault="00E8309C" w:rsidP="00E8309C">
            <w:pPr>
              <w:spacing w:after="0" w:line="240" w:lineRule="auto"/>
              <w:rPr>
                <w:rFonts w:ascii="Arial" w:eastAsia="Times New Roman" w:hAnsi="Arial" w:cs="Arial"/>
                <w:i/>
                <w:iCs/>
                <w:color w:val="000000"/>
              </w:rPr>
            </w:pPr>
            <w:r w:rsidRPr="00E8309C">
              <w:rPr>
                <w:rFonts w:ascii="Arial" w:eastAsia="Times New Roman" w:hAnsi="Arial" w:cs="Arial"/>
                <w:i/>
                <w:iCs/>
                <w:color w:val="000000"/>
              </w:rPr>
              <w:t>AR, ATN1, ATXN1, ATXN2, ATXN3, ATXN7, ATXN10, C90rf72, CACNA1A, CSTB, FXN, NOP56, PPP2R2B, RFC1, TBP </w:t>
            </w:r>
          </w:p>
        </w:tc>
      </w:tr>
      <w:tr w:rsidR="00E8309C" w:rsidRPr="00E8309C" w:rsidTr="00E8309C">
        <w:trPr>
          <w:trHeight w:val="300"/>
        </w:trPr>
        <w:tc>
          <w:tcPr>
            <w:tcW w:w="2500" w:type="dxa"/>
            <w:tcBorders>
              <w:top w:val="nil"/>
              <w:left w:val="nil"/>
              <w:bottom w:val="nil"/>
              <w:right w:val="single" w:sz="8" w:space="0" w:color="000000"/>
            </w:tcBorders>
            <w:shd w:val="clear" w:color="auto" w:fill="FFFFFF"/>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Vision disorders</w:t>
            </w:r>
          </w:p>
        </w:tc>
        <w:tc>
          <w:tcPr>
            <w:tcW w:w="6740" w:type="dxa"/>
            <w:tcBorders>
              <w:top w:val="nil"/>
              <w:left w:val="nil"/>
              <w:bottom w:val="nil"/>
              <w:right w:val="nil"/>
            </w:tcBorders>
            <w:shd w:val="clear" w:color="auto" w:fill="FFFFFF"/>
            <w:vAlign w:val="center"/>
            <w:hideMark/>
          </w:tcPr>
          <w:p w:rsidR="00E8309C" w:rsidRPr="00E8309C" w:rsidRDefault="00E8309C" w:rsidP="00E8309C">
            <w:pPr>
              <w:spacing w:after="0" w:line="240" w:lineRule="auto"/>
              <w:rPr>
                <w:rFonts w:ascii="Arial" w:eastAsia="Times New Roman" w:hAnsi="Arial" w:cs="Arial"/>
                <w:i/>
                <w:iCs/>
                <w:color w:val="000000"/>
              </w:rPr>
            </w:pPr>
            <w:r w:rsidRPr="00E8309C">
              <w:rPr>
                <w:rFonts w:ascii="Arial" w:eastAsia="Times New Roman" w:hAnsi="Arial" w:cs="Arial"/>
                <w:i/>
                <w:iCs/>
                <w:color w:val="000000"/>
              </w:rPr>
              <w:t>ATXN7</w:t>
            </w:r>
          </w:p>
        </w:tc>
      </w:tr>
      <w:tr w:rsidR="00E8309C" w:rsidRPr="00E8309C" w:rsidTr="00E8309C">
        <w:trPr>
          <w:trHeight w:val="300"/>
        </w:trPr>
        <w:tc>
          <w:tcPr>
            <w:tcW w:w="2500" w:type="dxa"/>
            <w:tcBorders>
              <w:top w:val="nil"/>
              <w:left w:val="nil"/>
              <w:bottom w:val="nil"/>
              <w:right w:val="single" w:sz="8" w:space="0" w:color="000000"/>
            </w:tcBorders>
            <w:shd w:val="clear" w:color="auto" w:fill="EDEDED"/>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Epilepsy</w:t>
            </w:r>
          </w:p>
        </w:tc>
        <w:tc>
          <w:tcPr>
            <w:tcW w:w="6740" w:type="dxa"/>
            <w:tcBorders>
              <w:top w:val="nil"/>
              <w:left w:val="nil"/>
              <w:bottom w:val="nil"/>
              <w:right w:val="nil"/>
            </w:tcBorders>
            <w:shd w:val="clear" w:color="auto" w:fill="EDEDED"/>
            <w:vAlign w:val="center"/>
            <w:hideMark/>
          </w:tcPr>
          <w:p w:rsidR="00E8309C" w:rsidRPr="00E8309C" w:rsidRDefault="00E8309C" w:rsidP="00E8309C">
            <w:pPr>
              <w:spacing w:after="0" w:line="240" w:lineRule="auto"/>
              <w:rPr>
                <w:rFonts w:ascii="Arial" w:eastAsia="Times New Roman" w:hAnsi="Arial" w:cs="Arial"/>
                <w:i/>
                <w:iCs/>
                <w:color w:val="000000"/>
              </w:rPr>
            </w:pPr>
            <w:r w:rsidRPr="00E8309C">
              <w:rPr>
                <w:rFonts w:ascii="Arial" w:eastAsia="Times New Roman" w:hAnsi="Arial" w:cs="Arial"/>
                <w:i/>
                <w:iCs/>
                <w:color w:val="000000"/>
              </w:rPr>
              <w:t>CSTB</w:t>
            </w:r>
          </w:p>
        </w:tc>
      </w:tr>
      <w:tr w:rsidR="00E8309C" w:rsidRPr="00E8309C" w:rsidTr="00E8309C">
        <w:trPr>
          <w:trHeight w:val="570"/>
        </w:trPr>
        <w:tc>
          <w:tcPr>
            <w:tcW w:w="2500" w:type="dxa"/>
            <w:tcBorders>
              <w:top w:val="nil"/>
              <w:left w:val="nil"/>
              <w:bottom w:val="nil"/>
              <w:right w:val="single" w:sz="8" w:space="0" w:color="000000"/>
            </w:tcBorders>
            <w:shd w:val="clear" w:color="auto" w:fill="FFFFFF"/>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Hemostatic/thrombotic disorders</w:t>
            </w:r>
          </w:p>
        </w:tc>
        <w:tc>
          <w:tcPr>
            <w:tcW w:w="6740" w:type="dxa"/>
            <w:tcBorders>
              <w:top w:val="nil"/>
              <w:left w:val="nil"/>
              <w:bottom w:val="nil"/>
              <w:right w:val="nil"/>
            </w:tcBorders>
            <w:shd w:val="clear" w:color="auto" w:fill="FFFFFF"/>
            <w:vAlign w:val="center"/>
            <w:hideMark/>
          </w:tcPr>
          <w:p w:rsidR="00E8309C" w:rsidRPr="00E8309C" w:rsidRDefault="00E8309C" w:rsidP="00E8309C">
            <w:pPr>
              <w:spacing w:after="0" w:line="240" w:lineRule="auto"/>
              <w:rPr>
                <w:rFonts w:ascii="Arial" w:eastAsia="Times New Roman" w:hAnsi="Arial" w:cs="Arial"/>
                <w:i/>
                <w:iCs/>
                <w:color w:val="000000"/>
              </w:rPr>
            </w:pPr>
            <w:r w:rsidRPr="00E8309C">
              <w:rPr>
                <w:rFonts w:ascii="Arial" w:eastAsia="Times New Roman" w:hAnsi="Arial" w:cs="Arial"/>
                <w:i/>
                <w:iCs/>
                <w:color w:val="000000"/>
              </w:rPr>
              <w:t>AR</w:t>
            </w:r>
          </w:p>
        </w:tc>
      </w:tr>
      <w:tr w:rsidR="00E8309C" w:rsidRPr="00E8309C" w:rsidTr="00E8309C">
        <w:trPr>
          <w:trHeight w:val="300"/>
        </w:trPr>
        <w:tc>
          <w:tcPr>
            <w:tcW w:w="2500" w:type="dxa"/>
            <w:tcBorders>
              <w:top w:val="nil"/>
              <w:left w:val="nil"/>
              <w:bottom w:val="nil"/>
              <w:right w:val="single" w:sz="8" w:space="0" w:color="000000"/>
            </w:tcBorders>
            <w:shd w:val="clear" w:color="auto" w:fill="EDEDED"/>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Intellectual disability</w:t>
            </w:r>
          </w:p>
        </w:tc>
        <w:tc>
          <w:tcPr>
            <w:tcW w:w="6740" w:type="dxa"/>
            <w:tcBorders>
              <w:top w:val="nil"/>
              <w:left w:val="nil"/>
              <w:bottom w:val="nil"/>
              <w:right w:val="nil"/>
            </w:tcBorders>
            <w:shd w:val="clear" w:color="auto" w:fill="EDEDED"/>
            <w:vAlign w:val="center"/>
            <w:hideMark/>
          </w:tcPr>
          <w:p w:rsidR="00E8309C" w:rsidRPr="00E8309C" w:rsidRDefault="00E8309C" w:rsidP="00E8309C">
            <w:pPr>
              <w:spacing w:after="0" w:line="240" w:lineRule="auto"/>
              <w:rPr>
                <w:rFonts w:ascii="Arial" w:eastAsia="Times New Roman" w:hAnsi="Arial" w:cs="Arial"/>
                <w:i/>
                <w:iCs/>
                <w:color w:val="000000"/>
              </w:rPr>
            </w:pPr>
            <w:r w:rsidRPr="00E8309C">
              <w:rPr>
                <w:rFonts w:ascii="Arial" w:eastAsia="Times New Roman" w:hAnsi="Arial" w:cs="Arial"/>
                <w:i/>
                <w:iCs/>
                <w:color w:val="000000"/>
              </w:rPr>
              <w:t>AFF2, ARX, DMPK, EIF4A3, FMR1</w:t>
            </w:r>
          </w:p>
        </w:tc>
      </w:tr>
      <w:tr w:rsidR="00E8309C" w:rsidRPr="00E8309C" w:rsidTr="00E8309C">
        <w:trPr>
          <w:trHeight w:val="300"/>
        </w:trPr>
        <w:tc>
          <w:tcPr>
            <w:tcW w:w="2500" w:type="dxa"/>
            <w:tcBorders>
              <w:top w:val="nil"/>
              <w:left w:val="nil"/>
              <w:bottom w:val="nil"/>
              <w:right w:val="single" w:sz="8" w:space="0" w:color="000000"/>
            </w:tcBorders>
            <w:shd w:val="clear" w:color="auto" w:fill="FFFFFF"/>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Muscle disorders</w:t>
            </w:r>
          </w:p>
        </w:tc>
        <w:tc>
          <w:tcPr>
            <w:tcW w:w="6740" w:type="dxa"/>
            <w:tcBorders>
              <w:top w:val="nil"/>
              <w:left w:val="nil"/>
              <w:bottom w:val="nil"/>
              <w:right w:val="nil"/>
            </w:tcBorders>
            <w:shd w:val="clear" w:color="auto" w:fill="FFFFFF"/>
            <w:vAlign w:val="center"/>
            <w:hideMark/>
          </w:tcPr>
          <w:p w:rsidR="00E8309C" w:rsidRPr="00E8309C" w:rsidRDefault="00E8309C" w:rsidP="00E8309C">
            <w:pPr>
              <w:spacing w:after="0" w:line="240" w:lineRule="auto"/>
              <w:rPr>
                <w:rFonts w:ascii="Arial" w:eastAsia="Times New Roman" w:hAnsi="Arial" w:cs="Arial"/>
                <w:i/>
                <w:iCs/>
                <w:color w:val="000000"/>
              </w:rPr>
            </w:pPr>
            <w:r w:rsidRPr="00E8309C">
              <w:rPr>
                <w:rFonts w:ascii="Arial" w:eastAsia="Times New Roman" w:hAnsi="Arial" w:cs="Arial"/>
                <w:i/>
                <w:iCs/>
                <w:color w:val="000000"/>
              </w:rPr>
              <w:t>AR, CNBP, DMPK</w:t>
            </w:r>
          </w:p>
        </w:tc>
      </w:tr>
    </w:tbl>
    <w:p w:rsidR="00E8309C" w:rsidRPr="00E8309C" w:rsidRDefault="00E8309C" w:rsidP="00E8309C">
      <w:pPr>
        <w:autoSpaceDE w:val="0"/>
        <w:autoSpaceDN w:val="0"/>
        <w:adjustRightInd w:val="0"/>
        <w:spacing w:after="0" w:line="480" w:lineRule="auto"/>
        <w:ind w:left="720" w:hanging="720"/>
        <w:rPr>
          <w:rFonts w:ascii="Arial" w:eastAsia="Times New Roman" w:hAnsi="Arial" w:cs="Arial"/>
          <w:b/>
          <w:color w:val="000000"/>
        </w:rPr>
      </w:pPr>
    </w:p>
    <w:p w:rsidR="00E8309C" w:rsidRPr="00E8309C" w:rsidRDefault="00E8309C" w:rsidP="00E8309C">
      <w:pPr>
        <w:spacing w:after="240" w:line="240" w:lineRule="auto"/>
        <w:rPr>
          <w:rFonts w:ascii="Arial" w:eastAsia="Times New Roman" w:hAnsi="Arial" w:cs="Arial"/>
          <w:b/>
          <w:bCs/>
          <w:color w:val="000000"/>
        </w:rPr>
      </w:pPr>
    </w:p>
    <w:p w:rsidR="00E8309C" w:rsidRPr="00E8309C" w:rsidRDefault="00E8309C" w:rsidP="00E8309C">
      <w:pPr>
        <w:spacing w:after="240" w:line="240" w:lineRule="auto"/>
        <w:rPr>
          <w:rFonts w:ascii="Arial" w:eastAsia="Times New Roman" w:hAnsi="Arial" w:cs="Arial"/>
          <w:b/>
          <w:bCs/>
          <w:color w:val="000000"/>
        </w:rPr>
      </w:pPr>
    </w:p>
    <w:p w:rsidR="00E8309C" w:rsidRPr="00E8309C" w:rsidRDefault="00E8309C" w:rsidP="00E8309C">
      <w:pPr>
        <w:spacing w:after="240" w:line="240" w:lineRule="auto"/>
        <w:rPr>
          <w:rFonts w:ascii="Arial" w:eastAsia="Times New Roman" w:hAnsi="Arial" w:cs="Arial"/>
          <w:b/>
          <w:bCs/>
          <w:color w:val="000000"/>
        </w:rPr>
      </w:pPr>
    </w:p>
    <w:p w:rsidR="00E8309C" w:rsidRPr="00E8309C" w:rsidRDefault="00E8309C" w:rsidP="00E8309C">
      <w:pPr>
        <w:spacing w:after="240" w:line="240" w:lineRule="auto"/>
        <w:rPr>
          <w:rFonts w:ascii="Arial" w:eastAsia="Times New Roman" w:hAnsi="Arial" w:cs="Arial"/>
          <w:b/>
          <w:bCs/>
          <w:color w:val="000000"/>
        </w:rPr>
      </w:pPr>
    </w:p>
    <w:p w:rsidR="00E8309C" w:rsidRPr="00E8309C" w:rsidRDefault="00E8309C" w:rsidP="00E8309C">
      <w:pPr>
        <w:spacing w:after="240" w:line="240" w:lineRule="auto"/>
        <w:rPr>
          <w:rFonts w:ascii="Arial" w:eastAsia="Times New Roman" w:hAnsi="Arial" w:cs="Arial"/>
          <w:b/>
          <w:bCs/>
          <w:color w:val="000000"/>
        </w:rPr>
      </w:pPr>
    </w:p>
    <w:p w:rsidR="00E8309C" w:rsidRPr="00E8309C" w:rsidRDefault="00E8309C" w:rsidP="00E8309C">
      <w:pPr>
        <w:spacing w:after="240" w:line="240" w:lineRule="auto"/>
        <w:rPr>
          <w:rFonts w:ascii="Arial" w:eastAsia="Times New Roman" w:hAnsi="Arial" w:cs="Arial"/>
          <w:b/>
          <w:bCs/>
          <w:color w:val="000000"/>
        </w:rPr>
      </w:pPr>
    </w:p>
    <w:p w:rsidR="00E8309C" w:rsidRPr="00E8309C" w:rsidRDefault="00E8309C" w:rsidP="00E8309C">
      <w:pPr>
        <w:spacing w:after="240" w:line="240" w:lineRule="auto"/>
        <w:rPr>
          <w:rFonts w:ascii="Arial" w:eastAsia="Times New Roman" w:hAnsi="Arial" w:cs="Arial"/>
          <w:b/>
          <w:bCs/>
          <w:color w:val="000000"/>
        </w:rPr>
      </w:pPr>
    </w:p>
    <w:p w:rsidR="00E8309C" w:rsidRPr="00E8309C" w:rsidRDefault="00E8309C" w:rsidP="00E8309C">
      <w:pPr>
        <w:spacing w:after="240" w:line="240" w:lineRule="auto"/>
        <w:rPr>
          <w:rFonts w:ascii="Arial" w:eastAsia="Times New Roman" w:hAnsi="Arial" w:cs="Arial"/>
          <w:b/>
          <w:bCs/>
          <w:color w:val="000000"/>
        </w:rPr>
      </w:pPr>
    </w:p>
    <w:p w:rsidR="00E8309C" w:rsidRPr="00E8309C" w:rsidRDefault="00E8309C" w:rsidP="00E8309C">
      <w:pPr>
        <w:spacing w:after="240" w:line="240" w:lineRule="auto"/>
        <w:rPr>
          <w:rFonts w:ascii="Arial" w:eastAsia="Times New Roman" w:hAnsi="Arial" w:cs="Arial"/>
          <w:b/>
          <w:bCs/>
          <w:color w:val="000000"/>
        </w:rPr>
      </w:pPr>
    </w:p>
    <w:p w:rsidR="00E8309C" w:rsidRPr="00E8309C" w:rsidRDefault="00E8309C" w:rsidP="00E8309C">
      <w:pPr>
        <w:spacing w:after="240" w:line="240" w:lineRule="auto"/>
        <w:rPr>
          <w:rFonts w:ascii="Arial" w:eastAsia="Times New Roman" w:hAnsi="Arial" w:cs="Arial"/>
          <w:b/>
          <w:bCs/>
          <w:color w:val="000000"/>
        </w:rPr>
      </w:pPr>
    </w:p>
    <w:p w:rsidR="00E8309C" w:rsidRPr="00E8309C" w:rsidRDefault="00E8309C" w:rsidP="00E8309C">
      <w:pPr>
        <w:spacing w:after="240" w:line="240" w:lineRule="auto"/>
        <w:rPr>
          <w:rFonts w:ascii="Arial" w:eastAsia="Times New Roman" w:hAnsi="Arial" w:cs="Arial"/>
          <w:b/>
          <w:bCs/>
          <w:color w:val="000000"/>
        </w:rPr>
      </w:pPr>
    </w:p>
    <w:p w:rsidR="00E8309C" w:rsidRPr="00E8309C" w:rsidRDefault="00E8309C" w:rsidP="00E8309C">
      <w:pPr>
        <w:spacing w:after="240" w:line="240" w:lineRule="auto"/>
        <w:rPr>
          <w:rFonts w:ascii="Arial" w:eastAsia="Times New Roman" w:hAnsi="Arial" w:cs="Arial"/>
          <w:b/>
          <w:bCs/>
          <w:color w:val="000000"/>
        </w:rPr>
      </w:pPr>
    </w:p>
    <w:p w:rsidR="00E8309C" w:rsidRPr="00E8309C" w:rsidRDefault="00E8309C" w:rsidP="00E8309C">
      <w:pPr>
        <w:spacing w:after="240" w:line="240" w:lineRule="auto"/>
        <w:rPr>
          <w:rFonts w:ascii="Arial" w:eastAsia="Times New Roman" w:hAnsi="Arial" w:cs="Arial"/>
          <w:b/>
          <w:bCs/>
          <w:color w:val="000000"/>
        </w:rPr>
      </w:pPr>
    </w:p>
    <w:p w:rsidR="00E8309C" w:rsidRPr="00E8309C" w:rsidRDefault="00E8309C" w:rsidP="00E8309C">
      <w:pPr>
        <w:spacing w:after="240" w:line="240" w:lineRule="auto"/>
        <w:rPr>
          <w:rFonts w:ascii="Arial" w:eastAsia="Times New Roman" w:hAnsi="Arial" w:cs="Arial"/>
          <w:b/>
          <w:bCs/>
          <w:color w:val="000000"/>
        </w:rPr>
      </w:pPr>
    </w:p>
    <w:p w:rsidR="00E8309C" w:rsidRPr="00E8309C" w:rsidRDefault="00E8309C" w:rsidP="00E8309C">
      <w:pPr>
        <w:spacing w:after="240" w:line="240" w:lineRule="auto"/>
        <w:rPr>
          <w:rFonts w:ascii="Arial" w:eastAsia="Times New Roman" w:hAnsi="Arial" w:cs="Arial"/>
          <w:b/>
          <w:bCs/>
          <w:color w:val="000000"/>
        </w:rPr>
      </w:pPr>
    </w:p>
    <w:p w:rsidR="00E8309C" w:rsidRPr="00E8309C" w:rsidRDefault="00E8309C" w:rsidP="00E8309C">
      <w:pPr>
        <w:spacing w:after="240" w:line="240" w:lineRule="auto"/>
        <w:rPr>
          <w:rFonts w:ascii="Arial" w:eastAsia="Times New Roman" w:hAnsi="Arial" w:cs="Arial"/>
          <w:b/>
          <w:bCs/>
          <w:color w:val="000000"/>
        </w:rPr>
      </w:pPr>
    </w:p>
    <w:p w:rsidR="00E8309C" w:rsidRPr="00E8309C" w:rsidRDefault="00E8309C" w:rsidP="00E8309C">
      <w:pPr>
        <w:spacing w:after="240" w:line="240" w:lineRule="auto"/>
        <w:rPr>
          <w:rFonts w:ascii="Arial" w:eastAsia="Times New Roman" w:hAnsi="Arial" w:cs="Arial"/>
          <w:b/>
          <w:bCs/>
          <w:color w:val="000000"/>
        </w:rPr>
      </w:pPr>
    </w:p>
    <w:p w:rsidR="00E8309C" w:rsidRPr="00E8309C" w:rsidRDefault="00E8309C" w:rsidP="00E8309C">
      <w:pPr>
        <w:spacing w:after="240" w:line="240" w:lineRule="auto"/>
        <w:rPr>
          <w:rFonts w:ascii="Arial" w:eastAsia="Times New Roman" w:hAnsi="Arial" w:cs="Arial"/>
          <w:b/>
          <w:bCs/>
          <w:color w:val="000000"/>
        </w:rPr>
        <w:sectPr w:rsidR="00E8309C" w:rsidRPr="00E8309C" w:rsidSect="00F9002E">
          <w:pgSz w:w="12240" w:h="15840"/>
          <w:pgMar w:top="1440" w:right="1440" w:bottom="1440" w:left="1440" w:header="709" w:footer="709" w:gutter="0"/>
          <w:cols w:space="708"/>
          <w:noEndnote/>
          <w:docGrid w:linePitch="360"/>
        </w:sectPr>
      </w:pPr>
    </w:p>
    <w:p w:rsidR="00E8309C" w:rsidRPr="00E8309C" w:rsidRDefault="00E8309C" w:rsidP="00F9002E">
      <w:pPr>
        <w:spacing w:after="240" w:line="480" w:lineRule="auto"/>
        <w:rPr>
          <w:rFonts w:ascii="Times New Roman" w:eastAsia="Times New Roman" w:hAnsi="Times New Roman" w:cs="Times New Roman"/>
          <w:sz w:val="24"/>
          <w:szCs w:val="24"/>
        </w:rPr>
      </w:pPr>
      <w:r w:rsidRPr="00E8309C">
        <w:rPr>
          <w:rFonts w:ascii="Arial" w:eastAsia="Times New Roman" w:hAnsi="Arial" w:cs="Arial"/>
          <w:b/>
          <w:bCs/>
          <w:color w:val="000000"/>
        </w:rPr>
        <w:lastRenderedPageBreak/>
        <w:t xml:space="preserve">Supplementary Table 4. </w:t>
      </w:r>
      <w:r w:rsidRPr="00E8309C">
        <w:rPr>
          <w:rFonts w:ascii="Arial" w:eastAsia="Times New Roman" w:hAnsi="Arial" w:cs="Arial"/>
          <w:bCs/>
          <w:color w:val="000000"/>
        </w:rPr>
        <w:t xml:space="preserve">Summary of the comparison of all allele sizes of the STRs in the genes: </w:t>
      </w:r>
      <w:r w:rsidRPr="00E8309C">
        <w:rPr>
          <w:rFonts w:ascii="Arial" w:eastAsia="Times New Roman" w:hAnsi="Arial" w:cs="Arial"/>
          <w:bCs/>
          <w:i/>
          <w:iCs/>
          <w:color w:val="000000"/>
        </w:rPr>
        <w:t xml:space="preserve">ATXN1, ATXN2, ATXN3, ATXN7, CACNA1A </w:t>
      </w:r>
      <w:r w:rsidRPr="00E8309C">
        <w:rPr>
          <w:rFonts w:ascii="Arial" w:eastAsia="Times New Roman" w:hAnsi="Arial" w:cs="Arial"/>
          <w:bCs/>
          <w:color w:val="000000"/>
        </w:rPr>
        <w:t>and</w:t>
      </w:r>
      <w:r w:rsidRPr="00E8309C">
        <w:rPr>
          <w:rFonts w:ascii="Arial" w:eastAsia="Times New Roman" w:hAnsi="Arial" w:cs="Arial"/>
          <w:bCs/>
          <w:i/>
          <w:iCs/>
          <w:color w:val="000000"/>
        </w:rPr>
        <w:t xml:space="preserve"> TBP.</w:t>
      </w:r>
      <w:r w:rsidRPr="00E8309C">
        <w:rPr>
          <w:rFonts w:ascii="Arial" w:eastAsia="Times New Roman" w:hAnsi="Arial" w:cs="Arial"/>
          <w:i/>
          <w:iCs/>
          <w:color w:val="000000"/>
        </w:rPr>
        <w:t xml:space="preserve"> </w:t>
      </w:r>
      <w:r w:rsidRPr="00E8309C">
        <w:rPr>
          <w:rFonts w:ascii="Arial" w:eastAsia="Times New Roman" w:hAnsi="Arial" w:cs="Arial"/>
          <w:color w:val="000000"/>
        </w:rPr>
        <w:t>Sensitivity is TP/(TP+FN). Specificity is TN/(TN+FP).</w:t>
      </w:r>
    </w:p>
    <w:tbl>
      <w:tblPr>
        <w:tblW w:w="12758" w:type="dxa"/>
        <w:tblLook w:val="04A0" w:firstRow="1" w:lastRow="0" w:firstColumn="1" w:lastColumn="0" w:noHBand="0" w:noVBand="1"/>
      </w:tblPr>
      <w:tblGrid>
        <w:gridCol w:w="2209"/>
        <w:gridCol w:w="1656"/>
        <w:gridCol w:w="1656"/>
        <w:gridCol w:w="1656"/>
        <w:gridCol w:w="1795"/>
        <w:gridCol w:w="966"/>
        <w:gridCol w:w="1381"/>
        <w:gridCol w:w="1439"/>
      </w:tblGrid>
      <w:tr w:rsidR="00E8309C" w:rsidRPr="00E8309C" w:rsidTr="00F9002E">
        <w:trPr>
          <w:trHeight w:val="512"/>
        </w:trPr>
        <w:tc>
          <w:tcPr>
            <w:tcW w:w="2209" w:type="dxa"/>
            <w:tcBorders>
              <w:top w:val="nil"/>
              <w:left w:val="nil"/>
              <w:bottom w:val="single" w:sz="8" w:space="0" w:color="7F7F7F"/>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b/>
                <w:bCs/>
                <w:color w:val="000000"/>
                <w:sz w:val="20"/>
                <w:szCs w:val="20"/>
              </w:rPr>
            </w:pPr>
            <w:r w:rsidRPr="00E8309C">
              <w:rPr>
                <w:rFonts w:ascii="Arial" w:eastAsia="Times New Roman" w:hAnsi="Arial" w:cs="Arial"/>
                <w:b/>
                <w:bCs/>
                <w:color w:val="000000"/>
                <w:sz w:val="20"/>
                <w:szCs w:val="20"/>
              </w:rPr>
              <w:t>Tool</w:t>
            </w:r>
          </w:p>
        </w:tc>
        <w:tc>
          <w:tcPr>
            <w:tcW w:w="1656" w:type="dxa"/>
            <w:tcBorders>
              <w:top w:val="nil"/>
              <w:left w:val="nil"/>
              <w:bottom w:val="single" w:sz="8" w:space="0" w:color="7F7F7F"/>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b/>
                <w:bCs/>
                <w:color w:val="000000"/>
                <w:sz w:val="20"/>
                <w:szCs w:val="20"/>
              </w:rPr>
            </w:pPr>
            <w:r w:rsidRPr="00E8309C">
              <w:rPr>
                <w:rFonts w:ascii="Arial" w:eastAsia="Times New Roman" w:hAnsi="Arial" w:cs="Arial"/>
                <w:b/>
                <w:bCs/>
                <w:color w:val="000000"/>
                <w:sz w:val="20"/>
                <w:szCs w:val="20"/>
              </w:rPr>
              <w:t>True positives (TP)</w:t>
            </w:r>
          </w:p>
        </w:tc>
        <w:tc>
          <w:tcPr>
            <w:tcW w:w="1656" w:type="dxa"/>
            <w:tcBorders>
              <w:top w:val="nil"/>
              <w:left w:val="nil"/>
              <w:bottom w:val="single" w:sz="8" w:space="0" w:color="7F7F7F"/>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b/>
                <w:bCs/>
                <w:color w:val="000000"/>
                <w:sz w:val="20"/>
                <w:szCs w:val="20"/>
              </w:rPr>
            </w:pPr>
            <w:r w:rsidRPr="00E8309C">
              <w:rPr>
                <w:rFonts w:ascii="Arial" w:eastAsia="Times New Roman" w:hAnsi="Arial" w:cs="Arial"/>
                <w:b/>
                <w:bCs/>
                <w:color w:val="000000"/>
                <w:sz w:val="20"/>
                <w:szCs w:val="20"/>
              </w:rPr>
              <w:t>False positives (FP)</w:t>
            </w:r>
          </w:p>
        </w:tc>
        <w:tc>
          <w:tcPr>
            <w:tcW w:w="1656" w:type="dxa"/>
            <w:tcBorders>
              <w:top w:val="nil"/>
              <w:left w:val="nil"/>
              <w:bottom w:val="single" w:sz="8" w:space="0" w:color="7F7F7F"/>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b/>
                <w:bCs/>
                <w:color w:val="000000"/>
                <w:sz w:val="20"/>
                <w:szCs w:val="20"/>
              </w:rPr>
            </w:pPr>
            <w:r w:rsidRPr="00E8309C">
              <w:rPr>
                <w:rFonts w:ascii="Arial" w:eastAsia="Times New Roman" w:hAnsi="Arial" w:cs="Arial"/>
                <w:b/>
                <w:bCs/>
                <w:color w:val="000000"/>
                <w:sz w:val="20"/>
                <w:szCs w:val="20"/>
              </w:rPr>
              <w:t>True negatives (TN)</w:t>
            </w:r>
          </w:p>
        </w:tc>
        <w:tc>
          <w:tcPr>
            <w:tcW w:w="1795" w:type="dxa"/>
            <w:tcBorders>
              <w:top w:val="nil"/>
              <w:left w:val="nil"/>
              <w:bottom w:val="single" w:sz="8" w:space="0" w:color="7F7F7F"/>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b/>
                <w:bCs/>
                <w:color w:val="000000"/>
                <w:sz w:val="20"/>
                <w:szCs w:val="20"/>
              </w:rPr>
            </w:pPr>
            <w:r w:rsidRPr="00E8309C">
              <w:rPr>
                <w:rFonts w:ascii="Arial" w:eastAsia="Times New Roman" w:hAnsi="Arial" w:cs="Arial"/>
                <w:b/>
                <w:bCs/>
                <w:color w:val="000000"/>
                <w:sz w:val="20"/>
                <w:szCs w:val="20"/>
              </w:rPr>
              <w:t>False negatives (FN)</w:t>
            </w:r>
          </w:p>
        </w:tc>
        <w:tc>
          <w:tcPr>
            <w:tcW w:w="966" w:type="dxa"/>
            <w:tcBorders>
              <w:top w:val="nil"/>
              <w:left w:val="nil"/>
              <w:bottom w:val="single" w:sz="8" w:space="0" w:color="7F7F7F"/>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b/>
                <w:bCs/>
                <w:color w:val="000000"/>
                <w:sz w:val="20"/>
                <w:szCs w:val="20"/>
              </w:rPr>
            </w:pPr>
            <w:r w:rsidRPr="00E8309C">
              <w:rPr>
                <w:rFonts w:ascii="Arial" w:eastAsia="Times New Roman" w:hAnsi="Arial" w:cs="Arial"/>
                <w:b/>
                <w:bCs/>
                <w:color w:val="000000"/>
                <w:sz w:val="20"/>
                <w:szCs w:val="20"/>
              </w:rPr>
              <w:t>Total</w:t>
            </w:r>
          </w:p>
        </w:tc>
        <w:tc>
          <w:tcPr>
            <w:tcW w:w="1381" w:type="dxa"/>
            <w:tcBorders>
              <w:top w:val="nil"/>
              <w:left w:val="nil"/>
              <w:bottom w:val="single" w:sz="8" w:space="0" w:color="7F7F7F"/>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b/>
                <w:bCs/>
                <w:color w:val="000000"/>
                <w:sz w:val="20"/>
                <w:szCs w:val="20"/>
              </w:rPr>
            </w:pPr>
            <w:r w:rsidRPr="00E8309C">
              <w:rPr>
                <w:rFonts w:ascii="Arial" w:eastAsia="Times New Roman" w:hAnsi="Arial" w:cs="Arial"/>
                <w:b/>
                <w:bCs/>
                <w:color w:val="000000"/>
                <w:sz w:val="20"/>
                <w:szCs w:val="20"/>
              </w:rPr>
              <w:t>Sensitivity</w:t>
            </w:r>
          </w:p>
        </w:tc>
        <w:tc>
          <w:tcPr>
            <w:tcW w:w="1439" w:type="dxa"/>
            <w:tcBorders>
              <w:top w:val="nil"/>
              <w:left w:val="nil"/>
              <w:bottom w:val="single" w:sz="8" w:space="0" w:color="7F7F7F"/>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b/>
                <w:bCs/>
                <w:color w:val="000000"/>
                <w:sz w:val="20"/>
                <w:szCs w:val="20"/>
              </w:rPr>
            </w:pPr>
            <w:r w:rsidRPr="00E8309C">
              <w:rPr>
                <w:rFonts w:ascii="Arial" w:eastAsia="Times New Roman" w:hAnsi="Arial" w:cs="Arial"/>
                <w:b/>
                <w:bCs/>
                <w:color w:val="000000"/>
                <w:sz w:val="20"/>
                <w:szCs w:val="20"/>
              </w:rPr>
              <w:t>Specificity</w:t>
            </w:r>
          </w:p>
        </w:tc>
      </w:tr>
      <w:tr w:rsidR="00E8309C" w:rsidRPr="00E8309C" w:rsidTr="00F9002E">
        <w:trPr>
          <w:trHeight w:val="292"/>
        </w:trPr>
        <w:tc>
          <w:tcPr>
            <w:tcW w:w="2209" w:type="dxa"/>
            <w:tcBorders>
              <w:top w:val="nil"/>
              <w:left w:val="nil"/>
              <w:bottom w:val="nil"/>
              <w:right w:val="single" w:sz="8" w:space="0" w:color="7F7F7F"/>
            </w:tcBorders>
            <w:shd w:val="clear" w:color="000000" w:fill="F2F2F2"/>
            <w:vAlign w:val="center"/>
            <w:hideMark/>
          </w:tcPr>
          <w:p w:rsidR="00E8309C" w:rsidRPr="00E8309C" w:rsidRDefault="00E8309C" w:rsidP="00E8309C">
            <w:pPr>
              <w:spacing w:after="0" w:line="240" w:lineRule="auto"/>
              <w:rPr>
                <w:rFonts w:ascii="Arial" w:eastAsia="Times New Roman" w:hAnsi="Arial" w:cs="Arial"/>
                <w:b/>
                <w:bCs/>
                <w:color w:val="000000"/>
                <w:sz w:val="20"/>
                <w:szCs w:val="20"/>
              </w:rPr>
            </w:pPr>
            <w:proofErr w:type="spellStart"/>
            <w:r w:rsidRPr="00E8309C">
              <w:rPr>
                <w:rFonts w:ascii="Arial" w:eastAsia="Times New Roman" w:hAnsi="Arial" w:cs="Arial"/>
                <w:b/>
                <w:bCs/>
                <w:color w:val="000000"/>
                <w:sz w:val="20"/>
                <w:szCs w:val="20"/>
              </w:rPr>
              <w:t>GangSTR</w:t>
            </w:r>
            <w:proofErr w:type="spellEnd"/>
          </w:p>
        </w:tc>
        <w:tc>
          <w:tcPr>
            <w:tcW w:w="1656" w:type="dxa"/>
            <w:tcBorders>
              <w:top w:val="nil"/>
              <w:left w:val="nil"/>
              <w:bottom w:val="nil"/>
              <w:right w:val="nil"/>
            </w:tcBorders>
            <w:shd w:val="clear" w:color="000000" w:fill="F2F2F2"/>
            <w:vAlign w:val="center"/>
            <w:hideMark/>
          </w:tcPr>
          <w:p w:rsidR="00E8309C" w:rsidRPr="00E8309C" w:rsidRDefault="00E8309C" w:rsidP="00E8309C">
            <w:pPr>
              <w:spacing w:after="0" w:line="240" w:lineRule="auto"/>
              <w:rPr>
                <w:rFonts w:ascii="Arial" w:eastAsia="Times New Roman" w:hAnsi="Arial" w:cs="Arial"/>
                <w:color w:val="000000"/>
                <w:sz w:val="20"/>
                <w:szCs w:val="20"/>
              </w:rPr>
            </w:pPr>
            <w:r w:rsidRPr="00E8309C">
              <w:rPr>
                <w:rFonts w:ascii="Arial" w:eastAsia="Times New Roman" w:hAnsi="Arial" w:cs="Arial"/>
                <w:color w:val="000000"/>
                <w:sz w:val="20"/>
                <w:szCs w:val="20"/>
              </w:rPr>
              <w:t>8</w:t>
            </w:r>
          </w:p>
        </w:tc>
        <w:tc>
          <w:tcPr>
            <w:tcW w:w="1656" w:type="dxa"/>
            <w:tcBorders>
              <w:top w:val="nil"/>
              <w:left w:val="nil"/>
              <w:bottom w:val="nil"/>
              <w:right w:val="nil"/>
            </w:tcBorders>
            <w:shd w:val="clear" w:color="000000" w:fill="F2F2F2"/>
            <w:vAlign w:val="center"/>
            <w:hideMark/>
          </w:tcPr>
          <w:p w:rsidR="00E8309C" w:rsidRPr="00E8309C" w:rsidRDefault="00E8309C" w:rsidP="00E8309C">
            <w:pPr>
              <w:spacing w:after="0" w:line="240" w:lineRule="auto"/>
              <w:rPr>
                <w:rFonts w:ascii="Arial" w:eastAsia="Times New Roman" w:hAnsi="Arial" w:cs="Arial"/>
                <w:color w:val="000000"/>
                <w:sz w:val="20"/>
                <w:szCs w:val="20"/>
              </w:rPr>
            </w:pPr>
            <w:r w:rsidRPr="00E8309C">
              <w:rPr>
                <w:rFonts w:ascii="Arial" w:eastAsia="Times New Roman" w:hAnsi="Arial" w:cs="Arial"/>
                <w:color w:val="000000"/>
                <w:sz w:val="20"/>
                <w:szCs w:val="20"/>
              </w:rPr>
              <w:t>0</w:t>
            </w:r>
          </w:p>
        </w:tc>
        <w:tc>
          <w:tcPr>
            <w:tcW w:w="1656" w:type="dxa"/>
            <w:tcBorders>
              <w:top w:val="nil"/>
              <w:left w:val="nil"/>
              <w:bottom w:val="nil"/>
              <w:right w:val="nil"/>
            </w:tcBorders>
            <w:shd w:val="clear" w:color="000000" w:fill="F2F2F2"/>
            <w:vAlign w:val="center"/>
            <w:hideMark/>
          </w:tcPr>
          <w:p w:rsidR="00E8309C" w:rsidRPr="00E8309C" w:rsidRDefault="00E8309C" w:rsidP="00E8309C">
            <w:pPr>
              <w:spacing w:after="0" w:line="240" w:lineRule="auto"/>
              <w:rPr>
                <w:rFonts w:ascii="Arial" w:eastAsia="Times New Roman" w:hAnsi="Arial" w:cs="Arial"/>
                <w:color w:val="000000"/>
                <w:sz w:val="20"/>
                <w:szCs w:val="20"/>
              </w:rPr>
            </w:pPr>
            <w:r w:rsidRPr="00E8309C">
              <w:rPr>
                <w:rFonts w:ascii="Arial" w:eastAsia="Times New Roman" w:hAnsi="Arial" w:cs="Arial"/>
                <w:color w:val="000000"/>
                <w:sz w:val="20"/>
                <w:szCs w:val="20"/>
              </w:rPr>
              <w:t>55</w:t>
            </w:r>
          </w:p>
        </w:tc>
        <w:tc>
          <w:tcPr>
            <w:tcW w:w="1795" w:type="dxa"/>
            <w:tcBorders>
              <w:top w:val="nil"/>
              <w:left w:val="nil"/>
              <w:bottom w:val="nil"/>
              <w:right w:val="nil"/>
            </w:tcBorders>
            <w:shd w:val="clear" w:color="000000" w:fill="F2F2F2"/>
            <w:vAlign w:val="center"/>
            <w:hideMark/>
          </w:tcPr>
          <w:p w:rsidR="00E8309C" w:rsidRPr="00E8309C" w:rsidRDefault="00E8309C" w:rsidP="00E8309C">
            <w:pPr>
              <w:spacing w:after="0" w:line="240" w:lineRule="auto"/>
              <w:rPr>
                <w:rFonts w:ascii="Arial" w:eastAsia="Times New Roman" w:hAnsi="Arial" w:cs="Arial"/>
                <w:color w:val="000000"/>
                <w:sz w:val="20"/>
                <w:szCs w:val="20"/>
              </w:rPr>
            </w:pPr>
            <w:r w:rsidRPr="00E8309C">
              <w:rPr>
                <w:rFonts w:ascii="Arial" w:eastAsia="Times New Roman" w:hAnsi="Arial" w:cs="Arial"/>
                <w:color w:val="000000"/>
                <w:sz w:val="20"/>
                <w:szCs w:val="20"/>
              </w:rPr>
              <w:t>3</w:t>
            </w:r>
          </w:p>
        </w:tc>
        <w:tc>
          <w:tcPr>
            <w:tcW w:w="966" w:type="dxa"/>
            <w:tcBorders>
              <w:top w:val="nil"/>
              <w:left w:val="nil"/>
              <w:bottom w:val="nil"/>
              <w:right w:val="nil"/>
            </w:tcBorders>
            <w:shd w:val="clear" w:color="000000" w:fill="F2F2F2"/>
            <w:vAlign w:val="center"/>
            <w:hideMark/>
          </w:tcPr>
          <w:p w:rsidR="00E8309C" w:rsidRPr="00E8309C" w:rsidRDefault="00E8309C" w:rsidP="00E8309C">
            <w:pPr>
              <w:spacing w:after="0" w:line="240" w:lineRule="auto"/>
              <w:rPr>
                <w:rFonts w:ascii="Arial" w:eastAsia="Times New Roman" w:hAnsi="Arial" w:cs="Arial"/>
                <w:color w:val="000000"/>
                <w:sz w:val="20"/>
                <w:szCs w:val="20"/>
              </w:rPr>
            </w:pPr>
            <w:r w:rsidRPr="00E8309C">
              <w:rPr>
                <w:rFonts w:ascii="Arial" w:eastAsia="Times New Roman" w:hAnsi="Arial" w:cs="Arial"/>
                <w:color w:val="000000"/>
                <w:sz w:val="20"/>
                <w:szCs w:val="20"/>
              </w:rPr>
              <w:t>66</w:t>
            </w:r>
          </w:p>
        </w:tc>
        <w:tc>
          <w:tcPr>
            <w:tcW w:w="1381" w:type="dxa"/>
            <w:tcBorders>
              <w:top w:val="nil"/>
              <w:left w:val="nil"/>
              <w:bottom w:val="nil"/>
              <w:right w:val="nil"/>
            </w:tcBorders>
            <w:shd w:val="clear" w:color="000000" w:fill="F2F2F2"/>
            <w:vAlign w:val="center"/>
            <w:hideMark/>
          </w:tcPr>
          <w:p w:rsidR="00E8309C" w:rsidRPr="00E8309C" w:rsidRDefault="00E8309C" w:rsidP="00E8309C">
            <w:pPr>
              <w:spacing w:after="0" w:line="240" w:lineRule="auto"/>
              <w:rPr>
                <w:rFonts w:ascii="Arial" w:eastAsia="Times New Roman" w:hAnsi="Arial" w:cs="Arial"/>
                <w:color w:val="000000"/>
                <w:sz w:val="20"/>
                <w:szCs w:val="20"/>
              </w:rPr>
            </w:pPr>
            <w:r w:rsidRPr="00E8309C">
              <w:rPr>
                <w:rFonts w:ascii="Arial" w:eastAsia="Times New Roman" w:hAnsi="Arial" w:cs="Arial"/>
                <w:color w:val="000000"/>
                <w:sz w:val="20"/>
                <w:szCs w:val="20"/>
              </w:rPr>
              <w:t>73%</w:t>
            </w:r>
          </w:p>
        </w:tc>
        <w:tc>
          <w:tcPr>
            <w:tcW w:w="1439" w:type="dxa"/>
            <w:tcBorders>
              <w:top w:val="nil"/>
              <w:left w:val="nil"/>
              <w:bottom w:val="nil"/>
              <w:right w:val="nil"/>
            </w:tcBorders>
            <w:shd w:val="clear" w:color="000000" w:fill="F2F2F2"/>
            <w:vAlign w:val="center"/>
            <w:hideMark/>
          </w:tcPr>
          <w:p w:rsidR="00E8309C" w:rsidRPr="00E8309C" w:rsidRDefault="00E8309C" w:rsidP="00E8309C">
            <w:pPr>
              <w:spacing w:after="0" w:line="240" w:lineRule="auto"/>
              <w:rPr>
                <w:rFonts w:ascii="Arial" w:eastAsia="Times New Roman" w:hAnsi="Arial" w:cs="Arial"/>
                <w:color w:val="000000"/>
                <w:sz w:val="20"/>
                <w:szCs w:val="20"/>
              </w:rPr>
            </w:pPr>
            <w:r w:rsidRPr="00E8309C">
              <w:rPr>
                <w:rFonts w:ascii="Arial" w:eastAsia="Times New Roman" w:hAnsi="Arial" w:cs="Arial"/>
                <w:color w:val="000000"/>
                <w:sz w:val="20"/>
                <w:szCs w:val="20"/>
              </w:rPr>
              <w:t>100%</w:t>
            </w:r>
          </w:p>
        </w:tc>
      </w:tr>
      <w:tr w:rsidR="00E8309C" w:rsidRPr="00E8309C" w:rsidTr="00F9002E">
        <w:trPr>
          <w:trHeight w:val="292"/>
        </w:trPr>
        <w:tc>
          <w:tcPr>
            <w:tcW w:w="2209" w:type="dxa"/>
            <w:tcBorders>
              <w:top w:val="nil"/>
              <w:left w:val="nil"/>
              <w:bottom w:val="nil"/>
              <w:right w:val="single" w:sz="8" w:space="0" w:color="7F7F7F"/>
            </w:tcBorders>
            <w:shd w:val="clear" w:color="000000" w:fill="FFFFFF"/>
            <w:vAlign w:val="center"/>
            <w:hideMark/>
          </w:tcPr>
          <w:p w:rsidR="00E8309C" w:rsidRPr="00E8309C" w:rsidRDefault="00E8309C" w:rsidP="00E8309C">
            <w:pPr>
              <w:spacing w:after="0" w:line="240" w:lineRule="auto"/>
              <w:rPr>
                <w:rFonts w:ascii="Arial" w:eastAsia="Times New Roman" w:hAnsi="Arial" w:cs="Arial"/>
                <w:b/>
                <w:bCs/>
                <w:color w:val="000000"/>
                <w:sz w:val="20"/>
                <w:szCs w:val="20"/>
              </w:rPr>
            </w:pPr>
            <w:proofErr w:type="spellStart"/>
            <w:r w:rsidRPr="00E8309C">
              <w:rPr>
                <w:rFonts w:ascii="Arial" w:eastAsia="Times New Roman" w:hAnsi="Arial" w:cs="Arial"/>
                <w:b/>
                <w:bCs/>
                <w:color w:val="000000"/>
                <w:sz w:val="20"/>
                <w:szCs w:val="20"/>
              </w:rPr>
              <w:t>ExpansionHunter</w:t>
            </w:r>
            <w:proofErr w:type="spellEnd"/>
          </w:p>
        </w:tc>
        <w:tc>
          <w:tcPr>
            <w:tcW w:w="1656" w:type="dxa"/>
            <w:tcBorders>
              <w:top w:val="nil"/>
              <w:left w:val="nil"/>
              <w:bottom w:val="nil"/>
              <w:right w:val="nil"/>
            </w:tcBorders>
            <w:shd w:val="clear" w:color="000000" w:fill="FFFFFF"/>
            <w:vAlign w:val="center"/>
            <w:hideMark/>
          </w:tcPr>
          <w:p w:rsidR="00E8309C" w:rsidRPr="00E8309C" w:rsidRDefault="00E8309C" w:rsidP="00E8309C">
            <w:pPr>
              <w:spacing w:after="0" w:line="240" w:lineRule="auto"/>
              <w:rPr>
                <w:rFonts w:ascii="Arial" w:eastAsia="Times New Roman" w:hAnsi="Arial" w:cs="Arial"/>
                <w:color w:val="000000"/>
                <w:sz w:val="20"/>
                <w:szCs w:val="20"/>
              </w:rPr>
            </w:pPr>
            <w:r w:rsidRPr="00E8309C">
              <w:rPr>
                <w:rFonts w:ascii="Arial" w:eastAsia="Times New Roman" w:hAnsi="Arial" w:cs="Arial"/>
                <w:color w:val="000000"/>
                <w:sz w:val="20"/>
                <w:szCs w:val="20"/>
              </w:rPr>
              <w:t>10</w:t>
            </w:r>
          </w:p>
        </w:tc>
        <w:tc>
          <w:tcPr>
            <w:tcW w:w="1656" w:type="dxa"/>
            <w:tcBorders>
              <w:top w:val="nil"/>
              <w:left w:val="nil"/>
              <w:bottom w:val="nil"/>
              <w:right w:val="nil"/>
            </w:tcBorders>
            <w:shd w:val="clear" w:color="000000" w:fill="FFFFFF"/>
            <w:vAlign w:val="center"/>
            <w:hideMark/>
          </w:tcPr>
          <w:p w:rsidR="00E8309C" w:rsidRPr="00E8309C" w:rsidRDefault="00E8309C" w:rsidP="00E8309C">
            <w:pPr>
              <w:spacing w:after="0" w:line="240" w:lineRule="auto"/>
              <w:rPr>
                <w:rFonts w:ascii="Arial" w:eastAsia="Times New Roman" w:hAnsi="Arial" w:cs="Arial"/>
                <w:color w:val="000000"/>
                <w:sz w:val="20"/>
                <w:szCs w:val="20"/>
              </w:rPr>
            </w:pPr>
            <w:r w:rsidRPr="00E8309C">
              <w:rPr>
                <w:rFonts w:ascii="Arial" w:eastAsia="Times New Roman" w:hAnsi="Arial" w:cs="Arial"/>
                <w:color w:val="000000"/>
                <w:sz w:val="20"/>
                <w:szCs w:val="20"/>
              </w:rPr>
              <w:t>0</w:t>
            </w:r>
          </w:p>
        </w:tc>
        <w:tc>
          <w:tcPr>
            <w:tcW w:w="1656" w:type="dxa"/>
            <w:tcBorders>
              <w:top w:val="nil"/>
              <w:left w:val="nil"/>
              <w:bottom w:val="nil"/>
              <w:right w:val="nil"/>
            </w:tcBorders>
            <w:shd w:val="clear" w:color="000000" w:fill="FFFFFF"/>
            <w:vAlign w:val="center"/>
            <w:hideMark/>
          </w:tcPr>
          <w:p w:rsidR="00E8309C" w:rsidRPr="00E8309C" w:rsidRDefault="00E8309C" w:rsidP="00E8309C">
            <w:pPr>
              <w:spacing w:after="0" w:line="240" w:lineRule="auto"/>
              <w:rPr>
                <w:rFonts w:ascii="Arial" w:eastAsia="Times New Roman" w:hAnsi="Arial" w:cs="Arial"/>
                <w:color w:val="000000"/>
                <w:sz w:val="20"/>
                <w:szCs w:val="20"/>
              </w:rPr>
            </w:pPr>
            <w:r w:rsidRPr="00E8309C">
              <w:rPr>
                <w:rFonts w:ascii="Arial" w:eastAsia="Times New Roman" w:hAnsi="Arial" w:cs="Arial"/>
                <w:color w:val="000000"/>
                <w:sz w:val="20"/>
                <w:szCs w:val="20"/>
              </w:rPr>
              <w:t>46</w:t>
            </w:r>
          </w:p>
        </w:tc>
        <w:tc>
          <w:tcPr>
            <w:tcW w:w="1795" w:type="dxa"/>
            <w:tcBorders>
              <w:top w:val="nil"/>
              <w:left w:val="nil"/>
              <w:bottom w:val="nil"/>
              <w:right w:val="nil"/>
            </w:tcBorders>
            <w:shd w:val="clear" w:color="000000" w:fill="FFFFFF"/>
            <w:vAlign w:val="center"/>
            <w:hideMark/>
          </w:tcPr>
          <w:p w:rsidR="00E8309C" w:rsidRPr="00E8309C" w:rsidRDefault="00E8309C" w:rsidP="00E8309C">
            <w:pPr>
              <w:spacing w:after="0" w:line="240" w:lineRule="auto"/>
              <w:rPr>
                <w:rFonts w:ascii="Arial" w:eastAsia="Times New Roman" w:hAnsi="Arial" w:cs="Arial"/>
                <w:color w:val="000000"/>
                <w:sz w:val="20"/>
                <w:szCs w:val="20"/>
              </w:rPr>
            </w:pPr>
            <w:r w:rsidRPr="00E8309C">
              <w:rPr>
                <w:rFonts w:ascii="Arial" w:eastAsia="Times New Roman" w:hAnsi="Arial" w:cs="Arial"/>
                <w:color w:val="000000"/>
                <w:sz w:val="20"/>
                <w:szCs w:val="20"/>
              </w:rPr>
              <w:t>1</w:t>
            </w:r>
          </w:p>
        </w:tc>
        <w:tc>
          <w:tcPr>
            <w:tcW w:w="966" w:type="dxa"/>
            <w:tcBorders>
              <w:top w:val="nil"/>
              <w:left w:val="nil"/>
              <w:bottom w:val="nil"/>
              <w:right w:val="nil"/>
            </w:tcBorders>
            <w:shd w:val="clear" w:color="000000" w:fill="FFFFFF"/>
            <w:vAlign w:val="center"/>
            <w:hideMark/>
          </w:tcPr>
          <w:p w:rsidR="00E8309C" w:rsidRPr="00E8309C" w:rsidRDefault="00E8309C" w:rsidP="00E8309C">
            <w:pPr>
              <w:spacing w:after="0" w:line="240" w:lineRule="auto"/>
              <w:rPr>
                <w:rFonts w:ascii="Arial" w:eastAsia="Times New Roman" w:hAnsi="Arial" w:cs="Arial"/>
                <w:color w:val="000000"/>
                <w:sz w:val="20"/>
                <w:szCs w:val="20"/>
              </w:rPr>
            </w:pPr>
            <w:r w:rsidRPr="00E8309C">
              <w:rPr>
                <w:rFonts w:ascii="Arial" w:eastAsia="Times New Roman" w:hAnsi="Arial" w:cs="Arial"/>
                <w:color w:val="000000"/>
                <w:sz w:val="20"/>
                <w:szCs w:val="20"/>
              </w:rPr>
              <w:t>57</w:t>
            </w:r>
          </w:p>
        </w:tc>
        <w:tc>
          <w:tcPr>
            <w:tcW w:w="1381" w:type="dxa"/>
            <w:tcBorders>
              <w:top w:val="nil"/>
              <w:left w:val="nil"/>
              <w:bottom w:val="nil"/>
              <w:right w:val="nil"/>
            </w:tcBorders>
            <w:shd w:val="clear" w:color="000000" w:fill="FFFFFF"/>
            <w:vAlign w:val="center"/>
            <w:hideMark/>
          </w:tcPr>
          <w:p w:rsidR="00E8309C" w:rsidRPr="00E8309C" w:rsidRDefault="00E8309C" w:rsidP="00E8309C">
            <w:pPr>
              <w:spacing w:after="0" w:line="240" w:lineRule="auto"/>
              <w:rPr>
                <w:rFonts w:ascii="Arial" w:eastAsia="Times New Roman" w:hAnsi="Arial" w:cs="Arial"/>
                <w:color w:val="000000"/>
                <w:sz w:val="20"/>
                <w:szCs w:val="20"/>
              </w:rPr>
            </w:pPr>
            <w:r w:rsidRPr="00E8309C">
              <w:rPr>
                <w:rFonts w:ascii="Arial" w:eastAsia="Times New Roman" w:hAnsi="Arial" w:cs="Arial"/>
                <w:color w:val="000000"/>
                <w:sz w:val="20"/>
                <w:szCs w:val="20"/>
              </w:rPr>
              <w:t>91%</w:t>
            </w:r>
          </w:p>
        </w:tc>
        <w:tc>
          <w:tcPr>
            <w:tcW w:w="1439" w:type="dxa"/>
            <w:tcBorders>
              <w:top w:val="nil"/>
              <w:left w:val="nil"/>
              <w:bottom w:val="nil"/>
              <w:right w:val="nil"/>
            </w:tcBorders>
            <w:shd w:val="clear" w:color="000000" w:fill="FFFFFF"/>
            <w:vAlign w:val="center"/>
            <w:hideMark/>
          </w:tcPr>
          <w:p w:rsidR="00E8309C" w:rsidRPr="00E8309C" w:rsidRDefault="00E8309C" w:rsidP="00E8309C">
            <w:pPr>
              <w:spacing w:after="0" w:line="240" w:lineRule="auto"/>
              <w:rPr>
                <w:rFonts w:ascii="Arial" w:eastAsia="Times New Roman" w:hAnsi="Arial" w:cs="Arial"/>
                <w:color w:val="000000"/>
                <w:sz w:val="20"/>
                <w:szCs w:val="20"/>
              </w:rPr>
            </w:pPr>
            <w:r w:rsidRPr="00E8309C">
              <w:rPr>
                <w:rFonts w:ascii="Arial" w:eastAsia="Times New Roman" w:hAnsi="Arial" w:cs="Arial"/>
                <w:color w:val="000000"/>
                <w:sz w:val="20"/>
                <w:szCs w:val="20"/>
              </w:rPr>
              <w:t>100%</w:t>
            </w:r>
          </w:p>
        </w:tc>
      </w:tr>
      <w:tr w:rsidR="00E8309C" w:rsidRPr="00E8309C" w:rsidTr="00F9002E">
        <w:trPr>
          <w:trHeight w:val="292"/>
        </w:trPr>
        <w:tc>
          <w:tcPr>
            <w:tcW w:w="2209" w:type="dxa"/>
            <w:tcBorders>
              <w:top w:val="nil"/>
              <w:left w:val="nil"/>
              <w:bottom w:val="nil"/>
              <w:right w:val="single" w:sz="8" w:space="0" w:color="7F7F7F"/>
            </w:tcBorders>
            <w:shd w:val="clear" w:color="000000" w:fill="EFEFEF"/>
            <w:vAlign w:val="center"/>
            <w:hideMark/>
          </w:tcPr>
          <w:p w:rsidR="00E8309C" w:rsidRPr="00E8309C" w:rsidRDefault="00E8309C" w:rsidP="00E8309C">
            <w:pPr>
              <w:spacing w:after="0" w:line="240" w:lineRule="auto"/>
              <w:rPr>
                <w:rFonts w:ascii="Arial" w:eastAsia="Times New Roman" w:hAnsi="Arial" w:cs="Arial"/>
                <w:b/>
                <w:bCs/>
                <w:color w:val="000000"/>
                <w:sz w:val="20"/>
                <w:szCs w:val="20"/>
              </w:rPr>
            </w:pPr>
            <w:proofErr w:type="spellStart"/>
            <w:r w:rsidRPr="00E8309C">
              <w:rPr>
                <w:rFonts w:ascii="Arial" w:eastAsia="Times New Roman" w:hAnsi="Arial" w:cs="Arial"/>
                <w:b/>
                <w:bCs/>
                <w:color w:val="000000"/>
                <w:sz w:val="20"/>
                <w:szCs w:val="20"/>
              </w:rPr>
              <w:t>STRetch</w:t>
            </w:r>
            <w:proofErr w:type="spellEnd"/>
          </w:p>
        </w:tc>
        <w:tc>
          <w:tcPr>
            <w:tcW w:w="1656" w:type="dxa"/>
            <w:tcBorders>
              <w:top w:val="nil"/>
              <w:left w:val="nil"/>
              <w:bottom w:val="nil"/>
              <w:right w:val="nil"/>
            </w:tcBorders>
            <w:shd w:val="clear" w:color="000000" w:fill="EFEFEF"/>
            <w:vAlign w:val="center"/>
            <w:hideMark/>
          </w:tcPr>
          <w:p w:rsidR="00E8309C" w:rsidRPr="00E8309C" w:rsidRDefault="00E8309C" w:rsidP="00E8309C">
            <w:pPr>
              <w:spacing w:after="0" w:line="240" w:lineRule="auto"/>
              <w:rPr>
                <w:rFonts w:ascii="Arial" w:eastAsia="Times New Roman" w:hAnsi="Arial" w:cs="Arial"/>
                <w:color w:val="000000"/>
                <w:sz w:val="20"/>
                <w:szCs w:val="20"/>
              </w:rPr>
            </w:pPr>
            <w:r w:rsidRPr="00E8309C">
              <w:rPr>
                <w:rFonts w:ascii="Arial" w:eastAsia="Times New Roman" w:hAnsi="Arial" w:cs="Arial"/>
                <w:color w:val="000000"/>
                <w:sz w:val="20"/>
                <w:szCs w:val="20"/>
              </w:rPr>
              <w:t>2</w:t>
            </w:r>
          </w:p>
        </w:tc>
        <w:tc>
          <w:tcPr>
            <w:tcW w:w="1656" w:type="dxa"/>
            <w:tcBorders>
              <w:top w:val="nil"/>
              <w:left w:val="nil"/>
              <w:bottom w:val="nil"/>
              <w:right w:val="nil"/>
            </w:tcBorders>
            <w:shd w:val="clear" w:color="000000" w:fill="EFEFEF"/>
            <w:vAlign w:val="center"/>
            <w:hideMark/>
          </w:tcPr>
          <w:p w:rsidR="00E8309C" w:rsidRPr="00E8309C" w:rsidRDefault="00E8309C" w:rsidP="00E8309C">
            <w:pPr>
              <w:spacing w:after="0" w:line="240" w:lineRule="auto"/>
              <w:rPr>
                <w:rFonts w:ascii="Arial" w:eastAsia="Times New Roman" w:hAnsi="Arial" w:cs="Arial"/>
                <w:color w:val="000000"/>
                <w:sz w:val="20"/>
                <w:szCs w:val="20"/>
              </w:rPr>
            </w:pPr>
            <w:r w:rsidRPr="00E8309C">
              <w:rPr>
                <w:rFonts w:ascii="Arial" w:eastAsia="Times New Roman" w:hAnsi="Arial" w:cs="Arial"/>
                <w:color w:val="000000"/>
                <w:sz w:val="20"/>
                <w:szCs w:val="20"/>
              </w:rPr>
              <w:t>0</w:t>
            </w:r>
          </w:p>
        </w:tc>
        <w:tc>
          <w:tcPr>
            <w:tcW w:w="1656" w:type="dxa"/>
            <w:tcBorders>
              <w:top w:val="nil"/>
              <w:left w:val="nil"/>
              <w:bottom w:val="nil"/>
              <w:right w:val="nil"/>
            </w:tcBorders>
            <w:shd w:val="clear" w:color="000000" w:fill="EFEFEF"/>
            <w:vAlign w:val="center"/>
            <w:hideMark/>
          </w:tcPr>
          <w:p w:rsidR="00E8309C" w:rsidRPr="00E8309C" w:rsidRDefault="00E8309C" w:rsidP="00E8309C">
            <w:pPr>
              <w:spacing w:after="0" w:line="240" w:lineRule="auto"/>
              <w:rPr>
                <w:rFonts w:ascii="Arial" w:eastAsia="Times New Roman" w:hAnsi="Arial" w:cs="Arial"/>
                <w:color w:val="000000"/>
                <w:sz w:val="20"/>
                <w:szCs w:val="20"/>
              </w:rPr>
            </w:pPr>
            <w:r w:rsidRPr="00E8309C">
              <w:rPr>
                <w:rFonts w:ascii="Arial" w:eastAsia="Times New Roman" w:hAnsi="Arial" w:cs="Arial"/>
                <w:color w:val="000000"/>
                <w:sz w:val="20"/>
                <w:szCs w:val="20"/>
              </w:rPr>
              <w:t>55</w:t>
            </w:r>
          </w:p>
        </w:tc>
        <w:tc>
          <w:tcPr>
            <w:tcW w:w="1795" w:type="dxa"/>
            <w:tcBorders>
              <w:top w:val="nil"/>
              <w:left w:val="nil"/>
              <w:bottom w:val="nil"/>
              <w:right w:val="nil"/>
            </w:tcBorders>
            <w:shd w:val="clear" w:color="000000" w:fill="EFEFEF"/>
            <w:vAlign w:val="center"/>
            <w:hideMark/>
          </w:tcPr>
          <w:p w:rsidR="00E8309C" w:rsidRPr="00E8309C" w:rsidRDefault="00E8309C" w:rsidP="00E8309C">
            <w:pPr>
              <w:spacing w:after="0" w:line="240" w:lineRule="auto"/>
              <w:rPr>
                <w:rFonts w:ascii="Arial" w:eastAsia="Times New Roman" w:hAnsi="Arial" w:cs="Arial"/>
                <w:color w:val="000000"/>
                <w:sz w:val="20"/>
                <w:szCs w:val="20"/>
              </w:rPr>
            </w:pPr>
            <w:r w:rsidRPr="00E8309C">
              <w:rPr>
                <w:rFonts w:ascii="Arial" w:eastAsia="Times New Roman" w:hAnsi="Arial" w:cs="Arial"/>
                <w:color w:val="000000"/>
                <w:sz w:val="20"/>
                <w:szCs w:val="20"/>
              </w:rPr>
              <w:t>9</w:t>
            </w:r>
          </w:p>
        </w:tc>
        <w:tc>
          <w:tcPr>
            <w:tcW w:w="966" w:type="dxa"/>
            <w:tcBorders>
              <w:top w:val="nil"/>
              <w:left w:val="nil"/>
              <w:bottom w:val="nil"/>
              <w:right w:val="nil"/>
            </w:tcBorders>
            <w:shd w:val="clear" w:color="000000" w:fill="EFEFEF"/>
            <w:vAlign w:val="center"/>
            <w:hideMark/>
          </w:tcPr>
          <w:p w:rsidR="00E8309C" w:rsidRPr="00E8309C" w:rsidRDefault="00E8309C" w:rsidP="00E8309C">
            <w:pPr>
              <w:spacing w:after="0" w:line="240" w:lineRule="auto"/>
              <w:rPr>
                <w:rFonts w:ascii="Arial" w:eastAsia="Times New Roman" w:hAnsi="Arial" w:cs="Arial"/>
                <w:color w:val="000000"/>
                <w:sz w:val="20"/>
                <w:szCs w:val="20"/>
              </w:rPr>
            </w:pPr>
            <w:r w:rsidRPr="00E8309C">
              <w:rPr>
                <w:rFonts w:ascii="Arial" w:eastAsia="Times New Roman" w:hAnsi="Arial" w:cs="Arial"/>
                <w:color w:val="000000"/>
                <w:sz w:val="20"/>
                <w:szCs w:val="20"/>
              </w:rPr>
              <w:t>66</w:t>
            </w:r>
          </w:p>
        </w:tc>
        <w:tc>
          <w:tcPr>
            <w:tcW w:w="1381" w:type="dxa"/>
            <w:tcBorders>
              <w:top w:val="nil"/>
              <w:left w:val="nil"/>
              <w:bottom w:val="nil"/>
              <w:right w:val="nil"/>
            </w:tcBorders>
            <w:shd w:val="clear" w:color="000000" w:fill="EFEFEF"/>
            <w:vAlign w:val="center"/>
            <w:hideMark/>
          </w:tcPr>
          <w:p w:rsidR="00E8309C" w:rsidRPr="00E8309C" w:rsidRDefault="00E8309C" w:rsidP="00E8309C">
            <w:pPr>
              <w:spacing w:after="0" w:line="240" w:lineRule="auto"/>
              <w:rPr>
                <w:rFonts w:ascii="Arial" w:eastAsia="Times New Roman" w:hAnsi="Arial" w:cs="Arial"/>
                <w:color w:val="000000"/>
                <w:sz w:val="20"/>
                <w:szCs w:val="20"/>
              </w:rPr>
            </w:pPr>
            <w:r w:rsidRPr="00E8309C">
              <w:rPr>
                <w:rFonts w:ascii="Arial" w:eastAsia="Times New Roman" w:hAnsi="Arial" w:cs="Arial"/>
                <w:color w:val="000000"/>
                <w:sz w:val="20"/>
                <w:szCs w:val="20"/>
              </w:rPr>
              <w:t>18%</w:t>
            </w:r>
          </w:p>
        </w:tc>
        <w:tc>
          <w:tcPr>
            <w:tcW w:w="1439" w:type="dxa"/>
            <w:tcBorders>
              <w:top w:val="nil"/>
              <w:left w:val="nil"/>
              <w:bottom w:val="nil"/>
              <w:right w:val="nil"/>
            </w:tcBorders>
            <w:shd w:val="clear" w:color="000000" w:fill="EFEFEF"/>
            <w:vAlign w:val="center"/>
            <w:hideMark/>
          </w:tcPr>
          <w:p w:rsidR="00E8309C" w:rsidRPr="00E8309C" w:rsidRDefault="00E8309C" w:rsidP="00E8309C">
            <w:pPr>
              <w:spacing w:after="0" w:line="240" w:lineRule="auto"/>
              <w:rPr>
                <w:rFonts w:ascii="Arial" w:eastAsia="Times New Roman" w:hAnsi="Arial" w:cs="Arial"/>
                <w:color w:val="000000"/>
                <w:sz w:val="20"/>
                <w:szCs w:val="20"/>
              </w:rPr>
            </w:pPr>
            <w:r w:rsidRPr="00E8309C">
              <w:rPr>
                <w:rFonts w:ascii="Arial" w:eastAsia="Times New Roman" w:hAnsi="Arial" w:cs="Arial"/>
                <w:color w:val="000000"/>
                <w:sz w:val="20"/>
                <w:szCs w:val="20"/>
              </w:rPr>
              <w:t>100%</w:t>
            </w:r>
          </w:p>
        </w:tc>
      </w:tr>
    </w:tbl>
    <w:p w:rsidR="00E8309C" w:rsidRPr="00E8309C" w:rsidRDefault="00E8309C" w:rsidP="00E8309C">
      <w:pPr>
        <w:autoSpaceDE w:val="0"/>
        <w:autoSpaceDN w:val="0"/>
        <w:adjustRightInd w:val="0"/>
        <w:spacing w:after="0" w:line="480" w:lineRule="auto"/>
        <w:rPr>
          <w:rFonts w:ascii="Arial" w:eastAsia="Times New Roman" w:hAnsi="Arial" w:cs="Arial"/>
          <w:b/>
          <w:color w:val="000000"/>
        </w:rPr>
      </w:pPr>
    </w:p>
    <w:p w:rsidR="00E8309C" w:rsidRPr="00E8309C" w:rsidRDefault="00E8309C" w:rsidP="00E8309C">
      <w:pPr>
        <w:autoSpaceDE w:val="0"/>
        <w:autoSpaceDN w:val="0"/>
        <w:adjustRightInd w:val="0"/>
        <w:spacing w:after="0" w:line="480" w:lineRule="auto"/>
        <w:rPr>
          <w:rFonts w:ascii="Arial" w:eastAsia="Times New Roman" w:hAnsi="Arial" w:cs="Arial"/>
          <w:b/>
          <w:color w:val="000000"/>
        </w:rPr>
      </w:pPr>
    </w:p>
    <w:p w:rsidR="00E8309C" w:rsidRPr="00E8309C" w:rsidRDefault="00E8309C" w:rsidP="00E8309C">
      <w:pPr>
        <w:autoSpaceDE w:val="0"/>
        <w:autoSpaceDN w:val="0"/>
        <w:adjustRightInd w:val="0"/>
        <w:spacing w:after="0" w:line="480" w:lineRule="auto"/>
        <w:rPr>
          <w:rFonts w:ascii="Arial" w:eastAsia="Times New Roman" w:hAnsi="Arial" w:cs="Arial"/>
          <w:b/>
          <w:color w:val="000000"/>
        </w:rPr>
      </w:pPr>
    </w:p>
    <w:p w:rsidR="00E8309C" w:rsidRPr="00E8309C" w:rsidRDefault="00E8309C" w:rsidP="00E8309C">
      <w:pPr>
        <w:autoSpaceDE w:val="0"/>
        <w:autoSpaceDN w:val="0"/>
        <w:adjustRightInd w:val="0"/>
        <w:spacing w:after="0" w:line="480" w:lineRule="auto"/>
        <w:rPr>
          <w:rFonts w:ascii="Arial" w:eastAsia="Times New Roman" w:hAnsi="Arial" w:cs="Arial"/>
          <w:b/>
          <w:color w:val="000000"/>
        </w:rPr>
      </w:pPr>
    </w:p>
    <w:p w:rsidR="00E8309C" w:rsidRPr="00E8309C" w:rsidRDefault="00E8309C" w:rsidP="00E8309C">
      <w:pPr>
        <w:autoSpaceDE w:val="0"/>
        <w:autoSpaceDN w:val="0"/>
        <w:adjustRightInd w:val="0"/>
        <w:spacing w:after="0" w:line="480" w:lineRule="auto"/>
        <w:rPr>
          <w:rFonts w:ascii="Arial" w:eastAsia="Times New Roman" w:hAnsi="Arial" w:cs="Arial"/>
          <w:b/>
          <w:color w:val="000000"/>
        </w:rPr>
      </w:pPr>
    </w:p>
    <w:p w:rsidR="00E8309C" w:rsidRPr="00E8309C" w:rsidRDefault="00E8309C" w:rsidP="00E8309C">
      <w:pPr>
        <w:autoSpaceDE w:val="0"/>
        <w:autoSpaceDN w:val="0"/>
        <w:adjustRightInd w:val="0"/>
        <w:spacing w:after="0" w:line="480" w:lineRule="auto"/>
        <w:rPr>
          <w:rFonts w:ascii="Arial" w:eastAsia="Times New Roman" w:hAnsi="Arial" w:cs="Arial"/>
          <w:b/>
          <w:color w:val="000000"/>
        </w:rPr>
      </w:pPr>
    </w:p>
    <w:p w:rsidR="00E8309C" w:rsidRPr="00E8309C" w:rsidRDefault="00E8309C" w:rsidP="00E8309C">
      <w:pPr>
        <w:autoSpaceDE w:val="0"/>
        <w:autoSpaceDN w:val="0"/>
        <w:adjustRightInd w:val="0"/>
        <w:spacing w:after="0" w:line="480" w:lineRule="auto"/>
        <w:rPr>
          <w:rFonts w:ascii="Arial" w:eastAsia="Times New Roman" w:hAnsi="Arial" w:cs="Arial"/>
          <w:b/>
          <w:color w:val="000000"/>
        </w:rPr>
      </w:pPr>
    </w:p>
    <w:p w:rsidR="00E8309C" w:rsidRPr="00E8309C" w:rsidRDefault="00E8309C" w:rsidP="00E8309C">
      <w:pPr>
        <w:autoSpaceDE w:val="0"/>
        <w:autoSpaceDN w:val="0"/>
        <w:adjustRightInd w:val="0"/>
        <w:spacing w:after="0" w:line="480" w:lineRule="auto"/>
        <w:rPr>
          <w:rFonts w:ascii="Arial" w:eastAsia="Times New Roman" w:hAnsi="Arial" w:cs="Arial"/>
          <w:b/>
          <w:color w:val="000000"/>
        </w:rPr>
      </w:pPr>
    </w:p>
    <w:p w:rsidR="00E8309C" w:rsidRPr="00E8309C" w:rsidRDefault="00E8309C" w:rsidP="00E8309C">
      <w:pPr>
        <w:autoSpaceDE w:val="0"/>
        <w:autoSpaceDN w:val="0"/>
        <w:adjustRightInd w:val="0"/>
        <w:spacing w:after="0" w:line="480" w:lineRule="auto"/>
        <w:rPr>
          <w:rFonts w:ascii="Arial" w:eastAsia="Times New Roman" w:hAnsi="Arial" w:cs="Arial"/>
          <w:b/>
          <w:color w:val="000000"/>
        </w:rPr>
      </w:pPr>
    </w:p>
    <w:p w:rsidR="00E8309C" w:rsidRPr="00E8309C" w:rsidRDefault="00E8309C" w:rsidP="00E8309C">
      <w:pPr>
        <w:autoSpaceDE w:val="0"/>
        <w:autoSpaceDN w:val="0"/>
        <w:adjustRightInd w:val="0"/>
        <w:spacing w:after="0" w:line="480" w:lineRule="auto"/>
        <w:rPr>
          <w:rFonts w:ascii="Arial" w:eastAsia="Times New Roman" w:hAnsi="Arial" w:cs="Arial"/>
          <w:b/>
          <w:color w:val="000000"/>
        </w:rPr>
      </w:pPr>
    </w:p>
    <w:p w:rsidR="00E8309C" w:rsidRPr="00E8309C" w:rsidRDefault="00E8309C" w:rsidP="00E8309C">
      <w:pPr>
        <w:autoSpaceDE w:val="0"/>
        <w:autoSpaceDN w:val="0"/>
        <w:adjustRightInd w:val="0"/>
        <w:spacing w:after="0" w:line="480" w:lineRule="auto"/>
        <w:rPr>
          <w:rFonts w:ascii="Arial" w:eastAsia="Times New Roman" w:hAnsi="Arial" w:cs="Arial"/>
          <w:b/>
          <w:color w:val="000000"/>
        </w:rPr>
      </w:pPr>
    </w:p>
    <w:p w:rsidR="00E8309C" w:rsidRPr="00E8309C" w:rsidRDefault="00E8309C" w:rsidP="00E8309C">
      <w:pPr>
        <w:autoSpaceDE w:val="0"/>
        <w:autoSpaceDN w:val="0"/>
        <w:adjustRightInd w:val="0"/>
        <w:spacing w:after="0" w:line="480" w:lineRule="auto"/>
        <w:rPr>
          <w:rFonts w:ascii="Arial" w:eastAsia="Times New Roman" w:hAnsi="Arial" w:cs="Arial"/>
          <w:b/>
          <w:color w:val="000000"/>
        </w:rPr>
      </w:pPr>
    </w:p>
    <w:p w:rsidR="00E8309C" w:rsidRPr="00E8309C" w:rsidRDefault="00E8309C" w:rsidP="00E8309C">
      <w:pPr>
        <w:autoSpaceDE w:val="0"/>
        <w:autoSpaceDN w:val="0"/>
        <w:adjustRightInd w:val="0"/>
        <w:spacing w:after="0" w:line="480" w:lineRule="auto"/>
        <w:rPr>
          <w:rFonts w:ascii="Arial" w:eastAsia="Times New Roman" w:hAnsi="Arial" w:cs="Arial"/>
          <w:b/>
          <w:color w:val="000000"/>
        </w:rPr>
      </w:pPr>
    </w:p>
    <w:p w:rsidR="00E8309C" w:rsidRPr="00E8309C" w:rsidRDefault="00E8309C" w:rsidP="00E8309C">
      <w:pPr>
        <w:spacing w:before="240" w:after="240" w:line="240" w:lineRule="auto"/>
        <w:rPr>
          <w:rFonts w:ascii="Arial" w:eastAsia="Times New Roman" w:hAnsi="Arial" w:cs="Arial"/>
          <w:b/>
          <w:bCs/>
          <w:color w:val="000000"/>
        </w:rPr>
        <w:sectPr w:rsidR="00E8309C" w:rsidRPr="00E8309C" w:rsidSect="00F9002E">
          <w:pgSz w:w="15840" w:h="12240" w:orient="landscape"/>
          <w:pgMar w:top="1440" w:right="1440" w:bottom="1440" w:left="1440" w:header="709" w:footer="709" w:gutter="0"/>
          <w:cols w:space="708"/>
          <w:noEndnote/>
          <w:docGrid w:linePitch="360"/>
        </w:sectPr>
      </w:pPr>
    </w:p>
    <w:p w:rsidR="00E8309C" w:rsidRPr="00E8309C" w:rsidRDefault="00E8309C" w:rsidP="00F9002E">
      <w:pPr>
        <w:spacing w:before="240" w:after="240" w:line="480" w:lineRule="auto"/>
        <w:rPr>
          <w:rFonts w:ascii="Times New Roman" w:eastAsia="Times New Roman" w:hAnsi="Times New Roman" w:cs="Times New Roman"/>
          <w:sz w:val="24"/>
          <w:szCs w:val="24"/>
        </w:rPr>
      </w:pPr>
      <w:r w:rsidRPr="00E8309C">
        <w:rPr>
          <w:rFonts w:ascii="Arial" w:eastAsia="Times New Roman" w:hAnsi="Arial" w:cs="Arial"/>
          <w:b/>
          <w:bCs/>
          <w:color w:val="000000"/>
        </w:rPr>
        <w:lastRenderedPageBreak/>
        <w:t xml:space="preserve">Supplementary Table 5. </w:t>
      </w:r>
      <w:r w:rsidRPr="00E8309C">
        <w:rPr>
          <w:rFonts w:ascii="Arial" w:eastAsia="Times New Roman" w:hAnsi="Arial" w:cs="Arial"/>
          <w:color w:val="000000"/>
        </w:rPr>
        <w:t xml:space="preserve">Overview of identified STRs by </w:t>
      </w:r>
      <w:proofErr w:type="spellStart"/>
      <w:r w:rsidRPr="00E8309C">
        <w:rPr>
          <w:rFonts w:ascii="Arial" w:eastAsia="Times New Roman" w:hAnsi="Arial" w:cs="Arial"/>
          <w:color w:val="000000"/>
        </w:rPr>
        <w:t>ExpansionHunter</w:t>
      </w:r>
      <w:proofErr w:type="spellEnd"/>
      <w:r w:rsidRPr="00E8309C">
        <w:rPr>
          <w:rFonts w:ascii="Arial" w:eastAsia="Times New Roman" w:hAnsi="Arial" w:cs="Arial"/>
          <w:color w:val="000000"/>
        </w:rPr>
        <w:t xml:space="preserve"> in a cohort of 2,867 patients with movement disorders.</w:t>
      </w:r>
    </w:p>
    <w:p w:rsidR="00E8309C" w:rsidRPr="00E8309C" w:rsidRDefault="00E8309C" w:rsidP="00E8309C">
      <w:pPr>
        <w:spacing w:before="240" w:after="240" w:line="240" w:lineRule="auto"/>
        <w:rPr>
          <w:rFonts w:ascii="Times New Roman" w:eastAsia="Times New Roman" w:hAnsi="Times New Roman" w:cs="Times New Roman"/>
          <w:sz w:val="24"/>
          <w:szCs w:val="24"/>
        </w:rPr>
      </w:pPr>
      <w:r w:rsidRPr="00E8309C">
        <w:rPr>
          <w:rFonts w:ascii="Arial" w:eastAsia="Times New Roman" w:hAnsi="Arial" w:cs="Arial"/>
          <w:i/>
          <w:iCs/>
          <w:color w:val="000000"/>
        </w:rPr>
        <w:t>External file: Table 5 - STR_patients_movementDisorders.xlsx</w:t>
      </w:r>
    </w:p>
    <w:p w:rsidR="00E8309C" w:rsidRPr="00E8309C" w:rsidRDefault="00E8309C" w:rsidP="00E8309C">
      <w:pPr>
        <w:autoSpaceDE w:val="0"/>
        <w:autoSpaceDN w:val="0"/>
        <w:adjustRightInd w:val="0"/>
        <w:spacing w:after="0" w:line="480" w:lineRule="auto"/>
        <w:rPr>
          <w:rFonts w:ascii="Arial" w:eastAsia="Times New Roman" w:hAnsi="Arial" w:cs="Arial"/>
          <w:b/>
          <w:color w:val="000000"/>
        </w:rPr>
      </w:pPr>
    </w:p>
    <w:p w:rsidR="00E8309C" w:rsidRPr="00E8309C" w:rsidRDefault="00E8309C" w:rsidP="00E8309C">
      <w:pPr>
        <w:autoSpaceDE w:val="0"/>
        <w:autoSpaceDN w:val="0"/>
        <w:adjustRightInd w:val="0"/>
        <w:spacing w:after="0" w:line="480" w:lineRule="auto"/>
        <w:rPr>
          <w:rFonts w:ascii="Arial" w:eastAsia="Times New Roman" w:hAnsi="Arial" w:cs="Arial"/>
          <w:b/>
          <w:color w:val="000000"/>
        </w:rPr>
      </w:pPr>
    </w:p>
    <w:p w:rsidR="00E8309C" w:rsidRPr="00E8309C" w:rsidRDefault="00E8309C" w:rsidP="00E8309C">
      <w:pPr>
        <w:autoSpaceDE w:val="0"/>
        <w:autoSpaceDN w:val="0"/>
        <w:adjustRightInd w:val="0"/>
        <w:spacing w:after="0" w:line="480" w:lineRule="auto"/>
        <w:rPr>
          <w:rFonts w:ascii="Arial" w:eastAsia="Times New Roman" w:hAnsi="Arial" w:cs="Arial"/>
          <w:b/>
          <w:color w:val="000000"/>
        </w:rPr>
      </w:pPr>
    </w:p>
    <w:p w:rsidR="00E8309C" w:rsidRPr="00E8309C" w:rsidRDefault="00E8309C" w:rsidP="00E8309C">
      <w:pPr>
        <w:autoSpaceDE w:val="0"/>
        <w:autoSpaceDN w:val="0"/>
        <w:adjustRightInd w:val="0"/>
        <w:spacing w:after="0" w:line="480" w:lineRule="auto"/>
        <w:rPr>
          <w:rFonts w:ascii="Arial" w:eastAsia="Times New Roman" w:hAnsi="Arial" w:cs="Arial"/>
          <w:b/>
          <w:color w:val="000000"/>
        </w:rPr>
      </w:pPr>
    </w:p>
    <w:p w:rsidR="00E8309C" w:rsidRPr="00E8309C" w:rsidRDefault="00E8309C" w:rsidP="00E8309C">
      <w:pPr>
        <w:autoSpaceDE w:val="0"/>
        <w:autoSpaceDN w:val="0"/>
        <w:adjustRightInd w:val="0"/>
        <w:spacing w:after="0" w:line="480" w:lineRule="auto"/>
        <w:rPr>
          <w:rFonts w:ascii="Arial" w:eastAsia="Times New Roman" w:hAnsi="Arial" w:cs="Arial"/>
          <w:b/>
          <w:color w:val="000000"/>
        </w:rPr>
      </w:pPr>
    </w:p>
    <w:p w:rsidR="00E8309C" w:rsidRPr="00E8309C" w:rsidRDefault="00E8309C" w:rsidP="00E8309C">
      <w:pPr>
        <w:autoSpaceDE w:val="0"/>
        <w:autoSpaceDN w:val="0"/>
        <w:adjustRightInd w:val="0"/>
        <w:spacing w:after="0" w:line="480" w:lineRule="auto"/>
        <w:rPr>
          <w:rFonts w:ascii="Arial" w:eastAsia="Times New Roman" w:hAnsi="Arial" w:cs="Arial"/>
          <w:b/>
          <w:color w:val="000000"/>
        </w:rPr>
      </w:pPr>
    </w:p>
    <w:p w:rsidR="00E8309C" w:rsidRPr="00E8309C" w:rsidRDefault="00E8309C" w:rsidP="00E8309C">
      <w:pPr>
        <w:autoSpaceDE w:val="0"/>
        <w:autoSpaceDN w:val="0"/>
        <w:adjustRightInd w:val="0"/>
        <w:spacing w:after="0" w:line="480" w:lineRule="auto"/>
        <w:rPr>
          <w:rFonts w:ascii="Arial" w:eastAsia="Times New Roman" w:hAnsi="Arial" w:cs="Arial"/>
          <w:b/>
          <w:color w:val="000000"/>
        </w:rPr>
      </w:pPr>
    </w:p>
    <w:p w:rsidR="00E8309C" w:rsidRPr="00E8309C" w:rsidRDefault="00E8309C" w:rsidP="00E8309C">
      <w:pPr>
        <w:autoSpaceDE w:val="0"/>
        <w:autoSpaceDN w:val="0"/>
        <w:adjustRightInd w:val="0"/>
        <w:spacing w:after="0" w:line="480" w:lineRule="auto"/>
        <w:rPr>
          <w:rFonts w:ascii="Arial" w:eastAsia="Times New Roman" w:hAnsi="Arial" w:cs="Arial"/>
          <w:b/>
          <w:color w:val="000000"/>
        </w:rPr>
      </w:pPr>
    </w:p>
    <w:p w:rsidR="00E8309C" w:rsidRPr="00E8309C" w:rsidRDefault="00E8309C" w:rsidP="00E8309C">
      <w:pPr>
        <w:autoSpaceDE w:val="0"/>
        <w:autoSpaceDN w:val="0"/>
        <w:adjustRightInd w:val="0"/>
        <w:spacing w:after="0" w:line="480" w:lineRule="auto"/>
        <w:rPr>
          <w:rFonts w:ascii="Arial" w:eastAsia="Times New Roman" w:hAnsi="Arial" w:cs="Arial"/>
          <w:b/>
          <w:color w:val="000000"/>
        </w:rPr>
      </w:pPr>
    </w:p>
    <w:p w:rsidR="00E8309C" w:rsidRPr="00E8309C" w:rsidRDefault="00E8309C" w:rsidP="00E8309C">
      <w:pPr>
        <w:autoSpaceDE w:val="0"/>
        <w:autoSpaceDN w:val="0"/>
        <w:adjustRightInd w:val="0"/>
        <w:spacing w:after="0" w:line="480" w:lineRule="auto"/>
        <w:rPr>
          <w:rFonts w:ascii="Arial" w:eastAsia="Times New Roman" w:hAnsi="Arial" w:cs="Arial"/>
          <w:b/>
          <w:color w:val="000000"/>
        </w:rPr>
      </w:pPr>
    </w:p>
    <w:p w:rsidR="00E8309C" w:rsidRPr="00E8309C" w:rsidRDefault="00E8309C" w:rsidP="00E8309C">
      <w:pPr>
        <w:autoSpaceDE w:val="0"/>
        <w:autoSpaceDN w:val="0"/>
        <w:adjustRightInd w:val="0"/>
        <w:spacing w:after="0" w:line="480" w:lineRule="auto"/>
        <w:rPr>
          <w:rFonts w:ascii="Arial" w:eastAsia="Times New Roman" w:hAnsi="Arial" w:cs="Arial"/>
          <w:b/>
          <w:color w:val="000000"/>
        </w:rPr>
      </w:pPr>
    </w:p>
    <w:p w:rsidR="00E8309C" w:rsidRPr="00E8309C" w:rsidRDefault="00E8309C" w:rsidP="00E8309C">
      <w:pPr>
        <w:autoSpaceDE w:val="0"/>
        <w:autoSpaceDN w:val="0"/>
        <w:adjustRightInd w:val="0"/>
        <w:spacing w:after="0" w:line="480" w:lineRule="auto"/>
        <w:rPr>
          <w:rFonts w:ascii="Arial" w:eastAsia="Times New Roman" w:hAnsi="Arial" w:cs="Arial"/>
          <w:b/>
          <w:color w:val="000000"/>
        </w:rPr>
      </w:pPr>
    </w:p>
    <w:p w:rsidR="00E8309C" w:rsidRPr="00E8309C" w:rsidRDefault="00E8309C" w:rsidP="00E8309C">
      <w:pPr>
        <w:autoSpaceDE w:val="0"/>
        <w:autoSpaceDN w:val="0"/>
        <w:adjustRightInd w:val="0"/>
        <w:spacing w:after="0" w:line="480" w:lineRule="auto"/>
        <w:rPr>
          <w:rFonts w:ascii="Arial" w:eastAsia="Times New Roman" w:hAnsi="Arial" w:cs="Arial"/>
          <w:b/>
          <w:color w:val="000000"/>
        </w:rPr>
      </w:pPr>
    </w:p>
    <w:p w:rsidR="00E8309C" w:rsidRPr="00E8309C" w:rsidRDefault="00E8309C" w:rsidP="00E8309C">
      <w:pPr>
        <w:autoSpaceDE w:val="0"/>
        <w:autoSpaceDN w:val="0"/>
        <w:adjustRightInd w:val="0"/>
        <w:spacing w:after="0" w:line="480" w:lineRule="auto"/>
        <w:rPr>
          <w:rFonts w:ascii="Arial" w:eastAsia="Times New Roman" w:hAnsi="Arial" w:cs="Arial"/>
          <w:b/>
          <w:color w:val="000000"/>
        </w:rPr>
      </w:pPr>
    </w:p>
    <w:p w:rsidR="00E8309C" w:rsidRPr="00E8309C" w:rsidRDefault="00E8309C" w:rsidP="00E8309C">
      <w:pPr>
        <w:autoSpaceDE w:val="0"/>
        <w:autoSpaceDN w:val="0"/>
        <w:adjustRightInd w:val="0"/>
        <w:spacing w:after="0" w:line="480" w:lineRule="auto"/>
        <w:rPr>
          <w:rFonts w:ascii="Arial" w:eastAsia="Times New Roman" w:hAnsi="Arial" w:cs="Arial"/>
          <w:b/>
          <w:color w:val="000000"/>
        </w:rPr>
      </w:pPr>
    </w:p>
    <w:p w:rsidR="00E8309C" w:rsidRPr="00E8309C" w:rsidRDefault="00E8309C" w:rsidP="00E8309C">
      <w:pPr>
        <w:autoSpaceDE w:val="0"/>
        <w:autoSpaceDN w:val="0"/>
        <w:adjustRightInd w:val="0"/>
        <w:spacing w:after="0" w:line="480" w:lineRule="auto"/>
        <w:rPr>
          <w:rFonts w:ascii="Arial" w:eastAsia="Times New Roman" w:hAnsi="Arial" w:cs="Arial"/>
          <w:b/>
          <w:color w:val="000000"/>
        </w:rPr>
      </w:pPr>
    </w:p>
    <w:p w:rsidR="00E8309C" w:rsidRPr="00E8309C" w:rsidRDefault="00E8309C" w:rsidP="00E8309C">
      <w:pPr>
        <w:autoSpaceDE w:val="0"/>
        <w:autoSpaceDN w:val="0"/>
        <w:adjustRightInd w:val="0"/>
        <w:spacing w:after="0" w:line="480" w:lineRule="auto"/>
        <w:rPr>
          <w:rFonts w:ascii="Arial" w:eastAsia="Times New Roman" w:hAnsi="Arial" w:cs="Arial"/>
          <w:b/>
          <w:color w:val="000000"/>
        </w:rPr>
      </w:pPr>
    </w:p>
    <w:p w:rsidR="00E8309C" w:rsidRPr="00E8309C" w:rsidRDefault="00E8309C" w:rsidP="00E8309C">
      <w:pPr>
        <w:autoSpaceDE w:val="0"/>
        <w:autoSpaceDN w:val="0"/>
        <w:adjustRightInd w:val="0"/>
        <w:spacing w:after="0" w:line="480" w:lineRule="auto"/>
        <w:rPr>
          <w:rFonts w:ascii="Arial" w:eastAsia="Times New Roman" w:hAnsi="Arial" w:cs="Arial"/>
          <w:b/>
          <w:color w:val="000000"/>
        </w:rPr>
      </w:pPr>
    </w:p>
    <w:p w:rsidR="00E8309C" w:rsidRPr="00E8309C" w:rsidRDefault="00E8309C" w:rsidP="00E8309C">
      <w:pPr>
        <w:autoSpaceDE w:val="0"/>
        <w:autoSpaceDN w:val="0"/>
        <w:adjustRightInd w:val="0"/>
        <w:spacing w:after="0" w:line="480" w:lineRule="auto"/>
        <w:rPr>
          <w:rFonts w:ascii="Arial" w:eastAsia="Times New Roman" w:hAnsi="Arial" w:cs="Arial"/>
          <w:b/>
          <w:color w:val="000000"/>
        </w:rPr>
      </w:pPr>
    </w:p>
    <w:p w:rsidR="00E8309C" w:rsidRPr="00E8309C" w:rsidRDefault="00E8309C" w:rsidP="00E8309C">
      <w:pPr>
        <w:autoSpaceDE w:val="0"/>
        <w:autoSpaceDN w:val="0"/>
        <w:adjustRightInd w:val="0"/>
        <w:spacing w:after="0" w:line="480" w:lineRule="auto"/>
        <w:rPr>
          <w:rFonts w:ascii="Arial" w:eastAsia="Times New Roman" w:hAnsi="Arial" w:cs="Arial"/>
          <w:b/>
          <w:color w:val="000000"/>
        </w:rPr>
      </w:pPr>
    </w:p>
    <w:p w:rsidR="00E8309C" w:rsidRPr="00E8309C" w:rsidRDefault="00E8309C" w:rsidP="00E8309C">
      <w:pPr>
        <w:autoSpaceDE w:val="0"/>
        <w:autoSpaceDN w:val="0"/>
        <w:adjustRightInd w:val="0"/>
        <w:spacing w:after="0" w:line="480" w:lineRule="auto"/>
        <w:rPr>
          <w:rFonts w:ascii="Arial" w:eastAsia="Times New Roman" w:hAnsi="Arial" w:cs="Arial"/>
          <w:b/>
          <w:color w:val="000000"/>
        </w:rPr>
      </w:pPr>
    </w:p>
    <w:p w:rsidR="00E8309C" w:rsidRPr="00E8309C" w:rsidRDefault="00E8309C" w:rsidP="00E8309C">
      <w:pPr>
        <w:autoSpaceDE w:val="0"/>
        <w:autoSpaceDN w:val="0"/>
        <w:adjustRightInd w:val="0"/>
        <w:spacing w:after="0" w:line="480" w:lineRule="auto"/>
        <w:rPr>
          <w:rFonts w:ascii="Arial" w:eastAsia="Times New Roman" w:hAnsi="Arial" w:cs="Arial"/>
          <w:b/>
          <w:color w:val="000000"/>
        </w:rPr>
      </w:pPr>
    </w:p>
    <w:p w:rsidR="00E8309C" w:rsidRPr="00E8309C" w:rsidRDefault="00E8309C" w:rsidP="00E8309C">
      <w:pPr>
        <w:spacing w:after="0" w:line="240" w:lineRule="auto"/>
        <w:rPr>
          <w:rFonts w:ascii="Arial" w:eastAsia="Times New Roman" w:hAnsi="Arial" w:cs="Arial"/>
          <w:b/>
          <w:bCs/>
          <w:color w:val="000000"/>
        </w:rPr>
        <w:sectPr w:rsidR="00E8309C" w:rsidRPr="00E8309C" w:rsidSect="00F9002E">
          <w:pgSz w:w="12240" w:h="15840"/>
          <w:pgMar w:top="1440" w:right="1440" w:bottom="1440" w:left="1440" w:header="709" w:footer="709" w:gutter="0"/>
          <w:cols w:space="708"/>
          <w:noEndnote/>
          <w:docGrid w:linePitch="360"/>
        </w:sectPr>
      </w:pPr>
    </w:p>
    <w:p w:rsidR="00E8309C" w:rsidRPr="00E8309C" w:rsidRDefault="00E8309C" w:rsidP="00F9002E">
      <w:pPr>
        <w:spacing w:after="0" w:line="480" w:lineRule="auto"/>
        <w:jc w:val="both"/>
        <w:rPr>
          <w:rFonts w:ascii="Times New Roman" w:eastAsia="Times New Roman" w:hAnsi="Times New Roman" w:cs="Times New Roman"/>
          <w:sz w:val="24"/>
          <w:szCs w:val="24"/>
        </w:rPr>
      </w:pPr>
      <w:r w:rsidRPr="00E8309C">
        <w:rPr>
          <w:rFonts w:ascii="Arial" w:eastAsia="Times New Roman" w:hAnsi="Arial" w:cs="Arial"/>
          <w:b/>
          <w:bCs/>
          <w:color w:val="000000"/>
        </w:rPr>
        <w:lastRenderedPageBreak/>
        <w:t xml:space="preserve">Supplementary Table 6. </w:t>
      </w:r>
      <w:proofErr w:type="spellStart"/>
      <w:r w:rsidRPr="00E8309C">
        <w:rPr>
          <w:rFonts w:ascii="Arial" w:eastAsia="Times New Roman" w:hAnsi="Arial" w:cs="Arial"/>
          <w:bCs/>
          <w:color w:val="000000"/>
        </w:rPr>
        <w:t>GeneScan</w:t>
      </w:r>
      <w:proofErr w:type="spellEnd"/>
      <w:r w:rsidRPr="00E8309C">
        <w:rPr>
          <w:rFonts w:ascii="Arial" w:eastAsia="Times New Roman" w:hAnsi="Arial" w:cs="Arial"/>
          <w:bCs/>
          <w:color w:val="000000"/>
        </w:rPr>
        <w:t xml:space="preserve"> and RP-PCR validation results for 36 likely aberrant expansion alleles from 2,867 ES samples of patients with movement disorders.</w:t>
      </w:r>
      <w:r w:rsidRPr="00E8309C">
        <w:rPr>
          <w:rFonts w:ascii="Arial" w:eastAsia="Times New Roman" w:hAnsi="Arial" w:cs="Arial"/>
          <w:color w:val="000000"/>
        </w:rPr>
        <w:t xml:space="preserve"> Confirmed means </w:t>
      </w:r>
      <w:proofErr w:type="spellStart"/>
      <w:r w:rsidRPr="00E8309C">
        <w:rPr>
          <w:rFonts w:ascii="Arial" w:eastAsia="Times New Roman" w:hAnsi="Arial" w:cs="Arial"/>
          <w:color w:val="000000"/>
        </w:rPr>
        <w:t>GeneScan</w:t>
      </w:r>
      <w:proofErr w:type="spellEnd"/>
      <w:r w:rsidRPr="00E8309C">
        <w:rPr>
          <w:rFonts w:ascii="Arial" w:eastAsia="Times New Roman" w:hAnsi="Arial" w:cs="Arial"/>
          <w:color w:val="000000"/>
        </w:rPr>
        <w:t xml:space="preserve"> and RP-PCR confirmed the presence of the expansion allele that was called by </w:t>
      </w:r>
      <w:proofErr w:type="spellStart"/>
      <w:r w:rsidRPr="00E8309C">
        <w:rPr>
          <w:rFonts w:ascii="Arial" w:eastAsia="Times New Roman" w:hAnsi="Arial" w:cs="Arial"/>
          <w:color w:val="000000"/>
        </w:rPr>
        <w:t>ExpansionHunter</w:t>
      </w:r>
      <w:proofErr w:type="spellEnd"/>
      <w:r w:rsidRPr="00E8309C">
        <w:rPr>
          <w:rFonts w:ascii="Arial" w:eastAsia="Times New Roman" w:hAnsi="Arial" w:cs="Arial"/>
          <w:color w:val="000000"/>
        </w:rPr>
        <w:t xml:space="preserve">. Not confirmed means the expansion allele was not confirmed by </w:t>
      </w:r>
      <w:proofErr w:type="spellStart"/>
      <w:r w:rsidRPr="00E8309C">
        <w:rPr>
          <w:rFonts w:ascii="Arial" w:eastAsia="Times New Roman" w:hAnsi="Arial" w:cs="Arial"/>
          <w:color w:val="000000"/>
        </w:rPr>
        <w:t>GeneScan</w:t>
      </w:r>
      <w:proofErr w:type="spellEnd"/>
      <w:r w:rsidRPr="00E8309C">
        <w:rPr>
          <w:rFonts w:ascii="Arial" w:eastAsia="Times New Roman" w:hAnsi="Arial" w:cs="Arial"/>
          <w:color w:val="000000"/>
        </w:rPr>
        <w:t xml:space="preserve"> and</w:t>
      </w:r>
      <w:r w:rsidR="00F9002E">
        <w:rPr>
          <w:rFonts w:ascii="Arial" w:eastAsia="Times New Roman" w:hAnsi="Arial" w:cs="Arial"/>
          <w:color w:val="000000"/>
        </w:rPr>
        <w:t xml:space="preserve"> </w:t>
      </w:r>
      <w:r w:rsidRPr="00E8309C">
        <w:rPr>
          <w:rFonts w:ascii="Arial" w:eastAsia="Times New Roman" w:hAnsi="Arial" w:cs="Arial"/>
          <w:color w:val="000000"/>
        </w:rPr>
        <w:t>RP-PCR.</w:t>
      </w:r>
      <w:r w:rsidR="00F9002E">
        <w:rPr>
          <w:rFonts w:ascii="Arial" w:eastAsia="Times New Roman" w:hAnsi="Arial" w:cs="Arial"/>
          <w:color w:val="000000"/>
        </w:rPr>
        <w:tab/>
      </w:r>
      <w:r>
        <w:rPr>
          <w:rFonts w:ascii="Arial" w:eastAsia="Times New Roman" w:hAnsi="Arial" w:cs="Arial"/>
          <w:color w:val="000000"/>
        </w:rPr>
        <w:br/>
      </w:r>
    </w:p>
    <w:tbl>
      <w:tblPr>
        <w:tblW w:w="8340" w:type="dxa"/>
        <w:tblLook w:val="04A0" w:firstRow="1" w:lastRow="0" w:firstColumn="1" w:lastColumn="0" w:noHBand="0" w:noVBand="1"/>
      </w:tblPr>
      <w:tblGrid>
        <w:gridCol w:w="1340"/>
        <w:gridCol w:w="1360"/>
        <w:gridCol w:w="1820"/>
        <w:gridCol w:w="1150"/>
        <w:gridCol w:w="2670"/>
      </w:tblGrid>
      <w:tr w:rsidR="00E8309C" w:rsidRPr="00E8309C" w:rsidTr="00F9002E">
        <w:trPr>
          <w:trHeight w:val="315"/>
        </w:trPr>
        <w:tc>
          <w:tcPr>
            <w:tcW w:w="1340" w:type="dxa"/>
            <w:tcBorders>
              <w:top w:val="nil"/>
              <w:left w:val="nil"/>
              <w:bottom w:val="single" w:sz="8" w:space="0" w:color="000000"/>
              <w:right w:val="single" w:sz="8" w:space="0" w:color="FFFFFF"/>
            </w:tcBorders>
            <w:shd w:val="clear" w:color="auto" w:fill="auto"/>
            <w:vAlign w:val="center"/>
            <w:hideMark/>
          </w:tcPr>
          <w:p w:rsidR="00E8309C" w:rsidRPr="00E8309C" w:rsidRDefault="00E8309C" w:rsidP="00E8309C">
            <w:pPr>
              <w:spacing w:after="0" w:line="240" w:lineRule="auto"/>
              <w:rPr>
                <w:rFonts w:ascii="Arial" w:eastAsia="Times New Roman" w:hAnsi="Arial" w:cs="Arial"/>
                <w:b/>
                <w:bCs/>
                <w:color w:val="000000"/>
              </w:rPr>
            </w:pPr>
            <w:r w:rsidRPr="00E8309C">
              <w:rPr>
                <w:rFonts w:ascii="Arial" w:eastAsia="Times New Roman" w:hAnsi="Arial" w:cs="Arial"/>
                <w:b/>
                <w:bCs/>
                <w:color w:val="000000"/>
              </w:rPr>
              <w:t>Gene</w:t>
            </w:r>
          </w:p>
        </w:tc>
        <w:tc>
          <w:tcPr>
            <w:tcW w:w="1360" w:type="dxa"/>
            <w:tcBorders>
              <w:top w:val="nil"/>
              <w:left w:val="nil"/>
              <w:bottom w:val="single" w:sz="8" w:space="0" w:color="000000"/>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b/>
                <w:bCs/>
                <w:color w:val="000000"/>
              </w:rPr>
            </w:pPr>
            <w:r w:rsidRPr="00E8309C">
              <w:rPr>
                <w:rFonts w:ascii="Arial" w:eastAsia="Times New Roman" w:hAnsi="Arial" w:cs="Arial"/>
                <w:b/>
                <w:bCs/>
                <w:color w:val="000000"/>
              </w:rPr>
              <w:t>Confirmed</w:t>
            </w:r>
          </w:p>
        </w:tc>
        <w:tc>
          <w:tcPr>
            <w:tcW w:w="1820" w:type="dxa"/>
            <w:tcBorders>
              <w:top w:val="nil"/>
              <w:left w:val="nil"/>
              <w:bottom w:val="single" w:sz="8" w:space="0" w:color="000000"/>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b/>
                <w:bCs/>
                <w:color w:val="000000"/>
              </w:rPr>
            </w:pPr>
            <w:r w:rsidRPr="00E8309C">
              <w:rPr>
                <w:rFonts w:ascii="Arial" w:eastAsia="Times New Roman" w:hAnsi="Arial" w:cs="Arial"/>
                <w:b/>
                <w:bCs/>
                <w:color w:val="000000"/>
              </w:rPr>
              <w:t>Not Confirmed</w:t>
            </w:r>
          </w:p>
        </w:tc>
        <w:tc>
          <w:tcPr>
            <w:tcW w:w="1150" w:type="dxa"/>
            <w:tcBorders>
              <w:top w:val="nil"/>
              <w:left w:val="nil"/>
              <w:bottom w:val="single" w:sz="8" w:space="0" w:color="000000"/>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b/>
                <w:bCs/>
                <w:color w:val="000000"/>
              </w:rPr>
            </w:pPr>
            <w:r w:rsidRPr="00E8309C">
              <w:rPr>
                <w:rFonts w:ascii="Arial" w:eastAsia="Times New Roman" w:hAnsi="Arial" w:cs="Arial"/>
                <w:b/>
                <w:bCs/>
                <w:color w:val="000000"/>
              </w:rPr>
              <w:t>Total</w:t>
            </w:r>
          </w:p>
        </w:tc>
        <w:tc>
          <w:tcPr>
            <w:tcW w:w="2670" w:type="dxa"/>
            <w:tcBorders>
              <w:top w:val="nil"/>
              <w:left w:val="nil"/>
              <w:bottom w:val="single" w:sz="8" w:space="0" w:color="000000"/>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b/>
                <w:bCs/>
                <w:color w:val="000000"/>
              </w:rPr>
            </w:pPr>
            <w:r w:rsidRPr="00E8309C">
              <w:rPr>
                <w:rFonts w:ascii="Arial" w:eastAsia="Times New Roman" w:hAnsi="Arial" w:cs="Arial"/>
                <w:b/>
                <w:bCs/>
                <w:color w:val="000000"/>
              </w:rPr>
              <w:t>Percentage Confirmed</w:t>
            </w:r>
          </w:p>
        </w:tc>
      </w:tr>
      <w:tr w:rsidR="00E8309C" w:rsidRPr="00E8309C" w:rsidTr="00F9002E">
        <w:trPr>
          <w:trHeight w:val="300"/>
        </w:trPr>
        <w:tc>
          <w:tcPr>
            <w:tcW w:w="1340" w:type="dxa"/>
            <w:tcBorders>
              <w:top w:val="nil"/>
              <w:left w:val="nil"/>
              <w:bottom w:val="nil"/>
              <w:right w:val="single" w:sz="8" w:space="0" w:color="000000"/>
            </w:tcBorders>
            <w:shd w:val="clear" w:color="000000" w:fill="EFEFEF"/>
            <w:vAlign w:val="center"/>
            <w:hideMark/>
          </w:tcPr>
          <w:p w:rsidR="00E8309C" w:rsidRPr="00E8309C" w:rsidRDefault="00E8309C" w:rsidP="00E8309C">
            <w:pPr>
              <w:spacing w:after="0" w:line="240" w:lineRule="auto"/>
              <w:rPr>
                <w:rFonts w:ascii="Arial" w:eastAsia="Times New Roman" w:hAnsi="Arial" w:cs="Arial"/>
                <w:i/>
                <w:iCs/>
                <w:color w:val="000000"/>
              </w:rPr>
            </w:pPr>
            <w:r w:rsidRPr="00E8309C">
              <w:rPr>
                <w:rFonts w:ascii="Arial" w:eastAsia="Times New Roman" w:hAnsi="Arial" w:cs="Arial"/>
                <w:i/>
                <w:iCs/>
                <w:color w:val="000000"/>
              </w:rPr>
              <w:t>ATXN1</w:t>
            </w:r>
          </w:p>
        </w:tc>
        <w:tc>
          <w:tcPr>
            <w:tcW w:w="1360" w:type="dxa"/>
            <w:tcBorders>
              <w:top w:val="nil"/>
              <w:left w:val="nil"/>
              <w:bottom w:val="nil"/>
              <w:right w:val="nil"/>
            </w:tcBorders>
            <w:shd w:val="clear" w:color="000000" w:fill="EFEFEF"/>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1</w:t>
            </w:r>
          </w:p>
        </w:tc>
        <w:tc>
          <w:tcPr>
            <w:tcW w:w="1820" w:type="dxa"/>
            <w:tcBorders>
              <w:top w:val="nil"/>
              <w:left w:val="nil"/>
              <w:bottom w:val="nil"/>
              <w:right w:val="nil"/>
            </w:tcBorders>
            <w:shd w:val="clear" w:color="000000" w:fill="EFEFEF"/>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5</w:t>
            </w:r>
          </w:p>
        </w:tc>
        <w:tc>
          <w:tcPr>
            <w:tcW w:w="1150" w:type="dxa"/>
            <w:tcBorders>
              <w:top w:val="nil"/>
              <w:left w:val="nil"/>
              <w:bottom w:val="nil"/>
              <w:right w:val="nil"/>
            </w:tcBorders>
            <w:shd w:val="clear" w:color="000000" w:fill="EFEFEF"/>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6</w:t>
            </w:r>
          </w:p>
        </w:tc>
        <w:tc>
          <w:tcPr>
            <w:tcW w:w="2670" w:type="dxa"/>
            <w:tcBorders>
              <w:top w:val="nil"/>
              <w:left w:val="nil"/>
              <w:bottom w:val="nil"/>
              <w:right w:val="nil"/>
            </w:tcBorders>
            <w:shd w:val="clear" w:color="000000" w:fill="EFEFEF"/>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17</w:t>
            </w:r>
          </w:p>
        </w:tc>
      </w:tr>
      <w:tr w:rsidR="00E8309C" w:rsidRPr="00E8309C" w:rsidTr="00F9002E">
        <w:trPr>
          <w:trHeight w:val="300"/>
        </w:trPr>
        <w:tc>
          <w:tcPr>
            <w:tcW w:w="1340" w:type="dxa"/>
            <w:tcBorders>
              <w:top w:val="nil"/>
              <w:left w:val="nil"/>
              <w:bottom w:val="nil"/>
              <w:right w:val="single" w:sz="8" w:space="0" w:color="000000"/>
            </w:tcBorders>
            <w:shd w:val="clear" w:color="auto" w:fill="auto"/>
            <w:vAlign w:val="center"/>
            <w:hideMark/>
          </w:tcPr>
          <w:p w:rsidR="00E8309C" w:rsidRPr="00E8309C" w:rsidRDefault="00E8309C" w:rsidP="00E8309C">
            <w:pPr>
              <w:spacing w:after="0" w:line="240" w:lineRule="auto"/>
              <w:rPr>
                <w:rFonts w:ascii="Arial" w:eastAsia="Times New Roman" w:hAnsi="Arial" w:cs="Arial"/>
                <w:i/>
                <w:iCs/>
                <w:color w:val="000000"/>
              </w:rPr>
            </w:pPr>
            <w:r w:rsidRPr="00E8309C">
              <w:rPr>
                <w:rFonts w:ascii="Arial" w:eastAsia="Times New Roman" w:hAnsi="Arial" w:cs="Arial"/>
                <w:i/>
                <w:iCs/>
                <w:color w:val="000000"/>
              </w:rPr>
              <w:t>ATXN2</w:t>
            </w:r>
          </w:p>
        </w:tc>
        <w:tc>
          <w:tcPr>
            <w:tcW w:w="1360"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0</w:t>
            </w:r>
          </w:p>
        </w:tc>
        <w:tc>
          <w:tcPr>
            <w:tcW w:w="1820"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2</w:t>
            </w:r>
          </w:p>
        </w:tc>
        <w:tc>
          <w:tcPr>
            <w:tcW w:w="1150"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2</w:t>
            </w:r>
          </w:p>
        </w:tc>
        <w:tc>
          <w:tcPr>
            <w:tcW w:w="2670"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0</w:t>
            </w:r>
          </w:p>
        </w:tc>
      </w:tr>
      <w:tr w:rsidR="00E8309C" w:rsidRPr="00E8309C" w:rsidTr="00F9002E">
        <w:trPr>
          <w:trHeight w:val="300"/>
        </w:trPr>
        <w:tc>
          <w:tcPr>
            <w:tcW w:w="1340" w:type="dxa"/>
            <w:tcBorders>
              <w:top w:val="nil"/>
              <w:left w:val="nil"/>
              <w:bottom w:val="nil"/>
              <w:right w:val="single" w:sz="8" w:space="0" w:color="000000"/>
            </w:tcBorders>
            <w:shd w:val="clear" w:color="000000" w:fill="EFEFEF"/>
            <w:vAlign w:val="center"/>
            <w:hideMark/>
          </w:tcPr>
          <w:p w:rsidR="00E8309C" w:rsidRPr="00E8309C" w:rsidRDefault="00E8309C" w:rsidP="00E8309C">
            <w:pPr>
              <w:spacing w:after="0" w:line="240" w:lineRule="auto"/>
              <w:rPr>
                <w:rFonts w:ascii="Arial" w:eastAsia="Times New Roman" w:hAnsi="Arial" w:cs="Arial"/>
                <w:i/>
                <w:iCs/>
                <w:color w:val="000000"/>
              </w:rPr>
            </w:pPr>
            <w:r w:rsidRPr="00E8309C">
              <w:rPr>
                <w:rFonts w:ascii="Arial" w:eastAsia="Times New Roman" w:hAnsi="Arial" w:cs="Arial"/>
                <w:i/>
                <w:iCs/>
                <w:color w:val="000000"/>
              </w:rPr>
              <w:t>ATXN3</w:t>
            </w:r>
          </w:p>
        </w:tc>
        <w:tc>
          <w:tcPr>
            <w:tcW w:w="1360" w:type="dxa"/>
            <w:tcBorders>
              <w:top w:val="nil"/>
              <w:left w:val="nil"/>
              <w:bottom w:val="nil"/>
              <w:right w:val="nil"/>
            </w:tcBorders>
            <w:shd w:val="clear" w:color="000000" w:fill="EFEFEF"/>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4</w:t>
            </w:r>
          </w:p>
        </w:tc>
        <w:tc>
          <w:tcPr>
            <w:tcW w:w="1820" w:type="dxa"/>
            <w:tcBorders>
              <w:top w:val="nil"/>
              <w:left w:val="nil"/>
              <w:bottom w:val="nil"/>
              <w:right w:val="nil"/>
            </w:tcBorders>
            <w:shd w:val="clear" w:color="000000" w:fill="EFEFEF"/>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1</w:t>
            </w:r>
          </w:p>
        </w:tc>
        <w:tc>
          <w:tcPr>
            <w:tcW w:w="1150" w:type="dxa"/>
            <w:tcBorders>
              <w:top w:val="nil"/>
              <w:left w:val="nil"/>
              <w:bottom w:val="nil"/>
              <w:right w:val="nil"/>
            </w:tcBorders>
            <w:shd w:val="clear" w:color="000000" w:fill="EFEFEF"/>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5</w:t>
            </w:r>
          </w:p>
        </w:tc>
        <w:tc>
          <w:tcPr>
            <w:tcW w:w="2670" w:type="dxa"/>
            <w:tcBorders>
              <w:top w:val="nil"/>
              <w:left w:val="nil"/>
              <w:bottom w:val="nil"/>
              <w:right w:val="nil"/>
            </w:tcBorders>
            <w:shd w:val="clear" w:color="000000" w:fill="EFEFEF"/>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80</w:t>
            </w:r>
          </w:p>
        </w:tc>
      </w:tr>
      <w:tr w:rsidR="00E8309C" w:rsidRPr="00E8309C" w:rsidTr="00F9002E">
        <w:trPr>
          <w:trHeight w:val="300"/>
        </w:trPr>
        <w:tc>
          <w:tcPr>
            <w:tcW w:w="1340" w:type="dxa"/>
            <w:tcBorders>
              <w:top w:val="nil"/>
              <w:left w:val="nil"/>
              <w:bottom w:val="nil"/>
              <w:right w:val="single" w:sz="8" w:space="0" w:color="000000"/>
            </w:tcBorders>
            <w:shd w:val="clear" w:color="auto" w:fill="auto"/>
            <w:vAlign w:val="center"/>
            <w:hideMark/>
          </w:tcPr>
          <w:p w:rsidR="00E8309C" w:rsidRPr="00E8309C" w:rsidRDefault="00E8309C" w:rsidP="00E8309C">
            <w:pPr>
              <w:spacing w:after="0" w:line="240" w:lineRule="auto"/>
              <w:rPr>
                <w:rFonts w:ascii="Arial" w:eastAsia="Times New Roman" w:hAnsi="Arial" w:cs="Arial"/>
                <w:i/>
                <w:iCs/>
                <w:color w:val="000000"/>
              </w:rPr>
            </w:pPr>
            <w:r w:rsidRPr="00E8309C">
              <w:rPr>
                <w:rFonts w:ascii="Arial" w:eastAsia="Times New Roman" w:hAnsi="Arial" w:cs="Arial"/>
                <w:i/>
                <w:iCs/>
                <w:color w:val="000000"/>
              </w:rPr>
              <w:t>ATXN7</w:t>
            </w:r>
          </w:p>
        </w:tc>
        <w:tc>
          <w:tcPr>
            <w:tcW w:w="1360"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3</w:t>
            </w:r>
          </w:p>
        </w:tc>
        <w:tc>
          <w:tcPr>
            <w:tcW w:w="1820"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4</w:t>
            </w:r>
          </w:p>
        </w:tc>
        <w:tc>
          <w:tcPr>
            <w:tcW w:w="1150"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7</w:t>
            </w:r>
          </w:p>
        </w:tc>
        <w:tc>
          <w:tcPr>
            <w:tcW w:w="2670"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43</w:t>
            </w:r>
          </w:p>
        </w:tc>
      </w:tr>
      <w:tr w:rsidR="00E8309C" w:rsidRPr="00E8309C" w:rsidTr="00F9002E">
        <w:trPr>
          <w:trHeight w:val="300"/>
        </w:trPr>
        <w:tc>
          <w:tcPr>
            <w:tcW w:w="1340" w:type="dxa"/>
            <w:tcBorders>
              <w:top w:val="nil"/>
              <w:left w:val="nil"/>
              <w:bottom w:val="nil"/>
              <w:right w:val="single" w:sz="8" w:space="0" w:color="000000"/>
            </w:tcBorders>
            <w:shd w:val="clear" w:color="000000" w:fill="EFEFEF"/>
            <w:vAlign w:val="center"/>
            <w:hideMark/>
          </w:tcPr>
          <w:p w:rsidR="00E8309C" w:rsidRPr="00E8309C" w:rsidRDefault="00E8309C" w:rsidP="00E8309C">
            <w:pPr>
              <w:spacing w:after="0" w:line="240" w:lineRule="auto"/>
              <w:rPr>
                <w:rFonts w:ascii="Arial" w:eastAsia="Times New Roman" w:hAnsi="Arial" w:cs="Arial"/>
                <w:i/>
                <w:iCs/>
                <w:color w:val="000000"/>
              </w:rPr>
            </w:pPr>
            <w:r w:rsidRPr="00E8309C">
              <w:rPr>
                <w:rFonts w:ascii="Arial" w:eastAsia="Times New Roman" w:hAnsi="Arial" w:cs="Arial"/>
                <w:i/>
                <w:iCs/>
                <w:color w:val="000000"/>
              </w:rPr>
              <w:t>CACNA1A</w:t>
            </w:r>
          </w:p>
        </w:tc>
        <w:tc>
          <w:tcPr>
            <w:tcW w:w="1360" w:type="dxa"/>
            <w:tcBorders>
              <w:top w:val="nil"/>
              <w:left w:val="nil"/>
              <w:bottom w:val="nil"/>
              <w:right w:val="nil"/>
            </w:tcBorders>
            <w:shd w:val="clear" w:color="000000" w:fill="EFEFEF"/>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0</w:t>
            </w:r>
          </w:p>
        </w:tc>
        <w:tc>
          <w:tcPr>
            <w:tcW w:w="1820" w:type="dxa"/>
            <w:tcBorders>
              <w:top w:val="nil"/>
              <w:left w:val="nil"/>
              <w:bottom w:val="nil"/>
              <w:right w:val="nil"/>
            </w:tcBorders>
            <w:shd w:val="clear" w:color="000000" w:fill="EFEFEF"/>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4</w:t>
            </w:r>
          </w:p>
        </w:tc>
        <w:tc>
          <w:tcPr>
            <w:tcW w:w="1150" w:type="dxa"/>
            <w:tcBorders>
              <w:top w:val="nil"/>
              <w:left w:val="nil"/>
              <w:bottom w:val="nil"/>
              <w:right w:val="nil"/>
            </w:tcBorders>
            <w:shd w:val="clear" w:color="000000" w:fill="EFEFEF"/>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4</w:t>
            </w:r>
          </w:p>
        </w:tc>
        <w:tc>
          <w:tcPr>
            <w:tcW w:w="2670" w:type="dxa"/>
            <w:tcBorders>
              <w:top w:val="nil"/>
              <w:left w:val="nil"/>
              <w:bottom w:val="nil"/>
              <w:right w:val="nil"/>
            </w:tcBorders>
            <w:shd w:val="clear" w:color="000000" w:fill="EFEFEF"/>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0</w:t>
            </w:r>
          </w:p>
        </w:tc>
      </w:tr>
      <w:tr w:rsidR="00E8309C" w:rsidRPr="00E8309C" w:rsidTr="00F9002E">
        <w:trPr>
          <w:trHeight w:val="300"/>
        </w:trPr>
        <w:tc>
          <w:tcPr>
            <w:tcW w:w="1340" w:type="dxa"/>
            <w:tcBorders>
              <w:top w:val="nil"/>
              <w:left w:val="nil"/>
              <w:bottom w:val="nil"/>
              <w:right w:val="single" w:sz="8" w:space="0" w:color="000000"/>
            </w:tcBorders>
            <w:shd w:val="clear" w:color="auto" w:fill="auto"/>
            <w:vAlign w:val="center"/>
            <w:hideMark/>
          </w:tcPr>
          <w:p w:rsidR="00E8309C" w:rsidRPr="00E8309C" w:rsidRDefault="00E8309C" w:rsidP="00E8309C">
            <w:pPr>
              <w:spacing w:after="0" w:line="240" w:lineRule="auto"/>
              <w:rPr>
                <w:rFonts w:ascii="Arial" w:eastAsia="Times New Roman" w:hAnsi="Arial" w:cs="Arial"/>
                <w:i/>
                <w:iCs/>
                <w:color w:val="000000"/>
              </w:rPr>
            </w:pPr>
            <w:r w:rsidRPr="00E8309C">
              <w:rPr>
                <w:rFonts w:ascii="Arial" w:eastAsia="Times New Roman" w:hAnsi="Arial" w:cs="Arial"/>
                <w:i/>
                <w:iCs/>
                <w:color w:val="000000"/>
              </w:rPr>
              <w:t>NOP56</w:t>
            </w:r>
          </w:p>
        </w:tc>
        <w:tc>
          <w:tcPr>
            <w:tcW w:w="1360"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2</w:t>
            </w:r>
          </w:p>
        </w:tc>
        <w:tc>
          <w:tcPr>
            <w:tcW w:w="1820"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1</w:t>
            </w:r>
          </w:p>
        </w:tc>
        <w:tc>
          <w:tcPr>
            <w:tcW w:w="1150"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3</w:t>
            </w:r>
          </w:p>
        </w:tc>
        <w:tc>
          <w:tcPr>
            <w:tcW w:w="2670"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67</w:t>
            </w:r>
          </w:p>
        </w:tc>
      </w:tr>
      <w:tr w:rsidR="00E8309C" w:rsidRPr="00E8309C" w:rsidTr="00F9002E">
        <w:trPr>
          <w:trHeight w:val="300"/>
        </w:trPr>
        <w:tc>
          <w:tcPr>
            <w:tcW w:w="1340" w:type="dxa"/>
            <w:tcBorders>
              <w:top w:val="nil"/>
              <w:left w:val="nil"/>
              <w:bottom w:val="nil"/>
              <w:right w:val="single" w:sz="8" w:space="0" w:color="000000"/>
            </w:tcBorders>
            <w:shd w:val="clear" w:color="000000" w:fill="EFEFEF"/>
            <w:vAlign w:val="center"/>
            <w:hideMark/>
          </w:tcPr>
          <w:p w:rsidR="00E8309C" w:rsidRPr="00E8309C" w:rsidRDefault="00E8309C" w:rsidP="00E8309C">
            <w:pPr>
              <w:spacing w:after="0" w:line="240" w:lineRule="auto"/>
              <w:rPr>
                <w:rFonts w:ascii="Arial" w:eastAsia="Times New Roman" w:hAnsi="Arial" w:cs="Arial"/>
                <w:i/>
                <w:iCs/>
                <w:color w:val="000000"/>
              </w:rPr>
            </w:pPr>
            <w:r w:rsidRPr="00E8309C">
              <w:rPr>
                <w:rFonts w:ascii="Arial" w:eastAsia="Times New Roman" w:hAnsi="Arial" w:cs="Arial"/>
                <w:i/>
                <w:iCs/>
                <w:color w:val="000000"/>
              </w:rPr>
              <w:t>PPP2R2B</w:t>
            </w:r>
          </w:p>
        </w:tc>
        <w:tc>
          <w:tcPr>
            <w:tcW w:w="1360" w:type="dxa"/>
            <w:tcBorders>
              <w:top w:val="nil"/>
              <w:left w:val="nil"/>
              <w:bottom w:val="nil"/>
              <w:right w:val="nil"/>
            </w:tcBorders>
            <w:shd w:val="clear" w:color="000000" w:fill="EFEFEF"/>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1</w:t>
            </w:r>
          </w:p>
        </w:tc>
        <w:tc>
          <w:tcPr>
            <w:tcW w:w="1820" w:type="dxa"/>
            <w:tcBorders>
              <w:top w:val="nil"/>
              <w:left w:val="nil"/>
              <w:bottom w:val="nil"/>
              <w:right w:val="nil"/>
            </w:tcBorders>
            <w:shd w:val="clear" w:color="000000" w:fill="EFEFEF"/>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0</w:t>
            </w:r>
          </w:p>
        </w:tc>
        <w:tc>
          <w:tcPr>
            <w:tcW w:w="1150" w:type="dxa"/>
            <w:tcBorders>
              <w:top w:val="nil"/>
              <w:left w:val="nil"/>
              <w:bottom w:val="nil"/>
              <w:right w:val="nil"/>
            </w:tcBorders>
            <w:shd w:val="clear" w:color="000000" w:fill="EFEFEF"/>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1</w:t>
            </w:r>
          </w:p>
        </w:tc>
        <w:tc>
          <w:tcPr>
            <w:tcW w:w="2670" w:type="dxa"/>
            <w:tcBorders>
              <w:top w:val="nil"/>
              <w:left w:val="nil"/>
              <w:bottom w:val="nil"/>
              <w:right w:val="nil"/>
            </w:tcBorders>
            <w:shd w:val="clear" w:color="000000" w:fill="EFEFEF"/>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100</w:t>
            </w:r>
          </w:p>
        </w:tc>
      </w:tr>
      <w:tr w:rsidR="00E8309C" w:rsidRPr="00E8309C" w:rsidTr="00F9002E">
        <w:trPr>
          <w:trHeight w:val="315"/>
        </w:trPr>
        <w:tc>
          <w:tcPr>
            <w:tcW w:w="1340" w:type="dxa"/>
            <w:tcBorders>
              <w:top w:val="nil"/>
              <w:left w:val="nil"/>
              <w:bottom w:val="single" w:sz="8" w:space="0" w:color="000000"/>
              <w:right w:val="single" w:sz="8" w:space="0" w:color="000000"/>
            </w:tcBorders>
            <w:shd w:val="clear" w:color="auto" w:fill="auto"/>
            <w:vAlign w:val="center"/>
            <w:hideMark/>
          </w:tcPr>
          <w:p w:rsidR="00E8309C" w:rsidRPr="00E8309C" w:rsidRDefault="00E8309C" w:rsidP="00E8309C">
            <w:pPr>
              <w:spacing w:after="0" w:line="240" w:lineRule="auto"/>
              <w:rPr>
                <w:rFonts w:ascii="Arial" w:eastAsia="Times New Roman" w:hAnsi="Arial" w:cs="Arial"/>
                <w:i/>
                <w:iCs/>
                <w:color w:val="000000"/>
              </w:rPr>
            </w:pPr>
            <w:r w:rsidRPr="00E8309C">
              <w:rPr>
                <w:rFonts w:ascii="Arial" w:eastAsia="Times New Roman" w:hAnsi="Arial" w:cs="Arial"/>
                <w:i/>
                <w:iCs/>
                <w:color w:val="000000"/>
              </w:rPr>
              <w:t>TBP</w:t>
            </w:r>
          </w:p>
        </w:tc>
        <w:tc>
          <w:tcPr>
            <w:tcW w:w="1360" w:type="dxa"/>
            <w:tcBorders>
              <w:top w:val="nil"/>
              <w:left w:val="nil"/>
              <w:bottom w:val="single" w:sz="8" w:space="0" w:color="000000"/>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0</w:t>
            </w:r>
          </w:p>
        </w:tc>
        <w:tc>
          <w:tcPr>
            <w:tcW w:w="1820" w:type="dxa"/>
            <w:tcBorders>
              <w:top w:val="nil"/>
              <w:left w:val="nil"/>
              <w:bottom w:val="single" w:sz="8" w:space="0" w:color="000000"/>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8</w:t>
            </w:r>
          </w:p>
        </w:tc>
        <w:tc>
          <w:tcPr>
            <w:tcW w:w="1150" w:type="dxa"/>
            <w:tcBorders>
              <w:top w:val="nil"/>
              <w:left w:val="nil"/>
              <w:bottom w:val="single" w:sz="8" w:space="0" w:color="000000"/>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8</w:t>
            </w:r>
          </w:p>
        </w:tc>
        <w:tc>
          <w:tcPr>
            <w:tcW w:w="2670" w:type="dxa"/>
            <w:tcBorders>
              <w:top w:val="nil"/>
              <w:left w:val="nil"/>
              <w:bottom w:val="single" w:sz="8" w:space="0" w:color="000000"/>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0</w:t>
            </w:r>
          </w:p>
        </w:tc>
      </w:tr>
      <w:tr w:rsidR="00E8309C" w:rsidRPr="00E8309C" w:rsidTr="00F9002E">
        <w:trPr>
          <w:trHeight w:val="300"/>
        </w:trPr>
        <w:tc>
          <w:tcPr>
            <w:tcW w:w="1340" w:type="dxa"/>
            <w:tcBorders>
              <w:top w:val="nil"/>
              <w:left w:val="nil"/>
              <w:bottom w:val="nil"/>
              <w:right w:val="single" w:sz="8" w:space="0" w:color="FFFFFF"/>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Total</w:t>
            </w:r>
          </w:p>
        </w:tc>
        <w:tc>
          <w:tcPr>
            <w:tcW w:w="1360"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11</w:t>
            </w:r>
          </w:p>
        </w:tc>
        <w:tc>
          <w:tcPr>
            <w:tcW w:w="1820"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25</w:t>
            </w:r>
          </w:p>
        </w:tc>
        <w:tc>
          <w:tcPr>
            <w:tcW w:w="1150"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36</w:t>
            </w:r>
          </w:p>
        </w:tc>
        <w:tc>
          <w:tcPr>
            <w:tcW w:w="2670"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42</w:t>
            </w:r>
          </w:p>
        </w:tc>
      </w:tr>
    </w:tbl>
    <w:p w:rsidR="00E8309C" w:rsidRPr="00E8309C" w:rsidRDefault="00E8309C" w:rsidP="00E8309C">
      <w:pPr>
        <w:autoSpaceDE w:val="0"/>
        <w:autoSpaceDN w:val="0"/>
        <w:adjustRightInd w:val="0"/>
        <w:spacing w:after="0" w:line="480" w:lineRule="auto"/>
        <w:rPr>
          <w:rFonts w:ascii="Arial" w:eastAsia="Times New Roman" w:hAnsi="Arial" w:cs="Arial"/>
          <w:b/>
          <w:color w:val="000000"/>
        </w:rPr>
      </w:pPr>
    </w:p>
    <w:p w:rsidR="00E8309C" w:rsidRPr="00E8309C" w:rsidRDefault="00E8309C" w:rsidP="00E8309C">
      <w:pPr>
        <w:autoSpaceDE w:val="0"/>
        <w:autoSpaceDN w:val="0"/>
        <w:adjustRightInd w:val="0"/>
        <w:spacing w:after="0" w:line="480" w:lineRule="auto"/>
        <w:rPr>
          <w:rFonts w:ascii="Arial" w:eastAsia="Times New Roman" w:hAnsi="Arial" w:cs="Arial"/>
          <w:b/>
          <w:color w:val="000000"/>
        </w:rPr>
      </w:pPr>
    </w:p>
    <w:p w:rsidR="00E8309C" w:rsidRPr="00E8309C" w:rsidRDefault="00E8309C" w:rsidP="00E8309C">
      <w:pPr>
        <w:autoSpaceDE w:val="0"/>
        <w:autoSpaceDN w:val="0"/>
        <w:adjustRightInd w:val="0"/>
        <w:spacing w:after="0" w:line="480" w:lineRule="auto"/>
        <w:rPr>
          <w:rFonts w:ascii="Arial" w:eastAsia="Times New Roman" w:hAnsi="Arial" w:cs="Arial"/>
          <w:b/>
          <w:color w:val="000000"/>
        </w:rPr>
      </w:pPr>
    </w:p>
    <w:p w:rsidR="00E8309C" w:rsidRPr="00E8309C" w:rsidRDefault="00E8309C" w:rsidP="00E8309C">
      <w:pPr>
        <w:autoSpaceDE w:val="0"/>
        <w:autoSpaceDN w:val="0"/>
        <w:adjustRightInd w:val="0"/>
        <w:spacing w:after="0" w:line="480" w:lineRule="auto"/>
        <w:rPr>
          <w:rFonts w:ascii="Arial" w:eastAsia="Times New Roman" w:hAnsi="Arial" w:cs="Arial"/>
          <w:b/>
          <w:color w:val="000000"/>
        </w:rPr>
      </w:pPr>
    </w:p>
    <w:p w:rsidR="00E8309C" w:rsidRPr="00E8309C" w:rsidRDefault="00E8309C" w:rsidP="00E8309C">
      <w:pPr>
        <w:autoSpaceDE w:val="0"/>
        <w:autoSpaceDN w:val="0"/>
        <w:adjustRightInd w:val="0"/>
        <w:spacing w:after="0" w:line="480" w:lineRule="auto"/>
        <w:rPr>
          <w:rFonts w:ascii="Arial" w:eastAsia="Times New Roman" w:hAnsi="Arial" w:cs="Arial"/>
          <w:b/>
          <w:color w:val="000000"/>
        </w:rPr>
      </w:pPr>
    </w:p>
    <w:p w:rsidR="00E8309C" w:rsidRPr="00E8309C" w:rsidRDefault="00E8309C" w:rsidP="00E8309C">
      <w:pPr>
        <w:autoSpaceDE w:val="0"/>
        <w:autoSpaceDN w:val="0"/>
        <w:adjustRightInd w:val="0"/>
        <w:spacing w:after="0" w:line="480" w:lineRule="auto"/>
        <w:rPr>
          <w:rFonts w:ascii="Arial" w:eastAsia="Times New Roman" w:hAnsi="Arial" w:cs="Arial"/>
          <w:b/>
          <w:color w:val="000000"/>
        </w:rPr>
      </w:pPr>
    </w:p>
    <w:p w:rsidR="00E8309C" w:rsidRPr="00E8309C" w:rsidRDefault="00E8309C" w:rsidP="00E8309C">
      <w:pPr>
        <w:autoSpaceDE w:val="0"/>
        <w:autoSpaceDN w:val="0"/>
        <w:adjustRightInd w:val="0"/>
        <w:spacing w:after="0" w:line="480" w:lineRule="auto"/>
        <w:rPr>
          <w:rFonts w:ascii="Arial" w:eastAsia="Times New Roman" w:hAnsi="Arial" w:cs="Arial"/>
          <w:b/>
          <w:color w:val="000000"/>
        </w:rPr>
      </w:pPr>
    </w:p>
    <w:p w:rsidR="00E8309C" w:rsidRPr="00E8309C" w:rsidRDefault="00E8309C" w:rsidP="00E8309C">
      <w:pPr>
        <w:autoSpaceDE w:val="0"/>
        <w:autoSpaceDN w:val="0"/>
        <w:adjustRightInd w:val="0"/>
        <w:spacing w:after="0" w:line="480" w:lineRule="auto"/>
        <w:rPr>
          <w:rFonts w:ascii="Arial" w:eastAsia="Times New Roman" w:hAnsi="Arial" w:cs="Arial"/>
          <w:b/>
          <w:color w:val="000000"/>
        </w:rPr>
      </w:pPr>
    </w:p>
    <w:p w:rsidR="00E8309C" w:rsidRPr="00E8309C" w:rsidRDefault="00E8309C" w:rsidP="00E8309C">
      <w:pPr>
        <w:autoSpaceDE w:val="0"/>
        <w:autoSpaceDN w:val="0"/>
        <w:adjustRightInd w:val="0"/>
        <w:spacing w:after="0" w:line="480" w:lineRule="auto"/>
        <w:rPr>
          <w:rFonts w:ascii="Arial" w:eastAsia="Times New Roman" w:hAnsi="Arial" w:cs="Arial"/>
          <w:b/>
          <w:color w:val="000000"/>
        </w:rPr>
      </w:pPr>
    </w:p>
    <w:p w:rsidR="00E8309C" w:rsidRPr="00E8309C" w:rsidRDefault="00E8309C" w:rsidP="00E8309C">
      <w:pPr>
        <w:autoSpaceDE w:val="0"/>
        <w:autoSpaceDN w:val="0"/>
        <w:adjustRightInd w:val="0"/>
        <w:spacing w:after="0" w:line="480" w:lineRule="auto"/>
        <w:rPr>
          <w:rFonts w:ascii="Arial" w:eastAsia="Times New Roman" w:hAnsi="Arial" w:cs="Arial"/>
          <w:b/>
          <w:color w:val="000000"/>
        </w:rPr>
      </w:pPr>
    </w:p>
    <w:p w:rsidR="00E8309C" w:rsidRPr="00E8309C" w:rsidRDefault="00E8309C" w:rsidP="00E8309C">
      <w:pPr>
        <w:autoSpaceDE w:val="0"/>
        <w:autoSpaceDN w:val="0"/>
        <w:adjustRightInd w:val="0"/>
        <w:spacing w:after="0" w:line="240" w:lineRule="auto"/>
        <w:rPr>
          <w:rFonts w:ascii="Arial" w:eastAsia="Times New Roman" w:hAnsi="Arial" w:cs="Arial"/>
          <w:b/>
          <w:bCs/>
          <w:color w:val="000000"/>
        </w:rPr>
        <w:sectPr w:rsidR="00E8309C" w:rsidRPr="00E8309C" w:rsidSect="00F9002E">
          <w:pgSz w:w="12240" w:h="15840"/>
          <w:pgMar w:top="1440" w:right="1440" w:bottom="1440" w:left="1440" w:header="709" w:footer="709" w:gutter="0"/>
          <w:cols w:space="708"/>
          <w:noEndnote/>
          <w:docGrid w:linePitch="360"/>
        </w:sectPr>
      </w:pPr>
    </w:p>
    <w:p w:rsidR="00E8309C" w:rsidRPr="00E8309C" w:rsidRDefault="00E8309C" w:rsidP="00F9002E">
      <w:pPr>
        <w:autoSpaceDE w:val="0"/>
        <w:autoSpaceDN w:val="0"/>
        <w:adjustRightInd w:val="0"/>
        <w:spacing w:after="0" w:line="480" w:lineRule="auto"/>
        <w:rPr>
          <w:rFonts w:ascii="Arial" w:eastAsia="Times New Roman" w:hAnsi="Arial" w:cs="Arial"/>
          <w:b/>
          <w:color w:val="000000"/>
        </w:rPr>
      </w:pPr>
      <w:r w:rsidRPr="00E8309C">
        <w:rPr>
          <w:rFonts w:ascii="Arial" w:eastAsia="Times New Roman" w:hAnsi="Arial" w:cs="Arial"/>
          <w:b/>
          <w:bCs/>
          <w:color w:val="000000"/>
        </w:rPr>
        <w:lastRenderedPageBreak/>
        <w:t xml:space="preserve">Supplementary Table 7. </w:t>
      </w:r>
      <w:r w:rsidRPr="00E8309C">
        <w:rPr>
          <w:rFonts w:ascii="Arial" w:eastAsia="Times New Roman" w:hAnsi="Arial" w:cs="Arial"/>
          <w:color w:val="000000"/>
        </w:rPr>
        <w:t xml:space="preserve">Overview of identified STRs by </w:t>
      </w:r>
      <w:proofErr w:type="spellStart"/>
      <w:r w:rsidRPr="00E8309C">
        <w:rPr>
          <w:rFonts w:ascii="Arial" w:eastAsia="Times New Roman" w:hAnsi="Arial" w:cs="Arial"/>
          <w:color w:val="000000"/>
        </w:rPr>
        <w:t>ExpansionHunter</w:t>
      </w:r>
      <w:proofErr w:type="spellEnd"/>
      <w:r w:rsidRPr="00E8309C">
        <w:rPr>
          <w:rFonts w:ascii="Arial" w:eastAsia="Times New Roman" w:hAnsi="Arial" w:cs="Arial"/>
          <w:color w:val="000000"/>
        </w:rPr>
        <w:t xml:space="preserve"> in entire exome sequencing cohort of 38,095 patients with movement disorders.</w:t>
      </w:r>
      <w:r w:rsidRPr="00E8309C">
        <w:rPr>
          <w:rFonts w:ascii="Arial" w:eastAsia="Times New Roman" w:hAnsi="Arial" w:cs="Arial"/>
          <w:b/>
          <w:bCs/>
          <w:color w:val="000000"/>
        </w:rPr>
        <w:br/>
      </w:r>
      <w:r w:rsidRPr="00E8309C">
        <w:rPr>
          <w:rFonts w:ascii="Arial" w:eastAsia="Times New Roman" w:hAnsi="Arial" w:cs="Arial"/>
          <w:b/>
          <w:bCs/>
          <w:color w:val="000000"/>
        </w:rPr>
        <w:br/>
      </w:r>
      <w:r w:rsidRPr="00E8309C">
        <w:rPr>
          <w:rFonts w:ascii="Arial" w:eastAsia="Times New Roman" w:hAnsi="Arial" w:cs="Arial"/>
          <w:i/>
          <w:iCs/>
          <w:color w:val="000000"/>
        </w:rPr>
        <w:t>External file: Supplementary Table 7 - STR_patients_wholecohort.xlsx</w:t>
      </w:r>
      <w:r w:rsidRPr="00E8309C">
        <w:rPr>
          <w:rFonts w:ascii="Arial" w:eastAsia="Times New Roman" w:hAnsi="Arial" w:cs="Arial"/>
          <w:b/>
          <w:bCs/>
          <w:color w:val="000000"/>
        </w:rPr>
        <w:br/>
      </w:r>
    </w:p>
    <w:p w:rsidR="00E8309C" w:rsidRPr="00E8309C" w:rsidRDefault="00E8309C" w:rsidP="00E8309C">
      <w:pPr>
        <w:autoSpaceDE w:val="0"/>
        <w:autoSpaceDN w:val="0"/>
        <w:adjustRightInd w:val="0"/>
        <w:spacing w:after="0" w:line="480" w:lineRule="auto"/>
        <w:rPr>
          <w:rFonts w:ascii="Arial" w:eastAsia="Times New Roman" w:hAnsi="Arial" w:cs="Arial"/>
          <w:b/>
          <w:color w:val="000000"/>
        </w:rPr>
      </w:pPr>
    </w:p>
    <w:p w:rsidR="00E8309C" w:rsidRPr="00E8309C" w:rsidRDefault="00E8309C" w:rsidP="00E8309C">
      <w:pPr>
        <w:spacing w:after="0" w:line="240" w:lineRule="auto"/>
        <w:rPr>
          <w:rFonts w:ascii="Arial" w:eastAsia="Times New Roman" w:hAnsi="Arial" w:cs="Arial"/>
          <w:b/>
          <w:bCs/>
          <w:color w:val="000000"/>
        </w:rPr>
      </w:pPr>
    </w:p>
    <w:p w:rsidR="00E8309C" w:rsidRPr="00E8309C" w:rsidRDefault="00E8309C" w:rsidP="00E8309C">
      <w:pPr>
        <w:spacing w:after="0" w:line="240" w:lineRule="auto"/>
        <w:rPr>
          <w:rFonts w:ascii="Arial" w:eastAsia="Times New Roman" w:hAnsi="Arial" w:cs="Arial"/>
          <w:b/>
          <w:bCs/>
          <w:color w:val="000000"/>
        </w:rPr>
      </w:pPr>
    </w:p>
    <w:p w:rsidR="00E8309C" w:rsidRPr="00E8309C" w:rsidRDefault="00E8309C" w:rsidP="00E8309C">
      <w:pPr>
        <w:spacing w:after="0" w:line="240" w:lineRule="auto"/>
        <w:rPr>
          <w:rFonts w:ascii="Arial" w:eastAsia="Times New Roman" w:hAnsi="Arial" w:cs="Arial"/>
          <w:b/>
          <w:bCs/>
          <w:color w:val="000000"/>
        </w:rPr>
      </w:pPr>
    </w:p>
    <w:p w:rsidR="00E8309C" w:rsidRPr="00E8309C" w:rsidRDefault="00E8309C" w:rsidP="00E8309C">
      <w:pPr>
        <w:spacing w:after="0" w:line="240" w:lineRule="auto"/>
        <w:rPr>
          <w:rFonts w:ascii="Arial" w:eastAsia="Times New Roman" w:hAnsi="Arial" w:cs="Arial"/>
          <w:b/>
          <w:bCs/>
          <w:color w:val="000000"/>
        </w:rPr>
      </w:pPr>
    </w:p>
    <w:p w:rsidR="00E8309C" w:rsidRPr="00E8309C" w:rsidRDefault="00E8309C" w:rsidP="00E8309C">
      <w:pPr>
        <w:spacing w:after="0" w:line="240" w:lineRule="auto"/>
        <w:rPr>
          <w:rFonts w:ascii="Arial" w:eastAsia="Times New Roman" w:hAnsi="Arial" w:cs="Arial"/>
          <w:b/>
          <w:bCs/>
          <w:color w:val="000000"/>
        </w:rPr>
      </w:pPr>
    </w:p>
    <w:p w:rsidR="00E8309C" w:rsidRPr="00E8309C" w:rsidRDefault="00E8309C" w:rsidP="00E8309C">
      <w:pPr>
        <w:spacing w:after="0" w:line="240" w:lineRule="auto"/>
        <w:rPr>
          <w:rFonts w:ascii="Arial" w:eastAsia="Times New Roman" w:hAnsi="Arial" w:cs="Arial"/>
          <w:b/>
          <w:bCs/>
          <w:color w:val="000000"/>
        </w:rPr>
      </w:pPr>
    </w:p>
    <w:p w:rsidR="00E8309C" w:rsidRPr="00E8309C" w:rsidRDefault="00E8309C" w:rsidP="00E8309C">
      <w:pPr>
        <w:spacing w:after="0" w:line="240" w:lineRule="auto"/>
        <w:rPr>
          <w:rFonts w:ascii="Arial" w:eastAsia="Times New Roman" w:hAnsi="Arial" w:cs="Arial"/>
          <w:b/>
          <w:bCs/>
          <w:color w:val="000000"/>
        </w:rPr>
      </w:pPr>
    </w:p>
    <w:p w:rsidR="00E8309C" w:rsidRPr="00E8309C" w:rsidRDefault="00E8309C" w:rsidP="00E8309C">
      <w:pPr>
        <w:spacing w:after="0" w:line="240" w:lineRule="auto"/>
        <w:rPr>
          <w:rFonts w:ascii="Arial" w:eastAsia="Times New Roman" w:hAnsi="Arial" w:cs="Arial"/>
          <w:b/>
          <w:bCs/>
          <w:color w:val="000000"/>
        </w:rPr>
      </w:pPr>
    </w:p>
    <w:p w:rsidR="00E8309C" w:rsidRPr="00E8309C" w:rsidRDefault="00E8309C" w:rsidP="00E8309C">
      <w:pPr>
        <w:spacing w:after="0" w:line="240" w:lineRule="auto"/>
        <w:rPr>
          <w:rFonts w:ascii="Arial" w:eastAsia="Times New Roman" w:hAnsi="Arial" w:cs="Arial"/>
          <w:b/>
          <w:bCs/>
          <w:color w:val="000000"/>
        </w:rPr>
      </w:pPr>
    </w:p>
    <w:p w:rsidR="00E8309C" w:rsidRPr="00E8309C" w:rsidRDefault="00E8309C" w:rsidP="00E8309C">
      <w:pPr>
        <w:spacing w:after="0" w:line="240" w:lineRule="auto"/>
        <w:rPr>
          <w:rFonts w:ascii="Arial" w:eastAsia="Times New Roman" w:hAnsi="Arial" w:cs="Arial"/>
          <w:b/>
          <w:bCs/>
          <w:color w:val="000000"/>
        </w:rPr>
      </w:pPr>
    </w:p>
    <w:p w:rsidR="00E8309C" w:rsidRPr="00E8309C" w:rsidRDefault="00E8309C" w:rsidP="00E8309C">
      <w:pPr>
        <w:spacing w:after="0" w:line="240" w:lineRule="auto"/>
        <w:rPr>
          <w:rFonts w:ascii="Arial" w:eastAsia="Times New Roman" w:hAnsi="Arial" w:cs="Arial"/>
          <w:b/>
          <w:bCs/>
          <w:color w:val="000000"/>
        </w:rPr>
      </w:pPr>
    </w:p>
    <w:p w:rsidR="00E8309C" w:rsidRPr="00E8309C" w:rsidRDefault="00E8309C" w:rsidP="00E8309C">
      <w:pPr>
        <w:spacing w:after="0" w:line="240" w:lineRule="auto"/>
        <w:rPr>
          <w:rFonts w:ascii="Arial" w:eastAsia="Times New Roman" w:hAnsi="Arial" w:cs="Arial"/>
          <w:b/>
          <w:bCs/>
          <w:color w:val="000000"/>
        </w:rPr>
      </w:pPr>
    </w:p>
    <w:p w:rsidR="00E8309C" w:rsidRPr="00E8309C" w:rsidRDefault="00E8309C" w:rsidP="00E8309C">
      <w:pPr>
        <w:spacing w:after="0" w:line="240" w:lineRule="auto"/>
        <w:rPr>
          <w:rFonts w:ascii="Arial" w:eastAsia="Times New Roman" w:hAnsi="Arial" w:cs="Arial"/>
          <w:b/>
          <w:bCs/>
          <w:color w:val="000000"/>
        </w:rPr>
      </w:pPr>
    </w:p>
    <w:p w:rsidR="00E8309C" w:rsidRPr="00E8309C" w:rsidRDefault="00E8309C" w:rsidP="00E8309C">
      <w:pPr>
        <w:spacing w:after="0" w:line="240" w:lineRule="auto"/>
        <w:rPr>
          <w:rFonts w:ascii="Arial" w:eastAsia="Times New Roman" w:hAnsi="Arial" w:cs="Arial"/>
          <w:b/>
          <w:bCs/>
          <w:color w:val="000000"/>
        </w:rPr>
      </w:pPr>
    </w:p>
    <w:p w:rsidR="00E8309C" w:rsidRPr="00E8309C" w:rsidRDefault="00E8309C" w:rsidP="00E8309C">
      <w:pPr>
        <w:spacing w:after="0" w:line="240" w:lineRule="auto"/>
        <w:rPr>
          <w:rFonts w:ascii="Arial" w:eastAsia="Times New Roman" w:hAnsi="Arial" w:cs="Arial"/>
          <w:b/>
          <w:bCs/>
          <w:color w:val="000000"/>
        </w:rPr>
      </w:pPr>
    </w:p>
    <w:p w:rsidR="00E8309C" w:rsidRPr="00E8309C" w:rsidRDefault="00E8309C" w:rsidP="00E8309C">
      <w:pPr>
        <w:spacing w:after="0" w:line="240" w:lineRule="auto"/>
        <w:rPr>
          <w:rFonts w:ascii="Arial" w:eastAsia="Times New Roman" w:hAnsi="Arial" w:cs="Arial"/>
          <w:b/>
          <w:bCs/>
          <w:color w:val="000000"/>
        </w:rPr>
      </w:pPr>
    </w:p>
    <w:p w:rsidR="00E8309C" w:rsidRPr="00E8309C" w:rsidRDefault="00E8309C" w:rsidP="00E8309C">
      <w:pPr>
        <w:spacing w:after="0" w:line="240" w:lineRule="auto"/>
        <w:rPr>
          <w:rFonts w:ascii="Arial" w:eastAsia="Times New Roman" w:hAnsi="Arial" w:cs="Arial"/>
          <w:b/>
          <w:bCs/>
          <w:color w:val="000000"/>
        </w:rPr>
      </w:pPr>
    </w:p>
    <w:p w:rsidR="00E8309C" w:rsidRPr="00E8309C" w:rsidRDefault="00E8309C" w:rsidP="00E8309C">
      <w:pPr>
        <w:spacing w:after="0" w:line="240" w:lineRule="auto"/>
        <w:rPr>
          <w:rFonts w:ascii="Arial" w:eastAsia="Times New Roman" w:hAnsi="Arial" w:cs="Arial"/>
          <w:b/>
          <w:bCs/>
          <w:color w:val="000000"/>
        </w:rPr>
      </w:pPr>
    </w:p>
    <w:p w:rsidR="00E8309C" w:rsidRPr="00E8309C" w:rsidRDefault="00E8309C" w:rsidP="00E8309C">
      <w:pPr>
        <w:spacing w:after="0" w:line="240" w:lineRule="auto"/>
        <w:rPr>
          <w:rFonts w:ascii="Arial" w:eastAsia="Times New Roman" w:hAnsi="Arial" w:cs="Arial"/>
          <w:b/>
          <w:bCs/>
          <w:color w:val="000000"/>
        </w:rPr>
      </w:pPr>
    </w:p>
    <w:p w:rsidR="00E8309C" w:rsidRPr="00E8309C" w:rsidRDefault="00E8309C" w:rsidP="00E8309C">
      <w:pPr>
        <w:spacing w:after="0" w:line="240" w:lineRule="auto"/>
        <w:rPr>
          <w:rFonts w:ascii="Arial" w:eastAsia="Times New Roman" w:hAnsi="Arial" w:cs="Arial"/>
          <w:b/>
          <w:bCs/>
          <w:color w:val="000000"/>
        </w:rPr>
      </w:pPr>
    </w:p>
    <w:p w:rsidR="00E8309C" w:rsidRPr="00E8309C" w:rsidRDefault="00E8309C" w:rsidP="00E8309C">
      <w:pPr>
        <w:spacing w:after="0" w:line="240" w:lineRule="auto"/>
        <w:rPr>
          <w:rFonts w:ascii="Arial" w:eastAsia="Times New Roman" w:hAnsi="Arial" w:cs="Arial"/>
          <w:b/>
          <w:bCs/>
          <w:color w:val="000000"/>
        </w:rPr>
      </w:pPr>
    </w:p>
    <w:p w:rsidR="00E8309C" w:rsidRPr="00E8309C" w:rsidRDefault="00E8309C" w:rsidP="00E8309C">
      <w:pPr>
        <w:spacing w:after="0" w:line="240" w:lineRule="auto"/>
        <w:rPr>
          <w:rFonts w:ascii="Arial" w:eastAsia="Times New Roman" w:hAnsi="Arial" w:cs="Arial"/>
          <w:b/>
          <w:bCs/>
          <w:color w:val="000000"/>
        </w:rPr>
      </w:pPr>
    </w:p>
    <w:p w:rsidR="00E8309C" w:rsidRPr="00E8309C" w:rsidRDefault="00E8309C" w:rsidP="00E8309C">
      <w:pPr>
        <w:spacing w:after="0" w:line="240" w:lineRule="auto"/>
        <w:rPr>
          <w:rFonts w:ascii="Arial" w:eastAsia="Times New Roman" w:hAnsi="Arial" w:cs="Arial"/>
          <w:b/>
          <w:bCs/>
          <w:color w:val="000000"/>
        </w:rPr>
      </w:pPr>
    </w:p>
    <w:p w:rsidR="00E8309C" w:rsidRPr="00E8309C" w:rsidRDefault="00E8309C" w:rsidP="00E8309C">
      <w:pPr>
        <w:spacing w:after="0" w:line="240" w:lineRule="auto"/>
        <w:rPr>
          <w:rFonts w:ascii="Arial" w:eastAsia="Times New Roman" w:hAnsi="Arial" w:cs="Arial"/>
          <w:b/>
          <w:bCs/>
          <w:color w:val="000000"/>
        </w:rPr>
      </w:pPr>
    </w:p>
    <w:p w:rsidR="00E8309C" w:rsidRPr="00E8309C" w:rsidRDefault="00E8309C" w:rsidP="00E8309C">
      <w:pPr>
        <w:spacing w:after="0" w:line="240" w:lineRule="auto"/>
        <w:rPr>
          <w:rFonts w:ascii="Arial" w:eastAsia="Times New Roman" w:hAnsi="Arial" w:cs="Arial"/>
          <w:b/>
          <w:bCs/>
          <w:color w:val="000000"/>
        </w:rPr>
      </w:pPr>
    </w:p>
    <w:p w:rsidR="00E8309C" w:rsidRPr="00E8309C" w:rsidRDefault="00E8309C" w:rsidP="00E8309C">
      <w:pPr>
        <w:spacing w:after="0" w:line="240" w:lineRule="auto"/>
        <w:rPr>
          <w:rFonts w:ascii="Arial" w:eastAsia="Times New Roman" w:hAnsi="Arial" w:cs="Arial"/>
          <w:b/>
          <w:bCs/>
          <w:color w:val="000000"/>
        </w:rPr>
      </w:pPr>
    </w:p>
    <w:p w:rsidR="00E8309C" w:rsidRPr="00E8309C" w:rsidRDefault="00E8309C" w:rsidP="00E8309C">
      <w:pPr>
        <w:spacing w:after="0" w:line="240" w:lineRule="auto"/>
        <w:rPr>
          <w:rFonts w:ascii="Arial" w:eastAsia="Times New Roman" w:hAnsi="Arial" w:cs="Arial"/>
          <w:b/>
          <w:bCs/>
          <w:color w:val="000000"/>
        </w:rPr>
      </w:pPr>
    </w:p>
    <w:p w:rsidR="00E8309C" w:rsidRPr="00E8309C" w:rsidRDefault="00E8309C" w:rsidP="00E8309C">
      <w:pPr>
        <w:spacing w:after="0" w:line="240" w:lineRule="auto"/>
        <w:rPr>
          <w:rFonts w:ascii="Arial" w:eastAsia="Times New Roman" w:hAnsi="Arial" w:cs="Arial"/>
          <w:b/>
          <w:bCs/>
          <w:color w:val="000000"/>
        </w:rPr>
      </w:pPr>
    </w:p>
    <w:p w:rsidR="00E8309C" w:rsidRPr="00E8309C" w:rsidRDefault="00E8309C" w:rsidP="00E8309C">
      <w:pPr>
        <w:spacing w:after="0" w:line="240" w:lineRule="auto"/>
        <w:rPr>
          <w:rFonts w:ascii="Arial" w:eastAsia="Times New Roman" w:hAnsi="Arial" w:cs="Arial"/>
          <w:b/>
          <w:bCs/>
          <w:color w:val="000000"/>
        </w:rPr>
      </w:pPr>
    </w:p>
    <w:p w:rsidR="00E8309C" w:rsidRPr="00E8309C" w:rsidRDefault="00E8309C" w:rsidP="00E8309C">
      <w:pPr>
        <w:spacing w:after="0" w:line="240" w:lineRule="auto"/>
        <w:rPr>
          <w:rFonts w:ascii="Arial" w:eastAsia="Times New Roman" w:hAnsi="Arial" w:cs="Arial"/>
          <w:b/>
          <w:bCs/>
          <w:color w:val="000000"/>
        </w:rPr>
      </w:pPr>
    </w:p>
    <w:p w:rsidR="00E8309C" w:rsidRPr="00E8309C" w:rsidRDefault="00E8309C" w:rsidP="00E8309C">
      <w:pPr>
        <w:spacing w:after="0" w:line="240" w:lineRule="auto"/>
        <w:rPr>
          <w:rFonts w:ascii="Arial" w:eastAsia="Times New Roman" w:hAnsi="Arial" w:cs="Arial"/>
          <w:b/>
          <w:bCs/>
          <w:color w:val="000000"/>
        </w:rPr>
      </w:pPr>
    </w:p>
    <w:p w:rsidR="00E8309C" w:rsidRPr="00E8309C" w:rsidRDefault="00E8309C" w:rsidP="00E8309C">
      <w:pPr>
        <w:spacing w:after="0" w:line="240" w:lineRule="auto"/>
        <w:rPr>
          <w:rFonts w:ascii="Arial" w:eastAsia="Times New Roman" w:hAnsi="Arial" w:cs="Arial"/>
          <w:b/>
          <w:bCs/>
          <w:color w:val="000000"/>
        </w:rPr>
      </w:pPr>
    </w:p>
    <w:p w:rsidR="00E8309C" w:rsidRPr="00E8309C" w:rsidRDefault="00E8309C" w:rsidP="00E8309C">
      <w:pPr>
        <w:spacing w:after="0" w:line="240" w:lineRule="auto"/>
        <w:rPr>
          <w:rFonts w:ascii="Arial" w:eastAsia="Times New Roman" w:hAnsi="Arial" w:cs="Arial"/>
          <w:b/>
          <w:bCs/>
          <w:color w:val="000000"/>
        </w:rPr>
      </w:pPr>
    </w:p>
    <w:p w:rsidR="00E8309C" w:rsidRPr="00E8309C" w:rsidRDefault="00E8309C" w:rsidP="00E8309C">
      <w:pPr>
        <w:spacing w:after="0" w:line="240" w:lineRule="auto"/>
        <w:rPr>
          <w:rFonts w:ascii="Arial" w:eastAsia="Times New Roman" w:hAnsi="Arial" w:cs="Arial"/>
          <w:b/>
          <w:bCs/>
          <w:color w:val="000000"/>
        </w:rPr>
      </w:pPr>
    </w:p>
    <w:p w:rsidR="00E8309C" w:rsidRPr="00E8309C" w:rsidRDefault="00E8309C" w:rsidP="00E8309C">
      <w:pPr>
        <w:spacing w:after="0" w:line="240" w:lineRule="auto"/>
        <w:rPr>
          <w:rFonts w:ascii="Arial" w:eastAsia="Times New Roman" w:hAnsi="Arial" w:cs="Arial"/>
          <w:b/>
          <w:bCs/>
          <w:color w:val="000000"/>
        </w:rPr>
      </w:pPr>
    </w:p>
    <w:p w:rsidR="00E8309C" w:rsidRPr="00E8309C" w:rsidRDefault="00E8309C" w:rsidP="00E8309C">
      <w:pPr>
        <w:spacing w:after="0" w:line="240" w:lineRule="auto"/>
        <w:rPr>
          <w:rFonts w:ascii="Arial" w:eastAsia="Times New Roman" w:hAnsi="Arial" w:cs="Arial"/>
          <w:b/>
          <w:bCs/>
          <w:color w:val="000000"/>
        </w:rPr>
      </w:pPr>
    </w:p>
    <w:p w:rsidR="00E8309C" w:rsidRPr="00E8309C" w:rsidRDefault="00E8309C" w:rsidP="00E8309C">
      <w:pPr>
        <w:spacing w:after="0" w:line="240" w:lineRule="auto"/>
        <w:rPr>
          <w:rFonts w:ascii="Arial" w:eastAsia="Times New Roman" w:hAnsi="Arial" w:cs="Arial"/>
          <w:b/>
          <w:bCs/>
          <w:color w:val="000000"/>
        </w:rPr>
      </w:pPr>
    </w:p>
    <w:p w:rsidR="00E8309C" w:rsidRPr="00E8309C" w:rsidRDefault="00E8309C" w:rsidP="00E8309C">
      <w:pPr>
        <w:spacing w:after="0" w:line="240" w:lineRule="auto"/>
        <w:rPr>
          <w:rFonts w:ascii="Arial" w:eastAsia="Times New Roman" w:hAnsi="Arial" w:cs="Arial"/>
          <w:b/>
          <w:bCs/>
          <w:color w:val="000000"/>
        </w:rPr>
      </w:pPr>
    </w:p>
    <w:p w:rsidR="00E8309C" w:rsidRPr="00E8309C" w:rsidRDefault="00E8309C" w:rsidP="00E8309C">
      <w:pPr>
        <w:spacing w:after="0" w:line="240" w:lineRule="auto"/>
        <w:rPr>
          <w:rFonts w:ascii="Arial" w:eastAsia="Times New Roman" w:hAnsi="Arial" w:cs="Arial"/>
          <w:b/>
          <w:bCs/>
          <w:color w:val="000000"/>
        </w:rPr>
      </w:pPr>
    </w:p>
    <w:p w:rsidR="00E8309C" w:rsidRPr="00E8309C" w:rsidRDefault="00E8309C" w:rsidP="00E8309C">
      <w:pPr>
        <w:spacing w:after="0" w:line="240" w:lineRule="auto"/>
        <w:rPr>
          <w:rFonts w:ascii="Arial" w:eastAsia="Times New Roman" w:hAnsi="Arial" w:cs="Arial"/>
          <w:b/>
          <w:bCs/>
          <w:color w:val="000000"/>
        </w:rPr>
        <w:sectPr w:rsidR="00E8309C" w:rsidRPr="00E8309C" w:rsidSect="00F9002E">
          <w:pgSz w:w="12240" w:h="15840"/>
          <w:pgMar w:top="1440" w:right="1440" w:bottom="1440" w:left="1440" w:header="709" w:footer="709" w:gutter="0"/>
          <w:cols w:space="708"/>
          <w:noEndnote/>
          <w:docGrid w:linePitch="360"/>
        </w:sectPr>
      </w:pPr>
    </w:p>
    <w:p w:rsidR="00E8309C" w:rsidRPr="00E8309C" w:rsidRDefault="00E8309C" w:rsidP="00F9002E">
      <w:pPr>
        <w:spacing w:after="0" w:line="480" w:lineRule="auto"/>
        <w:jc w:val="both"/>
        <w:rPr>
          <w:rFonts w:ascii="Times New Roman" w:eastAsia="Times New Roman" w:hAnsi="Times New Roman" w:cs="Times New Roman"/>
          <w:sz w:val="24"/>
          <w:szCs w:val="24"/>
        </w:rPr>
      </w:pPr>
      <w:r w:rsidRPr="00E8309C">
        <w:rPr>
          <w:rFonts w:ascii="Arial" w:eastAsia="Times New Roman" w:hAnsi="Arial" w:cs="Arial"/>
          <w:b/>
          <w:bCs/>
          <w:color w:val="000000"/>
        </w:rPr>
        <w:lastRenderedPageBreak/>
        <w:t xml:space="preserve">Supplementary Table 8. </w:t>
      </w:r>
      <w:proofErr w:type="spellStart"/>
      <w:r w:rsidRPr="00E8309C">
        <w:rPr>
          <w:rFonts w:ascii="Arial" w:eastAsia="Times New Roman" w:hAnsi="Arial" w:cs="Arial"/>
          <w:bCs/>
          <w:color w:val="000000"/>
        </w:rPr>
        <w:t>GeneScan</w:t>
      </w:r>
      <w:proofErr w:type="spellEnd"/>
      <w:r w:rsidRPr="00E8309C">
        <w:rPr>
          <w:rFonts w:ascii="Arial" w:eastAsia="Times New Roman" w:hAnsi="Arial" w:cs="Arial"/>
          <w:bCs/>
          <w:color w:val="000000"/>
        </w:rPr>
        <w:t xml:space="preserve"> and RP-PCR validation results for 140 likely aberrant expansion alleles from 38,095 ES samples.</w:t>
      </w:r>
      <w:r w:rsidRPr="00E8309C">
        <w:rPr>
          <w:rFonts w:ascii="Arial" w:eastAsia="Times New Roman" w:hAnsi="Arial" w:cs="Arial"/>
          <w:b/>
          <w:bCs/>
          <w:color w:val="000000"/>
        </w:rPr>
        <w:t xml:space="preserve"> </w:t>
      </w:r>
      <w:r w:rsidRPr="00E8309C">
        <w:rPr>
          <w:rFonts w:ascii="Arial" w:eastAsia="Times New Roman" w:hAnsi="Arial" w:cs="Arial"/>
          <w:color w:val="000000"/>
        </w:rPr>
        <w:t xml:space="preserve">Confirmed means </w:t>
      </w:r>
      <w:proofErr w:type="spellStart"/>
      <w:r w:rsidRPr="00E8309C">
        <w:rPr>
          <w:rFonts w:ascii="Arial" w:eastAsia="Times New Roman" w:hAnsi="Arial" w:cs="Arial"/>
          <w:color w:val="000000"/>
        </w:rPr>
        <w:t>GeneScan</w:t>
      </w:r>
      <w:proofErr w:type="spellEnd"/>
      <w:r w:rsidRPr="00E8309C">
        <w:rPr>
          <w:rFonts w:ascii="Arial" w:eastAsia="Times New Roman" w:hAnsi="Arial" w:cs="Arial"/>
          <w:color w:val="000000"/>
        </w:rPr>
        <w:t xml:space="preserve"> and RP-PCR confirmed the presence of the expansion allele that was called by </w:t>
      </w:r>
      <w:proofErr w:type="spellStart"/>
      <w:r w:rsidRPr="00E8309C">
        <w:rPr>
          <w:rFonts w:ascii="Arial" w:eastAsia="Times New Roman" w:hAnsi="Arial" w:cs="Arial"/>
          <w:color w:val="000000"/>
        </w:rPr>
        <w:t>ExpansionHunter</w:t>
      </w:r>
      <w:proofErr w:type="spellEnd"/>
      <w:r w:rsidRPr="00E8309C">
        <w:rPr>
          <w:rFonts w:ascii="Arial" w:eastAsia="Times New Roman" w:hAnsi="Arial" w:cs="Arial"/>
          <w:color w:val="000000"/>
        </w:rPr>
        <w:t xml:space="preserve">. Not confirmed means the expansion allele was not confirmed by </w:t>
      </w:r>
      <w:proofErr w:type="spellStart"/>
      <w:r w:rsidRPr="00E8309C">
        <w:rPr>
          <w:rFonts w:ascii="Arial" w:eastAsia="Times New Roman" w:hAnsi="Arial" w:cs="Arial"/>
          <w:color w:val="000000"/>
        </w:rPr>
        <w:t>GeneScan</w:t>
      </w:r>
      <w:proofErr w:type="spellEnd"/>
      <w:r w:rsidRPr="00E8309C">
        <w:rPr>
          <w:rFonts w:ascii="Arial" w:eastAsia="Times New Roman" w:hAnsi="Arial" w:cs="Arial"/>
          <w:color w:val="000000"/>
        </w:rPr>
        <w:t xml:space="preserve"> and RP-PCR.</w:t>
      </w:r>
    </w:p>
    <w:p w:rsidR="00E8309C" w:rsidRPr="00E8309C" w:rsidRDefault="00E8309C" w:rsidP="00E8309C">
      <w:pPr>
        <w:autoSpaceDE w:val="0"/>
        <w:autoSpaceDN w:val="0"/>
        <w:adjustRightInd w:val="0"/>
        <w:spacing w:after="0" w:line="480" w:lineRule="auto"/>
        <w:rPr>
          <w:rFonts w:ascii="Arial" w:eastAsia="Times New Roman" w:hAnsi="Arial" w:cs="Arial"/>
          <w:b/>
          <w:color w:val="000000"/>
        </w:rPr>
      </w:pPr>
    </w:p>
    <w:tbl>
      <w:tblPr>
        <w:tblW w:w="7100" w:type="dxa"/>
        <w:tblLook w:val="04A0" w:firstRow="1" w:lastRow="0" w:firstColumn="1" w:lastColumn="0" w:noHBand="0" w:noVBand="1"/>
      </w:tblPr>
      <w:tblGrid>
        <w:gridCol w:w="1300"/>
        <w:gridCol w:w="1380"/>
        <w:gridCol w:w="1800"/>
        <w:gridCol w:w="960"/>
        <w:gridCol w:w="1660"/>
      </w:tblGrid>
      <w:tr w:rsidR="00E8309C" w:rsidRPr="00E8309C" w:rsidTr="00F9002E">
        <w:trPr>
          <w:trHeight w:val="615"/>
        </w:trPr>
        <w:tc>
          <w:tcPr>
            <w:tcW w:w="1300" w:type="dxa"/>
            <w:tcBorders>
              <w:top w:val="nil"/>
              <w:left w:val="nil"/>
              <w:bottom w:val="single" w:sz="8" w:space="0" w:color="000000"/>
              <w:right w:val="single" w:sz="8" w:space="0" w:color="FFFFFF"/>
            </w:tcBorders>
            <w:shd w:val="clear" w:color="auto" w:fill="auto"/>
            <w:vAlign w:val="center"/>
            <w:hideMark/>
          </w:tcPr>
          <w:p w:rsidR="00E8309C" w:rsidRPr="00E8309C" w:rsidRDefault="00E8309C" w:rsidP="00E8309C">
            <w:pPr>
              <w:spacing w:after="0" w:line="240" w:lineRule="auto"/>
              <w:rPr>
                <w:rFonts w:ascii="Arial" w:eastAsia="Times New Roman" w:hAnsi="Arial" w:cs="Arial"/>
                <w:b/>
                <w:bCs/>
                <w:color w:val="000000"/>
              </w:rPr>
            </w:pPr>
            <w:r w:rsidRPr="00E8309C">
              <w:rPr>
                <w:rFonts w:ascii="Arial" w:eastAsia="Times New Roman" w:hAnsi="Arial" w:cs="Arial"/>
                <w:b/>
                <w:bCs/>
                <w:color w:val="000000"/>
              </w:rPr>
              <w:t>Gene</w:t>
            </w:r>
          </w:p>
        </w:tc>
        <w:tc>
          <w:tcPr>
            <w:tcW w:w="1380" w:type="dxa"/>
            <w:tcBorders>
              <w:top w:val="nil"/>
              <w:left w:val="nil"/>
              <w:bottom w:val="single" w:sz="8" w:space="0" w:color="000000"/>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b/>
                <w:bCs/>
                <w:color w:val="000000"/>
              </w:rPr>
            </w:pPr>
            <w:r w:rsidRPr="00E8309C">
              <w:rPr>
                <w:rFonts w:ascii="Arial" w:eastAsia="Times New Roman" w:hAnsi="Arial" w:cs="Arial"/>
                <w:b/>
                <w:bCs/>
                <w:color w:val="000000"/>
              </w:rPr>
              <w:t>Confirmed</w:t>
            </w:r>
          </w:p>
        </w:tc>
        <w:tc>
          <w:tcPr>
            <w:tcW w:w="1800" w:type="dxa"/>
            <w:tcBorders>
              <w:top w:val="nil"/>
              <w:left w:val="nil"/>
              <w:bottom w:val="single" w:sz="8" w:space="0" w:color="000000"/>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b/>
                <w:bCs/>
                <w:color w:val="000000"/>
              </w:rPr>
            </w:pPr>
            <w:r w:rsidRPr="00E8309C">
              <w:rPr>
                <w:rFonts w:ascii="Arial" w:eastAsia="Times New Roman" w:hAnsi="Arial" w:cs="Arial"/>
                <w:b/>
                <w:bCs/>
                <w:color w:val="000000"/>
              </w:rPr>
              <w:t>Not Confirmed</w:t>
            </w:r>
          </w:p>
        </w:tc>
        <w:tc>
          <w:tcPr>
            <w:tcW w:w="960" w:type="dxa"/>
            <w:tcBorders>
              <w:top w:val="nil"/>
              <w:left w:val="nil"/>
              <w:bottom w:val="single" w:sz="8" w:space="0" w:color="000000"/>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b/>
                <w:bCs/>
                <w:color w:val="000000"/>
              </w:rPr>
            </w:pPr>
            <w:r w:rsidRPr="00E8309C">
              <w:rPr>
                <w:rFonts w:ascii="Arial" w:eastAsia="Times New Roman" w:hAnsi="Arial" w:cs="Arial"/>
                <w:b/>
                <w:bCs/>
                <w:color w:val="000000"/>
              </w:rPr>
              <w:t>Total</w:t>
            </w:r>
          </w:p>
        </w:tc>
        <w:tc>
          <w:tcPr>
            <w:tcW w:w="1660" w:type="dxa"/>
            <w:tcBorders>
              <w:top w:val="nil"/>
              <w:left w:val="nil"/>
              <w:bottom w:val="single" w:sz="8" w:space="0" w:color="000000"/>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b/>
                <w:bCs/>
                <w:color w:val="000000"/>
              </w:rPr>
            </w:pPr>
            <w:r w:rsidRPr="00E8309C">
              <w:rPr>
                <w:rFonts w:ascii="Arial" w:eastAsia="Times New Roman" w:hAnsi="Arial" w:cs="Arial"/>
                <w:b/>
                <w:bCs/>
                <w:color w:val="000000"/>
              </w:rPr>
              <w:t>Percentage Confirmed</w:t>
            </w:r>
          </w:p>
        </w:tc>
      </w:tr>
      <w:tr w:rsidR="00E8309C" w:rsidRPr="00E8309C" w:rsidTr="00F9002E">
        <w:trPr>
          <w:trHeight w:val="300"/>
        </w:trPr>
        <w:tc>
          <w:tcPr>
            <w:tcW w:w="1300" w:type="dxa"/>
            <w:tcBorders>
              <w:top w:val="nil"/>
              <w:left w:val="nil"/>
              <w:bottom w:val="nil"/>
              <w:right w:val="single" w:sz="8" w:space="0" w:color="000000"/>
            </w:tcBorders>
            <w:shd w:val="clear" w:color="000000" w:fill="EFEFEF"/>
            <w:vAlign w:val="center"/>
            <w:hideMark/>
          </w:tcPr>
          <w:p w:rsidR="00E8309C" w:rsidRPr="00E8309C" w:rsidRDefault="00E8309C" w:rsidP="00E8309C">
            <w:pPr>
              <w:spacing w:after="0" w:line="240" w:lineRule="auto"/>
              <w:rPr>
                <w:rFonts w:ascii="Arial" w:eastAsia="Times New Roman" w:hAnsi="Arial" w:cs="Arial"/>
                <w:i/>
                <w:iCs/>
                <w:color w:val="000000"/>
              </w:rPr>
            </w:pPr>
            <w:r w:rsidRPr="00E8309C">
              <w:rPr>
                <w:rFonts w:ascii="Arial" w:eastAsia="Times New Roman" w:hAnsi="Arial" w:cs="Arial"/>
                <w:i/>
                <w:iCs/>
                <w:color w:val="000000"/>
              </w:rPr>
              <w:t>AR</w:t>
            </w:r>
          </w:p>
        </w:tc>
        <w:tc>
          <w:tcPr>
            <w:tcW w:w="1380" w:type="dxa"/>
            <w:tcBorders>
              <w:top w:val="nil"/>
              <w:left w:val="nil"/>
              <w:bottom w:val="nil"/>
              <w:right w:val="nil"/>
            </w:tcBorders>
            <w:shd w:val="clear" w:color="000000" w:fill="EFEFEF"/>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2</w:t>
            </w:r>
          </w:p>
        </w:tc>
        <w:tc>
          <w:tcPr>
            <w:tcW w:w="1800" w:type="dxa"/>
            <w:tcBorders>
              <w:top w:val="nil"/>
              <w:left w:val="nil"/>
              <w:bottom w:val="nil"/>
              <w:right w:val="nil"/>
            </w:tcBorders>
            <w:shd w:val="clear" w:color="000000" w:fill="EFEFEF"/>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4</w:t>
            </w:r>
          </w:p>
        </w:tc>
        <w:tc>
          <w:tcPr>
            <w:tcW w:w="960" w:type="dxa"/>
            <w:tcBorders>
              <w:top w:val="nil"/>
              <w:left w:val="nil"/>
              <w:bottom w:val="nil"/>
              <w:right w:val="nil"/>
            </w:tcBorders>
            <w:shd w:val="clear" w:color="000000" w:fill="EFEFEF"/>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6</w:t>
            </w:r>
          </w:p>
        </w:tc>
        <w:tc>
          <w:tcPr>
            <w:tcW w:w="1660" w:type="dxa"/>
            <w:tcBorders>
              <w:top w:val="nil"/>
              <w:left w:val="nil"/>
              <w:bottom w:val="nil"/>
              <w:right w:val="nil"/>
            </w:tcBorders>
            <w:shd w:val="clear" w:color="000000" w:fill="EFEFEF"/>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33</w:t>
            </w:r>
          </w:p>
        </w:tc>
      </w:tr>
      <w:tr w:rsidR="00E8309C" w:rsidRPr="00E8309C" w:rsidTr="00F9002E">
        <w:trPr>
          <w:trHeight w:val="300"/>
        </w:trPr>
        <w:tc>
          <w:tcPr>
            <w:tcW w:w="1300" w:type="dxa"/>
            <w:tcBorders>
              <w:top w:val="nil"/>
              <w:left w:val="nil"/>
              <w:bottom w:val="nil"/>
              <w:right w:val="single" w:sz="8" w:space="0" w:color="000000"/>
            </w:tcBorders>
            <w:shd w:val="clear" w:color="auto" w:fill="auto"/>
            <w:vAlign w:val="center"/>
            <w:hideMark/>
          </w:tcPr>
          <w:p w:rsidR="00E8309C" w:rsidRPr="00E8309C" w:rsidRDefault="00E8309C" w:rsidP="00E8309C">
            <w:pPr>
              <w:spacing w:after="0" w:line="240" w:lineRule="auto"/>
              <w:rPr>
                <w:rFonts w:ascii="Arial" w:eastAsia="Times New Roman" w:hAnsi="Arial" w:cs="Arial"/>
                <w:i/>
                <w:iCs/>
                <w:color w:val="000000"/>
              </w:rPr>
            </w:pPr>
            <w:r w:rsidRPr="00E8309C">
              <w:rPr>
                <w:rFonts w:ascii="Arial" w:eastAsia="Times New Roman" w:hAnsi="Arial" w:cs="Arial"/>
                <w:i/>
                <w:iCs/>
                <w:color w:val="000000"/>
              </w:rPr>
              <w:t>ARX</w:t>
            </w:r>
          </w:p>
        </w:tc>
        <w:tc>
          <w:tcPr>
            <w:tcW w:w="1380"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0</w:t>
            </w:r>
          </w:p>
        </w:tc>
        <w:tc>
          <w:tcPr>
            <w:tcW w:w="1800"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5</w:t>
            </w:r>
          </w:p>
        </w:tc>
        <w:tc>
          <w:tcPr>
            <w:tcW w:w="960"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5</w:t>
            </w:r>
          </w:p>
        </w:tc>
        <w:tc>
          <w:tcPr>
            <w:tcW w:w="1660"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0</w:t>
            </w:r>
          </w:p>
        </w:tc>
      </w:tr>
      <w:tr w:rsidR="00E8309C" w:rsidRPr="00E8309C" w:rsidTr="00F9002E">
        <w:trPr>
          <w:trHeight w:val="300"/>
        </w:trPr>
        <w:tc>
          <w:tcPr>
            <w:tcW w:w="1300" w:type="dxa"/>
            <w:tcBorders>
              <w:top w:val="nil"/>
              <w:left w:val="nil"/>
              <w:bottom w:val="nil"/>
              <w:right w:val="single" w:sz="8" w:space="0" w:color="000000"/>
            </w:tcBorders>
            <w:shd w:val="clear" w:color="000000" w:fill="EFEFEF"/>
            <w:vAlign w:val="center"/>
            <w:hideMark/>
          </w:tcPr>
          <w:p w:rsidR="00E8309C" w:rsidRPr="00E8309C" w:rsidRDefault="00E8309C" w:rsidP="00E8309C">
            <w:pPr>
              <w:spacing w:after="0" w:line="240" w:lineRule="auto"/>
              <w:rPr>
                <w:rFonts w:ascii="Arial" w:eastAsia="Times New Roman" w:hAnsi="Arial" w:cs="Arial"/>
                <w:i/>
                <w:iCs/>
                <w:color w:val="000000"/>
              </w:rPr>
            </w:pPr>
            <w:r w:rsidRPr="00E8309C">
              <w:rPr>
                <w:rFonts w:ascii="Arial" w:eastAsia="Times New Roman" w:hAnsi="Arial" w:cs="Arial"/>
                <w:i/>
                <w:iCs/>
                <w:color w:val="000000"/>
              </w:rPr>
              <w:t>ATXN1</w:t>
            </w:r>
          </w:p>
        </w:tc>
        <w:tc>
          <w:tcPr>
            <w:tcW w:w="1380" w:type="dxa"/>
            <w:tcBorders>
              <w:top w:val="nil"/>
              <w:left w:val="nil"/>
              <w:bottom w:val="nil"/>
              <w:right w:val="nil"/>
            </w:tcBorders>
            <w:shd w:val="clear" w:color="000000" w:fill="EFEFEF"/>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1</w:t>
            </w:r>
          </w:p>
        </w:tc>
        <w:tc>
          <w:tcPr>
            <w:tcW w:w="1800" w:type="dxa"/>
            <w:tcBorders>
              <w:top w:val="nil"/>
              <w:left w:val="nil"/>
              <w:bottom w:val="nil"/>
              <w:right w:val="nil"/>
            </w:tcBorders>
            <w:shd w:val="clear" w:color="000000" w:fill="EFEFEF"/>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5</w:t>
            </w:r>
          </w:p>
        </w:tc>
        <w:tc>
          <w:tcPr>
            <w:tcW w:w="960" w:type="dxa"/>
            <w:tcBorders>
              <w:top w:val="nil"/>
              <w:left w:val="nil"/>
              <w:bottom w:val="nil"/>
              <w:right w:val="nil"/>
            </w:tcBorders>
            <w:shd w:val="clear" w:color="000000" w:fill="EFEFEF"/>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6</w:t>
            </w:r>
          </w:p>
        </w:tc>
        <w:tc>
          <w:tcPr>
            <w:tcW w:w="1660" w:type="dxa"/>
            <w:tcBorders>
              <w:top w:val="nil"/>
              <w:left w:val="nil"/>
              <w:bottom w:val="nil"/>
              <w:right w:val="nil"/>
            </w:tcBorders>
            <w:shd w:val="clear" w:color="000000" w:fill="EFEFEF"/>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17</w:t>
            </w:r>
          </w:p>
        </w:tc>
      </w:tr>
      <w:tr w:rsidR="00E8309C" w:rsidRPr="00E8309C" w:rsidTr="00F9002E">
        <w:trPr>
          <w:trHeight w:val="300"/>
        </w:trPr>
        <w:tc>
          <w:tcPr>
            <w:tcW w:w="1300" w:type="dxa"/>
            <w:tcBorders>
              <w:top w:val="nil"/>
              <w:left w:val="nil"/>
              <w:bottom w:val="nil"/>
              <w:right w:val="single" w:sz="8" w:space="0" w:color="000000"/>
            </w:tcBorders>
            <w:shd w:val="clear" w:color="auto" w:fill="auto"/>
            <w:vAlign w:val="center"/>
            <w:hideMark/>
          </w:tcPr>
          <w:p w:rsidR="00E8309C" w:rsidRPr="00E8309C" w:rsidRDefault="00E8309C" w:rsidP="00E8309C">
            <w:pPr>
              <w:spacing w:after="0" w:line="240" w:lineRule="auto"/>
              <w:rPr>
                <w:rFonts w:ascii="Arial" w:eastAsia="Times New Roman" w:hAnsi="Arial" w:cs="Arial"/>
                <w:i/>
                <w:iCs/>
                <w:color w:val="000000"/>
              </w:rPr>
            </w:pPr>
            <w:r w:rsidRPr="00E8309C">
              <w:rPr>
                <w:rFonts w:ascii="Arial" w:eastAsia="Times New Roman" w:hAnsi="Arial" w:cs="Arial"/>
                <w:i/>
                <w:iCs/>
                <w:color w:val="000000"/>
              </w:rPr>
              <w:t>ATXN2</w:t>
            </w:r>
          </w:p>
        </w:tc>
        <w:tc>
          <w:tcPr>
            <w:tcW w:w="1380"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1</w:t>
            </w:r>
          </w:p>
        </w:tc>
        <w:tc>
          <w:tcPr>
            <w:tcW w:w="1800"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3</w:t>
            </w:r>
          </w:p>
        </w:tc>
        <w:tc>
          <w:tcPr>
            <w:tcW w:w="960"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4</w:t>
            </w:r>
          </w:p>
        </w:tc>
        <w:tc>
          <w:tcPr>
            <w:tcW w:w="1660"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25</w:t>
            </w:r>
          </w:p>
        </w:tc>
      </w:tr>
      <w:tr w:rsidR="00E8309C" w:rsidRPr="00E8309C" w:rsidTr="00F9002E">
        <w:trPr>
          <w:trHeight w:val="300"/>
        </w:trPr>
        <w:tc>
          <w:tcPr>
            <w:tcW w:w="1300" w:type="dxa"/>
            <w:tcBorders>
              <w:top w:val="nil"/>
              <w:left w:val="nil"/>
              <w:bottom w:val="nil"/>
              <w:right w:val="single" w:sz="8" w:space="0" w:color="000000"/>
            </w:tcBorders>
            <w:shd w:val="clear" w:color="000000" w:fill="EFEFEF"/>
            <w:vAlign w:val="center"/>
            <w:hideMark/>
          </w:tcPr>
          <w:p w:rsidR="00E8309C" w:rsidRPr="00E8309C" w:rsidRDefault="00E8309C" w:rsidP="00E8309C">
            <w:pPr>
              <w:spacing w:after="0" w:line="240" w:lineRule="auto"/>
              <w:rPr>
                <w:rFonts w:ascii="Arial" w:eastAsia="Times New Roman" w:hAnsi="Arial" w:cs="Arial"/>
                <w:i/>
                <w:iCs/>
                <w:color w:val="000000"/>
              </w:rPr>
            </w:pPr>
            <w:r w:rsidRPr="00E8309C">
              <w:rPr>
                <w:rFonts w:ascii="Arial" w:eastAsia="Times New Roman" w:hAnsi="Arial" w:cs="Arial"/>
                <w:i/>
                <w:iCs/>
                <w:color w:val="000000"/>
              </w:rPr>
              <w:t>ATXN3</w:t>
            </w:r>
          </w:p>
        </w:tc>
        <w:tc>
          <w:tcPr>
            <w:tcW w:w="1380" w:type="dxa"/>
            <w:tcBorders>
              <w:top w:val="nil"/>
              <w:left w:val="nil"/>
              <w:bottom w:val="nil"/>
              <w:right w:val="nil"/>
            </w:tcBorders>
            <w:shd w:val="clear" w:color="000000" w:fill="EFEFEF"/>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17</w:t>
            </w:r>
          </w:p>
        </w:tc>
        <w:tc>
          <w:tcPr>
            <w:tcW w:w="1800" w:type="dxa"/>
            <w:tcBorders>
              <w:top w:val="nil"/>
              <w:left w:val="nil"/>
              <w:bottom w:val="nil"/>
              <w:right w:val="nil"/>
            </w:tcBorders>
            <w:shd w:val="clear" w:color="000000" w:fill="EFEFEF"/>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4</w:t>
            </w:r>
          </w:p>
        </w:tc>
        <w:tc>
          <w:tcPr>
            <w:tcW w:w="960" w:type="dxa"/>
            <w:tcBorders>
              <w:top w:val="nil"/>
              <w:left w:val="nil"/>
              <w:bottom w:val="nil"/>
              <w:right w:val="nil"/>
            </w:tcBorders>
            <w:shd w:val="clear" w:color="000000" w:fill="EFEFEF"/>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21</w:t>
            </w:r>
          </w:p>
        </w:tc>
        <w:tc>
          <w:tcPr>
            <w:tcW w:w="1660" w:type="dxa"/>
            <w:tcBorders>
              <w:top w:val="nil"/>
              <w:left w:val="nil"/>
              <w:bottom w:val="nil"/>
              <w:right w:val="nil"/>
            </w:tcBorders>
            <w:shd w:val="clear" w:color="000000" w:fill="EFEFEF"/>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81</w:t>
            </w:r>
          </w:p>
        </w:tc>
      </w:tr>
      <w:tr w:rsidR="00E8309C" w:rsidRPr="00E8309C" w:rsidTr="00F9002E">
        <w:trPr>
          <w:trHeight w:val="300"/>
        </w:trPr>
        <w:tc>
          <w:tcPr>
            <w:tcW w:w="1300" w:type="dxa"/>
            <w:tcBorders>
              <w:top w:val="nil"/>
              <w:left w:val="nil"/>
              <w:bottom w:val="nil"/>
              <w:right w:val="single" w:sz="8" w:space="0" w:color="000000"/>
            </w:tcBorders>
            <w:shd w:val="clear" w:color="auto" w:fill="auto"/>
            <w:vAlign w:val="center"/>
            <w:hideMark/>
          </w:tcPr>
          <w:p w:rsidR="00E8309C" w:rsidRPr="00E8309C" w:rsidRDefault="00E8309C" w:rsidP="00E8309C">
            <w:pPr>
              <w:spacing w:after="0" w:line="240" w:lineRule="auto"/>
              <w:rPr>
                <w:rFonts w:ascii="Arial" w:eastAsia="Times New Roman" w:hAnsi="Arial" w:cs="Arial"/>
                <w:i/>
                <w:iCs/>
                <w:color w:val="000000"/>
              </w:rPr>
            </w:pPr>
            <w:r w:rsidRPr="00E8309C">
              <w:rPr>
                <w:rFonts w:ascii="Arial" w:eastAsia="Times New Roman" w:hAnsi="Arial" w:cs="Arial"/>
                <w:i/>
                <w:iCs/>
                <w:color w:val="000000"/>
              </w:rPr>
              <w:t>ATXN7</w:t>
            </w:r>
          </w:p>
        </w:tc>
        <w:tc>
          <w:tcPr>
            <w:tcW w:w="1380"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7</w:t>
            </w:r>
          </w:p>
        </w:tc>
        <w:tc>
          <w:tcPr>
            <w:tcW w:w="1800"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2</w:t>
            </w:r>
          </w:p>
        </w:tc>
        <w:tc>
          <w:tcPr>
            <w:tcW w:w="960"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9</w:t>
            </w:r>
          </w:p>
        </w:tc>
        <w:tc>
          <w:tcPr>
            <w:tcW w:w="1660"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78</w:t>
            </w:r>
          </w:p>
        </w:tc>
      </w:tr>
      <w:tr w:rsidR="00E8309C" w:rsidRPr="00E8309C" w:rsidTr="00F9002E">
        <w:trPr>
          <w:trHeight w:val="300"/>
        </w:trPr>
        <w:tc>
          <w:tcPr>
            <w:tcW w:w="1300" w:type="dxa"/>
            <w:tcBorders>
              <w:top w:val="nil"/>
              <w:left w:val="nil"/>
              <w:bottom w:val="nil"/>
              <w:right w:val="single" w:sz="8" w:space="0" w:color="000000"/>
            </w:tcBorders>
            <w:shd w:val="clear" w:color="000000" w:fill="EFEFEF"/>
            <w:vAlign w:val="center"/>
            <w:hideMark/>
          </w:tcPr>
          <w:p w:rsidR="00E8309C" w:rsidRPr="00E8309C" w:rsidRDefault="00E8309C" w:rsidP="00E8309C">
            <w:pPr>
              <w:spacing w:after="0" w:line="240" w:lineRule="auto"/>
              <w:rPr>
                <w:rFonts w:ascii="Arial" w:eastAsia="Times New Roman" w:hAnsi="Arial" w:cs="Arial"/>
                <w:i/>
                <w:iCs/>
                <w:color w:val="000000"/>
              </w:rPr>
            </w:pPr>
            <w:r w:rsidRPr="00E8309C">
              <w:rPr>
                <w:rFonts w:ascii="Arial" w:eastAsia="Times New Roman" w:hAnsi="Arial" w:cs="Arial"/>
                <w:i/>
                <w:iCs/>
                <w:color w:val="000000"/>
              </w:rPr>
              <w:t>CACNA1A</w:t>
            </w:r>
          </w:p>
        </w:tc>
        <w:tc>
          <w:tcPr>
            <w:tcW w:w="1380" w:type="dxa"/>
            <w:tcBorders>
              <w:top w:val="nil"/>
              <w:left w:val="nil"/>
              <w:bottom w:val="nil"/>
              <w:right w:val="nil"/>
            </w:tcBorders>
            <w:shd w:val="clear" w:color="000000" w:fill="EFEFEF"/>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6</w:t>
            </w:r>
          </w:p>
        </w:tc>
        <w:tc>
          <w:tcPr>
            <w:tcW w:w="1800" w:type="dxa"/>
            <w:tcBorders>
              <w:top w:val="nil"/>
              <w:left w:val="nil"/>
              <w:bottom w:val="nil"/>
              <w:right w:val="nil"/>
            </w:tcBorders>
            <w:shd w:val="clear" w:color="000000" w:fill="EFEFEF"/>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19</w:t>
            </w:r>
          </w:p>
        </w:tc>
        <w:tc>
          <w:tcPr>
            <w:tcW w:w="960" w:type="dxa"/>
            <w:tcBorders>
              <w:top w:val="nil"/>
              <w:left w:val="nil"/>
              <w:bottom w:val="nil"/>
              <w:right w:val="nil"/>
            </w:tcBorders>
            <w:shd w:val="clear" w:color="000000" w:fill="EFEFEF"/>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25</w:t>
            </w:r>
          </w:p>
        </w:tc>
        <w:tc>
          <w:tcPr>
            <w:tcW w:w="1660" w:type="dxa"/>
            <w:tcBorders>
              <w:top w:val="nil"/>
              <w:left w:val="nil"/>
              <w:bottom w:val="nil"/>
              <w:right w:val="nil"/>
            </w:tcBorders>
            <w:shd w:val="clear" w:color="000000" w:fill="EFEFEF"/>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24</w:t>
            </w:r>
          </w:p>
        </w:tc>
      </w:tr>
      <w:tr w:rsidR="00E8309C" w:rsidRPr="00E8309C" w:rsidTr="00F9002E">
        <w:trPr>
          <w:trHeight w:val="300"/>
        </w:trPr>
        <w:tc>
          <w:tcPr>
            <w:tcW w:w="1300" w:type="dxa"/>
            <w:tcBorders>
              <w:top w:val="nil"/>
              <w:left w:val="nil"/>
              <w:bottom w:val="nil"/>
              <w:right w:val="single" w:sz="8" w:space="0" w:color="000000"/>
            </w:tcBorders>
            <w:shd w:val="clear" w:color="auto" w:fill="auto"/>
            <w:vAlign w:val="center"/>
            <w:hideMark/>
          </w:tcPr>
          <w:p w:rsidR="00E8309C" w:rsidRPr="00E8309C" w:rsidRDefault="00E8309C" w:rsidP="00E8309C">
            <w:pPr>
              <w:spacing w:after="0" w:line="240" w:lineRule="auto"/>
              <w:rPr>
                <w:rFonts w:ascii="Arial" w:eastAsia="Times New Roman" w:hAnsi="Arial" w:cs="Arial"/>
                <w:i/>
                <w:iCs/>
                <w:color w:val="000000"/>
              </w:rPr>
            </w:pPr>
            <w:r w:rsidRPr="00E8309C">
              <w:rPr>
                <w:rFonts w:ascii="Arial" w:eastAsia="Times New Roman" w:hAnsi="Arial" w:cs="Arial"/>
                <w:i/>
                <w:iCs/>
                <w:color w:val="000000"/>
              </w:rPr>
              <w:t>CNBP</w:t>
            </w:r>
          </w:p>
        </w:tc>
        <w:tc>
          <w:tcPr>
            <w:tcW w:w="1380"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1</w:t>
            </w:r>
          </w:p>
        </w:tc>
        <w:tc>
          <w:tcPr>
            <w:tcW w:w="1800"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1</w:t>
            </w:r>
          </w:p>
        </w:tc>
        <w:tc>
          <w:tcPr>
            <w:tcW w:w="960"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2</w:t>
            </w:r>
          </w:p>
        </w:tc>
        <w:tc>
          <w:tcPr>
            <w:tcW w:w="1660"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50</w:t>
            </w:r>
          </w:p>
        </w:tc>
      </w:tr>
      <w:tr w:rsidR="00E8309C" w:rsidRPr="00E8309C" w:rsidTr="00F9002E">
        <w:trPr>
          <w:trHeight w:val="300"/>
        </w:trPr>
        <w:tc>
          <w:tcPr>
            <w:tcW w:w="1300" w:type="dxa"/>
            <w:tcBorders>
              <w:top w:val="nil"/>
              <w:left w:val="nil"/>
              <w:bottom w:val="nil"/>
              <w:right w:val="single" w:sz="8" w:space="0" w:color="000000"/>
            </w:tcBorders>
            <w:shd w:val="clear" w:color="000000" w:fill="EFEFEF"/>
            <w:vAlign w:val="center"/>
            <w:hideMark/>
          </w:tcPr>
          <w:p w:rsidR="00E8309C" w:rsidRPr="00E8309C" w:rsidRDefault="00E8309C" w:rsidP="00E8309C">
            <w:pPr>
              <w:spacing w:after="0" w:line="240" w:lineRule="auto"/>
              <w:rPr>
                <w:rFonts w:ascii="Arial" w:eastAsia="Times New Roman" w:hAnsi="Arial" w:cs="Arial"/>
                <w:i/>
                <w:iCs/>
                <w:color w:val="000000"/>
              </w:rPr>
            </w:pPr>
            <w:r w:rsidRPr="00E8309C">
              <w:rPr>
                <w:rFonts w:ascii="Arial" w:eastAsia="Times New Roman" w:hAnsi="Arial" w:cs="Arial"/>
                <w:i/>
                <w:iCs/>
                <w:color w:val="000000"/>
              </w:rPr>
              <w:t>CSTB</w:t>
            </w:r>
          </w:p>
        </w:tc>
        <w:tc>
          <w:tcPr>
            <w:tcW w:w="1380" w:type="dxa"/>
            <w:tcBorders>
              <w:top w:val="nil"/>
              <w:left w:val="nil"/>
              <w:bottom w:val="nil"/>
              <w:right w:val="nil"/>
            </w:tcBorders>
            <w:shd w:val="clear" w:color="000000" w:fill="EFEFEF"/>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0</w:t>
            </w:r>
          </w:p>
        </w:tc>
        <w:tc>
          <w:tcPr>
            <w:tcW w:w="1800" w:type="dxa"/>
            <w:tcBorders>
              <w:top w:val="nil"/>
              <w:left w:val="nil"/>
              <w:bottom w:val="nil"/>
              <w:right w:val="nil"/>
            </w:tcBorders>
            <w:shd w:val="clear" w:color="000000" w:fill="EFEFEF"/>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2</w:t>
            </w:r>
          </w:p>
        </w:tc>
        <w:tc>
          <w:tcPr>
            <w:tcW w:w="960" w:type="dxa"/>
            <w:tcBorders>
              <w:top w:val="nil"/>
              <w:left w:val="nil"/>
              <w:bottom w:val="nil"/>
              <w:right w:val="nil"/>
            </w:tcBorders>
            <w:shd w:val="clear" w:color="000000" w:fill="EFEFEF"/>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2</w:t>
            </w:r>
          </w:p>
        </w:tc>
        <w:tc>
          <w:tcPr>
            <w:tcW w:w="1660" w:type="dxa"/>
            <w:tcBorders>
              <w:top w:val="nil"/>
              <w:left w:val="nil"/>
              <w:bottom w:val="nil"/>
              <w:right w:val="nil"/>
            </w:tcBorders>
            <w:shd w:val="clear" w:color="000000" w:fill="EFEFEF"/>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0</w:t>
            </w:r>
          </w:p>
        </w:tc>
      </w:tr>
      <w:tr w:rsidR="00E8309C" w:rsidRPr="00E8309C" w:rsidTr="00F9002E">
        <w:trPr>
          <w:trHeight w:val="300"/>
        </w:trPr>
        <w:tc>
          <w:tcPr>
            <w:tcW w:w="1300" w:type="dxa"/>
            <w:tcBorders>
              <w:top w:val="nil"/>
              <w:left w:val="nil"/>
              <w:bottom w:val="nil"/>
              <w:right w:val="single" w:sz="8" w:space="0" w:color="000000"/>
            </w:tcBorders>
            <w:shd w:val="clear" w:color="auto" w:fill="auto"/>
            <w:vAlign w:val="center"/>
            <w:hideMark/>
          </w:tcPr>
          <w:p w:rsidR="00E8309C" w:rsidRPr="00E8309C" w:rsidRDefault="00E8309C" w:rsidP="00E8309C">
            <w:pPr>
              <w:spacing w:after="0" w:line="240" w:lineRule="auto"/>
              <w:rPr>
                <w:rFonts w:ascii="Arial" w:eastAsia="Times New Roman" w:hAnsi="Arial" w:cs="Arial"/>
                <w:i/>
                <w:iCs/>
                <w:color w:val="000000"/>
              </w:rPr>
            </w:pPr>
            <w:r w:rsidRPr="00E8309C">
              <w:rPr>
                <w:rFonts w:ascii="Arial" w:eastAsia="Times New Roman" w:hAnsi="Arial" w:cs="Arial"/>
                <w:i/>
                <w:iCs/>
                <w:color w:val="000000"/>
              </w:rPr>
              <w:t>DMPK</w:t>
            </w:r>
          </w:p>
        </w:tc>
        <w:tc>
          <w:tcPr>
            <w:tcW w:w="1380"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32</w:t>
            </w:r>
          </w:p>
        </w:tc>
        <w:tc>
          <w:tcPr>
            <w:tcW w:w="1800"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7</w:t>
            </w:r>
          </w:p>
        </w:tc>
        <w:tc>
          <w:tcPr>
            <w:tcW w:w="960"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39</w:t>
            </w:r>
          </w:p>
        </w:tc>
        <w:tc>
          <w:tcPr>
            <w:tcW w:w="1660"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82</w:t>
            </w:r>
          </w:p>
        </w:tc>
      </w:tr>
      <w:tr w:rsidR="00E8309C" w:rsidRPr="00E8309C" w:rsidTr="00F9002E">
        <w:trPr>
          <w:trHeight w:val="300"/>
        </w:trPr>
        <w:tc>
          <w:tcPr>
            <w:tcW w:w="1300" w:type="dxa"/>
            <w:tcBorders>
              <w:top w:val="nil"/>
              <w:left w:val="nil"/>
              <w:bottom w:val="nil"/>
              <w:right w:val="single" w:sz="8" w:space="0" w:color="000000"/>
            </w:tcBorders>
            <w:shd w:val="clear" w:color="000000" w:fill="EFEFEF"/>
            <w:vAlign w:val="center"/>
            <w:hideMark/>
          </w:tcPr>
          <w:p w:rsidR="00E8309C" w:rsidRPr="00E8309C" w:rsidRDefault="00E8309C" w:rsidP="00E8309C">
            <w:pPr>
              <w:spacing w:after="0" w:line="240" w:lineRule="auto"/>
              <w:rPr>
                <w:rFonts w:ascii="Arial" w:eastAsia="Times New Roman" w:hAnsi="Arial" w:cs="Arial"/>
                <w:i/>
                <w:iCs/>
                <w:color w:val="000000"/>
              </w:rPr>
            </w:pPr>
            <w:r w:rsidRPr="00E8309C">
              <w:rPr>
                <w:rFonts w:ascii="Arial" w:eastAsia="Times New Roman" w:hAnsi="Arial" w:cs="Arial"/>
                <w:i/>
                <w:iCs/>
                <w:color w:val="000000"/>
              </w:rPr>
              <w:t>EIF4A3</w:t>
            </w:r>
          </w:p>
        </w:tc>
        <w:tc>
          <w:tcPr>
            <w:tcW w:w="1380" w:type="dxa"/>
            <w:tcBorders>
              <w:top w:val="nil"/>
              <w:left w:val="nil"/>
              <w:bottom w:val="nil"/>
              <w:right w:val="nil"/>
            </w:tcBorders>
            <w:shd w:val="clear" w:color="000000" w:fill="EFEFEF"/>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0</w:t>
            </w:r>
          </w:p>
        </w:tc>
        <w:tc>
          <w:tcPr>
            <w:tcW w:w="1800" w:type="dxa"/>
            <w:tcBorders>
              <w:top w:val="nil"/>
              <w:left w:val="nil"/>
              <w:bottom w:val="nil"/>
              <w:right w:val="nil"/>
            </w:tcBorders>
            <w:shd w:val="clear" w:color="000000" w:fill="EFEFEF"/>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6</w:t>
            </w:r>
          </w:p>
        </w:tc>
        <w:tc>
          <w:tcPr>
            <w:tcW w:w="960" w:type="dxa"/>
            <w:tcBorders>
              <w:top w:val="nil"/>
              <w:left w:val="nil"/>
              <w:bottom w:val="nil"/>
              <w:right w:val="nil"/>
            </w:tcBorders>
            <w:shd w:val="clear" w:color="000000" w:fill="EFEFEF"/>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6</w:t>
            </w:r>
          </w:p>
        </w:tc>
        <w:tc>
          <w:tcPr>
            <w:tcW w:w="1660" w:type="dxa"/>
            <w:tcBorders>
              <w:top w:val="nil"/>
              <w:left w:val="nil"/>
              <w:bottom w:val="nil"/>
              <w:right w:val="nil"/>
            </w:tcBorders>
            <w:shd w:val="clear" w:color="000000" w:fill="EFEFEF"/>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0</w:t>
            </w:r>
          </w:p>
        </w:tc>
      </w:tr>
      <w:tr w:rsidR="00E8309C" w:rsidRPr="00E8309C" w:rsidTr="00F9002E">
        <w:trPr>
          <w:trHeight w:val="300"/>
        </w:trPr>
        <w:tc>
          <w:tcPr>
            <w:tcW w:w="1300" w:type="dxa"/>
            <w:tcBorders>
              <w:top w:val="nil"/>
              <w:left w:val="nil"/>
              <w:bottom w:val="nil"/>
              <w:right w:val="single" w:sz="8" w:space="0" w:color="000000"/>
            </w:tcBorders>
            <w:shd w:val="clear" w:color="auto" w:fill="auto"/>
            <w:vAlign w:val="center"/>
            <w:hideMark/>
          </w:tcPr>
          <w:p w:rsidR="00E8309C" w:rsidRPr="00E8309C" w:rsidRDefault="00E8309C" w:rsidP="00E8309C">
            <w:pPr>
              <w:spacing w:after="0" w:line="240" w:lineRule="auto"/>
              <w:rPr>
                <w:rFonts w:ascii="Arial" w:eastAsia="Times New Roman" w:hAnsi="Arial" w:cs="Arial"/>
                <w:i/>
                <w:iCs/>
                <w:color w:val="000000"/>
              </w:rPr>
            </w:pPr>
            <w:r w:rsidRPr="00E8309C">
              <w:rPr>
                <w:rFonts w:ascii="Arial" w:eastAsia="Times New Roman" w:hAnsi="Arial" w:cs="Arial"/>
                <w:i/>
                <w:iCs/>
                <w:color w:val="000000"/>
              </w:rPr>
              <w:t>NOP56</w:t>
            </w:r>
          </w:p>
        </w:tc>
        <w:tc>
          <w:tcPr>
            <w:tcW w:w="1380"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2</w:t>
            </w:r>
          </w:p>
        </w:tc>
        <w:tc>
          <w:tcPr>
            <w:tcW w:w="1800"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2</w:t>
            </w:r>
          </w:p>
        </w:tc>
        <w:tc>
          <w:tcPr>
            <w:tcW w:w="960"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4</w:t>
            </w:r>
          </w:p>
        </w:tc>
        <w:tc>
          <w:tcPr>
            <w:tcW w:w="1660"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50</w:t>
            </w:r>
          </w:p>
        </w:tc>
      </w:tr>
      <w:tr w:rsidR="00E8309C" w:rsidRPr="00E8309C" w:rsidTr="00F9002E">
        <w:trPr>
          <w:trHeight w:val="300"/>
        </w:trPr>
        <w:tc>
          <w:tcPr>
            <w:tcW w:w="1300" w:type="dxa"/>
            <w:tcBorders>
              <w:top w:val="nil"/>
              <w:left w:val="nil"/>
              <w:bottom w:val="nil"/>
              <w:right w:val="single" w:sz="8" w:space="0" w:color="000000"/>
            </w:tcBorders>
            <w:shd w:val="clear" w:color="000000" w:fill="EFEFEF"/>
            <w:vAlign w:val="center"/>
            <w:hideMark/>
          </w:tcPr>
          <w:p w:rsidR="00E8309C" w:rsidRPr="00E8309C" w:rsidRDefault="00E8309C" w:rsidP="00E8309C">
            <w:pPr>
              <w:spacing w:after="0" w:line="240" w:lineRule="auto"/>
              <w:rPr>
                <w:rFonts w:ascii="Arial" w:eastAsia="Times New Roman" w:hAnsi="Arial" w:cs="Arial"/>
                <w:i/>
                <w:iCs/>
                <w:color w:val="000000"/>
              </w:rPr>
            </w:pPr>
            <w:r w:rsidRPr="00E8309C">
              <w:rPr>
                <w:rFonts w:ascii="Arial" w:eastAsia="Times New Roman" w:hAnsi="Arial" w:cs="Arial"/>
                <w:i/>
                <w:iCs/>
                <w:color w:val="000000"/>
              </w:rPr>
              <w:t>PPP2R2B</w:t>
            </w:r>
          </w:p>
        </w:tc>
        <w:tc>
          <w:tcPr>
            <w:tcW w:w="1380" w:type="dxa"/>
            <w:tcBorders>
              <w:top w:val="nil"/>
              <w:left w:val="nil"/>
              <w:bottom w:val="nil"/>
              <w:right w:val="nil"/>
            </w:tcBorders>
            <w:shd w:val="clear" w:color="000000" w:fill="EFEFEF"/>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1</w:t>
            </w:r>
          </w:p>
        </w:tc>
        <w:tc>
          <w:tcPr>
            <w:tcW w:w="1800" w:type="dxa"/>
            <w:tcBorders>
              <w:top w:val="nil"/>
              <w:left w:val="nil"/>
              <w:bottom w:val="nil"/>
              <w:right w:val="nil"/>
            </w:tcBorders>
            <w:shd w:val="clear" w:color="000000" w:fill="EFEFEF"/>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1</w:t>
            </w:r>
          </w:p>
        </w:tc>
        <w:tc>
          <w:tcPr>
            <w:tcW w:w="960" w:type="dxa"/>
            <w:tcBorders>
              <w:top w:val="nil"/>
              <w:left w:val="nil"/>
              <w:bottom w:val="nil"/>
              <w:right w:val="nil"/>
            </w:tcBorders>
            <w:shd w:val="clear" w:color="000000" w:fill="EFEFEF"/>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1</w:t>
            </w:r>
          </w:p>
        </w:tc>
        <w:tc>
          <w:tcPr>
            <w:tcW w:w="1660" w:type="dxa"/>
            <w:tcBorders>
              <w:top w:val="nil"/>
              <w:left w:val="nil"/>
              <w:bottom w:val="nil"/>
              <w:right w:val="nil"/>
            </w:tcBorders>
            <w:shd w:val="clear" w:color="000000" w:fill="EFEFEF"/>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50</w:t>
            </w:r>
          </w:p>
        </w:tc>
      </w:tr>
      <w:tr w:rsidR="00E8309C" w:rsidRPr="00E8309C" w:rsidTr="00F9002E">
        <w:trPr>
          <w:trHeight w:val="315"/>
        </w:trPr>
        <w:tc>
          <w:tcPr>
            <w:tcW w:w="1300" w:type="dxa"/>
            <w:tcBorders>
              <w:top w:val="nil"/>
              <w:left w:val="nil"/>
              <w:bottom w:val="single" w:sz="8" w:space="0" w:color="000000"/>
              <w:right w:val="single" w:sz="8" w:space="0" w:color="000000"/>
            </w:tcBorders>
            <w:shd w:val="clear" w:color="auto" w:fill="auto"/>
            <w:vAlign w:val="center"/>
            <w:hideMark/>
          </w:tcPr>
          <w:p w:rsidR="00E8309C" w:rsidRPr="00E8309C" w:rsidRDefault="00E8309C" w:rsidP="00E8309C">
            <w:pPr>
              <w:spacing w:after="0" w:line="240" w:lineRule="auto"/>
              <w:rPr>
                <w:rFonts w:ascii="Arial" w:eastAsia="Times New Roman" w:hAnsi="Arial" w:cs="Arial"/>
                <w:i/>
                <w:iCs/>
                <w:color w:val="000000"/>
              </w:rPr>
            </w:pPr>
            <w:r w:rsidRPr="00E8309C">
              <w:rPr>
                <w:rFonts w:ascii="Arial" w:eastAsia="Times New Roman" w:hAnsi="Arial" w:cs="Arial"/>
                <w:i/>
                <w:iCs/>
                <w:color w:val="000000"/>
              </w:rPr>
              <w:t>TBP</w:t>
            </w:r>
          </w:p>
        </w:tc>
        <w:tc>
          <w:tcPr>
            <w:tcW w:w="1380" w:type="dxa"/>
            <w:tcBorders>
              <w:top w:val="nil"/>
              <w:left w:val="nil"/>
              <w:bottom w:val="single" w:sz="8" w:space="0" w:color="000000"/>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0</w:t>
            </w:r>
          </w:p>
        </w:tc>
        <w:tc>
          <w:tcPr>
            <w:tcW w:w="1800" w:type="dxa"/>
            <w:tcBorders>
              <w:top w:val="nil"/>
              <w:left w:val="nil"/>
              <w:bottom w:val="single" w:sz="8" w:space="0" w:color="000000"/>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10</w:t>
            </w:r>
          </w:p>
        </w:tc>
        <w:tc>
          <w:tcPr>
            <w:tcW w:w="960" w:type="dxa"/>
            <w:tcBorders>
              <w:top w:val="nil"/>
              <w:left w:val="nil"/>
              <w:bottom w:val="single" w:sz="8" w:space="0" w:color="000000"/>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10</w:t>
            </w:r>
          </w:p>
        </w:tc>
        <w:tc>
          <w:tcPr>
            <w:tcW w:w="1660" w:type="dxa"/>
            <w:tcBorders>
              <w:top w:val="nil"/>
              <w:left w:val="nil"/>
              <w:bottom w:val="single" w:sz="8" w:space="0" w:color="000000"/>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0</w:t>
            </w:r>
          </w:p>
        </w:tc>
      </w:tr>
      <w:tr w:rsidR="00E8309C" w:rsidRPr="00E8309C" w:rsidTr="00F9002E">
        <w:trPr>
          <w:trHeight w:val="300"/>
        </w:trPr>
        <w:tc>
          <w:tcPr>
            <w:tcW w:w="1300" w:type="dxa"/>
            <w:tcBorders>
              <w:top w:val="nil"/>
              <w:left w:val="nil"/>
              <w:bottom w:val="nil"/>
              <w:right w:val="single" w:sz="8" w:space="0" w:color="FFFFFF"/>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Total</w:t>
            </w:r>
          </w:p>
        </w:tc>
        <w:tc>
          <w:tcPr>
            <w:tcW w:w="1380"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70</w:t>
            </w:r>
          </w:p>
        </w:tc>
        <w:tc>
          <w:tcPr>
            <w:tcW w:w="1800"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70</w:t>
            </w:r>
          </w:p>
        </w:tc>
        <w:tc>
          <w:tcPr>
            <w:tcW w:w="960"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140</w:t>
            </w:r>
          </w:p>
        </w:tc>
        <w:tc>
          <w:tcPr>
            <w:tcW w:w="1660" w:type="dxa"/>
            <w:tcBorders>
              <w:top w:val="nil"/>
              <w:left w:val="nil"/>
              <w:bottom w:val="nil"/>
              <w:right w:val="nil"/>
            </w:tcBorders>
            <w:shd w:val="clear" w:color="auto" w:fill="auto"/>
            <w:vAlign w:val="center"/>
            <w:hideMark/>
          </w:tcPr>
          <w:p w:rsidR="00E8309C" w:rsidRPr="00E8309C" w:rsidRDefault="00E8309C" w:rsidP="00E8309C">
            <w:pPr>
              <w:spacing w:after="0" w:line="240" w:lineRule="auto"/>
              <w:rPr>
                <w:rFonts w:ascii="Arial" w:eastAsia="Times New Roman" w:hAnsi="Arial" w:cs="Arial"/>
                <w:color w:val="000000"/>
              </w:rPr>
            </w:pPr>
            <w:r w:rsidRPr="00E8309C">
              <w:rPr>
                <w:rFonts w:ascii="Arial" w:eastAsia="Times New Roman" w:hAnsi="Arial" w:cs="Arial"/>
                <w:color w:val="000000"/>
              </w:rPr>
              <w:t>50</w:t>
            </w:r>
          </w:p>
        </w:tc>
      </w:tr>
    </w:tbl>
    <w:p w:rsidR="00E8309C" w:rsidRPr="00E8309C" w:rsidRDefault="00E8309C" w:rsidP="00E8309C">
      <w:pPr>
        <w:autoSpaceDE w:val="0"/>
        <w:autoSpaceDN w:val="0"/>
        <w:adjustRightInd w:val="0"/>
        <w:spacing w:after="0" w:line="480" w:lineRule="auto"/>
        <w:rPr>
          <w:rFonts w:ascii="Arial" w:eastAsia="Times New Roman" w:hAnsi="Arial" w:cs="Arial"/>
          <w:b/>
          <w:color w:val="000000"/>
        </w:rPr>
      </w:pPr>
    </w:p>
    <w:p w:rsidR="00E8309C" w:rsidRPr="00E8309C" w:rsidRDefault="00E8309C" w:rsidP="00E8309C">
      <w:pPr>
        <w:spacing w:after="0" w:line="240" w:lineRule="auto"/>
        <w:rPr>
          <w:rFonts w:ascii="Arial" w:eastAsia="Times New Roman" w:hAnsi="Arial" w:cs="Arial"/>
          <w:b/>
          <w:bCs/>
          <w:color w:val="000000"/>
        </w:rPr>
      </w:pPr>
    </w:p>
    <w:p w:rsidR="00E8309C" w:rsidRPr="00E8309C" w:rsidRDefault="00E8309C" w:rsidP="00E8309C">
      <w:pPr>
        <w:spacing w:after="0" w:line="240" w:lineRule="auto"/>
        <w:rPr>
          <w:rFonts w:ascii="Arial" w:eastAsia="Times New Roman" w:hAnsi="Arial" w:cs="Arial"/>
          <w:b/>
          <w:bCs/>
          <w:color w:val="000000"/>
        </w:rPr>
      </w:pPr>
    </w:p>
    <w:p w:rsidR="00E8309C" w:rsidRPr="00E8309C" w:rsidRDefault="00E8309C" w:rsidP="00E8309C">
      <w:pPr>
        <w:spacing w:after="0" w:line="240" w:lineRule="auto"/>
        <w:rPr>
          <w:rFonts w:ascii="Arial" w:eastAsia="Times New Roman" w:hAnsi="Arial" w:cs="Arial"/>
          <w:b/>
          <w:bCs/>
          <w:color w:val="000000"/>
        </w:rPr>
      </w:pPr>
    </w:p>
    <w:p w:rsidR="00E8309C" w:rsidRPr="00E8309C" w:rsidRDefault="00E8309C" w:rsidP="00E8309C">
      <w:pPr>
        <w:spacing w:after="0" w:line="240" w:lineRule="auto"/>
        <w:rPr>
          <w:rFonts w:ascii="Arial" w:eastAsia="Times New Roman" w:hAnsi="Arial" w:cs="Arial"/>
          <w:b/>
          <w:bCs/>
          <w:color w:val="000000"/>
        </w:rPr>
      </w:pPr>
    </w:p>
    <w:p w:rsidR="00E8309C" w:rsidRPr="00E8309C" w:rsidRDefault="00E8309C" w:rsidP="00E8309C">
      <w:pPr>
        <w:spacing w:after="0" w:line="240" w:lineRule="auto"/>
        <w:rPr>
          <w:rFonts w:ascii="Arial" w:eastAsia="Times New Roman" w:hAnsi="Arial" w:cs="Arial"/>
          <w:b/>
          <w:bCs/>
          <w:color w:val="000000"/>
        </w:rPr>
      </w:pPr>
    </w:p>
    <w:p w:rsidR="00E8309C" w:rsidRPr="00E8309C" w:rsidRDefault="00E8309C" w:rsidP="00E8309C">
      <w:pPr>
        <w:spacing w:after="0" w:line="240" w:lineRule="auto"/>
        <w:rPr>
          <w:rFonts w:ascii="Arial" w:eastAsia="Times New Roman" w:hAnsi="Arial" w:cs="Arial"/>
          <w:b/>
          <w:bCs/>
          <w:color w:val="000000"/>
        </w:rPr>
      </w:pPr>
    </w:p>
    <w:p w:rsidR="00E8309C" w:rsidRPr="00E8309C" w:rsidRDefault="00E8309C" w:rsidP="00E8309C">
      <w:pPr>
        <w:spacing w:after="0" w:line="240" w:lineRule="auto"/>
        <w:rPr>
          <w:rFonts w:ascii="Arial" w:eastAsia="Times New Roman" w:hAnsi="Arial" w:cs="Arial"/>
          <w:b/>
          <w:bCs/>
          <w:color w:val="000000"/>
        </w:rPr>
      </w:pPr>
    </w:p>
    <w:p w:rsidR="00E8309C" w:rsidRPr="00E8309C" w:rsidRDefault="00E8309C" w:rsidP="00E8309C">
      <w:pPr>
        <w:spacing w:after="0" w:line="240" w:lineRule="auto"/>
        <w:rPr>
          <w:rFonts w:ascii="Arial" w:eastAsia="Times New Roman" w:hAnsi="Arial" w:cs="Arial"/>
          <w:b/>
          <w:bCs/>
          <w:color w:val="000000"/>
        </w:rPr>
      </w:pPr>
    </w:p>
    <w:p w:rsidR="00E8309C" w:rsidRPr="00E8309C" w:rsidRDefault="00E8309C" w:rsidP="00E8309C">
      <w:pPr>
        <w:spacing w:after="0" w:line="240" w:lineRule="auto"/>
        <w:rPr>
          <w:rFonts w:ascii="Arial" w:eastAsia="Times New Roman" w:hAnsi="Arial" w:cs="Arial"/>
          <w:b/>
          <w:bCs/>
          <w:color w:val="000000"/>
        </w:rPr>
      </w:pPr>
    </w:p>
    <w:p w:rsidR="00E8309C" w:rsidRPr="00E8309C" w:rsidRDefault="00E8309C" w:rsidP="00E8309C">
      <w:pPr>
        <w:spacing w:after="0" w:line="240" w:lineRule="auto"/>
        <w:rPr>
          <w:rFonts w:ascii="Arial" w:eastAsia="Times New Roman" w:hAnsi="Arial" w:cs="Arial"/>
          <w:b/>
          <w:bCs/>
          <w:color w:val="000000"/>
        </w:rPr>
      </w:pPr>
    </w:p>
    <w:p w:rsidR="00E8309C" w:rsidRPr="00E8309C" w:rsidRDefault="00E8309C" w:rsidP="00E8309C">
      <w:pPr>
        <w:spacing w:after="0" w:line="240" w:lineRule="auto"/>
        <w:rPr>
          <w:rFonts w:ascii="Arial" w:eastAsia="Times New Roman" w:hAnsi="Arial" w:cs="Arial"/>
          <w:b/>
          <w:bCs/>
          <w:color w:val="000000"/>
        </w:rPr>
      </w:pPr>
    </w:p>
    <w:p w:rsidR="00E8309C" w:rsidRPr="00E8309C" w:rsidRDefault="00E8309C" w:rsidP="00E8309C">
      <w:pPr>
        <w:spacing w:after="0" w:line="240" w:lineRule="auto"/>
        <w:rPr>
          <w:rFonts w:ascii="Arial" w:eastAsia="Times New Roman" w:hAnsi="Arial" w:cs="Arial"/>
          <w:b/>
          <w:bCs/>
          <w:color w:val="000000"/>
        </w:rPr>
      </w:pPr>
    </w:p>
    <w:p w:rsidR="00E8309C" w:rsidRPr="00E8309C" w:rsidRDefault="00E8309C" w:rsidP="00E8309C">
      <w:pPr>
        <w:spacing w:after="0" w:line="240" w:lineRule="auto"/>
        <w:rPr>
          <w:rFonts w:ascii="Arial" w:eastAsia="Times New Roman" w:hAnsi="Arial" w:cs="Arial"/>
          <w:b/>
          <w:bCs/>
          <w:color w:val="000000"/>
        </w:rPr>
      </w:pPr>
    </w:p>
    <w:p w:rsidR="00E8309C" w:rsidRPr="00E8309C" w:rsidRDefault="00E8309C" w:rsidP="00E8309C">
      <w:pPr>
        <w:spacing w:after="0" w:line="240" w:lineRule="auto"/>
        <w:rPr>
          <w:rFonts w:ascii="Arial" w:eastAsia="Times New Roman" w:hAnsi="Arial" w:cs="Arial"/>
          <w:b/>
          <w:bCs/>
          <w:color w:val="000000"/>
        </w:rPr>
      </w:pPr>
    </w:p>
    <w:p w:rsidR="00E8309C" w:rsidRPr="00E8309C" w:rsidRDefault="00E8309C" w:rsidP="00E8309C">
      <w:pPr>
        <w:spacing w:after="0" w:line="240" w:lineRule="auto"/>
        <w:rPr>
          <w:rFonts w:ascii="Arial" w:eastAsia="Times New Roman" w:hAnsi="Arial" w:cs="Arial"/>
          <w:b/>
          <w:bCs/>
          <w:color w:val="000000"/>
        </w:rPr>
      </w:pPr>
    </w:p>
    <w:p w:rsidR="00E8309C" w:rsidRPr="00E8309C" w:rsidRDefault="00E8309C" w:rsidP="00E8309C">
      <w:pPr>
        <w:spacing w:after="0" w:line="240" w:lineRule="auto"/>
        <w:rPr>
          <w:rFonts w:ascii="Arial" w:eastAsia="Times New Roman" w:hAnsi="Arial" w:cs="Arial"/>
          <w:b/>
          <w:bCs/>
          <w:color w:val="000000"/>
        </w:rPr>
      </w:pPr>
    </w:p>
    <w:p w:rsidR="00E8309C" w:rsidRPr="00E8309C" w:rsidRDefault="00E8309C" w:rsidP="00E8309C">
      <w:pPr>
        <w:spacing w:after="0" w:line="240" w:lineRule="auto"/>
        <w:rPr>
          <w:rFonts w:ascii="Arial" w:eastAsia="Times New Roman" w:hAnsi="Arial" w:cs="Arial"/>
          <w:b/>
          <w:bCs/>
          <w:color w:val="000000"/>
        </w:rPr>
      </w:pPr>
    </w:p>
    <w:p w:rsidR="00E8309C" w:rsidRPr="00E8309C" w:rsidRDefault="00E8309C" w:rsidP="00E8309C">
      <w:pPr>
        <w:spacing w:after="0" w:line="240" w:lineRule="auto"/>
        <w:rPr>
          <w:rFonts w:ascii="Arial" w:eastAsia="Times New Roman" w:hAnsi="Arial" w:cs="Arial"/>
          <w:b/>
          <w:bCs/>
          <w:color w:val="000000"/>
        </w:rPr>
      </w:pPr>
    </w:p>
    <w:p w:rsidR="00E8309C" w:rsidRPr="00E8309C" w:rsidRDefault="00E8309C" w:rsidP="00E8309C">
      <w:pPr>
        <w:spacing w:after="0" w:line="240" w:lineRule="auto"/>
        <w:rPr>
          <w:rFonts w:ascii="Arial" w:eastAsia="Times New Roman" w:hAnsi="Arial" w:cs="Arial"/>
          <w:b/>
          <w:bCs/>
          <w:color w:val="000000"/>
        </w:rPr>
        <w:sectPr w:rsidR="00E8309C" w:rsidRPr="00E8309C" w:rsidSect="00F9002E">
          <w:pgSz w:w="12240" w:h="15840"/>
          <w:pgMar w:top="1440" w:right="1440" w:bottom="1440" w:left="1440" w:header="709" w:footer="709" w:gutter="0"/>
          <w:cols w:space="708"/>
          <w:noEndnote/>
          <w:docGrid w:linePitch="360"/>
        </w:sectPr>
      </w:pPr>
    </w:p>
    <w:p w:rsidR="00E8309C" w:rsidRPr="00E8309C" w:rsidRDefault="00E8309C" w:rsidP="00E8309C">
      <w:pPr>
        <w:spacing w:after="0" w:line="240" w:lineRule="auto"/>
        <w:rPr>
          <w:rFonts w:ascii="Times New Roman" w:eastAsia="Times New Roman" w:hAnsi="Times New Roman" w:cs="Times New Roman"/>
          <w:sz w:val="24"/>
          <w:szCs w:val="24"/>
        </w:rPr>
      </w:pPr>
      <w:r w:rsidRPr="00E8309C">
        <w:rPr>
          <w:rFonts w:ascii="Arial" w:eastAsia="Times New Roman" w:hAnsi="Arial" w:cs="Arial"/>
          <w:b/>
          <w:bCs/>
          <w:color w:val="000000"/>
        </w:rPr>
        <w:lastRenderedPageBreak/>
        <w:t>Supplementary Table 9.</w:t>
      </w:r>
      <w:r w:rsidRPr="00E8309C">
        <w:rPr>
          <w:rFonts w:ascii="Arial" w:eastAsia="Times New Roman" w:hAnsi="Arial" w:cs="Arial"/>
          <w:color w:val="000000"/>
        </w:rPr>
        <w:t xml:space="preserve"> Diagnostic results for identified pathogenic repeat expansions from ES.</w:t>
      </w:r>
    </w:p>
    <w:p w:rsidR="00E8309C" w:rsidRPr="00E8309C" w:rsidRDefault="00E8309C" w:rsidP="00E8309C">
      <w:pPr>
        <w:spacing w:after="0" w:line="240" w:lineRule="auto"/>
        <w:rPr>
          <w:rFonts w:ascii="Times New Roman" w:eastAsia="Times New Roman" w:hAnsi="Times New Roman" w:cs="Times New Roman"/>
          <w:sz w:val="24"/>
          <w:szCs w:val="24"/>
        </w:rPr>
      </w:pPr>
    </w:p>
    <w:tbl>
      <w:tblPr>
        <w:tblpPr w:leftFromText="180" w:rightFromText="180" w:vertAnchor="page" w:horzAnchor="margin" w:tblpY="1936"/>
        <w:tblW w:w="13347" w:type="dxa"/>
        <w:tblLook w:val="04A0" w:firstRow="1" w:lastRow="0" w:firstColumn="1" w:lastColumn="0" w:noHBand="0" w:noVBand="1"/>
      </w:tblPr>
      <w:tblGrid>
        <w:gridCol w:w="1067"/>
        <w:gridCol w:w="903"/>
        <w:gridCol w:w="926"/>
        <w:gridCol w:w="1738"/>
        <w:gridCol w:w="1303"/>
        <w:gridCol w:w="1398"/>
        <w:gridCol w:w="2588"/>
        <w:gridCol w:w="1417"/>
        <w:gridCol w:w="567"/>
        <w:gridCol w:w="1440"/>
      </w:tblGrid>
      <w:tr w:rsidR="00E8309C" w:rsidRPr="00E8309C" w:rsidTr="00F9002E">
        <w:trPr>
          <w:trHeight w:val="265"/>
        </w:trPr>
        <w:tc>
          <w:tcPr>
            <w:tcW w:w="1067" w:type="dxa"/>
            <w:tcBorders>
              <w:top w:val="nil"/>
              <w:left w:val="nil"/>
              <w:bottom w:val="single" w:sz="8" w:space="0" w:color="auto"/>
              <w:right w:val="nil"/>
            </w:tcBorders>
            <w:shd w:val="clear" w:color="000000" w:fill="FFFFFF"/>
            <w:noWrap/>
            <w:vAlign w:val="center"/>
            <w:hideMark/>
          </w:tcPr>
          <w:p w:rsidR="00E8309C" w:rsidRPr="00E8309C" w:rsidRDefault="00E8309C" w:rsidP="00E8309C">
            <w:pPr>
              <w:spacing w:after="0" w:line="240" w:lineRule="auto"/>
              <w:rPr>
                <w:rFonts w:ascii="Arial" w:eastAsia="Times New Roman" w:hAnsi="Arial" w:cs="Arial"/>
                <w:b/>
                <w:bCs/>
                <w:color w:val="000000"/>
                <w:sz w:val="16"/>
                <w:szCs w:val="16"/>
              </w:rPr>
            </w:pPr>
            <w:proofErr w:type="spellStart"/>
            <w:r w:rsidRPr="00E8309C">
              <w:rPr>
                <w:rFonts w:ascii="Arial" w:eastAsia="Times New Roman" w:hAnsi="Arial" w:cs="Arial"/>
                <w:b/>
                <w:bCs/>
                <w:color w:val="000000"/>
                <w:sz w:val="16"/>
                <w:szCs w:val="16"/>
              </w:rPr>
              <w:t>SampleID</w:t>
            </w:r>
            <w:proofErr w:type="spellEnd"/>
          </w:p>
        </w:tc>
        <w:tc>
          <w:tcPr>
            <w:tcW w:w="903" w:type="dxa"/>
            <w:tcBorders>
              <w:top w:val="nil"/>
              <w:left w:val="nil"/>
              <w:bottom w:val="single" w:sz="8" w:space="0" w:color="auto"/>
              <w:right w:val="nil"/>
            </w:tcBorders>
            <w:shd w:val="clear" w:color="000000" w:fill="FFFFFF"/>
            <w:noWrap/>
            <w:vAlign w:val="center"/>
            <w:hideMark/>
          </w:tcPr>
          <w:p w:rsidR="00E8309C" w:rsidRPr="00E8309C" w:rsidRDefault="00E8309C" w:rsidP="00E8309C">
            <w:pPr>
              <w:spacing w:after="0" w:line="240" w:lineRule="auto"/>
              <w:rPr>
                <w:rFonts w:ascii="Arial" w:eastAsia="Times New Roman" w:hAnsi="Arial" w:cs="Arial"/>
                <w:b/>
                <w:bCs/>
                <w:color w:val="000000"/>
                <w:sz w:val="16"/>
                <w:szCs w:val="16"/>
              </w:rPr>
            </w:pPr>
            <w:r w:rsidRPr="00E8309C">
              <w:rPr>
                <w:rFonts w:ascii="Arial" w:eastAsia="Times New Roman" w:hAnsi="Arial" w:cs="Arial"/>
                <w:b/>
                <w:bCs/>
                <w:color w:val="000000"/>
                <w:sz w:val="16"/>
                <w:szCs w:val="16"/>
              </w:rPr>
              <w:t>Gene</w:t>
            </w:r>
          </w:p>
        </w:tc>
        <w:tc>
          <w:tcPr>
            <w:tcW w:w="926" w:type="dxa"/>
            <w:tcBorders>
              <w:top w:val="nil"/>
              <w:left w:val="nil"/>
              <w:bottom w:val="single" w:sz="8" w:space="0" w:color="auto"/>
              <w:right w:val="nil"/>
            </w:tcBorders>
            <w:shd w:val="clear" w:color="000000" w:fill="FFFFFF"/>
            <w:noWrap/>
            <w:vAlign w:val="center"/>
            <w:hideMark/>
          </w:tcPr>
          <w:p w:rsidR="00E8309C" w:rsidRPr="00E8309C" w:rsidRDefault="00E8309C" w:rsidP="00E8309C">
            <w:pPr>
              <w:spacing w:after="0" w:line="240" w:lineRule="auto"/>
              <w:rPr>
                <w:rFonts w:ascii="Arial" w:eastAsia="Times New Roman" w:hAnsi="Arial" w:cs="Arial"/>
                <w:b/>
                <w:bCs/>
                <w:color w:val="000000"/>
                <w:sz w:val="16"/>
                <w:szCs w:val="16"/>
              </w:rPr>
            </w:pPr>
            <w:r w:rsidRPr="00E8309C">
              <w:rPr>
                <w:rFonts w:ascii="Arial" w:eastAsia="Times New Roman" w:hAnsi="Arial" w:cs="Arial"/>
                <w:b/>
                <w:bCs/>
                <w:color w:val="000000"/>
                <w:sz w:val="16"/>
                <w:szCs w:val="16"/>
              </w:rPr>
              <w:t>Disease</w:t>
            </w:r>
          </w:p>
        </w:tc>
        <w:tc>
          <w:tcPr>
            <w:tcW w:w="1738" w:type="dxa"/>
            <w:tcBorders>
              <w:top w:val="nil"/>
              <w:left w:val="nil"/>
              <w:bottom w:val="single" w:sz="8" w:space="0" w:color="auto"/>
              <w:right w:val="nil"/>
            </w:tcBorders>
            <w:shd w:val="clear" w:color="000000" w:fill="FFFFFF"/>
            <w:noWrap/>
            <w:vAlign w:val="center"/>
            <w:hideMark/>
          </w:tcPr>
          <w:p w:rsidR="00E8309C" w:rsidRPr="00E8309C" w:rsidRDefault="00E8309C" w:rsidP="00E8309C">
            <w:pPr>
              <w:spacing w:after="0" w:line="240" w:lineRule="auto"/>
              <w:rPr>
                <w:rFonts w:ascii="Arial" w:eastAsia="Times New Roman" w:hAnsi="Arial" w:cs="Arial"/>
                <w:b/>
                <w:bCs/>
                <w:color w:val="000000"/>
                <w:sz w:val="16"/>
                <w:szCs w:val="16"/>
              </w:rPr>
            </w:pPr>
            <w:r w:rsidRPr="00E8309C">
              <w:rPr>
                <w:rFonts w:ascii="Arial" w:eastAsia="Times New Roman" w:hAnsi="Arial" w:cs="Arial"/>
                <w:b/>
                <w:bCs/>
                <w:color w:val="000000"/>
                <w:sz w:val="16"/>
                <w:szCs w:val="16"/>
              </w:rPr>
              <w:t xml:space="preserve">Expansion size </w:t>
            </w:r>
            <w:proofErr w:type="spellStart"/>
            <w:r w:rsidRPr="00E8309C">
              <w:rPr>
                <w:rFonts w:ascii="Arial" w:eastAsia="Times New Roman" w:hAnsi="Arial" w:cs="Arial"/>
                <w:b/>
                <w:bCs/>
                <w:color w:val="000000"/>
                <w:sz w:val="16"/>
                <w:szCs w:val="16"/>
              </w:rPr>
              <w:t>ExpansionHunter</w:t>
            </w:r>
            <w:proofErr w:type="spellEnd"/>
            <w:r w:rsidRPr="00E8309C">
              <w:rPr>
                <w:rFonts w:ascii="Arial" w:eastAsia="Times New Roman" w:hAnsi="Arial" w:cs="Arial"/>
                <w:b/>
                <w:bCs/>
                <w:color w:val="000000"/>
                <w:sz w:val="16"/>
                <w:szCs w:val="16"/>
              </w:rPr>
              <w:t xml:space="preserve"> (repeat units)</w:t>
            </w:r>
          </w:p>
        </w:tc>
        <w:tc>
          <w:tcPr>
            <w:tcW w:w="1303" w:type="dxa"/>
            <w:tcBorders>
              <w:top w:val="nil"/>
              <w:left w:val="nil"/>
              <w:bottom w:val="single" w:sz="8" w:space="0" w:color="auto"/>
              <w:right w:val="nil"/>
            </w:tcBorders>
            <w:shd w:val="clear" w:color="000000" w:fill="FFFFFF"/>
            <w:noWrap/>
            <w:vAlign w:val="center"/>
            <w:hideMark/>
          </w:tcPr>
          <w:p w:rsidR="00E8309C" w:rsidRPr="00E8309C" w:rsidRDefault="00E8309C" w:rsidP="00E8309C">
            <w:pPr>
              <w:spacing w:after="0" w:line="240" w:lineRule="auto"/>
              <w:rPr>
                <w:rFonts w:ascii="Arial" w:eastAsia="Times New Roman" w:hAnsi="Arial" w:cs="Arial"/>
                <w:b/>
                <w:bCs/>
                <w:color w:val="000000"/>
                <w:sz w:val="16"/>
                <w:szCs w:val="16"/>
              </w:rPr>
            </w:pPr>
            <w:r w:rsidRPr="00E8309C">
              <w:rPr>
                <w:rFonts w:ascii="Arial" w:eastAsia="Times New Roman" w:hAnsi="Arial" w:cs="Arial"/>
                <w:b/>
                <w:bCs/>
                <w:color w:val="000000"/>
                <w:sz w:val="16"/>
                <w:szCs w:val="16"/>
              </w:rPr>
              <w:t>Expansion size (RP)-PCR (repeat units)</w:t>
            </w:r>
          </w:p>
        </w:tc>
        <w:tc>
          <w:tcPr>
            <w:tcW w:w="1398" w:type="dxa"/>
            <w:tcBorders>
              <w:top w:val="nil"/>
              <w:left w:val="nil"/>
              <w:bottom w:val="single" w:sz="8" w:space="0" w:color="auto"/>
              <w:right w:val="nil"/>
            </w:tcBorders>
            <w:shd w:val="clear" w:color="000000" w:fill="FFFFFF"/>
            <w:noWrap/>
            <w:vAlign w:val="center"/>
            <w:hideMark/>
          </w:tcPr>
          <w:p w:rsidR="00E8309C" w:rsidRPr="00E8309C" w:rsidRDefault="00E8309C" w:rsidP="00E8309C">
            <w:pPr>
              <w:spacing w:after="0" w:line="240" w:lineRule="auto"/>
              <w:rPr>
                <w:rFonts w:ascii="Arial" w:eastAsia="Times New Roman" w:hAnsi="Arial" w:cs="Arial"/>
                <w:b/>
                <w:bCs/>
                <w:color w:val="000000"/>
                <w:sz w:val="16"/>
                <w:szCs w:val="16"/>
              </w:rPr>
            </w:pPr>
            <w:r w:rsidRPr="00E8309C">
              <w:rPr>
                <w:rFonts w:ascii="Arial" w:eastAsia="Times New Roman" w:hAnsi="Arial" w:cs="Arial"/>
                <w:b/>
                <w:bCs/>
                <w:color w:val="000000"/>
                <w:sz w:val="16"/>
                <w:szCs w:val="16"/>
              </w:rPr>
              <w:t>Gene Panel</w:t>
            </w:r>
          </w:p>
        </w:tc>
        <w:tc>
          <w:tcPr>
            <w:tcW w:w="2588" w:type="dxa"/>
            <w:tcBorders>
              <w:top w:val="nil"/>
              <w:left w:val="nil"/>
              <w:bottom w:val="single" w:sz="8" w:space="0" w:color="auto"/>
              <w:right w:val="nil"/>
            </w:tcBorders>
            <w:shd w:val="clear" w:color="000000" w:fill="FFFFFF"/>
            <w:noWrap/>
            <w:vAlign w:val="center"/>
            <w:hideMark/>
          </w:tcPr>
          <w:p w:rsidR="00E8309C" w:rsidRPr="00E8309C" w:rsidRDefault="00E8309C" w:rsidP="00E8309C">
            <w:pPr>
              <w:spacing w:after="0" w:line="240" w:lineRule="auto"/>
              <w:rPr>
                <w:rFonts w:ascii="Arial" w:eastAsia="Times New Roman" w:hAnsi="Arial" w:cs="Arial"/>
                <w:b/>
                <w:bCs/>
                <w:color w:val="000000"/>
                <w:sz w:val="16"/>
                <w:szCs w:val="16"/>
              </w:rPr>
            </w:pPr>
            <w:r w:rsidRPr="00E8309C">
              <w:rPr>
                <w:rFonts w:ascii="Arial" w:eastAsia="Times New Roman" w:hAnsi="Arial" w:cs="Arial"/>
                <w:b/>
                <w:bCs/>
                <w:color w:val="000000"/>
                <w:sz w:val="16"/>
                <w:szCs w:val="16"/>
              </w:rPr>
              <w:t>Clinical Diagnosis</w:t>
            </w:r>
          </w:p>
        </w:tc>
        <w:tc>
          <w:tcPr>
            <w:tcW w:w="1417" w:type="dxa"/>
            <w:tcBorders>
              <w:top w:val="nil"/>
              <w:left w:val="nil"/>
              <w:bottom w:val="single" w:sz="8" w:space="0" w:color="auto"/>
              <w:right w:val="nil"/>
            </w:tcBorders>
            <w:shd w:val="clear" w:color="000000" w:fill="FFFFFF"/>
            <w:noWrap/>
            <w:vAlign w:val="center"/>
            <w:hideMark/>
          </w:tcPr>
          <w:p w:rsidR="00E8309C" w:rsidRPr="00E8309C" w:rsidRDefault="00E8309C" w:rsidP="00E8309C">
            <w:pPr>
              <w:spacing w:after="0" w:line="240" w:lineRule="auto"/>
              <w:rPr>
                <w:rFonts w:ascii="Arial" w:eastAsia="Times New Roman" w:hAnsi="Arial" w:cs="Arial"/>
                <w:b/>
                <w:bCs/>
                <w:color w:val="000000"/>
                <w:sz w:val="16"/>
                <w:szCs w:val="16"/>
              </w:rPr>
            </w:pPr>
            <w:r w:rsidRPr="00E8309C">
              <w:rPr>
                <w:rFonts w:ascii="Arial" w:eastAsia="Times New Roman" w:hAnsi="Arial" w:cs="Arial"/>
                <w:b/>
                <w:bCs/>
                <w:color w:val="000000"/>
                <w:sz w:val="16"/>
                <w:szCs w:val="16"/>
              </w:rPr>
              <w:t>Clinical compatibility</w:t>
            </w:r>
          </w:p>
        </w:tc>
        <w:tc>
          <w:tcPr>
            <w:tcW w:w="567" w:type="dxa"/>
            <w:tcBorders>
              <w:top w:val="nil"/>
              <w:left w:val="nil"/>
              <w:bottom w:val="single" w:sz="8" w:space="0" w:color="auto"/>
              <w:right w:val="nil"/>
            </w:tcBorders>
            <w:shd w:val="clear" w:color="000000" w:fill="FFFFFF"/>
            <w:noWrap/>
            <w:vAlign w:val="center"/>
            <w:hideMark/>
          </w:tcPr>
          <w:p w:rsidR="00E8309C" w:rsidRPr="00E8309C" w:rsidRDefault="00E8309C" w:rsidP="00E8309C">
            <w:pPr>
              <w:spacing w:after="0" w:line="240" w:lineRule="auto"/>
              <w:rPr>
                <w:rFonts w:ascii="Arial" w:eastAsia="Times New Roman" w:hAnsi="Arial" w:cs="Arial"/>
                <w:b/>
                <w:bCs/>
                <w:color w:val="000000"/>
                <w:sz w:val="16"/>
                <w:szCs w:val="16"/>
              </w:rPr>
            </w:pPr>
            <w:r w:rsidRPr="00E8309C">
              <w:rPr>
                <w:rFonts w:ascii="Arial" w:eastAsia="Times New Roman" w:hAnsi="Arial" w:cs="Arial"/>
                <w:b/>
                <w:bCs/>
                <w:color w:val="000000"/>
                <w:sz w:val="16"/>
                <w:szCs w:val="16"/>
              </w:rPr>
              <w:t>new</w:t>
            </w:r>
          </w:p>
        </w:tc>
        <w:tc>
          <w:tcPr>
            <w:tcW w:w="1440" w:type="dxa"/>
            <w:tcBorders>
              <w:top w:val="nil"/>
              <w:left w:val="nil"/>
              <w:bottom w:val="single" w:sz="8" w:space="0" w:color="auto"/>
              <w:right w:val="nil"/>
            </w:tcBorders>
            <w:shd w:val="clear" w:color="000000" w:fill="FFFFFF"/>
            <w:noWrap/>
            <w:vAlign w:val="center"/>
            <w:hideMark/>
          </w:tcPr>
          <w:p w:rsidR="00E8309C" w:rsidRPr="00E8309C" w:rsidRDefault="00E8309C" w:rsidP="00E8309C">
            <w:pPr>
              <w:spacing w:after="0" w:line="240" w:lineRule="auto"/>
              <w:rPr>
                <w:rFonts w:ascii="Arial" w:eastAsia="Times New Roman" w:hAnsi="Arial" w:cs="Arial"/>
                <w:b/>
                <w:bCs/>
                <w:color w:val="000000"/>
                <w:sz w:val="16"/>
                <w:szCs w:val="16"/>
              </w:rPr>
            </w:pPr>
            <w:r w:rsidRPr="00E8309C">
              <w:rPr>
                <w:rFonts w:ascii="Arial" w:eastAsia="Times New Roman" w:hAnsi="Arial" w:cs="Arial"/>
                <w:b/>
                <w:bCs/>
                <w:color w:val="000000"/>
                <w:sz w:val="16"/>
                <w:szCs w:val="16"/>
              </w:rPr>
              <w:t>Comment</w:t>
            </w:r>
          </w:p>
        </w:tc>
      </w:tr>
      <w:tr w:rsidR="00E8309C" w:rsidRPr="00E8309C" w:rsidTr="00F9002E">
        <w:trPr>
          <w:trHeight w:val="252"/>
        </w:trPr>
        <w:tc>
          <w:tcPr>
            <w:tcW w:w="1067" w:type="dxa"/>
            <w:tcBorders>
              <w:top w:val="nil"/>
              <w:left w:val="nil"/>
              <w:bottom w:val="nil"/>
              <w:right w:val="nil"/>
            </w:tcBorders>
            <w:shd w:val="clear" w:color="000000" w:fill="F2F2F2"/>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S21020</w:t>
            </w:r>
          </w:p>
        </w:tc>
        <w:tc>
          <w:tcPr>
            <w:tcW w:w="903" w:type="dxa"/>
            <w:tcBorders>
              <w:top w:val="nil"/>
              <w:left w:val="nil"/>
              <w:bottom w:val="nil"/>
              <w:right w:val="nil"/>
            </w:tcBorders>
            <w:shd w:val="clear" w:color="000000" w:fill="F2F2F2"/>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ATXN1</w:t>
            </w:r>
          </w:p>
        </w:tc>
        <w:tc>
          <w:tcPr>
            <w:tcW w:w="926" w:type="dxa"/>
            <w:tcBorders>
              <w:top w:val="nil"/>
              <w:left w:val="nil"/>
              <w:bottom w:val="nil"/>
              <w:right w:val="nil"/>
            </w:tcBorders>
            <w:shd w:val="clear" w:color="000000" w:fill="F2F2F2"/>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SCA1</w:t>
            </w:r>
          </w:p>
        </w:tc>
        <w:tc>
          <w:tcPr>
            <w:tcW w:w="1738" w:type="dxa"/>
            <w:tcBorders>
              <w:top w:val="nil"/>
              <w:left w:val="nil"/>
              <w:bottom w:val="nil"/>
              <w:right w:val="nil"/>
            </w:tcBorders>
            <w:shd w:val="clear" w:color="000000" w:fill="F2F2F2"/>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34/40</w:t>
            </w:r>
          </w:p>
        </w:tc>
        <w:tc>
          <w:tcPr>
            <w:tcW w:w="1303" w:type="dxa"/>
            <w:tcBorders>
              <w:top w:val="nil"/>
              <w:left w:val="nil"/>
              <w:bottom w:val="nil"/>
              <w:right w:val="nil"/>
            </w:tcBorders>
            <w:shd w:val="clear" w:color="000000" w:fill="F2F2F2"/>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33/39</w:t>
            </w:r>
          </w:p>
        </w:tc>
        <w:tc>
          <w:tcPr>
            <w:tcW w:w="1398" w:type="dxa"/>
            <w:tcBorders>
              <w:top w:val="nil"/>
              <w:left w:val="nil"/>
              <w:bottom w:val="nil"/>
              <w:right w:val="nil"/>
            </w:tcBorders>
            <w:shd w:val="clear" w:color="000000" w:fill="F2F2F2"/>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proofErr w:type="spellStart"/>
            <w:r w:rsidRPr="00E8309C">
              <w:rPr>
                <w:rFonts w:ascii="Calibri" w:eastAsia="Times New Roman" w:hAnsi="Calibri" w:cs="Times New Roman"/>
                <w:color w:val="000000"/>
                <w:sz w:val="16"/>
                <w:szCs w:val="16"/>
              </w:rPr>
              <w:t>mov.dis</w:t>
            </w:r>
            <w:proofErr w:type="spellEnd"/>
            <w:r w:rsidRPr="00E8309C">
              <w:rPr>
                <w:rFonts w:ascii="Calibri" w:eastAsia="Times New Roman" w:hAnsi="Calibri" w:cs="Times New Roman"/>
                <w:color w:val="000000"/>
                <w:sz w:val="16"/>
                <w:szCs w:val="16"/>
              </w:rPr>
              <w:t>.</w:t>
            </w:r>
          </w:p>
        </w:tc>
        <w:tc>
          <w:tcPr>
            <w:tcW w:w="2588" w:type="dxa"/>
            <w:tcBorders>
              <w:top w:val="nil"/>
              <w:left w:val="nil"/>
              <w:bottom w:val="nil"/>
              <w:right w:val="nil"/>
            </w:tcBorders>
            <w:shd w:val="clear" w:color="000000" w:fill="F2F2F2"/>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mother of child with mild facial dysmorphic features, low tone, tics</w:t>
            </w:r>
          </w:p>
        </w:tc>
        <w:tc>
          <w:tcPr>
            <w:tcW w:w="1417" w:type="dxa"/>
            <w:tcBorders>
              <w:top w:val="nil"/>
              <w:left w:val="nil"/>
              <w:bottom w:val="nil"/>
              <w:right w:val="nil"/>
            </w:tcBorders>
            <w:shd w:val="clear" w:color="000000" w:fill="F2F2F2"/>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uncertain</w:t>
            </w:r>
          </w:p>
        </w:tc>
        <w:tc>
          <w:tcPr>
            <w:tcW w:w="567" w:type="dxa"/>
            <w:tcBorders>
              <w:top w:val="nil"/>
              <w:left w:val="nil"/>
              <w:bottom w:val="nil"/>
              <w:right w:val="nil"/>
            </w:tcBorders>
            <w:shd w:val="clear" w:color="000000" w:fill="F2F2F2"/>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y</w:t>
            </w:r>
          </w:p>
        </w:tc>
        <w:tc>
          <w:tcPr>
            <w:tcW w:w="1440" w:type="dxa"/>
            <w:tcBorders>
              <w:top w:val="nil"/>
              <w:left w:val="nil"/>
              <w:bottom w:val="nil"/>
              <w:right w:val="nil"/>
            </w:tcBorders>
            <w:shd w:val="clear" w:color="000000" w:fill="F2F2F2"/>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With interruption</w:t>
            </w:r>
          </w:p>
        </w:tc>
      </w:tr>
      <w:tr w:rsidR="00E8309C" w:rsidRPr="00E8309C" w:rsidTr="00F9002E">
        <w:trPr>
          <w:trHeight w:val="252"/>
        </w:trPr>
        <w:tc>
          <w:tcPr>
            <w:tcW w:w="1067" w:type="dxa"/>
            <w:tcBorders>
              <w:top w:val="nil"/>
              <w:left w:val="nil"/>
              <w:bottom w:val="nil"/>
              <w:right w:val="nil"/>
            </w:tcBorders>
            <w:shd w:val="clear" w:color="auto" w:fill="auto"/>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S3856</w:t>
            </w:r>
          </w:p>
        </w:tc>
        <w:tc>
          <w:tcPr>
            <w:tcW w:w="903" w:type="dxa"/>
            <w:tcBorders>
              <w:top w:val="nil"/>
              <w:left w:val="nil"/>
              <w:bottom w:val="nil"/>
              <w:right w:val="nil"/>
            </w:tcBorders>
            <w:shd w:val="clear" w:color="auto" w:fill="auto"/>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ATXN3</w:t>
            </w:r>
          </w:p>
        </w:tc>
        <w:tc>
          <w:tcPr>
            <w:tcW w:w="926" w:type="dxa"/>
            <w:tcBorders>
              <w:top w:val="nil"/>
              <w:left w:val="nil"/>
              <w:bottom w:val="nil"/>
              <w:right w:val="nil"/>
            </w:tcBorders>
            <w:shd w:val="clear" w:color="auto" w:fill="auto"/>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SCA3</w:t>
            </w:r>
          </w:p>
        </w:tc>
        <w:tc>
          <w:tcPr>
            <w:tcW w:w="1738" w:type="dxa"/>
            <w:tcBorders>
              <w:top w:val="nil"/>
              <w:left w:val="nil"/>
              <w:bottom w:val="nil"/>
              <w:right w:val="nil"/>
            </w:tcBorders>
            <w:shd w:val="clear" w:color="auto" w:fill="auto"/>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20/65</w:t>
            </w:r>
          </w:p>
        </w:tc>
        <w:tc>
          <w:tcPr>
            <w:tcW w:w="1303" w:type="dxa"/>
            <w:tcBorders>
              <w:top w:val="nil"/>
              <w:left w:val="nil"/>
              <w:bottom w:val="nil"/>
              <w:right w:val="nil"/>
            </w:tcBorders>
            <w:shd w:val="clear" w:color="auto" w:fill="auto"/>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23/65</w:t>
            </w:r>
          </w:p>
        </w:tc>
        <w:tc>
          <w:tcPr>
            <w:tcW w:w="1398" w:type="dxa"/>
            <w:tcBorders>
              <w:top w:val="nil"/>
              <w:left w:val="nil"/>
              <w:bottom w:val="nil"/>
              <w:right w:val="nil"/>
            </w:tcBorders>
            <w:shd w:val="clear" w:color="auto" w:fill="auto"/>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proofErr w:type="spellStart"/>
            <w:r w:rsidRPr="00E8309C">
              <w:rPr>
                <w:rFonts w:ascii="Calibri" w:eastAsia="Times New Roman" w:hAnsi="Calibri" w:cs="Times New Roman"/>
                <w:color w:val="000000"/>
                <w:sz w:val="16"/>
                <w:szCs w:val="16"/>
              </w:rPr>
              <w:t>mov.dis</w:t>
            </w:r>
            <w:proofErr w:type="spellEnd"/>
            <w:r w:rsidRPr="00E8309C">
              <w:rPr>
                <w:rFonts w:ascii="Calibri" w:eastAsia="Times New Roman" w:hAnsi="Calibri" w:cs="Times New Roman"/>
                <w:color w:val="000000"/>
                <w:sz w:val="16"/>
                <w:szCs w:val="16"/>
              </w:rPr>
              <w:t>.</w:t>
            </w:r>
          </w:p>
        </w:tc>
        <w:tc>
          <w:tcPr>
            <w:tcW w:w="2588" w:type="dxa"/>
            <w:tcBorders>
              <w:top w:val="nil"/>
              <w:left w:val="nil"/>
              <w:bottom w:val="nil"/>
              <w:right w:val="nil"/>
            </w:tcBorders>
            <w:shd w:val="clear" w:color="auto" w:fill="auto"/>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sporadic CA</w:t>
            </w:r>
          </w:p>
        </w:tc>
        <w:tc>
          <w:tcPr>
            <w:tcW w:w="1417" w:type="dxa"/>
            <w:tcBorders>
              <w:top w:val="nil"/>
              <w:left w:val="nil"/>
              <w:bottom w:val="nil"/>
              <w:right w:val="nil"/>
            </w:tcBorders>
            <w:shd w:val="clear" w:color="auto" w:fill="auto"/>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yes</w:t>
            </w:r>
          </w:p>
        </w:tc>
        <w:tc>
          <w:tcPr>
            <w:tcW w:w="567" w:type="dxa"/>
            <w:tcBorders>
              <w:top w:val="nil"/>
              <w:left w:val="nil"/>
              <w:bottom w:val="nil"/>
              <w:right w:val="nil"/>
            </w:tcBorders>
            <w:shd w:val="clear" w:color="auto" w:fill="auto"/>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y</w:t>
            </w:r>
          </w:p>
        </w:tc>
        <w:tc>
          <w:tcPr>
            <w:tcW w:w="1440" w:type="dxa"/>
            <w:tcBorders>
              <w:top w:val="nil"/>
              <w:left w:val="nil"/>
              <w:bottom w:val="nil"/>
              <w:right w:val="nil"/>
            </w:tcBorders>
            <w:shd w:val="clear" w:color="auto" w:fill="auto"/>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p>
        </w:tc>
      </w:tr>
      <w:tr w:rsidR="00E8309C" w:rsidRPr="00E8309C" w:rsidTr="00F9002E">
        <w:trPr>
          <w:trHeight w:val="252"/>
        </w:trPr>
        <w:tc>
          <w:tcPr>
            <w:tcW w:w="1067" w:type="dxa"/>
            <w:tcBorders>
              <w:top w:val="nil"/>
              <w:left w:val="nil"/>
              <w:bottom w:val="nil"/>
              <w:right w:val="nil"/>
            </w:tcBorders>
            <w:shd w:val="clear" w:color="000000" w:fill="F2F2F2"/>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S7285</w:t>
            </w:r>
          </w:p>
        </w:tc>
        <w:tc>
          <w:tcPr>
            <w:tcW w:w="903" w:type="dxa"/>
            <w:tcBorders>
              <w:top w:val="nil"/>
              <w:left w:val="nil"/>
              <w:bottom w:val="nil"/>
              <w:right w:val="nil"/>
            </w:tcBorders>
            <w:shd w:val="clear" w:color="000000" w:fill="F2F2F2"/>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ATXN3</w:t>
            </w:r>
          </w:p>
        </w:tc>
        <w:tc>
          <w:tcPr>
            <w:tcW w:w="926" w:type="dxa"/>
            <w:tcBorders>
              <w:top w:val="nil"/>
              <w:left w:val="nil"/>
              <w:bottom w:val="nil"/>
              <w:right w:val="nil"/>
            </w:tcBorders>
            <w:shd w:val="clear" w:color="000000" w:fill="F2F2F2"/>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SCA3</w:t>
            </w:r>
          </w:p>
        </w:tc>
        <w:tc>
          <w:tcPr>
            <w:tcW w:w="1738" w:type="dxa"/>
            <w:tcBorders>
              <w:top w:val="nil"/>
              <w:left w:val="nil"/>
              <w:bottom w:val="nil"/>
              <w:right w:val="nil"/>
            </w:tcBorders>
            <w:shd w:val="clear" w:color="000000" w:fill="F2F2F2"/>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21/71</w:t>
            </w:r>
          </w:p>
        </w:tc>
        <w:tc>
          <w:tcPr>
            <w:tcW w:w="1303" w:type="dxa"/>
            <w:tcBorders>
              <w:top w:val="nil"/>
              <w:left w:val="nil"/>
              <w:bottom w:val="nil"/>
              <w:right w:val="nil"/>
            </w:tcBorders>
            <w:shd w:val="clear" w:color="000000" w:fill="F2F2F2"/>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24/63</w:t>
            </w:r>
          </w:p>
        </w:tc>
        <w:tc>
          <w:tcPr>
            <w:tcW w:w="1398" w:type="dxa"/>
            <w:tcBorders>
              <w:top w:val="nil"/>
              <w:left w:val="nil"/>
              <w:bottom w:val="nil"/>
              <w:right w:val="nil"/>
            </w:tcBorders>
            <w:shd w:val="clear" w:color="000000" w:fill="F2F2F2"/>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proofErr w:type="spellStart"/>
            <w:r w:rsidRPr="00E8309C">
              <w:rPr>
                <w:rFonts w:ascii="Calibri" w:eastAsia="Times New Roman" w:hAnsi="Calibri" w:cs="Times New Roman"/>
                <w:color w:val="000000"/>
                <w:sz w:val="16"/>
                <w:szCs w:val="16"/>
              </w:rPr>
              <w:t>mov.dis</w:t>
            </w:r>
            <w:proofErr w:type="spellEnd"/>
            <w:r w:rsidRPr="00E8309C">
              <w:rPr>
                <w:rFonts w:ascii="Calibri" w:eastAsia="Times New Roman" w:hAnsi="Calibri" w:cs="Times New Roman"/>
                <w:color w:val="000000"/>
                <w:sz w:val="16"/>
                <w:szCs w:val="16"/>
              </w:rPr>
              <w:t>./HMSN</w:t>
            </w:r>
          </w:p>
        </w:tc>
        <w:tc>
          <w:tcPr>
            <w:tcW w:w="2588" w:type="dxa"/>
            <w:tcBorders>
              <w:top w:val="nil"/>
              <w:left w:val="nil"/>
              <w:bottom w:val="nil"/>
              <w:right w:val="nil"/>
            </w:tcBorders>
            <w:shd w:val="clear" w:color="000000" w:fill="F2F2F2"/>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AD CA / neuropathy</w:t>
            </w:r>
          </w:p>
        </w:tc>
        <w:tc>
          <w:tcPr>
            <w:tcW w:w="1417" w:type="dxa"/>
            <w:tcBorders>
              <w:top w:val="nil"/>
              <w:left w:val="nil"/>
              <w:bottom w:val="nil"/>
              <w:right w:val="nil"/>
            </w:tcBorders>
            <w:shd w:val="clear" w:color="000000" w:fill="F2F2F2"/>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yes</w:t>
            </w:r>
          </w:p>
        </w:tc>
        <w:tc>
          <w:tcPr>
            <w:tcW w:w="567" w:type="dxa"/>
            <w:tcBorders>
              <w:top w:val="nil"/>
              <w:left w:val="nil"/>
              <w:bottom w:val="nil"/>
              <w:right w:val="nil"/>
            </w:tcBorders>
            <w:shd w:val="clear" w:color="000000" w:fill="F2F2F2"/>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y</w:t>
            </w:r>
          </w:p>
        </w:tc>
        <w:tc>
          <w:tcPr>
            <w:tcW w:w="1440" w:type="dxa"/>
            <w:tcBorders>
              <w:top w:val="nil"/>
              <w:left w:val="nil"/>
              <w:bottom w:val="nil"/>
              <w:right w:val="nil"/>
            </w:tcBorders>
            <w:shd w:val="clear" w:color="000000" w:fill="F2F2F2"/>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 </w:t>
            </w:r>
          </w:p>
        </w:tc>
      </w:tr>
      <w:tr w:rsidR="00E8309C" w:rsidRPr="00E8309C" w:rsidTr="00F9002E">
        <w:trPr>
          <w:trHeight w:val="252"/>
        </w:trPr>
        <w:tc>
          <w:tcPr>
            <w:tcW w:w="1067" w:type="dxa"/>
            <w:tcBorders>
              <w:top w:val="nil"/>
              <w:left w:val="nil"/>
              <w:bottom w:val="nil"/>
              <w:right w:val="nil"/>
            </w:tcBorders>
            <w:shd w:val="clear" w:color="auto" w:fill="auto"/>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S20251</w:t>
            </w:r>
          </w:p>
        </w:tc>
        <w:tc>
          <w:tcPr>
            <w:tcW w:w="903" w:type="dxa"/>
            <w:tcBorders>
              <w:top w:val="nil"/>
              <w:left w:val="nil"/>
              <w:bottom w:val="nil"/>
              <w:right w:val="nil"/>
            </w:tcBorders>
            <w:shd w:val="clear" w:color="auto" w:fill="auto"/>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ATXN3</w:t>
            </w:r>
          </w:p>
        </w:tc>
        <w:tc>
          <w:tcPr>
            <w:tcW w:w="926" w:type="dxa"/>
            <w:tcBorders>
              <w:top w:val="nil"/>
              <w:left w:val="nil"/>
              <w:bottom w:val="nil"/>
              <w:right w:val="nil"/>
            </w:tcBorders>
            <w:shd w:val="clear" w:color="auto" w:fill="auto"/>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SCA3</w:t>
            </w:r>
          </w:p>
        </w:tc>
        <w:tc>
          <w:tcPr>
            <w:tcW w:w="1738" w:type="dxa"/>
            <w:tcBorders>
              <w:top w:val="nil"/>
              <w:left w:val="nil"/>
              <w:bottom w:val="nil"/>
              <w:right w:val="nil"/>
            </w:tcBorders>
            <w:shd w:val="clear" w:color="auto" w:fill="auto"/>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24/61</w:t>
            </w:r>
          </w:p>
        </w:tc>
        <w:tc>
          <w:tcPr>
            <w:tcW w:w="1303" w:type="dxa"/>
            <w:tcBorders>
              <w:top w:val="nil"/>
              <w:left w:val="nil"/>
              <w:bottom w:val="nil"/>
              <w:right w:val="nil"/>
            </w:tcBorders>
            <w:shd w:val="clear" w:color="auto" w:fill="auto"/>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27/53</w:t>
            </w:r>
          </w:p>
        </w:tc>
        <w:tc>
          <w:tcPr>
            <w:tcW w:w="1398" w:type="dxa"/>
            <w:tcBorders>
              <w:top w:val="nil"/>
              <w:left w:val="nil"/>
              <w:bottom w:val="nil"/>
              <w:right w:val="nil"/>
            </w:tcBorders>
            <w:shd w:val="clear" w:color="auto" w:fill="auto"/>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proofErr w:type="spellStart"/>
            <w:r w:rsidRPr="00E8309C">
              <w:rPr>
                <w:rFonts w:ascii="Calibri" w:eastAsia="Times New Roman" w:hAnsi="Calibri" w:cs="Times New Roman"/>
                <w:color w:val="000000"/>
                <w:sz w:val="16"/>
                <w:szCs w:val="16"/>
              </w:rPr>
              <w:t>mov.dis</w:t>
            </w:r>
            <w:proofErr w:type="spellEnd"/>
            <w:r w:rsidRPr="00E8309C">
              <w:rPr>
                <w:rFonts w:ascii="Calibri" w:eastAsia="Times New Roman" w:hAnsi="Calibri" w:cs="Times New Roman"/>
                <w:color w:val="000000"/>
                <w:sz w:val="16"/>
                <w:szCs w:val="16"/>
              </w:rPr>
              <w:t>.</w:t>
            </w:r>
          </w:p>
        </w:tc>
        <w:tc>
          <w:tcPr>
            <w:tcW w:w="2588" w:type="dxa"/>
            <w:tcBorders>
              <w:top w:val="nil"/>
              <w:left w:val="nil"/>
              <w:bottom w:val="nil"/>
              <w:right w:val="nil"/>
            </w:tcBorders>
            <w:shd w:val="clear" w:color="auto" w:fill="auto"/>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CA / HSP</w:t>
            </w:r>
          </w:p>
        </w:tc>
        <w:tc>
          <w:tcPr>
            <w:tcW w:w="1417" w:type="dxa"/>
            <w:tcBorders>
              <w:top w:val="nil"/>
              <w:left w:val="nil"/>
              <w:bottom w:val="nil"/>
              <w:right w:val="nil"/>
            </w:tcBorders>
            <w:shd w:val="clear" w:color="auto" w:fill="auto"/>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yes</w:t>
            </w:r>
          </w:p>
        </w:tc>
        <w:tc>
          <w:tcPr>
            <w:tcW w:w="567" w:type="dxa"/>
            <w:tcBorders>
              <w:top w:val="nil"/>
              <w:left w:val="nil"/>
              <w:bottom w:val="nil"/>
              <w:right w:val="nil"/>
            </w:tcBorders>
            <w:shd w:val="clear" w:color="auto" w:fill="auto"/>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n</w:t>
            </w:r>
          </w:p>
        </w:tc>
        <w:tc>
          <w:tcPr>
            <w:tcW w:w="1440" w:type="dxa"/>
            <w:tcBorders>
              <w:top w:val="nil"/>
              <w:left w:val="nil"/>
              <w:bottom w:val="nil"/>
              <w:right w:val="nil"/>
            </w:tcBorders>
            <w:shd w:val="clear" w:color="auto" w:fill="auto"/>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p>
        </w:tc>
      </w:tr>
      <w:tr w:rsidR="00E8309C" w:rsidRPr="00E8309C" w:rsidTr="00F9002E">
        <w:trPr>
          <w:trHeight w:val="252"/>
        </w:trPr>
        <w:tc>
          <w:tcPr>
            <w:tcW w:w="1067" w:type="dxa"/>
            <w:tcBorders>
              <w:top w:val="nil"/>
              <w:left w:val="nil"/>
              <w:bottom w:val="nil"/>
              <w:right w:val="nil"/>
            </w:tcBorders>
            <w:shd w:val="clear" w:color="000000" w:fill="F2F2F2"/>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S20755</w:t>
            </w:r>
          </w:p>
        </w:tc>
        <w:tc>
          <w:tcPr>
            <w:tcW w:w="903" w:type="dxa"/>
            <w:tcBorders>
              <w:top w:val="nil"/>
              <w:left w:val="nil"/>
              <w:bottom w:val="nil"/>
              <w:right w:val="nil"/>
            </w:tcBorders>
            <w:shd w:val="clear" w:color="000000" w:fill="F2F2F2"/>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ATXN3</w:t>
            </w:r>
          </w:p>
        </w:tc>
        <w:tc>
          <w:tcPr>
            <w:tcW w:w="926" w:type="dxa"/>
            <w:tcBorders>
              <w:top w:val="nil"/>
              <w:left w:val="nil"/>
              <w:bottom w:val="nil"/>
              <w:right w:val="nil"/>
            </w:tcBorders>
            <w:shd w:val="clear" w:color="000000" w:fill="F2F2F2"/>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SCA3</w:t>
            </w:r>
          </w:p>
        </w:tc>
        <w:tc>
          <w:tcPr>
            <w:tcW w:w="1738" w:type="dxa"/>
            <w:tcBorders>
              <w:top w:val="nil"/>
              <w:left w:val="nil"/>
              <w:bottom w:val="nil"/>
              <w:right w:val="nil"/>
            </w:tcBorders>
            <w:shd w:val="clear" w:color="000000" w:fill="F2F2F2"/>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54</w:t>
            </w:r>
          </w:p>
        </w:tc>
        <w:tc>
          <w:tcPr>
            <w:tcW w:w="1303" w:type="dxa"/>
            <w:tcBorders>
              <w:top w:val="nil"/>
              <w:left w:val="nil"/>
              <w:bottom w:val="nil"/>
              <w:right w:val="nil"/>
            </w:tcBorders>
            <w:shd w:val="clear" w:color="000000" w:fill="F2F2F2"/>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14/51</w:t>
            </w:r>
          </w:p>
        </w:tc>
        <w:tc>
          <w:tcPr>
            <w:tcW w:w="1398" w:type="dxa"/>
            <w:tcBorders>
              <w:top w:val="nil"/>
              <w:left w:val="nil"/>
              <w:bottom w:val="nil"/>
              <w:right w:val="nil"/>
            </w:tcBorders>
            <w:shd w:val="clear" w:color="000000" w:fill="F2F2F2"/>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proofErr w:type="spellStart"/>
            <w:r w:rsidRPr="00E8309C">
              <w:rPr>
                <w:rFonts w:ascii="Calibri" w:eastAsia="Times New Roman" w:hAnsi="Calibri" w:cs="Times New Roman"/>
                <w:color w:val="000000"/>
                <w:sz w:val="16"/>
                <w:szCs w:val="16"/>
              </w:rPr>
              <w:t>mov.dis</w:t>
            </w:r>
            <w:proofErr w:type="spellEnd"/>
            <w:r w:rsidRPr="00E8309C">
              <w:rPr>
                <w:rFonts w:ascii="Calibri" w:eastAsia="Times New Roman" w:hAnsi="Calibri" w:cs="Times New Roman"/>
                <w:color w:val="000000"/>
                <w:sz w:val="16"/>
                <w:szCs w:val="16"/>
              </w:rPr>
              <w:t>.</w:t>
            </w:r>
          </w:p>
        </w:tc>
        <w:tc>
          <w:tcPr>
            <w:tcW w:w="2588" w:type="dxa"/>
            <w:tcBorders>
              <w:top w:val="nil"/>
              <w:left w:val="nil"/>
              <w:bottom w:val="nil"/>
              <w:right w:val="nil"/>
            </w:tcBorders>
            <w:shd w:val="clear" w:color="000000" w:fill="F2F2F2"/>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 xml:space="preserve">tremor / </w:t>
            </w:r>
            <w:proofErr w:type="spellStart"/>
            <w:r w:rsidRPr="00E8309C">
              <w:rPr>
                <w:rFonts w:ascii="Calibri" w:eastAsia="Times New Roman" w:hAnsi="Calibri" w:cs="Times New Roman"/>
                <w:color w:val="000000"/>
                <w:sz w:val="16"/>
                <w:szCs w:val="16"/>
              </w:rPr>
              <w:t>myocl</w:t>
            </w:r>
            <w:proofErr w:type="spellEnd"/>
            <w:r w:rsidRPr="00E8309C">
              <w:rPr>
                <w:rFonts w:ascii="Calibri" w:eastAsia="Times New Roman" w:hAnsi="Calibri" w:cs="Times New Roman"/>
                <w:color w:val="000000"/>
                <w:sz w:val="16"/>
                <w:szCs w:val="16"/>
              </w:rPr>
              <w:t xml:space="preserve">. / </w:t>
            </w:r>
            <w:proofErr w:type="spellStart"/>
            <w:r w:rsidRPr="00E8309C">
              <w:rPr>
                <w:rFonts w:ascii="Calibri" w:eastAsia="Times New Roman" w:hAnsi="Calibri" w:cs="Times New Roman"/>
                <w:color w:val="000000"/>
                <w:sz w:val="16"/>
                <w:szCs w:val="16"/>
              </w:rPr>
              <w:t>dyst</w:t>
            </w:r>
            <w:proofErr w:type="spellEnd"/>
            <w:r w:rsidRPr="00E8309C">
              <w:rPr>
                <w:rFonts w:ascii="Calibri" w:eastAsia="Times New Roman" w:hAnsi="Calibri" w:cs="Times New Roman"/>
                <w:color w:val="000000"/>
                <w:sz w:val="16"/>
                <w:szCs w:val="16"/>
              </w:rPr>
              <w:t>.</w:t>
            </w:r>
          </w:p>
        </w:tc>
        <w:tc>
          <w:tcPr>
            <w:tcW w:w="1417" w:type="dxa"/>
            <w:tcBorders>
              <w:top w:val="nil"/>
              <w:left w:val="nil"/>
              <w:bottom w:val="nil"/>
              <w:right w:val="nil"/>
            </w:tcBorders>
            <w:shd w:val="clear" w:color="000000" w:fill="F2F2F2"/>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uncertain</w:t>
            </w:r>
          </w:p>
        </w:tc>
        <w:tc>
          <w:tcPr>
            <w:tcW w:w="567" w:type="dxa"/>
            <w:tcBorders>
              <w:top w:val="nil"/>
              <w:left w:val="nil"/>
              <w:bottom w:val="nil"/>
              <w:right w:val="nil"/>
            </w:tcBorders>
            <w:shd w:val="clear" w:color="000000" w:fill="F2F2F2"/>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y</w:t>
            </w:r>
          </w:p>
        </w:tc>
        <w:tc>
          <w:tcPr>
            <w:tcW w:w="1440" w:type="dxa"/>
            <w:tcBorders>
              <w:top w:val="nil"/>
              <w:left w:val="nil"/>
              <w:bottom w:val="nil"/>
              <w:right w:val="nil"/>
            </w:tcBorders>
            <w:shd w:val="clear" w:color="000000" w:fill="F2F2F2"/>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 </w:t>
            </w:r>
          </w:p>
        </w:tc>
      </w:tr>
      <w:tr w:rsidR="00E8309C" w:rsidRPr="00E8309C" w:rsidTr="00F9002E">
        <w:trPr>
          <w:trHeight w:val="252"/>
        </w:trPr>
        <w:tc>
          <w:tcPr>
            <w:tcW w:w="1067" w:type="dxa"/>
            <w:tcBorders>
              <w:top w:val="nil"/>
              <w:left w:val="nil"/>
              <w:bottom w:val="nil"/>
              <w:right w:val="nil"/>
            </w:tcBorders>
            <w:shd w:val="clear" w:color="auto" w:fill="auto"/>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S17831</w:t>
            </w:r>
          </w:p>
        </w:tc>
        <w:tc>
          <w:tcPr>
            <w:tcW w:w="903" w:type="dxa"/>
            <w:tcBorders>
              <w:top w:val="nil"/>
              <w:left w:val="nil"/>
              <w:bottom w:val="nil"/>
              <w:right w:val="nil"/>
            </w:tcBorders>
            <w:shd w:val="clear" w:color="auto" w:fill="auto"/>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ATXN7</w:t>
            </w:r>
          </w:p>
        </w:tc>
        <w:tc>
          <w:tcPr>
            <w:tcW w:w="926" w:type="dxa"/>
            <w:tcBorders>
              <w:top w:val="nil"/>
              <w:left w:val="nil"/>
              <w:bottom w:val="nil"/>
              <w:right w:val="nil"/>
            </w:tcBorders>
            <w:shd w:val="clear" w:color="auto" w:fill="auto"/>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SCA7</w:t>
            </w:r>
          </w:p>
        </w:tc>
        <w:tc>
          <w:tcPr>
            <w:tcW w:w="1738" w:type="dxa"/>
            <w:tcBorders>
              <w:top w:val="nil"/>
              <w:left w:val="nil"/>
              <w:bottom w:val="nil"/>
              <w:right w:val="nil"/>
            </w:tcBorders>
            <w:shd w:val="clear" w:color="auto" w:fill="auto"/>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31</w:t>
            </w:r>
          </w:p>
        </w:tc>
        <w:tc>
          <w:tcPr>
            <w:tcW w:w="1303" w:type="dxa"/>
            <w:tcBorders>
              <w:top w:val="nil"/>
              <w:left w:val="nil"/>
              <w:bottom w:val="nil"/>
              <w:right w:val="nil"/>
            </w:tcBorders>
            <w:shd w:val="clear" w:color="auto" w:fill="auto"/>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10/43</w:t>
            </w:r>
          </w:p>
        </w:tc>
        <w:tc>
          <w:tcPr>
            <w:tcW w:w="1398" w:type="dxa"/>
            <w:tcBorders>
              <w:top w:val="nil"/>
              <w:left w:val="nil"/>
              <w:bottom w:val="nil"/>
              <w:right w:val="nil"/>
            </w:tcBorders>
            <w:shd w:val="clear" w:color="auto" w:fill="auto"/>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proofErr w:type="spellStart"/>
            <w:r w:rsidRPr="00E8309C">
              <w:rPr>
                <w:rFonts w:ascii="Calibri" w:eastAsia="Times New Roman" w:hAnsi="Calibri" w:cs="Times New Roman"/>
                <w:color w:val="000000"/>
                <w:sz w:val="16"/>
                <w:szCs w:val="16"/>
              </w:rPr>
              <w:t>mov.dis</w:t>
            </w:r>
            <w:proofErr w:type="spellEnd"/>
            <w:r w:rsidRPr="00E8309C">
              <w:rPr>
                <w:rFonts w:ascii="Calibri" w:eastAsia="Times New Roman" w:hAnsi="Calibri" w:cs="Times New Roman"/>
                <w:color w:val="000000"/>
                <w:sz w:val="16"/>
                <w:szCs w:val="16"/>
              </w:rPr>
              <w:t>.</w:t>
            </w:r>
          </w:p>
        </w:tc>
        <w:tc>
          <w:tcPr>
            <w:tcW w:w="2588" w:type="dxa"/>
            <w:tcBorders>
              <w:top w:val="nil"/>
              <w:left w:val="nil"/>
              <w:bottom w:val="nil"/>
              <w:right w:val="nil"/>
            </w:tcBorders>
            <w:shd w:val="clear" w:color="auto" w:fill="auto"/>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CA / HSP</w:t>
            </w:r>
          </w:p>
        </w:tc>
        <w:tc>
          <w:tcPr>
            <w:tcW w:w="1417" w:type="dxa"/>
            <w:tcBorders>
              <w:top w:val="nil"/>
              <w:left w:val="nil"/>
              <w:bottom w:val="nil"/>
              <w:right w:val="nil"/>
            </w:tcBorders>
            <w:shd w:val="clear" w:color="auto" w:fill="auto"/>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yes</w:t>
            </w:r>
          </w:p>
        </w:tc>
        <w:tc>
          <w:tcPr>
            <w:tcW w:w="567" w:type="dxa"/>
            <w:tcBorders>
              <w:top w:val="nil"/>
              <w:left w:val="nil"/>
              <w:bottom w:val="nil"/>
              <w:right w:val="nil"/>
            </w:tcBorders>
            <w:shd w:val="clear" w:color="auto" w:fill="auto"/>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n</w:t>
            </w:r>
          </w:p>
        </w:tc>
        <w:tc>
          <w:tcPr>
            <w:tcW w:w="1440" w:type="dxa"/>
            <w:tcBorders>
              <w:top w:val="nil"/>
              <w:left w:val="nil"/>
              <w:bottom w:val="nil"/>
              <w:right w:val="nil"/>
            </w:tcBorders>
            <w:shd w:val="clear" w:color="auto" w:fill="auto"/>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p>
        </w:tc>
      </w:tr>
      <w:tr w:rsidR="00E8309C" w:rsidRPr="00E8309C" w:rsidTr="00F9002E">
        <w:trPr>
          <w:trHeight w:val="252"/>
        </w:trPr>
        <w:tc>
          <w:tcPr>
            <w:tcW w:w="1067" w:type="dxa"/>
            <w:tcBorders>
              <w:top w:val="nil"/>
              <w:left w:val="nil"/>
              <w:bottom w:val="nil"/>
              <w:right w:val="nil"/>
            </w:tcBorders>
            <w:shd w:val="clear" w:color="000000" w:fill="F2F2F2"/>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S34084</w:t>
            </w:r>
          </w:p>
        </w:tc>
        <w:tc>
          <w:tcPr>
            <w:tcW w:w="903" w:type="dxa"/>
            <w:tcBorders>
              <w:top w:val="nil"/>
              <w:left w:val="nil"/>
              <w:bottom w:val="nil"/>
              <w:right w:val="nil"/>
            </w:tcBorders>
            <w:shd w:val="clear" w:color="000000" w:fill="F2F2F2"/>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ATXN7</w:t>
            </w:r>
          </w:p>
        </w:tc>
        <w:tc>
          <w:tcPr>
            <w:tcW w:w="926" w:type="dxa"/>
            <w:tcBorders>
              <w:top w:val="nil"/>
              <w:left w:val="nil"/>
              <w:bottom w:val="nil"/>
              <w:right w:val="nil"/>
            </w:tcBorders>
            <w:shd w:val="clear" w:color="000000" w:fill="F2F2F2"/>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SCA7</w:t>
            </w:r>
          </w:p>
        </w:tc>
        <w:tc>
          <w:tcPr>
            <w:tcW w:w="1738" w:type="dxa"/>
            <w:tcBorders>
              <w:top w:val="nil"/>
              <w:left w:val="nil"/>
              <w:bottom w:val="nil"/>
              <w:right w:val="nil"/>
            </w:tcBorders>
            <w:shd w:val="clear" w:color="000000" w:fill="F2F2F2"/>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11/52</w:t>
            </w:r>
          </w:p>
        </w:tc>
        <w:tc>
          <w:tcPr>
            <w:tcW w:w="1303" w:type="dxa"/>
            <w:tcBorders>
              <w:top w:val="nil"/>
              <w:left w:val="nil"/>
              <w:bottom w:val="nil"/>
              <w:right w:val="nil"/>
            </w:tcBorders>
            <w:shd w:val="clear" w:color="000000" w:fill="F2F2F2"/>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12/66</w:t>
            </w:r>
          </w:p>
        </w:tc>
        <w:tc>
          <w:tcPr>
            <w:tcW w:w="1398" w:type="dxa"/>
            <w:tcBorders>
              <w:top w:val="nil"/>
              <w:left w:val="nil"/>
              <w:bottom w:val="nil"/>
              <w:right w:val="nil"/>
            </w:tcBorders>
            <w:shd w:val="clear" w:color="000000" w:fill="F2F2F2"/>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proofErr w:type="spellStart"/>
            <w:r w:rsidRPr="00E8309C">
              <w:rPr>
                <w:rFonts w:ascii="Calibri" w:eastAsia="Times New Roman" w:hAnsi="Calibri" w:cs="Times New Roman"/>
                <w:color w:val="000000"/>
                <w:sz w:val="16"/>
                <w:szCs w:val="16"/>
              </w:rPr>
              <w:t>mov.dis</w:t>
            </w:r>
            <w:proofErr w:type="spellEnd"/>
            <w:r w:rsidRPr="00E8309C">
              <w:rPr>
                <w:rFonts w:ascii="Calibri" w:eastAsia="Times New Roman" w:hAnsi="Calibri" w:cs="Times New Roman"/>
                <w:color w:val="000000"/>
                <w:sz w:val="16"/>
                <w:szCs w:val="16"/>
              </w:rPr>
              <w:t>. / vision disorders</w:t>
            </w:r>
          </w:p>
        </w:tc>
        <w:tc>
          <w:tcPr>
            <w:tcW w:w="2588" w:type="dxa"/>
            <w:tcBorders>
              <w:top w:val="nil"/>
              <w:left w:val="nil"/>
              <w:bottom w:val="nil"/>
              <w:right w:val="nil"/>
            </w:tcBorders>
            <w:shd w:val="clear" w:color="000000" w:fill="F2F2F2"/>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CA / HSP / CRD /RD</w:t>
            </w:r>
          </w:p>
        </w:tc>
        <w:tc>
          <w:tcPr>
            <w:tcW w:w="1417" w:type="dxa"/>
            <w:tcBorders>
              <w:top w:val="nil"/>
              <w:left w:val="nil"/>
              <w:bottom w:val="nil"/>
              <w:right w:val="nil"/>
            </w:tcBorders>
            <w:shd w:val="clear" w:color="000000" w:fill="F2F2F2"/>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yes</w:t>
            </w:r>
          </w:p>
        </w:tc>
        <w:tc>
          <w:tcPr>
            <w:tcW w:w="567" w:type="dxa"/>
            <w:tcBorders>
              <w:top w:val="nil"/>
              <w:left w:val="nil"/>
              <w:bottom w:val="nil"/>
              <w:right w:val="nil"/>
            </w:tcBorders>
            <w:shd w:val="clear" w:color="000000" w:fill="F2F2F2"/>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y</w:t>
            </w:r>
          </w:p>
        </w:tc>
        <w:tc>
          <w:tcPr>
            <w:tcW w:w="1440" w:type="dxa"/>
            <w:tcBorders>
              <w:top w:val="nil"/>
              <w:left w:val="nil"/>
              <w:bottom w:val="nil"/>
              <w:right w:val="nil"/>
            </w:tcBorders>
            <w:shd w:val="clear" w:color="000000" w:fill="F2F2F2"/>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 </w:t>
            </w:r>
          </w:p>
        </w:tc>
      </w:tr>
      <w:tr w:rsidR="00E8309C" w:rsidRPr="00E8309C" w:rsidTr="00F9002E">
        <w:trPr>
          <w:trHeight w:val="252"/>
        </w:trPr>
        <w:tc>
          <w:tcPr>
            <w:tcW w:w="1067" w:type="dxa"/>
            <w:tcBorders>
              <w:top w:val="nil"/>
              <w:left w:val="nil"/>
              <w:bottom w:val="nil"/>
              <w:right w:val="nil"/>
            </w:tcBorders>
            <w:shd w:val="clear" w:color="auto" w:fill="auto"/>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S28638</w:t>
            </w:r>
          </w:p>
        </w:tc>
        <w:tc>
          <w:tcPr>
            <w:tcW w:w="903" w:type="dxa"/>
            <w:tcBorders>
              <w:top w:val="nil"/>
              <w:left w:val="nil"/>
              <w:bottom w:val="nil"/>
              <w:right w:val="nil"/>
            </w:tcBorders>
            <w:shd w:val="clear" w:color="auto" w:fill="auto"/>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ATXN7</w:t>
            </w:r>
          </w:p>
        </w:tc>
        <w:tc>
          <w:tcPr>
            <w:tcW w:w="926" w:type="dxa"/>
            <w:tcBorders>
              <w:top w:val="nil"/>
              <w:left w:val="nil"/>
              <w:bottom w:val="nil"/>
              <w:right w:val="nil"/>
            </w:tcBorders>
            <w:shd w:val="clear" w:color="auto" w:fill="auto"/>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SCA7</w:t>
            </w:r>
          </w:p>
        </w:tc>
        <w:tc>
          <w:tcPr>
            <w:tcW w:w="1738" w:type="dxa"/>
            <w:tcBorders>
              <w:top w:val="nil"/>
              <w:left w:val="nil"/>
              <w:bottom w:val="nil"/>
              <w:right w:val="nil"/>
            </w:tcBorders>
            <w:shd w:val="clear" w:color="auto" w:fill="auto"/>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24</w:t>
            </w:r>
          </w:p>
        </w:tc>
        <w:tc>
          <w:tcPr>
            <w:tcW w:w="1303" w:type="dxa"/>
            <w:tcBorders>
              <w:top w:val="nil"/>
              <w:left w:val="nil"/>
              <w:bottom w:val="nil"/>
              <w:right w:val="nil"/>
            </w:tcBorders>
            <w:shd w:val="clear" w:color="auto" w:fill="auto"/>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10/24</w:t>
            </w:r>
          </w:p>
        </w:tc>
        <w:tc>
          <w:tcPr>
            <w:tcW w:w="1398" w:type="dxa"/>
            <w:tcBorders>
              <w:top w:val="nil"/>
              <w:left w:val="nil"/>
              <w:bottom w:val="nil"/>
              <w:right w:val="nil"/>
            </w:tcBorders>
            <w:shd w:val="clear" w:color="auto" w:fill="auto"/>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proofErr w:type="spellStart"/>
            <w:r w:rsidRPr="00E8309C">
              <w:rPr>
                <w:rFonts w:ascii="Calibri" w:eastAsia="Times New Roman" w:hAnsi="Calibri" w:cs="Times New Roman"/>
                <w:color w:val="000000"/>
                <w:sz w:val="16"/>
                <w:szCs w:val="16"/>
              </w:rPr>
              <w:t>mov.dis</w:t>
            </w:r>
            <w:proofErr w:type="spellEnd"/>
            <w:r w:rsidRPr="00E8309C">
              <w:rPr>
                <w:rFonts w:ascii="Calibri" w:eastAsia="Times New Roman" w:hAnsi="Calibri" w:cs="Times New Roman"/>
                <w:color w:val="000000"/>
                <w:sz w:val="16"/>
                <w:szCs w:val="16"/>
              </w:rPr>
              <w:t>.</w:t>
            </w:r>
          </w:p>
        </w:tc>
        <w:tc>
          <w:tcPr>
            <w:tcW w:w="2588" w:type="dxa"/>
            <w:tcBorders>
              <w:top w:val="nil"/>
              <w:left w:val="nil"/>
              <w:bottom w:val="nil"/>
              <w:right w:val="nil"/>
            </w:tcBorders>
            <w:shd w:val="clear" w:color="auto" w:fill="auto"/>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father* of child with HSP and hyperventilation</w:t>
            </w:r>
          </w:p>
        </w:tc>
        <w:tc>
          <w:tcPr>
            <w:tcW w:w="1417" w:type="dxa"/>
            <w:tcBorders>
              <w:top w:val="nil"/>
              <w:left w:val="nil"/>
              <w:bottom w:val="nil"/>
              <w:right w:val="nil"/>
            </w:tcBorders>
            <w:shd w:val="clear" w:color="auto" w:fill="auto"/>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uncertain</w:t>
            </w:r>
          </w:p>
        </w:tc>
        <w:tc>
          <w:tcPr>
            <w:tcW w:w="567" w:type="dxa"/>
            <w:tcBorders>
              <w:top w:val="nil"/>
              <w:left w:val="nil"/>
              <w:bottom w:val="nil"/>
              <w:right w:val="nil"/>
            </w:tcBorders>
            <w:shd w:val="clear" w:color="auto" w:fill="auto"/>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y</w:t>
            </w:r>
          </w:p>
        </w:tc>
        <w:tc>
          <w:tcPr>
            <w:tcW w:w="1440" w:type="dxa"/>
            <w:tcBorders>
              <w:top w:val="nil"/>
              <w:left w:val="nil"/>
              <w:bottom w:val="nil"/>
              <w:right w:val="nil"/>
            </w:tcBorders>
            <w:shd w:val="clear" w:color="auto" w:fill="auto"/>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p>
        </w:tc>
      </w:tr>
      <w:tr w:rsidR="00E8309C" w:rsidRPr="00E8309C" w:rsidTr="00F9002E">
        <w:trPr>
          <w:trHeight w:val="252"/>
        </w:trPr>
        <w:tc>
          <w:tcPr>
            <w:tcW w:w="1067" w:type="dxa"/>
            <w:tcBorders>
              <w:top w:val="nil"/>
              <w:left w:val="nil"/>
              <w:bottom w:val="nil"/>
              <w:right w:val="nil"/>
            </w:tcBorders>
            <w:shd w:val="clear" w:color="000000" w:fill="F2F2F2"/>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S913</w:t>
            </w:r>
          </w:p>
        </w:tc>
        <w:tc>
          <w:tcPr>
            <w:tcW w:w="903" w:type="dxa"/>
            <w:tcBorders>
              <w:top w:val="nil"/>
              <w:left w:val="nil"/>
              <w:bottom w:val="nil"/>
              <w:right w:val="nil"/>
            </w:tcBorders>
            <w:shd w:val="clear" w:color="000000" w:fill="F2F2F2"/>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NOP56</w:t>
            </w:r>
          </w:p>
        </w:tc>
        <w:tc>
          <w:tcPr>
            <w:tcW w:w="926" w:type="dxa"/>
            <w:tcBorders>
              <w:top w:val="nil"/>
              <w:left w:val="nil"/>
              <w:bottom w:val="nil"/>
              <w:right w:val="nil"/>
            </w:tcBorders>
            <w:shd w:val="clear" w:color="000000" w:fill="F2F2F2"/>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SCA36</w:t>
            </w:r>
          </w:p>
        </w:tc>
        <w:tc>
          <w:tcPr>
            <w:tcW w:w="1738" w:type="dxa"/>
            <w:tcBorders>
              <w:top w:val="nil"/>
              <w:left w:val="nil"/>
              <w:bottom w:val="nil"/>
              <w:right w:val="nil"/>
            </w:tcBorders>
            <w:shd w:val="clear" w:color="000000" w:fill="F2F2F2"/>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7/20</w:t>
            </w:r>
          </w:p>
        </w:tc>
        <w:tc>
          <w:tcPr>
            <w:tcW w:w="1303" w:type="dxa"/>
            <w:tcBorders>
              <w:top w:val="nil"/>
              <w:left w:val="nil"/>
              <w:bottom w:val="nil"/>
              <w:right w:val="nil"/>
            </w:tcBorders>
            <w:shd w:val="clear" w:color="000000" w:fill="F2F2F2"/>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5/15</w:t>
            </w:r>
          </w:p>
        </w:tc>
        <w:tc>
          <w:tcPr>
            <w:tcW w:w="1398" w:type="dxa"/>
            <w:tcBorders>
              <w:top w:val="nil"/>
              <w:left w:val="nil"/>
              <w:bottom w:val="nil"/>
              <w:right w:val="nil"/>
            </w:tcBorders>
            <w:shd w:val="clear" w:color="000000" w:fill="F2F2F2"/>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proofErr w:type="spellStart"/>
            <w:r w:rsidRPr="00E8309C">
              <w:rPr>
                <w:rFonts w:ascii="Calibri" w:eastAsia="Times New Roman" w:hAnsi="Calibri" w:cs="Times New Roman"/>
                <w:color w:val="000000"/>
                <w:sz w:val="16"/>
                <w:szCs w:val="16"/>
              </w:rPr>
              <w:t>mov.dis</w:t>
            </w:r>
            <w:proofErr w:type="spellEnd"/>
            <w:r w:rsidRPr="00E8309C">
              <w:rPr>
                <w:rFonts w:ascii="Calibri" w:eastAsia="Times New Roman" w:hAnsi="Calibri" w:cs="Times New Roman"/>
                <w:color w:val="000000"/>
                <w:sz w:val="16"/>
                <w:szCs w:val="16"/>
              </w:rPr>
              <w:t>.</w:t>
            </w:r>
          </w:p>
        </w:tc>
        <w:tc>
          <w:tcPr>
            <w:tcW w:w="2588" w:type="dxa"/>
            <w:tcBorders>
              <w:top w:val="nil"/>
              <w:left w:val="nil"/>
              <w:bottom w:val="nil"/>
              <w:right w:val="nil"/>
            </w:tcBorders>
            <w:shd w:val="clear" w:color="000000" w:fill="F2F2F2"/>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muscle weakness in legs and intellectual disability</w:t>
            </w:r>
          </w:p>
        </w:tc>
        <w:tc>
          <w:tcPr>
            <w:tcW w:w="1417" w:type="dxa"/>
            <w:tcBorders>
              <w:top w:val="nil"/>
              <w:left w:val="nil"/>
              <w:bottom w:val="nil"/>
              <w:right w:val="nil"/>
            </w:tcBorders>
            <w:shd w:val="clear" w:color="000000" w:fill="F2F2F2"/>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uncertain</w:t>
            </w:r>
          </w:p>
        </w:tc>
        <w:tc>
          <w:tcPr>
            <w:tcW w:w="567" w:type="dxa"/>
            <w:tcBorders>
              <w:top w:val="nil"/>
              <w:left w:val="nil"/>
              <w:bottom w:val="nil"/>
              <w:right w:val="nil"/>
            </w:tcBorders>
            <w:shd w:val="clear" w:color="000000" w:fill="F2F2F2"/>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y</w:t>
            </w:r>
          </w:p>
        </w:tc>
        <w:tc>
          <w:tcPr>
            <w:tcW w:w="1440" w:type="dxa"/>
            <w:tcBorders>
              <w:top w:val="nil"/>
              <w:left w:val="nil"/>
              <w:bottom w:val="nil"/>
              <w:right w:val="nil"/>
            </w:tcBorders>
            <w:shd w:val="clear" w:color="000000" w:fill="F2F2F2"/>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 </w:t>
            </w:r>
          </w:p>
        </w:tc>
      </w:tr>
      <w:tr w:rsidR="00E8309C" w:rsidRPr="00E8309C" w:rsidTr="00F9002E">
        <w:trPr>
          <w:trHeight w:val="252"/>
        </w:trPr>
        <w:tc>
          <w:tcPr>
            <w:tcW w:w="1067" w:type="dxa"/>
            <w:tcBorders>
              <w:top w:val="nil"/>
              <w:left w:val="nil"/>
              <w:bottom w:val="nil"/>
              <w:right w:val="nil"/>
            </w:tcBorders>
            <w:shd w:val="clear" w:color="auto" w:fill="auto"/>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S8867</w:t>
            </w:r>
          </w:p>
        </w:tc>
        <w:tc>
          <w:tcPr>
            <w:tcW w:w="903" w:type="dxa"/>
            <w:tcBorders>
              <w:top w:val="nil"/>
              <w:left w:val="nil"/>
              <w:bottom w:val="nil"/>
              <w:right w:val="nil"/>
            </w:tcBorders>
            <w:shd w:val="clear" w:color="auto" w:fill="auto"/>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NOP56</w:t>
            </w:r>
          </w:p>
        </w:tc>
        <w:tc>
          <w:tcPr>
            <w:tcW w:w="926" w:type="dxa"/>
            <w:tcBorders>
              <w:top w:val="nil"/>
              <w:left w:val="nil"/>
              <w:bottom w:val="nil"/>
              <w:right w:val="nil"/>
            </w:tcBorders>
            <w:shd w:val="clear" w:color="auto" w:fill="auto"/>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SCA36</w:t>
            </w:r>
          </w:p>
        </w:tc>
        <w:tc>
          <w:tcPr>
            <w:tcW w:w="1738" w:type="dxa"/>
            <w:tcBorders>
              <w:top w:val="nil"/>
              <w:left w:val="nil"/>
              <w:bottom w:val="nil"/>
              <w:right w:val="nil"/>
            </w:tcBorders>
            <w:shd w:val="clear" w:color="auto" w:fill="auto"/>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7/15</w:t>
            </w:r>
          </w:p>
        </w:tc>
        <w:tc>
          <w:tcPr>
            <w:tcW w:w="1303" w:type="dxa"/>
            <w:tcBorders>
              <w:top w:val="nil"/>
              <w:left w:val="nil"/>
              <w:bottom w:val="nil"/>
              <w:right w:val="nil"/>
            </w:tcBorders>
            <w:shd w:val="clear" w:color="auto" w:fill="auto"/>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5/14</w:t>
            </w:r>
          </w:p>
        </w:tc>
        <w:tc>
          <w:tcPr>
            <w:tcW w:w="1398" w:type="dxa"/>
            <w:tcBorders>
              <w:top w:val="nil"/>
              <w:left w:val="nil"/>
              <w:bottom w:val="nil"/>
              <w:right w:val="nil"/>
            </w:tcBorders>
            <w:shd w:val="clear" w:color="auto" w:fill="auto"/>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proofErr w:type="spellStart"/>
            <w:r w:rsidRPr="00E8309C">
              <w:rPr>
                <w:rFonts w:ascii="Calibri" w:eastAsia="Times New Roman" w:hAnsi="Calibri" w:cs="Times New Roman"/>
                <w:color w:val="000000"/>
                <w:sz w:val="16"/>
                <w:szCs w:val="16"/>
              </w:rPr>
              <w:t>mov.dis</w:t>
            </w:r>
            <w:proofErr w:type="spellEnd"/>
            <w:r w:rsidRPr="00E8309C">
              <w:rPr>
                <w:rFonts w:ascii="Calibri" w:eastAsia="Times New Roman" w:hAnsi="Calibri" w:cs="Times New Roman"/>
                <w:color w:val="000000"/>
                <w:sz w:val="16"/>
                <w:szCs w:val="16"/>
              </w:rPr>
              <w:t>.</w:t>
            </w:r>
          </w:p>
        </w:tc>
        <w:tc>
          <w:tcPr>
            <w:tcW w:w="2588" w:type="dxa"/>
            <w:tcBorders>
              <w:top w:val="nil"/>
              <w:left w:val="nil"/>
              <w:bottom w:val="nil"/>
              <w:right w:val="nil"/>
            </w:tcBorders>
            <w:shd w:val="clear" w:color="auto" w:fill="auto"/>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CA</w:t>
            </w:r>
          </w:p>
        </w:tc>
        <w:tc>
          <w:tcPr>
            <w:tcW w:w="1417" w:type="dxa"/>
            <w:tcBorders>
              <w:top w:val="nil"/>
              <w:left w:val="nil"/>
              <w:bottom w:val="nil"/>
              <w:right w:val="nil"/>
            </w:tcBorders>
            <w:shd w:val="clear" w:color="auto" w:fill="auto"/>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yes</w:t>
            </w:r>
          </w:p>
        </w:tc>
        <w:tc>
          <w:tcPr>
            <w:tcW w:w="567" w:type="dxa"/>
            <w:tcBorders>
              <w:top w:val="nil"/>
              <w:left w:val="nil"/>
              <w:bottom w:val="nil"/>
              <w:right w:val="nil"/>
            </w:tcBorders>
            <w:shd w:val="clear" w:color="auto" w:fill="auto"/>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y</w:t>
            </w:r>
          </w:p>
        </w:tc>
        <w:tc>
          <w:tcPr>
            <w:tcW w:w="1440" w:type="dxa"/>
            <w:tcBorders>
              <w:top w:val="nil"/>
              <w:left w:val="nil"/>
              <w:bottom w:val="nil"/>
              <w:right w:val="nil"/>
            </w:tcBorders>
            <w:shd w:val="clear" w:color="auto" w:fill="auto"/>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p>
        </w:tc>
      </w:tr>
      <w:tr w:rsidR="00E8309C" w:rsidRPr="00E8309C" w:rsidTr="00F9002E">
        <w:trPr>
          <w:trHeight w:val="252"/>
        </w:trPr>
        <w:tc>
          <w:tcPr>
            <w:tcW w:w="1067" w:type="dxa"/>
            <w:tcBorders>
              <w:top w:val="nil"/>
              <w:left w:val="nil"/>
              <w:bottom w:val="nil"/>
              <w:right w:val="nil"/>
            </w:tcBorders>
            <w:shd w:val="clear" w:color="000000" w:fill="F2F2F2"/>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S17070</w:t>
            </w:r>
          </w:p>
        </w:tc>
        <w:tc>
          <w:tcPr>
            <w:tcW w:w="903" w:type="dxa"/>
            <w:tcBorders>
              <w:top w:val="nil"/>
              <w:left w:val="nil"/>
              <w:bottom w:val="nil"/>
              <w:right w:val="nil"/>
            </w:tcBorders>
            <w:shd w:val="clear" w:color="000000" w:fill="F2F2F2"/>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PPP2R2B</w:t>
            </w:r>
          </w:p>
        </w:tc>
        <w:tc>
          <w:tcPr>
            <w:tcW w:w="926" w:type="dxa"/>
            <w:tcBorders>
              <w:top w:val="nil"/>
              <w:left w:val="nil"/>
              <w:bottom w:val="nil"/>
              <w:right w:val="nil"/>
            </w:tcBorders>
            <w:shd w:val="clear" w:color="000000" w:fill="F2F2F2"/>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SCA12</w:t>
            </w:r>
          </w:p>
        </w:tc>
        <w:tc>
          <w:tcPr>
            <w:tcW w:w="1738" w:type="dxa"/>
            <w:tcBorders>
              <w:top w:val="nil"/>
              <w:left w:val="nil"/>
              <w:bottom w:val="nil"/>
              <w:right w:val="nil"/>
            </w:tcBorders>
            <w:shd w:val="clear" w:color="000000" w:fill="F2F2F2"/>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45</w:t>
            </w:r>
          </w:p>
        </w:tc>
        <w:tc>
          <w:tcPr>
            <w:tcW w:w="1303" w:type="dxa"/>
            <w:tcBorders>
              <w:top w:val="nil"/>
              <w:left w:val="nil"/>
              <w:bottom w:val="nil"/>
              <w:right w:val="nil"/>
            </w:tcBorders>
            <w:shd w:val="clear" w:color="000000" w:fill="F2F2F2"/>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9/54</w:t>
            </w:r>
          </w:p>
        </w:tc>
        <w:tc>
          <w:tcPr>
            <w:tcW w:w="1398" w:type="dxa"/>
            <w:tcBorders>
              <w:top w:val="nil"/>
              <w:left w:val="nil"/>
              <w:bottom w:val="nil"/>
              <w:right w:val="nil"/>
            </w:tcBorders>
            <w:shd w:val="clear" w:color="000000" w:fill="F2F2F2"/>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proofErr w:type="spellStart"/>
            <w:r w:rsidRPr="00E8309C">
              <w:rPr>
                <w:rFonts w:ascii="Calibri" w:eastAsia="Times New Roman" w:hAnsi="Calibri" w:cs="Times New Roman"/>
                <w:color w:val="000000"/>
                <w:sz w:val="16"/>
                <w:szCs w:val="16"/>
              </w:rPr>
              <w:t>mov.dis</w:t>
            </w:r>
            <w:proofErr w:type="spellEnd"/>
            <w:r w:rsidRPr="00E8309C">
              <w:rPr>
                <w:rFonts w:ascii="Calibri" w:eastAsia="Times New Roman" w:hAnsi="Calibri" w:cs="Times New Roman"/>
                <w:color w:val="000000"/>
                <w:sz w:val="16"/>
                <w:szCs w:val="16"/>
              </w:rPr>
              <w:t>.</w:t>
            </w:r>
          </w:p>
        </w:tc>
        <w:tc>
          <w:tcPr>
            <w:tcW w:w="2588" w:type="dxa"/>
            <w:tcBorders>
              <w:top w:val="nil"/>
              <w:left w:val="nil"/>
              <w:bottom w:val="nil"/>
              <w:right w:val="nil"/>
            </w:tcBorders>
            <w:shd w:val="clear" w:color="000000" w:fill="F2F2F2"/>
            <w:noWrap/>
            <w:vAlign w:val="center"/>
            <w:hideMark/>
          </w:tcPr>
          <w:p w:rsidR="00E8309C" w:rsidRPr="00E8309C" w:rsidRDefault="00E8309C" w:rsidP="00E8309C">
            <w:pPr>
              <w:spacing w:after="0" w:line="240" w:lineRule="auto"/>
              <w:rPr>
                <w:rFonts w:ascii="Calibri" w:eastAsia="Times New Roman" w:hAnsi="Calibri" w:cs="Times New Roman"/>
                <w:sz w:val="16"/>
                <w:szCs w:val="16"/>
              </w:rPr>
            </w:pPr>
            <w:r w:rsidRPr="00E8309C">
              <w:rPr>
                <w:rFonts w:ascii="Calibri" w:eastAsia="Times New Roman" w:hAnsi="Calibri" w:cs="Times New Roman"/>
                <w:sz w:val="16"/>
                <w:szCs w:val="16"/>
              </w:rPr>
              <w:t>progressive neurodegenerative disease, essential tremor</w:t>
            </w:r>
          </w:p>
        </w:tc>
        <w:tc>
          <w:tcPr>
            <w:tcW w:w="1417" w:type="dxa"/>
            <w:tcBorders>
              <w:top w:val="nil"/>
              <w:left w:val="nil"/>
              <w:bottom w:val="nil"/>
              <w:right w:val="nil"/>
            </w:tcBorders>
            <w:shd w:val="clear" w:color="000000" w:fill="F2F2F2"/>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yes</w:t>
            </w:r>
          </w:p>
        </w:tc>
        <w:tc>
          <w:tcPr>
            <w:tcW w:w="567" w:type="dxa"/>
            <w:tcBorders>
              <w:top w:val="nil"/>
              <w:left w:val="nil"/>
              <w:bottom w:val="nil"/>
              <w:right w:val="nil"/>
            </w:tcBorders>
            <w:shd w:val="clear" w:color="000000" w:fill="F2F2F2"/>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y</w:t>
            </w:r>
          </w:p>
        </w:tc>
        <w:tc>
          <w:tcPr>
            <w:tcW w:w="1440" w:type="dxa"/>
            <w:tcBorders>
              <w:top w:val="nil"/>
              <w:left w:val="nil"/>
              <w:bottom w:val="nil"/>
              <w:right w:val="nil"/>
            </w:tcBorders>
            <w:shd w:val="clear" w:color="000000" w:fill="F2F2F2"/>
            <w:noWrap/>
            <w:vAlign w:val="bottom"/>
            <w:hideMark/>
          </w:tcPr>
          <w:p w:rsidR="00E8309C" w:rsidRPr="00E8309C" w:rsidRDefault="00E8309C" w:rsidP="00E8309C">
            <w:pPr>
              <w:spacing w:after="0" w:line="240" w:lineRule="auto"/>
              <w:rPr>
                <w:rFonts w:ascii="Calibri" w:eastAsia="Times New Roman" w:hAnsi="Calibri" w:cs="Times New Roman"/>
                <w:color w:val="000000"/>
                <w:sz w:val="16"/>
                <w:szCs w:val="16"/>
              </w:rPr>
            </w:pPr>
            <w:r w:rsidRPr="00E8309C">
              <w:rPr>
                <w:rFonts w:ascii="Calibri" w:eastAsia="Times New Roman" w:hAnsi="Calibri" w:cs="Times New Roman"/>
                <w:color w:val="000000"/>
                <w:sz w:val="16"/>
                <w:szCs w:val="16"/>
              </w:rPr>
              <w:t> </w:t>
            </w:r>
          </w:p>
        </w:tc>
      </w:tr>
    </w:tbl>
    <w:p w:rsidR="00E8309C" w:rsidRPr="00E8309C" w:rsidRDefault="00E8309C" w:rsidP="00E8309C">
      <w:pPr>
        <w:spacing w:after="0" w:line="240" w:lineRule="auto"/>
        <w:jc w:val="both"/>
        <w:rPr>
          <w:rFonts w:ascii="Arial" w:eastAsia="Times New Roman" w:hAnsi="Arial" w:cs="Arial"/>
          <w:color w:val="000000"/>
        </w:rPr>
      </w:pPr>
      <w:r w:rsidRPr="00E8309C">
        <w:rPr>
          <w:rFonts w:ascii="Arial" w:eastAsia="Times New Roman" w:hAnsi="Arial" w:cs="Arial"/>
          <w:color w:val="000000"/>
        </w:rPr>
        <w:t>*paternal bias in expansion</w:t>
      </w:r>
    </w:p>
    <w:p w:rsidR="00E8309C" w:rsidRPr="00E8309C" w:rsidRDefault="00E8309C" w:rsidP="00E8309C">
      <w:pPr>
        <w:spacing w:after="0" w:line="240" w:lineRule="auto"/>
        <w:jc w:val="both"/>
        <w:rPr>
          <w:rFonts w:ascii="Arial" w:eastAsia="Times New Roman" w:hAnsi="Arial" w:cs="Arial"/>
          <w:color w:val="000000"/>
        </w:rPr>
      </w:pPr>
      <w:r w:rsidRPr="00E8309C">
        <w:rPr>
          <w:rFonts w:ascii="Arial" w:eastAsia="Times New Roman" w:hAnsi="Arial" w:cs="Arial"/>
          <w:color w:val="000000"/>
        </w:rPr>
        <w:t>myotonic dystrophy 1/2 (MD1/2), movement disorders (</w:t>
      </w:r>
      <w:proofErr w:type="spellStart"/>
      <w:r w:rsidRPr="00E8309C">
        <w:rPr>
          <w:rFonts w:ascii="Arial" w:eastAsia="Times New Roman" w:hAnsi="Arial" w:cs="Arial"/>
          <w:color w:val="000000"/>
        </w:rPr>
        <w:t>mov.dis</w:t>
      </w:r>
      <w:proofErr w:type="spellEnd"/>
      <w:r w:rsidRPr="00E8309C">
        <w:rPr>
          <w:rFonts w:ascii="Arial" w:eastAsia="Times New Roman" w:hAnsi="Arial" w:cs="Arial"/>
          <w:color w:val="000000"/>
        </w:rPr>
        <w:t xml:space="preserve">.), hereditary motor- and sensory neuropathy (HMSN), autosomal dominant (AD), spinocerebellar ataxia (SCA), hereditary spastic paraplegia (HSP), </w:t>
      </w:r>
      <w:proofErr w:type="spellStart"/>
      <w:r w:rsidRPr="00E8309C">
        <w:rPr>
          <w:rFonts w:ascii="Arial" w:eastAsia="Times New Roman" w:hAnsi="Arial" w:cs="Arial"/>
          <w:color w:val="000000"/>
        </w:rPr>
        <w:t>myoclonia</w:t>
      </w:r>
      <w:proofErr w:type="spellEnd"/>
      <w:r w:rsidRPr="00E8309C">
        <w:rPr>
          <w:rFonts w:ascii="Arial" w:eastAsia="Times New Roman" w:hAnsi="Arial" w:cs="Arial"/>
          <w:color w:val="000000"/>
        </w:rPr>
        <w:t xml:space="preserve"> (</w:t>
      </w:r>
      <w:proofErr w:type="spellStart"/>
      <w:r w:rsidRPr="00E8309C">
        <w:rPr>
          <w:rFonts w:ascii="Arial" w:eastAsia="Times New Roman" w:hAnsi="Arial" w:cs="Arial"/>
          <w:color w:val="000000"/>
        </w:rPr>
        <w:t>myocl</w:t>
      </w:r>
      <w:proofErr w:type="spellEnd"/>
      <w:r w:rsidRPr="00E8309C">
        <w:rPr>
          <w:rFonts w:ascii="Arial" w:eastAsia="Times New Roman" w:hAnsi="Arial" w:cs="Arial"/>
          <w:color w:val="000000"/>
        </w:rPr>
        <w:t>.), dystonia (</w:t>
      </w:r>
      <w:proofErr w:type="spellStart"/>
      <w:r w:rsidRPr="00E8309C">
        <w:rPr>
          <w:rFonts w:ascii="Arial" w:eastAsia="Times New Roman" w:hAnsi="Arial" w:cs="Arial"/>
          <w:color w:val="000000"/>
        </w:rPr>
        <w:t>dyst</w:t>
      </w:r>
      <w:proofErr w:type="spellEnd"/>
      <w:r w:rsidRPr="00E8309C">
        <w:rPr>
          <w:rFonts w:ascii="Arial" w:eastAsia="Times New Roman" w:hAnsi="Arial" w:cs="Arial"/>
          <w:color w:val="000000"/>
        </w:rPr>
        <w:t>.), cone-rod dystrophy (CRD), retina dystrophy (RD). Column “New?” indicating whether diagnosis was new or previously known.</w:t>
      </w:r>
    </w:p>
    <w:p w:rsidR="00E8309C" w:rsidRPr="00E8309C" w:rsidRDefault="00E8309C" w:rsidP="00E8309C">
      <w:pPr>
        <w:spacing w:after="0" w:line="240" w:lineRule="auto"/>
        <w:rPr>
          <w:rFonts w:ascii="Times New Roman" w:eastAsia="Times New Roman" w:hAnsi="Times New Roman" w:cs="Times New Roman"/>
          <w:sz w:val="24"/>
          <w:szCs w:val="24"/>
        </w:rPr>
      </w:pPr>
    </w:p>
    <w:p w:rsidR="00E8309C" w:rsidRPr="00E8309C" w:rsidRDefault="00E8309C" w:rsidP="00E8309C">
      <w:pPr>
        <w:spacing w:after="0" w:line="240" w:lineRule="auto"/>
        <w:rPr>
          <w:rFonts w:ascii="Times New Roman" w:eastAsia="Times New Roman" w:hAnsi="Times New Roman" w:cs="Times New Roman"/>
          <w:sz w:val="24"/>
          <w:szCs w:val="24"/>
        </w:rPr>
      </w:pPr>
    </w:p>
    <w:p w:rsidR="00E8309C" w:rsidRPr="00E8309C" w:rsidRDefault="00E8309C" w:rsidP="00E8309C">
      <w:pPr>
        <w:spacing w:after="0" w:line="240" w:lineRule="auto"/>
        <w:rPr>
          <w:rFonts w:ascii="Times New Roman" w:eastAsia="Times New Roman" w:hAnsi="Times New Roman" w:cs="Times New Roman"/>
          <w:sz w:val="24"/>
          <w:szCs w:val="24"/>
        </w:rPr>
      </w:pPr>
    </w:p>
    <w:p w:rsidR="00E8309C" w:rsidRPr="00E8309C" w:rsidRDefault="00E8309C" w:rsidP="00E8309C">
      <w:pPr>
        <w:spacing w:after="0" w:line="240" w:lineRule="auto"/>
        <w:rPr>
          <w:rFonts w:ascii="Times New Roman" w:eastAsia="Times New Roman" w:hAnsi="Times New Roman" w:cs="Times New Roman"/>
          <w:sz w:val="24"/>
          <w:szCs w:val="24"/>
        </w:rPr>
      </w:pPr>
    </w:p>
    <w:p w:rsidR="00E8309C" w:rsidRPr="00E8309C" w:rsidRDefault="00E8309C" w:rsidP="00E8309C">
      <w:pPr>
        <w:spacing w:after="0" w:line="240" w:lineRule="auto"/>
        <w:rPr>
          <w:rFonts w:ascii="Times New Roman" w:eastAsia="Times New Roman" w:hAnsi="Times New Roman" w:cs="Times New Roman"/>
          <w:sz w:val="24"/>
          <w:szCs w:val="24"/>
        </w:rPr>
      </w:pPr>
    </w:p>
    <w:p w:rsidR="00E8309C" w:rsidRPr="00E8309C" w:rsidRDefault="00E8309C" w:rsidP="00E8309C">
      <w:pPr>
        <w:spacing w:after="0" w:line="240" w:lineRule="auto"/>
        <w:rPr>
          <w:rFonts w:ascii="Times New Roman" w:eastAsia="Times New Roman" w:hAnsi="Times New Roman" w:cs="Times New Roman"/>
          <w:sz w:val="24"/>
          <w:szCs w:val="24"/>
        </w:rPr>
        <w:sectPr w:rsidR="00E8309C" w:rsidRPr="00E8309C" w:rsidSect="00F9002E">
          <w:pgSz w:w="15840" w:h="12240" w:orient="landscape"/>
          <w:pgMar w:top="1440" w:right="1440" w:bottom="1440" w:left="1440" w:header="709" w:footer="709" w:gutter="0"/>
          <w:cols w:space="708"/>
          <w:noEndnote/>
          <w:docGrid w:linePitch="360"/>
        </w:sectPr>
      </w:pPr>
    </w:p>
    <w:p w:rsidR="00E8309C" w:rsidRPr="00E8309C" w:rsidRDefault="00E8309C" w:rsidP="00F9002E">
      <w:pPr>
        <w:spacing w:after="0" w:line="480" w:lineRule="auto"/>
        <w:rPr>
          <w:rFonts w:ascii="Arial" w:eastAsia="Times New Roman" w:hAnsi="Arial" w:cs="Arial"/>
          <w:b/>
          <w:bCs/>
        </w:rPr>
      </w:pPr>
      <w:r w:rsidRPr="00E8309C">
        <w:rPr>
          <w:rFonts w:ascii="Arial" w:eastAsia="Times New Roman" w:hAnsi="Arial" w:cs="Arial"/>
          <w:b/>
          <w:bCs/>
        </w:rPr>
        <w:lastRenderedPageBreak/>
        <w:t>Supplementary References</w:t>
      </w:r>
    </w:p>
    <w:p w:rsidR="00E8309C" w:rsidRPr="00E8309C" w:rsidRDefault="00E8309C" w:rsidP="00F9002E">
      <w:pPr>
        <w:spacing w:after="0" w:line="480" w:lineRule="auto"/>
        <w:rPr>
          <w:rFonts w:ascii="Arial" w:eastAsia="Times New Roman" w:hAnsi="Arial" w:cs="Arial"/>
          <w:b/>
          <w:bCs/>
        </w:rPr>
      </w:pPr>
    </w:p>
    <w:p w:rsidR="00E8309C" w:rsidRPr="00E8309C" w:rsidRDefault="00E8309C" w:rsidP="00F9002E">
      <w:pPr>
        <w:autoSpaceDE w:val="0"/>
        <w:autoSpaceDN w:val="0"/>
        <w:adjustRightInd w:val="0"/>
        <w:spacing w:after="0" w:line="480" w:lineRule="auto"/>
        <w:rPr>
          <w:rFonts w:ascii="Arial" w:eastAsia="Times New Roman" w:hAnsi="Arial" w:cs="Arial"/>
          <w:color w:val="000000"/>
        </w:rPr>
      </w:pPr>
      <w:r w:rsidRPr="00E8309C">
        <w:rPr>
          <w:rFonts w:ascii="Arial" w:eastAsia="Times New Roman" w:hAnsi="Arial" w:cs="Arial"/>
          <w:color w:val="000000"/>
        </w:rPr>
        <w:t>[1] Knight, S.J., A.V. Flannery, M.C. Hirst</w:t>
      </w:r>
      <w:r w:rsidRPr="00E8309C">
        <w:rPr>
          <w:rFonts w:ascii="Arial" w:eastAsia="Times New Roman" w:hAnsi="Arial" w:cs="Arial"/>
          <w:i/>
          <w:color w:val="000000"/>
        </w:rPr>
        <w:t>, et al.</w:t>
      </w:r>
      <w:r w:rsidRPr="00E8309C">
        <w:rPr>
          <w:rFonts w:ascii="Arial" w:eastAsia="Times New Roman" w:hAnsi="Arial" w:cs="Arial"/>
          <w:color w:val="000000"/>
        </w:rPr>
        <w:t xml:space="preserve">, </w:t>
      </w:r>
      <w:r w:rsidRPr="00E8309C">
        <w:rPr>
          <w:rFonts w:ascii="Arial" w:eastAsia="Times New Roman" w:hAnsi="Arial" w:cs="Arial"/>
          <w:i/>
          <w:color w:val="000000"/>
        </w:rPr>
        <w:t>Trinucleotide repeat amplification and hypermethylation of a CpG island in FRAXE mental retardation.</w:t>
      </w:r>
      <w:r w:rsidRPr="00E8309C">
        <w:rPr>
          <w:rFonts w:ascii="Arial" w:eastAsia="Times New Roman" w:hAnsi="Arial" w:cs="Arial"/>
          <w:color w:val="000000"/>
        </w:rPr>
        <w:t xml:space="preserve"> Cell, 1993. 74(1): p. 127-34.</w:t>
      </w:r>
    </w:p>
    <w:p w:rsidR="00E8309C" w:rsidRPr="00E8309C" w:rsidRDefault="00E8309C" w:rsidP="00F9002E">
      <w:pPr>
        <w:autoSpaceDE w:val="0"/>
        <w:autoSpaceDN w:val="0"/>
        <w:adjustRightInd w:val="0"/>
        <w:spacing w:after="0" w:line="480" w:lineRule="auto"/>
        <w:rPr>
          <w:rFonts w:ascii="Arial" w:eastAsia="Times New Roman" w:hAnsi="Arial" w:cs="Arial"/>
          <w:color w:val="000000"/>
        </w:rPr>
      </w:pPr>
      <w:r w:rsidRPr="00E8309C">
        <w:rPr>
          <w:rFonts w:ascii="Arial" w:eastAsia="Times New Roman" w:hAnsi="Arial" w:cs="Arial"/>
          <w:color w:val="000000"/>
        </w:rPr>
        <w:t xml:space="preserve">[2] La Spada, A.R., E.M. Wilson, D.B. </w:t>
      </w:r>
      <w:proofErr w:type="spellStart"/>
      <w:r w:rsidRPr="00E8309C">
        <w:rPr>
          <w:rFonts w:ascii="Arial" w:eastAsia="Times New Roman" w:hAnsi="Arial" w:cs="Arial"/>
          <w:color w:val="000000"/>
        </w:rPr>
        <w:t>Lubahn</w:t>
      </w:r>
      <w:proofErr w:type="spellEnd"/>
      <w:r w:rsidRPr="00E8309C">
        <w:rPr>
          <w:rFonts w:ascii="Arial" w:eastAsia="Times New Roman" w:hAnsi="Arial" w:cs="Arial"/>
          <w:color w:val="000000"/>
        </w:rPr>
        <w:t xml:space="preserve">, A.E. Harding, and K.H. Fischbeck, </w:t>
      </w:r>
      <w:r w:rsidRPr="00E8309C">
        <w:rPr>
          <w:rFonts w:ascii="Arial" w:eastAsia="Times New Roman" w:hAnsi="Arial" w:cs="Arial"/>
          <w:i/>
          <w:color w:val="000000"/>
        </w:rPr>
        <w:t>Androgen receptor gene mutations in X-linked spinal and bulbar muscular atrophy.</w:t>
      </w:r>
      <w:r w:rsidRPr="00E8309C">
        <w:rPr>
          <w:rFonts w:ascii="Arial" w:eastAsia="Times New Roman" w:hAnsi="Arial" w:cs="Arial"/>
          <w:color w:val="000000"/>
        </w:rPr>
        <w:t xml:space="preserve"> Nature, 1991. 352(6330): p. 77-9.</w:t>
      </w:r>
    </w:p>
    <w:p w:rsidR="00E8309C" w:rsidRPr="00E8309C" w:rsidRDefault="00E8309C" w:rsidP="00F9002E">
      <w:pPr>
        <w:autoSpaceDE w:val="0"/>
        <w:autoSpaceDN w:val="0"/>
        <w:adjustRightInd w:val="0"/>
        <w:spacing w:after="0" w:line="480" w:lineRule="auto"/>
        <w:rPr>
          <w:rFonts w:ascii="Arial" w:eastAsia="Times New Roman" w:hAnsi="Arial" w:cs="Arial"/>
          <w:color w:val="000000"/>
        </w:rPr>
      </w:pPr>
      <w:r w:rsidRPr="00E8309C">
        <w:rPr>
          <w:rFonts w:ascii="Arial" w:eastAsia="Times New Roman" w:hAnsi="Arial" w:cs="Arial"/>
          <w:color w:val="000000"/>
        </w:rPr>
        <w:t xml:space="preserve">[3] </w:t>
      </w:r>
      <w:proofErr w:type="spellStart"/>
      <w:r w:rsidRPr="00E8309C">
        <w:rPr>
          <w:rFonts w:ascii="Arial" w:eastAsia="Times New Roman" w:hAnsi="Arial" w:cs="Arial"/>
          <w:color w:val="000000"/>
        </w:rPr>
        <w:t>Strømme</w:t>
      </w:r>
      <w:proofErr w:type="spellEnd"/>
      <w:r w:rsidRPr="00E8309C">
        <w:rPr>
          <w:rFonts w:ascii="Arial" w:eastAsia="Times New Roman" w:hAnsi="Arial" w:cs="Arial"/>
          <w:color w:val="000000"/>
        </w:rPr>
        <w:t>, P., M.E. Mangelsdorf, M.A. Shaw</w:t>
      </w:r>
      <w:r w:rsidRPr="00E8309C">
        <w:rPr>
          <w:rFonts w:ascii="Arial" w:eastAsia="Times New Roman" w:hAnsi="Arial" w:cs="Arial"/>
          <w:i/>
          <w:color w:val="000000"/>
        </w:rPr>
        <w:t>, et al.</w:t>
      </w:r>
      <w:r w:rsidRPr="00E8309C">
        <w:rPr>
          <w:rFonts w:ascii="Arial" w:eastAsia="Times New Roman" w:hAnsi="Arial" w:cs="Arial"/>
          <w:color w:val="000000"/>
        </w:rPr>
        <w:t xml:space="preserve">, </w:t>
      </w:r>
      <w:r w:rsidRPr="00E8309C">
        <w:rPr>
          <w:rFonts w:ascii="Arial" w:eastAsia="Times New Roman" w:hAnsi="Arial" w:cs="Arial"/>
          <w:i/>
          <w:color w:val="000000"/>
        </w:rPr>
        <w:t>Mutations in the human ortholog of Aristaless cause X-linked mental retardation and epilepsy.</w:t>
      </w:r>
      <w:r w:rsidRPr="00E8309C">
        <w:rPr>
          <w:rFonts w:ascii="Arial" w:eastAsia="Times New Roman" w:hAnsi="Arial" w:cs="Arial"/>
          <w:color w:val="000000"/>
        </w:rPr>
        <w:t xml:space="preserve"> Nat Genet, 2002. 30(4): p. 441-5.</w:t>
      </w:r>
    </w:p>
    <w:p w:rsidR="00E8309C" w:rsidRPr="00E8309C" w:rsidRDefault="00E8309C" w:rsidP="00F9002E">
      <w:pPr>
        <w:autoSpaceDE w:val="0"/>
        <w:autoSpaceDN w:val="0"/>
        <w:adjustRightInd w:val="0"/>
        <w:spacing w:after="0" w:line="480" w:lineRule="auto"/>
        <w:rPr>
          <w:rFonts w:ascii="Arial" w:eastAsia="Times New Roman" w:hAnsi="Arial" w:cs="Arial"/>
          <w:color w:val="000000"/>
        </w:rPr>
      </w:pPr>
      <w:r w:rsidRPr="00E8309C">
        <w:rPr>
          <w:rFonts w:ascii="Arial" w:eastAsia="Times New Roman" w:hAnsi="Arial" w:cs="Arial"/>
          <w:color w:val="000000"/>
        </w:rPr>
        <w:t xml:space="preserve">[4] </w:t>
      </w:r>
      <w:proofErr w:type="spellStart"/>
      <w:r w:rsidRPr="00E8309C">
        <w:rPr>
          <w:rFonts w:ascii="Arial" w:eastAsia="Times New Roman" w:hAnsi="Arial" w:cs="Arial"/>
          <w:color w:val="000000"/>
        </w:rPr>
        <w:t>Sequeiros</w:t>
      </w:r>
      <w:proofErr w:type="spellEnd"/>
      <w:r w:rsidRPr="00E8309C">
        <w:rPr>
          <w:rFonts w:ascii="Arial" w:eastAsia="Times New Roman" w:hAnsi="Arial" w:cs="Arial"/>
          <w:color w:val="000000"/>
        </w:rPr>
        <w:t xml:space="preserve">, J., S. Seneca, and J. Martindale, </w:t>
      </w:r>
      <w:r w:rsidRPr="00E8309C">
        <w:rPr>
          <w:rFonts w:ascii="Arial" w:eastAsia="Times New Roman" w:hAnsi="Arial" w:cs="Arial"/>
          <w:i/>
          <w:color w:val="000000"/>
        </w:rPr>
        <w:t>Consensus and controversies in best practices for molecular genetic testing of spinocerebellar ataxias.</w:t>
      </w:r>
      <w:r w:rsidRPr="00E8309C">
        <w:rPr>
          <w:rFonts w:ascii="Arial" w:eastAsia="Times New Roman" w:hAnsi="Arial" w:cs="Arial"/>
          <w:color w:val="000000"/>
        </w:rPr>
        <w:t xml:space="preserve"> Eur J Hum Genet, 2010. 18(11): p. 1188-95.</w:t>
      </w:r>
    </w:p>
    <w:p w:rsidR="00E8309C" w:rsidRPr="00E8309C" w:rsidRDefault="00E8309C" w:rsidP="00F9002E">
      <w:pPr>
        <w:autoSpaceDE w:val="0"/>
        <w:autoSpaceDN w:val="0"/>
        <w:adjustRightInd w:val="0"/>
        <w:spacing w:after="0" w:line="480" w:lineRule="auto"/>
        <w:rPr>
          <w:rFonts w:ascii="Arial" w:eastAsia="Times New Roman" w:hAnsi="Arial" w:cs="Arial"/>
          <w:color w:val="000000"/>
        </w:rPr>
      </w:pPr>
      <w:r w:rsidRPr="00E8309C">
        <w:rPr>
          <w:rFonts w:ascii="Arial" w:eastAsia="Times New Roman" w:hAnsi="Arial" w:cs="Arial"/>
          <w:color w:val="000000"/>
        </w:rPr>
        <w:t xml:space="preserve">[5] Renton, A.E., E. </w:t>
      </w:r>
      <w:proofErr w:type="spellStart"/>
      <w:r w:rsidRPr="00E8309C">
        <w:rPr>
          <w:rFonts w:ascii="Arial" w:eastAsia="Times New Roman" w:hAnsi="Arial" w:cs="Arial"/>
          <w:color w:val="000000"/>
        </w:rPr>
        <w:t>Majounie</w:t>
      </w:r>
      <w:proofErr w:type="spellEnd"/>
      <w:r w:rsidRPr="00E8309C">
        <w:rPr>
          <w:rFonts w:ascii="Arial" w:eastAsia="Times New Roman" w:hAnsi="Arial" w:cs="Arial"/>
          <w:color w:val="000000"/>
        </w:rPr>
        <w:t>, A. Waite</w:t>
      </w:r>
      <w:r w:rsidRPr="00E8309C">
        <w:rPr>
          <w:rFonts w:ascii="Arial" w:eastAsia="Times New Roman" w:hAnsi="Arial" w:cs="Arial"/>
          <w:i/>
          <w:color w:val="000000"/>
        </w:rPr>
        <w:t>, et al.</w:t>
      </w:r>
      <w:r w:rsidRPr="00E8309C">
        <w:rPr>
          <w:rFonts w:ascii="Arial" w:eastAsia="Times New Roman" w:hAnsi="Arial" w:cs="Arial"/>
          <w:color w:val="000000"/>
        </w:rPr>
        <w:t xml:space="preserve">, </w:t>
      </w:r>
      <w:r w:rsidRPr="00E8309C">
        <w:rPr>
          <w:rFonts w:ascii="Arial" w:eastAsia="Times New Roman" w:hAnsi="Arial" w:cs="Arial"/>
          <w:i/>
          <w:color w:val="000000"/>
        </w:rPr>
        <w:t>A hexanucleotide repeat expansion in C9ORF72 is the cause of chromosome 9p21-linked ALS-FTD.</w:t>
      </w:r>
      <w:r w:rsidRPr="00E8309C">
        <w:rPr>
          <w:rFonts w:ascii="Arial" w:eastAsia="Times New Roman" w:hAnsi="Arial" w:cs="Arial"/>
          <w:color w:val="000000"/>
        </w:rPr>
        <w:t xml:space="preserve"> Neuron, 2011. 72(2): p. 257-68.</w:t>
      </w:r>
    </w:p>
    <w:p w:rsidR="00E8309C" w:rsidRPr="00E8309C" w:rsidRDefault="00E8309C" w:rsidP="00F9002E">
      <w:pPr>
        <w:autoSpaceDE w:val="0"/>
        <w:autoSpaceDN w:val="0"/>
        <w:adjustRightInd w:val="0"/>
        <w:spacing w:after="0" w:line="480" w:lineRule="auto"/>
        <w:rPr>
          <w:rFonts w:ascii="Arial" w:eastAsia="Times New Roman" w:hAnsi="Arial" w:cs="Arial"/>
          <w:color w:val="000000"/>
        </w:rPr>
      </w:pPr>
      <w:r w:rsidRPr="00E8309C">
        <w:rPr>
          <w:rFonts w:ascii="Arial" w:eastAsia="Times New Roman" w:hAnsi="Arial" w:cs="Arial"/>
          <w:color w:val="000000"/>
        </w:rPr>
        <w:t xml:space="preserve">[6] </w:t>
      </w:r>
      <w:proofErr w:type="spellStart"/>
      <w:r w:rsidRPr="00E8309C">
        <w:rPr>
          <w:rFonts w:ascii="Arial" w:eastAsia="Times New Roman" w:hAnsi="Arial" w:cs="Arial"/>
          <w:color w:val="000000"/>
        </w:rPr>
        <w:t>Liquori</w:t>
      </w:r>
      <w:proofErr w:type="spellEnd"/>
      <w:r w:rsidRPr="00E8309C">
        <w:rPr>
          <w:rFonts w:ascii="Arial" w:eastAsia="Times New Roman" w:hAnsi="Arial" w:cs="Arial"/>
          <w:color w:val="000000"/>
        </w:rPr>
        <w:t>, C.L., K. Ricker, M.L. Moseley</w:t>
      </w:r>
      <w:r w:rsidRPr="00E8309C">
        <w:rPr>
          <w:rFonts w:ascii="Arial" w:eastAsia="Times New Roman" w:hAnsi="Arial" w:cs="Arial"/>
          <w:i/>
          <w:color w:val="000000"/>
        </w:rPr>
        <w:t>, et al.</w:t>
      </w:r>
      <w:r w:rsidRPr="00E8309C">
        <w:rPr>
          <w:rFonts w:ascii="Arial" w:eastAsia="Times New Roman" w:hAnsi="Arial" w:cs="Arial"/>
          <w:color w:val="000000"/>
        </w:rPr>
        <w:t xml:space="preserve">, </w:t>
      </w:r>
      <w:r w:rsidRPr="00E8309C">
        <w:rPr>
          <w:rFonts w:ascii="Arial" w:eastAsia="Times New Roman" w:hAnsi="Arial" w:cs="Arial"/>
          <w:i/>
          <w:color w:val="000000"/>
        </w:rPr>
        <w:t>Myotonic dystrophy type 2 caused by a CCTG expansion in intron 1 of ZNF9.</w:t>
      </w:r>
      <w:r w:rsidRPr="00E8309C">
        <w:rPr>
          <w:rFonts w:ascii="Arial" w:eastAsia="Times New Roman" w:hAnsi="Arial" w:cs="Arial"/>
          <w:color w:val="000000"/>
        </w:rPr>
        <w:t xml:space="preserve"> Science, 2001. 293(5531): p. 864-7.</w:t>
      </w:r>
    </w:p>
    <w:p w:rsidR="00E8309C" w:rsidRPr="00E8309C" w:rsidRDefault="00E8309C" w:rsidP="00F9002E">
      <w:pPr>
        <w:autoSpaceDE w:val="0"/>
        <w:autoSpaceDN w:val="0"/>
        <w:adjustRightInd w:val="0"/>
        <w:spacing w:after="0" w:line="480" w:lineRule="auto"/>
        <w:rPr>
          <w:rFonts w:ascii="Arial" w:eastAsia="Times New Roman" w:hAnsi="Arial" w:cs="Arial"/>
          <w:color w:val="000000"/>
        </w:rPr>
      </w:pPr>
      <w:r w:rsidRPr="00E8309C">
        <w:rPr>
          <w:rFonts w:ascii="Arial" w:eastAsia="Times New Roman" w:hAnsi="Arial" w:cs="Arial"/>
          <w:color w:val="000000"/>
        </w:rPr>
        <w:t xml:space="preserve">[7] </w:t>
      </w:r>
      <w:proofErr w:type="spellStart"/>
      <w:r w:rsidRPr="00E8309C">
        <w:rPr>
          <w:rFonts w:ascii="Arial" w:eastAsia="Times New Roman" w:hAnsi="Arial" w:cs="Arial"/>
          <w:color w:val="000000"/>
        </w:rPr>
        <w:t>Lalioti</w:t>
      </w:r>
      <w:proofErr w:type="spellEnd"/>
      <w:r w:rsidRPr="00E8309C">
        <w:rPr>
          <w:rFonts w:ascii="Arial" w:eastAsia="Times New Roman" w:hAnsi="Arial" w:cs="Arial"/>
          <w:color w:val="000000"/>
        </w:rPr>
        <w:t xml:space="preserve">, M.D., H.S. Scott, C. </w:t>
      </w:r>
      <w:proofErr w:type="spellStart"/>
      <w:r w:rsidRPr="00E8309C">
        <w:rPr>
          <w:rFonts w:ascii="Arial" w:eastAsia="Times New Roman" w:hAnsi="Arial" w:cs="Arial"/>
          <w:color w:val="000000"/>
        </w:rPr>
        <w:t>Buresi</w:t>
      </w:r>
      <w:proofErr w:type="spellEnd"/>
      <w:r w:rsidRPr="00E8309C">
        <w:rPr>
          <w:rFonts w:ascii="Arial" w:eastAsia="Times New Roman" w:hAnsi="Arial" w:cs="Arial"/>
          <w:i/>
          <w:color w:val="000000"/>
        </w:rPr>
        <w:t>, et al.</w:t>
      </w:r>
      <w:r w:rsidRPr="00E8309C">
        <w:rPr>
          <w:rFonts w:ascii="Arial" w:eastAsia="Times New Roman" w:hAnsi="Arial" w:cs="Arial"/>
          <w:color w:val="000000"/>
        </w:rPr>
        <w:t xml:space="preserve">, </w:t>
      </w:r>
      <w:r w:rsidRPr="00E8309C">
        <w:rPr>
          <w:rFonts w:ascii="Arial" w:eastAsia="Times New Roman" w:hAnsi="Arial" w:cs="Arial"/>
          <w:i/>
          <w:color w:val="000000"/>
        </w:rPr>
        <w:t>Dodecamer repeat expansion in cystatin B gene in progressive myoclonus epilepsy.</w:t>
      </w:r>
      <w:r w:rsidRPr="00E8309C">
        <w:rPr>
          <w:rFonts w:ascii="Arial" w:eastAsia="Times New Roman" w:hAnsi="Arial" w:cs="Arial"/>
          <w:color w:val="000000"/>
        </w:rPr>
        <w:t xml:space="preserve"> Nature, 1997. 386(6627): p. 847-51.</w:t>
      </w:r>
    </w:p>
    <w:p w:rsidR="00E8309C" w:rsidRPr="00E8309C" w:rsidRDefault="00E8309C" w:rsidP="00F9002E">
      <w:pPr>
        <w:autoSpaceDE w:val="0"/>
        <w:autoSpaceDN w:val="0"/>
        <w:adjustRightInd w:val="0"/>
        <w:spacing w:after="0" w:line="480" w:lineRule="auto"/>
        <w:rPr>
          <w:rFonts w:ascii="Arial" w:eastAsia="Times New Roman" w:hAnsi="Arial" w:cs="Arial"/>
          <w:color w:val="000000"/>
        </w:rPr>
      </w:pPr>
      <w:r w:rsidRPr="00E8309C">
        <w:rPr>
          <w:rFonts w:ascii="Arial" w:eastAsia="Times New Roman" w:hAnsi="Arial" w:cs="Arial"/>
          <w:color w:val="000000"/>
        </w:rPr>
        <w:t xml:space="preserve">[8] Kamsteeg, E.J., W. Kress, C. </w:t>
      </w:r>
      <w:proofErr w:type="spellStart"/>
      <w:r w:rsidRPr="00E8309C">
        <w:rPr>
          <w:rFonts w:ascii="Arial" w:eastAsia="Times New Roman" w:hAnsi="Arial" w:cs="Arial"/>
          <w:color w:val="000000"/>
        </w:rPr>
        <w:t>Catalli</w:t>
      </w:r>
      <w:proofErr w:type="spellEnd"/>
      <w:r w:rsidRPr="00E8309C">
        <w:rPr>
          <w:rFonts w:ascii="Arial" w:eastAsia="Times New Roman" w:hAnsi="Arial" w:cs="Arial"/>
          <w:i/>
          <w:color w:val="000000"/>
        </w:rPr>
        <w:t>, et al.</w:t>
      </w:r>
      <w:r w:rsidRPr="00E8309C">
        <w:rPr>
          <w:rFonts w:ascii="Arial" w:eastAsia="Times New Roman" w:hAnsi="Arial" w:cs="Arial"/>
          <w:color w:val="000000"/>
        </w:rPr>
        <w:t xml:space="preserve">, </w:t>
      </w:r>
      <w:r w:rsidRPr="00E8309C">
        <w:rPr>
          <w:rFonts w:ascii="Arial" w:eastAsia="Times New Roman" w:hAnsi="Arial" w:cs="Arial"/>
          <w:i/>
          <w:color w:val="000000"/>
        </w:rPr>
        <w:t>Best practice guidelines and recommendations on the molecular diagnosis of myotonic dystrophy types 1 and 2.</w:t>
      </w:r>
      <w:r w:rsidRPr="00E8309C">
        <w:rPr>
          <w:rFonts w:ascii="Arial" w:eastAsia="Times New Roman" w:hAnsi="Arial" w:cs="Arial"/>
          <w:color w:val="000000"/>
        </w:rPr>
        <w:t xml:space="preserve"> Eur J Hum Genet, 2012. 20(12): p. 1203-8.</w:t>
      </w:r>
    </w:p>
    <w:p w:rsidR="00E8309C" w:rsidRPr="00E8309C" w:rsidRDefault="00E8309C" w:rsidP="00F9002E">
      <w:pPr>
        <w:autoSpaceDE w:val="0"/>
        <w:autoSpaceDN w:val="0"/>
        <w:adjustRightInd w:val="0"/>
        <w:spacing w:after="0" w:line="480" w:lineRule="auto"/>
        <w:rPr>
          <w:rFonts w:ascii="Arial" w:eastAsia="Times New Roman" w:hAnsi="Arial" w:cs="Arial"/>
          <w:color w:val="000000"/>
        </w:rPr>
      </w:pPr>
      <w:r w:rsidRPr="00E8309C">
        <w:rPr>
          <w:rFonts w:ascii="Arial" w:eastAsia="Times New Roman" w:hAnsi="Arial" w:cs="Arial"/>
          <w:color w:val="000000"/>
        </w:rPr>
        <w:t xml:space="preserve">[9] </w:t>
      </w:r>
      <w:proofErr w:type="spellStart"/>
      <w:r w:rsidRPr="00E8309C">
        <w:rPr>
          <w:rFonts w:ascii="Arial" w:eastAsia="Times New Roman" w:hAnsi="Arial" w:cs="Arial"/>
          <w:color w:val="000000"/>
        </w:rPr>
        <w:t>Favaro</w:t>
      </w:r>
      <w:proofErr w:type="spellEnd"/>
      <w:r w:rsidRPr="00E8309C">
        <w:rPr>
          <w:rFonts w:ascii="Arial" w:eastAsia="Times New Roman" w:hAnsi="Arial" w:cs="Arial"/>
          <w:color w:val="000000"/>
        </w:rPr>
        <w:t xml:space="preserve">, F.P., L. </w:t>
      </w:r>
      <w:proofErr w:type="spellStart"/>
      <w:r w:rsidRPr="00E8309C">
        <w:rPr>
          <w:rFonts w:ascii="Arial" w:eastAsia="Times New Roman" w:hAnsi="Arial" w:cs="Arial"/>
          <w:color w:val="000000"/>
        </w:rPr>
        <w:t>Alvizi</w:t>
      </w:r>
      <w:proofErr w:type="spellEnd"/>
      <w:r w:rsidRPr="00E8309C">
        <w:rPr>
          <w:rFonts w:ascii="Arial" w:eastAsia="Times New Roman" w:hAnsi="Arial" w:cs="Arial"/>
          <w:color w:val="000000"/>
        </w:rPr>
        <w:t xml:space="preserve">, R.M. </w:t>
      </w:r>
      <w:proofErr w:type="spellStart"/>
      <w:r w:rsidRPr="00E8309C">
        <w:rPr>
          <w:rFonts w:ascii="Arial" w:eastAsia="Times New Roman" w:hAnsi="Arial" w:cs="Arial"/>
          <w:color w:val="000000"/>
        </w:rPr>
        <w:t>Zechi-Ceide</w:t>
      </w:r>
      <w:proofErr w:type="spellEnd"/>
      <w:r w:rsidRPr="00E8309C">
        <w:rPr>
          <w:rFonts w:ascii="Arial" w:eastAsia="Times New Roman" w:hAnsi="Arial" w:cs="Arial"/>
          <w:i/>
          <w:color w:val="000000"/>
        </w:rPr>
        <w:t>, et al.</w:t>
      </w:r>
      <w:r w:rsidRPr="00E8309C">
        <w:rPr>
          <w:rFonts w:ascii="Arial" w:eastAsia="Times New Roman" w:hAnsi="Arial" w:cs="Arial"/>
          <w:color w:val="000000"/>
        </w:rPr>
        <w:t xml:space="preserve">, </w:t>
      </w:r>
      <w:r w:rsidRPr="00E8309C">
        <w:rPr>
          <w:rFonts w:ascii="Arial" w:eastAsia="Times New Roman" w:hAnsi="Arial" w:cs="Arial"/>
          <w:i/>
          <w:color w:val="000000"/>
        </w:rPr>
        <w:t xml:space="preserve">A noncoding expansion in EIF4A3 causes </w:t>
      </w:r>
      <w:proofErr w:type="spellStart"/>
      <w:r w:rsidRPr="00E8309C">
        <w:rPr>
          <w:rFonts w:ascii="Arial" w:eastAsia="Times New Roman" w:hAnsi="Arial" w:cs="Arial"/>
          <w:i/>
          <w:color w:val="000000"/>
        </w:rPr>
        <w:t>Richieri</w:t>
      </w:r>
      <w:proofErr w:type="spellEnd"/>
      <w:r w:rsidRPr="00E8309C">
        <w:rPr>
          <w:rFonts w:ascii="Arial" w:eastAsia="Times New Roman" w:hAnsi="Arial" w:cs="Arial"/>
          <w:i/>
          <w:color w:val="000000"/>
        </w:rPr>
        <w:t>-Costa-Pereira syndrome, a craniofacial disorder associated with limb defects.</w:t>
      </w:r>
      <w:r w:rsidRPr="00E8309C">
        <w:rPr>
          <w:rFonts w:ascii="Arial" w:eastAsia="Times New Roman" w:hAnsi="Arial" w:cs="Arial"/>
          <w:color w:val="000000"/>
        </w:rPr>
        <w:t xml:space="preserve"> Am J Hum Genet, 2014. 94(1): p. 120-8.</w:t>
      </w:r>
    </w:p>
    <w:p w:rsidR="00E8309C" w:rsidRPr="00E8309C" w:rsidRDefault="00E8309C" w:rsidP="00F9002E">
      <w:pPr>
        <w:autoSpaceDE w:val="0"/>
        <w:autoSpaceDN w:val="0"/>
        <w:adjustRightInd w:val="0"/>
        <w:spacing w:after="0" w:line="480" w:lineRule="auto"/>
        <w:rPr>
          <w:rFonts w:ascii="Arial" w:eastAsia="Times New Roman" w:hAnsi="Arial" w:cs="Arial"/>
          <w:color w:val="000000"/>
        </w:rPr>
      </w:pPr>
      <w:r w:rsidRPr="00E8309C">
        <w:rPr>
          <w:rFonts w:ascii="Arial" w:eastAsia="Times New Roman" w:hAnsi="Arial" w:cs="Arial"/>
          <w:color w:val="000000"/>
        </w:rPr>
        <w:t xml:space="preserve">[10] Hunter, J.E., E. Berry-Kravis, H. </w:t>
      </w:r>
      <w:proofErr w:type="spellStart"/>
      <w:r w:rsidRPr="00E8309C">
        <w:rPr>
          <w:rFonts w:ascii="Arial" w:eastAsia="Times New Roman" w:hAnsi="Arial" w:cs="Arial"/>
          <w:color w:val="000000"/>
        </w:rPr>
        <w:t>Hipp</w:t>
      </w:r>
      <w:proofErr w:type="spellEnd"/>
      <w:r w:rsidRPr="00E8309C">
        <w:rPr>
          <w:rFonts w:ascii="Arial" w:eastAsia="Times New Roman" w:hAnsi="Arial" w:cs="Arial"/>
          <w:color w:val="000000"/>
        </w:rPr>
        <w:t xml:space="preserve">, and P.K. Todd, </w:t>
      </w:r>
      <w:r w:rsidRPr="00E8309C">
        <w:rPr>
          <w:rFonts w:ascii="Arial" w:eastAsia="Times New Roman" w:hAnsi="Arial" w:cs="Arial"/>
          <w:i/>
          <w:color w:val="000000"/>
        </w:rPr>
        <w:t>FMR1 Disorders</w:t>
      </w:r>
      <w:r w:rsidRPr="00E8309C">
        <w:rPr>
          <w:rFonts w:ascii="Arial" w:eastAsia="Times New Roman" w:hAnsi="Arial" w:cs="Arial"/>
          <w:color w:val="000000"/>
        </w:rPr>
        <w:t xml:space="preserve">, in </w:t>
      </w:r>
      <w:proofErr w:type="spellStart"/>
      <w:r w:rsidRPr="00E8309C">
        <w:rPr>
          <w:rFonts w:ascii="Arial" w:eastAsia="Times New Roman" w:hAnsi="Arial" w:cs="Arial"/>
          <w:i/>
          <w:color w:val="000000"/>
        </w:rPr>
        <w:t>GeneReviews</w:t>
      </w:r>
      <w:proofErr w:type="spellEnd"/>
      <w:r w:rsidRPr="00E8309C">
        <w:rPr>
          <w:rFonts w:ascii="Arial" w:eastAsia="Times New Roman" w:hAnsi="Arial" w:cs="Arial"/>
          <w:i/>
          <w:color w:val="000000"/>
        </w:rPr>
        <w:t>(®)</w:t>
      </w:r>
      <w:r w:rsidRPr="00E8309C">
        <w:rPr>
          <w:rFonts w:ascii="Arial" w:eastAsia="Times New Roman" w:hAnsi="Arial" w:cs="Arial"/>
          <w:color w:val="000000"/>
        </w:rPr>
        <w:t>, M.P. Adam, et al., Editors. 1993: Seattle (WA).</w:t>
      </w:r>
    </w:p>
    <w:p w:rsidR="00E8309C" w:rsidRPr="00E8309C" w:rsidRDefault="00E8309C" w:rsidP="00F9002E">
      <w:pPr>
        <w:autoSpaceDE w:val="0"/>
        <w:autoSpaceDN w:val="0"/>
        <w:adjustRightInd w:val="0"/>
        <w:spacing w:after="0" w:line="480" w:lineRule="auto"/>
        <w:rPr>
          <w:rFonts w:ascii="Arial" w:eastAsia="Times New Roman" w:hAnsi="Arial" w:cs="Arial"/>
          <w:color w:val="000000"/>
        </w:rPr>
      </w:pPr>
      <w:r w:rsidRPr="00E8309C">
        <w:rPr>
          <w:rFonts w:ascii="Arial" w:eastAsia="Times New Roman" w:hAnsi="Arial" w:cs="Arial"/>
          <w:color w:val="000000"/>
        </w:rPr>
        <w:lastRenderedPageBreak/>
        <w:t xml:space="preserve">[11] </w:t>
      </w:r>
      <w:proofErr w:type="spellStart"/>
      <w:r w:rsidRPr="00E8309C">
        <w:rPr>
          <w:rFonts w:ascii="Arial" w:eastAsia="Times New Roman" w:hAnsi="Arial" w:cs="Arial"/>
          <w:color w:val="000000"/>
        </w:rPr>
        <w:t>Bidichandani</w:t>
      </w:r>
      <w:proofErr w:type="spellEnd"/>
      <w:r w:rsidRPr="00E8309C">
        <w:rPr>
          <w:rFonts w:ascii="Arial" w:eastAsia="Times New Roman" w:hAnsi="Arial" w:cs="Arial"/>
          <w:color w:val="000000"/>
        </w:rPr>
        <w:t xml:space="preserve">, S.I. and M.B. </w:t>
      </w:r>
      <w:proofErr w:type="spellStart"/>
      <w:r w:rsidRPr="00E8309C">
        <w:rPr>
          <w:rFonts w:ascii="Arial" w:eastAsia="Times New Roman" w:hAnsi="Arial" w:cs="Arial"/>
          <w:color w:val="000000"/>
        </w:rPr>
        <w:t>Delatycki</w:t>
      </w:r>
      <w:proofErr w:type="spellEnd"/>
      <w:r w:rsidRPr="00E8309C">
        <w:rPr>
          <w:rFonts w:ascii="Arial" w:eastAsia="Times New Roman" w:hAnsi="Arial" w:cs="Arial"/>
          <w:color w:val="000000"/>
        </w:rPr>
        <w:t xml:space="preserve">, </w:t>
      </w:r>
      <w:r w:rsidRPr="00E8309C">
        <w:rPr>
          <w:rFonts w:ascii="Arial" w:eastAsia="Times New Roman" w:hAnsi="Arial" w:cs="Arial"/>
          <w:i/>
          <w:color w:val="000000"/>
        </w:rPr>
        <w:t>Friedreich Ataxia</w:t>
      </w:r>
      <w:r w:rsidRPr="00E8309C">
        <w:rPr>
          <w:rFonts w:ascii="Arial" w:eastAsia="Times New Roman" w:hAnsi="Arial" w:cs="Arial"/>
          <w:color w:val="000000"/>
        </w:rPr>
        <w:t xml:space="preserve">, in </w:t>
      </w:r>
      <w:proofErr w:type="spellStart"/>
      <w:r w:rsidRPr="00E8309C">
        <w:rPr>
          <w:rFonts w:ascii="Arial" w:eastAsia="Times New Roman" w:hAnsi="Arial" w:cs="Arial"/>
          <w:i/>
          <w:color w:val="000000"/>
        </w:rPr>
        <w:t>GeneReviews</w:t>
      </w:r>
      <w:proofErr w:type="spellEnd"/>
      <w:r w:rsidRPr="00E8309C">
        <w:rPr>
          <w:rFonts w:ascii="Arial" w:eastAsia="Times New Roman" w:hAnsi="Arial" w:cs="Arial"/>
          <w:i/>
          <w:color w:val="000000"/>
        </w:rPr>
        <w:t>(®)</w:t>
      </w:r>
      <w:r w:rsidRPr="00E8309C">
        <w:rPr>
          <w:rFonts w:ascii="Arial" w:eastAsia="Times New Roman" w:hAnsi="Arial" w:cs="Arial"/>
          <w:color w:val="000000"/>
        </w:rPr>
        <w:t xml:space="preserve">, M.P. Adam, et </w:t>
      </w:r>
      <w:bookmarkStart w:id="1" w:name="_GoBack"/>
      <w:bookmarkEnd w:id="1"/>
      <w:r w:rsidRPr="00E8309C">
        <w:rPr>
          <w:rFonts w:ascii="Arial" w:eastAsia="Times New Roman" w:hAnsi="Arial" w:cs="Arial"/>
          <w:color w:val="000000"/>
        </w:rPr>
        <w:t>al., Editors. 1993: Seattle (WA).</w:t>
      </w:r>
    </w:p>
    <w:p w:rsidR="00E8309C" w:rsidRPr="00E8309C" w:rsidRDefault="00E8309C" w:rsidP="00F9002E">
      <w:pPr>
        <w:autoSpaceDE w:val="0"/>
        <w:autoSpaceDN w:val="0"/>
        <w:adjustRightInd w:val="0"/>
        <w:spacing w:after="0" w:line="480" w:lineRule="auto"/>
        <w:rPr>
          <w:rFonts w:ascii="Arial" w:eastAsia="Times New Roman" w:hAnsi="Arial" w:cs="Arial"/>
          <w:color w:val="000000"/>
        </w:rPr>
      </w:pPr>
      <w:r w:rsidRPr="00E8309C">
        <w:rPr>
          <w:rFonts w:ascii="Arial" w:eastAsia="Times New Roman" w:hAnsi="Arial" w:cs="Arial"/>
          <w:color w:val="000000"/>
        </w:rPr>
        <w:t>[12] García-</w:t>
      </w:r>
      <w:proofErr w:type="spellStart"/>
      <w:r w:rsidRPr="00E8309C">
        <w:rPr>
          <w:rFonts w:ascii="Arial" w:eastAsia="Times New Roman" w:hAnsi="Arial" w:cs="Arial"/>
          <w:color w:val="000000"/>
        </w:rPr>
        <w:t>Murias</w:t>
      </w:r>
      <w:proofErr w:type="spellEnd"/>
      <w:r w:rsidRPr="00E8309C">
        <w:rPr>
          <w:rFonts w:ascii="Arial" w:eastAsia="Times New Roman" w:hAnsi="Arial" w:cs="Arial"/>
          <w:color w:val="000000"/>
        </w:rPr>
        <w:t xml:space="preserve">, M., B. </w:t>
      </w:r>
      <w:proofErr w:type="spellStart"/>
      <w:r w:rsidRPr="00E8309C">
        <w:rPr>
          <w:rFonts w:ascii="Arial" w:eastAsia="Times New Roman" w:hAnsi="Arial" w:cs="Arial"/>
          <w:color w:val="000000"/>
        </w:rPr>
        <w:t>Quintáns</w:t>
      </w:r>
      <w:proofErr w:type="spellEnd"/>
      <w:r w:rsidRPr="00E8309C">
        <w:rPr>
          <w:rFonts w:ascii="Arial" w:eastAsia="Times New Roman" w:hAnsi="Arial" w:cs="Arial"/>
          <w:color w:val="000000"/>
        </w:rPr>
        <w:t>, M. Arias</w:t>
      </w:r>
      <w:r w:rsidRPr="00E8309C">
        <w:rPr>
          <w:rFonts w:ascii="Arial" w:eastAsia="Times New Roman" w:hAnsi="Arial" w:cs="Arial"/>
          <w:i/>
          <w:color w:val="000000"/>
        </w:rPr>
        <w:t>, et al.</w:t>
      </w:r>
      <w:r w:rsidRPr="00E8309C">
        <w:rPr>
          <w:rFonts w:ascii="Arial" w:eastAsia="Times New Roman" w:hAnsi="Arial" w:cs="Arial"/>
          <w:color w:val="000000"/>
        </w:rPr>
        <w:t xml:space="preserve">, </w:t>
      </w:r>
      <w:r w:rsidRPr="00E8309C">
        <w:rPr>
          <w:rFonts w:ascii="Arial" w:eastAsia="Times New Roman" w:hAnsi="Arial" w:cs="Arial"/>
          <w:i/>
          <w:color w:val="000000"/>
        </w:rPr>
        <w:t xml:space="preserve">'Costa da </w:t>
      </w:r>
      <w:proofErr w:type="spellStart"/>
      <w:r w:rsidRPr="00E8309C">
        <w:rPr>
          <w:rFonts w:ascii="Arial" w:eastAsia="Times New Roman" w:hAnsi="Arial" w:cs="Arial"/>
          <w:i/>
          <w:color w:val="000000"/>
        </w:rPr>
        <w:t>Morte</w:t>
      </w:r>
      <w:proofErr w:type="spellEnd"/>
      <w:r w:rsidRPr="00E8309C">
        <w:rPr>
          <w:rFonts w:ascii="Arial" w:eastAsia="Times New Roman" w:hAnsi="Arial" w:cs="Arial"/>
          <w:i/>
          <w:color w:val="000000"/>
        </w:rPr>
        <w:t>' ataxia is spinocerebellar ataxia 36: clinical and genetic characterization.</w:t>
      </w:r>
      <w:r w:rsidRPr="00E8309C">
        <w:rPr>
          <w:rFonts w:ascii="Arial" w:eastAsia="Times New Roman" w:hAnsi="Arial" w:cs="Arial"/>
          <w:color w:val="000000"/>
        </w:rPr>
        <w:t xml:space="preserve"> Brain, 2012. 135(Pt 5): p. 1423-35.</w:t>
      </w:r>
    </w:p>
    <w:p w:rsidR="00E8309C" w:rsidRPr="00E8309C" w:rsidRDefault="00E8309C" w:rsidP="00F9002E">
      <w:pPr>
        <w:autoSpaceDE w:val="0"/>
        <w:autoSpaceDN w:val="0"/>
        <w:adjustRightInd w:val="0"/>
        <w:spacing w:after="0" w:line="480" w:lineRule="auto"/>
        <w:rPr>
          <w:rFonts w:ascii="Arial" w:eastAsia="Times New Roman" w:hAnsi="Arial" w:cs="Arial"/>
          <w:color w:val="000000"/>
        </w:rPr>
      </w:pPr>
      <w:r w:rsidRPr="00E8309C">
        <w:rPr>
          <w:rFonts w:ascii="Arial" w:eastAsia="Times New Roman" w:hAnsi="Arial" w:cs="Arial"/>
          <w:color w:val="000000"/>
        </w:rPr>
        <w:t>[13] Cortese, A., R. Simone, R. Sullivan</w:t>
      </w:r>
      <w:r w:rsidRPr="00E8309C">
        <w:rPr>
          <w:rFonts w:ascii="Arial" w:eastAsia="Times New Roman" w:hAnsi="Arial" w:cs="Arial"/>
          <w:i/>
          <w:color w:val="000000"/>
        </w:rPr>
        <w:t>, et al.</w:t>
      </w:r>
      <w:r w:rsidRPr="00E8309C">
        <w:rPr>
          <w:rFonts w:ascii="Arial" w:eastAsia="Times New Roman" w:hAnsi="Arial" w:cs="Arial"/>
          <w:color w:val="000000"/>
        </w:rPr>
        <w:t xml:space="preserve">, </w:t>
      </w:r>
      <w:r w:rsidRPr="00E8309C">
        <w:rPr>
          <w:rFonts w:ascii="Arial" w:eastAsia="Times New Roman" w:hAnsi="Arial" w:cs="Arial"/>
          <w:i/>
          <w:color w:val="000000"/>
        </w:rPr>
        <w:t>Biallelic expansion of an intronic repeat in RFC1 is a common cause of late-onset ataxia.</w:t>
      </w:r>
      <w:r w:rsidRPr="00E8309C">
        <w:rPr>
          <w:rFonts w:ascii="Arial" w:eastAsia="Times New Roman" w:hAnsi="Arial" w:cs="Arial"/>
          <w:color w:val="000000"/>
        </w:rPr>
        <w:t xml:space="preserve"> Nat Genet, 2019. 51(4): p. 649-658.</w:t>
      </w:r>
    </w:p>
    <w:p w:rsidR="00E8309C" w:rsidRPr="00E8309C" w:rsidRDefault="00E8309C" w:rsidP="00E8309C">
      <w:pPr>
        <w:spacing w:after="0" w:line="240" w:lineRule="auto"/>
        <w:rPr>
          <w:rFonts w:ascii="Arial" w:eastAsia="Times New Roman" w:hAnsi="Arial" w:cs="Arial"/>
          <w:b/>
          <w:bCs/>
        </w:rPr>
      </w:pPr>
    </w:p>
    <w:bookmarkEnd w:id="0"/>
    <w:p w:rsidR="00E8309C" w:rsidRPr="00E8309C" w:rsidRDefault="00E8309C" w:rsidP="00E8309C">
      <w:pPr>
        <w:spacing w:after="0" w:line="240" w:lineRule="auto"/>
        <w:rPr>
          <w:rFonts w:ascii="Times New Roman" w:eastAsia="Times New Roman" w:hAnsi="Times New Roman" w:cs="Times New Roman"/>
          <w:sz w:val="24"/>
          <w:szCs w:val="24"/>
        </w:rPr>
      </w:pPr>
    </w:p>
    <w:p w:rsidR="00BC0784" w:rsidRDefault="00BC0784"/>
    <w:sectPr w:rsidR="00BC0784" w:rsidSect="00F9002E">
      <w:pgSz w:w="12240" w:h="15840"/>
      <w:pgMar w:top="1440" w:right="1440" w:bottom="1440" w:left="1440"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002E" w:rsidRDefault="00F9002E" w:rsidP="00F9002E">
      <w:pPr>
        <w:spacing w:after="0" w:line="240" w:lineRule="auto"/>
      </w:pPr>
      <w:r>
        <w:separator/>
      </w:r>
    </w:p>
  </w:endnote>
  <w:endnote w:type="continuationSeparator" w:id="0">
    <w:p w:rsidR="00F9002E" w:rsidRDefault="00F9002E" w:rsidP="00F90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0018234"/>
      <w:docPartObj>
        <w:docPartGallery w:val="Page Numbers (Bottom of Page)"/>
        <w:docPartUnique/>
      </w:docPartObj>
    </w:sdtPr>
    <w:sdtEndPr>
      <w:rPr>
        <w:noProof/>
      </w:rPr>
    </w:sdtEndPr>
    <w:sdtContent>
      <w:p w:rsidR="00F9002E" w:rsidRDefault="00F9002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9002E" w:rsidRDefault="00F90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002E" w:rsidRDefault="00F9002E" w:rsidP="00F9002E">
      <w:pPr>
        <w:spacing w:after="0" w:line="240" w:lineRule="auto"/>
      </w:pPr>
      <w:r>
        <w:separator/>
      </w:r>
    </w:p>
  </w:footnote>
  <w:footnote w:type="continuationSeparator" w:id="0">
    <w:p w:rsidR="00F9002E" w:rsidRDefault="00F9002E" w:rsidP="00F900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09C"/>
    <w:rsid w:val="004C274F"/>
    <w:rsid w:val="008F3E62"/>
    <w:rsid w:val="00BC0784"/>
    <w:rsid w:val="00E8309C"/>
    <w:rsid w:val="00F9002E"/>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CFDBA"/>
  <w15:chartTrackingRefBased/>
  <w15:docId w15:val="{FBE8327B-CE18-4717-895B-72684C5B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309C"/>
    <w:pPr>
      <w:keepNext/>
      <w:keepLines/>
      <w:spacing w:before="400" w:after="120" w:line="276" w:lineRule="auto"/>
      <w:outlineLvl w:val="0"/>
    </w:pPr>
    <w:rPr>
      <w:rFonts w:ascii="Arial" w:eastAsia="Times New Roman" w:hAnsi="Arial" w:cs="Arial"/>
      <w:color w:val="000000"/>
      <w:sz w:val="40"/>
      <w:szCs w:val="40"/>
    </w:rPr>
  </w:style>
  <w:style w:type="paragraph" w:styleId="Heading2">
    <w:name w:val="heading 2"/>
    <w:basedOn w:val="Normal"/>
    <w:next w:val="Normal"/>
    <w:link w:val="Heading2Char"/>
    <w:uiPriority w:val="9"/>
    <w:qFormat/>
    <w:rsid w:val="00E8309C"/>
    <w:pPr>
      <w:keepNext/>
      <w:keepLines/>
      <w:spacing w:before="360" w:after="120" w:line="276" w:lineRule="auto"/>
      <w:outlineLvl w:val="1"/>
    </w:pPr>
    <w:rPr>
      <w:rFonts w:ascii="Arial" w:eastAsia="Times New Roman" w:hAnsi="Arial" w:cs="Arial"/>
      <w:color w:val="000000"/>
      <w:sz w:val="32"/>
      <w:szCs w:val="32"/>
    </w:rPr>
  </w:style>
  <w:style w:type="paragraph" w:styleId="Heading3">
    <w:name w:val="heading 3"/>
    <w:basedOn w:val="Normal"/>
    <w:next w:val="Normal"/>
    <w:link w:val="Heading3Char"/>
    <w:uiPriority w:val="9"/>
    <w:qFormat/>
    <w:rsid w:val="00E8309C"/>
    <w:pPr>
      <w:keepNext/>
      <w:keepLines/>
      <w:spacing w:before="320" w:after="80" w:line="276" w:lineRule="auto"/>
      <w:outlineLvl w:val="2"/>
    </w:pPr>
    <w:rPr>
      <w:rFonts w:ascii="Arial" w:eastAsia="Times New Roman" w:hAnsi="Arial" w:cs="Arial"/>
      <w:color w:val="434343"/>
      <w:sz w:val="28"/>
      <w:szCs w:val="28"/>
    </w:rPr>
  </w:style>
  <w:style w:type="paragraph" w:styleId="Heading4">
    <w:name w:val="heading 4"/>
    <w:basedOn w:val="Normal"/>
    <w:next w:val="Normal"/>
    <w:link w:val="Heading4Char"/>
    <w:uiPriority w:val="9"/>
    <w:qFormat/>
    <w:rsid w:val="00E8309C"/>
    <w:pPr>
      <w:keepNext/>
      <w:keepLines/>
      <w:spacing w:before="280" w:after="80" w:line="276" w:lineRule="auto"/>
      <w:outlineLvl w:val="3"/>
    </w:pPr>
    <w:rPr>
      <w:rFonts w:ascii="Arial" w:eastAsia="Times New Roman" w:hAnsi="Arial" w:cs="Arial"/>
      <w:color w:val="666666"/>
      <w:sz w:val="24"/>
      <w:szCs w:val="24"/>
    </w:rPr>
  </w:style>
  <w:style w:type="paragraph" w:styleId="Heading5">
    <w:name w:val="heading 5"/>
    <w:basedOn w:val="Normal"/>
    <w:next w:val="Normal"/>
    <w:link w:val="Heading5Char"/>
    <w:uiPriority w:val="9"/>
    <w:qFormat/>
    <w:rsid w:val="00E8309C"/>
    <w:pPr>
      <w:keepNext/>
      <w:keepLines/>
      <w:spacing w:before="240" w:after="80" w:line="276" w:lineRule="auto"/>
      <w:outlineLvl w:val="4"/>
    </w:pPr>
    <w:rPr>
      <w:rFonts w:ascii="Arial" w:eastAsia="Times New Roman" w:hAnsi="Arial" w:cs="Arial"/>
      <w:color w:val="666666"/>
    </w:rPr>
  </w:style>
  <w:style w:type="paragraph" w:styleId="Heading6">
    <w:name w:val="heading 6"/>
    <w:basedOn w:val="Normal"/>
    <w:next w:val="Normal"/>
    <w:link w:val="Heading6Char"/>
    <w:uiPriority w:val="9"/>
    <w:qFormat/>
    <w:rsid w:val="00E8309C"/>
    <w:pPr>
      <w:keepNext/>
      <w:keepLines/>
      <w:spacing w:before="240" w:after="80" w:line="276" w:lineRule="auto"/>
      <w:outlineLvl w:val="5"/>
    </w:pPr>
    <w:rPr>
      <w:rFonts w:ascii="Arial" w:eastAsia="Times New Roman" w:hAnsi="Arial" w:cs="Arial"/>
      <w:i/>
      <w:iCs/>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09C"/>
    <w:rPr>
      <w:rFonts w:ascii="Arial" w:eastAsia="Times New Roman" w:hAnsi="Arial" w:cs="Arial"/>
      <w:color w:val="000000"/>
      <w:sz w:val="40"/>
      <w:szCs w:val="40"/>
    </w:rPr>
  </w:style>
  <w:style w:type="character" w:customStyle="1" w:styleId="Heading2Char">
    <w:name w:val="Heading 2 Char"/>
    <w:basedOn w:val="DefaultParagraphFont"/>
    <w:link w:val="Heading2"/>
    <w:uiPriority w:val="9"/>
    <w:rsid w:val="00E8309C"/>
    <w:rPr>
      <w:rFonts w:ascii="Arial" w:eastAsia="Times New Roman" w:hAnsi="Arial" w:cs="Arial"/>
      <w:color w:val="000000"/>
      <w:sz w:val="32"/>
      <w:szCs w:val="32"/>
    </w:rPr>
  </w:style>
  <w:style w:type="character" w:customStyle="1" w:styleId="Heading3Char">
    <w:name w:val="Heading 3 Char"/>
    <w:basedOn w:val="DefaultParagraphFont"/>
    <w:link w:val="Heading3"/>
    <w:uiPriority w:val="9"/>
    <w:rsid w:val="00E8309C"/>
    <w:rPr>
      <w:rFonts w:ascii="Arial" w:eastAsia="Times New Roman" w:hAnsi="Arial" w:cs="Arial"/>
      <w:color w:val="434343"/>
      <w:sz w:val="28"/>
      <w:szCs w:val="28"/>
    </w:rPr>
  </w:style>
  <w:style w:type="character" w:customStyle="1" w:styleId="Heading4Char">
    <w:name w:val="Heading 4 Char"/>
    <w:basedOn w:val="DefaultParagraphFont"/>
    <w:link w:val="Heading4"/>
    <w:uiPriority w:val="9"/>
    <w:rsid w:val="00E8309C"/>
    <w:rPr>
      <w:rFonts w:ascii="Arial" w:eastAsia="Times New Roman" w:hAnsi="Arial" w:cs="Arial"/>
      <w:color w:val="666666"/>
      <w:sz w:val="24"/>
      <w:szCs w:val="24"/>
    </w:rPr>
  </w:style>
  <w:style w:type="character" w:customStyle="1" w:styleId="Heading5Char">
    <w:name w:val="Heading 5 Char"/>
    <w:basedOn w:val="DefaultParagraphFont"/>
    <w:link w:val="Heading5"/>
    <w:uiPriority w:val="9"/>
    <w:rsid w:val="00E8309C"/>
    <w:rPr>
      <w:rFonts w:ascii="Arial" w:eastAsia="Times New Roman" w:hAnsi="Arial" w:cs="Arial"/>
      <w:color w:val="666666"/>
    </w:rPr>
  </w:style>
  <w:style w:type="character" w:customStyle="1" w:styleId="Heading6Char">
    <w:name w:val="Heading 6 Char"/>
    <w:basedOn w:val="DefaultParagraphFont"/>
    <w:link w:val="Heading6"/>
    <w:uiPriority w:val="9"/>
    <w:rsid w:val="00E8309C"/>
    <w:rPr>
      <w:rFonts w:ascii="Arial" w:eastAsia="Times New Roman" w:hAnsi="Arial" w:cs="Arial"/>
      <w:i/>
      <w:iCs/>
      <w:color w:val="666666"/>
    </w:rPr>
  </w:style>
  <w:style w:type="numbering" w:customStyle="1" w:styleId="NoList1">
    <w:name w:val="No List1"/>
    <w:next w:val="NoList"/>
    <w:uiPriority w:val="99"/>
    <w:semiHidden/>
    <w:unhideWhenUsed/>
    <w:rsid w:val="00E8309C"/>
  </w:style>
  <w:style w:type="paragraph" w:styleId="Title">
    <w:name w:val="Title"/>
    <w:basedOn w:val="Normal"/>
    <w:link w:val="TitleChar"/>
    <w:uiPriority w:val="10"/>
    <w:qFormat/>
    <w:rsid w:val="00E8309C"/>
    <w:pPr>
      <w:keepNext/>
      <w:keepLines/>
      <w:spacing w:after="60" w:line="276" w:lineRule="auto"/>
    </w:pPr>
    <w:rPr>
      <w:rFonts w:ascii="Arial" w:eastAsia="Times New Roman" w:hAnsi="Arial" w:cs="Arial"/>
      <w:color w:val="000000"/>
      <w:sz w:val="52"/>
      <w:szCs w:val="52"/>
    </w:rPr>
  </w:style>
  <w:style w:type="character" w:customStyle="1" w:styleId="TitleChar">
    <w:name w:val="Title Char"/>
    <w:basedOn w:val="DefaultParagraphFont"/>
    <w:link w:val="Title"/>
    <w:uiPriority w:val="10"/>
    <w:rsid w:val="00E8309C"/>
    <w:rPr>
      <w:rFonts w:ascii="Arial" w:eastAsia="Times New Roman" w:hAnsi="Arial" w:cs="Arial"/>
      <w:color w:val="000000"/>
      <w:sz w:val="52"/>
      <w:szCs w:val="52"/>
    </w:rPr>
  </w:style>
  <w:style w:type="paragraph" w:styleId="Subtitle">
    <w:name w:val="Subtitle"/>
    <w:basedOn w:val="Normal"/>
    <w:link w:val="SubtitleChar"/>
    <w:uiPriority w:val="11"/>
    <w:qFormat/>
    <w:rsid w:val="00E8309C"/>
    <w:pPr>
      <w:keepNext/>
      <w:keepLines/>
      <w:spacing w:after="320" w:line="276" w:lineRule="auto"/>
    </w:pPr>
    <w:rPr>
      <w:rFonts w:ascii="Arial" w:eastAsia="Times New Roman" w:hAnsi="Arial" w:cs="Arial"/>
      <w:color w:val="666666"/>
      <w:sz w:val="30"/>
      <w:szCs w:val="30"/>
    </w:rPr>
  </w:style>
  <w:style w:type="character" w:customStyle="1" w:styleId="SubtitleChar">
    <w:name w:val="Subtitle Char"/>
    <w:basedOn w:val="DefaultParagraphFont"/>
    <w:link w:val="Subtitle"/>
    <w:uiPriority w:val="11"/>
    <w:rsid w:val="00E8309C"/>
    <w:rPr>
      <w:rFonts w:ascii="Arial" w:eastAsia="Times New Roman" w:hAnsi="Arial" w:cs="Arial"/>
      <w:color w:val="666666"/>
      <w:sz w:val="30"/>
      <w:szCs w:val="30"/>
    </w:rPr>
  </w:style>
  <w:style w:type="paragraph" w:styleId="BalloonText">
    <w:name w:val="Balloon Text"/>
    <w:basedOn w:val="Normal"/>
    <w:link w:val="BalloonTextChar"/>
    <w:rsid w:val="00E8309C"/>
    <w:pPr>
      <w:spacing w:after="0" w:line="240" w:lineRule="auto"/>
    </w:pPr>
    <w:rPr>
      <w:rFonts w:ascii="Segoe UI" w:eastAsia="Times New Roman" w:hAnsi="Segoe UI" w:cs="Segoe UI"/>
      <w:color w:val="000000"/>
      <w:sz w:val="18"/>
      <w:szCs w:val="18"/>
    </w:rPr>
  </w:style>
  <w:style w:type="character" w:customStyle="1" w:styleId="BalloonTextChar">
    <w:name w:val="Balloon Text Char"/>
    <w:basedOn w:val="DefaultParagraphFont"/>
    <w:link w:val="BalloonText"/>
    <w:rsid w:val="00E8309C"/>
    <w:rPr>
      <w:rFonts w:ascii="Segoe UI" w:eastAsia="Times New Roman" w:hAnsi="Segoe UI" w:cs="Segoe UI"/>
      <w:color w:val="000000"/>
      <w:sz w:val="18"/>
      <w:szCs w:val="18"/>
    </w:rPr>
  </w:style>
  <w:style w:type="paragraph" w:styleId="NormalWeb">
    <w:name w:val="Normal (Web)"/>
    <w:basedOn w:val="Normal"/>
    <w:uiPriority w:val="99"/>
    <w:unhideWhenUsed/>
    <w:rsid w:val="00E8309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rsid w:val="00E8309C"/>
    <w:rPr>
      <w:sz w:val="16"/>
      <w:szCs w:val="16"/>
    </w:rPr>
  </w:style>
  <w:style w:type="paragraph" w:styleId="CommentText">
    <w:name w:val="annotation text"/>
    <w:basedOn w:val="Normal"/>
    <w:link w:val="CommentTextChar"/>
    <w:uiPriority w:val="99"/>
    <w:rsid w:val="00E8309C"/>
    <w:pPr>
      <w:spacing w:after="0" w:line="240" w:lineRule="auto"/>
    </w:pPr>
    <w:rPr>
      <w:rFonts w:ascii="Arial" w:eastAsia="Times New Roman" w:hAnsi="Arial" w:cs="Arial"/>
      <w:color w:val="000000"/>
      <w:sz w:val="20"/>
      <w:szCs w:val="20"/>
    </w:rPr>
  </w:style>
  <w:style w:type="character" w:customStyle="1" w:styleId="CommentTextChar">
    <w:name w:val="Comment Text Char"/>
    <w:basedOn w:val="DefaultParagraphFont"/>
    <w:link w:val="CommentText"/>
    <w:uiPriority w:val="99"/>
    <w:rsid w:val="00E8309C"/>
    <w:rPr>
      <w:rFonts w:ascii="Arial" w:eastAsia="Times New Roman" w:hAnsi="Arial" w:cs="Arial"/>
      <w:color w:val="000000"/>
      <w:sz w:val="20"/>
      <w:szCs w:val="20"/>
    </w:rPr>
  </w:style>
  <w:style w:type="paragraph" w:styleId="CommentSubject">
    <w:name w:val="annotation subject"/>
    <w:basedOn w:val="CommentText"/>
    <w:next w:val="CommentText"/>
    <w:link w:val="CommentSubjectChar"/>
    <w:rsid w:val="00E8309C"/>
    <w:rPr>
      <w:b/>
      <w:bCs/>
    </w:rPr>
  </w:style>
  <w:style w:type="character" w:customStyle="1" w:styleId="CommentSubjectChar">
    <w:name w:val="Comment Subject Char"/>
    <w:basedOn w:val="CommentTextChar"/>
    <w:link w:val="CommentSubject"/>
    <w:rsid w:val="00E8309C"/>
    <w:rPr>
      <w:rFonts w:ascii="Arial" w:eastAsia="Times New Roman" w:hAnsi="Arial" w:cs="Arial"/>
      <w:b/>
      <w:bCs/>
      <w:color w:val="000000"/>
      <w:sz w:val="20"/>
      <w:szCs w:val="20"/>
    </w:rPr>
  </w:style>
  <w:style w:type="character" w:customStyle="1" w:styleId="Hyperlink1">
    <w:name w:val="Hyperlink1"/>
    <w:basedOn w:val="DefaultParagraphFont"/>
    <w:rsid w:val="00E8309C"/>
    <w:rPr>
      <w:color w:val="0563C1"/>
      <w:u w:val="single"/>
    </w:rPr>
  </w:style>
  <w:style w:type="character" w:styleId="UnresolvedMention">
    <w:name w:val="Unresolved Mention"/>
    <w:basedOn w:val="DefaultParagraphFont"/>
    <w:uiPriority w:val="99"/>
    <w:semiHidden/>
    <w:unhideWhenUsed/>
    <w:rsid w:val="00E8309C"/>
    <w:rPr>
      <w:color w:val="605E5C"/>
      <w:shd w:val="clear" w:color="auto" w:fill="E1DFDD"/>
    </w:rPr>
  </w:style>
  <w:style w:type="paragraph" w:styleId="Header">
    <w:name w:val="header"/>
    <w:basedOn w:val="Normal"/>
    <w:link w:val="HeaderChar"/>
    <w:rsid w:val="00E8309C"/>
    <w:pPr>
      <w:tabs>
        <w:tab w:val="center" w:pos="4703"/>
        <w:tab w:val="right" w:pos="9406"/>
      </w:tabs>
      <w:spacing w:after="0" w:line="240" w:lineRule="auto"/>
    </w:pPr>
    <w:rPr>
      <w:rFonts w:ascii="Arial" w:eastAsia="Times New Roman" w:hAnsi="Arial" w:cs="Arial"/>
      <w:color w:val="000000"/>
    </w:rPr>
  </w:style>
  <w:style w:type="character" w:customStyle="1" w:styleId="HeaderChar">
    <w:name w:val="Header Char"/>
    <w:basedOn w:val="DefaultParagraphFont"/>
    <w:link w:val="Header"/>
    <w:rsid w:val="00E8309C"/>
    <w:rPr>
      <w:rFonts w:ascii="Arial" w:eastAsia="Times New Roman" w:hAnsi="Arial" w:cs="Arial"/>
      <w:color w:val="000000"/>
    </w:rPr>
  </w:style>
  <w:style w:type="paragraph" w:styleId="Footer">
    <w:name w:val="footer"/>
    <w:basedOn w:val="Normal"/>
    <w:link w:val="FooterChar"/>
    <w:uiPriority w:val="99"/>
    <w:rsid w:val="00E8309C"/>
    <w:pPr>
      <w:tabs>
        <w:tab w:val="center" w:pos="4703"/>
        <w:tab w:val="right" w:pos="9406"/>
      </w:tabs>
      <w:spacing w:after="0" w:line="240" w:lineRule="auto"/>
    </w:pPr>
    <w:rPr>
      <w:rFonts w:ascii="Arial" w:eastAsia="Times New Roman" w:hAnsi="Arial" w:cs="Arial"/>
      <w:color w:val="000000"/>
    </w:rPr>
  </w:style>
  <w:style w:type="character" w:customStyle="1" w:styleId="FooterChar">
    <w:name w:val="Footer Char"/>
    <w:basedOn w:val="DefaultParagraphFont"/>
    <w:link w:val="Footer"/>
    <w:uiPriority w:val="99"/>
    <w:rsid w:val="00E8309C"/>
    <w:rPr>
      <w:rFonts w:ascii="Arial" w:eastAsia="Times New Roman" w:hAnsi="Arial" w:cs="Arial"/>
      <w:color w:val="000000"/>
    </w:rPr>
  </w:style>
  <w:style w:type="character" w:customStyle="1" w:styleId="acopre">
    <w:name w:val="acopre"/>
    <w:basedOn w:val="DefaultParagraphFont"/>
    <w:rsid w:val="00E8309C"/>
  </w:style>
  <w:style w:type="character" w:styleId="Hyperlink">
    <w:name w:val="Hyperlink"/>
    <w:basedOn w:val="DefaultParagraphFont"/>
    <w:uiPriority w:val="99"/>
    <w:semiHidden/>
    <w:unhideWhenUsed/>
    <w:rsid w:val="00E830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12</Pages>
  <Words>1691</Words>
  <Characters>9642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Sanden, Bart van der</dc:creator>
  <cp:keywords/>
  <dc:description/>
  <cp:lastModifiedBy>Sanden, Bart van der</cp:lastModifiedBy>
  <cp:revision>2</cp:revision>
  <dcterms:created xsi:type="dcterms:W3CDTF">2020-10-08T08:30:00Z</dcterms:created>
  <dcterms:modified xsi:type="dcterms:W3CDTF">2020-10-19T09:27:00Z</dcterms:modified>
</cp:coreProperties>
</file>