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893086" w14:textId="4C9C2F6F" w:rsidR="00E30968" w:rsidRPr="00E30968" w:rsidRDefault="00E30968" w:rsidP="00E30968">
      <w:pPr>
        <w:rPr>
          <w:lang w:val="en-US"/>
        </w:rPr>
      </w:pPr>
      <w:r>
        <w:rPr>
          <w:lang w:val="en-US"/>
        </w:rPr>
        <w:t>Supplementary File</w:t>
      </w:r>
    </w:p>
    <w:p w14:paraId="0B9D90FC" w14:textId="77777777" w:rsidR="00E30968" w:rsidRDefault="00E30968" w:rsidP="006F7747">
      <w:pPr>
        <w:pStyle w:val="Verzeichnis1"/>
        <w:rPr>
          <w:sz w:val="32"/>
          <w:szCs w:val="32"/>
          <w:lang w:val="en-US"/>
        </w:rPr>
      </w:pPr>
    </w:p>
    <w:p w14:paraId="10185059" w14:textId="25175827" w:rsidR="006F7747" w:rsidRPr="00E30968" w:rsidRDefault="00E30968" w:rsidP="006F7747">
      <w:pPr>
        <w:pStyle w:val="Verzeichnis1"/>
        <w:rPr>
          <w:lang w:val="en-US"/>
        </w:rPr>
      </w:pPr>
      <w:r w:rsidRPr="00E30968">
        <w:rPr>
          <w:sz w:val="32"/>
          <w:szCs w:val="32"/>
          <w:lang w:val="en-US"/>
        </w:rPr>
        <w:t xml:space="preserve">Table of </w:t>
      </w:r>
      <w:r>
        <w:rPr>
          <w:sz w:val="32"/>
          <w:szCs w:val="32"/>
          <w:lang w:val="en-US"/>
        </w:rPr>
        <w:t>contents</w:t>
      </w:r>
    </w:p>
    <w:p w14:paraId="71EEE169" w14:textId="6326DDBC" w:rsidR="00332E64" w:rsidRDefault="006F7747">
      <w:pPr>
        <w:pStyle w:val="Verzeichnis1"/>
        <w:rPr>
          <w:rFonts w:cstheme="minorBidi"/>
          <w:b w:val="0"/>
          <w:bCs w:val="0"/>
          <w:caps w:val="0"/>
          <w:noProof/>
          <w:sz w:val="24"/>
          <w:szCs w:val="24"/>
          <w:lang w:eastAsia="de-DE"/>
        </w:rPr>
      </w:pPr>
      <w:r>
        <w:fldChar w:fldCharType="begin"/>
      </w:r>
      <w:r w:rsidRPr="00DE554F">
        <w:instrText xml:space="preserve"> TOC \o "1-3" \h \z \u </w:instrText>
      </w:r>
      <w:r>
        <w:fldChar w:fldCharType="separate"/>
      </w:r>
      <w:hyperlink w:anchor="_Toc55331585" w:history="1">
        <w:r w:rsidR="00332E64" w:rsidRPr="00CE198A">
          <w:rPr>
            <w:rStyle w:val="Hyperlink"/>
            <w:noProof/>
            <w:lang w:val="en-US"/>
          </w:rPr>
          <w:t>S1 Search strategy</w:t>
        </w:r>
        <w:r w:rsidR="00332E64">
          <w:rPr>
            <w:noProof/>
            <w:webHidden/>
          </w:rPr>
          <w:tab/>
        </w:r>
        <w:r w:rsidR="00332E64">
          <w:rPr>
            <w:noProof/>
            <w:webHidden/>
          </w:rPr>
          <w:fldChar w:fldCharType="begin"/>
        </w:r>
        <w:r w:rsidR="00332E64">
          <w:rPr>
            <w:noProof/>
            <w:webHidden/>
          </w:rPr>
          <w:instrText xml:space="preserve"> PAGEREF _Toc55331585 \h </w:instrText>
        </w:r>
        <w:r w:rsidR="00332E64">
          <w:rPr>
            <w:noProof/>
            <w:webHidden/>
          </w:rPr>
        </w:r>
        <w:r w:rsidR="00332E64">
          <w:rPr>
            <w:noProof/>
            <w:webHidden/>
          </w:rPr>
          <w:fldChar w:fldCharType="separate"/>
        </w:r>
        <w:r w:rsidR="00332E64">
          <w:rPr>
            <w:noProof/>
            <w:webHidden/>
          </w:rPr>
          <w:t>2</w:t>
        </w:r>
        <w:r w:rsidR="00332E64">
          <w:rPr>
            <w:noProof/>
            <w:webHidden/>
          </w:rPr>
          <w:fldChar w:fldCharType="end"/>
        </w:r>
      </w:hyperlink>
    </w:p>
    <w:p w14:paraId="744A6351" w14:textId="5A90D2E3" w:rsidR="00332E64" w:rsidRDefault="00332E64">
      <w:pPr>
        <w:pStyle w:val="Verzeichnis1"/>
        <w:rPr>
          <w:rFonts w:cstheme="minorBidi"/>
          <w:b w:val="0"/>
          <w:bCs w:val="0"/>
          <w:caps w:val="0"/>
          <w:noProof/>
          <w:sz w:val="24"/>
          <w:szCs w:val="24"/>
          <w:lang w:eastAsia="de-DE"/>
        </w:rPr>
      </w:pPr>
      <w:hyperlink w:anchor="_Toc55331586" w:history="1">
        <w:r w:rsidRPr="00CE198A">
          <w:rPr>
            <w:rStyle w:val="Hyperlink"/>
            <w:noProof/>
            <w:lang w:val="en-US"/>
          </w:rPr>
          <w:t>S2 PRISMA Checklist and PROSPERO Protocol</w:t>
        </w:r>
        <w:r>
          <w:rPr>
            <w:noProof/>
            <w:webHidden/>
          </w:rPr>
          <w:tab/>
        </w:r>
        <w:r>
          <w:rPr>
            <w:noProof/>
            <w:webHidden/>
          </w:rPr>
          <w:fldChar w:fldCharType="begin"/>
        </w:r>
        <w:r>
          <w:rPr>
            <w:noProof/>
            <w:webHidden/>
          </w:rPr>
          <w:instrText xml:space="preserve"> PAGEREF _Toc55331586 \h </w:instrText>
        </w:r>
        <w:r>
          <w:rPr>
            <w:noProof/>
            <w:webHidden/>
          </w:rPr>
        </w:r>
        <w:r>
          <w:rPr>
            <w:noProof/>
            <w:webHidden/>
          </w:rPr>
          <w:fldChar w:fldCharType="separate"/>
        </w:r>
        <w:r>
          <w:rPr>
            <w:noProof/>
            <w:webHidden/>
          </w:rPr>
          <w:t>5</w:t>
        </w:r>
        <w:r>
          <w:rPr>
            <w:noProof/>
            <w:webHidden/>
          </w:rPr>
          <w:fldChar w:fldCharType="end"/>
        </w:r>
      </w:hyperlink>
    </w:p>
    <w:p w14:paraId="64D10319" w14:textId="457D7005" w:rsidR="00332E64" w:rsidRDefault="00332E64">
      <w:pPr>
        <w:pStyle w:val="Verzeichnis1"/>
        <w:rPr>
          <w:rFonts w:cstheme="minorBidi"/>
          <w:b w:val="0"/>
          <w:bCs w:val="0"/>
          <w:caps w:val="0"/>
          <w:noProof/>
          <w:sz w:val="24"/>
          <w:szCs w:val="24"/>
          <w:lang w:eastAsia="de-DE"/>
        </w:rPr>
      </w:pPr>
      <w:hyperlink w:anchor="_Toc55331587" w:history="1">
        <w:r w:rsidRPr="00CE198A">
          <w:rPr>
            <w:rStyle w:val="Hyperlink"/>
            <w:noProof/>
            <w:lang w:val="en-US"/>
          </w:rPr>
          <w:t>The PROSPERO Protocol is available under the number: CRD42020177154</w:t>
        </w:r>
        <w:r>
          <w:rPr>
            <w:noProof/>
            <w:webHidden/>
          </w:rPr>
          <w:tab/>
        </w:r>
        <w:r>
          <w:rPr>
            <w:noProof/>
            <w:webHidden/>
          </w:rPr>
          <w:fldChar w:fldCharType="begin"/>
        </w:r>
        <w:r>
          <w:rPr>
            <w:noProof/>
            <w:webHidden/>
          </w:rPr>
          <w:instrText xml:space="preserve"> PAGEREF _Toc55331587 \h </w:instrText>
        </w:r>
        <w:r>
          <w:rPr>
            <w:noProof/>
            <w:webHidden/>
          </w:rPr>
        </w:r>
        <w:r>
          <w:rPr>
            <w:noProof/>
            <w:webHidden/>
          </w:rPr>
          <w:fldChar w:fldCharType="separate"/>
        </w:r>
        <w:r>
          <w:rPr>
            <w:noProof/>
            <w:webHidden/>
          </w:rPr>
          <w:t>7</w:t>
        </w:r>
        <w:r>
          <w:rPr>
            <w:noProof/>
            <w:webHidden/>
          </w:rPr>
          <w:fldChar w:fldCharType="end"/>
        </w:r>
      </w:hyperlink>
    </w:p>
    <w:p w14:paraId="4170CCD8" w14:textId="55AC7120" w:rsidR="00332E64" w:rsidRDefault="00332E64">
      <w:pPr>
        <w:pStyle w:val="Verzeichnis1"/>
        <w:rPr>
          <w:rFonts w:cstheme="minorBidi"/>
          <w:b w:val="0"/>
          <w:bCs w:val="0"/>
          <w:caps w:val="0"/>
          <w:noProof/>
          <w:sz w:val="24"/>
          <w:szCs w:val="24"/>
          <w:lang w:eastAsia="de-DE"/>
        </w:rPr>
      </w:pPr>
      <w:hyperlink w:anchor="_Toc55331588" w:history="1">
        <w:r w:rsidRPr="00CE198A">
          <w:rPr>
            <w:rStyle w:val="Hyperlink"/>
            <w:noProof/>
            <w:lang w:val="en-US"/>
          </w:rPr>
          <w:t>S3 List of laboratory parameters of eligible studies not included in the meta-analysis due to unphysiological values</w:t>
        </w:r>
        <w:r>
          <w:rPr>
            <w:noProof/>
            <w:webHidden/>
          </w:rPr>
          <w:tab/>
        </w:r>
        <w:r>
          <w:rPr>
            <w:noProof/>
            <w:webHidden/>
          </w:rPr>
          <w:fldChar w:fldCharType="begin"/>
        </w:r>
        <w:r>
          <w:rPr>
            <w:noProof/>
            <w:webHidden/>
          </w:rPr>
          <w:instrText xml:space="preserve"> PAGEREF _Toc55331588 \h </w:instrText>
        </w:r>
        <w:r>
          <w:rPr>
            <w:noProof/>
            <w:webHidden/>
          </w:rPr>
        </w:r>
        <w:r>
          <w:rPr>
            <w:noProof/>
            <w:webHidden/>
          </w:rPr>
          <w:fldChar w:fldCharType="separate"/>
        </w:r>
        <w:r>
          <w:rPr>
            <w:noProof/>
            <w:webHidden/>
          </w:rPr>
          <w:t>8</w:t>
        </w:r>
        <w:r>
          <w:rPr>
            <w:noProof/>
            <w:webHidden/>
          </w:rPr>
          <w:fldChar w:fldCharType="end"/>
        </w:r>
      </w:hyperlink>
    </w:p>
    <w:p w14:paraId="1F6F507D" w14:textId="3B3268F5" w:rsidR="00332E64" w:rsidRDefault="00332E64">
      <w:pPr>
        <w:pStyle w:val="Verzeichnis1"/>
        <w:rPr>
          <w:rFonts w:cstheme="minorBidi"/>
          <w:b w:val="0"/>
          <w:bCs w:val="0"/>
          <w:caps w:val="0"/>
          <w:noProof/>
          <w:sz w:val="24"/>
          <w:szCs w:val="24"/>
          <w:lang w:eastAsia="de-DE"/>
        </w:rPr>
      </w:pPr>
      <w:hyperlink w:anchor="_Toc55331589" w:history="1">
        <w:r w:rsidRPr="00CE198A">
          <w:rPr>
            <w:rStyle w:val="Hyperlink"/>
            <w:noProof/>
            <w:lang w:val="en-US"/>
          </w:rPr>
          <w:t>S4 Figures Risk of bias assessment</w:t>
        </w:r>
        <w:r>
          <w:rPr>
            <w:noProof/>
            <w:webHidden/>
          </w:rPr>
          <w:tab/>
        </w:r>
        <w:r>
          <w:rPr>
            <w:noProof/>
            <w:webHidden/>
          </w:rPr>
          <w:fldChar w:fldCharType="begin"/>
        </w:r>
        <w:r>
          <w:rPr>
            <w:noProof/>
            <w:webHidden/>
          </w:rPr>
          <w:instrText xml:space="preserve"> PAGEREF _Toc55331589 \h </w:instrText>
        </w:r>
        <w:r>
          <w:rPr>
            <w:noProof/>
            <w:webHidden/>
          </w:rPr>
        </w:r>
        <w:r>
          <w:rPr>
            <w:noProof/>
            <w:webHidden/>
          </w:rPr>
          <w:fldChar w:fldCharType="separate"/>
        </w:r>
        <w:r>
          <w:rPr>
            <w:noProof/>
            <w:webHidden/>
          </w:rPr>
          <w:t>10</w:t>
        </w:r>
        <w:r>
          <w:rPr>
            <w:noProof/>
            <w:webHidden/>
          </w:rPr>
          <w:fldChar w:fldCharType="end"/>
        </w:r>
      </w:hyperlink>
    </w:p>
    <w:p w14:paraId="0C6F92F8" w14:textId="6AE88635" w:rsidR="00332E64" w:rsidRDefault="00332E64">
      <w:pPr>
        <w:pStyle w:val="Verzeichnis1"/>
        <w:rPr>
          <w:rFonts w:cstheme="minorBidi"/>
          <w:b w:val="0"/>
          <w:bCs w:val="0"/>
          <w:caps w:val="0"/>
          <w:noProof/>
          <w:sz w:val="24"/>
          <w:szCs w:val="24"/>
          <w:lang w:eastAsia="de-DE"/>
        </w:rPr>
      </w:pPr>
      <w:hyperlink w:anchor="_Toc55331590" w:history="1">
        <w:r w:rsidRPr="00CE198A">
          <w:rPr>
            <w:rStyle w:val="Hyperlink"/>
            <w:noProof/>
            <w:lang w:val="en-US"/>
          </w:rPr>
          <w:t>S5 Forest Plots for difference of medians for mortality vs. survived across different indicators</w:t>
        </w:r>
        <w:r>
          <w:rPr>
            <w:noProof/>
            <w:webHidden/>
          </w:rPr>
          <w:tab/>
        </w:r>
        <w:r>
          <w:rPr>
            <w:noProof/>
            <w:webHidden/>
          </w:rPr>
          <w:fldChar w:fldCharType="begin"/>
        </w:r>
        <w:r>
          <w:rPr>
            <w:noProof/>
            <w:webHidden/>
          </w:rPr>
          <w:instrText xml:space="preserve"> PAGEREF _Toc55331590 \h </w:instrText>
        </w:r>
        <w:r>
          <w:rPr>
            <w:noProof/>
            <w:webHidden/>
          </w:rPr>
        </w:r>
        <w:r>
          <w:rPr>
            <w:noProof/>
            <w:webHidden/>
          </w:rPr>
          <w:fldChar w:fldCharType="separate"/>
        </w:r>
        <w:r>
          <w:rPr>
            <w:noProof/>
            <w:webHidden/>
          </w:rPr>
          <w:t>17</w:t>
        </w:r>
        <w:r>
          <w:rPr>
            <w:noProof/>
            <w:webHidden/>
          </w:rPr>
          <w:fldChar w:fldCharType="end"/>
        </w:r>
      </w:hyperlink>
    </w:p>
    <w:p w14:paraId="2F65F97B" w14:textId="1B4A8EB2" w:rsidR="00332E64" w:rsidRDefault="00332E64">
      <w:pPr>
        <w:pStyle w:val="Verzeichnis1"/>
        <w:rPr>
          <w:rFonts w:cstheme="minorBidi"/>
          <w:b w:val="0"/>
          <w:bCs w:val="0"/>
          <w:caps w:val="0"/>
          <w:noProof/>
          <w:sz w:val="24"/>
          <w:szCs w:val="24"/>
          <w:lang w:eastAsia="de-DE"/>
        </w:rPr>
      </w:pPr>
      <w:hyperlink w:anchor="_Toc55331591" w:history="1">
        <w:r w:rsidRPr="00CE198A">
          <w:rPr>
            <w:rStyle w:val="Hyperlink"/>
            <w:noProof/>
            <w:lang w:val="en-US"/>
          </w:rPr>
          <w:t>S6 Forest plots for difference of medians in ICU admission vs. non- ICU admission across different indicators</w:t>
        </w:r>
        <w:r>
          <w:rPr>
            <w:noProof/>
            <w:webHidden/>
          </w:rPr>
          <w:tab/>
        </w:r>
        <w:r>
          <w:rPr>
            <w:noProof/>
            <w:webHidden/>
          </w:rPr>
          <w:fldChar w:fldCharType="begin"/>
        </w:r>
        <w:r>
          <w:rPr>
            <w:noProof/>
            <w:webHidden/>
          </w:rPr>
          <w:instrText xml:space="preserve"> PAGEREF _Toc55331591 \h </w:instrText>
        </w:r>
        <w:r>
          <w:rPr>
            <w:noProof/>
            <w:webHidden/>
          </w:rPr>
        </w:r>
        <w:r>
          <w:rPr>
            <w:noProof/>
            <w:webHidden/>
          </w:rPr>
          <w:fldChar w:fldCharType="separate"/>
        </w:r>
        <w:r>
          <w:rPr>
            <w:noProof/>
            <w:webHidden/>
          </w:rPr>
          <w:t>43</w:t>
        </w:r>
        <w:r>
          <w:rPr>
            <w:noProof/>
            <w:webHidden/>
          </w:rPr>
          <w:fldChar w:fldCharType="end"/>
        </w:r>
      </w:hyperlink>
    </w:p>
    <w:p w14:paraId="76209ECD" w14:textId="2184F2D7" w:rsidR="00332E64" w:rsidRDefault="00332E64">
      <w:pPr>
        <w:pStyle w:val="Verzeichnis1"/>
        <w:rPr>
          <w:rFonts w:cstheme="minorBidi"/>
          <w:b w:val="0"/>
          <w:bCs w:val="0"/>
          <w:caps w:val="0"/>
          <w:noProof/>
          <w:sz w:val="24"/>
          <w:szCs w:val="24"/>
          <w:lang w:eastAsia="de-DE"/>
        </w:rPr>
      </w:pPr>
      <w:hyperlink w:anchor="_Toc55331592" w:history="1">
        <w:r w:rsidRPr="00CE198A">
          <w:rPr>
            <w:rStyle w:val="Hyperlink"/>
            <w:noProof/>
            <w:lang w:val="en-US"/>
          </w:rPr>
          <w:t>S7 R</w:t>
        </w:r>
        <w:r w:rsidRPr="00CE198A">
          <w:rPr>
            <w:rStyle w:val="Hyperlink"/>
            <w:rFonts w:eastAsia="Times New Roman"/>
            <w:noProof/>
            <w:lang w:val="en-US" w:eastAsia="de-DE"/>
          </w:rPr>
          <w:t>esults for all available indicators in Intubated vs Non-Intubated analyses</w:t>
        </w:r>
        <w:r>
          <w:rPr>
            <w:noProof/>
            <w:webHidden/>
          </w:rPr>
          <w:tab/>
        </w:r>
        <w:r>
          <w:rPr>
            <w:noProof/>
            <w:webHidden/>
          </w:rPr>
          <w:fldChar w:fldCharType="begin"/>
        </w:r>
        <w:r>
          <w:rPr>
            <w:noProof/>
            <w:webHidden/>
          </w:rPr>
          <w:instrText xml:space="preserve"> PAGEREF _Toc55331592 \h </w:instrText>
        </w:r>
        <w:r>
          <w:rPr>
            <w:noProof/>
            <w:webHidden/>
          </w:rPr>
        </w:r>
        <w:r>
          <w:rPr>
            <w:noProof/>
            <w:webHidden/>
          </w:rPr>
          <w:fldChar w:fldCharType="separate"/>
        </w:r>
        <w:r>
          <w:rPr>
            <w:noProof/>
            <w:webHidden/>
          </w:rPr>
          <w:t>59</w:t>
        </w:r>
        <w:r>
          <w:rPr>
            <w:noProof/>
            <w:webHidden/>
          </w:rPr>
          <w:fldChar w:fldCharType="end"/>
        </w:r>
      </w:hyperlink>
    </w:p>
    <w:p w14:paraId="5C790460" w14:textId="4958167E" w:rsidR="00332E64" w:rsidRDefault="00332E64">
      <w:pPr>
        <w:pStyle w:val="Verzeichnis1"/>
        <w:rPr>
          <w:rFonts w:cstheme="minorBidi"/>
          <w:b w:val="0"/>
          <w:bCs w:val="0"/>
          <w:caps w:val="0"/>
          <w:noProof/>
          <w:sz w:val="24"/>
          <w:szCs w:val="24"/>
          <w:lang w:eastAsia="de-DE"/>
        </w:rPr>
      </w:pPr>
      <w:hyperlink w:anchor="_Toc55331593" w:history="1">
        <w:r w:rsidRPr="00CE198A">
          <w:rPr>
            <w:rStyle w:val="Hyperlink"/>
            <w:noProof/>
            <w:lang w:val="en-US"/>
          </w:rPr>
          <w:t>S8 R</w:t>
        </w:r>
        <w:r w:rsidRPr="00CE198A">
          <w:rPr>
            <w:rStyle w:val="Hyperlink"/>
            <w:rFonts w:eastAsia="Times New Roman"/>
            <w:noProof/>
            <w:lang w:val="en-US" w:eastAsia="de-DE"/>
          </w:rPr>
          <w:t xml:space="preserve">esults for all available indicators in </w:t>
        </w:r>
        <w:r w:rsidRPr="00CE198A">
          <w:rPr>
            <w:rStyle w:val="Hyperlink"/>
            <w:noProof/>
            <w:lang w:val="en-US"/>
          </w:rPr>
          <w:t>hospitalization vs. non hospitalization</w:t>
        </w:r>
        <w:r>
          <w:rPr>
            <w:noProof/>
            <w:webHidden/>
          </w:rPr>
          <w:tab/>
        </w:r>
        <w:r>
          <w:rPr>
            <w:noProof/>
            <w:webHidden/>
          </w:rPr>
          <w:fldChar w:fldCharType="begin"/>
        </w:r>
        <w:r>
          <w:rPr>
            <w:noProof/>
            <w:webHidden/>
          </w:rPr>
          <w:instrText xml:space="preserve"> PAGEREF _Toc55331593 \h </w:instrText>
        </w:r>
        <w:r>
          <w:rPr>
            <w:noProof/>
            <w:webHidden/>
          </w:rPr>
        </w:r>
        <w:r>
          <w:rPr>
            <w:noProof/>
            <w:webHidden/>
          </w:rPr>
          <w:fldChar w:fldCharType="separate"/>
        </w:r>
        <w:r>
          <w:rPr>
            <w:noProof/>
            <w:webHidden/>
          </w:rPr>
          <w:t>60</w:t>
        </w:r>
        <w:r>
          <w:rPr>
            <w:noProof/>
            <w:webHidden/>
          </w:rPr>
          <w:fldChar w:fldCharType="end"/>
        </w:r>
      </w:hyperlink>
    </w:p>
    <w:p w14:paraId="29A9B1EA" w14:textId="4D262FFD" w:rsidR="00332E64" w:rsidRDefault="00332E64">
      <w:pPr>
        <w:pStyle w:val="Verzeichnis1"/>
        <w:rPr>
          <w:rFonts w:cstheme="minorBidi"/>
          <w:b w:val="0"/>
          <w:bCs w:val="0"/>
          <w:caps w:val="0"/>
          <w:noProof/>
          <w:sz w:val="24"/>
          <w:szCs w:val="24"/>
          <w:lang w:eastAsia="de-DE"/>
        </w:rPr>
      </w:pPr>
      <w:hyperlink w:anchor="_Toc55331594" w:history="1">
        <w:r w:rsidRPr="00CE198A">
          <w:rPr>
            <w:rStyle w:val="Hyperlink"/>
            <w:noProof/>
            <w:lang w:val="en-US"/>
          </w:rPr>
          <w:t>S9 Sensitivity analyses</w:t>
        </w:r>
        <w:r>
          <w:rPr>
            <w:noProof/>
            <w:webHidden/>
          </w:rPr>
          <w:tab/>
        </w:r>
        <w:r>
          <w:rPr>
            <w:noProof/>
            <w:webHidden/>
          </w:rPr>
          <w:fldChar w:fldCharType="begin"/>
        </w:r>
        <w:r>
          <w:rPr>
            <w:noProof/>
            <w:webHidden/>
          </w:rPr>
          <w:instrText xml:space="preserve"> PAGEREF _Toc55331594 \h </w:instrText>
        </w:r>
        <w:r>
          <w:rPr>
            <w:noProof/>
            <w:webHidden/>
          </w:rPr>
        </w:r>
        <w:r>
          <w:rPr>
            <w:noProof/>
            <w:webHidden/>
          </w:rPr>
          <w:fldChar w:fldCharType="separate"/>
        </w:r>
        <w:r>
          <w:rPr>
            <w:noProof/>
            <w:webHidden/>
          </w:rPr>
          <w:t>61</w:t>
        </w:r>
        <w:r>
          <w:rPr>
            <w:noProof/>
            <w:webHidden/>
          </w:rPr>
          <w:fldChar w:fldCharType="end"/>
        </w:r>
      </w:hyperlink>
    </w:p>
    <w:p w14:paraId="6E1B2C15" w14:textId="1986D8CF" w:rsidR="00332E64" w:rsidRDefault="00332E64">
      <w:pPr>
        <w:pStyle w:val="Verzeichnis1"/>
        <w:rPr>
          <w:rFonts w:cstheme="minorBidi"/>
          <w:b w:val="0"/>
          <w:bCs w:val="0"/>
          <w:caps w:val="0"/>
          <w:noProof/>
          <w:sz w:val="24"/>
          <w:szCs w:val="24"/>
          <w:lang w:eastAsia="de-DE"/>
        </w:rPr>
      </w:pPr>
      <w:hyperlink w:anchor="_Toc55331595" w:history="1">
        <w:r w:rsidRPr="00CE198A">
          <w:rPr>
            <w:rStyle w:val="Hyperlink"/>
            <w:noProof/>
            <w:lang w:val="en-US"/>
          </w:rPr>
          <w:t>S10 Funnel plots for mortality vs. survival across different indicators</w:t>
        </w:r>
        <w:r>
          <w:rPr>
            <w:noProof/>
            <w:webHidden/>
          </w:rPr>
          <w:tab/>
        </w:r>
        <w:r>
          <w:rPr>
            <w:noProof/>
            <w:webHidden/>
          </w:rPr>
          <w:fldChar w:fldCharType="begin"/>
        </w:r>
        <w:r>
          <w:rPr>
            <w:noProof/>
            <w:webHidden/>
          </w:rPr>
          <w:instrText xml:space="preserve"> PAGEREF _Toc55331595 \h </w:instrText>
        </w:r>
        <w:r>
          <w:rPr>
            <w:noProof/>
            <w:webHidden/>
          </w:rPr>
        </w:r>
        <w:r>
          <w:rPr>
            <w:noProof/>
            <w:webHidden/>
          </w:rPr>
          <w:fldChar w:fldCharType="separate"/>
        </w:r>
        <w:r>
          <w:rPr>
            <w:noProof/>
            <w:webHidden/>
          </w:rPr>
          <w:t>62</w:t>
        </w:r>
        <w:r>
          <w:rPr>
            <w:noProof/>
            <w:webHidden/>
          </w:rPr>
          <w:fldChar w:fldCharType="end"/>
        </w:r>
      </w:hyperlink>
    </w:p>
    <w:p w14:paraId="237705CF" w14:textId="0068D78D" w:rsidR="00332E64" w:rsidRDefault="00332E64">
      <w:pPr>
        <w:pStyle w:val="Verzeichnis1"/>
        <w:rPr>
          <w:rFonts w:cstheme="minorBidi"/>
          <w:b w:val="0"/>
          <w:bCs w:val="0"/>
          <w:caps w:val="0"/>
          <w:noProof/>
          <w:sz w:val="24"/>
          <w:szCs w:val="24"/>
          <w:lang w:eastAsia="de-DE"/>
        </w:rPr>
      </w:pPr>
      <w:hyperlink w:anchor="_Toc55331596" w:history="1">
        <w:r w:rsidRPr="00CE198A">
          <w:rPr>
            <w:rStyle w:val="Hyperlink"/>
            <w:noProof/>
            <w:lang w:val="en-US"/>
          </w:rPr>
          <w:t>S11 Funnel plots for ICU admission vs. non-ICU admission across different indicators</w:t>
        </w:r>
        <w:r>
          <w:rPr>
            <w:noProof/>
            <w:webHidden/>
          </w:rPr>
          <w:tab/>
        </w:r>
        <w:r>
          <w:rPr>
            <w:noProof/>
            <w:webHidden/>
          </w:rPr>
          <w:fldChar w:fldCharType="begin"/>
        </w:r>
        <w:r>
          <w:rPr>
            <w:noProof/>
            <w:webHidden/>
          </w:rPr>
          <w:instrText xml:space="preserve"> PAGEREF _Toc55331596 \h </w:instrText>
        </w:r>
        <w:r>
          <w:rPr>
            <w:noProof/>
            <w:webHidden/>
          </w:rPr>
        </w:r>
        <w:r>
          <w:rPr>
            <w:noProof/>
            <w:webHidden/>
          </w:rPr>
          <w:fldChar w:fldCharType="separate"/>
        </w:r>
        <w:r>
          <w:rPr>
            <w:noProof/>
            <w:webHidden/>
          </w:rPr>
          <w:t>65</w:t>
        </w:r>
        <w:r>
          <w:rPr>
            <w:noProof/>
            <w:webHidden/>
          </w:rPr>
          <w:fldChar w:fldCharType="end"/>
        </w:r>
      </w:hyperlink>
    </w:p>
    <w:p w14:paraId="2826AA7F" w14:textId="53F7159D" w:rsidR="00332E64" w:rsidRDefault="00332E64">
      <w:pPr>
        <w:pStyle w:val="Verzeichnis1"/>
        <w:rPr>
          <w:rFonts w:cstheme="minorBidi"/>
          <w:b w:val="0"/>
          <w:bCs w:val="0"/>
          <w:caps w:val="0"/>
          <w:noProof/>
          <w:sz w:val="24"/>
          <w:szCs w:val="24"/>
          <w:lang w:eastAsia="de-DE"/>
        </w:rPr>
      </w:pPr>
      <w:hyperlink w:anchor="_Toc55331597" w:history="1">
        <w:r w:rsidRPr="00CE198A">
          <w:rPr>
            <w:rStyle w:val="Hyperlink"/>
            <w:noProof/>
            <w:lang w:val="en-US"/>
          </w:rPr>
          <w:t>S12 List of data items extracted from studies</w:t>
        </w:r>
        <w:r>
          <w:rPr>
            <w:noProof/>
            <w:webHidden/>
          </w:rPr>
          <w:tab/>
        </w:r>
        <w:r>
          <w:rPr>
            <w:noProof/>
            <w:webHidden/>
          </w:rPr>
          <w:fldChar w:fldCharType="begin"/>
        </w:r>
        <w:r>
          <w:rPr>
            <w:noProof/>
            <w:webHidden/>
          </w:rPr>
          <w:instrText xml:space="preserve"> PAGEREF _Toc55331597 \h </w:instrText>
        </w:r>
        <w:r>
          <w:rPr>
            <w:noProof/>
            <w:webHidden/>
          </w:rPr>
        </w:r>
        <w:r>
          <w:rPr>
            <w:noProof/>
            <w:webHidden/>
          </w:rPr>
          <w:fldChar w:fldCharType="separate"/>
        </w:r>
        <w:r>
          <w:rPr>
            <w:noProof/>
            <w:webHidden/>
          </w:rPr>
          <w:t>68</w:t>
        </w:r>
        <w:r>
          <w:rPr>
            <w:noProof/>
            <w:webHidden/>
          </w:rPr>
          <w:fldChar w:fldCharType="end"/>
        </w:r>
      </w:hyperlink>
    </w:p>
    <w:p w14:paraId="16895E72" w14:textId="6E678ADF" w:rsidR="0072572E" w:rsidRDefault="006F7747">
      <w:r>
        <w:fldChar w:fldCharType="end"/>
      </w:r>
    </w:p>
    <w:p w14:paraId="6E9ED775" w14:textId="77777777" w:rsidR="0072572E" w:rsidRDefault="0072572E">
      <w:r>
        <w:br w:type="page"/>
      </w:r>
    </w:p>
    <w:p w14:paraId="6608E324" w14:textId="54E77AED" w:rsidR="000742B9" w:rsidRPr="00696762" w:rsidRDefault="001B52F2" w:rsidP="006F7747">
      <w:pPr>
        <w:pStyle w:val="berschrift1"/>
        <w:rPr>
          <w:szCs w:val="24"/>
          <w:lang w:val="en-US"/>
        </w:rPr>
      </w:pPr>
      <w:bookmarkStart w:id="0" w:name="_Toc55331585"/>
      <w:r w:rsidRPr="00696762">
        <w:rPr>
          <w:szCs w:val="24"/>
          <w:lang w:val="en-US"/>
        </w:rPr>
        <w:lastRenderedPageBreak/>
        <w:t>S1 Search strategy</w:t>
      </w:r>
      <w:bookmarkEnd w:id="0"/>
    </w:p>
    <w:p w14:paraId="3389BF8E" w14:textId="6C61E3CE" w:rsidR="00696762" w:rsidRPr="00EB7ED7" w:rsidRDefault="00696762" w:rsidP="00696762">
      <w:pPr>
        <w:rPr>
          <w:b/>
          <w:color w:val="000000" w:themeColor="text1"/>
          <w:lang w:val="en-US"/>
        </w:rPr>
      </w:pPr>
      <w:r w:rsidRPr="00EB7ED7">
        <w:rPr>
          <w:b/>
          <w:color w:val="000000" w:themeColor="text1"/>
          <w:lang w:val="en-US"/>
        </w:rPr>
        <w:t>Search Terms</w:t>
      </w:r>
      <w:r w:rsidR="0068796B">
        <w:rPr>
          <w:b/>
          <w:color w:val="000000" w:themeColor="text1"/>
          <w:lang w:val="en-US"/>
        </w:rPr>
        <w:t xml:space="preserve"> for </w:t>
      </w:r>
      <w:proofErr w:type="spellStart"/>
      <w:r w:rsidR="0068796B">
        <w:rPr>
          <w:b/>
          <w:color w:val="000000" w:themeColor="text1"/>
          <w:lang w:val="en-US"/>
        </w:rPr>
        <w:t>Pubmed</w:t>
      </w:r>
      <w:proofErr w:type="spellEnd"/>
      <w:r w:rsidR="0068796B">
        <w:rPr>
          <w:b/>
          <w:color w:val="000000" w:themeColor="text1"/>
          <w:lang w:val="en-US"/>
        </w:rPr>
        <w:t xml:space="preserve"> </w:t>
      </w:r>
    </w:p>
    <w:p w14:paraId="688DE5E4" w14:textId="77777777" w:rsidR="0071670B" w:rsidRPr="00EB7ED7" w:rsidRDefault="0071670B" w:rsidP="0071670B">
      <w:pPr>
        <w:rPr>
          <w:color w:val="000000" w:themeColor="text1"/>
          <w:lang w:val="en-US"/>
        </w:rPr>
      </w:pPr>
    </w:p>
    <w:p w14:paraId="26B93BD0" w14:textId="77777777" w:rsidR="0071670B" w:rsidRPr="00EB7ED7" w:rsidRDefault="0071670B" w:rsidP="0071670B">
      <w:pPr>
        <w:rPr>
          <w:b/>
          <w:color w:val="000000" w:themeColor="text1"/>
          <w:lang w:val="en-US"/>
        </w:rPr>
      </w:pPr>
      <w:r w:rsidRPr="00EB7ED7">
        <w:rPr>
          <w:b/>
          <w:color w:val="000000" w:themeColor="text1"/>
          <w:lang w:val="en-US"/>
        </w:rPr>
        <w:t>Search with concept of COVID-19 AND (predictive variables OR clinically relevant outcomes)</w:t>
      </w:r>
      <w:r>
        <w:rPr>
          <w:b/>
          <w:color w:val="000000" w:themeColor="text1"/>
          <w:lang w:val="en-US"/>
        </w:rPr>
        <w:t xml:space="preserve"> conducted on 04.04.2020:</w:t>
      </w:r>
    </w:p>
    <w:p w14:paraId="2B386831" w14:textId="77777777" w:rsidR="0071670B" w:rsidRPr="00EB7ED7" w:rsidRDefault="0071670B" w:rsidP="0071670B">
      <w:pPr>
        <w:rPr>
          <w:color w:val="000000" w:themeColor="text1"/>
          <w:lang w:val="en-US"/>
        </w:rPr>
      </w:pPr>
      <w:r w:rsidRPr="00EB7ED7">
        <w:rPr>
          <w:color w:val="000000" w:themeColor="text1"/>
          <w:lang w:val="en-US"/>
        </w:rPr>
        <w:t xml:space="preserve"> </w:t>
      </w:r>
    </w:p>
    <w:p w14:paraId="2E01DA2C" w14:textId="77777777" w:rsidR="0071670B" w:rsidRPr="00EB7ED7" w:rsidRDefault="0071670B" w:rsidP="0071670B">
      <w:pPr>
        <w:rPr>
          <w:color w:val="000000" w:themeColor="text1"/>
          <w:lang w:val="en-US"/>
        </w:rPr>
      </w:pPr>
      <w:r w:rsidRPr="00EB7ED7">
        <w:rPr>
          <w:color w:val="000000" w:themeColor="text1"/>
          <w:lang w:val="en-US"/>
        </w:rPr>
        <w:t>("severe acute respiratory syndrome coronavirus 2"[Supplementary Concept] OR "severe acute respiratory syndrome coronavirus 2"[</w:t>
      </w:r>
      <w:proofErr w:type="spellStart"/>
      <w:r w:rsidRPr="00EB7ED7">
        <w:rPr>
          <w:color w:val="000000" w:themeColor="text1"/>
          <w:lang w:val="en-US"/>
        </w:rPr>
        <w:t>tw</w:t>
      </w:r>
      <w:proofErr w:type="spellEnd"/>
      <w:r w:rsidRPr="00EB7ED7">
        <w:rPr>
          <w:color w:val="000000" w:themeColor="text1"/>
          <w:lang w:val="en-US"/>
        </w:rPr>
        <w:t>] OR "</w:t>
      </w:r>
      <w:proofErr w:type="spellStart"/>
      <w:r w:rsidRPr="00EB7ED7">
        <w:rPr>
          <w:color w:val="000000" w:themeColor="text1"/>
          <w:lang w:val="en-US"/>
        </w:rPr>
        <w:t>ncov</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"n </w:t>
      </w:r>
      <w:proofErr w:type="spellStart"/>
      <w:r w:rsidRPr="00EB7ED7">
        <w:rPr>
          <w:color w:val="000000" w:themeColor="text1"/>
          <w:lang w:val="en-US"/>
        </w:rPr>
        <w:t>cov</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"2019nCoV"[</w:t>
      </w:r>
      <w:proofErr w:type="spellStart"/>
      <w:r w:rsidRPr="00EB7ED7">
        <w:rPr>
          <w:color w:val="000000" w:themeColor="text1"/>
          <w:lang w:val="en-US"/>
        </w:rPr>
        <w:t>tw</w:t>
      </w:r>
      <w:proofErr w:type="spellEnd"/>
      <w:r w:rsidRPr="00EB7ED7">
        <w:rPr>
          <w:color w:val="000000" w:themeColor="text1"/>
          <w:lang w:val="en-US"/>
        </w:rPr>
        <w:t>] OR "covid-19"[supplementary concept] OR "</w:t>
      </w:r>
      <w:proofErr w:type="spellStart"/>
      <w:r w:rsidRPr="00EB7ED7">
        <w:rPr>
          <w:color w:val="000000" w:themeColor="text1"/>
          <w:lang w:val="en-US"/>
        </w:rPr>
        <w:t>covid</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"covid19"[</w:t>
      </w:r>
      <w:proofErr w:type="spellStart"/>
      <w:r w:rsidRPr="00EB7ED7">
        <w:rPr>
          <w:color w:val="000000" w:themeColor="text1"/>
          <w:lang w:val="en-US"/>
        </w:rPr>
        <w:t>tw</w:t>
      </w:r>
      <w:proofErr w:type="spellEnd"/>
      <w:r w:rsidRPr="00EB7ED7">
        <w:rPr>
          <w:color w:val="000000" w:themeColor="text1"/>
          <w:lang w:val="en-US"/>
        </w:rPr>
        <w:t>] OR "</w:t>
      </w:r>
      <w:proofErr w:type="spellStart"/>
      <w:r w:rsidRPr="00EB7ED7">
        <w:rPr>
          <w:color w:val="000000" w:themeColor="text1"/>
          <w:lang w:val="en-US"/>
        </w:rPr>
        <w:t>sars</w:t>
      </w:r>
      <w:proofErr w:type="spellEnd"/>
      <w:r w:rsidRPr="00EB7ED7">
        <w:rPr>
          <w:color w:val="000000" w:themeColor="text1"/>
          <w:lang w:val="en-US"/>
        </w:rPr>
        <w:t xml:space="preserve"> </w:t>
      </w:r>
      <w:proofErr w:type="spellStart"/>
      <w:r w:rsidRPr="00EB7ED7">
        <w:rPr>
          <w:color w:val="000000" w:themeColor="text1"/>
          <w:lang w:val="en-US"/>
        </w:rPr>
        <w:t>cov</w:t>
      </w:r>
      <w:proofErr w:type="spellEnd"/>
      <w:r w:rsidRPr="00EB7ED7">
        <w:rPr>
          <w:color w:val="000000" w:themeColor="text1"/>
          <w:lang w:val="en-US"/>
        </w:rPr>
        <w:t xml:space="preserve"> 2"[</w:t>
      </w:r>
      <w:proofErr w:type="spellStart"/>
      <w:r w:rsidRPr="00EB7ED7">
        <w:rPr>
          <w:color w:val="000000" w:themeColor="text1"/>
          <w:lang w:val="en-US"/>
        </w:rPr>
        <w:t>tw</w:t>
      </w:r>
      <w:proofErr w:type="spellEnd"/>
      <w:r w:rsidRPr="00EB7ED7">
        <w:rPr>
          <w:color w:val="000000" w:themeColor="text1"/>
          <w:lang w:val="en-US"/>
        </w:rPr>
        <w:t>] OR "sarscov2"[</w:t>
      </w:r>
      <w:proofErr w:type="spellStart"/>
      <w:r w:rsidRPr="00EB7ED7">
        <w:rPr>
          <w:color w:val="000000" w:themeColor="text1"/>
          <w:lang w:val="en-US"/>
        </w:rPr>
        <w:t>tw</w:t>
      </w:r>
      <w:proofErr w:type="spellEnd"/>
      <w:r w:rsidRPr="00EB7ED7">
        <w:rPr>
          <w:color w:val="000000" w:themeColor="text1"/>
          <w:lang w:val="en-US"/>
        </w:rPr>
        <w:t>] OR "sars2"[</w:t>
      </w:r>
      <w:proofErr w:type="spellStart"/>
      <w:r w:rsidRPr="00EB7ED7">
        <w:rPr>
          <w:color w:val="000000" w:themeColor="text1"/>
          <w:lang w:val="en-US"/>
        </w:rPr>
        <w:t>tw</w:t>
      </w:r>
      <w:proofErr w:type="spellEnd"/>
      <w:r w:rsidRPr="00EB7ED7">
        <w:rPr>
          <w:color w:val="000000" w:themeColor="text1"/>
          <w:lang w:val="en-US"/>
        </w:rPr>
        <w:t>] OR "</w:t>
      </w:r>
      <w:proofErr w:type="spellStart"/>
      <w:r w:rsidRPr="00EB7ED7">
        <w:rPr>
          <w:color w:val="000000" w:themeColor="text1"/>
          <w:lang w:val="en-US"/>
        </w:rPr>
        <w:t>sars</w:t>
      </w:r>
      <w:proofErr w:type="spellEnd"/>
      <w:r w:rsidRPr="00EB7ED7">
        <w:rPr>
          <w:color w:val="000000" w:themeColor="text1"/>
          <w:lang w:val="en-US"/>
        </w:rPr>
        <w:t xml:space="preserve"> 2"[</w:t>
      </w:r>
      <w:proofErr w:type="spellStart"/>
      <w:r w:rsidRPr="00EB7ED7">
        <w:rPr>
          <w:color w:val="000000" w:themeColor="text1"/>
          <w:lang w:val="en-US"/>
        </w:rPr>
        <w:t>tw</w:t>
      </w:r>
      <w:proofErr w:type="spellEnd"/>
      <w:r w:rsidRPr="00EB7ED7">
        <w:rPr>
          <w:color w:val="000000" w:themeColor="text1"/>
          <w:lang w:val="en-US"/>
        </w:rPr>
        <w:t>] OR "new coronavirus"[</w:t>
      </w:r>
      <w:proofErr w:type="spellStart"/>
      <w:r w:rsidRPr="00EB7ED7">
        <w:rPr>
          <w:color w:val="000000" w:themeColor="text1"/>
          <w:lang w:val="en-US"/>
        </w:rPr>
        <w:t>tw</w:t>
      </w:r>
      <w:proofErr w:type="spellEnd"/>
      <w:r w:rsidRPr="00EB7ED7">
        <w:rPr>
          <w:color w:val="000000" w:themeColor="text1"/>
          <w:lang w:val="en-US"/>
        </w:rPr>
        <w:t>] OR "new coronaviruses"[</w:t>
      </w:r>
      <w:proofErr w:type="spellStart"/>
      <w:r w:rsidRPr="00EB7ED7">
        <w:rPr>
          <w:color w:val="000000" w:themeColor="text1"/>
          <w:lang w:val="en-US"/>
        </w:rPr>
        <w:t>tw</w:t>
      </w:r>
      <w:proofErr w:type="spellEnd"/>
      <w:r w:rsidRPr="00EB7ED7">
        <w:rPr>
          <w:color w:val="000000" w:themeColor="text1"/>
          <w:lang w:val="en-US"/>
        </w:rPr>
        <w:t>] OR ((("</w:t>
      </w:r>
      <w:proofErr w:type="spellStart"/>
      <w:r w:rsidRPr="00EB7ED7">
        <w:rPr>
          <w:color w:val="000000" w:themeColor="text1"/>
          <w:lang w:val="en-US"/>
        </w:rPr>
        <w:t>wuhan</w:t>
      </w:r>
      <w:proofErr w:type="spellEnd"/>
      <w:r w:rsidRPr="00EB7ED7">
        <w:rPr>
          <w:color w:val="000000" w:themeColor="text1"/>
          <w:lang w:val="en-US"/>
        </w:rPr>
        <w:t>"[All Fields] OR "china"[mesh] OR "china"[all fields] OR "</w:t>
      </w:r>
      <w:proofErr w:type="spellStart"/>
      <w:r w:rsidRPr="00EB7ED7">
        <w:rPr>
          <w:color w:val="000000" w:themeColor="text1"/>
          <w:lang w:val="en-US"/>
        </w:rPr>
        <w:t>chinese</w:t>
      </w:r>
      <w:proofErr w:type="spellEnd"/>
      <w:r w:rsidRPr="00EB7ED7">
        <w:rPr>
          <w:color w:val="000000" w:themeColor="text1"/>
          <w:lang w:val="en-US"/>
        </w:rPr>
        <w:t>"[all fields] OR novel[</w:t>
      </w:r>
      <w:proofErr w:type="spellStart"/>
      <w:r w:rsidRPr="00EB7ED7">
        <w:rPr>
          <w:color w:val="000000" w:themeColor="text1"/>
          <w:lang w:val="en-US"/>
        </w:rPr>
        <w:t>tw</w:t>
      </w:r>
      <w:proofErr w:type="spellEnd"/>
      <w:r w:rsidRPr="00EB7ED7">
        <w:rPr>
          <w:color w:val="000000" w:themeColor="text1"/>
          <w:lang w:val="en-US"/>
        </w:rPr>
        <w:t>] OR 2019[</w:t>
      </w:r>
      <w:proofErr w:type="spellStart"/>
      <w:r w:rsidRPr="00EB7ED7">
        <w:rPr>
          <w:color w:val="000000" w:themeColor="text1"/>
          <w:lang w:val="en-US"/>
        </w:rPr>
        <w:t>tw</w:t>
      </w:r>
      <w:proofErr w:type="spellEnd"/>
      <w:r w:rsidRPr="00EB7ED7">
        <w:rPr>
          <w:color w:val="000000" w:themeColor="text1"/>
          <w:lang w:val="en-US"/>
        </w:rPr>
        <w:t>]) AND ("coronavirus"[</w:t>
      </w:r>
      <w:proofErr w:type="spellStart"/>
      <w:r w:rsidRPr="00EB7ED7">
        <w:rPr>
          <w:color w:val="000000" w:themeColor="text1"/>
          <w:lang w:val="en-US"/>
        </w:rPr>
        <w:t>MeSH</w:t>
      </w:r>
      <w:proofErr w:type="spellEnd"/>
      <w:r w:rsidRPr="00EB7ED7">
        <w:rPr>
          <w:color w:val="000000" w:themeColor="text1"/>
          <w:lang w:val="en-US"/>
        </w:rPr>
        <w:t xml:space="preserve"> Terms] OR "coronavirus"[</w:t>
      </w:r>
      <w:proofErr w:type="spellStart"/>
      <w:r w:rsidRPr="00EB7ED7">
        <w:rPr>
          <w:color w:val="000000" w:themeColor="text1"/>
          <w:lang w:val="en-US"/>
        </w:rPr>
        <w:t>tw</w:t>
      </w:r>
      <w:proofErr w:type="spellEnd"/>
      <w:r w:rsidRPr="00EB7ED7">
        <w:rPr>
          <w:color w:val="000000" w:themeColor="text1"/>
          <w:lang w:val="en-US"/>
        </w:rPr>
        <w:t>] OR "coronaviruses"[</w:t>
      </w:r>
      <w:proofErr w:type="spellStart"/>
      <w:r w:rsidRPr="00EB7ED7">
        <w:rPr>
          <w:color w:val="000000" w:themeColor="text1"/>
          <w:lang w:val="en-US"/>
        </w:rPr>
        <w:t>tw</w:t>
      </w:r>
      <w:proofErr w:type="spellEnd"/>
      <w:r w:rsidRPr="00EB7ED7">
        <w:rPr>
          <w:color w:val="000000" w:themeColor="text1"/>
          <w:lang w:val="en-US"/>
        </w:rPr>
        <w:t>] OR "corona virus"[</w:t>
      </w:r>
      <w:proofErr w:type="spellStart"/>
      <w:r w:rsidRPr="00EB7ED7">
        <w:rPr>
          <w:color w:val="000000" w:themeColor="text1"/>
          <w:lang w:val="en-US"/>
        </w:rPr>
        <w:t>tw</w:t>
      </w:r>
      <w:proofErr w:type="spellEnd"/>
      <w:r w:rsidRPr="00EB7ED7">
        <w:rPr>
          <w:color w:val="000000" w:themeColor="text1"/>
          <w:lang w:val="en-US"/>
        </w:rPr>
        <w:t>] OR "corona viruses"[</w:t>
      </w:r>
      <w:proofErr w:type="spellStart"/>
      <w:r w:rsidRPr="00EB7ED7">
        <w:rPr>
          <w:color w:val="000000" w:themeColor="text1"/>
          <w:lang w:val="en-US"/>
        </w:rPr>
        <w:t>tw</w:t>
      </w:r>
      <w:proofErr w:type="spellEnd"/>
      <w:r w:rsidRPr="00EB7ED7">
        <w:rPr>
          <w:color w:val="000000" w:themeColor="text1"/>
          <w:lang w:val="en-US"/>
        </w:rPr>
        <w:t>] OR "pneumonia virus"[</w:t>
      </w:r>
      <w:proofErr w:type="spellStart"/>
      <w:r w:rsidRPr="00EB7ED7">
        <w:rPr>
          <w:color w:val="000000" w:themeColor="text1"/>
          <w:lang w:val="en-US"/>
        </w:rPr>
        <w:t>tw</w:t>
      </w:r>
      <w:proofErr w:type="spellEnd"/>
      <w:r w:rsidRPr="00EB7ED7">
        <w:rPr>
          <w:color w:val="000000" w:themeColor="text1"/>
          <w:lang w:val="en-US"/>
        </w:rPr>
        <w:t>] OR "pneumonia viruses"[</w:t>
      </w:r>
      <w:proofErr w:type="spellStart"/>
      <w:r w:rsidRPr="00EB7ED7">
        <w:rPr>
          <w:color w:val="000000" w:themeColor="text1"/>
          <w:lang w:val="en-US"/>
        </w:rPr>
        <w:t>tw</w:t>
      </w:r>
      <w:proofErr w:type="spellEnd"/>
      <w:r w:rsidRPr="00EB7ED7">
        <w:rPr>
          <w:color w:val="000000" w:themeColor="text1"/>
          <w:lang w:val="en-US"/>
        </w:rPr>
        <w:t>] OR "</w:t>
      </w:r>
      <w:proofErr w:type="spellStart"/>
      <w:r w:rsidRPr="00EB7ED7">
        <w:rPr>
          <w:color w:val="000000" w:themeColor="text1"/>
          <w:lang w:val="en-US"/>
        </w:rPr>
        <w:t>hcov</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"h </w:t>
      </w:r>
      <w:proofErr w:type="spellStart"/>
      <w:r w:rsidRPr="00EB7ED7">
        <w:rPr>
          <w:color w:val="000000" w:themeColor="text1"/>
          <w:lang w:val="en-US"/>
        </w:rPr>
        <w:t>cov</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AND 2019/12/1 : 2030/12/31[Date - Publication])) AND (("risk"[mesh] OR risk factor*[</w:t>
      </w:r>
      <w:proofErr w:type="spellStart"/>
      <w:r w:rsidRPr="00EB7ED7">
        <w:rPr>
          <w:color w:val="000000" w:themeColor="text1"/>
          <w:lang w:val="en-US"/>
        </w:rPr>
        <w:t>tw</w:t>
      </w:r>
      <w:proofErr w:type="spellEnd"/>
      <w:r w:rsidRPr="00EB7ED7">
        <w:rPr>
          <w:color w:val="000000" w:themeColor="text1"/>
          <w:lang w:val="en-US"/>
        </w:rPr>
        <w:t>] OR risk*[</w:t>
      </w:r>
      <w:proofErr w:type="spellStart"/>
      <w:r w:rsidRPr="00EB7ED7">
        <w:rPr>
          <w:color w:val="000000" w:themeColor="text1"/>
          <w:lang w:val="en-US"/>
        </w:rPr>
        <w:t>ti</w:t>
      </w:r>
      <w:proofErr w:type="spellEnd"/>
      <w:r w:rsidRPr="00EB7ED7">
        <w:rPr>
          <w:color w:val="000000" w:themeColor="text1"/>
          <w:lang w:val="en-US"/>
        </w:rPr>
        <w:t>] OR predict*[</w:t>
      </w:r>
      <w:proofErr w:type="spellStart"/>
      <w:r w:rsidRPr="00EB7ED7">
        <w:rPr>
          <w:color w:val="000000" w:themeColor="text1"/>
          <w:lang w:val="en-US"/>
        </w:rPr>
        <w:t>tw</w:t>
      </w:r>
      <w:proofErr w:type="spellEnd"/>
      <w:r w:rsidRPr="00EB7ED7">
        <w:rPr>
          <w:color w:val="000000" w:themeColor="text1"/>
          <w:lang w:val="en-US"/>
        </w:rPr>
        <w:t>] OR "epidemiology"[</w:t>
      </w:r>
      <w:proofErr w:type="spellStart"/>
      <w:r w:rsidRPr="00EB7ED7">
        <w:rPr>
          <w:color w:val="000000" w:themeColor="text1"/>
          <w:lang w:val="en-US"/>
        </w:rPr>
        <w:t>sh</w:t>
      </w:r>
      <w:proofErr w:type="spellEnd"/>
      <w:r w:rsidRPr="00EB7ED7">
        <w:rPr>
          <w:color w:val="000000" w:themeColor="text1"/>
          <w:lang w:val="en-US"/>
        </w:rPr>
        <w:t xml:space="preserve">] OR "epidemiologic factors"[mesh] OR </w:t>
      </w:r>
      <w:proofErr w:type="spellStart"/>
      <w:r w:rsidRPr="00EB7ED7">
        <w:rPr>
          <w:color w:val="000000" w:themeColor="text1"/>
          <w:lang w:val="en-US"/>
        </w:rPr>
        <w:t>epidemiolog</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age factor*[</w:t>
      </w:r>
      <w:proofErr w:type="spellStart"/>
      <w:r w:rsidRPr="00EB7ED7">
        <w:rPr>
          <w:color w:val="000000" w:themeColor="text1"/>
          <w:lang w:val="en-US"/>
        </w:rPr>
        <w:t>tw</w:t>
      </w:r>
      <w:proofErr w:type="spellEnd"/>
      <w:r w:rsidRPr="00EB7ED7">
        <w:rPr>
          <w:color w:val="000000" w:themeColor="text1"/>
          <w:lang w:val="en-US"/>
        </w:rPr>
        <w:t>] OR age*[</w:t>
      </w:r>
      <w:proofErr w:type="spellStart"/>
      <w:r w:rsidRPr="00EB7ED7">
        <w:rPr>
          <w:color w:val="000000" w:themeColor="text1"/>
          <w:lang w:val="en-US"/>
        </w:rPr>
        <w:t>ti</w:t>
      </w:r>
      <w:proofErr w:type="spellEnd"/>
      <w:r w:rsidRPr="00EB7ED7">
        <w:rPr>
          <w:color w:val="000000" w:themeColor="text1"/>
          <w:lang w:val="en-US"/>
        </w:rPr>
        <w:t>] OR sex*[</w:t>
      </w:r>
      <w:proofErr w:type="spellStart"/>
      <w:r w:rsidRPr="00EB7ED7">
        <w:rPr>
          <w:color w:val="000000" w:themeColor="text1"/>
          <w:lang w:val="en-US"/>
        </w:rPr>
        <w:t>ti</w:t>
      </w:r>
      <w:proofErr w:type="spellEnd"/>
      <w:r w:rsidRPr="00EB7ED7">
        <w:rPr>
          <w:color w:val="000000" w:themeColor="text1"/>
          <w:lang w:val="en-US"/>
        </w:rPr>
        <w:t>] OR ((sex[</w:t>
      </w:r>
      <w:proofErr w:type="spellStart"/>
      <w:r w:rsidRPr="00EB7ED7">
        <w:rPr>
          <w:color w:val="000000" w:themeColor="text1"/>
          <w:lang w:val="en-US"/>
        </w:rPr>
        <w:t>tw</w:t>
      </w:r>
      <w:proofErr w:type="spellEnd"/>
      <w:r w:rsidRPr="00EB7ED7">
        <w:rPr>
          <w:color w:val="000000" w:themeColor="text1"/>
          <w:lang w:val="en-US"/>
        </w:rPr>
        <w:t>] OR age[</w:t>
      </w:r>
      <w:proofErr w:type="spellStart"/>
      <w:r w:rsidRPr="00EB7ED7">
        <w:rPr>
          <w:color w:val="000000" w:themeColor="text1"/>
          <w:lang w:val="en-US"/>
        </w:rPr>
        <w:t>tw</w:t>
      </w:r>
      <w:proofErr w:type="spellEnd"/>
      <w:r w:rsidRPr="00EB7ED7">
        <w:rPr>
          <w:color w:val="000000" w:themeColor="text1"/>
          <w:lang w:val="en-US"/>
        </w:rPr>
        <w:t>]) AND variable*[</w:t>
      </w:r>
      <w:proofErr w:type="spellStart"/>
      <w:r w:rsidRPr="00EB7ED7">
        <w:rPr>
          <w:color w:val="000000" w:themeColor="text1"/>
          <w:lang w:val="en-US"/>
        </w:rPr>
        <w:t>tw</w:t>
      </w:r>
      <w:proofErr w:type="spellEnd"/>
      <w:r w:rsidRPr="00EB7ED7">
        <w:rPr>
          <w:color w:val="000000" w:themeColor="text1"/>
          <w:lang w:val="en-US"/>
        </w:rPr>
        <w:t>]) OR comorbid*[</w:t>
      </w:r>
      <w:proofErr w:type="spellStart"/>
      <w:r w:rsidRPr="00EB7ED7">
        <w:rPr>
          <w:color w:val="000000" w:themeColor="text1"/>
          <w:lang w:val="en-US"/>
        </w:rPr>
        <w:t>tw</w:t>
      </w:r>
      <w:proofErr w:type="spellEnd"/>
      <w:r w:rsidRPr="00EB7ED7">
        <w:rPr>
          <w:color w:val="000000" w:themeColor="text1"/>
          <w:lang w:val="en-US"/>
        </w:rPr>
        <w:t>] OR multimorbid*[</w:t>
      </w:r>
      <w:proofErr w:type="spellStart"/>
      <w:r w:rsidRPr="00EB7ED7">
        <w:rPr>
          <w:color w:val="000000" w:themeColor="text1"/>
          <w:lang w:val="en-US"/>
        </w:rPr>
        <w:t>tw</w:t>
      </w:r>
      <w:proofErr w:type="spellEnd"/>
      <w:r w:rsidRPr="00EB7ED7">
        <w:rPr>
          <w:color w:val="000000" w:themeColor="text1"/>
          <w:lang w:val="en-US"/>
        </w:rPr>
        <w:t xml:space="preserve">] OR multiple </w:t>
      </w:r>
      <w:proofErr w:type="spellStart"/>
      <w:r w:rsidRPr="00EB7ED7">
        <w:rPr>
          <w:color w:val="000000" w:themeColor="text1"/>
          <w:lang w:val="en-US"/>
        </w:rPr>
        <w:t>morbidit</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pre-existing[</w:t>
      </w:r>
      <w:proofErr w:type="spellStart"/>
      <w:r w:rsidRPr="00EB7ED7">
        <w:rPr>
          <w:color w:val="000000" w:themeColor="text1"/>
          <w:lang w:val="en-US"/>
        </w:rPr>
        <w:t>tw</w:t>
      </w:r>
      <w:proofErr w:type="spellEnd"/>
      <w:r w:rsidRPr="00EB7ED7">
        <w:rPr>
          <w:color w:val="000000" w:themeColor="text1"/>
          <w:lang w:val="en-US"/>
        </w:rPr>
        <w:t>] OR preexisting[</w:t>
      </w:r>
      <w:proofErr w:type="spellStart"/>
      <w:r w:rsidRPr="00EB7ED7">
        <w:rPr>
          <w:color w:val="000000" w:themeColor="text1"/>
          <w:lang w:val="en-US"/>
        </w:rPr>
        <w:t>tw</w:t>
      </w:r>
      <w:proofErr w:type="spellEnd"/>
      <w:r w:rsidRPr="00EB7ED7">
        <w:rPr>
          <w:color w:val="000000" w:themeColor="text1"/>
          <w:lang w:val="en-US"/>
        </w:rPr>
        <w:t xml:space="preserve">] OR "clinical laboratory techniques"[mesh] OR "lymphopenia"[mesh] OR "fibrin fragment D"[Supplementary Concept] OR </w:t>
      </w:r>
      <w:proofErr w:type="spellStart"/>
      <w:r w:rsidRPr="00EB7ED7">
        <w:rPr>
          <w:color w:val="000000" w:themeColor="text1"/>
          <w:lang w:val="en-US"/>
        </w:rPr>
        <w:t>lymphopeni</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w:t>
      </w:r>
      <w:proofErr w:type="spellStart"/>
      <w:r w:rsidRPr="00EB7ED7">
        <w:rPr>
          <w:color w:val="000000" w:themeColor="text1"/>
          <w:lang w:val="en-US"/>
        </w:rPr>
        <w:t>lymphopaeni</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"Leukopenia"[Mesh] OR </w:t>
      </w:r>
      <w:proofErr w:type="spellStart"/>
      <w:r w:rsidRPr="00EB7ED7">
        <w:rPr>
          <w:color w:val="000000" w:themeColor="text1"/>
          <w:lang w:val="en-US"/>
        </w:rPr>
        <w:t>leukopeni</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w:t>
      </w:r>
      <w:proofErr w:type="spellStart"/>
      <w:r w:rsidRPr="00EB7ED7">
        <w:rPr>
          <w:color w:val="000000" w:themeColor="text1"/>
          <w:lang w:val="en-US"/>
        </w:rPr>
        <w:t>leukopaeni</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"Ferritins"[Mesh] OR ferritin*[</w:t>
      </w:r>
      <w:proofErr w:type="spellStart"/>
      <w:r w:rsidRPr="00EB7ED7">
        <w:rPr>
          <w:color w:val="000000" w:themeColor="text1"/>
          <w:lang w:val="en-US"/>
        </w:rPr>
        <w:t>tw</w:t>
      </w:r>
      <w:proofErr w:type="spellEnd"/>
      <w:r w:rsidRPr="00EB7ED7">
        <w:rPr>
          <w:color w:val="000000" w:themeColor="text1"/>
          <w:lang w:val="en-US"/>
        </w:rPr>
        <w:t>] OR "C-Reactive Protein"[Mesh] OR "</w:t>
      </w:r>
      <w:proofErr w:type="spellStart"/>
      <w:r w:rsidRPr="00EB7ED7">
        <w:rPr>
          <w:color w:val="000000" w:themeColor="text1"/>
          <w:lang w:val="en-US"/>
        </w:rPr>
        <w:t>crp</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c reactive protein*[</w:t>
      </w:r>
      <w:proofErr w:type="spellStart"/>
      <w:r w:rsidRPr="00EB7ED7">
        <w:rPr>
          <w:color w:val="000000" w:themeColor="text1"/>
          <w:lang w:val="en-US"/>
        </w:rPr>
        <w:t>tw</w:t>
      </w:r>
      <w:proofErr w:type="spellEnd"/>
      <w:r w:rsidRPr="00EB7ED7">
        <w:rPr>
          <w:color w:val="000000" w:themeColor="text1"/>
          <w:lang w:val="en-US"/>
        </w:rPr>
        <w:t>] OR "Procalcitonin"[Mesh] OR procalcitonin*[</w:t>
      </w:r>
      <w:proofErr w:type="spellStart"/>
      <w:r w:rsidRPr="00EB7ED7">
        <w:rPr>
          <w:color w:val="000000" w:themeColor="text1"/>
          <w:lang w:val="en-US"/>
        </w:rPr>
        <w:t>tw</w:t>
      </w:r>
      <w:proofErr w:type="spellEnd"/>
      <w:r w:rsidRPr="00EB7ED7">
        <w:rPr>
          <w:color w:val="000000" w:themeColor="text1"/>
          <w:lang w:val="en-US"/>
        </w:rPr>
        <w:t>] OR "Transferrin"[Mesh] OR transferrin*[</w:t>
      </w:r>
      <w:proofErr w:type="spellStart"/>
      <w:r w:rsidRPr="00EB7ED7">
        <w:rPr>
          <w:color w:val="000000" w:themeColor="text1"/>
          <w:lang w:val="en-US"/>
        </w:rPr>
        <w:t>tw</w:t>
      </w:r>
      <w:proofErr w:type="spellEnd"/>
      <w:r w:rsidRPr="00EB7ED7">
        <w:rPr>
          <w:color w:val="000000" w:themeColor="text1"/>
          <w:lang w:val="en-US"/>
        </w:rPr>
        <w:t xml:space="preserve">] OR </w:t>
      </w:r>
      <w:proofErr w:type="spellStart"/>
      <w:r w:rsidRPr="00EB7ED7">
        <w:rPr>
          <w:color w:val="000000" w:themeColor="text1"/>
          <w:lang w:val="en-US"/>
        </w:rPr>
        <w:t>ldh</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w:t>
      </w:r>
      <w:proofErr w:type="spellStart"/>
      <w:r w:rsidRPr="00EB7ED7">
        <w:rPr>
          <w:color w:val="000000" w:themeColor="text1"/>
          <w:lang w:val="en-US"/>
        </w:rPr>
        <w:t>tnt</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w:t>
      </w:r>
      <w:proofErr w:type="spellStart"/>
      <w:r w:rsidRPr="00EB7ED7">
        <w:rPr>
          <w:color w:val="000000" w:themeColor="text1"/>
          <w:lang w:val="en-US"/>
        </w:rPr>
        <w:t>prebnp</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pro </w:t>
      </w:r>
      <w:proofErr w:type="spellStart"/>
      <w:r w:rsidRPr="00EB7ED7">
        <w:rPr>
          <w:color w:val="000000" w:themeColor="text1"/>
          <w:lang w:val="en-US"/>
        </w:rPr>
        <w:t>bnp</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d dimer*[</w:t>
      </w:r>
      <w:proofErr w:type="spellStart"/>
      <w:r w:rsidRPr="00EB7ED7">
        <w:rPr>
          <w:color w:val="000000" w:themeColor="text1"/>
          <w:lang w:val="en-US"/>
        </w:rPr>
        <w:t>tw</w:t>
      </w:r>
      <w:proofErr w:type="spellEnd"/>
      <w:r w:rsidRPr="00EB7ED7">
        <w:rPr>
          <w:color w:val="000000" w:themeColor="text1"/>
          <w:lang w:val="en-US"/>
        </w:rPr>
        <w:t>] OR clinical*[</w:t>
      </w:r>
      <w:proofErr w:type="spellStart"/>
      <w:r w:rsidRPr="00EB7ED7">
        <w:rPr>
          <w:color w:val="000000" w:themeColor="text1"/>
          <w:lang w:val="en-US"/>
        </w:rPr>
        <w:t>tw</w:t>
      </w:r>
      <w:proofErr w:type="spellEnd"/>
      <w:r w:rsidRPr="00EB7ED7">
        <w:rPr>
          <w:color w:val="000000" w:themeColor="text1"/>
          <w:lang w:val="en-US"/>
        </w:rPr>
        <w:t xml:space="preserve">] OR </w:t>
      </w:r>
      <w:proofErr w:type="spellStart"/>
      <w:r w:rsidRPr="00EB7ED7">
        <w:rPr>
          <w:color w:val="000000" w:themeColor="text1"/>
          <w:lang w:val="en-US"/>
        </w:rPr>
        <w:t>laborator</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w:t>
      </w:r>
      <w:proofErr w:type="spellStart"/>
      <w:r w:rsidRPr="00EB7ED7">
        <w:rPr>
          <w:color w:val="000000" w:themeColor="text1"/>
          <w:lang w:val="en-US"/>
        </w:rPr>
        <w:t>demograph</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baseline[</w:t>
      </w:r>
      <w:proofErr w:type="spellStart"/>
      <w:r w:rsidRPr="00EB7ED7">
        <w:rPr>
          <w:color w:val="000000" w:themeColor="text1"/>
          <w:lang w:val="en-US"/>
        </w:rPr>
        <w:t>tw</w:t>
      </w:r>
      <w:proofErr w:type="spellEnd"/>
      <w:r w:rsidRPr="00EB7ED7">
        <w:rPr>
          <w:color w:val="000000" w:themeColor="text1"/>
          <w:lang w:val="en-US"/>
        </w:rPr>
        <w:t>] OR sever*[</w:t>
      </w:r>
      <w:proofErr w:type="spellStart"/>
      <w:r w:rsidRPr="00EB7ED7">
        <w:rPr>
          <w:color w:val="000000" w:themeColor="text1"/>
          <w:lang w:val="en-US"/>
        </w:rPr>
        <w:t>tw</w:t>
      </w:r>
      <w:proofErr w:type="spellEnd"/>
      <w:r w:rsidRPr="00EB7ED7">
        <w:rPr>
          <w:color w:val="000000" w:themeColor="text1"/>
          <w:lang w:val="en-US"/>
        </w:rPr>
        <w:t>] OR "Smoking"[Mesh] OR "Smokers"[Mesh] OR smoking[</w:t>
      </w:r>
      <w:proofErr w:type="spellStart"/>
      <w:r w:rsidRPr="00EB7ED7">
        <w:rPr>
          <w:color w:val="000000" w:themeColor="text1"/>
          <w:lang w:val="en-US"/>
        </w:rPr>
        <w:t>tw</w:t>
      </w:r>
      <w:proofErr w:type="spellEnd"/>
      <w:r w:rsidRPr="00EB7ED7">
        <w:rPr>
          <w:color w:val="000000" w:themeColor="text1"/>
          <w:lang w:val="en-US"/>
        </w:rPr>
        <w:t>] OR smoker*[</w:t>
      </w:r>
      <w:proofErr w:type="spellStart"/>
      <w:r w:rsidRPr="00EB7ED7">
        <w:rPr>
          <w:color w:val="000000" w:themeColor="text1"/>
          <w:lang w:val="en-US"/>
        </w:rPr>
        <w:t>tw</w:t>
      </w:r>
      <w:proofErr w:type="spellEnd"/>
      <w:r w:rsidRPr="00EB7ED7">
        <w:rPr>
          <w:color w:val="000000" w:themeColor="text1"/>
          <w:lang w:val="en-US"/>
        </w:rPr>
        <w:t>] OR o2 requirement*[</w:t>
      </w:r>
      <w:proofErr w:type="spellStart"/>
      <w:r w:rsidRPr="00EB7ED7">
        <w:rPr>
          <w:color w:val="000000" w:themeColor="text1"/>
          <w:lang w:val="en-US"/>
        </w:rPr>
        <w:t>tw</w:t>
      </w:r>
      <w:proofErr w:type="spellEnd"/>
      <w:r w:rsidRPr="00EB7ED7">
        <w:rPr>
          <w:color w:val="000000" w:themeColor="text1"/>
          <w:lang w:val="en-US"/>
        </w:rPr>
        <w:t>] OR o2 consumption*[</w:t>
      </w:r>
      <w:proofErr w:type="spellStart"/>
      <w:r w:rsidRPr="00EB7ED7">
        <w:rPr>
          <w:color w:val="000000" w:themeColor="text1"/>
          <w:lang w:val="en-US"/>
        </w:rPr>
        <w:t>tw</w:t>
      </w:r>
      <w:proofErr w:type="spellEnd"/>
      <w:r w:rsidRPr="00EB7ED7">
        <w:rPr>
          <w:color w:val="000000" w:themeColor="text1"/>
          <w:lang w:val="en-US"/>
        </w:rPr>
        <w:t>] OR oxygen requirement*[</w:t>
      </w:r>
      <w:proofErr w:type="spellStart"/>
      <w:r w:rsidRPr="00EB7ED7">
        <w:rPr>
          <w:color w:val="000000" w:themeColor="text1"/>
          <w:lang w:val="en-US"/>
        </w:rPr>
        <w:t>tw</w:t>
      </w:r>
      <w:proofErr w:type="spellEnd"/>
      <w:r w:rsidRPr="00EB7ED7">
        <w:rPr>
          <w:color w:val="000000" w:themeColor="text1"/>
          <w:lang w:val="en-US"/>
        </w:rPr>
        <w:t>] OR oxygen consumption*[</w:t>
      </w:r>
      <w:proofErr w:type="spellStart"/>
      <w:r w:rsidRPr="00EB7ED7">
        <w:rPr>
          <w:color w:val="000000" w:themeColor="text1"/>
          <w:lang w:val="en-US"/>
        </w:rPr>
        <w:t>tw</w:t>
      </w:r>
      <w:proofErr w:type="spellEnd"/>
      <w:r w:rsidRPr="00EB7ED7">
        <w:rPr>
          <w:color w:val="000000" w:themeColor="text1"/>
          <w:lang w:val="en-US"/>
        </w:rPr>
        <w:t xml:space="preserve">] OR "intubation"[mesh] OR </w:t>
      </w:r>
      <w:proofErr w:type="spellStart"/>
      <w:r w:rsidRPr="00EB7ED7">
        <w:rPr>
          <w:color w:val="000000" w:themeColor="text1"/>
          <w:lang w:val="en-US"/>
        </w:rPr>
        <w:t>intubat</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"Immunosuppression"[Mesh] OR "Immunocompromised Host"[Mesh] OR immunosuppress*[</w:t>
      </w:r>
      <w:proofErr w:type="spellStart"/>
      <w:r w:rsidRPr="00EB7ED7">
        <w:rPr>
          <w:color w:val="000000" w:themeColor="text1"/>
          <w:lang w:val="en-US"/>
        </w:rPr>
        <w:t>tw</w:t>
      </w:r>
      <w:proofErr w:type="spellEnd"/>
      <w:r w:rsidRPr="00EB7ED7">
        <w:rPr>
          <w:color w:val="000000" w:themeColor="text1"/>
          <w:lang w:val="en-US"/>
        </w:rPr>
        <w:t xml:space="preserve">] OR </w:t>
      </w:r>
      <w:proofErr w:type="spellStart"/>
      <w:r w:rsidRPr="00EB7ED7">
        <w:rPr>
          <w:color w:val="000000" w:themeColor="text1"/>
          <w:lang w:val="en-US"/>
        </w:rPr>
        <w:t>immunocompromis</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immune suppress*[</w:t>
      </w:r>
      <w:proofErr w:type="spellStart"/>
      <w:r w:rsidRPr="00EB7ED7">
        <w:rPr>
          <w:color w:val="000000" w:themeColor="text1"/>
          <w:lang w:val="en-US"/>
        </w:rPr>
        <w:t>tw</w:t>
      </w:r>
      <w:proofErr w:type="spellEnd"/>
      <w:r w:rsidRPr="00EB7ED7">
        <w:rPr>
          <w:color w:val="000000" w:themeColor="text1"/>
          <w:lang w:val="en-US"/>
        </w:rPr>
        <w:t xml:space="preserve">] OR immune </w:t>
      </w:r>
      <w:proofErr w:type="spellStart"/>
      <w:r w:rsidRPr="00EB7ED7">
        <w:rPr>
          <w:color w:val="000000" w:themeColor="text1"/>
          <w:lang w:val="en-US"/>
        </w:rPr>
        <w:t>compromis</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"Heart Diseases"[Mesh] OR "Lung Diseases"[Mesh] OR heart disease*[</w:t>
      </w:r>
      <w:proofErr w:type="spellStart"/>
      <w:r w:rsidRPr="00EB7ED7">
        <w:rPr>
          <w:color w:val="000000" w:themeColor="text1"/>
          <w:lang w:val="en-US"/>
        </w:rPr>
        <w:t>tw</w:t>
      </w:r>
      <w:proofErr w:type="spellEnd"/>
      <w:r w:rsidRPr="00EB7ED7">
        <w:rPr>
          <w:color w:val="000000" w:themeColor="text1"/>
          <w:lang w:val="en-US"/>
        </w:rPr>
        <w:t>] OR cardiac disease*[</w:t>
      </w:r>
      <w:proofErr w:type="spellStart"/>
      <w:r w:rsidRPr="00EB7ED7">
        <w:rPr>
          <w:color w:val="000000" w:themeColor="text1"/>
          <w:lang w:val="en-US"/>
        </w:rPr>
        <w:t>tw</w:t>
      </w:r>
      <w:proofErr w:type="spellEnd"/>
      <w:r w:rsidRPr="00EB7ED7">
        <w:rPr>
          <w:color w:val="000000" w:themeColor="text1"/>
          <w:lang w:val="en-US"/>
        </w:rPr>
        <w:t>] OR cardiovascular disease*[</w:t>
      </w:r>
      <w:proofErr w:type="spellStart"/>
      <w:r w:rsidRPr="00EB7ED7">
        <w:rPr>
          <w:color w:val="000000" w:themeColor="text1"/>
          <w:lang w:val="en-US"/>
        </w:rPr>
        <w:t>tw</w:t>
      </w:r>
      <w:proofErr w:type="spellEnd"/>
      <w:r w:rsidRPr="00EB7ED7">
        <w:rPr>
          <w:color w:val="000000" w:themeColor="text1"/>
          <w:lang w:val="en-US"/>
        </w:rPr>
        <w:t>] OR lung disease*[</w:t>
      </w:r>
      <w:proofErr w:type="spellStart"/>
      <w:r w:rsidRPr="00EB7ED7">
        <w:rPr>
          <w:color w:val="000000" w:themeColor="text1"/>
          <w:lang w:val="en-US"/>
        </w:rPr>
        <w:t>tw</w:t>
      </w:r>
      <w:proofErr w:type="spellEnd"/>
      <w:r w:rsidRPr="00EB7ED7">
        <w:rPr>
          <w:color w:val="000000" w:themeColor="text1"/>
          <w:lang w:val="en-US"/>
        </w:rPr>
        <w:t>] OR pulmonary disease*[</w:t>
      </w:r>
      <w:proofErr w:type="spellStart"/>
      <w:r w:rsidRPr="00EB7ED7">
        <w:rPr>
          <w:color w:val="000000" w:themeColor="text1"/>
          <w:lang w:val="en-US"/>
        </w:rPr>
        <w:t>tw</w:t>
      </w:r>
      <w:proofErr w:type="spellEnd"/>
      <w:r w:rsidRPr="00EB7ED7">
        <w:rPr>
          <w:color w:val="000000" w:themeColor="text1"/>
          <w:lang w:val="en-US"/>
        </w:rPr>
        <w:t xml:space="preserve">]) OR ("prognosis"[mesh] OR </w:t>
      </w:r>
      <w:proofErr w:type="spellStart"/>
      <w:r w:rsidRPr="00EB7ED7">
        <w:rPr>
          <w:color w:val="000000" w:themeColor="text1"/>
          <w:lang w:val="en-US"/>
        </w:rPr>
        <w:t>prognos</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fatal*[</w:t>
      </w:r>
      <w:proofErr w:type="spellStart"/>
      <w:r w:rsidRPr="00EB7ED7">
        <w:rPr>
          <w:color w:val="000000" w:themeColor="text1"/>
          <w:lang w:val="en-US"/>
        </w:rPr>
        <w:t>tw</w:t>
      </w:r>
      <w:proofErr w:type="spellEnd"/>
      <w:r w:rsidRPr="00EB7ED7">
        <w:rPr>
          <w:color w:val="000000" w:themeColor="text1"/>
          <w:lang w:val="en-US"/>
        </w:rPr>
        <w:t>] OR death*[</w:t>
      </w:r>
      <w:proofErr w:type="spellStart"/>
      <w:r w:rsidRPr="00EB7ED7">
        <w:rPr>
          <w:color w:val="000000" w:themeColor="text1"/>
          <w:lang w:val="en-US"/>
        </w:rPr>
        <w:t>tw</w:t>
      </w:r>
      <w:proofErr w:type="spellEnd"/>
      <w:r w:rsidRPr="00EB7ED7">
        <w:rPr>
          <w:color w:val="000000" w:themeColor="text1"/>
          <w:lang w:val="en-US"/>
        </w:rPr>
        <w:t xml:space="preserve">] OR </w:t>
      </w:r>
      <w:proofErr w:type="spellStart"/>
      <w:r w:rsidRPr="00EB7ED7">
        <w:rPr>
          <w:color w:val="000000" w:themeColor="text1"/>
          <w:lang w:val="en-US"/>
        </w:rPr>
        <w:t>surviv</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outcome*[</w:t>
      </w:r>
      <w:proofErr w:type="spellStart"/>
      <w:r w:rsidRPr="00EB7ED7">
        <w:rPr>
          <w:color w:val="000000" w:themeColor="text1"/>
          <w:lang w:val="en-US"/>
        </w:rPr>
        <w:t>tw</w:t>
      </w:r>
      <w:proofErr w:type="spellEnd"/>
      <w:r w:rsidRPr="00EB7ED7">
        <w:rPr>
          <w:color w:val="000000" w:themeColor="text1"/>
          <w:lang w:val="en-US"/>
        </w:rPr>
        <w:t>] OR "mortality"[mesh] OR "mortality"[</w:t>
      </w:r>
      <w:proofErr w:type="spellStart"/>
      <w:r w:rsidRPr="00EB7ED7">
        <w:rPr>
          <w:color w:val="000000" w:themeColor="text1"/>
          <w:lang w:val="en-US"/>
        </w:rPr>
        <w:t>sh</w:t>
      </w:r>
      <w:proofErr w:type="spellEnd"/>
      <w:r w:rsidRPr="00EB7ED7">
        <w:rPr>
          <w:color w:val="000000" w:themeColor="text1"/>
          <w:lang w:val="en-US"/>
        </w:rPr>
        <w:t xml:space="preserve">] OR </w:t>
      </w:r>
      <w:proofErr w:type="spellStart"/>
      <w:r w:rsidRPr="00EB7ED7">
        <w:rPr>
          <w:color w:val="000000" w:themeColor="text1"/>
          <w:lang w:val="en-US"/>
        </w:rPr>
        <w:t>mortalit</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w:t>
      </w:r>
      <w:proofErr w:type="spellStart"/>
      <w:r w:rsidRPr="00EB7ED7">
        <w:rPr>
          <w:color w:val="000000" w:themeColor="text1"/>
          <w:lang w:val="en-US"/>
        </w:rPr>
        <w:t>morbidit</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"hospitalization"[mesh] OR </w:t>
      </w:r>
      <w:proofErr w:type="spellStart"/>
      <w:r w:rsidRPr="00EB7ED7">
        <w:rPr>
          <w:color w:val="000000" w:themeColor="text1"/>
          <w:lang w:val="en-US"/>
        </w:rPr>
        <w:t>hospitaliz</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w:t>
      </w:r>
      <w:proofErr w:type="spellStart"/>
      <w:r w:rsidRPr="00EB7ED7">
        <w:rPr>
          <w:color w:val="000000" w:themeColor="text1"/>
          <w:lang w:val="en-US"/>
        </w:rPr>
        <w:t>hospitalis</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xml:space="preserve">] OR "ventilation"[mesh] OR </w:t>
      </w:r>
      <w:proofErr w:type="spellStart"/>
      <w:r w:rsidRPr="00EB7ED7">
        <w:rPr>
          <w:color w:val="000000" w:themeColor="text1"/>
          <w:lang w:val="en-US"/>
        </w:rPr>
        <w:t>ventilat</w:t>
      </w:r>
      <w:proofErr w:type="spellEnd"/>
      <w:r w:rsidRPr="00EB7ED7">
        <w:rPr>
          <w:color w:val="000000" w:themeColor="text1"/>
          <w:lang w:val="en-US"/>
        </w:rPr>
        <w:t>*[</w:t>
      </w:r>
      <w:proofErr w:type="spellStart"/>
      <w:r w:rsidRPr="00EB7ED7">
        <w:rPr>
          <w:color w:val="000000" w:themeColor="text1"/>
          <w:lang w:val="en-US"/>
        </w:rPr>
        <w:t>tw</w:t>
      </w:r>
      <w:proofErr w:type="spellEnd"/>
      <w:r w:rsidRPr="00EB7ED7">
        <w:rPr>
          <w:color w:val="000000" w:themeColor="text1"/>
          <w:lang w:val="en-US"/>
        </w:rPr>
        <w:t>] OR "intensive care units"[mesh] OR intensive care[</w:t>
      </w:r>
      <w:proofErr w:type="spellStart"/>
      <w:r w:rsidRPr="00EB7ED7">
        <w:rPr>
          <w:color w:val="000000" w:themeColor="text1"/>
          <w:lang w:val="en-US"/>
        </w:rPr>
        <w:t>tw</w:t>
      </w:r>
      <w:proofErr w:type="spellEnd"/>
      <w:r w:rsidRPr="00EB7ED7">
        <w:rPr>
          <w:color w:val="000000" w:themeColor="text1"/>
          <w:lang w:val="en-US"/>
        </w:rPr>
        <w:t>] OR ICU[</w:t>
      </w:r>
      <w:proofErr w:type="spellStart"/>
      <w:r w:rsidRPr="00EB7ED7">
        <w:rPr>
          <w:color w:val="000000" w:themeColor="text1"/>
          <w:lang w:val="en-US"/>
        </w:rPr>
        <w:t>tw</w:t>
      </w:r>
      <w:proofErr w:type="spellEnd"/>
      <w:r w:rsidRPr="00EB7ED7">
        <w:rPr>
          <w:color w:val="000000" w:themeColor="text1"/>
          <w:lang w:val="en-US"/>
        </w:rPr>
        <w:t>] OR ICUs[</w:t>
      </w:r>
      <w:proofErr w:type="spellStart"/>
      <w:r w:rsidRPr="00EB7ED7">
        <w:rPr>
          <w:color w:val="000000" w:themeColor="text1"/>
          <w:lang w:val="en-US"/>
        </w:rPr>
        <w:t>tw</w:t>
      </w:r>
      <w:proofErr w:type="spellEnd"/>
      <w:r w:rsidRPr="00EB7ED7">
        <w:rPr>
          <w:color w:val="000000" w:themeColor="text1"/>
          <w:lang w:val="en-US"/>
        </w:rPr>
        <w:t>] OR PICU[</w:t>
      </w:r>
      <w:proofErr w:type="spellStart"/>
      <w:r w:rsidRPr="00EB7ED7">
        <w:rPr>
          <w:color w:val="000000" w:themeColor="text1"/>
          <w:lang w:val="en-US"/>
        </w:rPr>
        <w:t>tw</w:t>
      </w:r>
      <w:proofErr w:type="spellEnd"/>
      <w:r w:rsidRPr="00EB7ED7">
        <w:rPr>
          <w:color w:val="000000" w:themeColor="text1"/>
          <w:lang w:val="en-US"/>
        </w:rPr>
        <w:t>] OR PICUs[</w:t>
      </w:r>
      <w:proofErr w:type="spellStart"/>
      <w:r w:rsidRPr="00EB7ED7">
        <w:rPr>
          <w:color w:val="000000" w:themeColor="text1"/>
          <w:lang w:val="en-US"/>
        </w:rPr>
        <w:t>tw</w:t>
      </w:r>
      <w:proofErr w:type="spellEnd"/>
      <w:r w:rsidRPr="00EB7ED7">
        <w:rPr>
          <w:color w:val="000000" w:themeColor="text1"/>
          <w:lang w:val="en-US"/>
        </w:rPr>
        <w:t>] OR NICU[</w:t>
      </w:r>
      <w:proofErr w:type="spellStart"/>
      <w:r w:rsidRPr="00EB7ED7">
        <w:rPr>
          <w:color w:val="000000" w:themeColor="text1"/>
          <w:lang w:val="en-US"/>
        </w:rPr>
        <w:t>tw</w:t>
      </w:r>
      <w:proofErr w:type="spellEnd"/>
      <w:r w:rsidRPr="00EB7ED7">
        <w:rPr>
          <w:color w:val="000000" w:themeColor="text1"/>
          <w:lang w:val="en-US"/>
        </w:rPr>
        <w:t>] OR NICUs[</w:t>
      </w:r>
      <w:proofErr w:type="spellStart"/>
      <w:r w:rsidRPr="00EB7ED7">
        <w:rPr>
          <w:color w:val="000000" w:themeColor="text1"/>
          <w:lang w:val="en-US"/>
        </w:rPr>
        <w:t>tw</w:t>
      </w:r>
      <w:proofErr w:type="spellEnd"/>
      <w:r w:rsidRPr="00EB7ED7">
        <w:rPr>
          <w:color w:val="000000" w:themeColor="text1"/>
          <w:lang w:val="en-US"/>
        </w:rPr>
        <w:t>] OR intermediate care[</w:t>
      </w:r>
      <w:proofErr w:type="spellStart"/>
      <w:r w:rsidRPr="00EB7ED7">
        <w:rPr>
          <w:color w:val="000000" w:themeColor="text1"/>
          <w:lang w:val="en-US"/>
        </w:rPr>
        <w:t>tw</w:t>
      </w:r>
      <w:proofErr w:type="spellEnd"/>
      <w:r w:rsidRPr="00EB7ED7">
        <w:rPr>
          <w:color w:val="000000" w:themeColor="text1"/>
          <w:lang w:val="en-US"/>
        </w:rPr>
        <w:t>] OR IMCU[</w:t>
      </w:r>
      <w:proofErr w:type="spellStart"/>
      <w:r w:rsidRPr="00EB7ED7">
        <w:rPr>
          <w:color w:val="000000" w:themeColor="text1"/>
          <w:lang w:val="en-US"/>
        </w:rPr>
        <w:t>tw</w:t>
      </w:r>
      <w:proofErr w:type="spellEnd"/>
      <w:r w:rsidRPr="00EB7ED7">
        <w:rPr>
          <w:color w:val="000000" w:themeColor="text1"/>
          <w:lang w:val="en-US"/>
        </w:rPr>
        <w:t>] OR IMCUs[</w:t>
      </w:r>
      <w:proofErr w:type="spellStart"/>
      <w:r w:rsidRPr="00EB7ED7">
        <w:rPr>
          <w:color w:val="000000" w:themeColor="text1"/>
          <w:lang w:val="en-US"/>
        </w:rPr>
        <w:t>tw</w:t>
      </w:r>
      <w:proofErr w:type="spellEnd"/>
      <w:r w:rsidRPr="00EB7ED7">
        <w:rPr>
          <w:color w:val="000000" w:themeColor="text1"/>
          <w:lang w:val="en-US"/>
        </w:rPr>
        <w:t>] OR "critical care"[mesh] OR critical care[</w:t>
      </w:r>
      <w:proofErr w:type="spellStart"/>
      <w:r w:rsidRPr="00EB7ED7">
        <w:rPr>
          <w:color w:val="000000" w:themeColor="text1"/>
          <w:lang w:val="en-US"/>
        </w:rPr>
        <w:t>tw</w:t>
      </w:r>
      <w:proofErr w:type="spellEnd"/>
      <w:r w:rsidRPr="00EB7ED7">
        <w:rPr>
          <w:color w:val="000000" w:themeColor="text1"/>
          <w:lang w:val="en-US"/>
        </w:rPr>
        <w:t>] OR critically ill[</w:t>
      </w:r>
      <w:proofErr w:type="spellStart"/>
      <w:r w:rsidRPr="00EB7ED7">
        <w:rPr>
          <w:color w:val="000000" w:themeColor="text1"/>
          <w:lang w:val="en-US"/>
        </w:rPr>
        <w:t>tw</w:t>
      </w:r>
      <w:proofErr w:type="spellEnd"/>
      <w:r w:rsidRPr="00EB7ED7">
        <w:rPr>
          <w:color w:val="000000" w:themeColor="text1"/>
          <w:lang w:val="en-US"/>
        </w:rPr>
        <w:t>] OR critical ill*[</w:t>
      </w:r>
      <w:proofErr w:type="spellStart"/>
      <w:r w:rsidRPr="00EB7ED7">
        <w:rPr>
          <w:color w:val="000000" w:themeColor="text1"/>
          <w:lang w:val="en-US"/>
        </w:rPr>
        <w:t>tw</w:t>
      </w:r>
      <w:proofErr w:type="spellEnd"/>
      <w:r w:rsidRPr="00EB7ED7">
        <w:rPr>
          <w:color w:val="000000" w:themeColor="text1"/>
          <w:lang w:val="en-US"/>
        </w:rPr>
        <w:t>] OR "patient outcome assessment"[mesh] OR outcome*[</w:t>
      </w:r>
      <w:proofErr w:type="spellStart"/>
      <w:r w:rsidRPr="00EB7ED7">
        <w:rPr>
          <w:color w:val="000000" w:themeColor="text1"/>
          <w:lang w:val="en-US"/>
        </w:rPr>
        <w:t>tw</w:t>
      </w:r>
      <w:proofErr w:type="spellEnd"/>
      <w:r w:rsidRPr="00EB7ED7">
        <w:rPr>
          <w:color w:val="000000" w:themeColor="text1"/>
          <w:lang w:val="en-US"/>
        </w:rPr>
        <w:t>] OR CFR[</w:t>
      </w:r>
      <w:proofErr w:type="spellStart"/>
      <w:r w:rsidRPr="00EB7ED7">
        <w:rPr>
          <w:color w:val="000000" w:themeColor="text1"/>
          <w:lang w:val="en-US"/>
        </w:rPr>
        <w:t>tw</w:t>
      </w:r>
      <w:proofErr w:type="spellEnd"/>
      <w:r w:rsidRPr="00EB7ED7">
        <w:rPr>
          <w:color w:val="000000" w:themeColor="text1"/>
          <w:lang w:val="en-US"/>
        </w:rPr>
        <w:t>]))</w:t>
      </w:r>
    </w:p>
    <w:p w14:paraId="181B9092" w14:textId="77777777" w:rsidR="0071670B" w:rsidRDefault="0071670B" w:rsidP="0071670B">
      <w:pPr>
        <w:rPr>
          <w:color w:val="000000" w:themeColor="text1"/>
          <w:lang w:val="en-US"/>
        </w:rPr>
      </w:pPr>
      <w:r w:rsidRPr="00EB7ED7">
        <w:rPr>
          <w:color w:val="000000" w:themeColor="text1"/>
          <w:lang w:val="en-US"/>
        </w:rPr>
        <w:t xml:space="preserve"> </w:t>
      </w:r>
    </w:p>
    <w:p w14:paraId="7485E88F" w14:textId="77777777" w:rsidR="0071670B" w:rsidRPr="006B239A" w:rsidRDefault="0071670B" w:rsidP="0071670B">
      <w:pPr>
        <w:shd w:val="clear" w:color="auto" w:fill="FFFFFF"/>
        <w:rPr>
          <w:b/>
          <w:color w:val="000000" w:themeColor="text1"/>
          <w:lang w:val="en-US"/>
        </w:rPr>
      </w:pPr>
      <w:r w:rsidRPr="006B239A">
        <w:rPr>
          <w:b/>
          <w:color w:val="000000" w:themeColor="text1"/>
          <w:lang w:val="en-US"/>
        </w:rPr>
        <w:t>Search with concept of COVID AND predictive variables AND clinically relevant outcomes conducted on 31.05.2020</w:t>
      </w:r>
      <w:r>
        <w:rPr>
          <w:b/>
          <w:color w:val="000000" w:themeColor="text1"/>
          <w:lang w:val="en-US"/>
        </w:rPr>
        <w:t>:</w:t>
      </w:r>
    </w:p>
    <w:p w14:paraId="5037A6A4" w14:textId="77777777" w:rsidR="0071670B" w:rsidRDefault="0071670B" w:rsidP="0071670B">
      <w:pPr>
        <w:rPr>
          <w:color w:val="000000" w:themeColor="text1"/>
          <w:lang w:val="en-US"/>
        </w:rPr>
      </w:pPr>
    </w:p>
    <w:p w14:paraId="0200C29D" w14:textId="77777777" w:rsidR="0071670B" w:rsidRPr="006B239A" w:rsidRDefault="0071670B" w:rsidP="0071670B">
      <w:pPr>
        <w:rPr>
          <w:color w:val="000000" w:themeColor="text1"/>
          <w:lang w:val="en-US"/>
        </w:rPr>
      </w:pPr>
      <w:r w:rsidRPr="006B239A">
        <w:rPr>
          <w:color w:val="000000" w:themeColor="text1"/>
          <w:lang w:val="en-US"/>
        </w:rPr>
        <w:t>("severe acute respiratory syndrome coronavirus 2"[Supplementary Concept] OR "severe acute respiratory syndrome coronavirus 2"[</w:t>
      </w:r>
      <w:proofErr w:type="spellStart"/>
      <w:r w:rsidRPr="006B239A">
        <w:rPr>
          <w:color w:val="000000" w:themeColor="text1"/>
          <w:lang w:val="en-US"/>
        </w:rPr>
        <w:t>tw</w:t>
      </w:r>
      <w:proofErr w:type="spellEnd"/>
      <w:r w:rsidRPr="006B239A">
        <w:rPr>
          <w:color w:val="000000" w:themeColor="text1"/>
          <w:lang w:val="en-US"/>
        </w:rPr>
        <w:t>] OR "</w:t>
      </w:r>
      <w:proofErr w:type="spellStart"/>
      <w:r w:rsidRPr="006B239A">
        <w:rPr>
          <w:color w:val="000000" w:themeColor="text1"/>
          <w:lang w:val="en-US"/>
        </w:rPr>
        <w:t>ncov</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"n </w:t>
      </w:r>
      <w:proofErr w:type="spellStart"/>
      <w:r w:rsidRPr="006B239A">
        <w:rPr>
          <w:color w:val="000000" w:themeColor="text1"/>
          <w:lang w:val="en-US"/>
        </w:rPr>
        <w:t>cov</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"2019nCoV"[</w:t>
      </w:r>
      <w:proofErr w:type="spellStart"/>
      <w:r w:rsidRPr="006B239A">
        <w:rPr>
          <w:color w:val="000000" w:themeColor="text1"/>
          <w:lang w:val="en-US"/>
        </w:rPr>
        <w:t>tw</w:t>
      </w:r>
      <w:proofErr w:type="spellEnd"/>
      <w:r w:rsidRPr="006B239A">
        <w:rPr>
          <w:color w:val="000000" w:themeColor="text1"/>
          <w:lang w:val="en-US"/>
        </w:rPr>
        <w:t>] OR "covid-19"[supplementary concept] OR "</w:t>
      </w:r>
      <w:proofErr w:type="spellStart"/>
      <w:r w:rsidRPr="006B239A">
        <w:rPr>
          <w:color w:val="000000" w:themeColor="text1"/>
          <w:lang w:val="en-US"/>
        </w:rPr>
        <w:t>covid</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"covid19"[</w:t>
      </w:r>
      <w:proofErr w:type="spellStart"/>
      <w:r w:rsidRPr="006B239A">
        <w:rPr>
          <w:color w:val="000000" w:themeColor="text1"/>
          <w:lang w:val="en-US"/>
        </w:rPr>
        <w:t>tw</w:t>
      </w:r>
      <w:proofErr w:type="spellEnd"/>
      <w:r w:rsidRPr="006B239A">
        <w:rPr>
          <w:color w:val="000000" w:themeColor="text1"/>
          <w:lang w:val="en-US"/>
        </w:rPr>
        <w:t>] OR "</w:t>
      </w:r>
      <w:proofErr w:type="spellStart"/>
      <w:r w:rsidRPr="006B239A">
        <w:rPr>
          <w:color w:val="000000" w:themeColor="text1"/>
          <w:lang w:val="en-US"/>
        </w:rPr>
        <w:t>sars</w:t>
      </w:r>
      <w:proofErr w:type="spellEnd"/>
      <w:r w:rsidRPr="006B239A">
        <w:rPr>
          <w:color w:val="000000" w:themeColor="text1"/>
          <w:lang w:val="en-US"/>
        </w:rPr>
        <w:t xml:space="preserve"> </w:t>
      </w:r>
      <w:proofErr w:type="spellStart"/>
      <w:r w:rsidRPr="006B239A">
        <w:rPr>
          <w:color w:val="000000" w:themeColor="text1"/>
          <w:lang w:val="en-US"/>
        </w:rPr>
        <w:t>cov</w:t>
      </w:r>
      <w:proofErr w:type="spellEnd"/>
      <w:r w:rsidRPr="006B239A">
        <w:rPr>
          <w:color w:val="000000" w:themeColor="text1"/>
          <w:lang w:val="en-US"/>
        </w:rPr>
        <w:t xml:space="preserve"> 2"[</w:t>
      </w:r>
      <w:proofErr w:type="spellStart"/>
      <w:r w:rsidRPr="006B239A">
        <w:rPr>
          <w:color w:val="000000" w:themeColor="text1"/>
          <w:lang w:val="en-US"/>
        </w:rPr>
        <w:t>tw</w:t>
      </w:r>
      <w:proofErr w:type="spellEnd"/>
      <w:r w:rsidRPr="006B239A">
        <w:rPr>
          <w:color w:val="000000" w:themeColor="text1"/>
          <w:lang w:val="en-US"/>
        </w:rPr>
        <w:t>] OR "sarscov2"[</w:t>
      </w:r>
      <w:proofErr w:type="spellStart"/>
      <w:r w:rsidRPr="006B239A">
        <w:rPr>
          <w:color w:val="000000" w:themeColor="text1"/>
          <w:lang w:val="en-US"/>
        </w:rPr>
        <w:t>tw</w:t>
      </w:r>
      <w:proofErr w:type="spellEnd"/>
      <w:r w:rsidRPr="006B239A">
        <w:rPr>
          <w:color w:val="000000" w:themeColor="text1"/>
          <w:lang w:val="en-US"/>
        </w:rPr>
        <w:t>] OR "sars2"[</w:t>
      </w:r>
      <w:proofErr w:type="spellStart"/>
      <w:r w:rsidRPr="006B239A">
        <w:rPr>
          <w:color w:val="000000" w:themeColor="text1"/>
          <w:lang w:val="en-US"/>
        </w:rPr>
        <w:t>tw</w:t>
      </w:r>
      <w:proofErr w:type="spellEnd"/>
      <w:r w:rsidRPr="006B239A">
        <w:rPr>
          <w:color w:val="000000" w:themeColor="text1"/>
          <w:lang w:val="en-US"/>
        </w:rPr>
        <w:t>] OR "</w:t>
      </w:r>
      <w:proofErr w:type="spellStart"/>
      <w:r w:rsidRPr="006B239A">
        <w:rPr>
          <w:color w:val="000000" w:themeColor="text1"/>
          <w:lang w:val="en-US"/>
        </w:rPr>
        <w:t>sars</w:t>
      </w:r>
      <w:proofErr w:type="spellEnd"/>
      <w:r w:rsidRPr="006B239A">
        <w:rPr>
          <w:color w:val="000000" w:themeColor="text1"/>
          <w:lang w:val="en-US"/>
        </w:rPr>
        <w:t xml:space="preserve"> 2"[</w:t>
      </w:r>
      <w:proofErr w:type="spellStart"/>
      <w:r w:rsidRPr="006B239A">
        <w:rPr>
          <w:color w:val="000000" w:themeColor="text1"/>
          <w:lang w:val="en-US"/>
        </w:rPr>
        <w:t>tw</w:t>
      </w:r>
      <w:proofErr w:type="spellEnd"/>
      <w:r w:rsidRPr="006B239A">
        <w:rPr>
          <w:color w:val="000000" w:themeColor="text1"/>
          <w:lang w:val="en-US"/>
        </w:rPr>
        <w:t>] OR "new coronavirus"[</w:t>
      </w:r>
      <w:proofErr w:type="spellStart"/>
      <w:r w:rsidRPr="006B239A">
        <w:rPr>
          <w:color w:val="000000" w:themeColor="text1"/>
          <w:lang w:val="en-US"/>
        </w:rPr>
        <w:t>tw</w:t>
      </w:r>
      <w:proofErr w:type="spellEnd"/>
      <w:r w:rsidRPr="006B239A">
        <w:rPr>
          <w:color w:val="000000" w:themeColor="text1"/>
          <w:lang w:val="en-US"/>
        </w:rPr>
        <w:t>] OR "new coronaviruses"[</w:t>
      </w:r>
      <w:proofErr w:type="spellStart"/>
      <w:r w:rsidRPr="006B239A">
        <w:rPr>
          <w:color w:val="000000" w:themeColor="text1"/>
          <w:lang w:val="en-US"/>
        </w:rPr>
        <w:t>tw</w:t>
      </w:r>
      <w:proofErr w:type="spellEnd"/>
      <w:r w:rsidRPr="006B239A">
        <w:rPr>
          <w:color w:val="000000" w:themeColor="text1"/>
          <w:lang w:val="en-US"/>
        </w:rPr>
        <w:t>] OR ((("</w:t>
      </w:r>
      <w:proofErr w:type="spellStart"/>
      <w:r w:rsidRPr="006B239A">
        <w:rPr>
          <w:color w:val="000000" w:themeColor="text1"/>
          <w:lang w:val="en-US"/>
        </w:rPr>
        <w:t>wuhan</w:t>
      </w:r>
      <w:proofErr w:type="spellEnd"/>
      <w:r w:rsidRPr="006B239A">
        <w:rPr>
          <w:color w:val="000000" w:themeColor="text1"/>
          <w:lang w:val="en-US"/>
        </w:rPr>
        <w:t>"[All Fields] OR "china"[mesh] OR "china"[all fields] OR "</w:t>
      </w:r>
      <w:proofErr w:type="spellStart"/>
      <w:r w:rsidRPr="006B239A">
        <w:rPr>
          <w:color w:val="000000" w:themeColor="text1"/>
          <w:lang w:val="en-US"/>
        </w:rPr>
        <w:t>chinese</w:t>
      </w:r>
      <w:proofErr w:type="spellEnd"/>
      <w:r w:rsidRPr="006B239A">
        <w:rPr>
          <w:color w:val="000000" w:themeColor="text1"/>
          <w:lang w:val="en-US"/>
        </w:rPr>
        <w:t>"[all fields] OR novel[</w:t>
      </w:r>
      <w:proofErr w:type="spellStart"/>
      <w:r w:rsidRPr="006B239A">
        <w:rPr>
          <w:color w:val="000000" w:themeColor="text1"/>
          <w:lang w:val="en-US"/>
        </w:rPr>
        <w:t>tw</w:t>
      </w:r>
      <w:proofErr w:type="spellEnd"/>
      <w:r w:rsidRPr="006B239A">
        <w:rPr>
          <w:color w:val="000000" w:themeColor="text1"/>
          <w:lang w:val="en-US"/>
        </w:rPr>
        <w:t>] OR 2019[</w:t>
      </w:r>
      <w:proofErr w:type="spellStart"/>
      <w:r w:rsidRPr="006B239A">
        <w:rPr>
          <w:color w:val="000000" w:themeColor="text1"/>
          <w:lang w:val="en-US"/>
        </w:rPr>
        <w:t>tw</w:t>
      </w:r>
      <w:proofErr w:type="spellEnd"/>
      <w:r w:rsidRPr="006B239A">
        <w:rPr>
          <w:color w:val="000000" w:themeColor="text1"/>
          <w:lang w:val="en-US"/>
        </w:rPr>
        <w:t>]) AND ("coronavirus"[</w:t>
      </w:r>
      <w:proofErr w:type="spellStart"/>
      <w:r w:rsidRPr="006B239A">
        <w:rPr>
          <w:color w:val="000000" w:themeColor="text1"/>
          <w:lang w:val="en-US"/>
        </w:rPr>
        <w:t>MeSH</w:t>
      </w:r>
      <w:proofErr w:type="spellEnd"/>
      <w:r w:rsidRPr="006B239A">
        <w:rPr>
          <w:color w:val="000000" w:themeColor="text1"/>
          <w:lang w:val="en-US"/>
        </w:rPr>
        <w:t xml:space="preserve"> Terms] OR "coronavirus"[</w:t>
      </w:r>
      <w:proofErr w:type="spellStart"/>
      <w:r w:rsidRPr="006B239A">
        <w:rPr>
          <w:color w:val="000000" w:themeColor="text1"/>
          <w:lang w:val="en-US"/>
        </w:rPr>
        <w:t>tw</w:t>
      </w:r>
      <w:proofErr w:type="spellEnd"/>
      <w:r w:rsidRPr="006B239A">
        <w:rPr>
          <w:color w:val="000000" w:themeColor="text1"/>
          <w:lang w:val="en-US"/>
        </w:rPr>
        <w:t>] OR "coronaviruses"[</w:t>
      </w:r>
      <w:proofErr w:type="spellStart"/>
      <w:r w:rsidRPr="006B239A">
        <w:rPr>
          <w:color w:val="000000" w:themeColor="text1"/>
          <w:lang w:val="en-US"/>
        </w:rPr>
        <w:t>tw</w:t>
      </w:r>
      <w:proofErr w:type="spellEnd"/>
      <w:r w:rsidRPr="006B239A">
        <w:rPr>
          <w:color w:val="000000" w:themeColor="text1"/>
          <w:lang w:val="en-US"/>
        </w:rPr>
        <w:t>] OR "corona virus"[</w:t>
      </w:r>
      <w:proofErr w:type="spellStart"/>
      <w:r w:rsidRPr="006B239A">
        <w:rPr>
          <w:color w:val="000000" w:themeColor="text1"/>
          <w:lang w:val="en-US"/>
        </w:rPr>
        <w:t>tw</w:t>
      </w:r>
      <w:proofErr w:type="spellEnd"/>
      <w:r w:rsidRPr="006B239A">
        <w:rPr>
          <w:color w:val="000000" w:themeColor="text1"/>
          <w:lang w:val="en-US"/>
        </w:rPr>
        <w:t>] OR "corona viruses"[</w:t>
      </w:r>
      <w:proofErr w:type="spellStart"/>
      <w:r w:rsidRPr="006B239A">
        <w:rPr>
          <w:color w:val="000000" w:themeColor="text1"/>
          <w:lang w:val="en-US"/>
        </w:rPr>
        <w:t>tw</w:t>
      </w:r>
      <w:proofErr w:type="spellEnd"/>
      <w:r w:rsidRPr="006B239A">
        <w:rPr>
          <w:color w:val="000000" w:themeColor="text1"/>
          <w:lang w:val="en-US"/>
        </w:rPr>
        <w:t>] OR "pneumonia virus"[</w:t>
      </w:r>
      <w:proofErr w:type="spellStart"/>
      <w:r w:rsidRPr="006B239A">
        <w:rPr>
          <w:color w:val="000000" w:themeColor="text1"/>
          <w:lang w:val="en-US"/>
        </w:rPr>
        <w:t>tw</w:t>
      </w:r>
      <w:proofErr w:type="spellEnd"/>
      <w:r w:rsidRPr="006B239A">
        <w:rPr>
          <w:color w:val="000000" w:themeColor="text1"/>
          <w:lang w:val="en-US"/>
        </w:rPr>
        <w:t>] OR "pneumonia viruses"[</w:t>
      </w:r>
      <w:proofErr w:type="spellStart"/>
      <w:r w:rsidRPr="006B239A">
        <w:rPr>
          <w:color w:val="000000" w:themeColor="text1"/>
          <w:lang w:val="en-US"/>
        </w:rPr>
        <w:t>tw</w:t>
      </w:r>
      <w:proofErr w:type="spellEnd"/>
      <w:r w:rsidRPr="006B239A">
        <w:rPr>
          <w:color w:val="000000" w:themeColor="text1"/>
          <w:lang w:val="en-US"/>
        </w:rPr>
        <w:t>] OR "</w:t>
      </w:r>
      <w:proofErr w:type="spellStart"/>
      <w:r w:rsidRPr="006B239A">
        <w:rPr>
          <w:color w:val="000000" w:themeColor="text1"/>
          <w:lang w:val="en-US"/>
        </w:rPr>
        <w:t>hcov</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"h </w:t>
      </w:r>
      <w:proofErr w:type="spellStart"/>
      <w:r w:rsidRPr="006B239A">
        <w:rPr>
          <w:color w:val="000000" w:themeColor="text1"/>
          <w:lang w:val="en-US"/>
        </w:rPr>
        <w:t>cov</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AND 2019/12/1 : 2030/12/31[Date - Publication])) AND (("risk"[mesh] OR risk factor*[</w:t>
      </w:r>
      <w:proofErr w:type="spellStart"/>
      <w:r w:rsidRPr="006B239A">
        <w:rPr>
          <w:color w:val="000000" w:themeColor="text1"/>
          <w:lang w:val="en-US"/>
        </w:rPr>
        <w:t>tw</w:t>
      </w:r>
      <w:proofErr w:type="spellEnd"/>
      <w:r w:rsidRPr="006B239A">
        <w:rPr>
          <w:color w:val="000000" w:themeColor="text1"/>
          <w:lang w:val="en-US"/>
        </w:rPr>
        <w:t>] OR risk*[</w:t>
      </w:r>
      <w:proofErr w:type="spellStart"/>
      <w:r w:rsidRPr="006B239A">
        <w:rPr>
          <w:color w:val="000000" w:themeColor="text1"/>
          <w:lang w:val="en-US"/>
        </w:rPr>
        <w:t>ti</w:t>
      </w:r>
      <w:proofErr w:type="spellEnd"/>
      <w:r w:rsidRPr="006B239A">
        <w:rPr>
          <w:color w:val="000000" w:themeColor="text1"/>
          <w:lang w:val="en-US"/>
        </w:rPr>
        <w:t>] OR predict*[</w:t>
      </w:r>
      <w:proofErr w:type="spellStart"/>
      <w:r w:rsidRPr="006B239A">
        <w:rPr>
          <w:color w:val="000000" w:themeColor="text1"/>
          <w:lang w:val="en-US"/>
        </w:rPr>
        <w:t>tw</w:t>
      </w:r>
      <w:proofErr w:type="spellEnd"/>
      <w:r w:rsidRPr="006B239A">
        <w:rPr>
          <w:color w:val="000000" w:themeColor="text1"/>
          <w:lang w:val="en-US"/>
        </w:rPr>
        <w:t>] OR "epidemiology"[</w:t>
      </w:r>
      <w:proofErr w:type="spellStart"/>
      <w:r w:rsidRPr="006B239A">
        <w:rPr>
          <w:color w:val="000000" w:themeColor="text1"/>
          <w:lang w:val="en-US"/>
        </w:rPr>
        <w:t>sh</w:t>
      </w:r>
      <w:proofErr w:type="spellEnd"/>
      <w:r w:rsidRPr="006B239A">
        <w:rPr>
          <w:color w:val="000000" w:themeColor="text1"/>
          <w:lang w:val="en-US"/>
        </w:rPr>
        <w:t xml:space="preserve">] OR "epidemiologic factors"[mesh] OR </w:t>
      </w:r>
      <w:proofErr w:type="spellStart"/>
      <w:r w:rsidRPr="006B239A">
        <w:rPr>
          <w:color w:val="000000" w:themeColor="text1"/>
          <w:lang w:val="en-US"/>
        </w:rPr>
        <w:t>epidemiolog</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age factor*[</w:t>
      </w:r>
      <w:proofErr w:type="spellStart"/>
      <w:r w:rsidRPr="006B239A">
        <w:rPr>
          <w:color w:val="000000" w:themeColor="text1"/>
          <w:lang w:val="en-US"/>
        </w:rPr>
        <w:t>tw</w:t>
      </w:r>
      <w:proofErr w:type="spellEnd"/>
      <w:r w:rsidRPr="006B239A">
        <w:rPr>
          <w:color w:val="000000" w:themeColor="text1"/>
          <w:lang w:val="en-US"/>
        </w:rPr>
        <w:t>] OR age*[</w:t>
      </w:r>
      <w:proofErr w:type="spellStart"/>
      <w:r w:rsidRPr="006B239A">
        <w:rPr>
          <w:color w:val="000000" w:themeColor="text1"/>
          <w:lang w:val="en-US"/>
        </w:rPr>
        <w:t>ti</w:t>
      </w:r>
      <w:proofErr w:type="spellEnd"/>
      <w:r w:rsidRPr="006B239A">
        <w:rPr>
          <w:color w:val="000000" w:themeColor="text1"/>
          <w:lang w:val="en-US"/>
        </w:rPr>
        <w:t>] OR sex*[</w:t>
      </w:r>
      <w:proofErr w:type="spellStart"/>
      <w:r w:rsidRPr="006B239A">
        <w:rPr>
          <w:color w:val="000000" w:themeColor="text1"/>
          <w:lang w:val="en-US"/>
        </w:rPr>
        <w:t>ti</w:t>
      </w:r>
      <w:proofErr w:type="spellEnd"/>
      <w:r w:rsidRPr="006B239A">
        <w:rPr>
          <w:color w:val="000000" w:themeColor="text1"/>
          <w:lang w:val="en-US"/>
        </w:rPr>
        <w:t>] OR ((sex[</w:t>
      </w:r>
      <w:proofErr w:type="spellStart"/>
      <w:r w:rsidRPr="006B239A">
        <w:rPr>
          <w:color w:val="000000" w:themeColor="text1"/>
          <w:lang w:val="en-US"/>
        </w:rPr>
        <w:t>tw</w:t>
      </w:r>
      <w:proofErr w:type="spellEnd"/>
      <w:r w:rsidRPr="006B239A">
        <w:rPr>
          <w:color w:val="000000" w:themeColor="text1"/>
          <w:lang w:val="en-US"/>
        </w:rPr>
        <w:t>] OR age[</w:t>
      </w:r>
      <w:proofErr w:type="spellStart"/>
      <w:r w:rsidRPr="006B239A">
        <w:rPr>
          <w:color w:val="000000" w:themeColor="text1"/>
          <w:lang w:val="en-US"/>
        </w:rPr>
        <w:t>tw</w:t>
      </w:r>
      <w:proofErr w:type="spellEnd"/>
      <w:r w:rsidRPr="006B239A">
        <w:rPr>
          <w:color w:val="000000" w:themeColor="text1"/>
          <w:lang w:val="en-US"/>
        </w:rPr>
        <w:t>]) AND variable*[</w:t>
      </w:r>
      <w:proofErr w:type="spellStart"/>
      <w:r w:rsidRPr="006B239A">
        <w:rPr>
          <w:color w:val="000000" w:themeColor="text1"/>
          <w:lang w:val="en-US"/>
        </w:rPr>
        <w:t>tw</w:t>
      </w:r>
      <w:proofErr w:type="spellEnd"/>
      <w:r w:rsidRPr="006B239A">
        <w:rPr>
          <w:color w:val="000000" w:themeColor="text1"/>
          <w:lang w:val="en-US"/>
        </w:rPr>
        <w:t>]) OR comorbid*[</w:t>
      </w:r>
      <w:proofErr w:type="spellStart"/>
      <w:r w:rsidRPr="006B239A">
        <w:rPr>
          <w:color w:val="000000" w:themeColor="text1"/>
          <w:lang w:val="en-US"/>
        </w:rPr>
        <w:t>tw</w:t>
      </w:r>
      <w:proofErr w:type="spellEnd"/>
      <w:r w:rsidRPr="006B239A">
        <w:rPr>
          <w:color w:val="000000" w:themeColor="text1"/>
          <w:lang w:val="en-US"/>
        </w:rPr>
        <w:t>] OR multimorbid*[</w:t>
      </w:r>
      <w:proofErr w:type="spellStart"/>
      <w:r w:rsidRPr="006B239A">
        <w:rPr>
          <w:color w:val="000000" w:themeColor="text1"/>
          <w:lang w:val="en-US"/>
        </w:rPr>
        <w:t>tw</w:t>
      </w:r>
      <w:proofErr w:type="spellEnd"/>
      <w:r w:rsidRPr="006B239A">
        <w:rPr>
          <w:color w:val="000000" w:themeColor="text1"/>
          <w:lang w:val="en-US"/>
        </w:rPr>
        <w:t xml:space="preserve">] OR multiple </w:t>
      </w:r>
      <w:proofErr w:type="spellStart"/>
      <w:r w:rsidRPr="006B239A">
        <w:rPr>
          <w:color w:val="000000" w:themeColor="text1"/>
          <w:lang w:val="en-US"/>
        </w:rPr>
        <w:t>morbidit</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pre-</w:t>
      </w:r>
      <w:r w:rsidRPr="006B239A">
        <w:rPr>
          <w:color w:val="000000" w:themeColor="text1"/>
          <w:lang w:val="en-US"/>
        </w:rPr>
        <w:lastRenderedPageBreak/>
        <w:t>existing[</w:t>
      </w:r>
      <w:proofErr w:type="spellStart"/>
      <w:r w:rsidRPr="006B239A">
        <w:rPr>
          <w:color w:val="000000" w:themeColor="text1"/>
          <w:lang w:val="en-US"/>
        </w:rPr>
        <w:t>tw</w:t>
      </w:r>
      <w:proofErr w:type="spellEnd"/>
      <w:r w:rsidRPr="006B239A">
        <w:rPr>
          <w:color w:val="000000" w:themeColor="text1"/>
          <w:lang w:val="en-US"/>
        </w:rPr>
        <w:t>] OR preexisting[</w:t>
      </w:r>
      <w:proofErr w:type="spellStart"/>
      <w:r w:rsidRPr="006B239A">
        <w:rPr>
          <w:color w:val="000000" w:themeColor="text1"/>
          <w:lang w:val="en-US"/>
        </w:rPr>
        <w:t>tw</w:t>
      </w:r>
      <w:proofErr w:type="spellEnd"/>
      <w:r w:rsidRPr="006B239A">
        <w:rPr>
          <w:color w:val="000000" w:themeColor="text1"/>
          <w:lang w:val="en-US"/>
        </w:rPr>
        <w:t xml:space="preserve">] OR "clinical laboratory techniques"[mesh] OR "lymphopenia"[mesh] OR "fibrin fragment D"[Supplementary Concept] OR </w:t>
      </w:r>
      <w:proofErr w:type="spellStart"/>
      <w:r w:rsidRPr="006B239A">
        <w:rPr>
          <w:color w:val="000000" w:themeColor="text1"/>
          <w:lang w:val="en-US"/>
        </w:rPr>
        <w:t>lymphopeni</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w:t>
      </w:r>
      <w:proofErr w:type="spellStart"/>
      <w:r w:rsidRPr="006B239A">
        <w:rPr>
          <w:color w:val="000000" w:themeColor="text1"/>
          <w:lang w:val="en-US"/>
        </w:rPr>
        <w:t>lymphopaeni</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"Leukopenia"[Mesh] OR </w:t>
      </w:r>
      <w:proofErr w:type="spellStart"/>
      <w:r w:rsidRPr="006B239A">
        <w:rPr>
          <w:color w:val="000000" w:themeColor="text1"/>
          <w:lang w:val="en-US"/>
        </w:rPr>
        <w:t>leukopeni</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w:t>
      </w:r>
      <w:proofErr w:type="spellStart"/>
      <w:r w:rsidRPr="006B239A">
        <w:rPr>
          <w:color w:val="000000" w:themeColor="text1"/>
          <w:lang w:val="en-US"/>
        </w:rPr>
        <w:t>leukopaeni</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"Ferritins"[Mesh] OR ferritin*[</w:t>
      </w:r>
      <w:proofErr w:type="spellStart"/>
      <w:r w:rsidRPr="006B239A">
        <w:rPr>
          <w:color w:val="000000" w:themeColor="text1"/>
          <w:lang w:val="en-US"/>
        </w:rPr>
        <w:t>tw</w:t>
      </w:r>
      <w:proofErr w:type="spellEnd"/>
      <w:r w:rsidRPr="006B239A">
        <w:rPr>
          <w:color w:val="000000" w:themeColor="text1"/>
          <w:lang w:val="en-US"/>
        </w:rPr>
        <w:t>] OR "C-Reactive Protein"[Mesh] OR "</w:t>
      </w:r>
      <w:proofErr w:type="spellStart"/>
      <w:r w:rsidRPr="006B239A">
        <w:rPr>
          <w:color w:val="000000" w:themeColor="text1"/>
          <w:lang w:val="en-US"/>
        </w:rPr>
        <w:t>crp</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c reactive protein*[</w:t>
      </w:r>
      <w:proofErr w:type="spellStart"/>
      <w:r w:rsidRPr="006B239A">
        <w:rPr>
          <w:color w:val="000000" w:themeColor="text1"/>
          <w:lang w:val="en-US"/>
        </w:rPr>
        <w:t>tw</w:t>
      </w:r>
      <w:proofErr w:type="spellEnd"/>
      <w:r w:rsidRPr="006B239A">
        <w:rPr>
          <w:color w:val="000000" w:themeColor="text1"/>
          <w:lang w:val="en-US"/>
        </w:rPr>
        <w:t>] OR "Procalcitonin"[Mesh] OR procalcitonin*[</w:t>
      </w:r>
      <w:proofErr w:type="spellStart"/>
      <w:r w:rsidRPr="006B239A">
        <w:rPr>
          <w:color w:val="000000" w:themeColor="text1"/>
          <w:lang w:val="en-US"/>
        </w:rPr>
        <w:t>tw</w:t>
      </w:r>
      <w:proofErr w:type="spellEnd"/>
      <w:r w:rsidRPr="006B239A">
        <w:rPr>
          <w:color w:val="000000" w:themeColor="text1"/>
          <w:lang w:val="en-US"/>
        </w:rPr>
        <w:t>] OR "Transferrin"[Mesh] OR transferrin*[</w:t>
      </w:r>
      <w:proofErr w:type="spellStart"/>
      <w:r w:rsidRPr="006B239A">
        <w:rPr>
          <w:color w:val="000000" w:themeColor="text1"/>
          <w:lang w:val="en-US"/>
        </w:rPr>
        <w:t>tw</w:t>
      </w:r>
      <w:proofErr w:type="spellEnd"/>
      <w:r w:rsidRPr="006B239A">
        <w:rPr>
          <w:color w:val="000000" w:themeColor="text1"/>
          <w:lang w:val="en-US"/>
        </w:rPr>
        <w:t xml:space="preserve">] OR </w:t>
      </w:r>
      <w:proofErr w:type="spellStart"/>
      <w:r w:rsidRPr="006B239A">
        <w:rPr>
          <w:color w:val="000000" w:themeColor="text1"/>
          <w:lang w:val="en-US"/>
        </w:rPr>
        <w:t>ldh</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w:t>
      </w:r>
      <w:proofErr w:type="spellStart"/>
      <w:r w:rsidRPr="006B239A">
        <w:rPr>
          <w:color w:val="000000" w:themeColor="text1"/>
          <w:lang w:val="en-US"/>
        </w:rPr>
        <w:t>tnt</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w:t>
      </w:r>
      <w:proofErr w:type="spellStart"/>
      <w:r w:rsidRPr="006B239A">
        <w:rPr>
          <w:color w:val="000000" w:themeColor="text1"/>
          <w:lang w:val="en-US"/>
        </w:rPr>
        <w:t>prebnp</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pro </w:t>
      </w:r>
      <w:proofErr w:type="spellStart"/>
      <w:r w:rsidRPr="006B239A">
        <w:rPr>
          <w:color w:val="000000" w:themeColor="text1"/>
          <w:lang w:val="en-US"/>
        </w:rPr>
        <w:t>bnp</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d dimer*[</w:t>
      </w:r>
      <w:proofErr w:type="spellStart"/>
      <w:r w:rsidRPr="006B239A">
        <w:rPr>
          <w:color w:val="000000" w:themeColor="text1"/>
          <w:lang w:val="en-US"/>
        </w:rPr>
        <w:t>tw</w:t>
      </w:r>
      <w:proofErr w:type="spellEnd"/>
      <w:r w:rsidRPr="006B239A">
        <w:rPr>
          <w:color w:val="000000" w:themeColor="text1"/>
          <w:lang w:val="en-US"/>
        </w:rPr>
        <w:t>] OR clinical*[</w:t>
      </w:r>
      <w:proofErr w:type="spellStart"/>
      <w:r w:rsidRPr="006B239A">
        <w:rPr>
          <w:color w:val="000000" w:themeColor="text1"/>
          <w:lang w:val="en-US"/>
        </w:rPr>
        <w:t>tw</w:t>
      </w:r>
      <w:proofErr w:type="spellEnd"/>
      <w:r w:rsidRPr="006B239A">
        <w:rPr>
          <w:color w:val="000000" w:themeColor="text1"/>
          <w:lang w:val="en-US"/>
        </w:rPr>
        <w:t xml:space="preserve">] OR </w:t>
      </w:r>
      <w:proofErr w:type="spellStart"/>
      <w:r w:rsidRPr="006B239A">
        <w:rPr>
          <w:color w:val="000000" w:themeColor="text1"/>
          <w:lang w:val="en-US"/>
        </w:rPr>
        <w:t>laborator</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w:t>
      </w:r>
      <w:proofErr w:type="spellStart"/>
      <w:r w:rsidRPr="006B239A">
        <w:rPr>
          <w:color w:val="000000" w:themeColor="text1"/>
          <w:lang w:val="en-US"/>
        </w:rPr>
        <w:t>demograph</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baseline[</w:t>
      </w:r>
      <w:proofErr w:type="spellStart"/>
      <w:r w:rsidRPr="006B239A">
        <w:rPr>
          <w:color w:val="000000" w:themeColor="text1"/>
          <w:lang w:val="en-US"/>
        </w:rPr>
        <w:t>tw</w:t>
      </w:r>
      <w:proofErr w:type="spellEnd"/>
      <w:r w:rsidRPr="006B239A">
        <w:rPr>
          <w:color w:val="000000" w:themeColor="text1"/>
          <w:lang w:val="en-US"/>
        </w:rPr>
        <w:t>] OR sever*[</w:t>
      </w:r>
      <w:proofErr w:type="spellStart"/>
      <w:r w:rsidRPr="006B239A">
        <w:rPr>
          <w:color w:val="000000" w:themeColor="text1"/>
          <w:lang w:val="en-US"/>
        </w:rPr>
        <w:t>tw</w:t>
      </w:r>
      <w:proofErr w:type="spellEnd"/>
      <w:r w:rsidRPr="006B239A">
        <w:rPr>
          <w:color w:val="000000" w:themeColor="text1"/>
          <w:lang w:val="en-US"/>
        </w:rPr>
        <w:t>] OR "Smoking"[Mesh] OR "Smokers"[Mesh] OR smoking[</w:t>
      </w:r>
      <w:proofErr w:type="spellStart"/>
      <w:r w:rsidRPr="006B239A">
        <w:rPr>
          <w:color w:val="000000" w:themeColor="text1"/>
          <w:lang w:val="en-US"/>
        </w:rPr>
        <w:t>tw</w:t>
      </w:r>
      <w:proofErr w:type="spellEnd"/>
      <w:r w:rsidRPr="006B239A">
        <w:rPr>
          <w:color w:val="000000" w:themeColor="text1"/>
          <w:lang w:val="en-US"/>
        </w:rPr>
        <w:t>] OR smoker*[</w:t>
      </w:r>
      <w:proofErr w:type="spellStart"/>
      <w:r w:rsidRPr="006B239A">
        <w:rPr>
          <w:color w:val="000000" w:themeColor="text1"/>
          <w:lang w:val="en-US"/>
        </w:rPr>
        <w:t>tw</w:t>
      </w:r>
      <w:proofErr w:type="spellEnd"/>
      <w:r w:rsidRPr="006B239A">
        <w:rPr>
          <w:color w:val="000000" w:themeColor="text1"/>
          <w:lang w:val="en-US"/>
        </w:rPr>
        <w:t>] OR o2 requirement*[</w:t>
      </w:r>
      <w:proofErr w:type="spellStart"/>
      <w:r w:rsidRPr="006B239A">
        <w:rPr>
          <w:color w:val="000000" w:themeColor="text1"/>
          <w:lang w:val="en-US"/>
        </w:rPr>
        <w:t>tw</w:t>
      </w:r>
      <w:proofErr w:type="spellEnd"/>
      <w:r w:rsidRPr="006B239A">
        <w:rPr>
          <w:color w:val="000000" w:themeColor="text1"/>
          <w:lang w:val="en-US"/>
        </w:rPr>
        <w:t>] OR o2 consumption*[</w:t>
      </w:r>
      <w:proofErr w:type="spellStart"/>
      <w:r w:rsidRPr="006B239A">
        <w:rPr>
          <w:color w:val="000000" w:themeColor="text1"/>
          <w:lang w:val="en-US"/>
        </w:rPr>
        <w:t>tw</w:t>
      </w:r>
      <w:proofErr w:type="spellEnd"/>
      <w:r w:rsidRPr="006B239A">
        <w:rPr>
          <w:color w:val="000000" w:themeColor="text1"/>
          <w:lang w:val="en-US"/>
        </w:rPr>
        <w:t>] OR oxygen requirement*[</w:t>
      </w:r>
      <w:proofErr w:type="spellStart"/>
      <w:r w:rsidRPr="006B239A">
        <w:rPr>
          <w:color w:val="000000" w:themeColor="text1"/>
          <w:lang w:val="en-US"/>
        </w:rPr>
        <w:t>tw</w:t>
      </w:r>
      <w:proofErr w:type="spellEnd"/>
      <w:r w:rsidRPr="006B239A">
        <w:rPr>
          <w:color w:val="000000" w:themeColor="text1"/>
          <w:lang w:val="en-US"/>
        </w:rPr>
        <w:t>] OR oxygen consumption*[</w:t>
      </w:r>
      <w:proofErr w:type="spellStart"/>
      <w:r w:rsidRPr="006B239A">
        <w:rPr>
          <w:color w:val="000000" w:themeColor="text1"/>
          <w:lang w:val="en-US"/>
        </w:rPr>
        <w:t>tw</w:t>
      </w:r>
      <w:proofErr w:type="spellEnd"/>
      <w:r w:rsidRPr="006B239A">
        <w:rPr>
          <w:color w:val="000000" w:themeColor="text1"/>
          <w:lang w:val="en-US"/>
        </w:rPr>
        <w:t xml:space="preserve">] OR "intubation"[mesh] OR </w:t>
      </w:r>
      <w:proofErr w:type="spellStart"/>
      <w:r w:rsidRPr="006B239A">
        <w:rPr>
          <w:color w:val="000000" w:themeColor="text1"/>
          <w:lang w:val="en-US"/>
        </w:rPr>
        <w:t>intubat</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"Immunosuppression"[Mesh] OR "Immunocompromised Host"[Mesh] OR immunosuppress*[</w:t>
      </w:r>
      <w:proofErr w:type="spellStart"/>
      <w:r w:rsidRPr="006B239A">
        <w:rPr>
          <w:color w:val="000000" w:themeColor="text1"/>
          <w:lang w:val="en-US"/>
        </w:rPr>
        <w:t>tw</w:t>
      </w:r>
      <w:proofErr w:type="spellEnd"/>
      <w:r w:rsidRPr="006B239A">
        <w:rPr>
          <w:color w:val="000000" w:themeColor="text1"/>
          <w:lang w:val="en-US"/>
        </w:rPr>
        <w:t xml:space="preserve">] OR </w:t>
      </w:r>
      <w:proofErr w:type="spellStart"/>
      <w:r w:rsidRPr="006B239A">
        <w:rPr>
          <w:color w:val="000000" w:themeColor="text1"/>
          <w:lang w:val="en-US"/>
        </w:rPr>
        <w:t>immunocompromis</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immune suppress*[</w:t>
      </w:r>
      <w:proofErr w:type="spellStart"/>
      <w:r w:rsidRPr="006B239A">
        <w:rPr>
          <w:color w:val="000000" w:themeColor="text1"/>
          <w:lang w:val="en-US"/>
        </w:rPr>
        <w:t>tw</w:t>
      </w:r>
      <w:proofErr w:type="spellEnd"/>
      <w:r w:rsidRPr="006B239A">
        <w:rPr>
          <w:color w:val="000000" w:themeColor="text1"/>
          <w:lang w:val="en-US"/>
        </w:rPr>
        <w:t xml:space="preserve">] OR immune </w:t>
      </w:r>
      <w:proofErr w:type="spellStart"/>
      <w:r w:rsidRPr="006B239A">
        <w:rPr>
          <w:color w:val="000000" w:themeColor="text1"/>
          <w:lang w:val="en-US"/>
        </w:rPr>
        <w:t>compromis</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"Heart Diseases"[Mesh] OR "Lung Diseases"[Mesh] OR heart disease*[</w:t>
      </w:r>
      <w:proofErr w:type="spellStart"/>
      <w:r w:rsidRPr="006B239A">
        <w:rPr>
          <w:color w:val="000000" w:themeColor="text1"/>
          <w:lang w:val="en-US"/>
        </w:rPr>
        <w:t>tw</w:t>
      </w:r>
      <w:proofErr w:type="spellEnd"/>
      <w:r w:rsidRPr="006B239A">
        <w:rPr>
          <w:color w:val="000000" w:themeColor="text1"/>
          <w:lang w:val="en-US"/>
        </w:rPr>
        <w:t>] OR cardiac disease*[</w:t>
      </w:r>
      <w:proofErr w:type="spellStart"/>
      <w:r w:rsidRPr="006B239A">
        <w:rPr>
          <w:color w:val="000000" w:themeColor="text1"/>
          <w:lang w:val="en-US"/>
        </w:rPr>
        <w:t>tw</w:t>
      </w:r>
      <w:proofErr w:type="spellEnd"/>
      <w:r w:rsidRPr="006B239A">
        <w:rPr>
          <w:color w:val="000000" w:themeColor="text1"/>
          <w:lang w:val="en-US"/>
        </w:rPr>
        <w:t>] OR cardiovascular disease*[</w:t>
      </w:r>
      <w:proofErr w:type="spellStart"/>
      <w:r w:rsidRPr="006B239A">
        <w:rPr>
          <w:color w:val="000000" w:themeColor="text1"/>
          <w:lang w:val="en-US"/>
        </w:rPr>
        <w:t>tw</w:t>
      </w:r>
      <w:proofErr w:type="spellEnd"/>
      <w:r w:rsidRPr="006B239A">
        <w:rPr>
          <w:color w:val="000000" w:themeColor="text1"/>
          <w:lang w:val="en-US"/>
        </w:rPr>
        <w:t>] OR lung disease*[</w:t>
      </w:r>
      <w:proofErr w:type="spellStart"/>
      <w:r w:rsidRPr="006B239A">
        <w:rPr>
          <w:color w:val="000000" w:themeColor="text1"/>
          <w:lang w:val="en-US"/>
        </w:rPr>
        <w:t>tw</w:t>
      </w:r>
      <w:proofErr w:type="spellEnd"/>
      <w:r w:rsidRPr="006B239A">
        <w:rPr>
          <w:color w:val="000000" w:themeColor="text1"/>
          <w:lang w:val="en-US"/>
        </w:rPr>
        <w:t>] OR pulmonary disease*[</w:t>
      </w:r>
      <w:proofErr w:type="spellStart"/>
      <w:r w:rsidRPr="006B239A">
        <w:rPr>
          <w:color w:val="000000" w:themeColor="text1"/>
          <w:lang w:val="en-US"/>
        </w:rPr>
        <w:t>tw</w:t>
      </w:r>
      <w:proofErr w:type="spellEnd"/>
      <w:r w:rsidRPr="006B239A">
        <w:rPr>
          <w:color w:val="000000" w:themeColor="text1"/>
          <w:lang w:val="en-US"/>
        </w:rPr>
        <w:t xml:space="preserve">]) AND ("prognosis"[mesh] OR </w:t>
      </w:r>
      <w:proofErr w:type="spellStart"/>
      <w:r w:rsidRPr="006B239A">
        <w:rPr>
          <w:color w:val="000000" w:themeColor="text1"/>
          <w:lang w:val="en-US"/>
        </w:rPr>
        <w:t>prognos</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fatal*[</w:t>
      </w:r>
      <w:proofErr w:type="spellStart"/>
      <w:r w:rsidRPr="006B239A">
        <w:rPr>
          <w:color w:val="000000" w:themeColor="text1"/>
          <w:lang w:val="en-US"/>
        </w:rPr>
        <w:t>tw</w:t>
      </w:r>
      <w:proofErr w:type="spellEnd"/>
      <w:r w:rsidRPr="006B239A">
        <w:rPr>
          <w:color w:val="000000" w:themeColor="text1"/>
          <w:lang w:val="en-US"/>
        </w:rPr>
        <w:t>] OR death*[</w:t>
      </w:r>
      <w:proofErr w:type="spellStart"/>
      <w:r w:rsidRPr="006B239A">
        <w:rPr>
          <w:color w:val="000000" w:themeColor="text1"/>
          <w:lang w:val="en-US"/>
        </w:rPr>
        <w:t>tw</w:t>
      </w:r>
      <w:proofErr w:type="spellEnd"/>
      <w:r w:rsidRPr="006B239A">
        <w:rPr>
          <w:color w:val="000000" w:themeColor="text1"/>
          <w:lang w:val="en-US"/>
        </w:rPr>
        <w:t xml:space="preserve">] OR </w:t>
      </w:r>
      <w:proofErr w:type="spellStart"/>
      <w:r w:rsidRPr="006B239A">
        <w:rPr>
          <w:color w:val="000000" w:themeColor="text1"/>
          <w:lang w:val="en-US"/>
        </w:rPr>
        <w:t>surviv</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outcome*[</w:t>
      </w:r>
      <w:proofErr w:type="spellStart"/>
      <w:r w:rsidRPr="006B239A">
        <w:rPr>
          <w:color w:val="000000" w:themeColor="text1"/>
          <w:lang w:val="en-US"/>
        </w:rPr>
        <w:t>tw</w:t>
      </w:r>
      <w:proofErr w:type="spellEnd"/>
      <w:r w:rsidRPr="006B239A">
        <w:rPr>
          <w:color w:val="000000" w:themeColor="text1"/>
          <w:lang w:val="en-US"/>
        </w:rPr>
        <w:t>] OR "mortality"[mesh] OR "mortality"[</w:t>
      </w:r>
      <w:proofErr w:type="spellStart"/>
      <w:r w:rsidRPr="006B239A">
        <w:rPr>
          <w:color w:val="000000" w:themeColor="text1"/>
          <w:lang w:val="en-US"/>
        </w:rPr>
        <w:t>sh</w:t>
      </w:r>
      <w:proofErr w:type="spellEnd"/>
      <w:r w:rsidRPr="006B239A">
        <w:rPr>
          <w:color w:val="000000" w:themeColor="text1"/>
          <w:lang w:val="en-US"/>
        </w:rPr>
        <w:t xml:space="preserve">] OR </w:t>
      </w:r>
      <w:proofErr w:type="spellStart"/>
      <w:r w:rsidRPr="006B239A">
        <w:rPr>
          <w:color w:val="000000" w:themeColor="text1"/>
          <w:lang w:val="en-US"/>
        </w:rPr>
        <w:t>mortalit</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w:t>
      </w:r>
      <w:proofErr w:type="spellStart"/>
      <w:r w:rsidRPr="006B239A">
        <w:rPr>
          <w:color w:val="000000" w:themeColor="text1"/>
          <w:lang w:val="en-US"/>
        </w:rPr>
        <w:t>morbidit</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"hospitalization"[mesh] OR </w:t>
      </w:r>
      <w:proofErr w:type="spellStart"/>
      <w:r w:rsidRPr="006B239A">
        <w:rPr>
          <w:color w:val="000000" w:themeColor="text1"/>
          <w:lang w:val="en-US"/>
        </w:rPr>
        <w:t>hospitaliz</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w:t>
      </w:r>
      <w:proofErr w:type="spellStart"/>
      <w:r w:rsidRPr="006B239A">
        <w:rPr>
          <w:color w:val="000000" w:themeColor="text1"/>
          <w:lang w:val="en-US"/>
        </w:rPr>
        <w:t>hospitalis</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xml:space="preserve">] OR "ventilation"[mesh] OR </w:t>
      </w:r>
      <w:proofErr w:type="spellStart"/>
      <w:r w:rsidRPr="006B239A">
        <w:rPr>
          <w:color w:val="000000" w:themeColor="text1"/>
          <w:lang w:val="en-US"/>
        </w:rPr>
        <w:t>ventilat</w:t>
      </w:r>
      <w:proofErr w:type="spellEnd"/>
      <w:r w:rsidRPr="006B239A">
        <w:rPr>
          <w:color w:val="000000" w:themeColor="text1"/>
          <w:lang w:val="en-US"/>
        </w:rPr>
        <w:t>*[</w:t>
      </w:r>
      <w:proofErr w:type="spellStart"/>
      <w:r w:rsidRPr="006B239A">
        <w:rPr>
          <w:color w:val="000000" w:themeColor="text1"/>
          <w:lang w:val="en-US"/>
        </w:rPr>
        <w:t>tw</w:t>
      </w:r>
      <w:proofErr w:type="spellEnd"/>
      <w:r w:rsidRPr="006B239A">
        <w:rPr>
          <w:color w:val="000000" w:themeColor="text1"/>
          <w:lang w:val="en-US"/>
        </w:rPr>
        <w:t>] OR "intensive care units"[mesh] OR intensive care[</w:t>
      </w:r>
      <w:proofErr w:type="spellStart"/>
      <w:r w:rsidRPr="006B239A">
        <w:rPr>
          <w:color w:val="000000" w:themeColor="text1"/>
          <w:lang w:val="en-US"/>
        </w:rPr>
        <w:t>tw</w:t>
      </w:r>
      <w:proofErr w:type="spellEnd"/>
      <w:r w:rsidRPr="006B239A">
        <w:rPr>
          <w:color w:val="000000" w:themeColor="text1"/>
          <w:lang w:val="en-US"/>
        </w:rPr>
        <w:t>] OR ICU[</w:t>
      </w:r>
      <w:proofErr w:type="spellStart"/>
      <w:r w:rsidRPr="006B239A">
        <w:rPr>
          <w:color w:val="000000" w:themeColor="text1"/>
          <w:lang w:val="en-US"/>
        </w:rPr>
        <w:t>tw</w:t>
      </w:r>
      <w:proofErr w:type="spellEnd"/>
      <w:r w:rsidRPr="006B239A">
        <w:rPr>
          <w:color w:val="000000" w:themeColor="text1"/>
          <w:lang w:val="en-US"/>
        </w:rPr>
        <w:t>] OR ICUs[</w:t>
      </w:r>
      <w:proofErr w:type="spellStart"/>
      <w:r w:rsidRPr="006B239A">
        <w:rPr>
          <w:color w:val="000000" w:themeColor="text1"/>
          <w:lang w:val="en-US"/>
        </w:rPr>
        <w:t>tw</w:t>
      </w:r>
      <w:proofErr w:type="spellEnd"/>
      <w:r w:rsidRPr="006B239A">
        <w:rPr>
          <w:color w:val="000000" w:themeColor="text1"/>
          <w:lang w:val="en-US"/>
        </w:rPr>
        <w:t>] OR PICU[</w:t>
      </w:r>
      <w:proofErr w:type="spellStart"/>
      <w:r w:rsidRPr="006B239A">
        <w:rPr>
          <w:color w:val="000000" w:themeColor="text1"/>
          <w:lang w:val="en-US"/>
        </w:rPr>
        <w:t>tw</w:t>
      </w:r>
      <w:proofErr w:type="spellEnd"/>
      <w:r w:rsidRPr="006B239A">
        <w:rPr>
          <w:color w:val="000000" w:themeColor="text1"/>
          <w:lang w:val="en-US"/>
        </w:rPr>
        <w:t>] OR PICUs[</w:t>
      </w:r>
      <w:proofErr w:type="spellStart"/>
      <w:r w:rsidRPr="006B239A">
        <w:rPr>
          <w:color w:val="000000" w:themeColor="text1"/>
          <w:lang w:val="en-US"/>
        </w:rPr>
        <w:t>tw</w:t>
      </w:r>
      <w:proofErr w:type="spellEnd"/>
      <w:r w:rsidRPr="006B239A">
        <w:rPr>
          <w:color w:val="000000" w:themeColor="text1"/>
          <w:lang w:val="en-US"/>
        </w:rPr>
        <w:t>] OR NICU[</w:t>
      </w:r>
      <w:proofErr w:type="spellStart"/>
      <w:r w:rsidRPr="006B239A">
        <w:rPr>
          <w:color w:val="000000" w:themeColor="text1"/>
          <w:lang w:val="en-US"/>
        </w:rPr>
        <w:t>tw</w:t>
      </w:r>
      <w:proofErr w:type="spellEnd"/>
      <w:r w:rsidRPr="006B239A">
        <w:rPr>
          <w:color w:val="000000" w:themeColor="text1"/>
          <w:lang w:val="en-US"/>
        </w:rPr>
        <w:t>] OR NICUs[</w:t>
      </w:r>
      <w:proofErr w:type="spellStart"/>
      <w:r w:rsidRPr="006B239A">
        <w:rPr>
          <w:color w:val="000000" w:themeColor="text1"/>
          <w:lang w:val="en-US"/>
        </w:rPr>
        <w:t>tw</w:t>
      </w:r>
      <w:proofErr w:type="spellEnd"/>
      <w:r w:rsidRPr="006B239A">
        <w:rPr>
          <w:color w:val="000000" w:themeColor="text1"/>
          <w:lang w:val="en-US"/>
        </w:rPr>
        <w:t>] OR intermediate care[</w:t>
      </w:r>
      <w:proofErr w:type="spellStart"/>
      <w:r w:rsidRPr="006B239A">
        <w:rPr>
          <w:color w:val="000000" w:themeColor="text1"/>
          <w:lang w:val="en-US"/>
        </w:rPr>
        <w:t>tw</w:t>
      </w:r>
      <w:proofErr w:type="spellEnd"/>
      <w:r w:rsidRPr="006B239A">
        <w:rPr>
          <w:color w:val="000000" w:themeColor="text1"/>
          <w:lang w:val="en-US"/>
        </w:rPr>
        <w:t>] OR IMCU[</w:t>
      </w:r>
      <w:proofErr w:type="spellStart"/>
      <w:r w:rsidRPr="006B239A">
        <w:rPr>
          <w:color w:val="000000" w:themeColor="text1"/>
          <w:lang w:val="en-US"/>
        </w:rPr>
        <w:t>tw</w:t>
      </w:r>
      <w:proofErr w:type="spellEnd"/>
      <w:r w:rsidRPr="006B239A">
        <w:rPr>
          <w:color w:val="000000" w:themeColor="text1"/>
          <w:lang w:val="en-US"/>
        </w:rPr>
        <w:t>] OR IMCUs[</w:t>
      </w:r>
      <w:proofErr w:type="spellStart"/>
      <w:r w:rsidRPr="006B239A">
        <w:rPr>
          <w:color w:val="000000" w:themeColor="text1"/>
          <w:lang w:val="en-US"/>
        </w:rPr>
        <w:t>tw</w:t>
      </w:r>
      <w:proofErr w:type="spellEnd"/>
      <w:r w:rsidRPr="006B239A">
        <w:rPr>
          <w:color w:val="000000" w:themeColor="text1"/>
          <w:lang w:val="en-US"/>
        </w:rPr>
        <w:t>] OR "critical care"[mesh] OR critical care[</w:t>
      </w:r>
      <w:proofErr w:type="spellStart"/>
      <w:r w:rsidRPr="006B239A">
        <w:rPr>
          <w:color w:val="000000" w:themeColor="text1"/>
          <w:lang w:val="en-US"/>
        </w:rPr>
        <w:t>tw</w:t>
      </w:r>
      <w:proofErr w:type="spellEnd"/>
      <w:r w:rsidRPr="006B239A">
        <w:rPr>
          <w:color w:val="000000" w:themeColor="text1"/>
          <w:lang w:val="en-US"/>
        </w:rPr>
        <w:t>] OR critically ill[</w:t>
      </w:r>
      <w:proofErr w:type="spellStart"/>
      <w:r w:rsidRPr="006B239A">
        <w:rPr>
          <w:color w:val="000000" w:themeColor="text1"/>
          <w:lang w:val="en-US"/>
        </w:rPr>
        <w:t>tw</w:t>
      </w:r>
      <w:proofErr w:type="spellEnd"/>
      <w:r w:rsidRPr="006B239A">
        <w:rPr>
          <w:color w:val="000000" w:themeColor="text1"/>
          <w:lang w:val="en-US"/>
        </w:rPr>
        <w:t>] OR critical ill*[</w:t>
      </w:r>
      <w:proofErr w:type="spellStart"/>
      <w:r w:rsidRPr="006B239A">
        <w:rPr>
          <w:color w:val="000000" w:themeColor="text1"/>
          <w:lang w:val="en-US"/>
        </w:rPr>
        <w:t>tw</w:t>
      </w:r>
      <w:proofErr w:type="spellEnd"/>
      <w:r w:rsidRPr="006B239A">
        <w:rPr>
          <w:color w:val="000000" w:themeColor="text1"/>
          <w:lang w:val="en-US"/>
        </w:rPr>
        <w:t>] OR "patient outcome assessment"[mesh] OR outcome*[</w:t>
      </w:r>
      <w:proofErr w:type="spellStart"/>
      <w:r w:rsidRPr="006B239A">
        <w:rPr>
          <w:color w:val="000000" w:themeColor="text1"/>
          <w:lang w:val="en-US"/>
        </w:rPr>
        <w:t>tw</w:t>
      </w:r>
      <w:proofErr w:type="spellEnd"/>
      <w:r w:rsidRPr="006B239A">
        <w:rPr>
          <w:color w:val="000000" w:themeColor="text1"/>
          <w:lang w:val="en-US"/>
        </w:rPr>
        <w:t>] OR CFR[</w:t>
      </w:r>
      <w:proofErr w:type="spellStart"/>
      <w:r w:rsidRPr="006B239A">
        <w:rPr>
          <w:color w:val="000000" w:themeColor="text1"/>
          <w:lang w:val="en-US"/>
        </w:rPr>
        <w:t>tw</w:t>
      </w:r>
      <w:proofErr w:type="spellEnd"/>
      <w:r w:rsidRPr="006B239A">
        <w:rPr>
          <w:color w:val="000000" w:themeColor="text1"/>
          <w:lang w:val="en-US"/>
        </w:rPr>
        <w:t>])) AND (("2020/04/03"[</w:t>
      </w:r>
      <w:proofErr w:type="spellStart"/>
      <w:r w:rsidRPr="006B239A">
        <w:rPr>
          <w:color w:val="000000" w:themeColor="text1"/>
          <w:lang w:val="en-US"/>
        </w:rPr>
        <w:t>PDat</w:t>
      </w:r>
      <w:proofErr w:type="spellEnd"/>
      <w:r w:rsidRPr="006B239A">
        <w:rPr>
          <w:color w:val="000000" w:themeColor="text1"/>
          <w:lang w:val="en-US"/>
        </w:rPr>
        <w:t>] : "2020/05/31"[</w:t>
      </w:r>
      <w:proofErr w:type="spellStart"/>
      <w:r w:rsidRPr="006B239A">
        <w:rPr>
          <w:color w:val="000000" w:themeColor="text1"/>
          <w:lang w:val="en-US"/>
        </w:rPr>
        <w:t>PDat</w:t>
      </w:r>
      <w:proofErr w:type="spellEnd"/>
      <w:r w:rsidRPr="006B239A">
        <w:rPr>
          <w:color w:val="000000" w:themeColor="text1"/>
          <w:lang w:val="en-US"/>
        </w:rPr>
        <w:t>]))</w:t>
      </w:r>
    </w:p>
    <w:p w14:paraId="7236BD20" w14:textId="77777777" w:rsidR="0071670B" w:rsidRDefault="0071670B" w:rsidP="0071670B">
      <w:pPr>
        <w:rPr>
          <w:lang w:val="en-US"/>
        </w:rPr>
      </w:pPr>
    </w:p>
    <w:p w14:paraId="39026864" w14:textId="77777777" w:rsidR="0071670B" w:rsidRPr="006B239A" w:rsidRDefault="0071670B" w:rsidP="0071670B">
      <w:pPr>
        <w:rPr>
          <w:b/>
          <w:color w:val="000000" w:themeColor="text1"/>
          <w:lang w:val="en-US"/>
        </w:rPr>
      </w:pPr>
      <w:r w:rsidRPr="006B239A">
        <w:rPr>
          <w:b/>
          <w:color w:val="000000" w:themeColor="text1"/>
          <w:lang w:val="en-US"/>
        </w:rPr>
        <w:t xml:space="preserve">Search Terms of Web of Science (Science Citation Index Expanded (SCI-EXPANDED), Social Sciences Citation Index (SSCI), BIOSIS Previews, KCI-Korean Journal Database, Russian Science Citation Index, </w:t>
      </w:r>
      <w:proofErr w:type="spellStart"/>
      <w:r w:rsidRPr="006B239A">
        <w:rPr>
          <w:b/>
          <w:color w:val="000000" w:themeColor="text1"/>
          <w:lang w:val="en-US"/>
        </w:rPr>
        <w:t>SciELO</w:t>
      </w:r>
      <w:proofErr w:type="spellEnd"/>
      <w:r w:rsidRPr="006B239A">
        <w:rPr>
          <w:b/>
          <w:color w:val="000000" w:themeColor="text1"/>
          <w:lang w:val="en-US"/>
        </w:rPr>
        <w:t xml:space="preserve"> Citation Index)</w:t>
      </w:r>
    </w:p>
    <w:p w14:paraId="2C6BA729" w14:textId="77777777" w:rsidR="0071670B" w:rsidRPr="006B239A" w:rsidRDefault="0071670B" w:rsidP="0071670B">
      <w:pPr>
        <w:rPr>
          <w:lang w:val="en-US"/>
        </w:rPr>
      </w:pPr>
    </w:p>
    <w:p w14:paraId="38F899C6" w14:textId="77777777" w:rsidR="0071670B" w:rsidRDefault="0071670B" w:rsidP="0071670B">
      <w:pPr>
        <w:rPr>
          <w:b/>
          <w:color w:val="000000" w:themeColor="text1"/>
          <w:lang w:val="en-US"/>
        </w:rPr>
      </w:pPr>
      <w:r w:rsidRPr="00EB7ED7">
        <w:rPr>
          <w:b/>
          <w:color w:val="000000" w:themeColor="text1"/>
          <w:lang w:val="en-US"/>
        </w:rPr>
        <w:t>Search with concept of COVID-19 AND (predictive variables OR clinically relevant outcomes)</w:t>
      </w:r>
      <w:r>
        <w:rPr>
          <w:b/>
          <w:color w:val="000000" w:themeColor="text1"/>
          <w:lang w:val="en-US"/>
        </w:rPr>
        <w:t xml:space="preserve"> conducted on 04.04.2020:</w:t>
      </w:r>
    </w:p>
    <w:p w14:paraId="34301E84" w14:textId="77777777" w:rsidR="0071670B" w:rsidRDefault="0071670B" w:rsidP="0071670B">
      <w:pPr>
        <w:rPr>
          <w:b/>
          <w:color w:val="000000" w:themeColor="text1"/>
          <w:lang w:val="en-US"/>
        </w:rPr>
      </w:pPr>
    </w:p>
    <w:p w14:paraId="350F82C6" w14:textId="77777777" w:rsidR="0071670B" w:rsidRPr="006B239A" w:rsidRDefault="0071670B" w:rsidP="0071670B">
      <w:pPr>
        <w:rPr>
          <w:color w:val="000000" w:themeColor="text1"/>
          <w:lang w:val="en-US"/>
        </w:rPr>
      </w:pPr>
      <w:r w:rsidRPr="006B239A">
        <w:rPr>
          <w:color w:val="000000" w:themeColor="text1"/>
          <w:lang w:val="en-US"/>
        </w:rPr>
        <w:t>( TS=("severe acute respiratory syndrome coronavirus 2" OR "</w:t>
      </w:r>
      <w:proofErr w:type="spellStart"/>
      <w:r w:rsidRPr="006B239A">
        <w:rPr>
          <w:color w:val="000000" w:themeColor="text1"/>
          <w:lang w:val="en-US"/>
        </w:rPr>
        <w:t>ncov</w:t>
      </w:r>
      <w:proofErr w:type="spellEnd"/>
      <w:r w:rsidRPr="006B239A">
        <w:rPr>
          <w:color w:val="000000" w:themeColor="text1"/>
          <w:lang w:val="en-US"/>
        </w:rPr>
        <w:t xml:space="preserve">" OR "n </w:t>
      </w:r>
      <w:proofErr w:type="spellStart"/>
      <w:r w:rsidRPr="006B239A">
        <w:rPr>
          <w:color w:val="000000" w:themeColor="text1"/>
          <w:lang w:val="en-US"/>
        </w:rPr>
        <w:t>cov</w:t>
      </w:r>
      <w:proofErr w:type="spellEnd"/>
      <w:r w:rsidRPr="006B239A">
        <w:rPr>
          <w:color w:val="000000" w:themeColor="text1"/>
          <w:lang w:val="en-US"/>
        </w:rPr>
        <w:t>" OR "2019nCoV" OR "</w:t>
      </w:r>
      <w:proofErr w:type="spellStart"/>
      <w:r w:rsidRPr="006B239A">
        <w:rPr>
          <w:color w:val="000000" w:themeColor="text1"/>
          <w:lang w:val="en-US"/>
        </w:rPr>
        <w:t>covid</w:t>
      </w:r>
      <w:proofErr w:type="spellEnd"/>
      <w:r w:rsidRPr="006B239A">
        <w:rPr>
          <w:color w:val="000000" w:themeColor="text1"/>
          <w:lang w:val="en-US"/>
        </w:rPr>
        <w:t>" OR "covid19" OR "</w:t>
      </w:r>
      <w:proofErr w:type="spellStart"/>
      <w:r w:rsidRPr="006B239A">
        <w:rPr>
          <w:color w:val="000000" w:themeColor="text1"/>
          <w:lang w:val="en-US"/>
        </w:rPr>
        <w:t>sars</w:t>
      </w:r>
      <w:proofErr w:type="spellEnd"/>
      <w:r w:rsidRPr="006B239A">
        <w:rPr>
          <w:color w:val="000000" w:themeColor="text1"/>
          <w:lang w:val="en-US"/>
        </w:rPr>
        <w:t xml:space="preserve"> </w:t>
      </w:r>
      <w:proofErr w:type="spellStart"/>
      <w:r w:rsidRPr="006B239A">
        <w:rPr>
          <w:color w:val="000000" w:themeColor="text1"/>
          <w:lang w:val="en-US"/>
        </w:rPr>
        <w:t>cov</w:t>
      </w:r>
      <w:proofErr w:type="spellEnd"/>
      <w:r w:rsidRPr="006B239A">
        <w:rPr>
          <w:color w:val="000000" w:themeColor="text1"/>
          <w:lang w:val="en-US"/>
        </w:rPr>
        <w:t xml:space="preserve"> 2" OR "sarscov2" OR “sars2” OR "</w:t>
      </w:r>
      <w:proofErr w:type="spellStart"/>
      <w:r w:rsidRPr="006B239A">
        <w:rPr>
          <w:color w:val="000000" w:themeColor="text1"/>
          <w:lang w:val="en-US"/>
        </w:rPr>
        <w:t>sars</w:t>
      </w:r>
      <w:proofErr w:type="spellEnd"/>
      <w:r w:rsidRPr="006B239A">
        <w:rPr>
          <w:color w:val="000000" w:themeColor="text1"/>
          <w:lang w:val="en-US"/>
        </w:rPr>
        <w:t xml:space="preserve"> 2" OR “new coronavirus*”) OR TS=(("</w:t>
      </w:r>
      <w:proofErr w:type="spellStart"/>
      <w:r w:rsidRPr="006B239A">
        <w:rPr>
          <w:color w:val="000000" w:themeColor="text1"/>
          <w:lang w:val="en-US"/>
        </w:rPr>
        <w:t>wuhan</w:t>
      </w:r>
      <w:proofErr w:type="spellEnd"/>
      <w:r w:rsidRPr="006B239A">
        <w:rPr>
          <w:color w:val="000000" w:themeColor="text1"/>
          <w:lang w:val="en-US"/>
        </w:rPr>
        <w:t>" OR "china" OR "</w:t>
      </w:r>
      <w:proofErr w:type="spellStart"/>
      <w:r w:rsidRPr="006B239A">
        <w:rPr>
          <w:color w:val="000000" w:themeColor="text1"/>
          <w:lang w:val="en-US"/>
        </w:rPr>
        <w:t>chinese</w:t>
      </w:r>
      <w:proofErr w:type="spellEnd"/>
      <w:r w:rsidRPr="006B239A">
        <w:rPr>
          <w:color w:val="000000" w:themeColor="text1"/>
          <w:lang w:val="en-US"/>
        </w:rPr>
        <w:t>" OR novel OR 2019) AND ("coronavirus" OR "coronaviruses" OR "corona virus" OR "corona viruses" OR "pneumonia virus" OR "pneumonia viruses" OR "</w:t>
      </w:r>
      <w:proofErr w:type="spellStart"/>
      <w:r w:rsidRPr="006B239A">
        <w:rPr>
          <w:color w:val="000000" w:themeColor="text1"/>
          <w:lang w:val="en-US"/>
        </w:rPr>
        <w:t>hcov</w:t>
      </w:r>
      <w:proofErr w:type="spellEnd"/>
      <w:r w:rsidRPr="006B239A">
        <w:rPr>
          <w:color w:val="000000" w:themeColor="text1"/>
          <w:lang w:val="en-US"/>
        </w:rPr>
        <w:t xml:space="preserve">" OR "h </w:t>
      </w:r>
      <w:proofErr w:type="spellStart"/>
      <w:r w:rsidRPr="006B239A">
        <w:rPr>
          <w:color w:val="000000" w:themeColor="text1"/>
          <w:lang w:val="en-US"/>
        </w:rPr>
        <w:t>cov</w:t>
      </w:r>
      <w:proofErr w:type="spellEnd"/>
      <w:r w:rsidRPr="006B239A">
        <w:rPr>
          <w:color w:val="000000" w:themeColor="text1"/>
          <w:lang w:val="en-US"/>
        </w:rPr>
        <w:t>"))) AND PY=(2019 OR 2020) AND ( ( ( TS=( “sex” OR “age”) AND TS=(variable*) ) OR TI=(“age*” OR “sex*”) OR TS=(“risk factor*”) OR TI=(“risk*”) OR TI=(“predict*” OR “</w:t>
      </w:r>
      <w:proofErr w:type="spellStart"/>
      <w:r w:rsidRPr="006B239A">
        <w:rPr>
          <w:color w:val="000000" w:themeColor="text1"/>
          <w:lang w:val="en-US"/>
        </w:rPr>
        <w:t>epidemiolog</w:t>
      </w:r>
      <w:proofErr w:type="spellEnd"/>
      <w:r w:rsidRPr="006B239A">
        <w:rPr>
          <w:color w:val="000000" w:themeColor="text1"/>
          <w:lang w:val="en-US"/>
        </w:rPr>
        <w:t xml:space="preserve">* factor*” OR “age factor*” OR “comorbid*” OR “multimorbid*” OR “multiple </w:t>
      </w:r>
      <w:proofErr w:type="spellStart"/>
      <w:r w:rsidRPr="006B239A">
        <w:rPr>
          <w:color w:val="000000" w:themeColor="text1"/>
          <w:lang w:val="en-US"/>
        </w:rPr>
        <w:t>morbidit</w:t>
      </w:r>
      <w:proofErr w:type="spellEnd"/>
      <w:r w:rsidRPr="006B239A">
        <w:rPr>
          <w:color w:val="000000" w:themeColor="text1"/>
          <w:lang w:val="en-US"/>
        </w:rPr>
        <w:t>*” OR “pre-existing” OR “preexisting” OR "</w:t>
      </w:r>
      <w:proofErr w:type="spellStart"/>
      <w:r w:rsidRPr="006B239A">
        <w:rPr>
          <w:color w:val="000000" w:themeColor="text1"/>
          <w:lang w:val="en-US"/>
        </w:rPr>
        <w:t>lymphopeni</w:t>
      </w:r>
      <w:proofErr w:type="spellEnd"/>
      <w:r w:rsidRPr="006B239A">
        <w:rPr>
          <w:color w:val="000000" w:themeColor="text1"/>
          <w:lang w:val="en-US"/>
        </w:rPr>
        <w:t>*" OR “</w:t>
      </w:r>
      <w:proofErr w:type="spellStart"/>
      <w:r w:rsidRPr="006B239A">
        <w:rPr>
          <w:color w:val="000000" w:themeColor="text1"/>
          <w:lang w:val="en-US"/>
        </w:rPr>
        <w:t>lymphopaeni</w:t>
      </w:r>
      <w:proofErr w:type="spellEnd"/>
      <w:r w:rsidRPr="006B239A">
        <w:rPr>
          <w:color w:val="000000" w:themeColor="text1"/>
          <w:lang w:val="en-US"/>
        </w:rPr>
        <w:t>*” OR “</w:t>
      </w:r>
      <w:proofErr w:type="spellStart"/>
      <w:r w:rsidRPr="006B239A">
        <w:rPr>
          <w:color w:val="000000" w:themeColor="text1"/>
          <w:lang w:val="en-US"/>
        </w:rPr>
        <w:t>leukopeni</w:t>
      </w:r>
      <w:proofErr w:type="spellEnd"/>
      <w:r w:rsidRPr="006B239A">
        <w:rPr>
          <w:color w:val="000000" w:themeColor="text1"/>
          <w:lang w:val="en-US"/>
        </w:rPr>
        <w:t>*” OR “</w:t>
      </w:r>
      <w:proofErr w:type="spellStart"/>
      <w:r w:rsidRPr="006B239A">
        <w:rPr>
          <w:color w:val="000000" w:themeColor="text1"/>
          <w:lang w:val="en-US"/>
        </w:rPr>
        <w:t>leukopaeni</w:t>
      </w:r>
      <w:proofErr w:type="spellEnd"/>
      <w:r w:rsidRPr="006B239A">
        <w:rPr>
          <w:color w:val="000000" w:themeColor="text1"/>
          <w:lang w:val="en-US"/>
        </w:rPr>
        <w:t>*” OR “ferritin*” OR "</w:t>
      </w:r>
      <w:proofErr w:type="spellStart"/>
      <w:r w:rsidRPr="006B239A">
        <w:rPr>
          <w:color w:val="000000" w:themeColor="text1"/>
          <w:lang w:val="en-US"/>
        </w:rPr>
        <w:t>crp</w:t>
      </w:r>
      <w:proofErr w:type="spellEnd"/>
      <w:r w:rsidRPr="006B239A">
        <w:rPr>
          <w:color w:val="000000" w:themeColor="text1"/>
          <w:lang w:val="en-US"/>
        </w:rPr>
        <w:t>" OR “c reactive protein*” OR “procalcitonin*” OR “transferrin*” OR “</w:t>
      </w:r>
      <w:proofErr w:type="spellStart"/>
      <w:r w:rsidRPr="006B239A">
        <w:rPr>
          <w:color w:val="000000" w:themeColor="text1"/>
          <w:lang w:val="en-US"/>
        </w:rPr>
        <w:t>ldh</w:t>
      </w:r>
      <w:proofErr w:type="spellEnd"/>
      <w:r w:rsidRPr="006B239A">
        <w:rPr>
          <w:color w:val="000000" w:themeColor="text1"/>
          <w:lang w:val="en-US"/>
        </w:rPr>
        <w:t>” OR “</w:t>
      </w:r>
      <w:proofErr w:type="spellStart"/>
      <w:r w:rsidRPr="006B239A">
        <w:rPr>
          <w:color w:val="000000" w:themeColor="text1"/>
          <w:lang w:val="en-US"/>
        </w:rPr>
        <w:t>tnt</w:t>
      </w:r>
      <w:proofErr w:type="spellEnd"/>
      <w:r w:rsidRPr="006B239A">
        <w:rPr>
          <w:color w:val="000000" w:themeColor="text1"/>
          <w:lang w:val="en-US"/>
        </w:rPr>
        <w:t>” OR “</w:t>
      </w:r>
      <w:proofErr w:type="spellStart"/>
      <w:r w:rsidRPr="006B239A">
        <w:rPr>
          <w:color w:val="000000" w:themeColor="text1"/>
          <w:lang w:val="en-US"/>
        </w:rPr>
        <w:t>prebnp</w:t>
      </w:r>
      <w:proofErr w:type="spellEnd"/>
      <w:r w:rsidRPr="006B239A">
        <w:rPr>
          <w:color w:val="000000" w:themeColor="text1"/>
          <w:lang w:val="en-US"/>
        </w:rPr>
        <w:t xml:space="preserve">” OR “pro </w:t>
      </w:r>
      <w:proofErr w:type="spellStart"/>
      <w:r w:rsidRPr="006B239A">
        <w:rPr>
          <w:color w:val="000000" w:themeColor="text1"/>
          <w:lang w:val="en-US"/>
        </w:rPr>
        <w:t>bnp</w:t>
      </w:r>
      <w:proofErr w:type="spellEnd"/>
      <w:r w:rsidRPr="006B239A">
        <w:rPr>
          <w:color w:val="000000" w:themeColor="text1"/>
          <w:lang w:val="en-US"/>
        </w:rPr>
        <w:t>” OR “d dimer*” OR “clinical*” OR “</w:t>
      </w:r>
      <w:proofErr w:type="spellStart"/>
      <w:r w:rsidRPr="006B239A">
        <w:rPr>
          <w:color w:val="000000" w:themeColor="text1"/>
          <w:lang w:val="en-US"/>
        </w:rPr>
        <w:t>laborator</w:t>
      </w:r>
      <w:proofErr w:type="spellEnd"/>
      <w:r w:rsidRPr="006B239A">
        <w:rPr>
          <w:color w:val="000000" w:themeColor="text1"/>
          <w:lang w:val="en-US"/>
        </w:rPr>
        <w:t>*” OR “</w:t>
      </w:r>
      <w:proofErr w:type="spellStart"/>
      <w:r w:rsidRPr="006B239A">
        <w:rPr>
          <w:color w:val="000000" w:themeColor="text1"/>
          <w:lang w:val="en-US"/>
        </w:rPr>
        <w:t>demograph</w:t>
      </w:r>
      <w:proofErr w:type="spellEnd"/>
      <w:r w:rsidRPr="006B239A">
        <w:rPr>
          <w:color w:val="000000" w:themeColor="text1"/>
          <w:lang w:val="en-US"/>
        </w:rPr>
        <w:t>*” OR “baseline” OR “sever*” OR “smoking” OR “smoker*” OR “o2 requirement*” OR “o2 consumption*” OR “oxygen requirement*” OR “oxygen consumption*” OR “</w:t>
      </w:r>
      <w:proofErr w:type="spellStart"/>
      <w:r w:rsidRPr="006B239A">
        <w:rPr>
          <w:color w:val="000000" w:themeColor="text1"/>
          <w:lang w:val="en-US"/>
        </w:rPr>
        <w:t>intubat</w:t>
      </w:r>
      <w:proofErr w:type="spellEnd"/>
      <w:r w:rsidRPr="006B239A">
        <w:rPr>
          <w:color w:val="000000" w:themeColor="text1"/>
          <w:lang w:val="en-US"/>
        </w:rPr>
        <w:t>*” OR "Immunocompromised Host" OR “immunosuppress*” OR “</w:t>
      </w:r>
      <w:proofErr w:type="spellStart"/>
      <w:r w:rsidRPr="006B239A">
        <w:rPr>
          <w:color w:val="000000" w:themeColor="text1"/>
          <w:lang w:val="en-US"/>
        </w:rPr>
        <w:t>immunocompromis</w:t>
      </w:r>
      <w:proofErr w:type="spellEnd"/>
      <w:r w:rsidRPr="006B239A">
        <w:rPr>
          <w:color w:val="000000" w:themeColor="text1"/>
          <w:lang w:val="en-US"/>
        </w:rPr>
        <w:t xml:space="preserve">*” OR “immune suppress*” OR “immune </w:t>
      </w:r>
      <w:proofErr w:type="spellStart"/>
      <w:r w:rsidRPr="006B239A">
        <w:rPr>
          <w:color w:val="000000" w:themeColor="text1"/>
          <w:lang w:val="en-US"/>
        </w:rPr>
        <w:t>compromis</w:t>
      </w:r>
      <w:proofErr w:type="spellEnd"/>
      <w:r w:rsidRPr="006B239A">
        <w:rPr>
          <w:color w:val="000000" w:themeColor="text1"/>
          <w:lang w:val="en-US"/>
        </w:rPr>
        <w:t xml:space="preserve">*” OR “heart disease*” OR “cardiac disease*” OR “cardiovascular disease*” OR “lung disease*” OR “pulmonary disease*”OR "epidemiology" OR "clinical laboratory </w:t>
      </w:r>
      <w:proofErr w:type="spellStart"/>
      <w:r w:rsidRPr="006B239A">
        <w:rPr>
          <w:color w:val="000000" w:themeColor="text1"/>
          <w:lang w:val="en-US"/>
        </w:rPr>
        <w:t>techniques"OR</w:t>
      </w:r>
      <w:proofErr w:type="spellEnd"/>
      <w:r w:rsidRPr="006B239A">
        <w:rPr>
          <w:color w:val="000000" w:themeColor="text1"/>
          <w:lang w:val="en-US"/>
        </w:rPr>
        <w:t xml:space="preserve"> "fibrin fragment D") ) OR TS = (“</w:t>
      </w:r>
      <w:proofErr w:type="spellStart"/>
      <w:r w:rsidRPr="006B239A">
        <w:rPr>
          <w:color w:val="000000" w:themeColor="text1"/>
          <w:lang w:val="en-US"/>
        </w:rPr>
        <w:t>prognos</w:t>
      </w:r>
      <w:proofErr w:type="spellEnd"/>
      <w:r w:rsidRPr="006B239A">
        <w:rPr>
          <w:color w:val="000000" w:themeColor="text1"/>
          <w:lang w:val="en-US"/>
        </w:rPr>
        <w:t>*” OR “fatal*” OR “death*” OR “</w:t>
      </w:r>
      <w:proofErr w:type="spellStart"/>
      <w:r w:rsidRPr="006B239A">
        <w:rPr>
          <w:color w:val="000000" w:themeColor="text1"/>
          <w:lang w:val="en-US"/>
        </w:rPr>
        <w:t>surviv</w:t>
      </w:r>
      <w:proofErr w:type="spellEnd"/>
      <w:r w:rsidRPr="006B239A">
        <w:rPr>
          <w:color w:val="000000" w:themeColor="text1"/>
          <w:lang w:val="en-US"/>
        </w:rPr>
        <w:t>*” OR “outcome*” OR “</w:t>
      </w:r>
      <w:proofErr w:type="spellStart"/>
      <w:r w:rsidRPr="006B239A">
        <w:rPr>
          <w:color w:val="000000" w:themeColor="text1"/>
          <w:lang w:val="en-US"/>
        </w:rPr>
        <w:t>mortalit</w:t>
      </w:r>
      <w:proofErr w:type="spellEnd"/>
      <w:r w:rsidRPr="006B239A">
        <w:rPr>
          <w:color w:val="000000" w:themeColor="text1"/>
          <w:lang w:val="en-US"/>
        </w:rPr>
        <w:t>*” OR “</w:t>
      </w:r>
      <w:proofErr w:type="spellStart"/>
      <w:r w:rsidRPr="006B239A">
        <w:rPr>
          <w:color w:val="000000" w:themeColor="text1"/>
          <w:lang w:val="en-US"/>
        </w:rPr>
        <w:t>morbidit</w:t>
      </w:r>
      <w:proofErr w:type="spellEnd"/>
      <w:r w:rsidRPr="006B239A">
        <w:rPr>
          <w:color w:val="000000" w:themeColor="text1"/>
          <w:lang w:val="en-US"/>
        </w:rPr>
        <w:t>*” OR “</w:t>
      </w:r>
      <w:proofErr w:type="spellStart"/>
      <w:r w:rsidRPr="006B239A">
        <w:rPr>
          <w:color w:val="000000" w:themeColor="text1"/>
          <w:lang w:val="en-US"/>
        </w:rPr>
        <w:t>hospitaliz</w:t>
      </w:r>
      <w:proofErr w:type="spellEnd"/>
      <w:r w:rsidRPr="006B239A">
        <w:rPr>
          <w:color w:val="000000" w:themeColor="text1"/>
          <w:lang w:val="en-US"/>
        </w:rPr>
        <w:t>*” OR “</w:t>
      </w:r>
      <w:proofErr w:type="spellStart"/>
      <w:r w:rsidRPr="006B239A">
        <w:rPr>
          <w:color w:val="000000" w:themeColor="text1"/>
          <w:lang w:val="en-US"/>
        </w:rPr>
        <w:t>hospitalis</w:t>
      </w:r>
      <w:proofErr w:type="spellEnd"/>
      <w:r w:rsidRPr="006B239A">
        <w:rPr>
          <w:color w:val="000000" w:themeColor="text1"/>
          <w:lang w:val="en-US"/>
        </w:rPr>
        <w:t>*” OR “</w:t>
      </w:r>
      <w:proofErr w:type="spellStart"/>
      <w:r w:rsidRPr="006B239A">
        <w:rPr>
          <w:color w:val="000000" w:themeColor="text1"/>
          <w:lang w:val="en-US"/>
        </w:rPr>
        <w:t>ventilat</w:t>
      </w:r>
      <w:proofErr w:type="spellEnd"/>
      <w:r w:rsidRPr="006B239A">
        <w:rPr>
          <w:color w:val="000000" w:themeColor="text1"/>
          <w:lang w:val="en-US"/>
        </w:rPr>
        <w:t>*” OR "intensive care units" OR “intensive care” OR “ICU” OR “ICUs” OR “PICU” OR “PICUs” OR “NICU” OR “NICUs” OR “intermediate care” OR “IMCU” OR “IMCUs” OR “critical care” OR “critically ill” OR “critical ill*” OR “outcome*” OR “CFR” OR "patient outcome assessment") )</w:t>
      </w:r>
    </w:p>
    <w:p w14:paraId="2F18B116" w14:textId="77777777" w:rsidR="0071670B" w:rsidRDefault="0071670B" w:rsidP="0071670B">
      <w:pPr>
        <w:rPr>
          <w:b/>
          <w:color w:val="000000" w:themeColor="text1"/>
          <w:lang w:val="en-US"/>
        </w:rPr>
      </w:pPr>
    </w:p>
    <w:p w14:paraId="614E5396" w14:textId="77777777" w:rsidR="0071670B" w:rsidRDefault="0071670B" w:rsidP="0071670B">
      <w:pPr>
        <w:rPr>
          <w:b/>
          <w:color w:val="000000" w:themeColor="text1"/>
          <w:lang w:val="en-US"/>
        </w:rPr>
      </w:pPr>
    </w:p>
    <w:p w14:paraId="14E97CFC" w14:textId="77777777" w:rsidR="0071670B" w:rsidRDefault="0071670B" w:rsidP="0071670B">
      <w:pPr>
        <w:rPr>
          <w:b/>
          <w:color w:val="000000" w:themeColor="text1"/>
          <w:lang w:val="en-US"/>
        </w:rPr>
      </w:pPr>
    </w:p>
    <w:p w14:paraId="5C6C7AB4" w14:textId="77777777" w:rsidR="0071670B" w:rsidRPr="00EB7ED7" w:rsidRDefault="0071670B" w:rsidP="0071670B">
      <w:pPr>
        <w:rPr>
          <w:b/>
          <w:color w:val="000000" w:themeColor="text1"/>
          <w:lang w:val="en-US"/>
        </w:rPr>
      </w:pPr>
      <w:r>
        <w:rPr>
          <w:b/>
          <w:color w:val="000000" w:themeColor="text1"/>
          <w:lang w:val="en-US"/>
        </w:rPr>
        <w:lastRenderedPageBreak/>
        <w:t xml:space="preserve">Search for preprint Paper on </w:t>
      </w:r>
      <w:proofErr w:type="spellStart"/>
      <w:r w:rsidRPr="006B239A">
        <w:rPr>
          <w:b/>
          <w:color w:val="000000" w:themeColor="text1"/>
          <w:lang w:val="en-US"/>
        </w:rPr>
        <w:t>medRxiv</w:t>
      </w:r>
      <w:proofErr w:type="spellEnd"/>
      <w:r w:rsidRPr="006B239A">
        <w:rPr>
          <w:b/>
          <w:color w:val="000000" w:themeColor="text1"/>
          <w:lang w:val="en-US"/>
        </w:rPr>
        <w:t xml:space="preserve"> and </w:t>
      </w:r>
      <w:proofErr w:type="spellStart"/>
      <w:r w:rsidRPr="006B239A">
        <w:rPr>
          <w:b/>
          <w:color w:val="000000" w:themeColor="text1"/>
          <w:lang w:val="en-US"/>
        </w:rPr>
        <w:t>bioRxiv</w:t>
      </w:r>
      <w:proofErr w:type="spellEnd"/>
      <w:r w:rsidRPr="006B239A">
        <w:rPr>
          <w:b/>
          <w:color w:val="000000" w:themeColor="text1"/>
          <w:lang w:val="en-US"/>
        </w:rPr>
        <w:t xml:space="preserve">  </w:t>
      </w:r>
    </w:p>
    <w:p w14:paraId="48AC3D35" w14:textId="77777777" w:rsidR="0071670B" w:rsidRDefault="0071670B" w:rsidP="0071670B">
      <w:pPr>
        <w:rPr>
          <w:color w:val="000000" w:themeColor="text1"/>
          <w:lang w:val="en-US"/>
        </w:rPr>
      </w:pPr>
    </w:p>
    <w:p w14:paraId="12B4F0B9" w14:textId="77777777" w:rsidR="0071670B" w:rsidRPr="00EB7ED7" w:rsidRDefault="0071670B" w:rsidP="0071670B">
      <w:pPr>
        <w:rPr>
          <w:color w:val="000000" w:themeColor="text1"/>
          <w:lang w:val="en-US"/>
        </w:rPr>
      </w:pPr>
      <w:r>
        <w:rPr>
          <w:color w:val="000000" w:themeColor="text1"/>
          <w:lang w:val="en-US"/>
        </w:rPr>
        <w:t xml:space="preserve">All </w:t>
      </w:r>
      <w:r w:rsidRPr="0083087C">
        <w:rPr>
          <w:color w:val="000000" w:themeColor="text1"/>
          <w:lang w:val="en-US"/>
        </w:rPr>
        <w:t xml:space="preserve">COVID-19 SARS-CoV-2 preprints from </w:t>
      </w:r>
      <w:proofErr w:type="spellStart"/>
      <w:r w:rsidRPr="0083087C">
        <w:rPr>
          <w:color w:val="000000" w:themeColor="text1"/>
          <w:lang w:val="en-US"/>
        </w:rPr>
        <w:t>medRxiv</w:t>
      </w:r>
      <w:proofErr w:type="spellEnd"/>
      <w:r w:rsidRPr="0083087C">
        <w:rPr>
          <w:color w:val="000000" w:themeColor="text1"/>
          <w:lang w:val="en-US"/>
        </w:rPr>
        <w:t xml:space="preserve"> and </w:t>
      </w:r>
      <w:proofErr w:type="spellStart"/>
      <w:r w:rsidRPr="0083087C">
        <w:rPr>
          <w:color w:val="000000" w:themeColor="text1"/>
          <w:lang w:val="en-US"/>
        </w:rPr>
        <w:t>bioRxiv</w:t>
      </w:r>
      <w:proofErr w:type="spellEnd"/>
      <w:r>
        <w:rPr>
          <w:color w:val="000000" w:themeColor="text1"/>
          <w:lang w:val="en-US"/>
        </w:rPr>
        <w:t xml:space="preserve"> were included, that </w:t>
      </w:r>
      <w:r w:rsidRPr="0083087C">
        <w:rPr>
          <w:color w:val="000000" w:themeColor="text1"/>
          <w:lang w:val="en-US"/>
        </w:rPr>
        <w:t xml:space="preserve">were listed on </w:t>
      </w:r>
      <w:hyperlink r:id="rId8" w:history="1">
        <w:r w:rsidRPr="0083087C">
          <w:rPr>
            <w:rStyle w:val="Hyperlink"/>
            <w:lang w:val="en-US"/>
          </w:rPr>
          <w:t>https://connect.biorxiv.org/relate/content/181</w:t>
        </w:r>
        <w:r w:rsidRPr="000146A6">
          <w:rPr>
            <w:rStyle w:val="Hyperlink"/>
            <w:lang w:val="en-US"/>
          </w:rPr>
          <w:t xml:space="preserve"> on 04.04.2020</w:t>
        </w:r>
      </w:hyperlink>
      <w:r>
        <w:rPr>
          <w:color w:val="000000" w:themeColor="text1"/>
          <w:lang w:val="en-US"/>
        </w:rPr>
        <w:t xml:space="preserve"> </w:t>
      </w:r>
    </w:p>
    <w:p w14:paraId="603496ED" w14:textId="77777777" w:rsidR="00696762" w:rsidRPr="00EB7ED7" w:rsidRDefault="00696762" w:rsidP="00696762">
      <w:pPr>
        <w:rPr>
          <w:color w:val="000000" w:themeColor="text1"/>
          <w:lang w:val="en-US"/>
        </w:rPr>
      </w:pPr>
      <w:r w:rsidRPr="00EB7ED7">
        <w:rPr>
          <w:color w:val="000000" w:themeColor="text1"/>
          <w:lang w:val="en-US"/>
        </w:rPr>
        <w:t xml:space="preserve"> </w:t>
      </w:r>
    </w:p>
    <w:p w14:paraId="08E78EA4" w14:textId="79022F64" w:rsidR="001B52F2" w:rsidRPr="00112A2D" w:rsidRDefault="001B52F2">
      <w:pPr>
        <w:rPr>
          <w:lang w:val="en-US"/>
        </w:rPr>
      </w:pPr>
    </w:p>
    <w:p w14:paraId="63E10D0E" w14:textId="4BBECA7F" w:rsidR="001B52F2" w:rsidRPr="00112A2D" w:rsidRDefault="001B52F2">
      <w:pPr>
        <w:rPr>
          <w:lang w:val="en-US"/>
        </w:rPr>
      </w:pPr>
      <w:r w:rsidRPr="00112A2D">
        <w:rPr>
          <w:lang w:val="en-US"/>
        </w:rPr>
        <w:br w:type="page"/>
      </w:r>
    </w:p>
    <w:p w14:paraId="560CDB8E" w14:textId="77777777" w:rsidR="00CC45CF" w:rsidRDefault="00272D18" w:rsidP="00272D18">
      <w:pPr>
        <w:pStyle w:val="berschrift1"/>
        <w:rPr>
          <w:lang w:val="en-US"/>
        </w:rPr>
      </w:pPr>
      <w:bookmarkStart w:id="1" w:name="_Toc55331586"/>
      <w:r>
        <w:rPr>
          <w:lang w:val="en-US"/>
        </w:rPr>
        <w:lastRenderedPageBreak/>
        <w:t>S2 PRISMA Checklist</w:t>
      </w:r>
      <w:r w:rsidR="009D01BD">
        <w:rPr>
          <w:lang w:val="en-US"/>
        </w:rPr>
        <w:t xml:space="preserve"> and PROSPERO Protocol</w:t>
      </w:r>
      <w:bookmarkEnd w:id="1"/>
    </w:p>
    <w:p w14:paraId="06D534E0" w14:textId="77777777" w:rsidR="00D26C0A" w:rsidRPr="00627EAE" w:rsidRDefault="00D26C0A" w:rsidP="00D26C0A">
      <w:pPr>
        <w:rPr>
          <w:lang w:val="en-US"/>
        </w:rPr>
      </w:pPr>
    </w:p>
    <w:tbl>
      <w:tblPr>
        <w:tblW w:w="15200" w:type="dxa"/>
        <w:tblBorders>
          <w:top w:val="nil"/>
          <w:left w:val="nil"/>
          <w:bottom w:val="nil"/>
          <w:right w:val="nil"/>
        </w:tblBorders>
        <w:tblLook w:val="0000" w:firstRow="0" w:lastRow="0" w:firstColumn="0" w:lastColumn="0" w:noHBand="0" w:noVBand="0"/>
      </w:tblPr>
      <w:tblGrid>
        <w:gridCol w:w="2800"/>
        <w:gridCol w:w="540"/>
        <w:gridCol w:w="10600"/>
        <w:gridCol w:w="1260"/>
      </w:tblGrid>
      <w:tr w:rsidR="00D26C0A" w:rsidRPr="00FB64C7" w14:paraId="7D4B1DDC" w14:textId="77777777" w:rsidTr="00D26C0A">
        <w:trPr>
          <w:trHeight w:val="663"/>
        </w:trPr>
        <w:tc>
          <w:tcPr>
            <w:tcW w:w="2800"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3C5A2CBF" w14:textId="77777777" w:rsidR="00D26C0A" w:rsidRPr="004C1685" w:rsidRDefault="00D26C0A" w:rsidP="00D26C0A">
            <w:pPr>
              <w:pStyle w:val="Default"/>
              <w:rPr>
                <w:rFonts w:ascii="Arial" w:hAnsi="Arial" w:cs="Arial"/>
                <w:color w:val="FFFFFF"/>
                <w:sz w:val="22"/>
                <w:szCs w:val="22"/>
              </w:rPr>
            </w:pPr>
            <w:r w:rsidRPr="004C1685">
              <w:rPr>
                <w:rFonts w:ascii="Arial" w:hAnsi="Arial" w:cs="Arial"/>
                <w:b/>
                <w:bCs/>
                <w:color w:val="FFFFFF"/>
                <w:sz w:val="22"/>
                <w:szCs w:val="22"/>
              </w:rPr>
              <w:t xml:space="preserve">Section/topic </w:t>
            </w:r>
          </w:p>
        </w:tc>
        <w:tc>
          <w:tcPr>
            <w:tcW w:w="540"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6A737E24" w14:textId="77777777" w:rsidR="00D26C0A" w:rsidRPr="005979B8" w:rsidRDefault="00D26C0A" w:rsidP="00D26C0A">
            <w:pPr>
              <w:pStyle w:val="Default"/>
              <w:jc w:val="right"/>
              <w:rPr>
                <w:rFonts w:ascii="Arial" w:hAnsi="Arial" w:cs="Arial"/>
                <w:b/>
                <w:bCs/>
                <w:color w:val="FFFFFF"/>
                <w:sz w:val="22"/>
                <w:szCs w:val="22"/>
              </w:rPr>
            </w:pPr>
            <w:r w:rsidRPr="005979B8">
              <w:rPr>
                <w:rFonts w:ascii="Arial" w:hAnsi="Arial" w:cs="Arial"/>
                <w:b/>
                <w:bCs/>
                <w:color w:val="FFFFFF"/>
                <w:sz w:val="22"/>
                <w:szCs w:val="22"/>
              </w:rPr>
              <w:t>#</w:t>
            </w:r>
          </w:p>
        </w:tc>
        <w:tc>
          <w:tcPr>
            <w:tcW w:w="10600"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6BBB145A" w14:textId="77777777" w:rsidR="00D26C0A" w:rsidRPr="004C1685" w:rsidRDefault="00D26C0A" w:rsidP="00D26C0A">
            <w:pPr>
              <w:pStyle w:val="Default"/>
              <w:rPr>
                <w:rFonts w:ascii="Arial" w:hAnsi="Arial" w:cs="Arial"/>
                <w:color w:val="FFFFFF"/>
                <w:sz w:val="22"/>
                <w:szCs w:val="22"/>
              </w:rPr>
            </w:pPr>
            <w:r w:rsidRPr="004C1685">
              <w:rPr>
                <w:rFonts w:ascii="Arial" w:hAnsi="Arial" w:cs="Arial"/>
                <w:b/>
                <w:bCs/>
                <w:color w:val="FFFFFF"/>
                <w:sz w:val="22"/>
                <w:szCs w:val="22"/>
              </w:rPr>
              <w:t xml:space="preserve">Checklist item </w:t>
            </w:r>
          </w:p>
        </w:tc>
        <w:tc>
          <w:tcPr>
            <w:tcW w:w="1260"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0308A268" w14:textId="77777777" w:rsidR="00D26C0A" w:rsidRPr="004C1685" w:rsidRDefault="00D26C0A" w:rsidP="00D26C0A">
            <w:pPr>
              <w:pStyle w:val="Default"/>
              <w:rPr>
                <w:rFonts w:ascii="Arial" w:hAnsi="Arial" w:cs="Arial"/>
                <w:color w:val="FFFFFF"/>
                <w:sz w:val="22"/>
                <w:szCs w:val="22"/>
              </w:rPr>
            </w:pPr>
            <w:r w:rsidRPr="004C1685">
              <w:rPr>
                <w:rFonts w:ascii="Arial" w:hAnsi="Arial" w:cs="Arial"/>
                <w:b/>
                <w:bCs/>
                <w:color w:val="FFFFFF"/>
                <w:sz w:val="22"/>
                <w:szCs w:val="22"/>
              </w:rPr>
              <w:t xml:space="preserve">Reported on page # </w:t>
            </w:r>
          </w:p>
        </w:tc>
      </w:tr>
      <w:tr w:rsidR="00D26C0A" w:rsidRPr="00FB64C7" w14:paraId="39954575" w14:textId="77777777" w:rsidTr="00D26C0A">
        <w:trPr>
          <w:trHeight w:val="335"/>
        </w:trPr>
        <w:tc>
          <w:tcPr>
            <w:tcW w:w="1394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45C575F6" w14:textId="77777777" w:rsidR="00D26C0A" w:rsidRPr="004C1685" w:rsidRDefault="00D26C0A" w:rsidP="00D26C0A">
            <w:pPr>
              <w:pStyle w:val="Default"/>
              <w:rPr>
                <w:rFonts w:ascii="Arial" w:hAnsi="Arial" w:cs="Arial"/>
                <w:sz w:val="22"/>
                <w:szCs w:val="22"/>
              </w:rPr>
            </w:pPr>
            <w:r w:rsidRPr="004C1685">
              <w:rPr>
                <w:rFonts w:ascii="Arial" w:hAnsi="Arial" w:cs="Arial"/>
                <w:b/>
                <w:bCs/>
                <w:sz w:val="22"/>
                <w:szCs w:val="22"/>
              </w:rPr>
              <w:t xml:space="preserve">TITLE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14:paraId="434B44A5" w14:textId="77777777" w:rsidR="00D26C0A" w:rsidRPr="004C1685" w:rsidRDefault="00D26C0A" w:rsidP="00D26C0A">
            <w:pPr>
              <w:pStyle w:val="Default"/>
              <w:jc w:val="right"/>
              <w:rPr>
                <w:rFonts w:ascii="Arial" w:hAnsi="Arial" w:cs="Arial"/>
                <w:color w:val="auto"/>
              </w:rPr>
            </w:pPr>
          </w:p>
        </w:tc>
      </w:tr>
      <w:tr w:rsidR="00D26C0A" w:rsidRPr="00FB64C7" w14:paraId="1AD42F10" w14:textId="77777777" w:rsidTr="00D26C0A">
        <w:trPr>
          <w:trHeight w:val="323"/>
        </w:trPr>
        <w:tc>
          <w:tcPr>
            <w:tcW w:w="2800" w:type="dxa"/>
            <w:tcBorders>
              <w:top w:val="single" w:sz="5" w:space="0" w:color="000000"/>
              <w:left w:val="single" w:sz="5" w:space="0" w:color="000000"/>
              <w:bottom w:val="double" w:sz="2" w:space="0" w:color="FFFFCC"/>
              <w:right w:val="single" w:sz="5" w:space="0" w:color="000000"/>
            </w:tcBorders>
          </w:tcPr>
          <w:p w14:paraId="2E967957"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Title </w:t>
            </w:r>
          </w:p>
        </w:tc>
        <w:tc>
          <w:tcPr>
            <w:tcW w:w="540" w:type="dxa"/>
            <w:tcBorders>
              <w:top w:val="single" w:sz="5" w:space="0" w:color="000000"/>
              <w:left w:val="single" w:sz="5" w:space="0" w:color="000000"/>
              <w:bottom w:val="double" w:sz="2" w:space="0" w:color="FFFFCC"/>
              <w:right w:val="single" w:sz="5" w:space="0" w:color="000000"/>
            </w:tcBorders>
          </w:tcPr>
          <w:p w14:paraId="5DB9BE4B" w14:textId="77777777" w:rsidR="00D26C0A" w:rsidRPr="00363B8D" w:rsidRDefault="00D26C0A" w:rsidP="00D26C0A">
            <w:pPr>
              <w:pStyle w:val="Default"/>
              <w:spacing w:before="40" w:after="40"/>
              <w:jc w:val="right"/>
              <w:rPr>
                <w:rFonts w:ascii="Arial" w:hAnsi="Arial" w:cs="Arial"/>
                <w:sz w:val="20"/>
                <w:szCs w:val="20"/>
              </w:rPr>
            </w:pPr>
            <w:r w:rsidRPr="00363B8D">
              <w:rPr>
                <w:rFonts w:ascii="Arial" w:hAnsi="Arial" w:cs="Arial"/>
                <w:sz w:val="20"/>
                <w:szCs w:val="20"/>
              </w:rPr>
              <w:t>1</w:t>
            </w:r>
          </w:p>
        </w:tc>
        <w:tc>
          <w:tcPr>
            <w:tcW w:w="10600" w:type="dxa"/>
            <w:tcBorders>
              <w:top w:val="single" w:sz="5" w:space="0" w:color="000000"/>
              <w:left w:val="single" w:sz="5" w:space="0" w:color="000000"/>
              <w:bottom w:val="double" w:sz="5" w:space="0" w:color="000000"/>
              <w:right w:val="single" w:sz="5" w:space="0" w:color="000000"/>
            </w:tcBorders>
          </w:tcPr>
          <w:p w14:paraId="39C62C39"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Identify the report as a systematic review, meta</w:t>
            </w:r>
            <w:r>
              <w:rPr>
                <w:rFonts w:ascii="Arial" w:hAnsi="Arial" w:cs="Arial"/>
                <w:sz w:val="20"/>
                <w:szCs w:val="20"/>
              </w:rPr>
              <w:t>-</w:t>
            </w:r>
            <w:r w:rsidRPr="004C1685">
              <w:rPr>
                <w:rFonts w:ascii="Arial" w:hAnsi="Arial" w:cs="Arial"/>
                <w:sz w:val="20"/>
                <w:szCs w:val="20"/>
              </w:rPr>
              <w:t xml:space="preserve">analysis, or both. </w:t>
            </w:r>
          </w:p>
        </w:tc>
        <w:tc>
          <w:tcPr>
            <w:tcW w:w="1260" w:type="dxa"/>
            <w:tcBorders>
              <w:top w:val="single" w:sz="5" w:space="0" w:color="000000"/>
              <w:left w:val="single" w:sz="5" w:space="0" w:color="000000"/>
              <w:bottom w:val="double" w:sz="5" w:space="0" w:color="000000"/>
              <w:right w:val="single" w:sz="5" w:space="0" w:color="000000"/>
            </w:tcBorders>
          </w:tcPr>
          <w:p w14:paraId="029B4C8B"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1</w:t>
            </w:r>
          </w:p>
        </w:tc>
      </w:tr>
      <w:tr w:rsidR="00D26C0A" w:rsidRPr="00FB64C7" w14:paraId="56384DC5" w14:textId="77777777" w:rsidTr="00D26C0A">
        <w:trPr>
          <w:trHeight w:val="335"/>
        </w:trPr>
        <w:tc>
          <w:tcPr>
            <w:tcW w:w="1394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591E45FD" w14:textId="77777777" w:rsidR="00D26C0A" w:rsidRPr="004C1685" w:rsidRDefault="00D26C0A" w:rsidP="00D26C0A">
            <w:pPr>
              <w:pStyle w:val="Default"/>
              <w:rPr>
                <w:rFonts w:ascii="Arial" w:hAnsi="Arial" w:cs="Arial"/>
                <w:sz w:val="22"/>
                <w:szCs w:val="22"/>
              </w:rPr>
            </w:pPr>
            <w:r w:rsidRPr="004C1685">
              <w:rPr>
                <w:rFonts w:ascii="Arial" w:hAnsi="Arial" w:cs="Arial"/>
                <w:b/>
                <w:bCs/>
                <w:sz w:val="22"/>
                <w:szCs w:val="22"/>
              </w:rPr>
              <w:t xml:space="preserve">ABSTRACT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14:paraId="796FEF32" w14:textId="77777777" w:rsidR="00D26C0A" w:rsidRPr="004C1685" w:rsidRDefault="00D26C0A" w:rsidP="00D26C0A">
            <w:pPr>
              <w:pStyle w:val="Default"/>
              <w:jc w:val="right"/>
              <w:rPr>
                <w:rFonts w:ascii="Arial" w:hAnsi="Arial" w:cs="Arial"/>
                <w:color w:val="auto"/>
              </w:rPr>
            </w:pPr>
          </w:p>
        </w:tc>
      </w:tr>
      <w:tr w:rsidR="00D26C0A" w:rsidRPr="004C1685" w14:paraId="2A9B7CC3" w14:textId="77777777" w:rsidTr="00D26C0A">
        <w:trPr>
          <w:trHeight w:val="810"/>
        </w:trPr>
        <w:tc>
          <w:tcPr>
            <w:tcW w:w="2800" w:type="dxa"/>
            <w:tcBorders>
              <w:top w:val="single" w:sz="5" w:space="0" w:color="000000"/>
              <w:left w:val="single" w:sz="5" w:space="0" w:color="000000"/>
              <w:bottom w:val="double" w:sz="2" w:space="0" w:color="FFFFCC"/>
              <w:right w:val="single" w:sz="5" w:space="0" w:color="000000"/>
            </w:tcBorders>
          </w:tcPr>
          <w:p w14:paraId="490C5B1A"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Structured summary </w:t>
            </w:r>
          </w:p>
        </w:tc>
        <w:tc>
          <w:tcPr>
            <w:tcW w:w="540" w:type="dxa"/>
            <w:tcBorders>
              <w:top w:val="single" w:sz="5" w:space="0" w:color="000000"/>
              <w:left w:val="single" w:sz="5" w:space="0" w:color="000000"/>
              <w:bottom w:val="double" w:sz="2" w:space="0" w:color="FFFFCC"/>
              <w:right w:val="single" w:sz="5" w:space="0" w:color="000000"/>
            </w:tcBorders>
          </w:tcPr>
          <w:p w14:paraId="7A0FDACB" w14:textId="77777777" w:rsidR="00D26C0A" w:rsidRPr="00363B8D" w:rsidRDefault="00D26C0A" w:rsidP="00D26C0A">
            <w:pPr>
              <w:pStyle w:val="Default"/>
              <w:spacing w:before="40" w:after="40"/>
              <w:jc w:val="right"/>
              <w:rPr>
                <w:rFonts w:ascii="Arial" w:hAnsi="Arial" w:cs="Arial"/>
                <w:sz w:val="20"/>
                <w:szCs w:val="20"/>
              </w:rPr>
            </w:pPr>
            <w:r w:rsidRPr="00363B8D">
              <w:rPr>
                <w:rFonts w:ascii="Arial" w:hAnsi="Arial" w:cs="Arial"/>
                <w:sz w:val="20"/>
                <w:szCs w:val="20"/>
              </w:rPr>
              <w:t>2</w:t>
            </w:r>
          </w:p>
        </w:tc>
        <w:tc>
          <w:tcPr>
            <w:tcW w:w="10600" w:type="dxa"/>
            <w:tcBorders>
              <w:top w:val="single" w:sz="5" w:space="0" w:color="000000"/>
              <w:left w:val="single" w:sz="5" w:space="0" w:color="000000"/>
              <w:bottom w:val="double" w:sz="5" w:space="0" w:color="000000"/>
              <w:right w:val="single" w:sz="5" w:space="0" w:color="000000"/>
            </w:tcBorders>
          </w:tcPr>
          <w:p w14:paraId="4D49A298"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Provide a structured summary including, as applicable: background; objectives; data sources; study eligibility criteria, participants, and interventions; study appraisal and synthesis methods; results; limitations; conclusions and implications of key findings; systematic review registration number. </w:t>
            </w:r>
          </w:p>
        </w:tc>
        <w:tc>
          <w:tcPr>
            <w:tcW w:w="1260" w:type="dxa"/>
            <w:tcBorders>
              <w:top w:val="single" w:sz="5" w:space="0" w:color="000000"/>
              <w:left w:val="single" w:sz="5" w:space="0" w:color="000000"/>
              <w:bottom w:val="double" w:sz="5" w:space="0" w:color="000000"/>
              <w:right w:val="single" w:sz="5" w:space="0" w:color="000000"/>
            </w:tcBorders>
          </w:tcPr>
          <w:p w14:paraId="1CEF7D02"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2</w:t>
            </w:r>
          </w:p>
        </w:tc>
      </w:tr>
      <w:tr w:rsidR="00D26C0A" w:rsidRPr="004C1685" w14:paraId="1810AE8A" w14:textId="77777777" w:rsidTr="00D26C0A">
        <w:trPr>
          <w:trHeight w:val="335"/>
        </w:trPr>
        <w:tc>
          <w:tcPr>
            <w:tcW w:w="1394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2A0DFFCF" w14:textId="77777777" w:rsidR="00D26C0A" w:rsidRPr="004C1685" w:rsidRDefault="00D26C0A" w:rsidP="00D26C0A">
            <w:pPr>
              <w:pStyle w:val="Default"/>
              <w:rPr>
                <w:rFonts w:ascii="Arial" w:hAnsi="Arial" w:cs="Arial"/>
                <w:sz w:val="22"/>
                <w:szCs w:val="22"/>
              </w:rPr>
            </w:pPr>
            <w:r w:rsidRPr="004C1685">
              <w:rPr>
                <w:rFonts w:ascii="Arial" w:hAnsi="Arial" w:cs="Arial"/>
                <w:b/>
                <w:bCs/>
                <w:sz w:val="22"/>
                <w:szCs w:val="22"/>
              </w:rPr>
              <w:t xml:space="preserve">INTRODUCTION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14:paraId="761B8029" w14:textId="77777777" w:rsidR="00D26C0A" w:rsidRPr="004C1685" w:rsidRDefault="00D26C0A" w:rsidP="00D26C0A">
            <w:pPr>
              <w:pStyle w:val="Default"/>
              <w:jc w:val="right"/>
              <w:rPr>
                <w:rFonts w:ascii="Arial" w:hAnsi="Arial" w:cs="Arial"/>
                <w:color w:val="auto"/>
              </w:rPr>
            </w:pPr>
          </w:p>
        </w:tc>
      </w:tr>
      <w:tr w:rsidR="00D26C0A" w:rsidRPr="004C1685" w14:paraId="16F9CE9A" w14:textId="77777777" w:rsidTr="00D26C0A">
        <w:trPr>
          <w:trHeight w:val="333"/>
        </w:trPr>
        <w:tc>
          <w:tcPr>
            <w:tcW w:w="2800" w:type="dxa"/>
            <w:tcBorders>
              <w:top w:val="single" w:sz="5" w:space="0" w:color="000000"/>
              <w:left w:val="single" w:sz="5" w:space="0" w:color="000000"/>
              <w:bottom w:val="single" w:sz="5" w:space="0" w:color="000000"/>
              <w:right w:val="single" w:sz="5" w:space="0" w:color="000000"/>
            </w:tcBorders>
          </w:tcPr>
          <w:p w14:paraId="5304B188"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Rationale </w:t>
            </w:r>
          </w:p>
        </w:tc>
        <w:tc>
          <w:tcPr>
            <w:tcW w:w="540" w:type="dxa"/>
            <w:tcBorders>
              <w:top w:val="single" w:sz="5" w:space="0" w:color="000000"/>
              <w:left w:val="single" w:sz="5" w:space="0" w:color="000000"/>
              <w:bottom w:val="single" w:sz="5" w:space="0" w:color="000000"/>
              <w:right w:val="single" w:sz="5" w:space="0" w:color="000000"/>
            </w:tcBorders>
          </w:tcPr>
          <w:p w14:paraId="761BA098" w14:textId="77777777" w:rsidR="00D26C0A" w:rsidRPr="00363B8D" w:rsidRDefault="00D26C0A" w:rsidP="00D26C0A">
            <w:pPr>
              <w:pStyle w:val="Default"/>
              <w:spacing w:before="40" w:after="40"/>
              <w:jc w:val="right"/>
              <w:rPr>
                <w:rFonts w:ascii="Arial" w:hAnsi="Arial" w:cs="Arial"/>
                <w:sz w:val="20"/>
                <w:szCs w:val="20"/>
              </w:rPr>
            </w:pPr>
            <w:r w:rsidRPr="00363B8D">
              <w:rPr>
                <w:rFonts w:ascii="Arial" w:hAnsi="Arial" w:cs="Arial"/>
                <w:sz w:val="20"/>
                <w:szCs w:val="20"/>
              </w:rPr>
              <w:t>3</w:t>
            </w:r>
          </w:p>
        </w:tc>
        <w:tc>
          <w:tcPr>
            <w:tcW w:w="10600" w:type="dxa"/>
            <w:tcBorders>
              <w:top w:val="single" w:sz="5" w:space="0" w:color="000000"/>
              <w:left w:val="single" w:sz="5" w:space="0" w:color="000000"/>
              <w:bottom w:val="single" w:sz="5" w:space="0" w:color="000000"/>
              <w:right w:val="single" w:sz="5" w:space="0" w:color="000000"/>
            </w:tcBorders>
          </w:tcPr>
          <w:p w14:paraId="1CECE088"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Describe the rationale for the review in the context of what is already known. </w:t>
            </w:r>
          </w:p>
        </w:tc>
        <w:tc>
          <w:tcPr>
            <w:tcW w:w="1260" w:type="dxa"/>
            <w:tcBorders>
              <w:top w:val="single" w:sz="5" w:space="0" w:color="000000"/>
              <w:left w:val="single" w:sz="5" w:space="0" w:color="000000"/>
              <w:bottom w:val="single" w:sz="5" w:space="0" w:color="000000"/>
              <w:right w:val="single" w:sz="5" w:space="0" w:color="000000"/>
            </w:tcBorders>
          </w:tcPr>
          <w:p w14:paraId="466E77E1"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3</w:t>
            </w:r>
          </w:p>
        </w:tc>
      </w:tr>
      <w:tr w:rsidR="00D26C0A" w:rsidRPr="004C1685" w14:paraId="583EF85D" w14:textId="77777777" w:rsidTr="00D26C0A">
        <w:trPr>
          <w:trHeight w:val="568"/>
        </w:trPr>
        <w:tc>
          <w:tcPr>
            <w:tcW w:w="2800" w:type="dxa"/>
            <w:tcBorders>
              <w:top w:val="single" w:sz="5" w:space="0" w:color="000000"/>
              <w:left w:val="single" w:sz="5" w:space="0" w:color="000000"/>
              <w:bottom w:val="double" w:sz="2" w:space="0" w:color="FFFFCC"/>
              <w:right w:val="single" w:sz="5" w:space="0" w:color="000000"/>
            </w:tcBorders>
          </w:tcPr>
          <w:p w14:paraId="0877B7F3"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Objectives </w:t>
            </w:r>
          </w:p>
        </w:tc>
        <w:tc>
          <w:tcPr>
            <w:tcW w:w="540" w:type="dxa"/>
            <w:tcBorders>
              <w:top w:val="single" w:sz="5" w:space="0" w:color="000000"/>
              <w:left w:val="single" w:sz="5" w:space="0" w:color="000000"/>
              <w:bottom w:val="double" w:sz="2" w:space="0" w:color="FFFFCC"/>
              <w:right w:val="single" w:sz="5" w:space="0" w:color="000000"/>
            </w:tcBorders>
          </w:tcPr>
          <w:p w14:paraId="73D89C1F" w14:textId="77777777" w:rsidR="00D26C0A" w:rsidRPr="00363B8D" w:rsidRDefault="00D26C0A" w:rsidP="00D26C0A">
            <w:pPr>
              <w:pStyle w:val="Default"/>
              <w:spacing w:before="40" w:after="40"/>
              <w:jc w:val="right"/>
              <w:rPr>
                <w:rFonts w:ascii="Arial" w:hAnsi="Arial" w:cs="Arial"/>
                <w:sz w:val="20"/>
                <w:szCs w:val="20"/>
              </w:rPr>
            </w:pPr>
            <w:r w:rsidRPr="00363B8D">
              <w:rPr>
                <w:rFonts w:ascii="Arial" w:hAnsi="Arial" w:cs="Arial"/>
                <w:sz w:val="20"/>
                <w:szCs w:val="20"/>
              </w:rPr>
              <w:t>4</w:t>
            </w:r>
          </w:p>
        </w:tc>
        <w:tc>
          <w:tcPr>
            <w:tcW w:w="10600" w:type="dxa"/>
            <w:tcBorders>
              <w:top w:val="single" w:sz="5" w:space="0" w:color="000000"/>
              <w:left w:val="single" w:sz="5" w:space="0" w:color="000000"/>
              <w:bottom w:val="double" w:sz="5" w:space="0" w:color="000000"/>
              <w:right w:val="single" w:sz="5" w:space="0" w:color="000000"/>
            </w:tcBorders>
          </w:tcPr>
          <w:p w14:paraId="57EA4FF7"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Provide an explicit statement of questions being addressed with reference to participants, interventions, comparisons, outcomes, and study design (PICOS). </w:t>
            </w:r>
          </w:p>
        </w:tc>
        <w:tc>
          <w:tcPr>
            <w:tcW w:w="1260" w:type="dxa"/>
            <w:tcBorders>
              <w:top w:val="single" w:sz="5" w:space="0" w:color="000000"/>
              <w:left w:val="single" w:sz="5" w:space="0" w:color="000000"/>
              <w:bottom w:val="double" w:sz="5" w:space="0" w:color="000000"/>
              <w:right w:val="single" w:sz="5" w:space="0" w:color="000000"/>
            </w:tcBorders>
          </w:tcPr>
          <w:p w14:paraId="530A9690"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4,5</w:t>
            </w:r>
          </w:p>
        </w:tc>
      </w:tr>
      <w:tr w:rsidR="00D26C0A" w:rsidRPr="004C1685" w14:paraId="49A2616A" w14:textId="77777777" w:rsidTr="00D26C0A">
        <w:trPr>
          <w:trHeight w:val="335"/>
        </w:trPr>
        <w:tc>
          <w:tcPr>
            <w:tcW w:w="1394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02CAF0C4" w14:textId="77777777" w:rsidR="00D26C0A" w:rsidRPr="004C1685" w:rsidRDefault="00D26C0A" w:rsidP="00D26C0A">
            <w:pPr>
              <w:pStyle w:val="Default"/>
              <w:rPr>
                <w:rFonts w:ascii="Arial" w:hAnsi="Arial" w:cs="Arial"/>
                <w:sz w:val="22"/>
                <w:szCs w:val="22"/>
              </w:rPr>
            </w:pPr>
            <w:r w:rsidRPr="004C1685">
              <w:rPr>
                <w:rFonts w:ascii="Arial" w:hAnsi="Arial" w:cs="Arial"/>
                <w:b/>
                <w:bCs/>
                <w:sz w:val="22"/>
                <w:szCs w:val="22"/>
              </w:rPr>
              <w:t xml:space="preserve">METHODS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14:paraId="3E832EAC" w14:textId="77777777" w:rsidR="00D26C0A" w:rsidRPr="004C1685" w:rsidRDefault="00D26C0A" w:rsidP="00D26C0A">
            <w:pPr>
              <w:pStyle w:val="Default"/>
              <w:jc w:val="right"/>
              <w:rPr>
                <w:rFonts w:ascii="Arial" w:hAnsi="Arial" w:cs="Arial"/>
                <w:color w:val="auto"/>
              </w:rPr>
            </w:pPr>
          </w:p>
        </w:tc>
      </w:tr>
      <w:tr w:rsidR="00D26C0A" w:rsidRPr="004C1685" w14:paraId="4D75C847"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758003AF"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Protocol and registration </w:t>
            </w:r>
          </w:p>
        </w:tc>
        <w:tc>
          <w:tcPr>
            <w:tcW w:w="540" w:type="dxa"/>
            <w:tcBorders>
              <w:top w:val="single" w:sz="5" w:space="0" w:color="000000"/>
              <w:left w:val="single" w:sz="5" w:space="0" w:color="000000"/>
              <w:bottom w:val="single" w:sz="5" w:space="0" w:color="000000"/>
              <w:right w:val="single" w:sz="5" w:space="0" w:color="000000"/>
            </w:tcBorders>
          </w:tcPr>
          <w:p w14:paraId="4B1A4B28" w14:textId="77777777" w:rsidR="00D26C0A" w:rsidRPr="00363B8D" w:rsidRDefault="00D26C0A" w:rsidP="00D26C0A">
            <w:pPr>
              <w:pStyle w:val="Default"/>
              <w:spacing w:before="40" w:after="40"/>
              <w:jc w:val="right"/>
              <w:rPr>
                <w:rFonts w:ascii="Arial" w:hAnsi="Arial" w:cs="Arial"/>
                <w:sz w:val="20"/>
                <w:szCs w:val="20"/>
              </w:rPr>
            </w:pPr>
            <w:r w:rsidRPr="00363B8D">
              <w:rPr>
                <w:rFonts w:ascii="Arial" w:hAnsi="Arial" w:cs="Arial"/>
                <w:sz w:val="20"/>
                <w:szCs w:val="20"/>
              </w:rPr>
              <w:t>5</w:t>
            </w:r>
          </w:p>
        </w:tc>
        <w:tc>
          <w:tcPr>
            <w:tcW w:w="10600" w:type="dxa"/>
            <w:tcBorders>
              <w:top w:val="single" w:sz="5" w:space="0" w:color="000000"/>
              <w:left w:val="single" w:sz="5" w:space="0" w:color="000000"/>
              <w:bottom w:val="single" w:sz="5" w:space="0" w:color="000000"/>
              <w:right w:val="single" w:sz="5" w:space="0" w:color="000000"/>
            </w:tcBorders>
          </w:tcPr>
          <w:p w14:paraId="4AC21DAA"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Indicate if a review protocol exists, if and where it can be accessed (e.g., Web address), and, if available, provide registration information including registration number. </w:t>
            </w:r>
          </w:p>
        </w:tc>
        <w:tc>
          <w:tcPr>
            <w:tcW w:w="1260" w:type="dxa"/>
            <w:tcBorders>
              <w:top w:val="single" w:sz="5" w:space="0" w:color="000000"/>
              <w:left w:val="single" w:sz="5" w:space="0" w:color="000000"/>
              <w:bottom w:val="single" w:sz="5" w:space="0" w:color="000000"/>
              <w:right w:val="single" w:sz="5" w:space="0" w:color="000000"/>
            </w:tcBorders>
          </w:tcPr>
          <w:p w14:paraId="13F8DE53"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S2</w:t>
            </w:r>
          </w:p>
        </w:tc>
      </w:tr>
      <w:tr w:rsidR="00D26C0A" w:rsidRPr="004C1685" w14:paraId="68BCE67B"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3A91397D"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Eligibility criteria </w:t>
            </w:r>
          </w:p>
        </w:tc>
        <w:tc>
          <w:tcPr>
            <w:tcW w:w="540" w:type="dxa"/>
            <w:tcBorders>
              <w:top w:val="single" w:sz="5" w:space="0" w:color="000000"/>
              <w:left w:val="single" w:sz="5" w:space="0" w:color="000000"/>
              <w:bottom w:val="single" w:sz="5" w:space="0" w:color="000000"/>
              <w:right w:val="single" w:sz="5" w:space="0" w:color="000000"/>
            </w:tcBorders>
          </w:tcPr>
          <w:p w14:paraId="70574740" w14:textId="77777777" w:rsidR="00D26C0A" w:rsidRPr="00363B8D" w:rsidRDefault="00D26C0A" w:rsidP="00D26C0A">
            <w:pPr>
              <w:pStyle w:val="Default"/>
              <w:spacing w:before="40" w:after="40"/>
              <w:jc w:val="right"/>
              <w:rPr>
                <w:rFonts w:ascii="Arial" w:hAnsi="Arial" w:cs="Arial"/>
                <w:sz w:val="20"/>
                <w:szCs w:val="20"/>
              </w:rPr>
            </w:pPr>
            <w:r w:rsidRPr="00363B8D">
              <w:rPr>
                <w:rFonts w:ascii="Arial" w:hAnsi="Arial" w:cs="Arial"/>
                <w:sz w:val="20"/>
                <w:szCs w:val="20"/>
              </w:rPr>
              <w:t>6</w:t>
            </w:r>
          </w:p>
        </w:tc>
        <w:tc>
          <w:tcPr>
            <w:tcW w:w="10600" w:type="dxa"/>
            <w:tcBorders>
              <w:top w:val="single" w:sz="5" w:space="0" w:color="000000"/>
              <w:left w:val="single" w:sz="5" w:space="0" w:color="000000"/>
              <w:bottom w:val="single" w:sz="5" w:space="0" w:color="000000"/>
              <w:right w:val="single" w:sz="5" w:space="0" w:color="000000"/>
            </w:tcBorders>
          </w:tcPr>
          <w:p w14:paraId="5F555018"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Specify study characteristics (e.g., PICOS, length of follow</w:t>
            </w:r>
            <w:r>
              <w:rPr>
                <w:rFonts w:cs="Arial"/>
                <w:sz w:val="20"/>
                <w:szCs w:val="20"/>
              </w:rPr>
              <w:t>-</w:t>
            </w:r>
            <w:r w:rsidRPr="004C1685">
              <w:rPr>
                <w:rFonts w:ascii="Arial" w:hAnsi="Arial" w:cs="Arial"/>
                <w:sz w:val="20"/>
                <w:szCs w:val="20"/>
              </w:rPr>
              <w:t xml:space="preserve">up) and report characteristics (e.g., years considered, language, publication status) used as criteria for eligibility, giving rationale. </w:t>
            </w:r>
          </w:p>
        </w:tc>
        <w:tc>
          <w:tcPr>
            <w:tcW w:w="1260" w:type="dxa"/>
            <w:tcBorders>
              <w:top w:val="single" w:sz="5" w:space="0" w:color="000000"/>
              <w:left w:val="single" w:sz="5" w:space="0" w:color="000000"/>
              <w:bottom w:val="single" w:sz="5" w:space="0" w:color="000000"/>
              <w:right w:val="single" w:sz="5" w:space="0" w:color="000000"/>
            </w:tcBorders>
          </w:tcPr>
          <w:p w14:paraId="66EE8DA5"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4</w:t>
            </w:r>
          </w:p>
        </w:tc>
      </w:tr>
      <w:tr w:rsidR="00D26C0A" w:rsidRPr="004C1685" w14:paraId="737C0F38"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31E2D9F8"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Information sources </w:t>
            </w:r>
          </w:p>
        </w:tc>
        <w:tc>
          <w:tcPr>
            <w:tcW w:w="540" w:type="dxa"/>
            <w:tcBorders>
              <w:top w:val="single" w:sz="5" w:space="0" w:color="000000"/>
              <w:left w:val="single" w:sz="5" w:space="0" w:color="000000"/>
              <w:bottom w:val="single" w:sz="5" w:space="0" w:color="000000"/>
              <w:right w:val="single" w:sz="5" w:space="0" w:color="000000"/>
            </w:tcBorders>
          </w:tcPr>
          <w:p w14:paraId="66D0DE67" w14:textId="77777777" w:rsidR="00D26C0A" w:rsidRPr="00363B8D" w:rsidRDefault="00D26C0A" w:rsidP="00D26C0A">
            <w:pPr>
              <w:pStyle w:val="Default"/>
              <w:spacing w:before="40" w:after="40"/>
              <w:jc w:val="right"/>
              <w:rPr>
                <w:rFonts w:ascii="Arial" w:hAnsi="Arial" w:cs="Arial"/>
                <w:sz w:val="20"/>
                <w:szCs w:val="20"/>
              </w:rPr>
            </w:pPr>
            <w:r w:rsidRPr="00363B8D">
              <w:rPr>
                <w:rFonts w:ascii="Arial" w:hAnsi="Arial" w:cs="Arial"/>
                <w:sz w:val="20"/>
                <w:szCs w:val="20"/>
              </w:rPr>
              <w:t>7</w:t>
            </w:r>
          </w:p>
        </w:tc>
        <w:tc>
          <w:tcPr>
            <w:tcW w:w="10600" w:type="dxa"/>
            <w:tcBorders>
              <w:top w:val="single" w:sz="5" w:space="0" w:color="000000"/>
              <w:left w:val="single" w:sz="5" w:space="0" w:color="000000"/>
              <w:bottom w:val="single" w:sz="5" w:space="0" w:color="000000"/>
              <w:right w:val="single" w:sz="5" w:space="0" w:color="000000"/>
            </w:tcBorders>
          </w:tcPr>
          <w:p w14:paraId="75F0F10D"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Describe all information sources (e.g., databases with dates of coverage, contact with study authors to identify additional studies) in the search and date last searched. </w:t>
            </w:r>
          </w:p>
        </w:tc>
        <w:tc>
          <w:tcPr>
            <w:tcW w:w="1260" w:type="dxa"/>
            <w:tcBorders>
              <w:top w:val="single" w:sz="5" w:space="0" w:color="000000"/>
              <w:left w:val="single" w:sz="5" w:space="0" w:color="000000"/>
              <w:bottom w:val="single" w:sz="5" w:space="0" w:color="000000"/>
              <w:right w:val="single" w:sz="5" w:space="0" w:color="000000"/>
            </w:tcBorders>
          </w:tcPr>
          <w:p w14:paraId="375C858C"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4,5</w:t>
            </w:r>
          </w:p>
        </w:tc>
      </w:tr>
      <w:tr w:rsidR="00D26C0A" w:rsidRPr="004C1685" w14:paraId="22ACF216"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7960BC7E"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Search </w:t>
            </w:r>
          </w:p>
        </w:tc>
        <w:tc>
          <w:tcPr>
            <w:tcW w:w="540" w:type="dxa"/>
            <w:tcBorders>
              <w:top w:val="single" w:sz="5" w:space="0" w:color="000000"/>
              <w:left w:val="single" w:sz="5" w:space="0" w:color="000000"/>
              <w:bottom w:val="single" w:sz="5" w:space="0" w:color="000000"/>
              <w:right w:val="single" w:sz="5" w:space="0" w:color="000000"/>
            </w:tcBorders>
          </w:tcPr>
          <w:p w14:paraId="0F2C365F" w14:textId="77777777" w:rsidR="00D26C0A" w:rsidRPr="00363B8D" w:rsidRDefault="00D26C0A" w:rsidP="00D26C0A">
            <w:pPr>
              <w:pStyle w:val="Default"/>
              <w:spacing w:before="40" w:after="40"/>
              <w:jc w:val="right"/>
              <w:rPr>
                <w:rFonts w:ascii="Arial" w:hAnsi="Arial" w:cs="Arial"/>
                <w:sz w:val="20"/>
                <w:szCs w:val="20"/>
              </w:rPr>
            </w:pPr>
            <w:r w:rsidRPr="00363B8D">
              <w:rPr>
                <w:rFonts w:ascii="Arial" w:hAnsi="Arial" w:cs="Arial"/>
                <w:sz w:val="20"/>
                <w:szCs w:val="20"/>
              </w:rPr>
              <w:t>8</w:t>
            </w:r>
          </w:p>
        </w:tc>
        <w:tc>
          <w:tcPr>
            <w:tcW w:w="10600" w:type="dxa"/>
            <w:tcBorders>
              <w:top w:val="single" w:sz="5" w:space="0" w:color="000000"/>
              <w:left w:val="single" w:sz="5" w:space="0" w:color="000000"/>
              <w:bottom w:val="single" w:sz="5" w:space="0" w:color="000000"/>
              <w:right w:val="single" w:sz="5" w:space="0" w:color="000000"/>
            </w:tcBorders>
          </w:tcPr>
          <w:p w14:paraId="2E2E9316"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Present full electronic search strategy for at least one database, including any limits used, such that it could be repeated. </w:t>
            </w:r>
          </w:p>
        </w:tc>
        <w:tc>
          <w:tcPr>
            <w:tcW w:w="1260" w:type="dxa"/>
            <w:tcBorders>
              <w:top w:val="single" w:sz="5" w:space="0" w:color="000000"/>
              <w:left w:val="single" w:sz="5" w:space="0" w:color="000000"/>
              <w:bottom w:val="single" w:sz="5" w:space="0" w:color="000000"/>
              <w:right w:val="single" w:sz="5" w:space="0" w:color="000000"/>
            </w:tcBorders>
          </w:tcPr>
          <w:p w14:paraId="4BCD6BCA"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S1</w:t>
            </w:r>
          </w:p>
        </w:tc>
      </w:tr>
      <w:tr w:rsidR="00D26C0A" w:rsidRPr="004C1685" w14:paraId="753CD4EE"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5FCFF754"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Study selection </w:t>
            </w:r>
          </w:p>
        </w:tc>
        <w:tc>
          <w:tcPr>
            <w:tcW w:w="540" w:type="dxa"/>
            <w:tcBorders>
              <w:top w:val="single" w:sz="5" w:space="0" w:color="000000"/>
              <w:left w:val="single" w:sz="5" w:space="0" w:color="000000"/>
              <w:bottom w:val="single" w:sz="5" w:space="0" w:color="000000"/>
              <w:right w:val="single" w:sz="5" w:space="0" w:color="000000"/>
            </w:tcBorders>
          </w:tcPr>
          <w:p w14:paraId="48503A57" w14:textId="77777777" w:rsidR="00D26C0A" w:rsidRPr="00363B8D" w:rsidRDefault="00D26C0A" w:rsidP="00D26C0A">
            <w:pPr>
              <w:pStyle w:val="Default"/>
              <w:spacing w:before="40" w:after="40"/>
              <w:jc w:val="right"/>
              <w:rPr>
                <w:rFonts w:ascii="Arial" w:hAnsi="Arial" w:cs="Arial"/>
                <w:sz w:val="20"/>
                <w:szCs w:val="20"/>
              </w:rPr>
            </w:pPr>
            <w:r w:rsidRPr="00363B8D">
              <w:rPr>
                <w:rFonts w:ascii="Arial" w:hAnsi="Arial" w:cs="Arial"/>
                <w:sz w:val="20"/>
                <w:szCs w:val="20"/>
              </w:rPr>
              <w:t>9</w:t>
            </w:r>
          </w:p>
        </w:tc>
        <w:tc>
          <w:tcPr>
            <w:tcW w:w="10600" w:type="dxa"/>
            <w:tcBorders>
              <w:top w:val="single" w:sz="5" w:space="0" w:color="000000"/>
              <w:left w:val="single" w:sz="5" w:space="0" w:color="000000"/>
              <w:bottom w:val="single" w:sz="5" w:space="0" w:color="000000"/>
              <w:right w:val="single" w:sz="5" w:space="0" w:color="000000"/>
            </w:tcBorders>
          </w:tcPr>
          <w:p w14:paraId="48DAF9DD"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State the process for selecting studies (i.e., screening, eligibility, included in systematic review, and, if applicable, included in the meta</w:t>
            </w:r>
            <w:r>
              <w:rPr>
                <w:rFonts w:cs="Arial"/>
                <w:sz w:val="20"/>
                <w:szCs w:val="20"/>
              </w:rPr>
              <w:t>-</w:t>
            </w:r>
            <w:r w:rsidRPr="004C1685">
              <w:rPr>
                <w:rFonts w:ascii="Arial" w:hAnsi="Arial" w:cs="Arial"/>
                <w:sz w:val="20"/>
                <w:szCs w:val="20"/>
              </w:rPr>
              <w:t xml:space="preserve">analysis). </w:t>
            </w:r>
          </w:p>
        </w:tc>
        <w:tc>
          <w:tcPr>
            <w:tcW w:w="1260" w:type="dxa"/>
            <w:tcBorders>
              <w:top w:val="single" w:sz="5" w:space="0" w:color="000000"/>
              <w:left w:val="single" w:sz="5" w:space="0" w:color="000000"/>
              <w:bottom w:val="single" w:sz="5" w:space="0" w:color="000000"/>
              <w:right w:val="single" w:sz="5" w:space="0" w:color="000000"/>
            </w:tcBorders>
          </w:tcPr>
          <w:p w14:paraId="13B08075"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4,5</w:t>
            </w:r>
          </w:p>
        </w:tc>
      </w:tr>
      <w:tr w:rsidR="00D26C0A" w:rsidRPr="004C1685" w14:paraId="308DA86D"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39C192CA"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Data collection process </w:t>
            </w:r>
          </w:p>
        </w:tc>
        <w:tc>
          <w:tcPr>
            <w:tcW w:w="540" w:type="dxa"/>
            <w:tcBorders>
              <w:top w:val="single" w:sz="5" w:space="0" w:color="000000"/>
              <w:left w:val="single" w:sz="5" w:space="0" w:color="000000"/>
              <w:bottom w:val="single" w:sz="5" w:space="0" w:color="000000"/>
              <w:right w:val="single" w:sz="5" w:space="0" w:color="000000"/>
            </w:tcBorders>
          </w:tcPr>
          <w:p w14:paraId="5229319D"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10</w:t>
            </w:r>
          </w:p>
        </w:tc>
        <w:tc>
          <w:tcPr>
            <w:tcW w:w="10600" w:type="dxa"/>
            <w:tcBorders>
              <w:top w:val="single" w:sz="5" w:space="0" w:color="000000"/>
              <w:left w:val="single" w:sz="5" w:space="0" w:color="000000"/>
              <w:bottom w:val="single" w:sz="5" w:space="0" w:color="000000"/>
              <w:right w:val="single" w:sz="5" w:space="0" w:color="000000"/>
            </w:tcBorders>
          </w:tcPr>
          <w:p w14:paraId="116132E6"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Describe method of data extraction from reports (e.g., piloted forms, independently, in duplicate) and any processes for obtaining and confirming data from investigators. </w:t>
            </w:r>
          </w:p>
        </w:tc>
        <w:tc>
          <w:tcPr>
            <w:tcW w:w="1260" w:type="dxa"/>
            <w:tcBorders>
              <w:top w:val="single" w:sz="5" w:space="0" w:color="000000"/>
              <w:left w:val="single" w:sz="5" w:space="0" w:color="000000"/>
              <w:bottom w:val="single" w:sz="5" w:space="0" w:color="000000"/>
              <w:right w:val="single" w:sz="5" w:space="0" w:color="000000"/>
            </w:tcBorders>
          </w:tcPr>
          <w:p w14:paraId="58EA5361"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4,5</w:t>
            </w:r>
          </w:p>
        </w:tc>
      </w:tr>
      <w:tr w:rsidR="00D26C0A" w:rsidRPr="004C1685" w14:paraId="392B52A1"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45831E8F"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Data items </w:t>
            </w:r>
          </w:p>
        </w:tc>
        <w:tc>
          <w:tcPr>
            <w:tcW w:w="540" w:type="dxa"/>
            <w:tcBorders>
              <w:top w:val="single" w:sz="5" w:space="0" w:color="000000"/>
              <w:left w:val="single" w:sz="5" w:space="0" w:color="000000"/>
              <w:bottom w:val="single" w:sz="5" w:space="0" w:color="000000"/>
              <w:right w:val="single" w:sz="5" w:space="0" w:color="000000"/>
            </w:tcBorders>
          </w:tcPr>
          <w:p w14:paraId="5238404B"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11</w:t>
            </w:r>
          </w:p>
        </w:tc>
        <w:tc>
          <w:tcPr>
            <w:tcW w:w="10600" w:type="dxa"/>
            <w:tcBorders>
              <w:top w:val="single" w:sz="5" w:space="0" w:color="000000"/>
              <w:left w:val="single" w:sz="5" w:space="0" w:color="000000"/>
              <w:bottom w:val="single" w:sz="5" w:space="0" w:color="000000"/>
              <w:right w:val="single" w:sz="5" w:space="0" w:color="000000"/>
            </w:tcBorders>
          </w:tcPr>
          <w:p w14:paraId="5307701C"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List and define all variables for which data were sought (e.g., PICOS, funding sources) and any assumptions and simplifications made. </w:t>
            </w:r>
          </w:p>
        </w:tc>
        <w:tc>
          <w:tcPr>
            <w:tcW w:w="1260" w:type="dxa"/>
            <w:tcBorders>
              <w:top w:val="single" w:sz="5" w:space="0" w:color="000000"/>
              <w:left w:val="single" w:sz="5" w:space="0" w:color="000000"/>
              <w:bottom w:val="single" w:sz="5" w:space="0" w:color="000000"/>
              <w:right w:val="single" w:sz="5" w:space="0" w:color="000000"/>
            </w:tcBorders>
          </w:tcPr>
          <w:p w14:paraId="5F64CD78"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4,5; S13</w:t>
            </w:r>
          </w:p>
        </w:tc>
      </w:tr>
      <w:tr w:rsidR="00D26C0A" w:rsidRPr="004C1685" w14:paraId="6CDDC3FD"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4E0DC2C1"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Risk of bias in individual studies </w:t>
            </w:r>
          </w:p>
        </w:tc>
        <w:tc>
          <w:tcPr>
            <w:tcW w:w="540" w:type="dxa"/>
            <w:tcBorders>
              <w:top w:val="single" w:sz="5" w:space="0" w:color="000000"/>
              <w:left w:val="single" w:sz="5" w:space="0" w:color="000000"/>
              <w:bottom w:val="single" w:sz="5" w:space="0" w:color="000000"/>
              <w:right w:val="single" w:sz="5" w:space="0" w:color="000000"/>
            </w:tcBorders>
          </w:tcPr>
          <w:p w14:paraId="00F53EE8"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12</w:t>
            </w:r>
          </w:p>
        </w:tc>
        <w:tc>
          <w:tcPr>
            <w:tcW w:w="10600" w:type="dxa"/>
            <w:tcBorders>
              <w:top w:val="single" w:sz="5" w:space="0" w:color="000000"/>
              <w:left w:val="single" w:sz="5" w:space="0" w:color="000000"/>
              <w:bottom w:val="single" w:sz="5" w:space="0" w:color="000000"/>
              <w:right w:val="single" w:sz="5" w:space="0" w:color="000000"/>
            </w:tcBorders>
          </w:tcPr>
          <w:p w14:paraId="5B7B071F"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Describe methods used for assessing risk of bias of individual studies (including specification of whether this was done at the study or outcome level), and how this information is to be used in any data synthesis. </w:t>
            </w:r>
          </w:p>
        </w:tc>
        <w:tc>
          <w:tcPr>
            <w:tcW w:w="1260" w:type="dxa"/>
            <w:tcBorders>
              <w:top w:val="single" w:sz="5" w:space="0" w:color="000000"/>
              <w:left w:val="single" w:sz="5" w:space="0" w:color="000000"/>
              <w:bottom w:val="single" w:sz="5" w:space="0" w:color="000000"/>
              <w:right w:val="single" w:sz="5" w:space="0" w:color="000000"/>
            </w:tcBorders>
          </w:tcPr>
          <w:p w14:paraId="19CD1CFD"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4,5; S5</w:t>
            </w:r>
          </w:p>
        </w:tc>
      </w:tr>
      <w:tr w:rsidR="00D26C0A" w:rsidRPr="004C1685" w14:paraId="34B3E8E0" w14:textId="77777777" w:rsidTr="00D26C0A">
        <w:trPr>
          <w:trHeight w:val="333"/>
        </w:trPr>
        <w:tc>
          <w:tcPr>
            <w:tcW w:w="2800" w:type="dxa"/>
            <w:tcBorders>
              <w:top w:val="single" w:sz="5" w:space="0" w:color="000000"/>
              <w:left w:val="single" w:sz="5" w:space="0" w:color="000000"/>
              <w:bottom w:val="single" w:sz="5" w:space="0" w:color="000000"/>
              <w:right w:val="single" w:sz="5" w:space="0" w:color="000000"/>
            </w:tcBorders>
          </w:tcPr>
          <w:p w14:paraId="12B4B5F4"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Summary measures </w:t>
            </w:r>
          </w:p>
        </w:tc>
        <w:tc>
          <w:tcPr>
            <w:tcW w:w="540" w:type="dxa"/>
            <w:tcBorders>
              <w:top w:val="single" w:sz="5" w:space="0" w:color="000000"/>
              <w:left w:val="single" w:sz="5" w:space="0" w:color="000000"/>
              <w:bottom w:val="single" w:sz="5" w:space="0" w:color="000000"/>
              <w:right w:val="single" w:sz="5" w:space="0" w:color="000000"/>
            </w:tcBorders>
          </w:tcPr>
          <w:p w14:paraId="39B4FAA1"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13</w:t>
            </w:r>
          </w:p>
        </w:tc>
        <w:tc>
          <w:tcPr>
            <w:tcW w:w="10600" w:type="dxa"/>
            <w:tcBorders>
              <w:top w:val="single" w:sz="5" w:space="0" w:color="000000"/>
              <w:left w:val="single" w:sz="5" w:space="0" w:color="000000"/>
              <w:bottom w:val="single" w:sz="5" w:space="0" w:color="000000"/>
              <w:right w:val="single" w:sz="5" w:space="0" w:color="000000"/>
            </w:tcBorders>
          </w:tcPr>
          <w:p w14:paraId="6EFFB3AC"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State the principal summary measures (e.g., risk ratio, difference in means). </w:t>
            </w:r>
          </w:p>
        </w:tc>
        <w:tc>
          <w:tcPr>
            <w:tcW w:w="1260" w:type="dxa"/>
            <w:tcBorders>
              <w:top w:val="single" w:sz="5" w:space="0" w:color="000000"/>
              <w:left w:val="single" w:sz="5" w:space="0" w:color="000000"/>
              <w:bottom w:val="single" w:sz="5" w:space="0" w:color="000000"/>
              <w:right w:val="single" w:sz="5" w:space="0" w:color="000000"/>
            </w:tcBorders>
          </w:tcPr>
          <w:p w14:paraId="629CCEBC"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4,5</w:t>
            </w:r>
          </w:p>
        </w:tc>
      </w:tr>
      <w:tr w:rsidR="00D26C0A" w:rsidRPr="004C1685" w14:paraId="42814D65" w14:textId="77777777" w:rsidTr="00D26C0A">
        <w:trPr>
          <w:trHeight w:val="580"/>
        </w:trPr>
        <w:tc>
          <w:tcPr>
            <w:tcW w:w="2800" w:type="dxa"/>
            <w:tcBorders>
              <w:top w:val="single" w:sz="5" w:space="0" w:color="000000"/>
              <w:left w:val="single" w:sz="5" w:space="0" w:color="000000"/>
              <w:bottom w:val="single" w:sz="5" w:space="0" w:color="000000"/>
              <w:right w:val="single" w:sz="5" w:space="0" w:color="000000"/>
            </w:tcBorders>
          </w:tcPr>
          <w:p w14:paraId="74F9A666"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lastRenderedPageBreak/>
              <w:t xml:space="preserve">Synthesis of results </w:t>
            </w:r>
          </w:p>
        </w:tc>
        <w:tc>
          <w:tcPr>
            <w:tcW w:w="540" w:type="dxa"/>
            <w:tcBorders>
              <w:top w:val="single" w:sz="5" w:space="0" w:color="000000"/>
              <w:left w:val="single" w:sz="5" w:space="0" w:color="000000"/>
              <w:bottom w:val="single" w:sz="5" w:space="0" w:color="000000"/>
              <w:right w:val="single" w:sz="5" w:space="0" w:color="000000"/>
            </w:tcBorders>
          </w:tcPr>
          <w:p w14:paraId="28718CC5"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14</w:t>
            </w:r>
          </w:p>
        </w:tc>
        <w:tc>
          <w:tcPr>
            <w:tcW w:w="10600" w:type="dxa"/>
            <w:tcBorders>
              <w:top w:val="single" w:sz="5" w:space="0" w:color="000000"/>
              <w:left w:val="single" w:sz="5" w:space="0" w:color="000000"/>
              <w:bottom w:val="single" w:sz="5" w:space="0" w:color="000000"/>
              <w:right w:val="single" w:sz="5" w:space="0" w:color="000000"/>
            </w:tcBorders>
          </w:tcPr>
          <w:p w14:paraId="273222D5"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Describe the methods of handling data and combining results of studies, if done, including measures of consistency (e.g., I</w:t>
            </w:r>
            <w:r w:rsidRPr="005979B8">
              <w:rPr>
                <w:rFonts w:ascii="Arial" w:hAnsi="Arial" w:cs="Arial"/>
                <w:sz w:val="20"/>
                <w:szCs w:val="20"/>
                <w:vertAlign w:val="superscript"/>
              </w:rPr>
              <w:t>2</w:t>
            </w:r>
            <w:r w:rsidRPr="004C1685">
              <w:rPr>
                <w:rFonts w:ascii="Arial" w:hAnsi="Arial" w:cs="Arial"/>
                <w:sz w:val="13"/>
                <w:szCs w:val="13"/>
              </w:rPr>
              <w:t xml:space="preserve">) </w:t>
            </w:r>
            <w:r w:rsidRPr="004C1685">
              <w:rPr>
                <w:rFonts w:ascii="Arial" w:hAnsi="Arial" w:cs="Arial"/>
                <w:sz w:val="20"/>
                <w:szCs w:val="20"/>
              </w:rPr>
              <w:t>for each meta</w:t>
            </w:r>
            <w:r>
              <w:rPr>
                <w:rFonts w:cs="Arial"/>
                <w:sz w:val="20"/>
                <w:szCs w:val="20"/>
              </w:rPr>
              <w:t>-</w:t>
            </w:r>
            <w:r w:rsidRPr="004C1685">
              <w:rPr>
                <w:rFonts w:ascii="Arial" w:hAnsi="Arial" w:cs="Arial"/>
                <w:sz w:val="20"/>
                <w:szCs w:val="20"/>
              </w:rPr>
              <w:t xml:space="preserve">analysis. </w:t>
            </w:r>
          </w:p>
        </w:tc>
        <w:tc>
          <w:tcPr>
            <w:tcW w:w="1260" w:type="dxa"/>
            <w:tcBorders>
              <w:top w:val="single" w:sz="5" w:space="0" w:color="000000"/>
              <w:left w:val="single" w:sz="5" w:space="0" w:color="000000"/>
              <w:bottom w:val="single" w:sz="5" w:space="0" w:color="000000"/>
              <w:right w:val="single" w:sz="5" w:space="0" w:color="000000"/>
            </w:tcBorders>
          </w:tcPr>
          <w:p w14:paraId="496F00DF"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4,5</w:t>
            </w:r>
          </w:p>
        </w:tc>
      </w:tr>
    </w:tbl>
    <w:p w14:paraId="7582E21F" w14:textId="77777777" w:rsidR="00D26C0A" w:rsidRPr="004C1685" w:rsidRDefault="00D26C0A" w:rsidP="00D26C0A">
      <w:pPr>
        <w:pStyle w:val="CM1"/>
        <w:jc w:val="center"/>
        <w:rPr>
          <w:rFonts w:ascii="Arial" w:hAnsi="Arial" w:cs="Arial"/>
          <w:sz w:val="8"/>
          <w:szCs w:val="8"/>
        </w:rPr>
      </w:pPr>
    </w:p>
    <w:p w14:paraId="3929B593" w14:textId="77777777" w:rsidR="00D26C0A" w:rsidRPr="004C1685" w:rsidRDefault="00D26C0A" w:rsidP="00D26C0A">
      <w:pPr>
        <w:pStyle w:val="CM1"/>
        <w:jc w:val="center"/>
        <w:rPr>
          <w:rFonts w:ascii="Arial" w:hAnsi="Arial" w:cs="Arial"/>
          <w:sz w:val="16"/>
          <w:szCs w:val="16"/>
        </w:rPr>
      </w:pPr>
      <w:r w:rsidRPr="004C1685">
        <w:rPr>
          <w:rFonts w:ascii="Arial" w:hAnsi="Arial" w:cs="Arial"/>
          <w:sz w:val="16"/>
          <w:szCs w:val="16"/>
        </w:rPr>
        <w:t xml:space="preserve">Page 1 of 2 </w:t>
      </w:r>
    </w:p>
    <w:tbl>
      <w:tblPr>
        <w:tblW w:w="15200" w:type="dxa"/>
        <w:tblBorders>
          <w:top w:val="nil"/>
          <w:left w:val="nil"/>
          <w:bottom w:val="nil"/>
          <w:right w:val="nil"/>
        </w:tblBorders>
        <w:tblLook w:val="0000" w:firstRow="0" w:lastRow="0" w:firstColumn="0" w:lastColumn="0" w:noHBand="0" w:noVBand="0"/>
      </w:tblPr>
      <w:tblGrid>
        <w:gridCol w:w="2762"/>
        <w:gridCol w:w="537"/>
        <w:gridCol w:w="10310"/>
        <w:gridCol w:w="1591"/>
      </w:tblGrid>
      <w:tr w:rsidR="00D26C0A" w:rsidRPr="004C1685" w14:paraId="7D65F1E3" w14:textId="77777777" w:rsidTr="00D26C0A">
        <w:trPr>
          <w:trHeight w:val="663"/>
        </w:trPr>
        <w:tc>
          <w:tcPr>
            <w:tcW w:w="2800"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10279B0D" w14:textId="77777777" w:rsidR="00D26C0A" w:rsidRPr="004C1685" w:rsidRDefault="00D26C0A" w:rsidP="00D26C0A">
            <w:pPr>
              <w:pStyle w:val="Default"/>
              <w:rPr>
                <w:rFonts w:ascii="Arial" w:hAnsi="Arial" w:cs="Arial"/>
                <w:color w:val="FFFFFF"/>
                <w:sz w:val="22"/>
                <w:szCs w:val="22"/>
              </w:rPr>
            </w:pPr>
            <w:r w:rsidRPr="004C1685">
              <w:rPr>
                <w:rFonts w:ascii="Arial" w:hAnsi="Arial" w:cs="Arial"/>
                <w:b/>
                <w:bCs/>
                <w:color w:val="FFFFFF"/>
                <w:sz w:val="22"/>
                <w:szCs w:val="22"/>
              </w:rPr>
              <w:t xml:space="preserve">Section/topic </w:t>
            </w:r>
          </w:p>
        </w:tc>
        <w:tc>
          <w:tcPr>
            <w:tcW w:w="540"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5A74029C" w14:textId="77777777" w:rsidR="00D26C0A" w:rsidRPr="004C1685" w:rsidRDefault="00D26C0A" w:rsidP="00D26C0A">
            <w:pPr>
              <w:pStyle w:val="Default"/>
              <w:jc w:val="right"/>
              <w:rPr>
                <w:rFonts w:ascii="Arial" w:hAnsi="Arial" w:cs="Arial"/>
                <w:sz w:val="22"/>
                <w:szCs w:val="22"/>
              </w:rPr>
            </w:pPr>
            <w:r w:rsidRPr="00550BF1">
              <w:rPr>
                <w:rFonts w:ascii="Arial" w:hAnsi="Arial" w:cs="Arial"/>
                <w:b/>
                <w:bCs/>
                <w:color w:val="FFFFFF"/>
                <w:sz w:val="22"/>
                <w:szCs w:val="22"/>
              </w:rPr>
              <w:t>#</w:t>
            </w:r>
          </w:p>
        </w:tc>
        <w:tc>
          <w:tcPr>
            <w:tcW w:w="10600"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2F95000D" w14:textId="77777777" w:rsidR="00D26C0A" w:rsidRPr="004C1685" w:rsidRDefault="00D26C0A" w:rsidP="00D26C0A">
            <w:pPr>
              <w:pStyle w:val="Default"/>
              <w:rPr>
                <w:rFonts w:ascii="Arial" w:hAnsi="Arial" w:cs="Arial"/>
                <w:color w:val="FFFFFF"/>
                <w:sz w:val="22"/>
                <w:szCs w:val="22"/>
              </w:rPr>
            </w:pPr>
            <w:r w:rsidRPr="004C1685">
              <w:rPr>
                <w:rFonts w:ascii="Arial" w:hAnsi="Arial" w:cs="Arial"/>
                <w:b/>
                <w:bCs/>
                <w:color w:val="FFFFFF"/>
                <w:sz w:val="22"/>
                <w:szCs w:val="22"/>
              </w:rPr>
              <w:t xml:space="preserve">Checklist item </w:t>
            </w:r>
          </w:p>
        </w:tc>
        <w:tc>
          <w:tcPr>
            <w:tcW w:w="1260"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022FC359" w14:textId="77777777" w:rsidR="00D26C0A" w:rsidRPr="004C1685" w:rsidRDefault="00D26C0A" w:rsidP="00D26C0A">
            <w:pPr>
              <w:pStyle w:val="Default"/>
              <w:rPr>
                <w:rFonts w:ascii="Arial" w:hAnsi="Arial" w:cs="Arial"/>
                <w:color w:val="FFFFFF"/>
                <w:sz w:val="22"/>
                <w:szCs w:val="22"/>
              </w:rPr>
            </w:pPr>
            <w:r w:rsidRPr="004C1685">
              <w:rPr>
                <w:rFonts w:ascii="Arial" w:hAnsi="Arial" w:cs="Arial"/>
                <w:b/>
                <w:bCs/>
                <w:color w:val="FFFFFF"/>
                <w:sz w:val="22"/>
                <w:szCs w:val="22"/>
              </w:rPr>
              <w:t xml:space="preserve">Reported on page # </w:t>
            </w:r>
          </w:p>
        </w:tc>
      </w:tr>
      <w:tr w:rsidR="00D26C0A" w:rsidRPr="004C1685" w14:paraId="145B2DC4" w14:textId="77777777" w:rsidTr="00D26C0A">
        <w:trPr>
          <w:trHeight w:val="575"/>
        </w:trPr>
        <w:tc>
          <w:tcPr>
            <w:tcW w:w="2800" w:type="dxa"/>
            <w:tcBorders>
              <w:top w:val="double" w:sz="5" w:space="0" w:color="000000"/>
              <w:left w:val="single" w:sz="5" w:space="0" w:color="000000"/>
              <w:bottom w:val="single" w:sz="5" w:space="0" w:color="000000"/>
              <w:right w:val="single" w:sz="5" w:space="0" w:color="000000"/>
            </w:tcBorders>
          </w:tcPr>
          <w:p w14:paraId="4AFD9963"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Risk of bias across studies </w:t>
            </w:r>
          </w:p>
        </w:tc>
        <w:tc>
          <w:tcPr>
            <w:tcW w:w="540" w:type="dxa"/>
            <w:tcBorders>
              <w:top w:val="double" w:sz="5" w:space="0" w:color="000000"/>
              <w:left w:val="single" w:sz="5" w:space="0" w:color="000000"/>
              <w:bottom w:val="single" w:sz="5" w:space="0" w:color="000000"/>
              <w:right w:val="single" w:sz="5" w:space="0" w:color="000000"/>
            </w:tcBorders>
          </w:tcPr>
          <w:p w14:paraId="7DF2488C"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15</w:t>
            </w:r>
          </w:p>
        </w:tc>
        <w:tc>
          <w:tcPr>
            <w:tcW w:w="10600" w:type="dxa"/>
            <w:tcBorders>
              <w:top w:val="double" w:sz="5" w:space="0" w:color="000000"/>
              <w:left w:val="single" w:sz="5" w:space="0" w:color="000000"/>
              <w:bottom w:val="single" w:sz="5" w:space="0" w:color="000000"/>
              <w:right w:val="single" w:sz="5" w:space="0" w:color="000000"/>
            </w:tcBorders>
          </w:tcPr>
          <w:p w14:paraId="52D61E0A"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Specify any assessment of risk of bias that may affect the cumulative evidence (e.g., publication bias, selective reporting within studies). </w:t>
            </w:r>
          </w:p>
        </w:tc>
        <w:tc>
          <w:tcPr>
            <w:tcW w:w="1260" w:type="dxa"/>
            <w:tcBorders>
              <w:top w:val="double" w:sz="5" w:space="0" w:color="000000"/>
              <w:left w:val="single" w:sz="5" w:space="0" w:color="000000"/>
              <w:bottom w:val="single" w:sz="5" w:space="0" w:color="000000"/>
              <w:right w:val="single" w:sz="5" w:space="0" w:color="000000"/>
            </w:tcBorders>
          </w:tcPr>
          <w:p w14:paraId="7B4B5725"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6, 13, S5</w:t>
            </w:r>
          </w:p>
        </w:tc>
      </w:tr>
      <w:tr w:rsidR="00D26C0A" w:rsidRPr="004C1685" w14:paraId="3A7A6A9C" w14:textId="77777777" w:rsidTr="00D26C0A">
        <w:trPr>
          <w:trHeight w:val="568"/>
        </w:trPr>
        <w:tc>
          <w:tcPr>
            <w:tcW w:w="2800" w:type="dxa"/>
            <w:tcBorders>
              <w:top w:val="single" w:sz="5" w:space="0" w:color="000000"/>
              <w:left w:val="single" w:sz="5" w:space="0" w:color="000000"/>
              <w:bottom w:val="double" w:sz="2" w:space="0" w:color="FFFFCC"/>
              <w:right w:val="single" w:sz="5" w:space="0" w:color="000000"/>
            </w:tcBorders>
          </w:tcPr>
          <w:p w14:paraId="08F76D7B"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Additional analyses </w:t>
            </w:r>
          </w:p>
        </w:tc>
        <w:tc>
          <w:tcPr>
            <w:tcW w:w="540" w:type="dxa"/>
            <w:tcBorders>
              <w:top w:val="single" w:sz="5" w:space="0" w:color="000000"/>
              <w:left w:val="single" w:sz="5" w:space="0" w:color="000000"/>
              <w:bottom w:val="double" w:sz="2" w:space="0" w:color="FFFFCC"/>
              <w:right w:val="single" w:sz="5" w:space="0" w:color="000000"/>
            </w:tcBorders>
          </w:tcPr>
          <w:p w14:paraId="172FC0C8"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16</w:t>
            </w:r>
          </w:p>
        </w:tc>
        <w:tc>
          <w:tcPr>
            <w:tcW w:w="10600" w:type="dxa"/>
            <w:tcBorders>
              <w:top w:val="single" w:sz="5" w:space="0" w:color="000000"/>
              <w:left w:val="single" w:sz="5" w:space="0" w:color="000000"/>
              <w:bottom w:val="double" w:sz="5" w:space="0" w:color="000000"/>
              <w:right w:val="single" w:sz="5" w:space="0" w:color="000000"/>
            </w:tcBorders>
          </w:tcPr>
          <w:p w14:paraId="1E037BDF"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Describe methods of additional analyses (e.g., sensitivity or subgroup analyses, meta</w:t>
            </w:r>
            <w:r>
              <w:rPr>
                <w:rFonts w:ascii="Arial" w:hAnsi="Arial" w:cs="Arial"/>
                <w:sz w:val="20"/>
                <w:szCs w:val="20"/>
              </w:rPr>
              <w:t>-</w:t>
            </w:r>
            <w:r w:rsidRPr="004C1685">
              <w:rPr>
                <w:rFonts w:ascii="Arial" w:hAnsi="Arial" w:cs="Arial"/>
                <w:sz w:val="20"/>
                <w:szCs w:val="20"/>
              </w:rPr>
              <w:t>regression), if done, indicating which were pre</w:t>
            </w:r>
            <w:r>
              <w:rPr>
                <w:rFonts w:cs="Arial"/>
                <w:sz w:val="20"/>
                <w:szCs w:val="20"/>
              </w:rPr>
              <w:t>-</w:t>
            </w:r>
            <w:r w:rsidRPr="004C1685">
              <w:rPr>
                <w:rFonts w:ascii="Arial" w:hAnsi="Arial" w:cs="Arial"/>
                <w:sz w:val="20"/>
                <w:szCs w:val="20"/>
              </w:rPr>
              <w:t xml:space="preserve">specified. </w:t>
            </w:r>
          </w:p>
        </w:tc>
        <w:tc>
          <w:tcPr>
            <w:tcW w:w="1260" w:type="dxa"/>
            <w:tcBorders>
              <w:top w:val="single" w:sz="5" w:space="0" w:color="000000"/>
              <w:left w:val="single" w:sz="5" w:space="0" w:color="000000"/>
              <w:bottom w:val="double" w:sz="5" w:space="0" w:color="000000"/>
              <w:right w:val="single" w:sz="5" w:space="0" w:color="000000"/>
            </w:tcBorders>
          </w:tcPr>
          <w:p w14:paraId="06B3CADE"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7, S12</w:t>
            </w:r>
          </w:p>
        </w:tc>
      </w:tr>
      <w:tr w:rsidR="00D26C0A" w:rsidRPr="004C1685" w14:paraId="2EEEEAD6" w14:textId="77777777" w:rsidTr="00D26C0A">
        <w:trPr>
          <w:trHeight w:val="335"/>
        </w:trPr>
        <w:tc>
          <w:tcPr>
            <w:tcW w:w="1394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0558B2D9" w14:textId="77777777" w:rsidR="00D26C0A" w:rsidRPr="004C1685" w:rsidRDefault="00D26C0A" w:rsidP="00D26C0A">
            <w:pPr>
              <w:pStyle w:val="Default"/>
              <w:rPr>
                <w:rFonts w:ascii="Arial" w:hAnsi="Arial" w:cs="Arial"/>
                <w:sz w:val="22"/>
                <w:szCs w:val="22"/>
              </w:rPr>
            </w:pPr>
            <w:r w:rsidRPr="004C1685">
              <w:rPr>
                <w:rFonts w:ascii="Arial" w:hAnsi="Arial" w:cs="Arial"/>
                <w:b/>
                <w:bCs/>
                <w:sz w:val="22"/>
                <w:szCs w:val="22"/>
              </w:rPr>
              <w:t xml:space="preserve">RESULTS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14:paraId="36D1EFF2" w14:textId="77777777" w:rsidR="00D26C0A" w:rsidRPr="004C1685" w:rsidRDefault="00D26C0A" w:rsidP="00D26C0A">
            <w:pPr>
              <w:pStyle w:val="Default"/>
              <w:jc w:val="center"/>
              <w:rPr>
                <w:rFonts w:ascii="Arial" w:hAnsi="Arial" w:cs="Arial"/>
                <w:color w:val="auto"/>
              </w:rPr>
            </w:pPr>
          </w:p>
        </w:tc>
      </w:tr>
      <w:tr w:rsidR="00D26C0A" w:rsidRPr="004C1685" w14:paraId="1600CDF2"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1EB3D801"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Study selection </w:t>
            </w:r>
          </w:p>
        </w:tc>
        <w:tc>
          <w:tcPr>
            <w:tcW w:w="540" w:type="dxa"/>
            <w:tcBorders>
              <w:top w:val="single" w:sz="5" w:space="0" w:color="000000"/>
              <w:left w:val="single" w:sz="5" w:space="0" w:color="000000"/>
              <w:bottom w:val="single" w:sz="5" w:space="0" w:color="000000"/>
              <w:right w:val="single" w:sz="5" w:space="0" w:color="000000"/>
            </w:tcBorders>
          </w:tcPr>
          <w:p w14:paraId="7472640B"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17</w:t>
            </w:r>
          </w:p>
        </w:tc>
        <w:tc>
          <w:tcPr>
            <w:tcW w:w="10600" w:type="dxa"/>
            <w:tcBorders>
              <w:top w:val="single" w:sz="5" w:space="0" w:color="000000"/>
              <w:left w:val="single" w:sz="5" w:space="0" w:color="000000"/>
              <w:bottom w:val="single" w:sz="5" w:space="0" w:color="000000"/>
              <w:right w:val="single" w:sz="5" w:space="0" w:color="000000"/>
            </w:tcBorders>
          </w:tcPr>
          <w:p w14:paraId="6374F759"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Give numbers of studies screened, assessed for eligibility, and included in the review, with reasons for exclusions at each stage, ideally with a flow diagram. </w:t>
            </w:r>
          </w:p>
        </w:tc>
        <w:tc>
          <w:tcPr>
            <w:tcW w:w="1260" w:type="dxa"/>
            <w:tcBorders>
              <w:top w:val="single" w:sz="5" w:space="0" w:color="000000"/>
              <w:left w:val="single" w:sz="5" w:space="0" w:color="000000"/>
              <w:bottom w:val="single" w:sz="5" w:space="0" w:color="000000"/>
              <w:right w:val="single" w:sz="5" w:space="0" w:color="000000"/>
            </w:tcBorders>
          </w:tcPr>
          <w:p w14:paraId="19420D31"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6</w:t>
            </w:r>
          </w:p>
        </w:tc>
      </w:tr>
      <w:tr w:rsidR="00D26C0A" w:rsidRPr="004C1685" w14:paraId="36FF85AB"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37E978C8"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Study characteristics </w:t>
            </w:r>
          </w:p>
        </w:tc>
        <w:tc>
          <w:tcPr>
            <w:tcW w:w="540" w:type="dxa"/>
            <w:tcBorders>
              <w:top w:val="single" w:sz="5" w:space="0" w:color="000000"/>
              <w:left w:val="single" w:sz="5" w:space="0" w:color="000000"/>
              <w:bottom w:val="single" w:sz="5" w:space="0" w:color="000000"/>
              <w:right w:val="single" w:sz="5" w:space="0" w:color="000000"/>
            </w:tcBorders>
          </w:tcPr>
          <w:p w14:paraId="12CB6F85"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18</w:t>
            </w:r>
          </w:p>
        </w:tc>
        <w:tc>
          <w:tcPr>
            <w:tcW w:w="10600" w:type="dxa"/>
            <w:tcBorders>
              <w:top w:val="single" w:sz="5" w:space="0" w:color="000000"/>
              <w:left w:val="single" w:sz="5" w:space="0" w:color="000000"/>
              <w:bottom w:val="single" w:sz="5" w:space="0" w:color="000000"/>
              <w:right w:val="single" w:sz="5" w:space="0" w:color="000000"/>
            </w:tcBorders>
          </w:tcPr>
          <w:p w14:paraId="2181F325"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For each study, present characteristics for which data were extracted (e.g., study size, PICOS, follow</w:t>
            </w:r>
            <w:r>
              <w:rPr>
                <w:rFonts w:ascii="Arial" w:hAnsi="Arial" w:cs="Arial"/>
                <w:sz w:val="20"/>
                <w:szCs w:val="20"/>
              </w:rPr>
              <w:t>-</w:t>
            </w:r>
            <w:r w:rsidRPr="004C1685">
              <w:rPr>
                <w:rFonts w:ascii="Arial" w:hAnsi="Arial" w:cs="Arial"/>
                <w:sz w:val="20"/>
                <w:szCs w:val="20"/>
              </w:rPr>
              <w:t xml:space="preserve">up period) and provide the citations. </w:t>
            </w:r>
          </w:p>
        </w:tc>
        <w:tc>
          <w:tcPr>
            <w:tcW w:w="1260" w:type="dxa"/>
            <w:tcBorders>
              <w:top w:val="single" w:sz="5" w:space="0" w:color="000000"/>
              <w:left w:val="single" w:sz="5" w:space="0" w:color="000000"/>
              <w:bottom w:val="single" w:sz="5" w:space="0" w:color="000000"/>
              <w:right w:val="single" w:sz="5" w:space="0" w:color="000000"/>
            </w:tcBorders>
          </w:tcPr>
          <w:p w14:paraId="1159A444"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6,7; S4, S13</w:t>
            </w:r>
          </w:p>
        </w:tc>
      </w:tr>
      <w:tr w:rsidR="00D26C0A" w:rsidRPr="004C1685" w14:paraId="294B0AC0" w14:textId="77777777" w:rsidTr="00D26C0A">
        <w:trPr>
          <w:trHeight w:val="333"/>
        </w:trPr>
        <w:tc>
          <w:tcPr>
            <w:tcW w:w="2800" w:type="dxa"/>
            <w:tcBorders>
              <w:top w:val="single" w:sz="5" w:space="0" w:color="000000"/>
              <w:left w:val="single" w:sz="5" w:space="0" w:color="000000"/>
              <w:bottom w:val="single" w:sz="5" w:space="0" w:color="000000"/>
              <w:right w:val="single" w:sz="5" w:space="0" w:color="000000"/>
            </w:tcBorders>
          </w:tcPr>
          <w:p w14:paraId="03B7B71C"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Risk of bias within studies </w:t>
            </w:r>
          </w:p>
        </w:tc>
        <w:tc>
          <w:tcPr>
            <w:tcW w:w="540" w:type="dxa"/>
            <w:tcBorders>
              <w:top w:val="single" w:sz="5" w:space="0" w:color="000000"/>
              <w:left w:val="single" w:sz="5" w:space="0" w:color="000000"/>
              <w:bottom w:val="single" w:sz="5" w:space="0" w:color="000000"/>
              <w:right w:val="single" w:sz="5" w:space="0" w:color="000000"/>
            </w:tcBorders>
          </w:tcPr>
          <w:p w14:paraId="39F85350"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19</w:t>
            </w:r>
          </w:p>
        </w:tc>
        <w:tc>
          <w:tcPr>
            <w:tcW w:w="10600" w:type="dxa"/>
            <w:tcBorders>
              <w:top w:val="single" w:sz="5" w:space="0" w:color="000000"/>
              <w:left w:val="single" w:sz="5" w:space="0" w:color="000000"/>
              <w:bottom w:val="single" w:sz="5" w:space="0" w:color="000000"/>
              <w:right w:val="single" w:sz="5" w:space="0" w:color="000000"/>
            </w:tcBorders>
          </w:tcPr>
          <w:p w14:paraId="06A0E900"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Present data on risk of bias of each study and, if available, any outcome level assessment (see item 12). </w:t>
            </w:r>
          </w:p>
        </w:tc>
        <w:tc>
          <w:tcPr>
            <w:tcW w:w="1260" w:type="dxa"/>
            <w:tcBorders>
              <w:top w:val="single" w:sz="5" w:space="0" w:color="000000"/>
              <w:left w:val="single" w:sz="5" w:space="0" w:color="000000"/>
              <w:bottom w:val="single" w:sz="5" w:space="0" w:color="000000"/>
              <w:right w:val="single" w:sz="5" w:space="0" w:color="000000"/>
            </w:tcBorders>
          </w:tcPr>
          <w:p w14:paraId="66175CAB"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S5</w:t>
            </w:r>
          </w:p>
        </w:tc>
      </w:tr>
      <w:tr w:rsidR="00D26C0A" w:rsidRPr="004C1685" w14:paraId="0EDC5327"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3EE8408A"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Results of individual studies </w:t>
            </w:r>
          </w:p>
        </w:tc>
        <w:tc>
          <w:tcPr>
            <w:tcW w:w="540" w:type="dxa"/>
            <w:tcBorders>
              <w:top w:val="single" w:sz="5" w:space="0" w:color="000000"/>
              <w:left w:val="single" w:sz="5" w:space="0" w:color="000000"/>
              <w:bottom w:val="single" w:sz="5" w:space="0" w:color="000000"/>
              <w:right w:val="single" w:sz="5" w:space="0" w:color="000000"/>
            </w:tcBorders>
          </w:tcPr>
          <w:p w14:paraId="6F00D156"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20</w:t>
            </w:r>
          </w:p>
        </w:tc>
        <w:tc>
          <w:tcPr>
            <w:tcW w:w="10600" w:type="dxa"/>
            <w:tcBorders>
              <w:top w:val="single" w:sz="5" w:space="0" w:color="000000"/>
              <w:left w:val="single" w:sz="5" w:space="0" w:color="000000"/>
              <w:bottom w:val="single" w:sz="5" w:space="0" w:color="000000"/>
              <w:right w:val="single" w:sz="5" w:space="0" w:color="000000"/>
            </w:tcBorders>
          </w:tcPr>
          <w:p w14:paraId="0D6BBCF7"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For all outcomes considered (benefits or harms)</w:t>
            </w:r>
            <w:r>
              <w:rPr>
                <w:rFonts w:ascii="Arial" w:hAnsi="Arial" w:cs="Arial"/>
                <w:sz w:val="20"/>
                <w:szCs w:val="20"/>
              </w:rPr>
              <w:t>,</w:t>
            </w:r>
            <w:r w:rsidRPr="004C1685">
              <w:rPr>
                <w:rFonts w:ascii="Arial" w:hAnsi="Arial" w:cs="Arial"/>
                <w:sz w:val="20"/>
                <w:szCs w:val="20"/>
              </w:rPr>
              <w:t xml:space="preserve"> present, for each study: (a) simple summary d</w:t>
            </w:r>
            <w:r>
              <w:rPr>
                <w:rFonts w:ascii="Arial" w:hAnsi="Arial" w:cs="Arial"/>
                <w:sz w:val="20"/>
                <w:szCs w:val="20"/>
              </w:rPr>
              <w:t>ata for each intervention group</w:t>
            </w:r>
            <w:r w:rsidRPr="004C1685">
              <w:rPr>
                <w:rFonts w:ascii="Arial" w:hAnsi="Arial" w:cs="Arial"/>
                <w:sz w:val="20"/>
                <w:szCs w:val="20"/>
              </w:rPr>
              <w:t xml:space="preserve"> (b) effect estimates and confidence intervals, ideally with a forest plot. </w:t>
            </w:r>
          </w:p>
        </w:tc>
        <w:tc>
          <w:tcPr>
            <w:tcW w:w="1260" w:type="dxa"/>
            <w:tcBorders>
              <w:top w:val="single" w:sz="5" w:space="0" w:color="000000"/>
              <w:left w:val="single" w:sz="5" w:space="0" w:color="000000"/>
              <w:bottom w:val="single" w:sz="5" w:space="0" w:color="000000"/>
              <w:right w:val="single" w:sz="5" w:space="0" w:color="000000"/>
            </w:tcBorders>
          </w:tcPr>
          <w:p w14:paraId="793D18C8" w14:textId="77777777" w:rsidR="00D26C0A" w:rsidRDefault="00D26C0A" w:rsidP="00D26C0A">
            <w:pPr>
              <w:pStyle w:val="Default"/>
              <w:spacing w:before="40" w:after="40"/>
              <w:rPr>
                <w:rFonts w:ascii="Arial" w:hAnsi="Arial" w:cs="Arial"/>
                <w:color w:val="auto"/>
              </w:rPr>
            </w:pPr>
            <w:r>
              <w:rPr>
                <w:rFonts w:ascii="Arial" w:hAnsi="Arial" w:cs="Arial"/>
                <w:color w:val="auto"/>
              </w:rPr>
              <w:t>13-16</w:t>
            </w:r>
          </w:p>
          <w:p w14:paraId="37ECB4AE"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S6,S7,S8,S9</w:t>
            </w:r>
          </w:p>
        </w:tc>
      </w:tr>
      <w:tr w:rsidR="00D26C0A" w:rsidRPr="004C1685" w14:paraId="0F3786D8" w14:textId="77777777" w:rsidTr="00D26C0A">
        <w:trPr>
          <w:trHeight w:val="335"/>
        </w:trPr>
        <w:tc>
          <w:tcPr>
            <w:tcW w:w="2800" w:type="dxa"/>
            <w:tcBorders>
              <w:top w:val="single" w:sz="5" w:space="0" w:color="000000"/>
              <w:left w:val="single" w:sz="5" w:space="0" w:color="000000"/>
              <w:bottom w:val="single" w:sz="5" w:space="0" w:color="000000"/>
              <w:right w:val="single" w:sz="5" w:space="0" w:color="000000"/>
            </w:tcBorders>
          </w:tcPr>
          <w:p w14:paraId="356EADC6"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Synthesis of results </w:t>
            </w:r>
          </w:p>
        </w:tc>
        <w:tc>
          <w:tcPr>
            <w:tcW w:w="540" w:type="dxa"/>
            <w:tcBorders>
              <w:top w:val="single" w:sz="5" w:space="0" w:color="000000"/>
              <w:left w:val="single" w:sz="5" w:space="0" w:color="000000"/>
              <w:bottom w:val="single" w:sz="5" w:space="0" w:color="000000"/>
              <w:right w:val="single" w:sz="5" w:space="0" w:color="000000"/>
            </w:tcBorders>
          </w:tcPr>
          <w:p w14:paraId="720D5E04"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21</w:t>
            </w:r>
          </w:p>
        </w:tc>
        <w:tc>
          <w:tcPr>
            <w:tcW w:w="10600" w:type="dxa"/>
            <w:tcBorders>
              <w:top w:val="single" w:sz="5" w:space="0" w:color="000000"/>
              <w:left w:val="single" w:sz="5" w:space="0" w:color="000000"/>
              <w:bottom w:val="single" w:sz="5" w:space="0" w:color="000000"/>
              <w:right w:val="single" w:sz="5" w:space="0" w:color="000000"/>
            </w:tcBorders>
          </w:tcPr>
          <w:p w14:paraId="05DCBE89"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Present results of each meta</w:t>
            </w:r>
            <w:r w:rsidRPr="005979B8">
              <w:rPr>
                <w:rFonts w:ascii="Arial" w:hAnsi="Arial" w:cs="Arial"/>
                <w:sz w:val="20"/>
                <w:szCs w:val="20"/>
              </w:rPr>
              <w:t>-</w:t>
            </w:r>
            <w:r w:rsidRPr="004C1685">
              <w:rPr>
                <w:rFonts w:ascii="Arial" w:hAnsi="Arial" w:cs="Arial"/>
                <w:sz w:val="20"/>
                <w:szCs w:val="20"/>
              </w:rPr>
              <w:t xml:space="preserve">analysis done, including confidence intervals and measures of consistency. </w:t>
            </w:r>
          </w:p>
        </w:tc>
        <w:tc>
          <w:tcPr>
            <w:tcW w:w="1260" w:type="dxa"/>
            <w:tcBorders>
              <w:top w:val="single" w:sz="5" w:space="0" w:color="000000"/>
              <w:left w:val="single" w:sz="5" w:space="0" w:color="000000"/>
              <w:bottom w:val="single" w:sz="5" w:space="0" w:color="000000"/>
              <w:right w:val="single" w:sz="5" w:space="0" w:color="000000"/>
            </w:tcBorders>
          </w:tcPr>
          <w:p w14:paraId="008643A6" w14:textId="77777777" w:rsidR="00D26C0A" w:rsidRDefault="00D26C0A" w:rsidP="00D26C0A">
            <w:pPr>
              <w:pStyle w:val="Default"/>
              <w:spacing w:before="40" w:after="40"/>
              <w:rPr>
                <w:rFonts w:ascii="Arial" w:hAnsi="Arial" w:cs="Arial"/>
                <w:color w:val="auto"/>
              </w:rPr>
            </w:pPr>
            <w:r>
              <w:rPr>
                <w:rFonts w:ascii="Arial" w:hAnsi="Arial" w:cs="Arial"/>
                <w:color w:val="auto"/>
              </w:rPr>
              <w:t>13-16</w:t>
            </w:r>
          </w:p>
          <w:p w14:paraId="39DDDB6C"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S6,S7,S8,S9</w:t>
            </w:r>
          </w:p>
        </w:tc>
      </w:tr>
      <w:tr w:rsidR="00D26C0A" w:rsidRPr="004C1685" w14:paraId="61AC4D91" w14:textId="77777777" w:rsidTr="00D26C0A">
        <w:trPr>
          <w:trHeight w:val="333"/>
        </w:trPr>
        <w:tc>
          <w:tcPr>
            <w:tcW w:w="2800" w:type="dxa"/>
            <w:tcBorders>
              <w:top w:val="single" w:sz="5" w:space="0" w:color="000000"/>
              <w:left w:val="single" w:sz="5" w:space="0" w:color="000000"/>
              <w:bottom w:val="single" w:sz="5" w:space="0" w:color="000000"/>
              <w:right w:val="single" w:sz="5" w:space="0" w:color="000000"/>
            </w:tcBorders>
          </w:tcPr>
          <w:p w14:paraId="603CCBC8"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Risk of bias across studies </w:t>
            </w:r>
          </w:p>
        </w:tc>
        <w:tc>
          <w:tcPr>
            <w:tcW w:w="540" w:type="dxa"/>
            <w:tcBorders>
              <w:top w:val="single" w:sz="5" w:space="0" w:color="000000"/>
              <w:left w:val="single" w:sz="5" w:space="0" w:color="000000"/>
              <w:bottom w:val="single" w:sz="5" w:space="0" w:color="000000"/>
              <w:right w:val="single" w:sz="5" w:space="0" w:color="000000"/>
            </w:tcBorders>
          </w:tcPr>
          <w:p w14:paraId="1762A428"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22</w:t>
            </w:r>
          </w:p>
        </w:tc>
        <w:tc>
          <w:tcPr>
            <w:tcW w:w="10600" w:type="dxa"/>
            <w:tcBorders>
              <w:top w:val="single" w:sz="5" w:space="0" w:color="000000"/>
              <w:left w:val="single" w:sz="5" w:space="0" w:color="000000"/>
              <w:bottom w:val="single" w:sz="5" w:space="0" w:color="000000"/>
              <w:right w:val="single" w:sz="5" w:space="0" w:color="000000"/>
            </w:tcBorders>
          </w:tcPr>
          <w:p w14:paraId="3E40469B"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Present results of any assessment of ri</w:t>
            </w:r>
            <w:r>
              <w:rPr>
                <w:rFonts w:ascii="Arial" w:hAnsi="Arial" w:cs="Arial"/>
                <w:sz w:val="20"/>
                <w:szCs w:val="20"/>
              </w:rPr>
              <w:t>sk of bias across studies (see I</w:t>
            </w:r>
            <w:r w:rsidRPr="004C1685">
              <w:rPr>
                <w:rFonts w:ascii="Arial" w:hAnsi="Arial" w:cs="Arial"/>
                <w:sz w:val="20"/>
                <w:szCs w:val="20"/>
              </w:rPr>
              <w:t xml:space="preserve">tem 15). </w:t>
            </w:r>
          </w:p>
        </w:tc>
        <w:tc>
          <w:tcPr>
            <w:tcW w:w="1260" w:type="dxa"/>
            <w:tcBorders>
              <w:top w:val="single" w:sz="5" w:space="0" w:color="000000"/>
              <w:left w:val="single" w:sz="5" w:space="0" w:color="000000"/>
              <w:bottom w:val="single" w:sz="5" w:space="0" w:color="000000"/>
              <w:right w:val="single" w:sz="5" w:space="0" w:color="000000"/>
            </w:tcBorders>
          </w:tcPr>
          <w:p w14:paraId="42E18B5D"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6, 13, S5</w:t>
            </w:r>
          </w:p>
        </w:tc>
      </w:tr>
      <w:tr w:rsidR="00D26C0A" w:rsidRPr="004C1685" w14:paraId="7653B0B1" w14:textId="77777777" w:rsidTr="00D26C0A">
        <w:trPr>
          <w:trHeight w:val="393"/>
        </w:trPr>
        <w:tc>
          <w:tcPr>
            <w:tcW w:w="2800" w:type="dxa"/>
            <w:tcBorders>
              <w:top w:val="single" w:sz="5" w:space="0" w:color="000000"/>
              <w:left w:val="single" w:sz="5" w:space="0" w:color="000000"/>
              <w:bottom w:val="double" w:sz="2" w:space="0" w:color="FFFFCC"/>
              <w:right w:val="single" w:sz="5" w:space="0" w:color="000000"/>
            </w:tcBorders>
          </w:tcPr>
          <w:p w14:paraId="2A28AB43"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Additional analysis </w:t>
            </w:r>
          </w:p>
        </w:tc>
        <w:tc>
          <w:tcPr>
            <w:tcW w:w="540" w:type="dxa"/>
            <w:tcBorders>
              <w:top w:val="single" w:sz="5" w:space="0" w:color="000000"/>
              <w:left w:val="single" w:sz="5" w:space="0" w:color="000000"/>
              <w:bottom w:val="double" w:sz="2" w:space="0" w:color="FFFFCC"/>
              <w:right w:val="single" w:sz="5" w:space="0" w:color="000000"/>
            </w:tcBorders>
          </w:tcPr>
          <w:p w14:paraId="753EFF48"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23</w:t>
            </w:r>
          </w:p>
        </w:tc>
        <w:tc>
          <w:tcPr>
            <w:tcW w:w="10600" w:type="dxa"/>
            <w:tcBorders>
              <w:top w:val="single" w:sz="5" w:space="0" w:color="000000"/>
              <w:left w:val="single" w:sz="5" w:space="0" w:color="000000"/>
              <w:bottom w:val="double" w:sz="5" w:space="0" w:color="000000"/>
              <w:right w:val="single" w:sz="5" w:space="0" w:color="000000"/>
            </w:tcBorders>
          </w:tcPr>
          <w:p w14:paraId="0CD4541C"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Give results of additional analyses, if done (e.g., sensitivity or subgroup analyses, meta</w:t>
            </w:r>
            <w:r>
              <w:rPr>
                <w:rFonts w:ascii="Arial" w:hAnsi="Arial" w:cs="Arial"/>
                <w:sz w:val="20"/>
                <w:szCs w:val="20"/>
              </w:rPr>
              <w:t>-</w:t>
            </w:r>
            <w:r w:rsidRPr="004C1685">
              <w:rPr>
                <w:rFonts w:ascii="Arial" w:hAnsi="Arial" w:cs="Arial"/>
                <w:sz w:val="20"/>
                <w:szCs w:val="20"/>
              </w:rPr>
              <w:t xml:space="preserve">regression [see Item 16]). </w:t>
            </w:r>
          </w:p>
        </w:tc>
        <w:tc>
          <w:tcPr>
            <w:tcW w:w="1260" w:type="dxa"/>
            <w:tcBorders>
              <w:top w:val="single" w:sz="5" w:space="0" w:color="000000"/>
              <w:left w:val="single" w:sz="5" w:space="0" w:color="000000"/>
              <w:bottom w:val="double" w:sz="5" w:space="0" w:color="000000"/>
              <w:right w:val="single" w:sz="5" w:space="0" w:color="000000"/>
            </w:tcBorders>
          </w:tcPr>
          <w:p w14:paraId="48AB7FD4"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7, S12</w:t>
            </w:r>
          </w:p>
        </w:tc>
      </w:tr>
      <w:tr w:rsidR="00D26C0A" w:rsidRPr="004C1685" w14:paraId="2D833E51" w14:textId="77777777" w:rsidTr="00D26C0A">
        <w:trPr>
          <w:trHeight w:val="335"/>
        </w:trPr>
        <w:tc>
          <w:tcPr>
            <w:tcW w:w="1394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03AE7DDA" w14:textId="77777777" w:rsidR="00D26C0A" w:rsidRPr="004C1685" w:rsidRDefault="00D26C0A" w:rsidP="00D26C0A">
            <w:pPr>
              <w:pStyle w:val="Default"/>
              <w:rPr>
                <w:rFonts w:ascii="Arial" w:hAnsi="Arial" w:cs="Arial"/>
                <w:sz w:val="22"/>
                <w:szCs w:val="22"/>
              </w:rPr>
            </w:pPr>
            <w:r w:rsidRPr="004C1685">
              <w:rPr>
                <w:rFonts w:ascii="Arial" w:hAnsi="Arial" w:cs="Arial"/>
                <w:b/>
                <w:bCs/>
                <w:sz w:val="22"/>
                <w:szCs w:val="22"/>
              </w:rPr>
              <w:t xml:space="preserve">DISCUSSION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14:paraId="581EB7EF" w14:textId="77777777" w:rsidR="00D26C0A" w:rsidRPr="004C1685" w:rsidRDefault="00D26C0A" w:rsidP="00D26C0A">
            <w:pPr>
              <w:pStyle w:val="Default"/>
              <w:jc w:val="center"/>
              <w:rPr>
                <w:rFonts w:ascii="Arial" w:hAnsi="Arial" w:cs="Arial"/>
                <w:color w:val="auto"/>
              </w:rPr>
            </w:pPr>
          </w:p>
        </w:tc>
      </w:tr>
      <w:tr w:rsidR="00D26C0A" w:rsidRPr="004C1685" w14:paraId="1E66A79C"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1EFA71E2"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Summary of evidence </w:t>
            </w:r>
          </w:p>
        </w:tc>
        <w:tc>
          <w:tcPr>
            <w:tcW w:w="540" w:type="dxa"/>
            <w:tcBorders>
              <w:top w:val="single" w:sz="5" w:space="0" w:color="000000"/>
              <w:left w:val="single" w:sz="5" w:space="0" w:color="000000"/>
              <w:bottom w:val="single" w:sz="5" w:space="0" w:color="000000"/>
              <w:right w:val="single" w:sz="5" w:space="0" w:color="000000"/>
            </w:tcBorders>
          </w:tcPr>
          <w:p w14:paraId="08EFB762"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24</w:t>
            </w:r>
          </w:p>
        </w:tc>
        <w:tc>
          <w:tcPr>
            <w:tcW w:w="10600" w:type="dxa"/>
            <w:tcBorders>
              <w:top w:val="single" w:sz="5" w:space="0" w:color="000000"/>
              <w:left w:val="single" w:sz="5" w:space="0" w:color="000000"/>
              <w:bottom w:val="single" w:sz="5" w:space="0" w:color="000000"/>
              <w:right w:val="single" w:sz="5" w:space="0" w:color="000000"/>
            </w:tcBorders>
          </w:tcPr>
          <w:p w14:paraId="6F5ADAA1" w14:textId="77777777" w:rsidR="00D26C0A" w:rsidRPr="004C1685" w:rsidRDefault="00D26C0A" w:rsidP="00D26C0A">
            <w:pPr>
              <w:pStyle w:val="Default"/>
              <w:spacing w:before="40" w:after="40"/>
              <w:rPr>
                <w:rFonts w:ascii="Arial" w:hAnsi="Arial" w:cs="Arial"/>
                <w:sz w:val="20"/>
                <w:szCs w:val="20"/>
              </w:rPr>
            </w:pPr>
            <w:r>
              <w:rPr>
                <w:rFonts w:ascii="Arial" w:hAnsi="Arial" w:cs="Arial"/>
                <w:sz w:val="20"/>
                <w:szCs w:val="20"/>
              </w:rPr>
              <w:t>Summariz</w:t>
            </w:r>
            <w:r w:rsidRPr="004C1685">
              <w:rPr>
                <w:rFonts w:ascii="Arial" w:hAnsi="Arial" w:cs="Arial"/>
                <w:sz w:val="20"/>
                <w:szCs w:val="20"/>
              </w:rPr>
              <w:t xml:space="preserve">e the main findings including the strength of evidence for each main outcome; consider their relevance to key groups (e.g., healthcare providers, users, and policy makers). </w:t>
            </w:r>
          </w:p>
        </w:tc>
        <w:tc>
          <w:tcPr>
            <w:tcW w:w="1260" w:type="dxa"/>
            <w:tcBorders>
              <w:top w:val="single" w:sz="5" w:space="0" w:color="000000"/>
              <w:left w:val="single" w:sz="5" w:space="0" w:color="000000"/>
              <w:bottom w:val="single" w:sz="5" w:space="0" w:color="000000"/>
              <w:right w:val="single" w:sz="5" w:space="0" w:color="000000"/>
            </w:tcBorders>
          </w:tcPr>
          <w:p w14:paraId="0B823CE4"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8,9</w:t>
            </w:r>
          </w:p>
        </w:tc>
      </w:tr>
      <w:tr w:rsidR="00D26C0A" w:rsidRPr="004C1685" w14:paraId="481B7E95" w14:textId="77777777" w:rsidTr="00D26C0A">
        <w:trPr>
          <w:trHeight w:val="578"/>
        </w:trPr>
        <w:tc>
          <w:tcPr>
            <w:tcW w:w="2800" w:type="dxa"/>
            <w:tcBorders>
              <w:top w:val="single" w:sz="5" w:space="0" w:color="000000"/>
              <w:left w:val="single" w:sz="5" w:space="0" w:color="000000"/>
              <w:bottom w:val="single" w:sz="5" w:space="0" w:color="000000"/>
              <w:right w:val="single" w:sz="5" w:space="0" w:color="000000"/>
            </w:tcBorders>
          </w:tcPr>
          <w:p w14:paraId="6338C8A9"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Limitations </w:t>
            </w:r>
          </w:p>
        </w:tc>
        <w:tc>
          <w:tcPr>
            <w:tcW w:w="540" w:type="dxa"/>
            <w:tcBorders>
              <w:top w:val="single" w:sz="5" w:space="0" w:color="000000"/>
              <w:left w:val="single" w:sz="5" w:space="0" w:color="000000"/>
              <w:bottom w:val="single" w:sz="5" w:space="0" w:color="000000"/>
              <w:right w:val="single" w:sz="5" w:space="0" w:color="000000"/>
            </w:tcBorders>
          </w:tcPr>
          <w:p w14:paraId="1476F60E"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25</w:t>
            </w:r>
          </w:p>
        </w:tc>
        <w:tc>
          <w:tcPr>
            <w:tcW w:w="10600" w:type="dxa"/>
            <w:tcBorders>
              <w:top w:val="single" w:sz="5" w:space="0" w:color="000000"/>
              <w:left w:val="single" w:sz="5" w:space="0" w:color="000000"/>
              <w:bottom w:val="single" w:sz="5" w:space="0" w:color="000000"/>
              <w:right w:val="single" w:sz="5" w:space="0" w:color="000000"/>
            </w:tcBorders>
          </w:tcPr>
          <w:p w14:paraId="32CA37D3"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Discuss limitations at study and outcome</w:t>
            </w:r>
            <w:r>
              <w:rPr>
                <w:rFonts w:ascii="Arial" w:hAnsi="Arial" w:cs="Arial"/>
                <w:sz w:val="20"/>
                <w:szCs w:val="20"/>
              </w:rPr>
              <w:t xml:space="preserve"> </w:t>
            </w:r>
            <w:r w:rsidRPr="004C1685">
              <w:rPr>
                <w:rFonts w:ascii="Arial" w:hAnsi="Arial" w:cs="Arial"/>
                <w:sz w:val="20"/>
                <w:szCs w:val="20"/>
              </w:rPr>
              <w:t>level (e.g., risk of bias), and at review</w:t>
            </w:r>
            <w:r w:rsidRPr="005979B8">
              <w:rPr>
                <w:rFonts w:ascii="Arial" w:hAnsi="Arial" w:cs="Arial"/>
                <w:sz w:val="20"/>
                <w:szCs w:val="20"/>
              </w:rPr>
              <w:t>-</w:t>
            </w:r>
            <w:r w:rsidRPr="004C1685">
              <w:rPr>
                <w:rFonts w:ascii="Arial" w:hAnsi="Arial" w:cs="Arial"/>
                <w:sz w:val="20"/>
                <w:szCs w:val="20"/>
              </w:rPr>
              <w:t xml:space="preserve">level (e.g., incomplete retrieval of identified research, reporting bias). </w:t>
            </w:r>
          </w:p>
        </w:tc>
        <w:tc>
          <w:tcPr>
            <w:tcW w:w="1260" w:type="dxa"/>
            <w:tcBorders>
              <w:top w:val="single" w:sz="5" w:space="0" w:color="000000"/>
              <w:left w:val="single" w:sz="5" w:space="0" w:color="000000"/>
              <w:bottom w:val="single" w:sz="5" w:space="0" w:color="000000"/>
              <w:right w:val="single" w:sz="5" w:space="0" w:color="000000"/>
            </w:tcBorders>
          </w:tcPr>
          <w:p w14:paraId="12CC7119"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8,9</w:t>
            </w:r>
          </w:p>
        </w:tc>
      </w:tr>
      <w:tr w:rsidR="00D26C0A" w:rsidRPr="004C1685" w14:paraId="257EAA9C" w14:textId="77777777" w:rsidTr="00D26C0A">
        <w:trPr>
          <w:trHeight w:val="420"/>
        </w:trPr>
        <w:tc>
          <w:tcPr>
            <w:tcW w:w="2800" w:type="dxa"/>
            <w:tcBorders>
              <w:top w:val="single" w:sz="5" w:space="0" w:color="000000"/>
              <w:left w:val="single" w:sz="5" w:space="0" w:color="000000"/>
              <w:bottom w:val="double" w:sz="2" w:space="0" w:color="FFFFCC"/>
              <w:right w:val="single" w:sz="5" w:space="0" w:color="000000"/>
            </w:tcBorders>
          </w:tcPr>
          <w:p w14:paraId="61D4044D"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Conclusions </w:t>
            </w:r>
          </w:p>
        </w:tc>
        <w:tc>
          <w:tcPr>
            <w:tcW w:w="540" w:type="dxa"/>
            <w:tcBorders>
              <w:top w:val="single" w:sz="5" w:space="0" w:color="000000"/>
              <w:left w:val="single" w:sz="5" w:space="0" w:color="000000"/>
              <w:bottom w:val="double" w:sz="2" w:space="0" w:color="FFFFCC"/>
              <w:right w:val="single" w:sz="5" w:space="0" w:color="000000"/>
            </w:tcBorders>
          </w:tcPr>
          <w:p w14:paraId="1DB5E693"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26</w:t>
            </w:r>
          </w:p>
        </w:tc>
        <w:tc>
          <w:tcPr>
            <w:tcW w:w="10600" w:type="dxa"/>
            <w:tcBorders>
              <w:top w:val="single" w:sz="5" w:space="0" w:color="000000"/>
              <w:left w:val="single" w:sz="5" w:space="0" w:color="000000"/>
              <w:bottom w:val="double" w:sz="5" w:space="0" w:color="000000"/>
              <w:right w:val="single" w:sz="5" w:space="0" w:color="000000"/>
            </w:tcBorders>
          </w:tcPr>
          <w:p w14:paraId="665B5EC1"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Provide a general interpretation of the results in the context of other evidence, and implications for future research. </w:t>
            </w:r>
          </w:p>
        </w:tc>
        <w:tc>
          <w:tcPr>
            <w:tcW w:w="1260" w:type="dxa"/>
            <w:tcBorders>
              <w:top w:val="single" w:sz="5" w:space="0" w:color="000000"/>
              <w:left w:val="single" w:sz="5" w:space="0" w:color="000000"/>
              <w:bottom w:val="double" w:sz="5" w:space="0" w:color="000000"/>
              <w:right w:val="single" w:sz="5" w:space="0" w:color="000000"/>
            </w:tcBorders>
          </w:tcPr>
          <w:p w14:paraId="5A4F0BA5"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9</w:t>
            </w:r>
          </w:p>
        </w:tc>
      </w:tr>
      <w:tr w:rsidR="00D26C0A" w:rsidRPr="004C1685" w14:paraId="67F5F9FC" w14:textId="77777777" w:rsidTr="00D26C0A">
        <w:trPr>
          <w:trHeight w:val="333"/>
        </w:trPr>
        <w:tc>
          <w:tcPr>
            <w:tcW w:w="1394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0763EB35" w14:textId="77777777" w:rsidR="00D26C0A" w:rsidRPr="004C1685" w:rsidRDefault="00D26C0A" w:rsidP="00D26C0A">
            <w:pPr>
              <w:pStyle w:val="Default"/>
              <w:rPr>
                <w:rFonts w:ascii="Arial" w:hAnsi="Arial" w:cs="Arial"/>
                <w:sz w:val="22"/>
                <w:szCs w:val="22"/>
              </w:rPr>
            </w:pPr>
            <w:r w:rsidRPr="004C1685">
              <w:rPr>
                <w:rFonts w:ascii="Arial" w:hAnsi="Arial" w:cs="Arial"/>
                <w:b/>
                <w:bCs/>
                <w:sz w:val="22"/>
                <w:szCs w:val="22"/>
              </w:rPr>
              <w:t xml:space="preserve">FUNDING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14:paraId="1F42FD23" w14:textId="77777777" w:rsidR="00D26C0A" w:rsidRPr="004C1685" w:rsidRDefault="00D26C0A" w:rsidP="00D26C0A">
            <w:pPr>
              <w:pStyle w:val="Default"/>
              <w:jc w:val="center"/>
              <w:rPr>
                <w:rFonts w:ascii="Arial" w:hAnsi="Arial" w:cs="Arial"/>
                <w:color w:val="auto"/>
              </w:rPr>
            </w:pPr>
          </w:p>
        </w:tc>
      </w:tr>
      <w:tr w:rsidR="00D26C0A" w:rsidRPr="004C1685" w14:paraId="516B5EEB" w14:textId="77777777" w:rsidTr="00D26C0A">
        <w:trPr>
          <w:trHeight w:val="570"/>
        </w:trPr>
        <w:tc>
          <w:tcPr>
            <w:tcW w:w="2800" w:type="dxa"/>
            <w:tcBorders>
              <w:top w:val="single" w:sz="5" w:space="0" w:color="000000"/>
              <w:left w:val="single" w:sz="5" w:space="0" w:color="000000"/>
              <w:bottom w:val="double" w:sz="5" w:space="0" w:color="000000"/>
              <w:right w:val="single" w:sz="5" w:space="0" w:color="000000"/>
            </w:tcBorders>
          </w:tcPr>
          <w:p w14:paraId="62842351"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Funding </w:t>
            </w:r>
          </w:p>
        </w:tc>
        <w:tc>
          <w:tcPr>
            <w:tcW w:w="540" w:type="dxa"/>
            <w:tcBorders>
              <w:top w:val="single" w:sz="5" w:space="0" w:color="000000"/>
              <w:left w:val="single" w:sz="5" w:space="0" w:color="000000"/>
              <w:bottom w:val="double" w:sz="5" w:space="0" w:color="000000"/>
              <w:right w:val="single" w:sz="5" w:space="0" w:color="000000"/>
            </w:tcBorders>
          </w:tcPr>
          <w:p w14:paraId="024BD46A" w14:textId="77777777" w:rsidR="00D26C0A" w:rsidRPr="004C1685" w:rsidRDefault="00D26C0A" w:rsidP="00D26C0A">
            <w:pPr>
              <w:pStyle w:val="Default"/>
              <w:spacing w:before="40" w:after="40"/>
              <w:jc w:val="right"/>
              <w:rPr>
                <w:rFonts w:ascii="Arial" w:hAnsi="Arial" w:cs="Arial"/>
                <w:sz w:val="20"/>
                <w:szCs w:val="20"/>
              </w:rPr>
            </w:pPr>
            <w:r w:rsidRPr="004C1685">
              <w:rPr>
                <w:rFonts w:ascii="Arial" w:hAnsi="Arial" w:cs="Arial"/>
                <w:sz w:val="20"/>
                <w:szCs w:val="20"/>
              </w:rPr>
              <w:t>27</w:t>
            </w:r>
          </w:p>
        </w:tc>
        <w:tc>
          <w:tcPr>
            <w:tcW w:w="10600" w:type="dxa"/>
            <w:tcBorders>
              <w:top w:val="single" w:sz="5" w:space="0" w:color="000000"/>
              <w:left w:val="single" w:sz="5" w:space="0" w:color="000000"/>
              <w:bottom w:val="double" w:sz="5" w:space="0" w:color="000000"/>
              <w:right w:val="single" w:sz="5" w:space="0" w:color="000000"/>
            </w:tcBorders>
          </w:tcPr>
          <w:p w14:paraId="32208EE5" w14:textId="77777777" w:rsidR="00D26C0A" w:rsidRPr="004C1685" w:rsidRDefault="00D26C0A" w:rsidP="00D26C0A">
            <w:pPr>
              <w:pStyle w:val="Default"/>
              <w:spacing w:before="40" w:after="40"/>
              <w:rPr>
                <w:rFonts w:ascii="Arial" w:hAnsi="Arial" w:cs="Arial"/>
                <w:sz w:val="20"/>
                <w:szCs w:val="20"/>
              </w:rPr>
            </w:pPr>
            <w:r w:rsidRPr="004C1685">
              <w:rPr>
                <w:rFonts w:ascii="Arial" w:hAnsi="Arial" w:cs="Arial"/>
                <w:sz w:val="20"/>
                <w:szCs w:val="20"/>
              </w:rPr>
              <w:t xml:space="preserve">Describe sources of funding for the systematic review and other support (e.g., supply of data); role of funders for the systematic review. </w:t>
            </w:r>
          </w:p>
        </w:tc>
        <w:tc>
          <w:tcPr>
            <w:tcW w:w="1260" w:type="dxa"/>
            <w:tcBorders>
              <w:top w:val="single" w:sz="5" w:space="0" w:color="000000"/>
              <w:left w:val="single" w:sz="5" w:space="0" w:color="000000"/>
              <w:bottom w:val="double" w:sz="5" w:space="0" w:color="000000"/>
              <w:right w:val="single" w:sz="5" w:space="0" w:color="000000"/>
            </w:tcBorders>
          </w:tcPr>
          <w:p w14:paraId="2616BD5D" w14:textId="77777777" w:rsidR="00D26C0A" w:rsidRPr="004C1685" w:rsidRDefault="00D26C0A" w:rsidP="00D26C0A">
            <w:pPr>
              <w:pStyle w:val="Default"/>
              <w:spacing w:before="40" w:after="40"/>
              <w:rPr>
                <w:rFonts w:ascii="Arial" w:hAnsi="Arial" w:cs="Arial"/>
                <w:color w:val="auto"/>
              </w:rPr>
            </w:pPr>
            <w:r>
              <w:rPr>
                <w:rFonts w:ascii="Arial" w:hAnsi="Arial" w:cs="Arial"/>
                <w:color w:val="auto"/>
              </w:rPr>
              <w:t>9</w:t>
            </w:r>
          </w:p>
        </w:tc>
      </w:tr>
    </w:tbl>
    <w:p w14:paraId="1F2537D0" w14:textId="77777777" w:rsidR="00D26C0A" w:rsidRPr="004C1685" w:rsidRDefault="00D26C0A" w:rsidP="00D26C0A">
      <w:pPr>
        <w:pStyle w:val="Default"/>
        <w:rPr>
          <w:rFonts w:ascii="Arial" w:hAnsi="Arial" w:cs="Arial"/>
          <w:color w:val="auto"/>
        </w:rPr>
      </w:pPr>
    </w:p>
    <w:p w14:paraId="71DAE340" w14:textId="77777777" w:rsidR="00D26C0A" w:rsidRPr="00363B8D" w:rsidRDefault="00D26C0A" w:rsidP="00D26C0A">
      <w:pPr>
        <w:pStyle w:val="Default"/>
        <w:spacing w:line="183" w:lineRule="atLeast"/>
        <w:jc w:val="both"/>
        <w:rPr>
          <w:rFonts w:ascii="Arial" w:hAnsi="Arial" w:cs="Arial"/>
          <w:color w:val="auto"/>
          <w:sz w:val="16"/>
          <w:szCs w:val="16"/>
          <w:lang w:val="da-DK"/>
        </w:rPr>
      </w:pPr>
      <w:r w:rsidRPr="004C1685">
        <w:rPr>
          <w:rFonts w:ascii="Arial" w:hAnsi="Arial" w:cs="Arial"/>
          <w:i/>
          <w:iCs/>
          <w:color w:val="auto"/>
          <w:sz w:val="16"/>
          <w:szCs w:val="16"/>
        </w:rPr>
        <w:t xml:space="preserve">From: </w:t>
      </w:r>
      <w:r w:rsidRPr="004C1685">
        <w:rPr>
          <w:rFonts w:ascii="Arial" w:hAnsi="Arial" w:cs="Arial"/>
          <w:color w:val="auto"/>
          <w:sz w:val="16"/>
          <w:szCs w:val="16"/>
        </w:rPr>
        <w:t xml:space="preserve"> Moher D, </w:t>
      </w:r>
      <w:proofErr w:type="spellStart"/>
      <w:r w:rsidRPr="004C1685">
        <w:rPr>
          <w:rFonts w:ascii="Arial" w:hAnsi="Arial" w:cs="Arial"/>
          <w:color w:val="auto"/>
          <w:sz w:val="16"/>
          <w:szCs w:val="16"/>
        </w:rPr>
        <w:t>Liberati</w:t>
      </w:r>
      <w:proofErr w:type="spellEnd"/>
      <w:r w:rsidRPr="004C1685">
        <w:rPr>
          <w:rFonts w:ascii="Arial" w:hAnsi="Arial" w:cs="Arial"/>
          <w:color w:val="auto"/>
          <w:sz w:val="16"/>
          <w:szCs w:val="16"/>
        </w:rPr>
        <w:t xml:space="preserve"> A, </w:t>
      </w:r>
      <w:proofErr w:type="spellStart"/>
      <w:r w:rsidRPr="004C1685">
        <w:rPr>
          <w:rFonts w:ascii="Arial" w:hAnsi="Arial" w:cs="Arial"/>
          <w:color w:val="auto"/>
          <w:sz w:val="16"/>
          <w:szCs w:val="16"/>
        </w:rPr>
        <w:t>Tetzlaff</w:t>
      </w:r>
      <w:proofErr w:type="spellEnd"/>
      <w:r w:rsidRPr="004C1685">
        <w:rPr>
          <w:rFonts w:ascii="Arial" w:hAnsi="Arial" w:cs="Arial"/>
          <w:color w:val="auto"/>
          <w:sz w:val="16"/>
          <w:szCs w:val="16"/>
        </w:rPr>
        <w:t xml:space="preserve"> J, Altman DG, The PRISMA Group (2009). </w:t>
      </w:r>
      <w:r w:rsidRPr="00550BF1">
        <w:rPr>
          <w:rFonts w:ascii="Arial" w:hAnsi="Arial" w:cs="Arial"/>
          <w:color w:val="auto"/>
          <w:sz w:val="16"/>
          <w:szCs w:val="16"/>
        </w:rPr>
        <w:t>Preferred Reporting Items for Systematic Reviews and Meta-Analyses</w:t>
      </w:r>
      <w:r w:rsidRPr="004C1685">
        <w:rPr>
          <w:rFonts w:ascii="Arial" w:hAnsi="Arial" w:cs="Arial"/>
          <w:color w:val="auto"/>
          <w:sz w:val="16"/>
          <w:szCs w:val="16"/>
        </w:rPr>
        <w:t xml:space="preserve">: The PRISMA Statement. </w:t>
      </w:r>
      <w:proofErr w:type="spellStart"/>
      <w:r>
        <w:rPr>
          <w:rFonts w:ascii="Arial" w:hAnsi="Arial" w:cs="Arial"/>
          <w:color w:val="auto"/>
          <w:sz w:val="16"/>
          <w:szCs w:val="16"/>
          <w:lang w:val="da-DK"/>
        </w:rPr>
        <w:t>PLoS</w:t>
      </w:r>
      <w:proofErr w:type="spellEnd"/>
      <w:r>
        <w:rPr>
          <w:rFonts w:ascii="Arial" w:hAnsi="Arial" w:cs="Arial"/>
          <w:color w:val="auto"/>
          <w:sz w:val="16"/>
          <w:szCs w:val="16"/>
          <w:lang w:val="da-DK"/>
        </w:rPr>
        <w:t xml:space="preserve"> Med 6(7</w:t>
      </w:r>
      <w:r w:rsidRPr="00363B8D">
        <w:rPr>
          <w:rFonts w:ascii="Arial" w:hAnsi="Arial" w:cs="Arial"/>
          <w:color w:val="auto"/>
          <w:sz w:val="16"/>
          <w:szCs w:val="16"/>
          <w:lang w:val="da-DK"/>
        </w:rPr>
        <w:t xml:space="preserve">): e1000097. </w:t>
      </w:r>
      <w:r w:rsidRPr="00363B8D">
        <w:rPr>
          <w:rFonts w:ascii="Arial" w:hAnsi="Arial" w:cs="Arial"/>
          <w:color w:val="auto"/>
          <w:sz w:val="16"/>
          <w:szCs w:val="16"/>
          <w:lang w:val="da-DK"/>
        </w:rPr>
        <w:lastRenderedPageBreak/>
        <w:t xml:space="preserve">doi:10.1371/journal.pmed1000097 </w:t>
      </w:r>
    </w:p>
    <w:p w14:paraId="754D1365" w14:textId="77777777" w:rsidR="00D26C0A" w:rsidRPr="00363B8D" w:rsidRDefault="00D26C0A" w:rsidP="00D26C0A">
      <w:pPr>
        <w:pStyle w:val="CM1"/>
        <w:spacing w:after="130"/>
        <w:jc w:val="center"/>
        <w:rPr>
          <w:rFonts w:ascii="Arial" w:hAnsi="Arial" w:cs="Arial"/>
          <w:color w:val="000000"/>
          <w:sz w:val="18"/>
          <w:szCs w:val="18"/>
          <w:lang w:val="da-DK"/>
        </w:rPr>
      </w:pPr>
      <w:r w:rsidRPr="00246C93">
        <w:rPr>
          <w:rFonts w:ascii="Arial" w:hAnsi="Arial" w:cs="Arial"/>
          <w:color w:val="333399"/>
          <w:sz w:val="18"/>
          <w:szCs w:val="18"/>
        </w:rPr>
        <w:t>For more information, visit:</w:t>
      </w:r>
      <w:r w:rsidRPr="00363B8D">
        <w:rPr>
          <w:rFonts w:ascii="Arial" w:hAnsi="Arial" w:cs="Arial"/>
          <w:color w:val="000000"/>
          <w:sz w:val="18"/>
          <w:szCs w:val="18"/>
          <w:lang w:val="da-DK"/>
        </w:rPr>
        <w:t xml:space="preserve"> </w:t>
      </w:r>
      <w:r w:rsidRPr="00363B8D">
        <w:rPr>
          <w:rFonts w:ascii="Arial" w:hAnsi="Arial" w:cs="Arial"/>
          <w:b/>
          <w:bCs/>
          <w:color w:val="0063FF"/>
          <w:sz w:val="18"/>
          <w:szCs w:val="18"/>
          <w:u w:val="single"/>
          <w:lang w:val="da-DK"/>
        </w:rPr>
        <w:t>www.prisma</w:t>
      </w:r>
      <w:r w:rsidRPr="00363B8D">
        <w:rPr>
          <w:rFonts w:cs="Arial"/>
          <w:b/>
          <w:bCs/>
          <w:color w:val="0063FF"/>
          <w:sz w:val="18"/>
          <w:szCs w:val="18"/>
          <w:u w:val="single"/>
          <w:lang w:val="da-DK"/>
        </w:rPr>
        <w:t>-</w:t>
      </w:r>
      <w:r w:rsidRPr="00363B8D">
        <w:rPr>
          <w:rFonts w:ascii="Arial" w:hAnsi="Arial" w:cs="Arial"/>
          <w:b/>
          <w:bCs/>
          <w:color w:val="0063FF"/>
          <w:sz w:val="18"/>
          <w:szCs w:val="18"/>
          <w:u w:val="single"/>
          <w:lang w:val="da-DK"/>
        </w:rPr>
        <w:t>statement.org</w:t>
      </w:r>
      <w:r w:rsidRPr="00363B8D">
        <w:rPr>
          <w:rFonts w:ascii="Arial" w:hAnsi="Arial" w:cs="Arial"/>
          <w:color w:val="000000"/>
          <w:sz w:val="18"/>
          <w:szCs w:val="18"/>
          <w:lang w:val="da-DK"/>
        </w:rPr>
        <w:t xml:space="preserve">. </w:t>
      </w:r>
    </w:p>
    <w:p w14:paraId="28EE015B" w14:textId="77777777" w:rsidR="00D26C0A" w:rsidRDefault="00D26C0A" w:rsidP="00D26C0A">
      <w:pPr>
        <w:rPr>
          <w:lang w:val="en-US"/>
        </w:rPr>
      </w:pPr>
    </w:p>
    <w:p w14:paraId="54BD8CF3" w14:textId="3053ED05" w:rsidR="00D26C0A" w:rsidRDefault="00D26C0A" w:rsidP="00D26C0A">
      <w:pPr>
        <w:pStyle w:val="berschrift1"/>
        <w:rPr>
          <w:lang w:val="en-US"/>
        </w:rPr>
      </w:pPr>
      <w:bookmarkStart w:id="2" w:name="_Toc55331587"/>
      <w:r>
        <w:rPr>
          <w:lang w:val="en-US"/>
        </w:rPr>
        <w:t xml:space="preserve">The PROSPERO Protocol is available </w:t>
      </w:r>
      <w:r w:rsidR="00FF5932">
        <w:rPr>
          <w:lang w:val="en-US"/>
        </w:rPr>
        <w:t xml:space="preserve">under the number: </w:t>
      </w:r>
      <w:r w:rsidR="00FF5932" w:rsidRPr="00FF5932">
        <w:rPr>
          <w:lang w:val="en-US"/>
        </w:rPr>
        <w:t>CRD42020177154</w:t>
      </w:r>
      <w:bookmarkEnd w:id="2"/>
    </w:p>
    <w:p w14:paraId="2B8112B0" w14:textId="4593DE22" w:rsidR="00272D18" w:rsidRDefault="00272D18" w:rsidP="00272D18">
      <w:pPr>
        <w:pStyle w:val="berschrift1"/>
        <w:rPr>
          <w:lang w:val="en-US"/>
        </w:rPr>
      </w:pPr>
      <w:r>
        <w:rPr>
          <w:lang w:val="en-US"/>
        </w:rPr>
        <w:br w:type="page"/>
      </w:r>
    </w:p>
    <w:p w14:paraId="2931559C" w14:textId="77777777" w:rsidR="00272D18" w:rsidRDefault="00272D18" w:rsidP="006F7747">
      <w:pPr>
        <w:pStyle w:val="berschrift1"/>
        <w:rPr>
          <w:lang w:val="en-US"/>
        </w:rPr>
      </w:pPr>
    </w:p>
    <w:p w14:paraId="716B4000" w14:textId="2E3B418D" w:rsidR="001B52F2" w:rsidRDefault="001B52F2" w:rsidP="006F7747">
      <w:pPr>
        <w:pStyle w:val="berschrift1"/>
        <w:rPr>
          <w:lang w:val="en-US"/>
        </w:rPr>
      </w:pPr>
      <w:bookmarkStart w:id="3" w:name="_Toc55331588"/>
      <w:r w:rsidRPr="00112A2D">
        <w:rPr>
          <w:lang w:val="en-US"/>
        </w:rPr>
        <w:t>S</w:t>
      </w:r>
      <w:r w:rsidR="00272D18">
        <w:rPr>
          <w:lang w:val="en-US"/>
        </w:rPr>
        <w:t>3</w:t>
      </w:r>
      <w:r w:rsidRPr="00112A2D">
        <w:rPr>
          <w:lang w:val="en-US"/>
        </w:rPr>
        <w:t xml:space="preserve"> List of laboratory parameters of eligible studies not included in the meta-analysis due to unphysiological values</w:t>
      </w:r>
      <w:bookmarkEnd w:id="3"/>
    </w:p>
    <w:p w14:paraId="324E80AF" w14:textId="77777777" w:rsidR="00C33239" w:rsidRPr="00C33239" w:rsidRDefault="00C33239" w:rsidP="00C33239">
      <w:pPr>
        <w:rPr>
          <w:lang w:val="en-US"/>
        </w:rPr>
      </w:pPr>
    </w:p>
    <w:tbl>
      <w:tblPr>
        <w:tblStyle w:val="Tabellenraster"/>
        <w:tblW w:w="14454" w:type="dxa"/>
        <w:tblLook w:val="04A0" w:firstRow="1" w:lastRow="0" w:firstColumn="1" w:lastColumn="0" w:noHBand="0" w:noVBand="1"/>
      </w:tblPr>
      <w:tblGrid>
        <w:gridCol w:w="10768"/>
        <w:gridCol w:w="1843"/>
        <w:gridCol w:w="1843"/>
      </w:tblGrid>
      <w:tr w:rsidR="00F21FBE" w14:paraId="3F518055" w14:textId="40CE793D" w:rsidTr="00354269">
        <w:tc>
          <w:tcPr>
            <w:tcW w:w="10768" w:type="dxa"/>
          </w:tcPr>
          <w:p w14:paraId="69286907" w14:textId="7750547F" w:rsidR="00F21FBE" w:rsidRPr="00C33239" w:rsidRDefault="00F21FBE">
            <w:pPr>
              <w:rPr>
                <w:b/>
                <w:bCs/>
                <w:lang w:val="en-US"/>
              </w:rPr>
            </w:pPr>
            <w:r w:rsidRPr="00C33239">
              <w:rPr>
                <w:b/>
                <w:bCs/>
                <w:lang w:val="en-US"/>
              </w:rPr>
              <w:t>Publication</w:t>
            </w:r>
          </w:p>
        </w:tc>
        <w:tc>
          <w:tcPr>
            <w:tcW w:w="1843" w:type="dxa"/>
          </w:tcPr>
          <w:p w14:paraId="4E521DE4" w14:textId="76087AAF" w:rsidR="00F21FBE" w:rsidRPr="00C33239" w:rsidRDefault="00F21FBE" w:rsidP="00F21FBE">
            <w:pPr>
              <w:tabs>
                <w:tab w:val="right" w:pos="3116"/>
              </w:tabs>
              <w:rPr>
                <w:b/>
                <w:bCs/>
                <w:lang w:val="en-US"/>
              </w:rPr>
            </w:pPr>
            <w:r>
              <w:rPr>
                <w:b/>
                <w:bCs/>
                <w:lang w:val="en-US"/>
              </w:rPr>
              <w:t>Indicator</w:t>
            </w:r>
          </w:p>
        </w:tc>
        <w:tc>
          <w:tcPr>
            <w:tcW w:w="1843" w:type="dxa"/>
          </w:tcPr>
          <w:p w14:paraId="4C0E0103" w14:textId="4473A155" w:rsidR="00F21FBE" w:rsidRPr="00C33239" w:rsidRDefault="00F21FBE">
            <w:pPr>
              <w:rPr>
                <w:b/>
                <w:bCs/>
                <w:lang w:val="en-US"/>
              </w:rPr>
            </w:pPr>
            <w:r>
              <w:rPr>
                <w:b/>
                <w:bCs/>
                <w:lang w:val="en-US"/>
              </w:rPr>
              <w:t>Outcome</w:t>
            </w:r>
          </w:p>
        </w:tc>
      </w:tr>
      <w:tr w:rsidR="00F21FBE" w14:paraId="4653D3D9" w14:textId="5049A07D" w:rsidTr="00354269">
        <w:tc>
          <w:tcPr>
            <w:tcW w:w="10768" w:type="dxa"/>
          </w:tcPr>
          <w:p w14:paraId="34B501D0" w14:textId="641F9709" w:rsidR="00F21FBE" w:rsidRDefault="00F21FBE">
            <w:pPr>
              <w:rPr>
                <w:lang w:val="en-US"/>
              </w:rPr>
            </w:pPr>
            <w:r w:rsidRPr="00490C1C">
              <w:rPr>
                <w:lang w:val="en-US"/>
              </w:rPr>
              <w:t>Wang, K.</w:t>
            </w:r>
            <w:r w:rsidR="001A5D02" w:rsidRPr="00490C1C">
              <w:rPr>
                <w:lang w:val="en-US"/>
              </w:rPr>
              <w:t>,</w:t>
            </w:r>
            <w:r w:rsidRPr="00490C1C">
              <w:rPr>
                <w:lang w:val="en-US"/>
              </w:rPr>
              <w:t xml:space="preserve"> et al. </w:t>
            </w:r>
            <w:r w:rsidRPr="00F21FBE">
              <w:rPr>
                <w:lang w:val="en-US"/>
              </w:rPr>
              <w:t>The experience of high-flow nasal cannula in hospitalized patients with 2019 novel coronavirus-infected pneumonia in two hospitals of Chongqing, China. Ann. Intensive Care 10, 37 (2020). https://doi.org/10.1186/s13613-020-00653-z</w:t>
            </w:r>
          </w:p>
        </w:tc>
        <w:tc>
          <w:tcPr>
            <w:tcW w:w="1843" w:type="dxa"/>
          </w:tcPr>
          <w:p w14:paraId="1F13669A" w14:textId="7F7889B8" w:rsidR="00F21FBE" w:rsidRDefault="00F21FBE">
            <w:pPr>
              <w:rPr>
                <w:lang w:val="en-US"/>
              </w:rPr>
            </w:pPr>
            <w:r>
              <w:rPr>
                <w:lang w:val="en-US"/>
              </w:rPr>
              <w:t>Hemoglobin</w:t>
            </w:r>
          </w:p>
        </w:tc>
        <w:tc>
          <w:tcPr>
            <w:tcW w:w="1843" w:type="dxa"/>
          </w:tcPr>
          <w:p w14:paraId="339EB16E" w14:textId="78DB0581" w:rsidR="00F21FBE" w:rsidRDefault="00F21FBE">
            <w:pPr>
              <w:rPr>
                <w:lang w:val="en-US"/>
              </w:rPr>
            </w:pPr>
            <w:r>
              <w:rPr>
                <w:lang w:val="en-US"/>
              </w:rPr>
              <w:t>Hospitalized vs. non hospitalized</w:t>
            </w:r>
          </w:p>
        </w:tc>
      </w:tr>
      <w:tr w:rsidR="00F21FBE" w14:paraId="4D7F71C1" w14:textId="6A099084" w:rsidTr="00354269">
        <w:tc>
          <w:tcPr>
            <w:tcW w:w="10768" w:type="dxa"/>
          </w:tcPr>
          <w:p w14:paraId="7B74B30E" w14:textId="2AF21CB9" w:rsidR="00F21FBE" w:rsidRDefault="00F21FBE">
            <w:pPr>
              <w:rPr>
                <w:lang w:val="en-US"/>
              </w:rPr>
            </w:pPr>
            <w:r w:rsidRPr="00F21FBE">
              <w:rPr>
                <w:lang w:val="en-US"/>
              </w:rPr>
              <w:t>Guo, W</w:t>
            </w:r>
            <w:r>
              <w:rPr>
                <w:lang w:val="en-US"/>
              </w:rPr>
              <w:t>.</w:t>
            </w:r>
            <w:r w:rsidR="001A5D02">
              <w:rPr>
                <w:lang w:val="en-US"/>
              </w:rPr>
              <w:t>,</w:t>
            </w:r>
            <w:r>
              <w:rPr>
                <w:lang w:val="en-US"/>
              </w:rPr>
              <w:t xml:space="preserve"> </w:t>
            </w:r>
            <w:r w:rsidRPr="00F21FBE">
              <w:rPr>
                <w:lang w:val="en-US"/>
              </w:rPr>
              <w:t xml:space="preserve">et al. Diabetes is a risk factor for the progression and prognosis of COVID‐19. Diabetes </w:t>
            </w:r>
            <w:proofErr w:type="spellStart"/>
            <w:r w:rsidRPr="00F21FBE">
              <w:rPr>
                <w:lang w:val="en-US"/>
              </w:rPr>
              <w:t>Metab</w:t>
            </w:r>
            <w:proofErr w:type="spellEnd"/>
            <w:r w:rsidRPr="00F21FBE">
              <w:rPr>
                <w:lang w:val="en-US"/>
              </w:rPr>
              <w:t xml:space="preserve"> Res Rev. 2020; 36:e3319. https://doi.org/10.1002/dmrr.3319</w:t>
            </w:r>
          </w:p>
        </w:tc>
        <w:tc>
          <w:tcPr>
            <w:tcW w:w="1843" w:type="dxa"/>
          </w:tcPr>
          <w:p w14:paraId="47060876" w14:textId="0C225FA3" w:rsidR="00F21FBE" w:rsidRDefault="00F21FBE">
            <w:pPr>
              <w:rPr>
                <w:lang w:val="en-US"/>
              </w:rPr>
            </w:pPr>
            <w:r>
              <w:rPr>
                <w:lang w:val="en-US"/>
              </w:rPr>
              <w:t>Hemoglobin</w:t>
            </w:r>
          </w:p>
        </w:tc>
        <w:tc>
          <w:tcPr>
            <w:tcW w:w="1843" w:type="dxa"/>
          </w:tcPr>
          <w:p w14:paraId="0BFA03B4" w14:textId="307C5B4C" w:rsidR="00F21FBE" w:rsidRDefault="00F21FBE">
            <w:pPr>
              <w:rPr>
                <w:lang w:val="en-US"/>
              </w:rPr>
            </w:pPr>
            <w:r>
              <w:rPr>
                <w:lang w:val="en-US"/>
              </w:rPr>
              <w:t>Hospitalized vs. non hospitalized</w:t>
            </w:r>
          </w:p>
        </w:tc>
      </w:tr>
      <w:tr w:rsidR="00F21FBE" w14:paraId="38BFA114" w14:textId="116CCB83" w:rsidTr="00354269">
        <w:tc>
          <w:tcPr>
            <w:tcW w:w="10768" w:type="dxa"/>
          </w:tcPr>
          <w:p w14:paraId="791339F9" w14:textId="2EBD7AB1" w:rsidR="00F21FBE" w:rsidRDefault="00F21FBE" w:rsidP="00F21FBE">
            <w:pPr>
              <w:rPr>
                <w:lang w:val="en-US"/>
              </w:rPr>
            </w:pPr>
            <w:r w:rsidRPr="00F21FBE">
              <w:rPr>
                <w:lang w:val="en-US"/>
              </w:rPr>
              <w:t xml:space="preserve">Elisa Maria </w:t>
            </w:r>
            <w:proofErr w:type="spellStart"/>
            <w:r w:rsidRPr="00F21FBE">
              <w:rPr>
                <w:lang w:val="en-US"/>
              </w:rPr>
              <w:t>Stroppa</w:t>
            </w:r>
            <w:proofErr w:type="spellEnd"/>
            <w:r w:rsidRPr="00F21FBE">
              <w:rPr>
                <w:lang w:val="en-US"/>
              </w:rPr>
              <w:t xml:space="preserve">, </w:t>
            </w:r>
            <w:r>
              <w:rPr>
                <w:lang w:val="en-US"/>
              </w:rPr>
              <w:t xml:space="preserve">et al. </w:t>
            </w:r>
            <w:r w:rsidRPr="00F21FBE">
              <w:rPr>
                <w:lang w:val="en-US"/>
              </w:rPr>
              <w:t>Coronavirus disease-2019 in cancer patients. A report of the first 25 cancer patients in a western country (Italy)</w:t>
            </w:r>
            <w:r>
              <w:rPr>
                <w:lang w:val="en-US"/>
              </w:rPr>
              <w:t xml:space="preserve"> </w:t>
            </w:r>
            <w:r w:rsidRPr="00F21FBE">
              <w:rPr>
                <w:lang w:val="en-US"/>
              </w:rPr>
              <w:t>Future Oncology 2020 16:20, 1425-1432</w:t>
            </w:r>
          </w:p>
        </w:tc>
        <w:tc>
          <w:tcPr>
            <w:tcW w:w="1843" w:type="dxa"/>
          </w:tcPr>
          <w:p w14:paraId="71A3ECC8" w14:textId="5F2A2CDF" w:rsidR="00F21FBE" w:rsidRDefault="00F21FBE">
            <w:pPr>
              <w:rPr>
                <w:lang w:val="en-US"/>
              </w:rPr>
            </w:pPr>
            <w:r>
              <w:rPr>
                <w:lang w:val="en-US"/>
              </w:rPr>
              <w:t>Lymphocytes</w:t>
            </w:r>
          </w:p>
        </w:tc>
        <w:tc>
          <w:tcPr>
            <w:tcW w:w="1843" w:type="dxa"/>
          </w:tcPr>
          <w:p w14:paraId="15C82022" w14:textId="7DA2ECBC" w:rsidR="00F21FBE" w:rsidRDefault="00F21FBE">
            <w:pPr>
              <w:rPr>
                <w:lang w:val="en-US"/>
              </w:rPr>
            </w:pPr>
            <w:r>
              <w:rPr>
                <w:lang w:val="en-US"/>
              </w:rPr>
              <w:t>Mortality vs. survived</w:t>
            </w:r>
          </w:p>
        </w:tc>
      </w:tr>
      <w:tr w:rsidR="00F21FBE" w14:paraId="565EAC9D" w14:textId="39856D07" w:rsidTr="00354269">
        <w:tc>
          <w:tcPr>
            <w:tcW w:w="10768" w:type="dxa"/>
          </w:tcPr>
          <w:p w14:paraId="201F5842" w14:textId="2544A0A1" w:rsidR="00F21FBE" w:rsidRDefault="00F21FBE" w:rsidP="00F21FBE">
            <w:pPr>
              <w:rPr>
                <w:lang w:val="en-US"/>
              </w:rPr>
            </w:pPr>
            <w:proofErr w:type="spellStart"/>
            <w:r w:rsidRPr="00F21FBE">
              <w:rPr>
                <w:lang w:val="en-US"/>
              </w:rPr>
              <w:t>Goicoechea</w:t>
            </w:r>
            <w:proofErr w:type="spellEnd"/>
            <w:r w:rsidRPr="00F21FBE">
              <w:rPr>
                <w:lang w:val="en-US"/>
              </w:rPr>
              <w:t>, Marian</w:t>
            </w:r>
            <w:r w:rsidR="001A5D02">
              <w:rPr>
                <w:lang w:val="en-US"/>
              </w:rPr>
              <w:t>,</w:t>
            </w:r>
            <w:r w:rsidRPr="00F21FBE">
              <w:rPr>
                <w:lang w:val="en-US"/>
              </w:rPr>
              <w:t xml:space="preserve"> et al.</w:t>
            </w:r>
            <w:r>
              <w:rPr>
                <w:lang w:val="en-US"/>
              </w:rPr>
              <w:t xml:space="preserve"> </w:t>
            </w:r>
            <w:r w:rsidRPr="00F21FBE">
              <w:rPr>
                <w:lang w:val="en-US"/>
              </w:rPr>
              <w:t>COVID-19: clinical course and outcomes of 36 hemodialysis patients in Spain</w:t>
            </w:r>
            <w:r>
              <w:rPr>
                <w:lang w:val="en-US"/>
              </w:rPr>
              <w:t xml:space="preserve"> </w:t>
            </w:r>
            <w:r w:rsidRPr="00F21FBE">
              <w:rPr>
                <w:lang w:val="en-US"/>
              </w:rPr>
              <w:t>Kidney International, Volume 98, Issue 1, 27 - 34</w:t>
            </w:r>
          </w:p>
        </w:tc>
        <w:tc>
          <w:tcPr>
            <w:tcW w:w="1843" w:type="dxa"/>
          </w:tcPr>
          <w:p w14:paraId="6D89B12B" w14:textId="7C11C96A" w:rsidR="00F21FBE" w:rsidRDefault="00F21FBE">
            <w:pPr>
              <w:rPr>
                <w:lang w:val="en-US"/>
              </w:rPr>
            </w:pPr>
            <w:r>
              <w:rPr>
                <w:lang w:val="en-US"/>
              </w:rPr>
              <w:t>Hemoglobin</w:t>
            </w:r>
          </w:p>
        </w:tc>
        <w:tc>
          <w:tcPr>
            <w:tcW w:w="1843" w:type="dxa"/>
          </w:tcPr>
          <w:p w14:paraId="4EB4739E" w14:textId="1062C79B" w:rsidR="00F21FBE" w:rsidRDefault="00F21FBE">
            <w:pPr>
              <w:rPr>
                <w:lang w:val="en-US"/>
              </w:rPr>
            </w:pPr>
            <w:r>
              <w:rPr>
                <w:lang w:val="en-US"/>
              </w:rPr>
              <w:t>Mortality vs. survived</w:t>
            </w:r>
          </w:p>
        </w:tc>
      </w:tr>
      <w:tr w:rsidR="00F21FBE" w14:paraId="748E1014" w14:textId="7BC45893" w:rsidTr="00354269">
        <w:tc>
          <w:tcPr>
            <w:tcW w:w="10768" w:type="dxa"/>
          </w:tcPr>
          <w:p w14:paraId="1594AC74" w14:textId="54D2F589" w:rsidR="00F21FBE" w:rsidRDefault="00F21FBE">
            <w:pPr>
              <w:rPr>
                <w:lang w:val="en-US"/>
              </w:rPr>
            </w:pPr>
            <w:r w:rsidRPr="00F21FBE">
              <w:rPr>
                <w:lang w:val="en-US"/>
              </w:rPr>
              <w:t>Zhang, F</w:t>
            </w:r>
            <w:r w:rsidR="001A5D02">
              <w:rPr>
                <w:lang w:val="en-US"/>
              </w:rPr>
              <w:t>.</w:t>
            </w:r>
            <w:r w:rsidRPr="00F21FBE">
              <w:rPr>
                <w:lang w:val="en-US"/>
              </w:rPr>
              <w:t>,</w:t>
            </w:r>
            <w:r>
              <w:rPr>
                <w:lang w:val="en-US"/>
              </w:rPr>
              <w:t xml:space="preserve"> </w:t>
            </w:r>
            <w:r w:rsidRPr="00F21FBE">
              <w:rPr>
                <w:lang w:val="en-US"/>
              </w:rPr>
              <w:t xml:space="preserve">et al. Obesity predisposes to the risk of higher mortality in young COVID‐19 patients. J Med </w:t>
            </w:r>
            <w:proofErr w:type="spellStart"/>
            <w:r w:rsidRPr="00F21FBE">
              <w:rPr>
                <w:lang w:val="en-US"/>
              </w:rPr>
              <w:t>Virol</w:t>
            </w:r>
            <w:proofErr w:type="spellEnd"/>
            <w:r w:rsidRPr="00F21FBE">
              <w:rPr>
                <w:lang w:val="en-US"/>
              </w:rPr>
              <w:t>. 2020; 92: 2536– 2542. https://doi.org/10.1002/jmv.26039</w:t>
            </w:r>
          </w:p>
        </w:tc>
        <w:tc>
          <w:tcPr>
            <w:tcW w:w="1843" w:type="dxa"/>
          </w:tcPr>
          <w:p w14:paraId="03A88F4C" w14:textId="536B2257" w:rsidR="00F21FBE" w:rsidRDefault="00F21FBE">
            <w:pPr>
              <w:rPr>
                <w:lang w:val="en-US"/>
              </w:rPr>
            </w:pPr>
            <w:r>
              <w:rPr>
                <w:lang w:val="en-US"/>
              </w:rPr>
              <w:t>Lymphocytes</w:t>
            </w:r>
          </w:p>
        </w:tc>
        <w:tc>
          <w:tcPr>
            <w:tcW w:w="1843" w:type="dxa"/>
          </w:tcPr>
          <w:p w14:paraId="3686F9FC" w14:textId="10266D7E" w:rsidR="00F21FBE" w:rsidRDefault="00F21FBE">
            <w:pPr>
              <w:rPr>
                <w:lang w:val="en-US"/>
              </w:rPr>
            </w:pPr>
            <w:r>
              <w:rPr>
                <w:lang w:val="en-US"/>
              </w:rPr>
              <w:t>Mortality vs. survived</w:t>
            </w:r>
          </w:p>
        </w:tc>
      </w:tr>
      <w:tr w:rsidR="00F21FBE" w14:paraId="2BC4FC5E" w14:textId="733118AD" w:rsidTr="00354269">
        <w:tc>
          <w:tcPr>
            <w:tcW w:w="10768" w:type="dxa"/>
          </w:tcPr>
          <w:p w14:paraId="74D56DFD" w14:textId="0DB07CB9" w:rsidR="00F21FBE" w:rsidRPr="00740C7D" w:rsidRDefault="00740C7D" w:rsidP="00740C7D">
            <w:pPr>
              <w:rPr>
                <w:lang w:val="en-US"/>
              </w:rPr>
            </w:pPr>
            <w:proofErr w:type="spellStart"/>
            <w:r w:rsidRPr="00740C7D">
              <w:rPr>
                <w:lang w:val="en-US"/>
              </w:rPr>
              <w:t>Bicheng</w:t>
            </w:r>
            <w:proofErr w:type="spellEnd"/>
            <w:r w:rsidRPr="00740C7D">
              <w:rPr>
                <w:lang w:val="en-US"/>
              </w:rPr>
              <w:t xml:space="preserve"> Zhang, et al.</w:t>
            </w:r>
            <w:r>
              <w:rPr>
                <w:lang w:val="en-US"/>
              </w:rPr>
              <w:t xml:space="preserve"> </w:t>
            </w:r>
            <w:r w:rsidRPr="00740C7D">
              <w:rPr>
                <w:lang w:val="en-US"/>
              </w:rPr>
              <w:t>Clinical characteristics of 82 death cases with COVID-19</w:t>
            </w:r>
            <w:r>
              <w:rPr>
                <w:lang w:val="en-US"/>
              </w:rPr>
              <w:t xml:space="preserve"> </w:t>
            </w:r>
            <w:proofErr w:type="spellStart"/>
            <w:r w:rsidRPr="00740C7D">
              <w:rPr>
                <w:lang w:val="en-US"/>
              </w:rPr>
              <w:t>medRxiv</w:t>
            </w:r>
            <w:proofErr w:type="spellEnd"/>
            <w:r w:rsidRPr="00740C7D">
              <w:rPr>
                <w:lang w:val="en-US"/>
              </w:rPr>
              <w:t xml:space="preserve"> 2020.02.26.20028191; </w:t>
            </w:r>
            <w:proofErr w:type="spellStart"/>
            <w:r w:rsidRPr="00740C7D">
              <w:rPr>
                <w:lang w:val="en-US"/>
              </w:rPr>
              <w:t>doi</w:t>
            </w:r>
            <w:proofErr w:type="spellEnd"/>
            <w:r w:rsidRPr="00740C7D">
              <w:rPr>
                <w:lang w:val="en-US"/>
              </w:rPr>
              <w:t>: https://doi.org/10.1101/2020.02.26.20028191</w:t>
            </w:r>
            <w:r w:rsidRPr="00740C7D">
              <w:rPr>
                <w:lang w:val="en-US"/>
              </w:rPr>
              <w:br w:type="page"/>
            </w:r>
          </w:p>
        </w:tc>
        <w:tc>
          <w:tcPr>
            <w:tcW w:w="1843" w:type="dxa"/>
          </w:tcPr>
          <w:p w14:paraId="3AE985F6" w14:textId="6944A95C" w:rsidR="00F21FBE" w:rsidRDefault="00740C7D">
            <w:pPr>
              <w:rPr>
                <w:lang w:val="en-US"/>
              </w:rPr>
            </w:pPr>
            <w:r>
              <w:rPr>
                <w:lang w:val="en-US"/>
              </w:rPr>
              <w:t>CD-4</w:t>
            </w:r>
          </w:p>
        </w:tc>
        <w:tc>
          <w:tcPr>
            <w:tcW w:w="1843" w:type="dxa"/>
          </w:tcPr>
          <w:p w14:paraId="3D8CA6C6" w14:textId="0510D4F5" w:rsidR="00F21FBE" w:rsidRDefault="00740C7D">
            <w:pPr>
              <w:rPr>
                <w:lang w:val="en-US"/>
              </w:rPr>
            </w:pPr>
            <w:r>
              <w:rPr>
                <w:lang w:val="en-US"/>
              </w:rPr>
              <w:t>Mortality vs. survived</w:t>
            </w:r>
          </w:p>
        </w:tc>
      </w:tr>
      <w:tr w:rsidR="00F21FBE" w14:paraId="6EB42EDA" w14:textId="57E6D292" w:rsidTr="00354269">
        <w:tc>
          <w:tcPr>
            <w:tcW w:w="10768" w:type="dxa"/>
          </w:tcPr>
          <w:p w14:paraId="56054C99" w14:textId="3C2279B0" w:rsidR="00F21FBE" w:rsidRDefault="00740C7D" w:rsidP="00740C7D">
            <w:pPr>
              <w:rPr>
                <w:lang w:val="en-US"/>
              </w:rPr>
            </w:pPr>
            <w:proofErr w:type="spellStart"/>
            <w:r w:rsidRPr="00740C7D">
              <w:rPr>
                <w:lang w:val="en-US"/>
              </w:rPr>
              <w:t>Desborough</w:t>
            </w:r>
            <w:proofErr w:type="spellEnd"/>
            <w:r w:rsidRPr="00740C7D">
              <w:rPr>
                <w:lang w:val="en-US"/>
              </w:rPr>
              <w:t>, Michael J.R.</w:t>
            </w:r>
            <w:r w:rsidR="001A5D02">
              <w:rPr>
                <w:lang w:val="en-US"/>
              </w:rPr>
              <w:t>,</w:t>
            </w:r>
            <w:r w:rsidRPr="00740C7D">
              <w:rPr>
                <w:lang w:val="en-US"/>
              </w:rPr>
              <w:t xml:space="preserve"> et al.</w:t>
            </w:r>
            <w:r>
              <w:rPr>
                <w:lang w:val="en-US"/>
              </w:rPr>
              <w:t xml:space="preserve"> I</w:t>
            </w:r>
            <w:r w:rsidRPr="00740C7D">
              <w:rPr>
                <w:lang w:val="en-US"/>
              </w:rPr>
              <w:t>mage-proven</w:t>
            </w:r>
            <w:r>
              <w:rPr>
                <w:lang w:val="en-US"/>
              </w:rPr>
              <w:t xml:space="preserve"> t</w:t>
            </w:r>
            <w:r w:rsidRPr="00740C7D">
              <w:rPr>
                <w:lang w:val="en-US"/>
              </w:rPr>
              <w:t>hromboembolism in patients with severe COVID-19 in a tertiary critical care unit in the United Kingdom</w:t>
            </w:r>
            <w:r>
              <w:rPr>
                <w:lang w:val="en-US"/>
              </w:rPr>
              <w:t xml:space="preserve"> </w:t>
            </w:r>
            <w:r w:rsidRPr="00740C7D">
              <w:rPr>
                <w:lang w:val="en-US"/>
              </w:rPr>
              <w:t>Thrombosis Research, Volume 193, 1 - 4</w:t>
            </w:r>
          </w:p>
        </w:tc>
        <w:tc>
          <w:tcPr>
            <w:tcW w:w="1843" w:type="dxa"/>
          </w:tcPr>
          <w:p w14:paraId="245868AB" w14:textId="4A180846" w:rsidR="00F21FBE" w:rsidRDefault="00740C7D">
            <w:pPr>
              <w:rPr>
                <w:lang w:val="en-US"/>
              </w:rPr>
            </w:pPr>
            <w:r>
              <w:rPr>
                <w:lang w:val="en-US"/>
              </w:rPr>
              <w:t>CRP</w:t>
            </w:r>
          </w:p>
        </w:tc>
        <w:tc>
          <w:tcPr>
            <w:tcW w:w="1843" w:type="dxa"/>
          </w:tcPr>
          <w:p w14:paraId="4D29004F" w14:textId="01AF1521" w:rsidR="00F21FBE" w:rsidRDefault="00740C7D">
            <w:pPr>
              <w:rPr>
                <w:lang w:val="en-US"/>
              </w:rPr>
            </w:pPr>
            <w:r>
              <w:rPr>
                <w:lang w:val="en-US"/>
              </w:rPr>
              <w:t>Mortality vs. survived</w:t>
            </w:r>
          </w:p>
        </w:tc>
      </w:tr>
      <w:tr w:rsidR="00F21FBE" w14:paraId="6B516FCF" w14:textId="38FDA54D" w:rsidTr="00354269">
        <w:tc>
          <w:tcPr>
            <w:tcW w:w="10768" w:type="dxa"/>
          </w:tcPr>
          <w:p w14:paraId="6FFBB191" w14:textId="11A32484" w:rsidR="00F21FBE" w:rsidRDefault="00143BC9">
            <w:pPr>
              <w:rPr>
                <w:lang w:val="en-US"/>
              </w:rPr>
            </w:pPr>
            <w:r w:rsidRPr="00490C1C">
              <w:rPr>
                <w:lang w:val="en-US"/>
              </w:rPr>
              <w:t>Crespo, M</w:t>
            </w:r>
            <w:r w:rsidR="001A5D02" w:rsidRPr="00490C1C">
              <w:rPr>
                <w:lang w:val="en-US"/>
              </w:rPr>
              <w:t>.</w:t>
            </w:r>
            <w:r w:rsidRPr="00490C1C">
              <w:rPr>
                <w:lang w:val="en-US"/>
              </w:rPr>
              <w:t xml:space="preserve">, et al. </w:t>
            </w:r>
            <w:r w:rsidRPr="00143BC9">
              <w:rPr>
                <w:lang w:val="en-US"/>
              </w:rPr>
              <w:t>COVID‐19 in elderly kidney transplant recipients. Am J Transplant. 2020; 20: 2883– 2889. https://doi.org/10.1111/ajt.16096</w:t>
            </w:r>
          </w:p>
        </w:tc>
        <w:tc>
          <w:tcPr>
            <w:tcW w:w="1843" w:type="dxa"/>
          </w:tcPr>
          <w:p w14:paraId="25D80556" w14:textId="3F79D537" w:rsidR="00F21FBE" w:rsidRDefault="00143BC9">
            <w:pPr>
              <w:rPr>
                <w:lang w:val="en-US"/>
              </w:rPr>
            </w:pPr>
            <w:r>
              <w:rPr>
                <w:lang w:val="en-US"/>
              </w:rPr>
              <w:t>IL-6</w:t>
            </w:r>
          </w:p>
        </w:tc>
        <w:tc>
          <w:tcPr>
            <w:tcW w:w="1843" w:type="dxa"/>
          </w:tcPr>
          <w:p w14:paraId="75BB4333" w14:textId="609E0988" w:rsidR="00F21FBE" w:rsidRDefault="00143BC9">
            <w:pPr>
              <w:rPr>
                <w:lang w:val="en-US"/>
              </w:rPr>
            </w:pPr>
            <w:r>
              <w:rPr>
                <w:lang w:val="en-US"/>
              </w:rPr>
              <w:t>Mortality vs. survived</w:t>
            </w:r>
          </w:p>
        </w:tc>
      </w:tr>
      <w:tr w:rsidR="00F21FBE" w14:paraId="1C939536" w14:textId="2C0DFFA1" w:rsidTr="00354269">
        <w:tc>
          <w:tcPr>
            <w:tcW w:w="10768" w:type="dxa"/>
          </w:tcPr>
          <w:p w14:paraId="7A1B9CFA" w14:textId="3A9F014F" w:rsidR="00F21FBE" w:rsidRDefault="001A5D02" w:rsidP="001A5D02">
            <w:pPr>
              <w:rPr>
                <w:lang w:val="en-US"/>
              </w:rPr>
            </w:pPr>
            <w:r w:rsidRPr="001A5D02">
              <w:rPr>
                <w:lang w:val="en-US"/>
              </w:rPr>
              <w:t>XU, Bo</w:t>
            </w:r>
            <w:r>
              <w:rPr>
                <w:lang w:val="en-US"/>
              </w:rPr>
              <w:t>,</w:t>
            </w:r>
            <w:r w:rsidRPr="001A5D02">
              <w:rPr>
                <w:lang w:val="en-US"/>
              </w:rPr>
              <w:t xml:space="preserve"> et al.</w:t>
            </w:r>
            <w:r>
              <w:rPr>
                <w:lang w:val="en-US"/>
              </w:rPr>
              <w:t xml:space="preserve"> </w:t>
            </w:r>
            <w:r w:rsidRPr="001A5D02">
              <w:rPr>
                <w:lang w:val="en-US"/>
              </w:rPr>
              <w:t>Suppressed T cell-mediated immunity in patients with COVID-19: A clinical retrospective study in Wuhan, China</w:t>
            </w:r>
            <w:r>
              <w:rPr>
                <w:lang w:val="en-US"/>
              </w:rPr>
              <w:t xml:space="preserve"> </w:t>
            </w:r>
            <w:r w:rsidRPr="001A5D02">
              <w:rPr>
                <w:lang w:val="en-US"/>
              </w:rPr>
              <w:t>Journal of Infection, Volume 81, Issue 1, e51 - e60</w:t>
            </w:r>
          </w:p>
        </w:tc>
        <w:tc>
          <w:tcPr>
            <w:tcW w:w="1843" w:type="dxa"/>
          </w:tcPr>
          <w:p w14:paraId="10620CD9" w14:textId="4916B1B5" w:rsidR="00F21FBE" w:rsidRDefault="001A5D02">
            <w:pPr>
              <w:rPr>
                <w:lang w:val="en-US"/>
              </w:rPr>
            </w:pPr>
            <w:r>
              <w:rPr>
                <w:lang w:val="en-US"/>
              </w:rPr>
              <w:t>PCT</w:t>
            </w:r>
          </w:p>
        </w:tc>
        <w:tc>
          <w:tcPr>
            <w:tcW w:w="1843" w:type="dxa"/>
          </w:tcPr>
          <w:p w14:paraId="30147FF5" w14:textId="12D29727" w:rsidR="00F21FBE" w:rsidRDefault="001A5D02">
            <w:pPr>
              <w:rPr>
                <w:lang w:val="en-US"/>
              </w:rPr>
            </w:pPr>
            <w:r>
              <w:rPr>
                <w:lang w:val="en-US"/>
              </w:rPr>
              <w:t>Mortality vs. survived</w:t>
            </w:r>
          </w:p>
        </w:tc>
      </w:tr>
      <w:tr w:rsidR="001A5D02" w14:paraId="3C1786FE" w14:textId="77777777" w:rsidTr="00354269">
        <w:tc>
          <w:tcPr>
            <w:tcW w:w="10768" w:type="dxa"/>
          </w:tcPr>
          <w:p w14:paraId="3076DD23" w14:textId="232A6FCE" w:rsidR="001A5D02" w:rsidRPr="001A5D02" w:rsidRDefault="001A5D02" w:rsidP="001A5D02">
            <w:pPr>
              <w:rPr>
                <w:lang w:val="en-US"/>
              </w:rPr>
            </w:pPr>
            <w:r w:rsidRPr="001A5D02">
              <w:rPr>
                <w:lang w:val="en-US"/>
              </w:rPr>
              <w:t>Zhang, L.</w:t>
            </w:r>
            <w:r>
              <w:rPr>
                <w:lang w:val="en-US"/>
              </w:rPr>
              <w:t>,</w:t>
            </w:r>
            <w:r w:rsidRPr="001A5D02">
              <w:rPr>
                <w:lang w:val="en-US"/>
              </w:rPr>
              <w:t xml:space="preserve"> et al.</w:t>
            </w:r>
            <w:r>
              <w:rPr>
                <w:lang w:val="en-US"/>
              </w:rPr>
              <w:t xml:space="preserve"> </w:t>
            </w:r>
            <w:r w:rsidRPr="001A5D02">
              <w:rPr>
                <w:lang w:val="en-US"/>
              </w:rPr>
              <w:t>Clinical characteristics of COVID-19-infected cancer patients: a retrospective case study in three hospitals within Wuhan, China</w:t>
            </w:r>
            <w:r>
              <w:rPr>
                <w:lang w:val="en-US"/>
              </w:rPr>
              <w:t xml:space="preserve"> </w:t>
            </w:r>
            <w:r w:rsidRPr="001A5D02">
              <w:rPr>
                <w:lang w:val="en-US"/>
              </w:rPr>
              <w:t>Annals of Oncology, Volume 31, Issue 7, 894 - 901</w:t>
            </w:r>
          </w:p>
        </w:tc>
        <w:tc>
          <w:tcPr>
            <w:tcW w:w="1843" w:type="dxa"/>
          </w:tcPr>
          <w:p w14:paraId="5B0E648D" w14:textId="49E9D3E2" w:rsidR="001A5D02" w:rsidRDefault="001A5D02">
            <w:pPr>
              <w:rPr>
                <w:lang w:val="en-US"/>
              </w:rPr>
            </w:pPr>
            <w:r>
              <w:rPr>
                <w:lang w:val="en-US"/>
              </w:rPr>
              <w:t>Creatinine</w:t>
            </w:r>
          </w:p>
        </w:tc>
        <w:tc>
          <w:tcPr>
            <w:tcW w:w="1843" w:type="dxa"/>
          </w:tcPr>
          <w:p w14:paraId="52345115" w14:textId="132330D6" w:rsidR="001A5D02" w:rsidRDefault="001A5D02">
            <w:pPr>
              <w:rPr>
                <w:lang w:val="en-US"/>
              </w:rPr>
            </w:pPr>
            <w:r>
              <w:rPr>
                <w:lang w:val="en-US"/>
              </w:rPr>
              <w:t>Hospitalized vs. non hospitalized</w:t>
            </w:r>
          </w:p>
        </w:tc>
      </w:tr>
      <w:tr w:rsidR="001A5D02" w14:paraId="48A31166" w14:textId="77777777" w:rsidTr="00354269">
        <w:tc>
          <w:tcPr>
            <w:tcW w:w="10768" w:type="dxa"/>
          </w:tcPr>
          <w:p w14:paraId="02B38C54" w14:textId="4E0FD02E" w:rsidR="0013152E" w:rsidRPr="0013152E" w:rsidRDefault="0013152E" w:rsidP="0013152E">
            <w:pPr>
              <w:rPr>
                <w:lang w:val="en-US"/>
              </w:rPr>
            </w:pPr>
            <w:r w:rsidRPr="0013152E">
              <w:rPr>
                <w:lang w:val="en-US"/>
              </w:rPr>
              <w:t>Fan, Hua</w:t>
            </w:r>
            <w:r>
              <w:rPr>
                <w:lang w:val="en-US"/>
              </w:rPr>
              <w:t xml:space="preserve"> </w:t>
            </w:r>
            <w:r w:rsidRPr="0013152E">
              <w:rPr>
                <w:lang w:val="en-US"/>
              </w:rPr>
              <w:t>et al.</w:t>
            </w:r>
            <w:r>
              <w:rPr>
                <w:lang w:val="en-US"/>
              </w:rPr>
              <w:t xml:space="preserve"> </w:t>
            </w:r>
            <w:r w:rsidRPr="0013152E">
              <w:rPr>
                <w:lang w:val="en-US"/>
              </w:rPr>
              <w:t>Cardiac injuries in patients with coronavirus disease 2019: Not to be ignored</w:t>
            </w:r>
          </w:p>
          <w:p w14:paraId="5184D529" w14:textId="56ACC604" w:rsidR="001A5D02" w:rsidRPr="001A5D02" w:rsidRDefault="0013152E" w:rsidP="0013152E">
            <w:pPr>
              <w:rPr>
                <w:lang w:val="en-US"/>
              </w:rPr>
            </w:pPr>
            <w:r w:rsidRPr="0013152E">
              <w:rPr>
                <w:lang w:val="en-US"/>
              </w:rPr>
              <w:t>International Journal of Infectious Diseases, Volume 96, 294 - 297</w:t>
            </w:r>
          </w:p>
        </w:tc>
        <w:tc>
          <w:tcPr>
            <w:tcW w:w="1843" w:type="dxa"/>
          </w:tcPr>
          <w:p w14:paraId="6FF26EDE" w14:textId="5C8CEB94" w:rsidR="001A5D02" w:rsidRDefault="0013152E">
            <w:pPr>
              <w:rPr>
                <w:lang w:val="en-US"/>
              </w:rPr>
            </w:pPr>
            <w:r>
              <w:rPr>
                <w:lang w:val="en-US"/>
              </w:rPr>
              <w:t>D-Dimer</w:t>
            </w:r>
          </w:p>
        </w:tc>
        <w:tc>
          <w:tcPr>
            <w:tcW w:w="1843" w:type="dxa"/>
          </w:tcPr>
          <w:p w14:paraId="429426D8" w14:textId="4BA4F48F" w:rsidR="001A5D02" w:rsidRDefault="0013152E">
            <w:pPr>
              <w:rPr>
                <w:lang w:val="en-US"/>
              </w:rPr>
            </w:pPr>
            <w:r>
              <w:rPr>
                <w:lang w:val="en-US"/>
              </w:rPr>
              <w:t>Mortality vs. survived</w:t>
            </w:r>
          </w:p>
        </w:tc>
      </w:tr>
      <w:tr w:rsidR="001A5D02" w14:paraId="40187566" w14:textId="77777777" w:rsidTr="00354269">
        <w:tc>
          <w:tcPr>
            <w:tcW w:w="10768" w:type="dxa"/>
          </w:tcPr>
          <w:p w14:paraId="3352C0CE" w14:textId="530AFDAF" w:rsidR="001A5D02" w:rsidRPr="0013152E" w:rsidRDefault="0013152E" w:rsidP="001A5D02">
            <w:r w:rsidRPr="0013152E">
              <w:t xml:space="preserve">Martín‐Moro, F. et al. </w:t>
            </w:r>
            <w:r w:rsidRPr="0013152E">
              <w:rPr>
                <w:lang w:val="en-US"/>
              </w:rPr>
              <w:t xml:space="preserve">(2020), Survival study of </w:t>
            </w:r>
            <w:proofErr w:type="spellStart"/>
            <w:r w:rsidRPr="0013152E">
              <w:rPr>
                <w:lang w:val="en-US"/>
              </w:rPr>
              <w:t>hospitalised</w:t>
            </w:r>
            <w:proofErr w:type="spellEnd"/>
            <w:r w:rsidRPr="0013152E">
              <w:rPr>
                <w:lang w:val="en-US"/>
              </w:rPr>
              <w:t xml:space="preserve"> patients with concurrent COVID‐19 and </w:t>
            </w:r>
            <w:proofErr w:type="spellStart"/>
            <w:r w:rsidRPr="0013152E">
              <w:rPr>
                <w:lang w:val="en-US"/>
              </w:rPr>
              <w:t>haematological</w:t>
            </w:r>
            <w:proofErr w:type="spellEnd"/>
            <w:r w:rsidRPr="0013152E">
              <w:rPr>
                <w:lang w:val="en-US"/>
              </w:rPr>
              <w:t xml:space="preserve"> malignancies. </w:t>
            </w:r>
            <w:proofErr w:type="spellStart"/>
            <w:r w:rsidRPr="0013152E">
              <w:t>Br</w:t>
            </w:r>
            <w:proofErr w:type="spellEnd"/>
            <w:r w:rsidRPr="0013152E">
              <w:t xml:space="preserve"> J </w:t>
            </w:r>
            <w:proofErr w:type="spellStart"/>
            <w:r w:rsidRPr="0013152E">
              <w:t>Haematol</w:t>
            </w:r>
            <w:proofErr w:type="spellEnd"/>
            <w:r w:rsidRPr="0013152E">
              <w:t>, 190: e16-e20. doi:10.1111/bjh.16801</w:t>
            </w:r>
          </w:p>
        </w:tc>
        <w:tc>
          <w:tcPr>
            <w:tcW w:w="1843" w:type="dxa"/>
          </w:tcPr>
          <w:p w14:paraId="08BB7E60" w14:textId="556D72BD" w:rsidR="001A5D02" w:rsidRPr="0013152E" w:rsidRDefault="0013152E">
            <w:r>
              <w:t>D-Dimer</w:t>
            </w:r>
          </w:p>
        </w:tc>
        <w:tc>
          <w:tcPr>
            <w:tcW w:w="1843" w:type="dxa"/>
          </w:tcPr>
          <w:p w14:paraId="1BEBCCB1" w14:textId="7CAED8E6" w:rsidR="001A5D02" w:rsidRPr="0013152E" w:rsidRDefault="0013152E">
            <w:proofErr w:type="spellStart"/>
            <w:r>
              <w:t>Mortality</w:t>
            </w:r>
            <w:proofErr w:type="spellEnd"/>
            <w:r>
              <w:t xml:space="preserve"> vs. </w:t>
            </w:r>
            <w:proofErr w:type="spellStart"/>
            <w:r>
              <w:t>survived</w:t>
            </w:r>
            <w:proofErr w:type="spellEnd"/>
          </w:p>
        </w:tc>
      </w:tr>
      <w:tr w:rsidR="001A5D02" w14:paraId="1CBEAD48" w14:textId="77777777" w:rsidTr="00354269">
        <w:tc>
          <w:tcPr>
            <w:tcW w:w="10768" w:type="dxa"/>
          </w:tcPr>
          <w:p w14:paraId="216EC4A9" w14:textId="47FFF32B" w:rsidR="0013152E" w:rsidRPr="0013152E" w:rsidRDefault="0013152E" w:rsidP="0013152E">
            <w:pPr>
              <w:rPr>
                <w:lang w:val="en-US"/>
              </w:rPr>
            </w:pPr>
            <w:proofErr w:type="spellStart"/>
            <w:r w:rsidRPr="0013152E">
              <w:rPr>
                <w:lang w:val="en-US"/>
              </w:rPr>
              <w:t>Qiao</w:t>
            </w:r>
            <w:proofErr w:type="spellEnd"/>
            <w:r w:rsidRPr="0013152E">
              <w:rPr>
                <w:lang w:val="en-US"/>
              </w:rPr>
              <w:t xml:space="preserve"> Shi, </w:t>
            </w:r>
            <w:r>
              <w:rPr>
                <w:lang w:val="en-US"/>
              </w:rPr>
              <w:t xml:space="preserve">et al. </w:t>
            </w:r>
            <w:r w:rsidRPr="0013152E">
              <w:rPr>
                <w:lang w:val="en-US"/>
              </w:rPr>
              <w:t>Clinical Characteristics and Risk Factors for Mortality of COVID-19 Patients With Diabetes in Wuhan, China: A Two-Center, Retrospective Study</w:t>
            </w:r>
          </w:p>
          <w:p w14:paraId="70386CE0" w14:textId="614BDAA3" w:rsidR="001A5D02" w:rsidRPr="0013152E" w:rsidRDefault="0013152E" w:rsidP="0013152E">
            <w:pPr>
              <w:rPr>
                <w:lang w:val="en-US"/>
              </w:rPr>
            </w:pPr>
            <w:r w:rsidRPr="0013152E">
              <w:rPr>
                <w:lang w:val="en-US"/>
              </w:rPr>
              <w:t>Diabetes Care Jul 2020, 43 (7) 1382-1391; DOI: 10.2337/dc20-0598</w:t>
            </w:r>
          </w:p>
        </w:tc>
        <w:tc>
          <w:tcPr>
            <w:tcW w:w="1843" w:type="dxa"/>
          </w:tcPr>
          <w:p w14:paraId="3FB5CCC1" w14:textId="055E136F" w:rsidR="001A5D02" w:rsidRPr="0013152E" w:rsidRDefault="0013152E" w:rsidP="0013152E">
            <w:r>
              <w:t>D-Dimer</w:t>
            </w:r>
          </w:p>
        </w:tc>
        <w:tc>
          <w:tcPr>
            <w:tcW w:w="1843" w:type="dxa"/>
          </w:tcPr>
          <w:p w14:paraId="3C7CD9DC" w14:textId="19A54A48" w:rsidR="001A5D02" w:rsidRPr="0013152E" w:rsidRDefault="0013152E">
            <w:r w:rsidRPr="0013152E">
              <w:rPr>
                <w:lang w:val="en-US"/>
              </w:rPr>
              <w:t>Mortality</w:t>
            </w:r>
            <w:r>
              <w:t xml:space="preserve"> vs. </w:t>
            </w:r>
            <w:proofErr w:type="spellStart"/>
            <w:r>
              <w:t>survived</w:t>
            </w:r>
            <w:proofErr w:type="spellEnd"/>
          </w:p>
        </w:tc>
      </w:tr>
      <w:tr w:rsidR="001A5D02" w14:paraId="29DDCCB7" w14:textId="77777777" w:rsidTr="00354269">
        <w:tc>
          <w:tcPr>
            <w:tcW w:w="10768" w:type="dxa"/>
          </w:tcPr>
          <w:p w14:paraId="1D786696" w14:textId="4F2B6D89" w:rsidR="00490C1C" w:rsidRDefault="00490C1C" w:rsidP="00490C1C">
            <w:pPr>
              <w:rPr>
                <w:lang w:val="en-US"/>
              </w:rPr>
            </w:pPr>
            <w:proofErr w:type="spellStart"/>
            <w:r w:rsidRPr="00490C1C">
              <w:rPr>
                <w:lang w:val="en-US"/>
              </w:rPr>
              <w:lastRenderedPageBreak/>
              <w:t>Jianlei</w:t>
            </w:r>
            <w:proofErr w:type="spellEnd"/>
            <w:r w:rsidRPr="00490C1C">
              <w:rPr>
                <w:lang w:val="en-US"/>
              </w:rPr>
              <w:t xml:space="preserve"> Cao</w:t>
            </w:r>
            <w:r>
              <w:rPr>
                <w:lang w:val="en-US"/>
              </w:rPr>
              <w:t xml:space="preserve"> et al. </w:t>
            </w:r>
            <w:r w:rsidRPr="00490C1C">
              <w:rPr>
                <w:lang w:val="en-US"/>
              </w:rPr>
              <w:t>Clinical Features and Short-term Outcomes of 102 Patients with Coronavirus Disease 2019 in Wuhan, China, Clinical Infectious Diseases, Volume 71, Issue 15, 1 August 2020, Pages 748–755, https://doi.org/10.1093/cid/ciaa243</w:t>
            </w:r>
          </w:p>
          <w:p w14:paraId="0F9C1A01" w14:textId="77777777" w:rsidR="001A5D02" w:rsidRPr="00490C1C" w:rsidRDefault="001A5D02" w:rsidP="001A5D02">
            <w:pPr>
              <w:rPr>
                <w:lang w:val="en-US"/>
              </w:rPr>
            </w:pPr>
          </w:p>
        </w:tc>
        <w:tc>
          <w:tcPr>
            <w:tcW w:w="1843" w:type="dxa"/>
          </w:tcPr>
          <w:p w14:paraId="729E4864" w14:textId="1AD0B01A" w:rsidR="001A5D02" w:rsidRPr="0013152E" w:rsidRDefault="00490C1C">
            <w:r>
              <w:t>D-Dimer</w:t>
            </w:r>
          </w:p>
        </w:tc>
        <w:tc>
          <w:tcPr>
            <w:tcW w:w="1843" w:type="dxa"/>
          </w:tcPr>
          <w:p w14:paraId="3D4C0EBA" w14:textId="7785CCF3" w:rsidR="001A5D02" w:rsidRPr="0013152E" w:rsidRDefault="00490C1C">
            <w:proofErr w:type="spellStart"/>
            <w:r>
              <w:t>Mortality</w:t>
            </w:r>
            <w:proofErr w:type="spellEnd"/>
            <w:r>
              <w:t xml:space="preserve"> vs. </w:t>
            </w:r>
            <w:proofErr w:type="spellStart"/>
            <w:r>
              <w:t>survived</w:t>
            </w:r>
            <w:proofErr w:type="spellEnd"/>
          </w:p>
        </w:tc>
      </w:tr>
      <w:tr w:rsidR="00490C1C" w14:paraId="77DB5C84" w14:textId="77777777" w:rsidTr="00354269">
        <w:tc>
          <w:tcPr>
            <w:tcW w:w="10768" w:type="dxa"/>
          </w:tcPr>
          <w:p w14:paraId="1F6E99E1" w14:textId="7ECCD27A" w:rsidR="00490C1C" w:rsidRPr="00490C1C" w:rsidRDefault="00490C1C" w:rsidP="00490C1C">
            <w:pPr>
              <w:rPr>
                <w:lang w:val="en-US"/>
              </w:rPr>
            </w:pPr>
            <w:r w:rsidRPr="00490C1C">
              <w:rPr>
                <w:lang w:val="en-US"/>
              </w:rPr>
              <w:t xml:space="preserve">Yang, Xiao </w:t>
            </w:r>
            <w:r>
              <w:rPr>
                <w:lang w:val="en-US"/>
              </w:rPr>
              <w:t>et al.</w:t>
            </w:r>
            <w:r w:rsidRPr="00490C1C">
              <w:rPr>
                <w:lang w:val="en-US"/>
              </w:rPr>
              <w:t xml:space="preserve"> Extracorporeal Membrane Oxygenation for Coronavirus Disease 2019-Induced Acute Respiratory Distress Syndrome: A Multicenter Descriptive Study*, Critical Care Medicine: September 2020 - Volume 48 - Issue 9 - p 1289-1295 </w:t>
            </w:r>
            <w:proofErr w:type="spellStart"/>
            <w:r w:rsidRPr="00490C1C">
              <w:rPr>
                <w:lang w:val="en-US"/>
              </w:rPr>
              <w:t>doi</w:t>
            </w:r>
            <w:proofErr w:type="spellEnd"/>
            <w:r w:rsidRPr="00490C1C">
              <w:rPr>
                <w:lang w:val="en-US"/>
              </w:rPr>
              <w:t>: 10.1097/CCM.0000000000004447</w:t>
            </w:r>
          </w:p>
        </w:tc>
        <w:tc>
          <w:tcPr>
            <w:tcW w:w="1843" w:type="dxa"/>
          </w:tcPr>
          <w:p w14:paraId="7111FF50" w14:textId="623F947E" w:rsidR="00490C1C" w:rsidRDefault="00490C1C">
            <w:r>
              <w:t>D-Dimer</w:t>
            </w:r>
          </w:p>
        </w:tc>
        <w:tc>
          <w:tcPr>
            <w:tcW w:w="1843" w:type="dxa"/>
          </w:tcPr>
          <w:p w14:paraId="5A7C9134" w14:textId="3AF365C2" w:rsidR="00490C1C" w:rsidRDefault="00490C1C">
            <w:proofErr w:type="spellStart"/>
            <w:r>
              <w:t>Mortality</w:t>
            </w:r>
            <w:proofErr w:type="spellEnd"/>
            <w:r>
              <w:t xml:space="preserve"> vs. </w:t>
            </w:r>
            <w:proofErr w:type="spellStart"/>
            <w:r>
              <w:t>survived</w:t>
            </w:r>
            <w:proofErr w:type="spellEnd"/>
          </w:p>
        </w:tc>
      </w:tr>
      <w:tr w:rsidR="00490C1C" w14:paraId="78FF0D91" w14:textId="77777777" w:rsidTr="00354269">
        <w:tc>
          <w:tcPr>
            <w:tcW w:w="10768" w:type="dxa"/>
          </w:tcPr>
          <w:p w14:paraId="6C2A3E48" w14:textId="2212D634" w:rsidR="00490C1C" w:rsidRPr="00490C1C" w:rsidRDefault="00490C1C" w:rsidP="00490C1C">
            <w:pPr>
              <w:rPr>
                <w:lang w:val="en-US"/>
              </w:rPr>
            </w:pPr>
            <w:r w:rsidRPr="00490C1C">
              <w:rPr>
                <w:lang w:val="en-US"/>
              </w:rPr>
              <w:t>Pan F</w:t>
            </w:r>
            <w:r>
              <w:rPr>
                <w:lang w:val="en-US"/>
              </w:rPr>
              <w:t>. et al</w:t>
            </w:r>
            <w:r w:rsidRPr="00490C1C">
              <w:rPr>
                <w:lang w:val="en-US"/>
              </w:rPr>
              <w:t xml:space="preserve"> Factors associated with death outcome in patients with severe coronavirus disease-19 (COVID-19): a case-control study. Int J Med Sci 2020; 17(9):1281-1292. doi:10.7150/ijms.46614. Available from http://www.medsci.org/v17p1281.htm</w:t>
            </w:r>
          </w:p>
        </w:tc>
        <w:tc>
          <w:tcPr>
            <w:tcW w:w="1843" w:type="dxa"/>
          </w:tcPr>
          <w:p w14:paraId="2BA43610" w14:textId="6651A21A" w:rsidR="00490C1C" w:rsidRDefault="00490C1C">
            <w:proofErr w:type="spellStart"/>
            <w:r>
              <w:t>Troponin</w:t>
            </w:r>
            <w:proofErr w:type="spellEnd"/>
            <w:r>
              <w:t xml:space="preserve"> I</w:t>
            </w:r>
          </w:p>
        </w:tc>
        <w:tc>
          <w:tcPr>
            <w:tcW w:w="1843" w:type="dxa"/>
          </w:tcPr>
          <w:p w14:paraId="55BAC406" w14:textId="696B43D7" w:rsidR="00490C1C" w:rsidRDefault="00490C1C">
            <w:proofErr w:type="spellStart"/>
            <w:r>
              <w:t>Mortality</w:t>
            </w:r>
            <w:proofErr w:type="spellEnd"/>
            <w:r>
              <w:t xml:space="preserve"> vs. </w:t>
            </w:r>
            <w:proofErr w:type="spellStart"/>
            <w:r>
              <w:t>survived</w:t>
            </w:r>
            <w:proofErr w:type="spellEnd"/>
          </w:p>
        </w:tc>
      </w:tr>
      <w:tr w:rsidR="00490C1C" w14:paraId="0E902DDF" w14:textId="77777777" w:rsidTr="00354269">
        <w:tc>
          <w:tcPr>
            <w:tcW w:w="10768" w:type="dxa"/>
          </w:tcPr>
          <w:p w14:paraId="3A4FB45F" w14:textId="54139A51" w:rsidR="00490C1C" w:rsidRPr="009B662F" w:rsidRDefault="009B662F" w:rsidP="009B662F">
            <w:pPr>
              <w:rPr>
                <w:lang w:val="en-US"/>
              </w:rPr>
            </w:pPr>
            <w:r w:rsidRPr="009B662F">
              <w:rPr>
                <w:lang w:val="en-US"/>
              </w:rPr>
              <w:t>Rong-Hui Du et al.</w:t>
            </w:r>
            <w:r>
              <w:rPr>
                <w:lang w:val="en-US"/>
              </w:rPr>
              <w:t xml:space="preserve">, </w:t>
            </w:r>
            <w:r w:rsidRPr="009B662F">
              <w:rPr>
                <w:lang w:val="en-US"/>
              </w:rPr>
              <w:t>Predictors of mortality for patients with COVID-19 pneumonia caused by SARS-CoV-2: a prospective cohort study</w:t>
            </w:r>
            <w:r>
              <w:rPr>
                <w:lang w:val="en-US"/>
              </w:rPr>
              <w:t xml:space="preserve">, </w:t>
            </w:r>
            <w:r w:rsidRPr="009B662F">
              <w:rPr>
                <w:lang w:val="en-US"/>
              </w:rPr>
              <w:t>European Respiratory Journal May 2020, 55 (5) 2000524; DOI: 10.1183/13993003.00524-2020</w:t>
            </w:r>
          </w:p>
        </w:tc>
        <w:tc>
          <w:tcPr>
            <w:tcW w:w="1843" w:type="dxa"/>
          </w:tcPr>
          <w:p w14:paraId="1EC762D3" w14:textId="6816F4EC" w:rsidR="00490C1C" w:rsidRDefault="009B662F">
            <w:proofErr w:type="spellStart"/>
            <w:r>
              <w:t>Troponin</w:t>
            </w:r>
            <w:proofErr w:type="spellEnd"/>
            <w:r>
              <w:t xml:space="preserve"> I</w:t>
            </w:r>
          </w:p>
        </w:tc>
        <w:tc>
          <w:tcPr>
            <w:tcW w:w="1843" w:type="dxa"/>
          </w:tcPr>
          <w:p w14:paraId="622708F9" w14:textId="3B65D291" w:rsidR="00490C1C" w:rsidRDefault="009B662F">
            <w:proofErr w:type="spellStart"/>
            <w:r>
              <w:t>Mortality</w:t>
            </w:r>
            <w:proofErr w:type="spellEnd"/>
            <w:r>
              <w:t xml:space="preserve"> vs. </w:t>
            </w:r>
            <w:proofErr w:type="spellStart"/>
            <w:r>
              <w:t>survived</w:t>
            </w:r>
            <w:proofErr w:type="spellEnd"/>
          </w:p>
        </w:tc>
      </w:tr>
      <w:tr w:rsidR="00490C1C" w14:paraId="39EFB56B" w14:textId="77777777" w:rsidTr="00354269">
        <w:tc>
          <w:tcPr>
            <w:tcW w:w="10768" w:type="dxa"/>
          </w:tcPr>
          <w:p w14:paraId="44215E29" w14:textId="0F25E47A" w:rsidR="008E74FC" w:rsidRPr="008E74FC" w:rsidRDefault="008E74FC" w:rsidP="008E74FC">
            <w:pPr>
              <w:rPr>
                <w:lang w:val="en-US"/>
              </w:rPr>
            </w:pPr>
            <w:proofErr w:type="spellStart"/>
            <w:r w:rsidRPr="008E74FC">
              <w:rPr>
                <w:lang w:val="en-US"/>
              </w:rPr>
              <w:t>Zhihua</w:t>
            </w:r>
            <w:proofErr w:type="spellEnd"/>
            <w:r w:rsidRPr="008E74FC">
              <w:rPr>
                <w:lang w:val="en-US"/>
              </w:rPr>
              <w:t xml:space="preserve"> Wang</w:t>
            </w:r>
            <w:r>
              <w:rPr>
                <w:lang w:val="en-US"/>
              </w:rPr>
              <w:t xml:space="preserve"> et al. </w:t>
            </w:r>
            <w:r w:rsidRPr="008E74FC">
              <w:rPr>
                <w:lang w:val="en-US"/>
              </w:rPr>
              <w:t>Elevated serum IgM levels indicate poor outcome in patients with coronavirus disease 2019 pneumonia: A retrospective case-control study</w:t>
            </w:r>
          </w:p>
          <w:p w14:paraId="12056A8A" w14:textId="05C94D0F" w:rsidR="00490C1C" w:rsidRPr="00490C1C" w:rsidRDefault="008E74FC" w:rsidP="008E74FC">
            <w:pPr>
              <w:rPr>
                <w:lang w:val="en-US"/>
              </w:rPr>
            </w:pPr>
            <w:proofErr w:type="spellStart"/>
            <w:r w:rsidRPr="008E74FC">
              <w:rPr>
                <w:lang w:val="en-US"/>
              </w:rPr>
              <w:t>medRxiv</w:t>
            </w:r>
            <w:proofErr w:type="spellEnd"/>
            <w:r w:rsidRPr="008E74FC">
              <w:rPr>
                <w:lang w:val="en-US"/>
              </w:rPr>
              <w:t xml:space="preserve"> 2020.03.22.20041285; </w:t>
            </w:r>
            <w:proofErr w:type="spellStart"/>
            <w:r w:rsidRPr="008E74FC">
              <w:rPr>
                <w:lang w:val="en-US"/>
              </w:rPr>
              <w:t>doi</w:t>
            </w:r>
            <w:proofErr w:type="spellEnd"/>
            <w:r w:rsidRPr="008E74FC">
              <w:rPr>
                <w:lang w:val="en-US"/>
              </w:rPr>
              <w:t>: https://doi.org/10.1101/2020.03.22.20041285</w:t>
            </w:r>
          </w:p>
        </w:tc>
        <w:tc>
          <w:tcPr>
            <w:tcW w:w="1843" w:type="dxa"/>
          </w:tcPr>
          <w:p w14:paraId="74D4E2EE" w14:textId="7B8BFD3C" w:rsidR="00490C1C" w:rsidRDefault="00EC41B2">
            <w:r>
              <w:t>D-Dimer</w:t>
            </w:r>
          </w:p>
        </w:tc>
        <w:tc>
          <w:tcPr>
            <w:tcW w:w="1843" w:type="dxa"/>
          </w:tcPr>
          <w:p w14:paraId="2612CA82" w14:textId="37406461" w:rsidR="00490C1C" w:rsidRDefault="008E74FC">
            <w:proofErr w:type="spellStart"/>
            <w:r>
              <w:t>Mortality</w:t>
            </w:r>
            <w:proofErr w:type="spellEnd"/>
            <w:r>
              <w:t xml:space="preserve"> vs. </w:t>
            </w:r>
            <w:proofErr w:type="spellStart"/>
            <w:r>
              <w:t>survived</w:t>
            </w:r>
            <w:proofErr w:type="spellEnd"/>
          </w:p>
        </w:tc>
      </w:tr>
      <w:tr w:rsidR="00EC41B2" w14:paraId="0BB84943" w14:textId="77777777" w:rsidTr="00354269">
        <w:tc>
          <w:tcPr>
            <w:tcW w:w="10768" w:type="dxa"/>
          </w:tcPr>
          <w:p w14:paraId="11960405" w14:textId="4BD2528A" w:rsidR="00EC41B2" w:rsidRPr="00490C1C" w:rsidRDefault="008E74FC" w:rsidP="00490C1C">
            <w:pPr>
              <w:rPr>
                <w:lang w:val="en-US"/>
              </w:rPr>
            </w:pPr>
            <w:r w:rsidRPr="00774FF6">
              <w:rPr>
                <w:lang w:val="en-US"/>
              </w:rPr>
              <w:t xml:space="preserve">Zhang, J. et al. </w:t>
            </w:r>
            <w:r w:rsidRPr="008E74FC">
              <w:rPr>
                <w:lang w:val="en-US"/>
              </w:rPr>
              <w:t>The clinical data from 19 critically ill patients with coronavirus disease 2019: a single-centered, retrospective, observational study. J Public Health (</w:t>
            </w:r>
            <w:proofErr w:type="spellStart"/>
            <w:r w:rsidRPr="008E74FC">
              <w:rPr>
                <w:lang w:val="en-US"/>
              </w:rPr>
              <w:t>Berl</w:t>
            </w:r>
            <w:proofErr w:type="spellEnd"/>
            <w:r w:rsidRPr="008E74FC">
              <w:rPr>
                <w:lang w:val="en-US"/>
              </w:rPr>
              <w:t>.) (2020). https://doi.org/10.1007/s10389-020-01291-2</w:t>
            </w:r>
          </w:p>
        </w:tc>
        <w:tc>
          <w:tcPr>
            <w:tcW w:w="1843" w:type="dxa"/>
          </w:tcPr>
          <w:p w14:paraId="4324E4E5" w14:textId="49423E8A" w:rsidR="00EC41B2" w:rsidRDefault="008E74FC">
            <w:r>
              <w:t>CRP</w:t>
            </w:r>
          </w:p>
        </w:tc>
        <w:tc>
          <w:tcPr>
            <w:tcW w:w="1843" w:type="dxa"/>
          </w:tcPr>
          <w:p w14:paraId="796DFE0E" w14:textId="543FD1CC" w:rsidR="00EC41B2" w:rsidRDefault="008E74FC">
            <w:proofErr w:type="spellStart"/>
            <w:r>
              <w:t>Mortality</w:t>
            </w:r>
            <w:proofErr w:type="spellEnd"/>
            <w:r>
              <w:t xml:space="preserve"> vs. </w:t>
            </w:r>
            <w:proofErr w:type="spellStart"/>
            <w:r>
              <w:t>survived</w:t>
            </w:r>
            <w:proofErr w:type="spellEnd"/>
          </w:p>
        </w:tc>
      </w:tr>
    </w:tbl>
    <w:p w14:paraId="0312BE87" w14:textId="490CB836" w:rsidR="00F21FBE" w:rsidRPr="0013152E" w:rsidRDefault="00F21FBE"/>
    <w:p w14:paraId="0803DB71" w14:textId="06AD924D" w:rsidR="00740C7D" w:rsidRPr="0013152E" w:rsidRDefault="00740C7D" w:rsidP="008E74FC">
      <w:pPr>
        <w:rPr>
          <w:lang w:val="en-US"/>
        </w:rPr>
      </w:pPr>
      <w:r w:rsidRPr="0013152E">
        <w:rPr>
          <w:lang w:val="en-US"/>
        </w:rPr>
        <w:br w:type="page"/>
      </w:r>
    </w:p>
    <w:p w14:paraId="7F4408C0" w14:textId="77777777" w:rsidR="00740C7D" w:rsidRPr="0013152E" w:rsidRDefault="00740C7D">
      <w:pPr>
        <w:rPr>
          <w:lang w:val="en-US"/>
        </w:rPr>
      </w:pPr>
    </w:p>
    <w:p w14:paraId="005B5E4B" w14:textId="44C13C75" w:rsidR="001B52F2" w:rsidRDefault="001B52F2" w:rsidP="006F7747">
      <w:pPr>
        <w:pStyle w:val="berschrift1"/>
        <w:rPr>
          <w:lang w:val="en-US"/>
        </w:rPr>
      </w:pPr>
      <w:bookmarkStart w:id="4" w:name="_Toc55331589"/>
      <w:r>
        <w:rPr>
          <w:lang w:val="en-US"/>
        </w:rPr>
        <w:t>S</w:t>
      </w:r>
      <w:r w:rsidR="00826B3B">
        <w:rPr>
          <w:lang w:val="en-US"/>
        </w:rPr>
        <w:t>4</w:t>
      </w:r>
      <w:r>
        <w:rPr>
          <w:lang w:val="en-US"/>
        </w:rPr>
        <w:t xml:space="preserve"> </w:t>
      </w:r>
      <w:r w:rsidR="00157CB9">
        <w:rPr>
          <w:lang w:val="en-US"/>
        </w:rPr>
        <w:t>Figures</w:t>
      </w:r>
      <w:r>
        <w:rPr>
          <w:lang w:val="en-US"/>
        </w:rPr>
        <w:t xml:space="preserve"> Risk of bias assessment</w:t>
      </w:r>
      <w:bookmarkEnd w:id="4"/>
    </w:p>
    <w:p w14:paraId="08322BF4" w14:textId="77777777" w:rsidR="000D40B4" w:rsidRDefault="000D40B4" w:rsidP="000D40B4">
      <w:pPr>
        <w:rPr>
          <w:rFonts w:cstheme="minorHAnsi"/>
          <w:lang w:val="en-US"/>
        </w:rPr>
      </w:pPr>
    </w:p>
    <w:p w14:paraId="62AAC102" w14:textId="21FD299D" w:rsidR="000D40B4" w:rsidRPr="00947570" w:rsidRDefault="000D40B4" w:rsidP="000D40B4">
      <w:pPr>
        <w:rPr>
          <w:rFonts w:eastAsia="Times New Roman" w:cstheme="minorHAnsi"/>
          <w:lang w:val="en-US" w:eastAsia="en-GB"/>
        </w:rPr>
      </w:pPr>
      <w:r w:rsidRPr="00947570">
        <w:rPr>
          <w:rFonts w:cstheme="minorHAnsi"/>
          <w:lang w:val="en-US"/>
        </w:rPr>
        <w:t>Q1…</w:t>
      </w:r>
      <w:r w:rsidRPr="00947570">
        <w:rPr>
          <w:rFonts w:eastAsia="Times New Roman" w:cstheme="minorHAnsi"/>
          <w:lang w:val="en-US" w:eastAsia="en-GB"/>
        </w:rPr>
        <w:t xml:space="preserve"> What is the risk of bias that the sample size was too small to be representative for the relevant population (Covid-19 patients)?</w:t>
      </w:r>
    </w:p>
    <w:p w14:paraId="4BBB4AD5" w14:textId="77777777" w:rsidR="000D40B4" w:rsidRPr="00947570" w:rsidRDefault="000D40B4" w:rsidP="000D40B4">
      <w:pPr>
        <w:rPr>
          <w:rFonts w:eastAsia="Times New Roman" w:cstheme="minorHAnsi"/>
          <w:lang w:val="en-US" w:eastAsia="en-GB"/>
        </w:rPr>
      </w:pPr>
      <w:r w:rsidRPr="00947570">
        <w:rPr>
          <w:rFonts w:eastAsia="Times New Roman" w:cstheme="minorHAnsi"/>
          <w:lang w:val="en-US" w:eastAsia="en-GB"/>
        </w:rPr>
        <w:t>Q2… What is the chance of applicability that the sample within the screened patients was a true or close representation of the target population?</w:t>
      </w:r>
    </w:p>
    <w:p w14:paraId="6B32B6CD" w14:textId="77777777" w:rsidR="000D40B4" w:rsidRPr="00947570" w:rsidRDefault="000D40B4" w:rsidP="000D40B4">
      <w:pPr>
        <w:rPr>
          <w:rFonts w:eastAsia="Times New Roman" w:cstheme="minorHAnsi"/>
          <w:lang w:val="en-US" w:eastAsia="en-GB"/>
        </w:rPr>
      </w:pPr>
      <w:r w:rsidRPr="00947570">
        <w:rPr>
          <w:rFonts w:eastAsia="Times New Roman" w:cstheme="minorHAnsi"/>
          <w:lang w:val="en-US" w:eastAsia="en-GB"/>
        </w:rPr>
        <w:t>Q3… What was the patient selection?</w:t>
      </w:r>
    </w:p>
    <w:p w14:paraId="139BC61E" w14:textId="77777777" w:rsidR="000D40B4" w:rsidRPr="00947570" w:rsidRDefault="000D40B4" w:rsidP="000D40B4">
      <w:pPr>
        <w:rPr>
          <w:rFonts w:eastAsia="Times New Roman" w:cstheme="minorHAnsi"/>
          <w:lang w:val="en-US" w:eastAsia="en-GB"/>
        </w:rPr>
      </w:pPr>
      <w:r w:rsidRPr="00947570">
        <w:rPr>
          <w:rFonts w:eastAsia="Times New Roman" w:cstheme="minorHAnsi"/>
          <w:lang w:val="en-US" w:eastAsia="en-GB"/>
        </w:rPr>
        <w:t>Q4… What is the risk of bias of the sampling procedure?</w:t>
      </w:r>
    </w:p>
    <w:p w14:paraId="363BECA2" w14:textId="07CCE0CC" w:rsidR="002E1946" w:rsidRPr="000D40B4" w:rsidRDefault="000D40B4" w:rsidP="00D26C0A">
      <w:pPr>
        <w:rPr>
          <w:rFonts w:cstheme="minorHAnsi"/>
          <w:lang w:val="en-US"/>
        </w:rPr>
      </w:pPr>
      <w:r w:rsidRPr="00947570">
        <w:rPr>
          <w:rFonts w:eastAsia="Times New Roman" w:cstheme="minorHAnsi"/>
          <w:lang w:val="en-US" w:eastAsia="en-GB"/>
        </w:rPr>
        <w:t>Q5… What is the risk that there was a selection bias?</w:t>
      </w:r>
    </w:p>
    <w:p w14:paraId="1BF6C0D6" w14:textId="1FBD060D" w:rsidR="00112A2D" w:rsidRDefault="00947570">
      <w:pPr>
        <w:rPr>
          <w:lang w:val="en-US"/>
        </w:rPr>
      </w:pPr>
      <w:r w:rsidRPr="00947570">
        <w:rPr>
          <w:noProof/>
          <w:lang w:val="en-US"/>
        </w:rPr>
        <w:lastRenderedPageBreak/>
        <w:drawing>
          <wp:inline distT="0" distB="0" distL="0" distR="0" wp14:anchorId="319DD446" wp14:editId="26484A06">
            <wp:extent cx="9377916" cy="6442710"/>
            <wp:effectExtent l="0" t="0" r="0" b="0"/>
            <wp:docPr id="1" name="Grafik 1"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isch enthält.&#10;&#10;Automatisch generierte Beschreibung"/>
                    <pic:cNvPicPr/>
                  </pic:nvPicPr>
                  <pic:blipFill>
                    <a:blip r:embed="rId9"/>
                    <a:stretch>
                      <a:fillRect/>
                    </a:stretch>
                  </pic:blipFill>
                  <pic:spPr>
                    <a:xfrm>
                      <a:off x="0" y="0"/>
                      <a:ext cx="9415412" cy="6468470"/>
                    </a:xfrm>
                    <a:prstGeom prst="rect">
                      <a:avLst/>
                    </a:prstGeom>
                  </pic:spPr>
                </pic:pic>
              </a:graphicData>
            </a:graphic>
          </wp:inline>
        </w:drawing>
      </w:r>
    </w:p>
    <w:p w14:paraId="36CFB10C" w14:textId="3E4C8E17" w:rsidR="00112A2D" w:rsidRDefault="00112A2D" w:rsidP="00112A2D">
      <w:pPr>
        <w:pStyle w:val="Beschriftung"/>
        <w:rPr>
          <w:lang w:val="en-US"/>
        </w:rPr>
      </w:pPr>
      <w:bookmarkStart w:id="5" w:name="_Toc53995621"/>
      <w:bookmarkStart w:id="6" w:name="_Toc53998820"/>
      <w:bookmarkStart w:id="7" w:name="_Toc54000006"/>
      <w:bookmarkStart w:id="8" w:name="_Toc54000095"/>
      <w:bookmarkStart w:id="9" w:name="_Toc54099083"/>
      <w:bookmarkStart w:id="10" w:name="_Toc54099176"/>
      <w:bookmarkStart w:id="11" w:name="_Toc54099781"/>
      <w:bookmarkStart w:id="12" w:name="_Toc55331607"/>
      <w:r w:rsidRPr="00112A2D">
        <w:rPr>
          <w:lang w:val="en-US"/>
        </w:rPr>
        <w:t xml:space="preserve">Figure </w:t>
      </w:r>
      <w:r>
        <w:fldChar w:fldCharType="begin"/>
      </w:r>
      <w:r w:rsidRPr="00112A2D">
        <w:rPr>
          <w:lang w:val="en-US"/>
        </w:rPr>
        <w:instrText xml:space="preserve"> SEQ Figure \* ARABIC </w:instrText>
      </w:r>
      <w:r>
        <w:fldChar w:fldCharType="separate"/>
      </w:r>
      <w:r w:rsidR="00DE554F">
        <w:rPr>
          <w:noProof/>
          <w:lang w:val="en-US"/>
        </w:rPr>
        <w:t>1</w:t>
      </w:r>
      <w:r>
        <w:fldChar w:fldCharType="end"/>
      </w:r>
      <w:r w:rsidRPr="00112A2D">
        <w:rPr>
          <w:lang w:val="en-US"/>
        </w:rPr>
        <w:t xml:space="preserve"> - Risk of bias assessment for 'Patient selection'</w:t>
      </w:r>
      <w:bookmarkEnd w:id="5"/>
      <w:bookmarkEnd w:id="6"/>
      <w:bookmarkEnd w:id="7"/>
      <w:bookmarkEnd w:id="8"/>
      <w:bookmarkEnd w:id="9"/>
      <w:bookmarkEnd w:id="10"/>
      <w:bookmarkEnd w:id="11"/>
      <w:bookmarkEnd w:id="12"/>
    </w:p>
    <w:p w14:paraId="6329FB37" w14:textId="77777777" w:rsidR="000D40B4" w:rsidRPr="00947570" w:rsidRDefault="000D40B4" w:rsidP="000D40B4">
      <w:pPr>
        <w:rPr>
          <w:rFonts w:eastAsia="Times New Roman" w:cstheme="minorHAnsi"/>
          <w:lang w:val="en-US" w:eastAsia="en-GB"/>
        </w:rPr>
      </w:pPr>
      <w:r w:rsidRPr="00947570">
        <w:rPr>
          <w:rFonts w:cstheme="minorHAnsi"/>
          <w:lang w:val="en-US"/>
        </w:rPr>
        <w:lastRenderedPageBreak/>
        <w:t xml:space="preserve">Q6… </w:t>
      </w:r>
      <w:r w:rsidRPr="00947570">
        <w:rPr>
          <w:rFonts w:eastAsia="Times New Roman" w:cstheme="minorHAnsi"/>
          <w:lang w:val="en-US" w:eastAsia="en-GB"/>
        </w:rPr>
        <w:t>Were there inappropriate exclusions?</w:t>
      </w:r>
    </w:p>
    <w:p w14:paraId="5C975CB2" w14:textId="77777777" w:rsidR="000D40B4" w:rsidRPr="00947570" w:rsidRDefault="000D40B4" w:rsidP="000D40B4">
      <w:pPr>
        <w:rPr>
          <w:rFonts w:eastAsia="Times New Roman" w:cstheme="minorHAnsi"/>
          <w:lang w:val="en-US" w:eastAsia="en-GB"/>
        </w:rPr>
      </w:pPr>
      <w:r w:rsidRPr="00947570">
        <w:rPr>
          <w:rFonts w:eastAsia="Times New Roman" w:cstheme="minorHAnsi"/>
          <w:lang w:val="en-US" w:eastAsia="en-GB"/>
        </w:rPr>
        <w:t>Q7… Does the study report number screen, number enrolled, and number assessed?</w:t>
      </w:r>
    </w:p>
    <w:p w14:paraId="35CC1233" w14:textId="77777777" w:rsidR="000D40B4" w:rsidRPr="00947570" w:rsidRDefault="000D40B4" w:rsidP="000D40B4">
      <w:pPr>
        <w:rPr>
          <w:rFonts w:eastAsia="Times New Roman" w:cstheme="minorHAnsi"/>
          <w:lang w:val="en-US" w:eastAsia="en-GB"/>
        </w:rPr>
      </w:pPr>
      <w:r w:rsidRPr="00947570">
        <w:rPr>
          <w:rFonts w:eastAsia="Times New Roman" w:cstheme="minorHAnsi"/>
          <w:lang w:val="en-US" w:eastAsia="en-GB"/>
        </w:rPr>
        <w:t>Q8… Are the patients reported that are excluded for a reported reason?</w:t>
      </w:r>
    </w:p>
    <w:p w14:paraId="70E2F9D4" w14:textId="77777777" w:rsidR="000D40B4" w:rsidRPr="00947570" w:rsidRDefault="000D40B4" w:rsidP="000D40B4">
      <w:pPr>
        <w:rPr>
          <w:rFonts w:eastAsia="Times New Roman" w:cstheme="minorHAnsi"/>
          <w:lang w:val="en-US" w:eastAsia="en-GB"/>
        </w:rPr>
      </w:pPr>
      <w:r w:rsidRPr="00947570">
        <w:rPr>
          <w:rFonts w:eastAsia="Times New Roman" w:cstheme="minorHAnsi"/>
          <w:lang w:val="en-US" w:eastAsia="en-GB"/>
        </w:rPr>
        <w:t>Q9… What is the risk of incomplete outcome data?</w:t>
      </w:r>
    </w:p>
    <w:p w14:paraId="4E9728E9" w14:textId="77777777" w:rsidR="000D40B4" w:rsidRPr="00947570" w:rsidRDefault="000D40B4" w:rsidP="000D40B4">
      <w:pPr>
        <w:rPr>
          <w:rFonts w:eastAsia="Times New Roman" w:cstheme="minorHAnsi"/>
          <w:lang w:val="en-US" w:eastAsia="en-GB"/>
        </w:rPr>
      </w:pPr>
      <w:r w:rsidRPr="00947570">
        <w:rPr>
          <w:rFonts w:eastAsia="Times New Roman" w:cstheme="minorHAnsi"/>
          <w:lang w:val="en-US" w:eastAsia="en-GB"/>
        </w:rPr>
        <w:t>Q10… Were data collected directly form the patients (as opposed to a registry)?</w:t>
      </w:r>
    </w:p>
    <w:p w14:paraId="6D6F5558" w14:textId="77777777" w:rsidR="000D40B4" w:rsidRDefault="000D40B4" w:rsidP="00112A2D">
      <w:pPr>
        <w:rPr>
          <w:lang w:val="en-US"/>
        </w:rPr>
      </w:pPr>
    </w:p>
    <w:p w14:paraId="70D55FB7" w14:textId="49FC41A6" w:rsidR="00112A2D" w:rsidRDefault="00947570" w:rsidP="00112A2D">
      <w:pPr>
        <w:rPr>
          <w:lang w:val="en-US"/>
        </w:rPr>
      </w:pPr>
      <w:r w:rsidRPr="00947570">
        <w:rPr>
          <w:noProof/>
          <w:lang w:val="en-US"/>
        </w:rPr>
        <w:lastRenderedPageBreak/>
        <w:drawing>
          <wp:inline distT="0" distB="0" distL="0" distR="0" wp14:anchorId="4F8F9579" wp14:editId="4BF52F92">
            <wp:extent cx="8028377" cy="6496493"/>
            <wp:effectExtent l="0" t="0" r="0" b="6350"/>
            <wp:docPr id="165" name="Grafik 165"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Grafik 165" descr="Ein Bild, das Tisch enthält.&#10;&#10;Automatisch generierte Beschreibung"/>
                    <pic:cNvPicPr/>
                  </pic:nvPicPr>
                  <pic:blipFill>
                    <a:blip r:embed="rId10"/>
                    <a:stretch>
                      <a:fillRect/>
                    </a:stretch>
                  </pic:blipFill>
                  <pic:spPr>
                    <a:xfrm>
                      <a:off x="0" y="0"/>
                      <a:ext cx="8097302" cy="6552267"/>
                    </a:xfrm>
                    <a:prstGeom prst="rect">
                      <a:avLst/>
                    </a:prstGeom>
                  </pic:spPr>
                </pic:pic>
              </a:graphicData>
            </a:graphic>
          </wp:inline>
        </w:drawing>
      </w:r>
    </w:p>
    <w:p w14:paraId="176ED231" w14:textId="614E0763" w:rsidR="00112A2D" w:rsidRDefault="00112A2D" w:rsidP="00112A2D">
      <w:pPr>
        <w:pStyle w:val="Beschriftung"/>
        <w:rPr>
          <w:lang w:val="en-US"/>
        </w:rPr>
      </w:pPr>
      <w:bookmarkStart w:id="13" w:name="_Toc53995622"/>
      <w:bookmarkStart w:id="14" w:name="_Toc53998821"/>
      <w:bookmarkStart w:id="15" w:name="_Toc54000007"/>
      <w:bookmarkStart w:id="16" w:name="_Toc54000096"/>
      <w:bookmarkStart w:id="17" w:name="_Toc54099084"/>
      <w:bookmarkStart w:id="18" w:name="_Toc54099177"/>
      <w:bookmarkStart w:id="19" w:name="_Toc54099782"/>
      <w:bookmarkStart w:id="20" w:name="_Toc55331608"/>
      <w:r w:rsidRPr="00112A2D">
        <w:rPr>
          <w:lang w:val="en-US"/>
        </w:rPr>
        <w:t xml:space="preserve">Figure </w:t>
      </w:r>
      <w:r>
        <w:fldChar w:fldCharType="begin"/>
      </w:r>
      <w:r w:rsidRPr="00112A2D">
        <w:rPr>
          <w:lang w:val="en-US"/>
        </w:rPr>
        <w:instrText xml:space="preserve"> SEQ Figure \* ARABIC </w:instrText>
      </w:r>
      <w:r>
        <w:fldChar w:fldCharType="separate"/>
      </w:r>
      <w:r w:rsidR="00DE554F">
        <w:rPr>
          <w:noProof/>
          <w:lang w:val="en-US"/>
        </w:rPr>
        <w:t>2</w:t>
      </w:r>
      <w:r>
        <w:fldChar w:fldCharType="end"/>
      </w:r>
      <w:r w:rsidRPr="00112A2D">
        <w:rPr>
          <w:lang w:val="en-US"/>
        </w:rPr>
        <w:t xml:space="preserve"> - Risk of bias assessment for 'Data availability and Exclusions'</w:t>
      </w:r>
      <w:bookmarkEnd w:id="13"/>
      <w:bookmarkEnd w:id="14"/>
      <w:bookmarkEnd w:id="15"/>
      <w:bookmarkEnd w:id="16"/>
      <w:bookmarkEnd w:id="17"/>
      <w:bookmarkEnd w:id="18"/>
      <w:bookmarkEnd w:id="19"/>
      <w:bookmarkEnd w:id="20"/>
    </w:p>
    <w:p w14:paraId="4A6FCA76" w14:textId="77777777" w:rsidR="000D40B4" w:rsidRPr="00947570" w:rsidRDefault="000D40B4" w:rsidP="000D40B4">
      <w:pPr>
        <w:rPr>
          <w:rFonts w:eastAsia="Times New Roman" w:cstheme="minorHAnsi"/>
          <w:lang w:val="en-US" w:eastAsia="en-GB"/>
        </w:rPr>
      </w:pPr>
      <w:r w:rsidRPr="00947570">
        <w:rPr>
          <w:rFonts w:cstheme="minorHAnsi"/>
          <w:lang w:val="en-US"/>
        </w:rPr>
        <w:lastRenderedPageBreak/>
        <w:t xml:space="preserve">Q11… </w:t>
      </w:r>
      <w:r w:rsidRPr="00947570">
        <w:rPr>
          <w:rFonts w:eastAsia="Times New Roman" w:cstheme="minorHAnsi"/>
          <w:lang w:val="en-US" w:eastAsia="en-GB"/>
        </w:rPr>
        <w:t>What is the risk of applicability of the case definition used in this study?</w:t>
      </w:r>
    </w:p>
    <w:p w14:paraId="3DB6F173" w14:textId="77777777" w:rsidR="000D40B4" w:rsidRPr="00947570" w:rsidRDefault="000D40B4" w:rsidP="000D40B4">
      <w:pPr>
        <w:rPr>
          <w:rFonts w:eastAsia="Times New Roman" w:cstheme="minorHAnsi"/>
          <w:lang w:val="en-US" w:eastAsia="en-GB"/>
        </w:rPr>
      </w:pPr>
      <w:r w:rsidRPr="00947570">
        <w:rPr>
          <w:rFonts w:eastAsia="Times New Roman" w:cstheme="minorHAnsi"/>
          <w:lang w:val="en-US" w:eastAsia="en-GB"/>
        </w:rPr>
        <w:t>Q12… Was the same case definition used on all patients?</w:t>
      </w:r>
    </w:p>
    <w:p w14:paraId="2E59A7CA" w14:textId="77777777" w:rsidR="000D40B4" w:rsidRDefault="000D40B4" w:rsidP="000D40B4">
      <w:pPr>
        <w:rPr>
          <w:rFonts w:eastAsia="Times New Roman" w:cstheme="minorHAnsi"/>
          <w:lang w:val="en-US" w:eastAsia="en-GB"/>
        </w:rPr>
      </w:pPr>
      <w:r w:rsidRPr="00947570">
        <w:rPr>
          <w:rFonts w:eastAsia="Times New Roman" w:cstheme="minorHAnsi"/>
          <w:lang w:val="en-US" w:eastAsia="en-GB"/>
        </w:rPr>
        <w:t>Q13… Were definitions severe/critical as proposed by the WHO proposition?</w:t>
      </w:r>
    </w:p>
    <w:p w14:paraId="2A683352" w14:textId="6409727D" w:rsidR="00947570" w:rsidRDefault="00947570" w:rsidP="00947570">
      <w:pPr>
        <w:rPr>
          <w:lang w:val="en-US"/>
        </w:rPr>
      </w:pPr>
    </w:p>
    <w:p w14:paraId="5979FEA6" w14:textId="77777777" w:rsidR="006F2082" w:rsidRPr="00947570" w:rsidRDefault="006F2082" w:rsidP="00947570">
      <w:pPr>
        <w:rPr>
          <w:lang w:val="en-US"/>
        </w:rPr>
      </w:pPr>
    </w:p>
    <w:p w14:paraId="52D73664" w14:textId="731E0918" w:rsidR="00112A2D" w:rsidRPr="00112A2D" w:rsidRDefault="00947570" w:rsidP="00112A2D">
      <w:pPr>
        <w:pStyle w:val="Beschriftung"/>
        <w:rPr>
          <w:lang w:val="en-US"/>
        </w:rPr>
      </w:pPr>
      <w:r w:rsidRPr="00947570">
        <w:rPr>
          <w:noProof/>
          <w:lang w:val="en-US"/>
        </w:rPr>
        <w:lastRenderedPageBreak/>
        <w:drawing>
          <wp:inline distT="0" distB="0" distL="0" distR="0" wp14:anchorId="624FC891" wp14:editId="249D4DD0">
            <wp:extent cx="7410893" cy="6368415"/>
            <wp:effectExtent l="0" t="0" r="6350" b="0"/>
            <wp:docPr id="166" name="Grafik 166"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Grafik 166" descr="Ein Bild, das Tisch enthält.&#10;&#10;Automatisch generierte Beschreibung"/>
                    <pic:cNvPicPr/>
                  </pic:nvPicPr>
                  <pic:blipFill>
                    <a:blip r:embed="rId11"/>
                    <a:stretch>
                      <a:fillRect/>
                    </a:stretch>
                  </pic:blipFill>
                  <pic:spPr>
                    <a:xfrm>
                      <a:off x="0" y="0"/>
                      <a:ext cx="7463267" cy="6413422"/>
                    </a:xfrm>
                    <a:prstGeom prst="rect">
                      <a:avLst/>
                    </a:prstGeom>
                  </pic:spPr>
                </pic:pic>
              </a:graphicData>
            </a:graphic>
          </wp:inline>
        </w:drawing>
      </w:r>
    </w:p>
    <w:p w14:paraId="3A37309B" w14:textId="77777777" w:rsidR="00947570" w:rsidRDefault="00112A2D" w:rsidP="00112A2D">
      <w:pPr>
        <w:pStyle w:val="Beschriftung"/>
        <w:rPr>
          <w:lang w:val="en-US"/>
        </w:rPr>
      </w:pPr>
      <w:bookmarkStart w:id="21" w:name="_Toc53995623"/>
      <w:bookmarkStart w:id="22" w:name="_Toc53998822"/>
      <w:bookmarkStart w:id="23" w:name="_Toc54000008"/>
      <w:bookmarkStart w:id="24" w:name="_Toc54000097"/>
      <w:bookmarkStart w:id="25" w:name="_Toc54099085"/>
      <w:bookmarkStart w:id="26" w:name="_Toc54099178"/>
      <w:bookmarkStart w:id="27" w:name="_Toc54099783"/>
      <w:bookmarkStart w:id="28" w:name="_Toc55331609"/>
      <w:r w:rsidRPr="005A720D">
        <w:rPr>
          <w:lang w:val="en-US"/>
        </w:rPr>
        <w:t xml:space="preserve">Figure </w:t>
      </w:r>
      <w:r w:rsidR="00C6509A">
        <w:fldChar w:fldCharType="begin"/>
      </w:r>
      <w:r w:rsidR="00C6509A" w:rsidRPr="005A720D">
        <w:rPr>
          <w:lang w:val="en-US"/>
        </w:rPr>
        <w:instrText xml:space="preserve"> SEQ Figure \* ARABIC </w:instrText>
      </w:r>
      <w:r w:rsidR="00C6509A">
        <w:fldChar w:fldCharType="separate"/>
      </w:r>
      <w:r w:rsidR="00DE554F">
        <w:rPr>
          <w:noProof/>
          <w:lang w:val="en-US"/>
        </w:rPr>
        <w:t>3</w:t>
      </w:r>
      <w:r w:rsidR="00C6509A">
        <w:rPr>
          <w:noProof/>
        </w:rPr>
        <w:fldChar w:fldCharType="end"/>
      </w:r>
      <w:r w:rsidRPr="005A720D">
        <w:rPr>
          <w:lang w:val="en-US"/>
        </w:rPr>
        <w:t xml:space="preserve"> - Risk of bias assessment for '</w:t>
      </w:r>
      <w:proofErr w:type="spellStart"/>
      <w:r w:rsidRPr="005A720D">
        <w:rPr>
          <w:lang w:val="en-US"/>
        </w:rPr>
        <w:t>Covid</w:t>
      </w:r>
      <w:proofErr w:type="spellEnd"/>
      <w:r w:rsidRPr="005A720D">
        <w:rPr>
          <w:lang w:val="en-US"/>
        </w:rPr>
        <w:t>- and severity case definition'</w:t>
      </w:r>
      <w:bookmarkEnd w:id="21"/>
      <w:bookmarkEnd w:id="22"/>
      <w:bookmarkEnd w:id="23"/>
      <w:bookmarkEnd w:id="24"/>
      <w:bookmarkEnd w:id="25"/>
      <w:bookmarkEnd w:id="26"/>
      <w:bookmarkEnd w:id="27"/>
      <w:bookmarkEnd w:id="28"/>
    </w:p>
    <w:p w14:paraId="46C4B97B" w14:textId="520562B5" w:rsidR="002E1946" w:rsidRDefault="002E1946" w:rsidP="00947570">
      <w:pPr>
        <w:rPr>
          <w:rFonts w:eastAsia="Times New Roman" w:cstheme="minorHAnsi"/>
          <w:lang w:val="en-US" w:eastAsia="en-GB"/>
        </w:rPr>
        <w:sectPr w:rsidR="002E1946" w:rsidSect="002E1946">
          <w:pgSz w:w="16820" w:h="11900" w:orient="landscape"/>
          <w:pgMar w:top="720" w:right="720" w:bottom="720" w:left="720" w:header="709" w:footer="709" w:gutter="0"/>
          <w:cols w:space="708"/>
          <w:docGrid w:linePitch="360"/>
        </w:sectPr>
      </w:pPr>
    </w:p>
    <w:p w14:paraId="56453B72" w14:textId="39066E5D" w:rsidR="006F2082" w:rsidRDefault="006F2082" w:rsidP="00947570">
      <w:pPr>
        <w:rPr>
          <w:rFonts w:eastAsia="Times New Roman" w:cstheme="minorHAnsi"/>
          <w:lang w:val="en-US" w:eastAsia="en-GB"/>
        </w:rPr>
      </w:pPr>
    </w:p>
    <w:p w14:paraId="06126EE6" w14:textId="27875992" w:rsidR="006F2082" w:rsidRDefault="00323D52" w:rsidP="00947570">
      <w:pPr>
        <w:rPr>
          <w:rFonts w:eastAsia="Times New Roman" w:cstheme="minorHAnsi"/>
          <w:lang w:val="en-US" w:eastAsia="en-GB"/>
        </w:rPr>
      </w:pPr>
      <w:r>
        <w:rPr>
          <w:rFonts w:eastAsia="Times New Roman" w:cstheme="minorHAnsi"/>
          <w:lang w:val="en-US" w:eastAsia="en-GB"/>
        </w:rPr>
        <w:t xml:space="preserve">Supplementary Table 1 - </w:t>
      </w:r>
      <w:r w:rsidRPr="002C5080">
        <w:rPr>
          <w:lang w:val="en-US"/>
        </w:rPr>
        <w:t xml:space="preserve">Risk of bias assessment for </w:t>
      </w:r>
      <w:r>
        <w:rPr>
          <w:lang w:val="en-US"/>
        </w:rPr>
        <w:t>‘</w:t>
      </w:r>
      <w:r w:rsidRPr="002C5080">
        <w:rPr>
          <w:lang w:val="en-US"/>
        </w:rPr>
        <w:t xml:space="preserve">Patient </w:t>
      </w:r>
      <w:r>
        <w:rPr>
          <w:lang w:val="en-US"/>
        </w:rPr>
        <w:t>s</w:t>
      </w:r>
      <w:r w:rsidRPr="002C5080">
        <w:rPr>
          <w:lang w:val="en-US"/>
        </w:rPr>
        <w:t>election</w:t>
      </w:r>
      <w:r>
        <w:rPr>
          <w:lang w:val="en-US"/>
        </w:rPr>
        <w:t xml:space="preserve"> and chance of applicability</w:t>
      </w:r>
      <w:r w:rsidRPr="002C5080">
        <w:rPr>
          <w:lang w:val="en-US"/>
        </w:rPr>
        <w:t>'</w:t>
      </w:r>
    </w:p>
    <w:tbl>
      <w:tblPr>
        <w:tblStyle w:val="Tabellenraster"/>
        <w:tblW w:w="0" w:type="auto"/>
        <w:tblLook w:val="04A0" w:firstRow="1" w:lastRow="0" w:firstColumn="1" w:lastColumn="0" w:noHBand="0" w:noVBand="1"/>
      </w:tblPr>
      <w:tblGrid>
        <w:gridCol w:w="2264"/>
        <w:gridCol w:w="2264"/>
        <w:gridCol w:w="2264"/>
        <w:gridCol w:w="2264"/>
      </w:tblGrid>
      <w:tr w:rsidR="006F2082" w14:paraId="571F931F" w14:textId="77777777" w:rsidTr="005903D2">
        <w:tc>
          <w:tcPr>
            <w:tcW w:w="2264" w:type="dxa"/>
          </w:tcPr>
          <w:p w14:paraId="450E2C01" w14:textId="77777777" w:rsidR="006F2082" w:rsidRPr="00D26C0A" w:rsidRDefault="006F2082" w:rsidP="005903D2">
            <w:pPr>
              <w:rPr>
                <w:lang w:val="en-US"/>
              </w:rPr>
            </w:pPr>
          </w:p>
        </w:tc>
        <w:tc>
          <w:tcPr>
            <w:tcW w:w="2264" w:type="dxa"/>
          </w:tcPr>
          <w:p w14:paraId="4BBAF442" w14:textId="77777777" w:rsidR="006F2082" w:rsidRDefault="006F2082" w:rsidP="005903D2">
            <w:r>
              <w:t xml:space="preserve">Low </w:t>
            </w:r>
            <w:proofErr w:type="spellStart"/>
            <w:r>
              <w:t>Risk</w:t>
            </w:r>
            <w:proofErr w:type="spellEnd"/>
          </w:p>
        </w:tc>
        <w:tc>
          <w:tcPr>
            <w:tcW w:w="2264" w:type="dxa"/>
          </w:tcPr>
          <w:p w14:paraId="5E397645" w14:textId="77777777" w:rsidR="006F2082" w:rsidRDefault="006F2082" w:rsidP="005903D2">
            <w:r>
              <w:t xml:space="preserve">Intermediate </w:t>
            </w:r>
            <w:proofErr w:type="spellStart"/>
            <w:r>
              <w:t>Risk</w:t>
            </w:r>
            <w:proofErr w:type="spellEnd"/>
          </w:p>
        </w:tc>
        <w:tc>
          <w:tcPr>
            <w:tcW w:w="2264" w:type="dxa"/>
          </w:tcPr>
          <w:p w14:paraId="5D7B1D4A" w14:textId="77777777" w:rsidR="006F2082" w:rsidRDefault="006F2082" w:rsidP="005903D2">
            <w:r>
              <w:t xml:space="preserve">High </w:t>
            </w:r>
            <w:proofErr w:type="spellStart"/>
            <w:r>
              <w:t>Risk</w:t>
            </w:r>
            <w:proofErr w:type="spellEnd"/>
          </w:p>
        </w:tc>
      </w:tr>
      <w:tr w:rsidR="006F2082" w14:paraId="370EFA81" w14:textId="77777777" w:rsidTr="005903D2">
        <w:tc>
          <w:tcPr>
            <w:tcW w:w="2264" w:type="dxa"/>
          </w:tcPr>
          <w:p w14:paraId="715BF409" w14:textId="7BCDE6BF" w:rsidR="006F2082" w:rsidRDefault="006F2082" w:rsidP="005903D2">
            <w:r>
              <w:t xml:space="preserve">Q1 – </w:t>
            </w:r>
            <w:proofErr w:type="spellStart"/>
            <w:r>
              <w:t>Representative</w:t>
            </w:r>
            <w:proofErr w:type="spellEnd"/>
            <w:r>
              <w:t xml:space="preserve"> Sample Size</w:t>
            </w:r>
          </w:p>
        </w:tc>
        <w:tc>
          <w:tcPr>
            <w:tcW w:w="2264" w:type="dxa"/>
          </w:tcPr>
          <w:p w14:paraId="6FADED0F" w14:textId="77777777" w:rsidR="006F2082" w:rsidRDefault="006F2082" w:rsidP="005903D2">
            <w:r>
              <w:t>n&gt;30</w:t>
            </w:r>
          </w:p>
        </w:tc>
        <w:tc>
          <w:tcPr>
            <w:tcW w:w="2264" w:type="dxa"/>
          </w:tcPr>
          <w:p w14:paraId="7E6C58F3" w14:textId="77777777" w:rsidR="006F2082" w:rsidRDefault="006F2082" w:rsidP="005903D2"/>
        </w:tc>
        <w:tc>
          <w:tcPr>
            <w:tcW w:w="2264" w:type="dxa"/>
          </w:tcPr>
          <w:p w14:paraId="1D9D4FE6" w14:textId="77777777" w:rsidR="006F2082" w:rsidRDefault="006F2082" w:rsidP="005903D2">
            <w:r>
              <w:t>n&lt;30</w:t>
            </w:r>
          </w:p>
        </w:tc>
      </w:tr>
      <w:tr w:rsidR="006F2082" w:rsidRPr="002C5080" w14:paraId="2A68B2DC" w14:textId="77777777" w:rsidTr="005903D2">
        <w:tc>
          <w:tcPr>
            <w:tcW w:w="2264" w:type="dxa"/>
          </w:tcPr>
          <w:p w14:paraId="54ACF96F" w14:textId="7F8F5AA9" w:rsidR="006F2082" w:rsidRPr="002C5080" w:rsidRDefault="006F2082" w:rsidP="005903D2">
            <w:pPr>
              <w:rPr>
                <w:lang w:val="en-US"/>
              </w:rPr>
            </w:pPr>
            <w:r>
              <w:rPr>
                <w:lang w:val="en-US"/>
              </w:rPr>
              <w:t xml:space="preserve">Q2 – </w:t>
            </w:r>
            <w:r w:rsidRPr="002C5080">
              <w:rPr>
                <w:lang w:val="en-US"/>
              </w:rPr>
              <w:t>Selection of screened patients r</w:t>
            </w:r>
            <w:r>
              <w:rPr>
                <w:lang w:val="en-US"/>
              </w:rPr>
              <w:t>epresentative</w:t>
            </w:r>
          </w:p>
        </w:tc>
        <w:tc>
          <w:tcPr>
            <w:tcW w:w="2264" w:type="dxa"/>
          </w:tcPr>
          <w:p w14:paraId="0AE9F79C" w14:textId="77777777" w:rsidR="006F2082" w:rsidRPr="002C5080" w:rsidRDefault="006F2082" w:rsidP="005903D2">
            <w:pPr>
              <w:rPr>
                <w:lang w:val="en-US"/>
              </w:rPr>
            </w:pPr>
            <w:r>
              <w:rPr>
                <w:lang w:val="en-US"/>
              </w:rPr>
              <w:t>Multicenter study</w:t>
            </w:r>
          </w:p>
        </w:tc>
        <w:tc>
          <w:tcPr>
            <w:tcW w:w="2264" w:type="dxa"/>
          </w:tcPr>
          <w:p w14:paraId="4CCCDECF" w14:textId="77777777" w:rsidR="006F2082" w:rsidRPr="002C5080" w:rsidRDefault="006F2082" w:rsidP="005903D2">
            <w:pPr>
              <w:rPr>
                <w:lang w:val="en-US"/>
              </w:rPr>
            </w:pPr>
            <w:proofErr w:type="spellStart"/>
            <w:r>
              <w:rPr>
                <w:lang w:val="en-US"/>
              </w:rPr>
              <w:t>Singlecenter</w:t>
            </w:r>
            <w:proofErr w:type="spellEnd"/>
            <w:r>
              <w:rPr>
                <w:lang w:val="en-US"/>
              </w:rPr>
              <w:t xml:space="preserve"> study with n&gt;30</w:t>
            </w:r>
          </w:p>
        </w:tc>
        <w:tc>
          <w:tcPr>
            <w:tcW w:w="2264" w:type="dxa"/>
          </w:tcPr>
          <w:p w14:paraId="6A8C7B72" w14:textId="77777777" w:rsidR="006F2082" w:rsidRPr="002C5080" w:rsidRDefault="006F2082" w:rsidP="005903D2">
            <w:pPr>
              <w:rPr>
                <w:lang w:val="en-US"/>
              </w:rPr>
            </w:pPr>
            <w:proofErr w:type="spellStart"/>
            <w:r>
              <w:rPr>
                <w:lang w:val="en-US"/>
              </w:rPr>
              <w:t>Singlecenter</w:t>
            </w:r>
            <w:proofErr w:type="spellEnd"/>
            <w:r>
              <w:rPr>
                <w:lang w:val="en-US"/>
              </w:rPr>
              <w:t xml:space="preserve"> study n&lt;30</w:t>
            </w:r>
          </w:p>
        </w:tc>
      </w:tr>
      <w:tr w:rsidR="006F2082" w:rsidRPr="002C5080" w14:paraId="4B76129A" w14:textId="77777777" w:rsidTr="005903D2">
        <w:tc>
          <w:tcPr>
            <w:tcW w:w="2264" w:type="dxa"/>
          </w:tcPr>
          <w:p w14:paraId="0DA271B9" w14:textId="756B7E8C" w:rsidR="006F2082" w:rsidRPr="002C5080" w:rsidRDefault="006F2082" w:rsidP="005903D2">
            <w:pPr>
              <w:rPr>
                <w:lang w:val="en-US"/>
              </w:rPr>
            </w:pPr>
            <w:r>
              <w:rPr>
                <w:lang w:val="en-US"/>
              </w:rPr>
              <w:t>Q3 – Patient selection</w:t>
            </w:r>
          </w:p>
        </w:tc>
        <w:tc>
          <w:tcPr>
            <w:tcW w:w="2264" w:type="dxa"/>
          </w:tcPr>
          <w:p w14:paraId="2BF18AD8" w14:textId="77777777" w:rsidR="006F2082" w:rsidRPr="002C5080" w:rsidRDefault="006F2082" w:rsidP="005903D2">
            <w:pPr>
              <w:rPr>
                <w:lang w:val="en-US"/>
              </w:rPr>
            </w:pPr>
            <w:r>
              <w:rPr>
                <w:lang w:val="en-US"/>
              </w:rPr>
              <w:t>randomized</w:t>
            </w:r>
          </w:p>
        </w:tc>
        <w:tc>
          <w:tcPr>
            <w:tcW w:w="2264" w:type="dxa"/>
          </w:tcPr>
          <w:p w14:paraId="6C6842A1" w14:textId="77777777" w:rsidR="006F2082" w:rsidRPr="002C5080" w:rsidRDefault="006F2082" w:rsidP="005903D2">
            <w:pPr>
              <w:rPr>
                <w:lang w:val="en-US"/>
              </w:rPr>
            </w:pPr>
            <w:r>
              <w:rPr>
                <w:lang w:val="en-US"/>
              </w:rPr>
              <w:t>consecutive</w:t>
            </w:r>
          </w:p>
        </w:tc>
        <w:tc>
          <w:tcPr>
            <w:tcW w:w="2264" w:type="dxa"/>
          </w:tcPr>
          <w:p w14:paraId="76D1033C" w14:textId="79C49161" w:rsidR="006F2082" w:rsidRPr="002C5080" w:rsidRDefault="00354269" w:rsidP="005903D2">
            <w:pPr>
              <w:rPr>
                <w:lang w:val="en-US"/>
              </w:rPr>
            </w:pPr>
            <w:r>
              <w:rPr>
                <w:lang w:val="en-US"/>
              </w:rPr>
              <w:t>convenient</w:t>
            </w:r>
          </w:p>
        </w:tc>
      </w:tr>
      <w:tr w:rsidR="006F2082" w:rsidRPr="002C5080" w14:paraId="30F1E05E" w14:textId="77777777" w:rsidTr="005903D2">
        <w:tc>
          <w:tcPr>
            <w:tcW w:w="2264" w:type="dxa"/>
          </w:tcPr>
          <w:p w14:paraId="0BB476E4" w14:textId="084D764E" w:rsidR="006F2082" w:rsidRPr="002C5080" w:rsidRDefault="006F2082" w:rsidP="005903D2">
            <w:pPr>
              <w:rPr>
                <w:lang w:val="en-US"/>
              </w:rPr>
            </w:pPr>
            <w:r>
              <w:rPr>
                <w:lang w:val="en-US"/>
              </w:rPr>
              <w:t>Q4 – Risk of bias of sampling procedure</w:t>
            </w:r>
          </w:p>
        </w:tc>
        <w:tc>
          <w:tcPr>
            <w:tcW w:w="2264" w:type="dxa"/>
          </w:tcPr>
          <w:p w14:paraId="2541AD3F" w14:textId="77777777" w:rsidR="006F2082" w:rsidRPr="002C5080" w:rsidRDefault="006F2082" w:rsidP="005903D2">
            <w:pPr>
              <w:rPr>
                <w:lang w:val="en-US"/>
              </w:rPr>
            </w:pPr>
            <w:r>
              <w:rPr>
                <w:lang w:val="en-US"/>
              </w:rPr>
              <w:t>randomized</w:t>
            </w:r>
          </w:p>
        </w:tc>
        <w:tc>
          <w:tcPr>
            <w:tcW w:w="2264" w:type="dxa"/>
          </w:tcPr>
          <w:p w14:paraId="63A00800" w14:textId="77777777" w:rsidR="006F2082" w:rsidRPr="002C5080" w:rsidRDefault="006F2082" w:rsidP="005903D2">
            <w:pPr>
              <w:rPr>
                <w:lang w:val="en-US"/>
              </w:rPr>
            </w:pPr>
          </w:p>
        </w:tc>
        <w:tc>
          <w:tcPr>
            <w:tcW w:w="2264" w:type="dxa"/>
          </w:tcPr>
          <w:p w14:paraId="0D5FD819" w14:textId="77777777" w:rsidR="006F2082" w:rsidRPr="002C5080" w:rsidRDefault="006F2082" w:rsidP="005903D2">
            <w:pPr>
              <w:rPr>
                <w:lang w:val="en-US"/>
              </w:rPr>
            </w:pPr>
            <w:r>
              <w:rPr>
                <w:lang w:val="en-US"/>
              </w:rPr>
              <w:t>Non randomized</w:t>
            </w:r>
          </w:p>
        </w:tc>
      </w:tr>
      <w:tr w:rsidR="006F2082" w:rsidRPr="00263ECC" w14:paraId="1B71941E" w14:textId="77777777" w:rsidTr="005903D2">
        <w:tc>
          <w:tcPr>
            <w:tcW w:w="2264" w:type="dxa"/>
          </w:tcPr>
          <w:p w14:paraId="4A395336" w14:textId="5317259D" w:rsidR="006F2082" w:rsidRPr="002C5080" w:rsidRDefault="006F2082" w:rsidP="005903D2">
            <w:pPr>
              <w:rPr>
                <w:lang w:val="en-US"/>
              </w:rPr>
            </w:pPr>
            <w:r>
              <w:rPr>
                <w:lang w:val="en-US"/>
              </w:rPr>
              <w:t>Q5 – Risk of selection bias</w:t>
            </w:r>
          </w:p>
        </w:tc>
        <w:tc>
          <w:tcPr>
            <w:tcW w:w="2264" w:type="dxa"/>
          </w:tcPr>
          <w:p w14:paraId="143A0906" w14:textId="77777777" w:rsidR="006F2082" w:rsidRPr="002C5080" w:rsidRDefault="006F2082" w:rsidP="005903D2">
            <w:pPr>
              <w:rPr>
                <w:lang w:val="en-US"/>
              </w:rPr>
            </w:pPr>
            <w:r>
              <w:rPr>
                <w:lang w:val="en-US"/>
              </w:rPr>
              <w:t>No subgroup or special treatment</w:t>
            </w:r>
          </w:p>
        </w:tc>
        <w:tc>
          <w:tcPr>
            <w:tcW w:w="2264" w:type="dxa"/>
          </w:tcPr>
          <w:p w14:paraId="1178ECD2" w14:textId="77777777" w:rsidR="006F2082" w:rsidRPr="002C5080" w:rsidRDefault="006F2082" w:rsidP="005903D2">
            <w:pPr>
              <w:rPr>
                <w:lang w:val="en-US"/>
              </w:rPr>
            </w:pPr>
            <w:r>
              <w:rPr>
                <w:lang w:val="en-US"/>
              </w:rPr>
              <w:t>Specialized treatment, e.g. drug-trial</w:t>
            </w:r>
          </w:p>
        </w:tc>
        <w:tc>
          <w:tcPr>
            <w:tcW w:w="2264" w:type="dxa"/>
          </w:tcPr>
          <w:p w14:paraId="6721EC42" w14:textId="77777777" w:rsidR="006F2082" w:rsidRPr="002C5080" w:rsidRDefault="006F2082" w:rsidP="005903D2">
            <w:pPr>
              <w:rPr>
                <w:lang w:val="en-US"/>
              </w:rPr>
            </w:pPr>
            <w:r>
              <w:rPr>
                <w:lang w:val="en-US"/>
              </w:rPr>
              <w:t>Specialized subgroup, e.g. cancer patients, transplant recipients, dialysis, etc.</w:t>
            </w:r>
          </w:p>
        </w:tc>
      </w:tr>
    </w:tbl>
    <w:p w14:paraId="71EAF515" w14:textId="77777777" w:rsidR="001E7C96" w:rsidRDefault="001E7C96" w:rsidP="006F2082">
      <w:pPr>
        <w:rPr>
          <w:rFonts w:eastAsia="Times New Roman" w:cstheme="minorHAnsi"/>
          <w:lang w:val="en-US" w:eastAsia="en-GB"/>
        </w:rPr>
      </w:pPr>
    </w:p>
    <w:p w14:paraId="5356AE98" w14:textId="5FA256DB" w:rsidR="006F2082" w:rsidRPr="00E223D6" w:rsidRDefault="00E223D6" w:rsidP="006F2082">
      <w:pPr>
        <w:rPr>
          <w:rFonts w:eastAsia="Times New Roman" w:cstheme="minorHAnsi"/>
          <w:lang w:val="en-US" w:eastAsia="en-GB"/>
        </w:rPr>
      </w:pPr>
      <w:r>
        <w:rPr>
          <w:rFonts w:eastAsia="Times New Roman" w:cstheme="minorHAnsi"/>
          <w:lang w:val="en-US" w:eastAsia="en-GB"/>
        </w:rPr>
        <w:t xml:space="preserve">Supplementary Table 2 - </w:t>
      </w:r>
      <w:r w:rsidRPr="002C5080">
        <w:rPr>
          <w:lang w:val="en-US"/>
        </w:rPr>
        <w:t xml:space="preserve">Risk of bias assessment for </w:t>
      </w:r>
      <w:r>
        <w:rPr>
          <w:lang w:val="en-US"/>
        </w:rPr>
        <w:t>‘Patient data availability and exclusions’</w:t>
      </w:r>
    </w:p>
    <w:tbl>
      <w:tblPr>
        <w:tblStyle w:val="Tabellenraster"/>
        <w:tblW w:w="0" w:type="auto"/>
        <w:tblLook w:val="04A0" w:firstRow="1" w:lastRow="0" w:firstColumn="1" w:lastColumn="0" w:noHBand="0" w:noVBand="1"/>
      </w:tblPr>
      <w:tblGrid>
        <w:gridCol w:w="2264"/>
        <w:gridCol w:w="2264"/>
        <w:gridCol w:w="2264"/>
        <w:gridCol w:w="2264"/>
      </w:tblGrid>
      <w:tr w:rsidR="006F2082" w14:paraId="6AD4CE05" w14:textId="77777777" w:rsidTr="005903D2">
        <w:tc>
          <w:tcPr>
            <w:tcW w:w="2264" w:type="dxa"/>
          </w:tcPr>
          <w:p w14:paraId="3F74DBDB" w14:textId="77777777" w:rsidR="006F2082" w:rsidRDefault="006F2082" w:rsidP="005903D2">
            <w:pPr>
              <w:rPr>
                <w:lang w:val="en-US"/>
              </w:rPr>
            </w:pPr>
          </w:p>
        </w:tc>
        <w:tc>
          <w:tcPr>
            <w:tcW w:w="2264" w:type="dxa"/>
          </w:tcPr>
          <w:p w14:paraId="012323D9" w14:textId="77777777" w:rsidR="006F2082" w:rsidRDefault="006F2082" w:rsidP="005903D2">
            <w:pPr>
              <w:rPr>
                <w:lang w:val="en-US"/>
              </w:rPr>
            </w:pPr>
            <w:r>
              <w:rPr>
                <w:lang w:val="en-US"/>
              </w:rPr>
              <w:t>Low Risk</w:t>
            </w:r>
          </w:p>
        </w:tc>
        <w:tc>
          <w:tcPr>
            <w:tcW w:w="2264" w:type="dxa"/>
          </w:tcPr>
          <w:p w14:paraId="3C22F3A7" w14:textId="77777777" w:rsidR="006F2082" w:rsidRDefault="006F2082" w:rsidP="005903D2">
            <w:pPr>
              <w:rPr>
                <w:lang w:val="en-US"/>
              </w:rPr>
            </w:pPr>
            <w:r>
              <w:rPr>
                <w:lang w:val="en-US"/>
              </w:rPr>
              <w:t>Intermediate Risk</w:t>
            </w:r>
          </w:p>
        </w:tc>
        <w:tc>
          <w:tcPr>
            <w:tcW w:w="2264" w:type="dxa"/>
          </w:tcPr>
          <w:p w14:paraId="23EA33E0" w14:textId="77777777" w:rsidR="006F2082" w:rsidRDefault="006F2082" w:rsidP="005903D2">
            <w:pPr>
              <w:rPr>
                <w:lang w:val="en-US"/>
              </w:rPr>
            </w:pPr>
            <w:r>
              <w:rPr>
                <w:lang w:val="en-US"/>
              </w:rPr>
              <w:t>High Risk</w:t>
            </w:r>
          </w:p>
        </w:tc>
      </w:tr>
      <w:tr w:rsidR="006F2082" w14:paraId="2AD7E681" w14:textId="77777777" w:rsidTr="005903D2">
        <w:tc>
          <w:tcPr>
            <w:tcW w:w="2264" w:type="dxa"/>
          </w:tcPr>
          <w:p w14:paraId="00F0981F" w14:textId="74B382EE" w:rsidR="006F2082" w:rsidRDefault="006F2082" w:rsidP="005903D2">
            <w:pPr>
              <w:rPr>
                <w:lang w:val="en-US"/>
              </w:rPr>
            </w:pPr>
            <w:r>
              <w:rPr>
                <w:lang w:val="en-US"/>
              </w:rPr>
              <w:t>Q6 – Inappropriate Exclusions</w:t>
            </w:r>
          </w:p>
        </w:tc>
        <w:tc>
          <w:tcPr>
            <w:tcW w:w="2264" w:type="dxa"/>
          </w:tcPr>
          <w:p w14:paraId="29088BF2" w14:textId="77777777" w:rsidR="006F2082" w:rsidRDefault="006F2082" w:rsidP="005903D2">
            <w:pPr>
              <w:rPr>
                <w:lang w:val="en-US"/>
              </w:rPr>
            </w:pPr>
            <w:r>
              <w:rPr>
                <w:lang w:val="en-US"/>
              </w:rPr>
              <w:t xml:space="preserve">All exclusion </w:t>
            </w:r>
            <w:proofErr w:type="spellStart"/>
            <w:r>
              <w:rPr>
                <w:lang w:val="en-US"/>
              </w:rPr>
              <w:t>criterias</w:t>
            </w:r>
            <w:proofErr w:type="spellEnd"/>
            <w:r>
              <w:rPr>
                <w:lang w:val="en-US"/>
              </w:rPr>
              <w:t xml:space="preserve"> listed</w:t>
            </w:r>
          </w:p>
        </w:tc>
        <w:tc>
          <w:tcPr>
            <w:tcW w:w="2264" w:type="dxa"/>
          </w:tcPr>
          <w:p w14:paraId="47ED7C9C" w14:textId="77777777" w:rsidR="006F2082" w:rsidRDefault="006F2082" w:rsidP="005903D2">
            <w:pPr>
              <w:rPr>
                <w:lang w:val="en-US"/>
              </w:rPr>
            </w:pPr>
          </w:p>
        </w:tc>
        <w:tc>
          <w:tcPr>
            <w:tcW w:w="2264" w:type="dxa"/>
          </w:tcPr>
          <w:p w14:paraId="7CD24CC4" w14:textId="77777777" w:rsidR="006F2082" w:rsidRDefault="006F2082" w:rsidP="005903D2">
            <w:pPr>
              <w:rPr>
                <w:lang w:val="en-US"/>
              </w:rPr>
            </w:pPr>
            <w:r>
              <w:rPr>
                <w:lang w:val="en-US"/>
              </w:rPr>
              <w:t xml:space="preserve">No exclusion </w:t>
            </w:r>
            <w:proofErr w:type="spellStart"/>
            <w:r>
              <w:rPr>
                <w:lang w:val="en-US"/>
              </w:rPr>
              <w:t>criterias</w:t>
            </w:r>
            <w:proofErr w:type="spellEnd"/>
            <w:r>
              <w:rPr>
                <w:lang w:val="en-US"/>
              </w:rPr>
              <w:t xml:space="preserve"> listed</w:t>
            </w:r>
          </w:p>
        </w:tc>
      </w:tr>
      <w:tr w:rsidR="006F2082" w14:paraId="052D2965" w14:textId="77777777" w:rsidTr="005903D2">
        <w:tc>
          <w:tcPr>
            <w:tcW w:w="2264" w:type="dxa"/>
          </w:tcPr>
          <w:p w14:paraId="37B29A89" w14:textId="1EA3C729" w:rsidR="006F2082" w:rsidRDefault="006F2082" w:rsidP="005903D2">
            <w:pPr>
              <w:rPr>
                <w:lang w:val="en-US"/>
              </w:rPr>
            </w:pPr>
            <w:r>
              <w:rPr>
                <w:lang w:val="en-US"/>
              </w:rPr>
              <w:t>Q7 – Numbers Reported</w:t>
            </w:r>
          </w:p>
        </w:tc>
        <w:tc>
          <w:tcPr>
            <w:tcW w:w="2264" w:type="dxa"/>
          </w:tcPr>
          <w:p w14:paraId="59DF5209" w14:textId="77777777" w:rsidR="006F2082" w:rsidRDefault="006F2082" w:rsidP="005903D2">
            <w:pPr>
              <w:rPr>
                <w:lang w:val="en-US"/>
              </w:rPr>
            </w:pPr>
            <w:r>
              <w:rPr>
                <w:lang w:val="en-US"/>
              </w:rPr>
              <w:t>Screened, enrolled, analyzed listed</w:t>
            </w:r>
          </w:p>
        </w:tc>
        <w:tc>
          <w:tcPr>
            <w:tcW w:w="2264" w:type="dxa"/>
          </w:tcPr>
          <w:p w14:paraId="675AFC0F" w14:textId="77777777" w:rsidR="006F2082" w:rsidRDefault="006F2082" w:rsidP="005903D2">
            <w:pPr>
              <w:rPr>
                <w:lang w:val="en-US"/>
              </w:rPr>
            </w:pPr>
            <w:r>
              <w:rPr>
                <w:lang w:val="en-US"/>
              </w:rPr>
              <w:t>Only two listed</w:t>
            </w:r>
          </w:p>
        </w:tc>
        <w:tc>
          <w:tcPr>
            <w:tcW w:w="2264" w:type="dxa"/>
          </w:tcPr>
          <w:p w14:paraId="2884AEA8" w14:textId="77777777" w:rsidR="006F2082" w:rsidRDefault="006F2082" w:rsidP="005903D2">
            <w:pPr>
              <w:rPr>
                <w:lang w:val="en-US"/>
              </w:rPr>
            </w:pPr>
            <w:r>
              <w:rPr>
                <w:lang w:val="en-US"/>
              </w:rPr>
              <w:t>Non/one listed</w:t>
            </w:r>
          </w:p>
        </w:tc>
      </w:tr>
      <w:tr w:rsidR="006F2082" w14:paraId="57A71FC7" w14:textId="77777777" w:rsidTr="005903D2">
        <w:tc>
          <w:tcPr>
            <w:tcW w:w="2264" w:type="dxa"/>
          </w:tcPr>
          <w:p w14:paraId="3099AA4F" w14:textId="7C10C0A2" w:rsidR="006F2082" w:rsidRDefault="006F2082" w:rsidP="005903D2">
            <w:pPr>
              <w:rPr>
                <w:lang w:val="en-US"/>
              </w:rPr>
            </w:pPr>
            <w:r>
              <w:rPr>
                <w:lang w:val="en-US"/>
              </w:rPr>
              <w:t>Q8 – Exclusions reported</w:t>
            </w:r>
          </w:p>
        </w:tc>
        <w:tc>
          <w:tcPr>
            <w:tcW w:w="2264" w:type="dxa"/>
          </w:tcPr>
          <w:p w14:paraId="12276F65" w14:textId="77777777" w:rsidR="006F2082" w:rsidRDefault="006F2082" w:rsidP="005903D2">
            <w:pPr>
              <w:rPr>
                <w:lang w:val="en-US"/>
              </w:rPr>
            </w:pPr>
            <w:r>
              <w:rPr>
                <w:lang w:val="en-US"/>
              </w:rPr>
              <w:t>All exclusions reported with cause of exclusion</w:t>
            </w:r>
          </w:p>
        </w:tc>
        <w:tc>
          <w:tcPr>
            <w:tcW w:w="2264" w:type="dxa"/>
          </w:tcPr>
          <w:p w14:paraId="0DE92F3D" w14:textId="77777777" w:rsidR="006F2082" w:rsidRDefault="006F2082" w:rsidP="005903D2">
            <w:pPr>
              <w:rPr>
                <w:lang w:val="en-US"/>
              </w:rPr>
            </w:pPr>
            <w:r>
              <w:rPr>
                <w:lang w:val="en-US"/>
              </w:rPr>
              <w:t>Only numbers reported</w:t>
            </w:r>
          </w:p>
        </w:tc>
        <w:tc>
          <w:tcPr>
            <w:tcW w:w="2264" w:type="dxa"/>
          </w:tcPr>
          <w:p w14:paraId="45C5FDD1" w14:textId="77777777" w:rsidR="006F2082" w:rsidRDefault="006F2082" w:rsidP="005903D2">
            <w:pPr>
              <w:rPr>
                <w:lang w:val="en-US"/>
              </w:rPr>
            </w:pPr>
            <w:r>
              <w:rPr>
                <w:lang w:val="en-US"/>
              </w:rPr>
              <w:t>No exclusions reported</w:t>
            </w:r>
          </w:p>
        </w:tc>
      </w:tr>
      <w:tr w:rsidR="006F2082" w:rsidRPr="00263ECC" w14:paraId="2A3A89B5" w14:textId="77777777" w:rsidTr="005903D2">
        <w:tc>
          <w:tcPr>
            <w:tcW w:w="2264" w:type="dxa"/>
          </w:tcPr>
          <w:p w14:paraId="417B01DD" w14:textId="65D82B5E" w:rsidR="006F2082" w:rsidRDefault="006F2082" w:rsidP="005903D2">
            <w:pPr>
              <w:rPr>
                <w:lang w:val="en-US"/>
              </w:rPr>
            </w:pPr>
            <w:r>
              <w:rPr>
                <w:lang w:val="en-US"/>
              </w:rPr>
              <w:t>Q9 – Risk of incomplete outcome data</w:t>
            </w:r>
          </w:p>
        </w:tc>
        <w:tc>
          <w:tcPr>
            <w:tcW w:w="2264" w:type="dxa"/>
          </w:tcPr>
          <w:p w14:paraId="27035CB2" w14:textId="77777777" w:rsidR="006F2082" w:rsidRDefault="006F2082" w:rsidP="005903D2">
            <w:pPr>
              <w:rPr>
                <w:lang w:val="en-US"/>
              </w:rPr>
            </w:pPr>
            <w:r>
              <w:rPr>
                <w:lang w:val="en-US"/>
              </w:rPr>
              <w:t>All patients have a definitive outcome</w:t>
            </w:r>
          </w:p>
        </w:tc>
        <w:tc>
          <w:tcPr>
            <w:tcW w:w="2264" w:type="dxa"/>
          </w:tcPr>
          <w:p w14:paraId="4707D13C" w14:textId="77777777" w:rsidR="006F2082" w:rsidRDefault="006F2082" w:rsidP="005903D2">
            <w:pPr>
              <w:rPr>
                <w:lang w:val="en-US"/>
              </w:rPr>
            </w:pPr>
          </w:p>
        </w:tc>
        <w:tc>
          <w:tcPr>
            <w:tcW w:w="2264" w:type="dxa"/>
          </w:tcPr>
          <w:p w14:paraId="11F2C9F5" w14:textId="77777777" w:rsidR="006F2082" w:rsidRDefault="006F2082" w:rsidP="005903D2">
            <w:pPr>
              <w:rPr>
                <w:lang w:val="en-US"/>
              </w:rPr>
            </w:pPr>
            <w:r>
              <w:rPr>
                <w:lang w:val="en-US"/>
              </w:rPr>
              <w:t>Some are still in hospital</w:t>
            </w:r>
          </w:p>
        </w:tc>
      </w:tr>
      <w:tr w:rsidR="006F2082" w14:paraId="5BC2B6F2" w14:textId="77777777" w:rsidTr="005903D2">
        <w:tc>
          <w:tcPr>
            <w:tcW w:w="2264" w:type="dxa"/>
          </w:tcPr>
          <w:p w14:paraId="22C1A618" w14:textId="22215FEE" w:rsidR="006F2082" w:rsidRDefault="006F2082" w:rsidP="005903D2">
            <w:pPr>
              <w:rPr>
                <w:lang w:val="en-US"/>
              </w:rPr>
            </w:pPr>
            <w:r>
              <w:rPr>
                <w:lang w:val="en-US"/>
              </w:rPr>
              <w:t>Q10 – Data directly from patients</w:t>
            </w:r>
          </w:p>
        </w:tc>
        <w:tc>
          <w:tcPr>
            <w:tcW w:w="2264" w:type="dxa"/>
          </w:tcPr>
          <w:p w14:paraId="7A0DA92D" w14:textId="77777777" w:rsidR="006F2082" w:rsidRDefault="006F2082" w:rsidP="005903D2">
            <w:pPr>
              <w:rPr>
                <w:lang w:val="en-US"/>
              </w:rPr>
            </w:pPr>
            <w:r>
              <w:rPr>
                <w:lang w:val="en-US"/>
              </w:rPr>
              <w:t>From patient or patient file</w:t>
            </w:r>
          </w:p>
        </w:tc>
        <w:tc>
          <w:tcPr>
            <w:tcW w:w="2264" w:type="dxa"/>
          </w:tcPr>
          <w:p w14:paraId="792027F8" w14:textId="77777777" w:rsidR="006F2082" w:rsidRDefault="006F2082" w:rsidP="005903D2">
            <w:pPr>
              <w:rPr>
                <w:lang w:val="en-US"/>
              </w:rPr>
            </w:pPr>
          </w:p>
        </w:tc>
        <w:tc>
          <w:tcPr>
            <w:tcW w:w="2264" w:type="dxa"/>
          </w:tcPr>
          <w:p w14:paraId="61AA426A" w14:textId="77777777" w:rsidR="006F2082" w:rsidRDefault="006F2082" w:rsidP="005903D2">
            <w:pPr>
              <w:rPr>
                <w:lang w:val="en-US"/>
              </w:rPr>
            </w:pPr>
            <w:r>
              <w:rPr>
                <w:lang w:val="en-US"/>
              </w:rPr>
              <w:t>From a registry</w:t>
            </w:r>
          </w:p>
        </w:tc>
      </w:tr>
    </w:tbl>
    <w:p w14:paraId="0998A30F" w14:textId="77777777" w:rsidR="001E7C96" w:rsidRDefault="001E7C96" w:rsidP="006F2082">
      <w:pPr>
        <w:rPr>
          <w:rFonts w:eastAsia="Times New Roman" w:cstheme="minorHAnsi"/>
          <w:lang w:val="en-US" w:eastAsia="en-GB"/>
        </w:rPr>
      </w:pPr>
    </w:p>
    <w:p w14:paraId="5DEFBCE0" w14:textId="5DC92B8D" w:rsidR="006F2082" w:rsidRDefault="00E223D6" w:rsidP="006F2082">
      <w:pPr>
        <w:rPr>
          <w:lang w:val="en-US"/>
        </w:rPr>
      </w:pPr>
      <w:r>
        <w:rPr>
          <w:rFonts w:eastAsia="Times New Roman" w:cstheme="minorHAnsi"/>
          <w:lang w:val="en-US" w:eastAsia="en-GB"/>
        </w:rPr>
        <w:t xml:space="preserve">Supplementary Table </w:t>
      </w:r>
      <w:r w:rsidR="004F053D">
        <w:rPr>
          <w:rFonts w:eastAsia="Times New Roman" w:cstheme="minorHAnsi"/>
          <w:lang w:val="en-US" w:eastAsia="en-GB"/>
        </w:rPr>
        <w:t>3</w:t>
      </w:r>
      <w:r>
        <w:rPr>
          <w:rFonts w:eastAsia="Times New Roman" w:cstheme="minorHAnsi"/>
          <w:lang w:val="en-US" w:eastAsia="en-GB"/>
        </w:rPr>
        <w:t xml:space="preserve"> - </w:t>
      </w:r>
      <w:r w:rsidRPr="00F43483">
        <w:rPr>
          <w:lang w:val="en-US"/>
        </w:rPr>
        <w:t>Risk of bias assessment for 'Covid-19 and severity case definition'</w:t>
      </w:r>
    </w:p>
    <w:tbl>
      <w:tblPr>
        <w:tblStyle w:val="Tabellenraster"/>
        <w:tblW w:w="0" w:type="auto"/>
        <w:tblLook w:val="04A0" w:firstRow="1" w:lastRow="0" w:firstColumn="1" w:lastColumn="0" w:noHBand="0" w:noVBand="1"/>
      </w:tblPr>
      <w:tblGrid>
        <w:gridCol w:w="2264"/>
        <w:gridCol w:w="2264"/>
        <w:gridCol w:w="2264"/>
        <w:gridCol w:w="2264"/>
      </w:tblGrid>
      <w:tr w:rsidR="006F2082" w14:paraId="3D2C0118" w14:textId="77777777" w:rsidTr="005903D2">
        <w:tc>
          <w:tcPr>
            <w:tcW w:w="2264" w:type="dxa"/>
          </w:tcPr>
          <w:p w14:paraId="512DD4F6" w14:textId="77777777" w:rsidR="006F2082" w:rsidRDefault="006F2082" w:rsidP="005903D2">
            <w:pPr>
              <w:rPr>
                <w:lang w:val="en-US"/>
              </w:rPr>
            </w:pPr>
          </w:p>
        </w:tc>
        <w:tc>
          <w:tcPr>
            <w:tcW w:w="2264" w:type="dxa"/>
          </w:tcPr>
          <w:p w14:paraId="664FB74F" w14:textId="77777777" w:rsidR="006F2082" w:rsidRDefault="006F2082" w:rsidP="005903D2">
            <w:pPr>
              <w:rPr>
                <w:lang w:val="en-US"/>
              </w:rPr>
            </w:pPr>
            <w:r>
              <w:rPr>
                <w:lang w:val="en-US"/>
              </w:rPr>
              <w:t>Low Risk</w:t>
            </w:r>
          </w:p>
        </w:tc>
        <w:tc>
          <w:tcPr>
            <w:tcW w:w="2264" w:type="dxa"/>
          </w:tcPr>
          <w:p w14:paraId="1B3838A7" w14:textId="77777777" w:rsidR="006F2082" w:rsidRDefault="006F2082" w:rsidP="005903D2">
            <w:pPr>
              <w:rPr>
                <w:lang w:val="en-US"/>
              </w:rPr>
            </w:pPr>
            <w:r>
              <w:rPr>
                <w:lang w:val="en-US"/>
              </w:rPr>
              <w:t>Intermediate Risk</w:t>
            </w:r>
          </w:p>
        </w:tc>
        <w:tc>
          <w:tcPr>
            <w:tcW w:w="2264" w:type="dxa"/>
          </w:tcPr>
          <w:p w14:paraId="56E2282C" w14:textId="77777777" w:rsidR="006F2082" w:rsidRDefault="006F2082" w:rsidP="005903D2">
            <w:pPr>
              <w:rPr>
                <w:lang w:val="en-US"/>
              </w:rPr>
            </w:pPr>
            <w:r>
              <w:rPr>
                <w:lang w:val="en-US"/>
              </w:rPr>
              <w:t>High Risk</w:t>
            </w:r>
          </w:p>
        </w:tc>
      </w:tr>
      <w:tr w:rsidR="006F2082" w:rsidRPr="00263ECC" w14:paraId="240AFC97" w14:textId="77777777" w:rsidTr="005903D2">
        <w:tc>
          <w:tcPr>
            <w:tcW w:w="2264" w:type="dxa"/>
          </w:tcPr>
          <w:p w14:paraId="5C32B8C7" w14:textId="147A9ADA" w:rsidR="006F2082" w:rsidRDefault="006F2082" w:rsidP="005903D2">
            <w:pPr>
              <w:rPr>
                <w:lang w:val="en-US"/>
              </w:rPr>
            </w:pPr>
            <w:r>
              <w:rPr>
                <w:lang w:val="en-US"/>
              </w:rPr>
              <w:t>Q11 – COVID-19 Case definition</w:t>
            </w:r>
          </w:p>
        </w:tc>
        <w:tc>
          <w:tcPr>
            <w:tcW w:w="2264" w:type="dxa"/>
          </w:tcPr>
          <w:p w14:paraId="20E799F0" w14:textId="77777777" w:rsidR="006F2082" w:rsidRDefault="006F2082" w:rsidP="005903D2">
            <w:pPr>
              <w:rPr>
                <w:lang w:val="en-US"/>
              </w:rPr>
            </w:pPr>
            <w:r>
              <w:rPr>
                <w:lang w:val="en-US"/>
              </w:rPr>
              <w:t>PCR Test</w:t>
            </w:r>
          </w:p>
        </w:tc>
        <w:tc>
          <w:tcPr>
            <w:tcW w:w="2264" w:type="dxa"/>
          </w:tcPr>
          <w:p w14:paraId="70095863" w14:textId="77777777" w:rsidR="006F2082" w:rsidRDefault="006F2082" w:rsidP="005903D2">
            <w:pPr>
              <w:rPr>
                <w:lang w:val="en-US"/>
              </w:rPr>
            </w:pPr>
            <w:r>
              <w:rPr>
                <w:lang w:val="en-US"/>
              </w:rPr>
              <w:t>Combination from</w:t>
            </w:r>
          </w:p>
          <w:p w14:paraId="3190C3C1" w14:textId="77777777" w:rsidR="006F2082" w:rsidRDefault="006F2082" w:rsidP="005903D2">
            <w:pPr>
              <w:rPr>
                <w:lang w:val="en-US"/>
              </w:rPr>
            </w:pPr>
            <w:r>
              <w:rPr>
                <w:lang w:val="en-US"/>
              </w:rPr>
              <w:t>- Symptom screen</w:t>
            </w:r>
          </w:p>
          <w:p w14:paraId="19B28B46" w14:textId="77777777" w:rsidR="006F2082" w:rsidRDefault="006F2082" w:rsidP="005903D2">
            <w:pPr>
              <w:rPr>
                <w:lang w:val="en-US"/>
              </w:rPr>
            </w:pPr>
            <w:r>
              <w:rPr>
                <w:lang w:val="en-US"/>
              </w:rPr>
              <w:t>- CT scan</w:t>
            </w:r>
          </w:p>
        </w:tc>
        <w:tc>
          <w:tcPr>
            <w:tcW w:w="2264" w:type="dxa"/>
          </w:tcPr>
          <w:p w14:paraId="7195ACD5" w14:textId="77777777" w:rsidR="006F2082" w:rsidRDefault="006F2082" w:rsidP="005903D2">
            <w:pPr>
              <w:rPr>
                <w:lang w:val="en-US"/>
              </w:rPr>
            </w:pPr>
            <w:r>
              <w:rPr>
                <w:lang w:val="en-US"/>
              </w:rPr>
              <w:t xml:space="preserve">Only </w:t>
            </w:r>
          </w:p>
          <w:p w14:paraId="16144E42" w14:textId="77777777" w:rsidR="006F2082" w:rsidRDefault="006F2082" w:rsidP="005903D2">
            <w:pPr>
              <w:rPr>
                <w:lang w:val="en-US"/>
              </w:rPr>
            </w:pPr>
            <w:r>
              <w:rPr>
                <w:lang w:val="en-US"/>
              </w:rPr>
              <w:t>Symptom screen or CT scan</w:t>
            </w:r>
          </w:p>
        </w:tc>
      </w:tr>
      <w:tr w:rsidR="006F2082" w14:paraId="3B63C47F" w14:textId="77777777" w:rsidTr="005903D2">
        <w:tc>
          <w:tcPr>
            <w:tcW w:w="2264" w:type="dxa"/>
          </w:tcPr>
          <w:p w14:paraId="5488F2B0" w14:textId="759B7FA2" w:rsidR="006F2082" w:rsidRDefault="006F2082" w:rsidP="005903D2">
            <w:pPr>
              <w:rPr>
                <w:lang w:val="en-US"/>
              </w:rPr>
            </w:pPr>
            <w:r>
              <w:rPr>
                <w:lang w:val="en-US"/>
              </w:rPr>
              <w:t xml:space="preserve">Q12 – </w:t>
            </w:r>
            <w:proofErr w:type="spellStart"/>
            <w:r>
              <w:rPr>
                <w:lang w:val="en-US"/>
              </w:rPr>
              <w:t>Definiton</w:t>
            </w:r>
            <w:proofErr w:type="spellEnd"/>
            <w:r>
              <w:rPr>
                <w:lang w:val="en-US"/>
              </w:rPr>
              <w:t xml:space="preserve"> used for all patients</w:t>
            </w:r>
          </w:p>
        </w:tc>
        <w:tc>
          <w:tcPr>
            <w:tcW w:w="2264" w:type="dxa"/>
          </w:tcPr>
          <w:p w14:paraId="24D32EDE" w14:textId="77777777" w:rsidR="006F2082" w:rsidRDefault="006F2082" w:rsidP="005903D2">
            <w:pPr>
              <w:rPr>
                <w:lang w:val="en-US"/>
              </w:rPr>
            </w:pPr>
            <w:r>
              <w:rPr>
                <w:lang w:val="en-US"/>
              </w:rPr>
              <w:t>yes</w:t>
            </w:r>
          </w:p>
        </w:tc>
        <w:tc>
          <w:tcPr>
            <w:tcW w:w="2264" w:type="dxa"/>
          </w:tcPr>
          <w:p w14:paraId="54B9C7D3" w14:textId="77777777" w:rsidR="006F2082" w:rsidRDefault="006F2082" w:rsidP="005903D2">
            <w:pPr>
              <w:rPr>
                <w:lang w:val="en-US"/>
              </w:rPr>
            </w:pPr>
          </w:p>
        </w:tc>
        <w:tc>
          <w:tcPr>
            <w:tcW w:w="2264" w:type="dxa"/>
          </w:tcPr>
          <w:p w14:paraId="7633C6EF" w14:textId="77777777" w:rsidR="006F2082" w:rsidRDefault="006F2082" w:rsidP="005903D2">
            <w:pPr>
              <w:rPr>
                <w:lang w:val="en-US"/>
              </w:rPr>
            </w:pPr>
            <w:r>
              <w:rPr>
                <w:lang w:val="en-US"/>
              </w:rPr>
              <w:t>no</w:t>
            </w:r>
          </w:p>
        </w:tc>
      </w:tr>
      <w:tr w:rsidR="006F2082" w14:paraId="3874DA70" w14:textId="77777777" w:rsidTr="005903D2">
        <w:tc>
          <w:tcPr>
            <w:tcW w:w="2264" w:type="dxa"/>
          </w:tcPr>
          <w:p w14:paraId="7D7617C5" w14:textId="2D52DA4A" w:rsidR="006F2082" w:rsidRDefault="006F2082" w:rsidP="005903D2">
            <w:pPr>
              <w:rPr>
                <w:lang w:val="en-US"/>
              </w:rPr>
            </w:pPr>
            <w:r>
              <w:rPr>
                <w:lang w:val="en-US"/>
              </w:rPr>
              <w:t>Q13 – Severity definitions as proposed by WHO</w:t>
            </w:r>
          </w:p>
        </w:tc>
        <w:tc>
          <w:tcPr>
            <w:tcW w:w="2264" w:type="dxa"/>
          </w:tcPr>
          <w:p w14:paraId="367AE664" w14:textId="77777777" w:rsidR="006F2082" w:rsidRDefault="006F2082" w:rsidP="005903D2">
            <w:pPr>
              <w:rPr>
                <w:lang w:val="en-US"/>
              </w:rPr>
            </w:pPr>
            <w:r>
              <w:rPr>
                <w:lang w:val="en-US"/>
              </w:rPr>
              <w:t>yes</w:t>
            </w:r>
          </w:p>
        </w:tc>
        <w:tc>
          <w:tcPr>
            <w:tcW w:w="2264" w:type="dxa"/>
          </w:tcPr>
          <w:p w14:paraId="23E54DB1" w14:textId="77777777" w:rsidR="006F2082" w:rsidRDefault="006F2082" w:rsidP="005903D2">
            <w:pPr>
              <w:rPr>
                <w:lang w:val="en-US"/>
              </w:rPr>
            </w:pPr>
            <w:r>
              <w:rPr>
                <w:lang w:val="en-US"/>
              </w:rPr>
              <w:t>Local guidelines used</w:t>
            </w:r>
          </w:p>
        </w:tc>
        <w:tc>
          <w:tcPr>
            <w:tcW w:w="2264" w:type="dxa"/>
          </w:tcPr>
          <w:p w14:paraId="2EE23E18" w14:textId="77777777" w:rsidR="006F2082" w:rsidRDefault="006F2082" w:rsidP="005903D2">
            <w:pPr>
              <w:rPr>
                <w:lang w:val="en-US"/>
              </w:rPr>
            </w:pPr>
            <w:r>
              <w:rPr>
                <w:lang w:val="en-US"/>
              </w:rPr>
              <w:t>None used</w:t>
            </w:r>
          </w:p>
        </w:tc>
      </w:tr>
    </w:tbl>
    <w:p w14:paraId="1599B700" w14:textId="77777777" w:rsidR="006F2082" w:rsidRPr="00947570" w:rsidRDefault="006F2082" w:rsidP="00947570">
      <w:pPr>
        <w:rPr>
          <w:rFonts w:eastAsia="Times New Roman" w:cstheme="minorHAnsi"/>
          <w:lang w:val="en-US" w:eastAsia="en-GB"/>
        </w:rPr>
      </w:pPr>
    </w:p>
    <w:p w14:paraId="7574C9F7" w14:textId="4700D2FF" w:rsidR="001B52F2" w:rsidRPr="00947570" w:rsidRDefault="001B52F2" w:rsidP="00947570">
      <w:pPr>
        <w:rPr>
          <w:rFonts w:ascii="Times New Roman" w:eastAsia="Times New Roman" w:hAnsi="Times New Roman" w:cs="Times New Roman"/>
          <w:lang w:val="en-US" w:eastAsia="en-GB"/>
        </w:rPr>
      </w:pPr>
      <w:r w:rsidRPr="00947570">
        <w:rPr>
          <w:lang w:val="en-US"/>
        </w:rPr>
        <w:br w:type="page"/>
      </w:r>
    </w:p>
    <w:p w14:paraId="44C667A3" w14:textId="0A7B683E" w:rsidR="008926A1" w:rsidRDefault="001B52F2" w:rsidP="00D14C6D">
      <w:pPr>
        <w:pStyle w:val="berschrift1"/>
        <w:rPr>
          <w:lang w:val="en-US"/>
        </w:rPr>
      </w:pPr>
      <w:bookmarkStart w:id="29" w:name="_S6_Figures_of"/>
      <w:bookmarkStart w:id="30" w:name="_Toc55331590"/>
      <w:bookmarkEnd w:id="29"/>
      <w:r>
        <w:rPr>
          <w:lang w:val="en-US"/>
        </w:rPr>
        <w:lastRenderedPageBreak/>
        <w:t>S</w:t>
      </w:r>
      <w:r w:rsidR="008E204E">
        <w:rPr>
          <w:lang w:val="en-US"/>
        </w:rPr>
        <w:t>5</w:t>
      </w:r>
      <w:r>
        <w:rPr>
          <w:lang w:val="en-US"/>
        </w:rPr>
        <w:t xml:space="preserve"> Forest Plots </w:t>
      </w:r>
      <w:r w:rsidR="00664B8F">
        <w:rPr>
          <w:lang w:val="en-US"/>
        </w:rPr>
        <w:t>for</w:t>
      </w:r>
      <w:r w:rsidR="00E9417E">
        <w:rPr>
          <w:lang w:val="en-US"/>
        </w:rPr>
        <w:t xml:space="preserve"> difference of medians </w:t>
      </w:r>
      <w:r>
        <w:rPr>
          <w:lang w:val="en-US"/>
        </w:rPr>
        <w:t>for mortality</w:t>
      </w:r>
      <w:r w:rsidR="005634F1">
        <w:rPr>
          <w:lang w:val="en-US"/>
        </w:rPr>
        <w:t xml:space="preserve"> vs. survived</w:t>
      </w:r>
      <w:r w:rsidR="00797435">
        <w:rPr>
          <w:lang w:val="en-US"/>
        </w:rPr>
        <w:t xml:space="preserve"> across different indicators</w:t>
      </w:r>
      <w:bookmarkEnd w:id="30"/>
    </w:p>
    <w:p w14:paraId="7B8F6514" w14:textId="74E41E78" w:rsidR="00332E64" w:rsidRDefault="008926A1" w:rsidP="00332E64">
      <w:pPr>
        <w:pStyle w:val="Abbildungsverzeichnis"/>
        <w:tabs>
          <w:tab w:val="right" w:leader="dot" w:pos="10450"/>
        </w:tabs>
        <w:rPr>
          <w:noProof/>
          <w:lang w:eastAsia="de-DE"/>
        </w:rPr>
      </w:pPr>
      <w:r>
        <w:rPr>
          <w:lang w:val="en-US"/>
        </w:rPr>
        <w:fldChar w:fldCharType="begin"/>
      </w:r>
      <w:r>
        <w:rPr>
          <w:lang w:val="en-US"/>
        </w:rPr>
        <w:instrText xml:space="preserve"> TOC \h \z \c "Figure" </w:instrText>
      </w:r>
      <w:r>
        <w:rPr>
          <w:lang w:val="en-US"/>
        </w:rPr>
        <w:fldChar w:fldCharType="separate"/>
      </w:r>
    </w:p>
    <w:p w14:paraId="4725A9A6" w14:textId="141C1424" w:rsidR="00332E64" w:rsidRDefault="00332E64">
      <w:pPr>
        <w:pStyle w:val="Abbildungsverzeichnis"/>
        <w:tabs>
          <w:tab w:val="right" w:leader="dot" w:pos="10450"/>
        </w:tabs>
        <w:rPr>
          <w:noProof/>
          <w:lang w:eastAsia="de-DE"/>
        </w:rPr>
      </w:pPr>
      <w:hyperlink w:anchor="_Toc55331610" w:history="1">
        <w:r w:rsidRPr="00E73B7D">
          <w:rPr>
            <w:rStyle w:val="Hyperlink"/>
            <w:noProof/>
            <w:lang w:val="en-US"/>
          </w:rPr>
          <w:t xml:space="preserve">Figure 4 - Forest plot for difference of medians of </w:t>
        </w:r>
        <w:r w:rsidRPr="00E73B7D">
          <w:rPr>
            <w:rStyle w:val="Hyperlink"/>
            <w:b/>
            <w:bCs/>
            <w:noProof/>
            <w:lang w:val="en-US"/>
          </w:rPr>
          <w:t>Age</w:t>
        </w:r>
        <w:r w:rsidRPr="00E73B7D">
          <w:rPr>
            <w:rStyle w:val="Hyperlink"/>
            <w:noProof/>
            <w:lang w:val="en-US"/>
          </w:rPr>
          <w:t xml:space="preserve"> in those who died vs. survived</w:t>
        </w:r>
        <w:r>
          <w:rPr>
            <w:noProof/>
            <w:webHidden/>
          </w:rPr>
          <w:tab/>
        </w:r>
        <w:r>
          <w:rPr>
            <w:noProof/>
            <w:webHidden/>
          </w:rPr>
          <w:fldChar w:fldCharType="begin"/>
        </w:r>
        <w:r>
          <w:rPr>
            <w:noProof/>
            <w:webHidden/>
          </w:rPr>
          <w:instrText xml:space="preserve"> PAGEREF _Toc55331610 \h </w:instrText>
        </w:r>
        <w:r>
          <w:rPr>
            <w:noProof/>
            <w:webHidden/>
          </w:rPr>
        </w:r>
        <w:r>
          <w:rPr>
            <w:noProof/>
            <w:webHidden/>
          </w:rPr>
          <w:fldChar w:fldCharType="separate"/>
        </w:r>
        <w:r>
          <w:rPr>
            <w:noProof/>
            <w:webHidden/>
          </w:rPr>
          <w:t>18</w:t>
        </w:r>
        <w:r>
          <w:rPr>
            <w:noProof/>
            <w:webHidden/>
          </w:rPr>
          <w:fldChar w:fldCharType="end"/>
        </w:r>
      </w:hyperlink>
    </w:p>
    <w:p w14:paraId="0AEA290A" w14:textId="1513D739" w:rsidR="00332E64" w:rsidRDefault="00332E64">
      <w:pPr>
        <w:pStyle w:val="Abbildungsverzeichnis"/>
        <w:tabs>
          <w:tab w:val="right" w:leader="dot" w:pos="10450"/>
        </w:tabs>
        <w:rPr>
          <w:noProof/>
          <w:lang w:eastAsia="de-DE"/>
        </w:rPr>
      </w:pPr>
      <w:hyperlink w:anchor="_Toc55331611" w:history="1">
        <w:r w:rsidRPr="00E73B7D">
          <w:rPr>
            <w:rStyle w:val="Hyperlink"/>
            <w:noProof/>
            <w:lang w:val="en-US"/>
          </w:rPr>
          <w:t xml:space="preserve">Figure 5 - Forest plot for difference of medians of </w:t>
        </w:r>
        <w:r w:rsidRPr="00E73B7D">
          <w:rPr>
            <w:rStyle w:val="Hyperlink"/>
            <w:b/>
            <w:bCs/>
            <w:noProof/>
            <w:lang w:val="en-US"/>
          </w:rPr>
          <w:t>Leukocyte</w:t>
        </w:r>
        <w:r w:rsidRPr="00E73B7D">
          <w:rPr>
            <w:rStyle w:val="Hyperlink"/>
            <w:noProof/>
            <w:lang w:val="en-US"/>
          </w:rPr>
          <w:t xml:space="preserve"> in those who died vs. survived</w:t>
        </w:r>
        <w:r>
          <w:rPr>
            <w:noProof/>
            <w:webHidden/>
          </w:rPr>
          <w:tab/>
        </w:r>
        <w:r>
          <w:rPr>
            <w:noProof/>
            <w:webHidden/>
          </w:rPr>
          <w:fldChar w:fldCharType="begin"/>
        </w:r>
        <w:r>
          <w:rPr>
            <w:noProof/>
            <w:webHidden/>
          </w:rPr>
          <w:instrText xml:space="preserve"> PAGEREF _Toc55331611 \h </w:instrText>
        </w:r>
        <w:r>
          <w:rPr>
            <w:noProof/>
            <w:webHidden/>
          </w:rPr>
        </w:r>
        <w:r>
          <w:rPr>
            <w:noProof/>
            <w:webHidden/>
          </w:rPr>
          <w:fldChar w:fldCharType="separate"/>
        </w:r>
        <w:r>
          <w:rPr>
            <w:noProof/>
            <w:webHidden/>
          </w:rPr>
          <w:t>19</w:t>
        </w:r>
        <w:r>
          <w:rPr>
            <w:noProof/>
            <w:webHidden/>
          </w:rPr>
          <w:fldChar w:fldCharType="end"/>
        </w:r>
      </w:hyperlink>
    </w:p>
    <w:p w14:paraId="54350F0B" w14:textId="32D8828F" w:rsidR="00332E64" w:rsidRDefault="00332E64">
      <w:pPr>
        <w:pStyle w:val="Abbildungsverzeichnis"/>
        <w:tabs>
          <w:tab w:val="right" w:leader="dot" w:pos="10450"/>
        </w:tabs>
        <w:rPr>
          <w:noProof/>
          <w:lang w:eastAsia="de-DE"/>
        </w:rPr>
      </w:pPr>
      <w:hyperlink w:anchor="_Toc55331612" w:history="1">
        <w:r w:rsidRPr="00E73B7D">
          <w:rPr>
            <w:rStyle w:val="Hyperlink"/>
            <w:noProof/>
            <w:lang w:val="en-US"/>
          </w:rPr>
          <w:t xml:space="preserve">Figure 6 - Forest plot for difference of medians of </w:t>
        </w:r>
        <w:r w:rsidRPr="00E73B7D">
          <w:rPr>
            <w:rStyle w:val="Hyperlink"/>
            <w:b/>
            <w:bCs/>
            <w:noProof/>
            <w:lang w:val="en-US"/>
          </w:rPr>
          <w:t>Lymphocyte</w:t>
        </w:r>
        <w:r w:rsidRPr="00E73B7D">
          <w:rPr>
            <w:rStyle w:val="Hyperlink"/>
            <w:noProof/>
            <w:lang w:val="en-US"/>
          </w:rPr>
          <w:t xml:space="preserve"> in those who died vs. survived</w:t>
        </w:r>
        <w:r>
          <w:rPr>
            <w:noProof/>
            <w:webHidden/>
          </w:rPr>
          <w:tab/>
        </w:r>
        <w:r>
          <w:rPr>
            <w:noProof/>
            <w:webHidden/>
          </w:rPr>
          <w:fldChar w:fldCharType="begin"/>
        </w:r>
        <w:r>
          <w:rPr>
            <w:noProof/>
            <w:webHidden/>
          </w:rPr>
          <w:instrText xml:space="preserve"> PAGEREF _Toc55331612 \h </w:instrText>
        </w:r>
        <w:r>
          <w:rPr>
            <w:noProof/>
            <w:webHidden/>
          </w:rPr>
        </w:r>
        <w:r>
          <w:rPr>
            <w:noProof/>
            <w:webHidden/>
          </w:rPr>
          <w:fldChar w:fldCharType="separate"/>
        </w:r>
        <w:r>
          <w:rPr>
            <w:noProof/>
            <w:webHidden/>
          </w:rPr>
          <w:t>20</w:t>
        </w:r>
        <w:r>
          <w:rPr>
            <w:noProof/>
            <w:webHidden/>
          </w:rPr>
          <w:fldChar w:fldCharType="end"/>
        </w:r>
      </w:hyperlink>
    </w:p>
    <w:p w14:paraId="128EEB7F" w14:textId="4EDBF728" w:rsidR="00332E64" w:rsidRDefault="00332E64">
      <w:pPr>
        <w:pStyle w:val="Abbildungsverzeichnis"/>
        <w:tabs>
          <w:tab w:val="right" w:leader="dot" w:pos="10450"/>
        </w:tabs>
        <w:rPr>
          <w:noProof/>
          <w:lang w:eastAsia="de-DE"/>
        </w:rPr>
      </w:pPr>
      <w:hyperlink w:anchor="_Toc55331613" w:history="1">
        <w:r w:rsidRPr="00E73B7D">
          <w:rPr>
            <w:rStyle w:val="Hyperlink"/>
            <w:noProof/>
            <w:lang w:val="en-US"/>
          </w:rPr>
          <w:t xml:space="preserve">Figure 7 - Forest plot for difference of medians of </w:t>
        </w:r>
        <w:r w:rsidRPr="00E73B7D">
          <w:rPr>
            <w:rStyle w:val="Hyperlink"/>
            <w:b/>
            <w:bCs/>
            <w:noProof/>
            <w:lang w:val="en-US"/>
          </w:rPr>
          <w:t>Neutrophils</w:t>
        </w:r>
        <w:r w:rsidRPr="00E73B7D">
          <w:rPr>
            <w:rStyle w:val="Hyperlink"/>
            <w:noProof/>
            <w:lang w:val="en-US"/>
          </w:rPr>
          <w:t xml:space="preserve"> in those who died vs. survived</w:t>
        </w:r>
        <w:r>
          <w:rPr>
            <w:noProof/>
            <w:webHidden/>
          </w:rPr>
          <w:tab/>
        </w:r>
        <w:r>
          <w:rPr>
            <w:noProof/>
            <w:webHidden/>
          </w:rPr>
          <w:fldChar w:fldCharType="begin"/>
        </w:r>
        <w:r>
          <w:rPr>
            <w:noProof/>
            <w:webHidden/>
          </w:rPr>
          <w:instrText xml:space="preserve"> PAGEREF _Toc55331613 \h </w:instrText>
        </w:r>
        <w:r>
          <w:rPr>
            <w:noProof/>
            <w:webHidden/>
          </w:rPr>
        </w:r>
        <w:r>
          <w:rPr>
            <w:noProof/>
            <w:webHidden/>
          </w:rPr>
          <w:fldChar w:fldCharType="separate"/>
        </w:r>
        <w:r>
          <w:rPr>
            <w:noProof/>
            <w:webHidden/>
          </w:rPr>
          <w:t>21</w:t>
        </w:r>
        <w:r>
          <w:rPr>
            <w:noProof/>
            <w:webHidden/>
          </w:rPr>
          <w:fldChar w:fldCharType="end"/>
        </w:r>
      </w:hyperlink>
    </w:p>
    <w:p w14:paraId="0FED1A17" w14:textId="59550FAE" w:rsidR="00332E64" w:rsidRDefault="00332E64">
      <w:pPr>
        <w:pStyle w:val="Abbildungsverzeichnis"/>
        <w:tabs>
          <w:tab w:val="right" w:leader="dot" w:pos="10450"/>
        </w:tabs>
        <w:rPr>
          <w:noProof/>
          <w:lang w:eastAsia="de-DE"/>
        </w:rPr>
      </w:pPr>
      <w:hyperlink w:anchor="_Toc55331614" w:history="1">
        <w:r w:rsidRPr="00E73B7D">
          <w:rPr>
            <w:rStyle w:val="Hyperlink"/>
            <w:noProof/>
            <w:lang w:val="en-US"/>
          </w:rPr>
          <w:t xml:space="preserve">Figure 8 - Forest plot for difference of medians of </w:t>
        </w:r>
        <w:r w:rsidRPr="00E73B7D">
          <w:rPr>
            <w:rStyle w:val="Hyperlink"/>
            <w:b/>
            <w:bCs/>
            <w:noProof/>
            <w:lang w:val="en-US"/>
          </w:rPr>
          <w:t>Platelets</w:t>
        </w:r>
        <w:r w:rsidRPr="00E73B7D">
          <w:rPr>
            <w:rStyle w:val="Hyperlink"/>
            <w:noProof/>
            <w:lang w:val="en-US"/>
          </w:rPr>
          <w:t xml:space="preserve"> in those who died vs. survived</w:t>
        </w:r>
        <w:r>
          <w:rPr>
            <w:noProof/>
            <w:webHidden/>
          </w:rPr>
          <w:tab/>
        </w:r>
        <w:r>
          <w:rPr>
            <w:noProof/>
            <w:webHidden/>
          </w:rPr>
          <w:fldChar w:fldCharType="begin"/>
        </w:r>
        <w:r>
          <w:rPr>
            <w:noProof/>
            <w:webHidden/>
          </w:rPr>
          <w:instrText xml:space="preserve"> PAGEREF _Toc55331614 \h </w:instrText>
        </w:r>
        <w:r>
          <w:rPr>
            <w:noProof/>
            <w:webHidden/>
          </w:rPr>
        </w:r>
        <w:r>
          <w:rPr>
            <w:noProof/>
            <w:webHidden/>
          </w:rPr>
          <w:fldChar w:fldCharType="separate"/>
        </w:r>
        <w:r>
          <w:rPr>
            <w:noProof/>
            <w:webHidden/>
          </w:rPr>
          <w:t>22</w:t>
        </w:r>
        <w:r>
          <w:rPr>
            <w:noProof/>
            <w:webHidden/>
          </w:rPr>
          <w:fldChar w:fldCharType="end"/>
        </w:r>
      </w:hyperlink>
    </w:p>
    <w:p w14:paraId="160EAB9D" w14:textId="5F4B2F42" w:rsidR="00332E64" w:rsidRDefault="00332E64">
      <w:pPr>
        <w:pStyle w:val="Abbildungsverzeichnis"/>
        <w:tabs>
          <w:tab w:val="right" w:leader="dot" w:pos="10450"/>
        </w:tabs>
        <w:rPr>
          <w:noProof/>
          <w:lang w:eastAsia="de-DE"/>
        </w:rPr>
      </w:pPr>
      <w:hyperlink w:anchor="_Toc55331615" w:history="1">
        <w:r w:rsidRPr="00E73B7D">
          <w:rPr>
            <w:rStyle w:val="Hyperlink"/>
            <w:noProof/>
            <w:lang w:val="en-US"/>
          </w:rPr>
          <w:t xml:space="preserve">Figure 9 - Forest plot for difference of medians of </w:t>
        </w:r>
        <w:r w:rsidRPr="00E73B7D">
          <w:rPr>
            <w:rStyle w:val="Hyperlink"/>
            <w:b/>
            <w:bCs/>
            <w:noProof/>
            <w:lang w:val="en-US"/>
          </w:rPr>
          <w:t>Oxygen Saturation (SpO2)</w:t>
        </w:r>
        <w:r w:rsidRPr="00E73B7D">
          <w:rPr>
            <w:rStyle w:val="Hyperlink"/>
            <w:noProof/>
            <w:lang w:val="en-US"/>
          </w:rPr>
          <w:t xml:space="preserve"> without oxygen (O2) in those who died vs. survived</w:t>
        </w:r>
        <w:r>
          <w:rPr>
            <w:noProof/>
            <w:webHidden/>
          </w:rPr>
          <w:tab/>
        </w:r>
        <w:r>
          <w:rPr>
            <w:noProof/>
            <w:webHidden/>
          </w:rPr>
          <w:fldChar w:fldCharType="begin"/>
        </w:r>
        <w:r>
          <w:rPr>
            <w:noProof/>
            <w:webHidden/>
          </w:rPr>
          <w:instrText xml:space="preserve"> PAGEREF _Toc55331615 \h </w:instrText>
        </w:r>
        <w:r>
          <w:rPr>
            <w:noProof/>
            <w:webHidden/>
          </w:rPr>
        </w:r>
        <w:r>
          <w:rPr>
            <w:noProof/>
            <w:webHidden/>
          </w:rPr>
          <w:fldChar w:fldCharType="separate"/>
        </w:r>
        <w:r>
          <w:rPr>
            <w:noProof/>
            <w:webHidden/>
          </w:rPr>
          <w:t>22</w:t>
        </w:r>
        <w:r>
          <w:rPr>
            <w:noProof/>
            <w:webHidden/>
          </w:rPr>
          <w:fldChar w:fldCharType="end"/>
        </w:r>
      </w:hyperlink>
    </w:p>
    <w:p w14:paraId="4BDA75E9" w14:textId="3748F2D3" w:rsidR="00332E64" w:rsidRDefault="00332E64">
      <w:pPr>
        <w:pStyle w:val="Abbildungsverzeichnis"/>
        <w:tabs>
          <w:tab w:val="right" w:leader="dot" w:pos="10450"/>
        </w:tabs>
        <w:rPr>
          <w:noProof/>
          <w:lang w:eastAsia="de-DE"/>
        </w:rPr>
      </w:pPr>
      <w:hyperlink w:anchor="_Toc55331616" w:history="1">
        <w:r w:rsidRPr="00E73B7D">
          <w:rPr>
            <w:rStyle w:val="Hyperlink"/>
            <w:noProof/>
            <w:lang w:val="en-US"/>
          </w:rPr>
          <w:t xml:space="preserve">Figure 10 - Forest plot for difference of medians of </w:t>
        </w:r>
        <w:r w:rsidRPr="00E73B7D">
          <w:rPr>
            <w:rStyle w:val="Hyperlink"/>
            <w:b/>
            <w:bCs/>
            <w:noProof/>
            <w:lang w:val="en-US"/>
          </w:rPr>
          <w:t>Respiratory Rate</w:t>
        </w:r>
        <w:r w:rsidRPr="00E73B7D">
          <w:rPr>
            <w:rStyle w:val="Hyperlink"/>
            <w:noProof/>
            <w:lang w:val="en-US"/>
          </w:rPr>
          <w:t xml:space="preserve"> in those who died vs. survived</w:t>
        </w:r>
        <w:r>
          <w:rPr>
            <w:noProof/>
            <w:webHidden/>
          </w:rPr>
          <w:tab/>
        </w:r>
        <w:r>
          <w:rPr>
            <w:noProof/>
            <w:webHidden/>
          </w:rPr>
          <w:fldChar w:fldCharType="begin"/>
        </w:r>
        <w:r>
          <w:rPr>
            <w:noProof/>
            <w:webHidden/>
          </w:rPr>
          <w:instrText xml:space="preserve"> PAGEREF _Toc55331616 \h </w:instrText>
        </w:r>
        <w:r>
          <w:rPr>
            <w:noProof/>
            <w:webHidden/>
          </w:rPr>
        </w:r>
        <w:r>
          <w:rPr>
            <w:noProof/>
            <w:webHidden/>
          </w:rPr>
          <w:fldChar w:fldCharType="separate"/>
        </w:r>
        <w:r>
          <w:rPr>
            <w:noProof/>
            <w:webHidden/>
          </w:rPr>
          <w:t>23</w:t>
        </w:r>
        <w:r>
          <w:rPr>
            <w:noProof/>
            <w:webHidden/>
          </w:rPr>
          <w:fldChar w:fldCharType="end"/>
        </w:r>
      </w:hyperlink>
    </w:p>
    <w:p w14:paraId="16EA3740" w14:textId="614178E6" w:rsidR="00332E64" w:rsidRDefault="00332E64">
      <w:pPr>
        <w:pStyle w:val="Abbildungsverzeichnis"/>
        <w:tabs>
          <w:tab w:val="right" w:leader="dot" w:pos="10450"/>
        </w:tabs>
        <w:rPr>
          <w:noProof/>
          <w:lang w:eastAsia="de-DE"/>
        </w:rPr>
      </w:pPr>
      <w:hyperlink w:anchor="_Toc55331617" w:history="1">
        <w:r w:rsidRPr="00E73B7D">
          <w:rPr>
            <w:rStyle w:val="Hyperlink"/>
            <w:noProof/>
            <w:lang w:val="en-US"/>
          </w:rPr>
          <w:t xml:space="preserve">Figure 11 - Forest plot for difference of medians of </w:t>
        </w:r>
        <w:r w:rsidRPr="00E73B7D">
          <w:rPr>
            <w:rStyle w:val="Hyperlink"/>
            <w:b/>
            <w:bCs/>
            <w:noProof/>
            <w:lang w:val="en-US"/>
          </w:rPr>
          <w:t>D-Dimer</w:t>
        </w:r>
        <w:r w:rsidRPr="00E73B7D">
          <w:rPr>
            <w:rStyle w:val="Hyperlink"/>
            <w:noProof/>
            <w:lang w:val="en-US"/>
          </w:rPr>
          <w:t xml:space="preserve"> in those who died vs. survived. The study by Yang et al. used a different laboratory assay. The left panel contains the forest plot of the analysis including the study by Yang et al., and the right panel contains the forest plot of the analysis excluding the study by Yang et al.</w:t>
        </w:r>
        <w:r>
          <w:rPr>
            <w:noProof/>
            <w:webHidden/>
          </w:rPr>
          <w:tab/>
        </w:r>
        <w:r>
          <w:rPr>
            <w:noProof/>
            <w:webHidden/>
          </w:rPr>
          <w:fldChar w:fldCharType="begin"/>
        </w:r>
        <w:r>
          <w:rPr>
            <w:noProof/>
            <w:webHidden/>
          </w:rPr>
          <w:instrText xml:space="preserve"> PAGEREF _Toc55331617 \h </w:instrText>
        </w:r>
        <w:r>
          <w:rPr>
            <w:noProof/>
            <w:webHidden/>
          </w:rPr>
        </w:r>
        <w:r>
          <w:rPr>
            <w:noProof/>
            <w:webHidden/>
          </w:rPr>
          <w:fldChar w:fldCharType="separate"/>
        </w:r>
        <w:r>
          <w:rPr>
            <w:noProof/>
            <w:webHidden/>
          </w:rPr>
          <w:t>24</w:t>
        </w:r>
        <w:r>
          <w:rPr>
            <w:noProof/>
            <w:webHidden/>
          </w:rPr>
          <w:fldChar w:fldCharType="end"/>
        </w:r>
      </w:hyperlink>
    </w:p>
    <w:p w14:paraId="3256504B" w14:textId="3BCA53EF" w:rsidR="00332E64" w:rsidRDefault="00332E64">
      <w:pPr>
        <w:pStyle w:val="Abbildungsverzeichnis"/>
        <w:tabs>
          <w:tab w:val="right" w:leader="dot" w:pos="10450"/>
        </w:tabs>
        <w:rPr>
          <w:noProof/>
          <w:lang w:eastAsia="de-DE"/>
        </w:rPr>
      </w:pPr>
      <w:hyperlink w:anchor="_Toc55331618" w:history="1">
        <w:r w:rsidRPr="00E73B7D">
          <w:rPr>
            <w:rStyle w:val="Hyperlink"/>
            <w:noProof/>
            <w:lang w:val="en-US"/>
          </w:rPr>
          <w:t xml:space="preserve">Figure 12 - Forest plot for difference of medians of </w:t>
        </w:r>
        <w:r w:rsidRPr="00E73B7D">
          <w:rPr>
            <w:rStyle w:val="Hyperlink"/>
            <w:b/>
            <w:bCs/>
            <w:noProof/>
            <w:lang w:val="en-US"/>
          </w:rPr>
          <w:t>Troponin I (TnI)</w:t>
        </w:r>
        <w:r w:rsidRPr="00E73B7D">
          <w:rPr>
            <w:rStyle w:val="Hyperlink"/>
            <w:noProof/>
            <w:lang w:val="en-US"/>
          </w:rPr>
          <w:t xml:space="preserve"> in those who died vs. survived</w:t>
        </w:r>
        <w:r>
          <w:rPr>
            <w:noProof/>
            <w:webHidden/>
          </w:rPr>
          <w:tab/>
        </w:r>
        <w:r>
          <w:rPr>
            <w:noProof/>
            <w:webHidden/>
          </w:rPr>
          <w:fldChar w:fldCharType="begin"/>
        </w:r>
        <w:r>
          <w:rPr>
            <w:noProof/>
            <w:webHidden/>
          </w:rPr>
          <w:instrText xml:space="preserve"> PAGEREF _Toc55331618 \h </w:instrText>
        </w:r>
        <w:r>
          <w:rPr>
            <w:noProof/>
            <w:webHidden/>
          </w:rPr>
        </w:r>
        <w:r>
          <w:rPr>
            <w:noProof/>
            <w:webHidden/>
          </w:rPr>
          <w:fldChar w:fldCharType="separate"/>
        </w:r>
        <w:r>
          <w:rPr>
            <w:noProof/>
            <w:webHidden/>
          </w:rPr>
          <w:t>25</w:t>
        </w:r>
        <w:r>
          <w:rPr>
            <w:noProof/>
            <w:webHidden/>
          </w:rPr>
          <w:fldChar w:fldCharType="end"/>
        </w:r>
      </w:hyperlink>
    </w:p>
    <w:p w14:paraId="34531002" w14:textId="702FDB16" w:rsidR="00332E64" w:rsidRDefault="00332E64">
      <w:pPr>
        <w:pStyle w:val="Abbildungsverzeichnis"/>
        <w:tabs>
          <w:tab w:val="right" w:leader="dot" w:pos="10450"/>
        </w:tabs>
        <w:rPr>
          <w:noProof/>
          <w:lang w:eastAsia="de-DE"/>
        </w:rPr>
      </w:pPr>
      <w:hyperlink w:anchor="_Toc55331619" w:history="1">
        <w:r w:rsidRPr="00E73B7D">
          <w:rPr>
            <w:rStyle w:val="Hyperlink"/>
            <w:noProof/>
            <w:lang w:val="en-US"/>
          </w:rPr>
          <w:t xml:space="preserve">Figure 13 - Forest plot for difference of medians of </w:t>
        </w:r>
        <w:r w:rsidRPr="00E73B7D">
          <w:rPr>
            <w:rStyle w:val="Hyperlink"/>
            <w:b/>
            <w:bCs/>
            <w:noProof/>
            <w:lang w:val="en-US"/>
          </w:rPr>
          <w:t>C-reactive protein (CRP)</w:t>
        </w:r>
        <w:r w:rsidRPr="00E73B7D">
          <w:rPr>
            <w:rStyle w:val="Hyperlink"/>
            <w:noProof/>
            <w:lang w:val="en-US"/>
          </w:rPr>
          <w:t xml:space="preserve"> in those who died vs. survived. Xie et al. developed a mortality prediction tool and had substantial higher values of CRP than other studies. The left panel contains the forest plot for the analysis including the study by Xie et al., and the right panel contains the forest plot for the analysis excluding the study by Xie et al.</w:t>
        </w:r>
        <w:r>
          <w:rPr>
            <w:noProof/>
            <w:webHidden/>
          </w:rPr>
          <w:tab/>
        </w:r>
        <w:r>
          <w:rPr>
            <w:noProof/>
            <w:webHidden/>
          </w:rPr>
          <w:fldChar w:fldCharType="begin"/>
        </w:r>
        <w:r>
          <w:rPr>
            <w:noProof/>
            <w:webHidden/>
          </w:rPr>
          <w:instrText xml:space="preserve"> PAGEREF _Toc55331619 \h </w:instrText>
        </w:r>
        <w:r>
          <w:rPr>
            <w:noProof/>
            <w:webHidden/>
          </w:rPr>
        </w:r>
        <w:r>
          <w:rPr>
            <w:noProof/>
            <w:webHidden/>
          </w:rPr>
          <w:fldChar w:fldCharType="separate"/>
        </w:r>
        <w:r>
          <w:rPr>
            <w:noProof/>
            <w:webHidden/>
          </w:rPr>
          <w:t>26</w:t>
        </w:r>
        <w:r>
          <w:rPr>
            <w:noProof/>
            <w:webHidden/>
          </w:rPr>
          <w:fldChar w:fldCharType="end"/>
        </w:r>
      </w:hyperlink>
    </w:p>
    <w:p w14:paraId="7199F07E" w14:textId="29422DA8" w:rsidR="00332E64" w:rsidRDefault="00332E64">
      <w:pPr>
        <w:pStyle w:val="Abbildungsverzeichnis"/>
        <w:tabs>
          <w:tab w:val="right" w:leader="dot" w:pos="10450"/>
        </w:tabs>
        <w:rPr>
          <w:noProof/>
          <w:lang w:eastAsia="de-DE"/>
        </w:rPr>
      </w:pPr>
      <w:hyperlink w:anchor="_Toc55331620" w:history="1">
        <w:r w:rsidRPr="00E73B7D">
          <w:rPr>
            <w:rStyle w:val="Hyperlink"/>
            <w:noProof/>
            <w:lang w:val="en-US"/>
          </w:rPr>
          <w:t xml:space="preserve">Figure 14 - Forest plot for difference of medians of </w:t>
        </w:r>
        <w:r w:rsidRPr="00E73B7D">
          <w:rPr>
            <w:rStyle w:val="Hyperlink"/>
            <w:b/>
            <w:bCs/>
            <w:noProof/>
            <w:lang w:val="en-US"/>
          </w:rPr>
          <w:t>Creatinine</w:t>
        </w:r>
        <w:r w:rsidRPr="00E73B7D">
          <w:rPr>
            <w:rStyle w:val="Hyperlink"/>
            <w:noProof/>
            <w:lang w:val="en-US"/>
          </w:rPr>
          <w:t xml:space="preserve"> in those who died vs. survived</w:t>
        </w:r>
        <w:r>
          <w:rPr>
            <w:noProof/>
            <w:webHidden/>
          </w:rPr>
          <w:tab/>
        </w:r>
        <w:r>
          <w:rPr>
            <w:noProof/>
            <w:webHidden/>
          </w:rPr>
          <w:fldChar w:fldCharType="begin"/>
        </w:r>
        <w:r>
          <w:rPr>
            <w:noProof/>
            <w:webHidden/>
          </w:rPr>
          <w:instrText xml:space="preserve"> PAGEREF _Toc55331620 \h </w:instrText>
        </w:r>
        <w:r>
          <w:rPr>
            <w:noProof/>
            <w:webHidden/>
          </w:rPr>
        </w:r>
        <w:r>
          <w:rPr>
            <w:noProof/>
            <w:webHidden/>
          </w:rPr>
          <w:fldChar w:fldCharType="separate"/>
        </w:r>
        <w:r>
          <w:rPr>
            <w:noProof/>
            <w:webHidden/>
          </w:rPr>
          <w:t>27</w:t>
        </w:r>
        <w:r>
          <w:rPr>
            <w:noProof/>
            <w:webHidden/>
          </w:rPr>
          <w:fldChar w:fldCharType="end"/>
        </w:r>
      </w:hyperlink>
    </w:p>
    <w:p w14:paraId="39AC14D3" w14:textId="6CB82638" w:rsidR="00332E64" w:rsidRDefault="00332E64">
      <w:pPr>
        <w:pStyle w:val="Abbildungsverzeichnis"/>
        <w:tabs>
          <w:tab w:val="right" w:leader="dot" w:pos="10450"/>
        </w:tabs>
        <w:rPr>
          <w:noProof/>
          <w:lang w:eastAsia="de-DE"/>
        </w:rPr>
      </w:pPr>
      <w:hyperlink w:anchor="_Toc55331621" w:history="1">
        <w:r w:rsidRPr="00E73B7D">
          <w:rPr>
            <w:rStyle w:val="Hyperlink"/>
            <w:noProof/>
            <w:lang w:val="en-US"/>
          </w:rPr>
          <w:t xml:space="preserve">Figure 15 - Forest plot for difference of medians of </w:t>
        </w:r>
        <w:r w:rsidRPr="00E73B7D">
          <w:rPr>
            <w:rStyle w:val="Hyperlink"/>
            <w:b/>
            <w:bCs/>
            <w:noProof/>
            <w:lang w:val="en-US"/>
          </w:rPr>
          <w:t>Lactate Dehydrogenase (LDH)</w:t>
        </w:r>
        <w:r w:rsidRPr="00E73B7D">
          <w:rPr>
            <w:rStyle w:val="Hyperlink"/>
            <w:noProof/>
            <w:lang w:val="en-US"/>
          </w:rPr>
          <w:t xml:space="preserve"> in those who died vs. survived</w:t>
        </w:r>
        <w:r>
          <w:rPr>
            <w:noProof/>
            <w:webHidden/>
          </w:rPr>
          <w:tab/>
        </w:r>
        <w:r>
          <w:rPr>
            <w:noProof/>
            <w:webHidden/>
          </w:rPr>
          <w:fldChar w:fldCharType="begin"/>
        </w:r>
        <w:r>
          <w:rPr>
            <w:noProof/>
            <w:webHidden/>
          </w:rPr>
          <w:instrText xml:space="preserve"> PAGEREF _Toc55331621 \h </w:instrText>
        </w:r>
        <w:r>
          <w:rPr>
            <w:noProof/>
            <w:webHidden/>
          </w:rPr>
        </w:r>
        <w:r>
          <w:rPr>
            <w:noProof/>
            <w:webHidden/>
          </w:rPr>
          <w:fldChar w:fldCharType="separate"/>
        </w:r>
        <w:r>
          <w:rPr>
            <w:noProof/>
            <w:webHidden/>
          </w:rPr>
          <w:t>28</w:t>
        </w:r>
        <w:r>
          <w:rPr>
            <w:noProof/>
            <w:webHidden/>
          </w:rPr>
          <w:fldChar w:fldCharType="end"/>
        </w:r>
      </w:hyperlink>
    </w:p>
    <w:p w14:paraId="19A7B0A8" w14:textId="4962F69B" w:rsidR="00332E64" w:rsidRDefault="00332E64">
      <w:pPr>
        <w:pStyle w:val="Abbildungsverzeichnis"/>
        <w:tabs>
          <w:tab w:val="right" w:leader="dot" w:pos="10450"/>
        </w:tabs>
        <w:rPr>
          <w:noProof/>
          <w:lang w:eastAsia="de-DE"/>
        </w:rPr>
      </w:pPr>
      <w:hyperlink w:anchor="_Toc55331622" w:history="1">
        <w:r w:rsidRPr="00E73B7D">
          <w:rPr>
            <w:rStyle w:val="Hyperlink"/>
            <w:noProof/>
            <w:lang w:val="en-US"/>
          </w:rPr>
          <w:t xml:space="preserve">Figure 16 - Forest plot for Odds Ratio and 95% Confidence Interval (CI) of </w:t>
        </w:r>
        <w:r w:rsidRPr="00E73B7D">
          <w:rPr>
            <w:rStyle w:val="Hyperlink"/>
            <w:b/>
            <w:bCs/>
            <w:noProof/>
            <w:lang w:val="en-US"/>
          </w:rPr>
          <w:t>Asthma</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_Toc55331622 \h </w:instrText>
        </w:r>
        <w:r>
          <w:rPr>
            <w:noProof/>
            <w:webHidden/>
          </w:rPr>
        </w:r>
        <w:r>
          <w:rPr>
            <w:noProof/>
            <w:webHidden/>
          </w:rPr>
          <w:fldChar w:fldCharType="separate"/>
        </w:r>
        <w:r>
          <w:rPr>
            <w:noProof/>
            <w:webHidden/>
          </w:rPr>
          <w:t>28</w:t>
        </w:r>
        <w:r>
          <w:rPr>
            <w:noProof/>
            <w:webHidden/>
          </w:rPr>
          <w:fldChar w:fldCharType="end"/>
        </w:r>
      </w:hyperlink>
    </w:p>
    <w:p w14:paraId="5130D3E1" w14:textId="0B73E219" w:rsidR="00332E64" w:rsidRDefault="00332E64">
      <w:pPr>
        <w:pStyle w:val="Abbildungsverzeichnis"/>
        <w:tabs>
          <w:tab w:val="right" w:leader="dot" w:pos="10450"/>
        </w:tabs>
        <w:rPr>
          <w:noProof/>
          <w:lang w:eastAsia="de-DE"/>
        </w:rPr>
      </w:pPr>
      <w:hyperlink w:anchor="_Toc55331623" w:history="1">
        <w:r w:rsidRPr="00E73B7D">
          <w:rPr>
            <w:rStyle w:val="Hyperlink"/>
            <w:noProof/>
            <w:lang w:val="en-US"/>
          </w:rPr>
          <w:t xml:space="preserve">Figure 17 - Forest plot for Odds Ratio and 95% Confidence Interval (CI) of </w:t>
        </w:r>
        <w:r w:rsidRPr="00E73B7D">
          <w:rPr>
            <w:rStyle w:val="Hyperlink"/>
            <w:b/>
            <w:bCs/>
            <w:noProof/>
            <w:lang w:val="en-US"/>
          </w:rPr>
          <w:t>Cancer</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_Toc55331623 \h </w:instrText>
        </w:r>
        <w:r>
          <w:rPr>
            <w:noProof/>
            <w:webHidden/>
          </w:rPr>
        </w:r>
        <w:r>
          <w:rPr>
            <w:noProof/>
            <w:webHidden/>
          </w:rPr>
          <w:fldChar w:fldCharType="separate"/>
        </w:r>
        <w:r>
          <w:rPr>
            <w:noProof/>
            <w:webHidden/>
          </w:rPr>
          <w:t>29</w:t>
        </w:r>
        <w:r>
          <w:rPr>
            <w:noProof/>
            <w:webHidden/>
          </w:rPr>
          <w:fldChar w:fldCharType="end"/>
        </w:r>
      </w:hyperlink>
    </w:p>
    <w:p w14:paraId="593D3714" w14:textId="0DF777EE" w:rsidR="00332E64" w:rsidRDefault="00332E64">
      <w:pPr>
        <w:pStyle w:val="Abbildungsverzeichnis"/>
        <w:tabs>
          <w:tab w:val="right" w:leader="dot" w:pos="10450"/>
        </w:tabs>
        <w:rPr>
          <w:noProof/>
          <w:lang w:eastAsia="de-DE"/>
        </w:rPr>
      </w:pPr>
      <w:hyperlink w:anchor="_Toc55331624" w:history="1">
        <w:r w:rsidRPr="00E73B7D">
          <w:rPr>
            <w:rStyle w:val="Hyperlink"/>
            <w:noProof/>
            <w:lang w:val="en-US"/>
          </w:rPr>
          <w:t xml:space="preserve">Figure 18 - Forest plot for Odds Ratio and 95% Confidence Interval (CI) of </w:t>
        </w:r>
        <w:r w:rsidRPr="00E73B7D">
          <w:rPr>
            <w:rStyle w:val="Hyperlink"/>
            <w:b/>
            <w:bCs/>
            <w:noProof/>
            <w:lang w:val="en-US"/>
          </w:rPr>
          <w:t>Cerebrovascular disease</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_Toc55331624 \h </w:instrText>
        </w:r>
        <w:r>
          <w:rPr>
            <w:noProof/>
            <w:webHidden/>
          </w:rPr>
        </w:r>
        <w:r>
          <w:rPr>
            <w:noProof/>
            <w:webHidden/>
          </w:rPr>
          <w:fldChar w:fldCharType="separate"/>
        </w:r>
        <w:r>
          <w:rPr>
            <w:noProof/>
            <w:webHidden/>
          </w:rPr>
          <w:t>30</w:t>
        </w:r>
        <w:r>
          <w:rPr>
            <w:noProof/>
            <w:webHidden/>
          </w:rPr>
          <w:fldChar w:fldCharType="end"/>
        </w:r>
      </w:hyperlink>
    </w:p>
    <w:p w14:paraId="1C76DA07" w14:textId="1EB1EA1A" w:rsidR="00332E64" w:rsidRDefault="00332E64">
      <w:pPr>
        <w:pStyle w:val="Abbildungsverzeichnis"/>
        <w:tabs>
          <w:tab w:val="right" w:leader="dot" w:pos="10450"/>
        </w:tabs>
        <w:rPr>
          <w:noProof/>
          <w:lang w:eastAsia="de-DE"/>
        </w:rPr>
      </w:pPr>
      <w:hyperlink w:anchor="_Toc55331625" w:history="1">
        <w:r w:rsidRPr="00E73B7D">
          <w:rPr>
            <w:rStyle w:val="Hyperlink"/>
            <w:noProof/>
            <w:lang w:val="en-US"/>
          </w:rPr>
          <w:t xml:space="preserve">Figure 19 - Forest plot for Odds Ratio and 95% Confidence Interval (CI) of </w:t>
        </w:r>
        <w:r w:rsidRPr="00E73B7D">
          <w:rPr>
            <w:rStyle w:val="Hyperlink"/>
            <w:b/>
            <w:bCs/>
            <w:noProof/>
            <w:lang w:val="en-US"/>
          </w:rPr>
          <w:t>Chronic lung disease</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_Toc55331625 \h </w:instrText>
        </w:r>
        <w:r>
          <w:rPr>
            <w:noProof/>
            <w:webHidden/>
          </w:rPr>
        </w:r>
        <w:r>
          <w:rPr>
            <w:noProof/>
            <w:webHidden/>
          </w:rPr>
          <w:fldChar w:fldCharType="separate"/>
        </w:r>
        <w:r>
          <w:rPr>
            <w:noProof/>
            <w:webHidden/>
          </w:rPr>
          <w:t>31</w:t>
        </w:r>
        <w:r>
          <w:rPr>
            <w:noProof/>
            <w:webHidden/>
          </w:rPr>
          <w:fldChar w:fldCharType="end"/>
        </w:r>
      </w:hyperlink>
    </w:p>
    <w:p w14:paraId="1696F744" w14:textId="70B2DBF9" w:rsidR="00332E64" w:rsidRDefault="00332E64">
      <w:pPr>
        <w:pStyle w:val="Abbildungsverzeichnis"/>
        <w:tabs>
          <w:tab w:val="right" w:leader="dot" w:pos="10450"/>
        </w:tabs>
        <w:rPr>
          <w:noProof/>
          <w:lang w:eastAsia="de-DE"/>
        </w:rPr>
      </w:pPr>
      <w:hyperlink w:anchor="_Toc55331626" w:history="1">
        <w:r w:rsidRPr="00E73B7D">
          <w:rPr>
            <w:rStyle w:val="Hyperlink"/>
            <w:noProof/>
            <w:lang w:val="en-US"/>
          </w:rPr>
          <w:t xml:space="preserve">Figure 20 - Forest plot for Odds Ratio and 95% Confidence Interval (CI) of </w:t>
        </w:r>
        <w:r w:rsidRPr="00E73B7D">
          <w:rPr>
            <w:rStyle w:val="Hyperlink"/>
            <w:b/>
            <w:bCs/>
            <w:noProof/>
            <w:lang w:val="en-US"/>
          </w:rPr>
          <w:t>chronic obstructive pulmonary disease (COPD)</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_Toc55331626 \h </w:instrText>
        </w:r>
        <w:r>
          <w:rPr>
            <w:noProof/>
            <w:webHidden/>
          </w:rPr>
        </w:r>
        <w:r>
          <w:rPr>
            <w:noProof/>
            <w:webHidden/>
          </w:rPr>
          <w:fldChar w:fldCharType="separate"/>
        </w:r>
        <w:r>
          <w:rPr>
            <w:noProof/>
            <w:webHidden/>
          </w:rPr>
          <w:t>32</w:t>
        </w:r>
        <w:r>
          <w:rPr>
            <w:noProof/>
            <w:webHidden/>
          </w:rPr>
          <w:fldChar w:fldCharType="end"/>
        </w:r>
      </w:hyperlink>
    </w:p>
    <w:p w14:paraId="3898B270" w14:textId="5E67CACD" w:rsidR="00332E64" w:rsidRDefault="00332E64">
      <w:pPr>
        <w:pStyle w:val="Abbildungsverzeichnis"/>
        <w:tabs>
          <w:tab w:val="right" w:leader="dot" w:pos="10450"/>
        </w:tabs>
        <w:rPr>
          <w:noProof/>
          <w:lang w:eastAsia="de-DE"/>
        </w:rPr>
      </w:pPr>
      <w:hyperlink w:anchor="_Toc55331627" w:history="1">
        <w:r w:rsidRPr="00E73B7D">
          <w:rPr>
            <w:rStyle w:val="Hyperlink"/>
            <w:noProof/>
            <w:lang w:val="en-US"/>
          </w:rPr>
          <w:t xml:space="preserve">Figure 21 - Forest plot for Odds Ratio and 95% Confidence Interval (CI) of </w:t>
        </w:r>
        <w:r w:rsidRPr="00E73B7D">
          <w:rPr>
            <w:rStyle w:val="Hyperlink"/>
            <w:b/>
            <w:bCs/>
            <w:noProof/>
            <w:lang w:val="en-US"/>
          </w:rPr>
          <w:t>Cardiovascular disease</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_Toc55331627 \h </w:instrText>
        </w:r>
        <w:r>
          <w:rPr>
            <w:noProof/>
            <w:webHidden/>
          </w:rPr>
        </w:r>
        <w:r>
          <w:rPr>
            <w:noProof/>
            <w:webHidden/>
          </w:rPr>
          <w:fldChar w:fldCharType="separate"/>
        </w:r>
        <w:r>
          <w:rPr>
            <w:noProof/>
            <w:webHidden/>
          </w:rPr>
          <w:t>33</w:t>
        </w:r>
        <w:r>
          <w:rPr>
            <w:noProof/>
            <w:webHidden/>
          </w:rPr>
          <w:fldChar w:fldCharType="end"/>
        </w:r>
      </w:hyperlink>
    </w:p>
    <w:p w14:paraId="55023825" w14:textId="66FC1573" w:rsidR="00332E64" w:rsidRDefault="00332E64">
      <w:pPr>
        <w:pStyle w:val="Abbildungsverzeichnis"/>
        <w:tabs>
          <w:tab w:val="right" w:leader="dot" w:pos="10450"/>
        </w:tabs>
        <w:rPr>
          <w:noProof/>
          <w:lang w:eastAsia="de-DE"/>
        </w:rPr>
      </w:pPr>
      <w:hyperlink w:anchor="_Toc55331628" w:history="1">
        <w:r w:rsidRPr="00E73B7D">
          <w:rPr>
            <w:rStyle w:val="Hyperlink"/>
            <w:noProof/>
            <w:lang w:val="en-US"/>
          </w:rPr>
          <w:t xml:space="preserve">Figure 22 - Forest plot for Odds Ratio and 95% Confidence Interval (CI) of </w:t>
        </w:r>
        <w:r w:rsidRPr="00E73B7D">
          <w:rPr>
            <w:rStyle w:val="Hyperlink"/>
            <w:b/>
            <w:bCs/>
            <w:noProof/>
            <w:lang w:val="en-US"/>
          </w:rPr>
          <w:t>Diabetes</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_Toc55331628 \h </w:instrText>
        </w:r>
        <w:r>
          <w:rPr>
            <w:noProof/>
            <w:webHidden/>
          </w:rPr>
        </w:r>
        <w:r>
          <w:rPr>
            <w:noProof/>
            <w:webHidden/>
          </w:rPr>
          <w:fldChar w:fldCharType="separate"/>
        </w:r>
        <w:r>
          <w:rPr>
            <w:noProof/>
            <w:webHidden/>
          </w:rPr>
          <w:t>34</w:t>
        </w:r>
        <w:r>
          <w:rPr>
            <w:noProof/>
            <w:webHidden/>
          </w:rPr>
          <w:fldChar w:fldCharType="end"/>
        </w:r>
      </w:hyperlink>
    </w:p>
    <w:p w14:paraId="5130CBE4" w14:textId="1004ECE8" w:rsidR="00332E64" w:rsidRDefault="00332E64">
      <w:pPr>
        <w:pStyle w:val="Abbildungsverzeichnis"/>
        <w:tabs>
          <w:tab w:val="right" w:leader="dot" w:pos="10450"/>
        </w:tabs>
        <w:rPr>
          <w:noProof/>
          <w:lang w:eastAsia="de-DE"/>
        </w:rPr>
      </w:pPr>
      <w:hyperlink w:anchor="_Toc55331629" w:history="1">
        <w:r w:rsidRPr="00E73B7D">
          <w:rPr>
            <w:rStyle w:val="Hyperlink"/>
            <w:noProof/>
            <w:lang w:val="en-US"/>
          </w:rPr>
          <w:t xml:space="preserve">Figure 23 - Forest plot for Odds Ratio and 95% Confidence Interval (CI) of </w:t>
        </w:r>
        <w:r w:rsidRPr="00E73B7D">
          <w:rPr>
            <w:rStyle w:val="Hyperlink"/>
            <w:b/>
            <w:bCs/>
            <w:noProof/>
            <w:lang w:val="en-US"/>
          </w:rPr>
          <w:t>Dyspnea</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_Toc55331629 \h </w:instrText>
        </w:r>
        <w:r>
          <w:rPr>
            <w:noProof/>
            <w:webHidden/>
          </w:rPr>
        </w:r>
        <w:r>
          <w:rPr>
            <w:noProof/>
            <w:webHidden/>
          </w:rPr>
          <w:fldChar w:fldCharType="separate"/>
        </w:r>
        <w:r>
          <w:rPr>
            <w:noProof/>
            <w:webHidden/>
          </w:rPr>
          <w:t>35</w:t>
        </w:r>
        <w:r>
          <w:rPr>
            <w:noProof/>
            <w:webHidden/>
          </w:rPr>
          <w:fldChar w:fldCharType="end"/>
        </w:r>
      </w:hyperlink>
    </w:p>
    <w:p w14:paraId="580ACB9C" w14:textId="546745E7" w:rsidR="00332E64" w:rsidRDefault="00332E64">
      <w:pPr>
        <w:pStyle w:val="Abbildungsverzeichnis"/>
        <w:tabs>
          <w:tab w:val="right" w:leader="dot" w:pos="10450"/>
        </w:tabs>
        <w:rPr>
          <w:noProof/>
          <w:lang w:eastAsia="de-DE"/>
        </w:rPr>
      </w:pPr>
      <w:hyperlink w:anchor="_Toc55331630" w:history="1">
        <w:r w:rsidRPr="00E73B7D">
          <w:rPr>
            <w:rStyle w:val="Hyperlink"/>
            <w:noProof/>
            <w:lang w:val="en-US"/>
          </w:rPr>
          <w:t xml:space="preserve">Figure 24 - Forest plot for Odds Ratio and 95% Confidence Interval (CI) of </w:t>
        </w:r>
        <w:r w:rsidRPr="00E73B7D">
          <w:rPr>
            <w:rStyle w:val="Hyperlink"/>
            <w:b/>
            <w:bCs/>
            <w:noProof/>
            <w:lang w:val="en-US"/>
          </w:rPr>
          <w:t xml:space="preserve">extra corporal membrane oxygenation (ECMO) </w:t>
        </w:r>
        <w:r w:rsidRPr="00E73B7D">
          <w:rPr>
            <w:rStyle w:val="Hyperlink"/>
            <w:noProof/>
            <w:lang w:val="en-US"/>
          </w:rPr>
          <w:t>for those who died vs. survived</w:t>
        </w:r>
        <w:r>
          <w:rPr>
            <w:noProof/>
            <w:webHidden/>
          </w:rPr>
          <w:tab/>
        </w:r>
        <w:r>
          <w:rPr>
            <w:noProof/>
            <w:webHidden/>
          </w:rPr>
          <w:fldChar w:fldCharType="begin"/>
        </w:r>
        <w:r>
          <w:rPr>
            <w:noProof/>
            <w:webHidden/>
          </w:rPr>
          <w:instrText xml:space="preserve"> PAGEREF _Toc55331630 \h </w:instrText>
        </w:r>
        <w:r>
          <w:rPr>
            <w:noProof/>
            <w:webHidden/>
          </w:rPr>
        </w:r>
        <w:r>
          <w:rPr>
            <w:noProof/>
            <w:webHidden/>
          </w:rPr>
          <w:fldChar w:fldCharType="separate"/>
        </w:r>
        <w:r>
          <w:rPr>
            <w:noProof/>
            <w:webHidden/>
          </w:rPr>
          <w:t>36</w:t>
        </w:r>
        <w:r>
          <w:rPr>
            <w:noProof/>
            <w:webHidden/>
          </w:rPr>
          <w:fldChar w:fldCharType="end"/>
        </w:r>
      </w:hyperlink>
    </w:p>
    <w:p w14:paraId="3131FB16" w14:textId="056308CA" w:rsidR="00332E64" w:rsidRDefault="00332E64">
      <w:pPr>
        <w:pStyle w:val="Abbildungsverzeichnis"/>
        <w:tabs>
          <w:tab w:val="right" w:leader="dot" w:pos="10450"/>
        </w:tabs>
        <w:rPr>
          <w:noProof/>
          <w:lang w:eastAsia="de-DE"/>
        </w:rPr>
      </w:pPr>
      <w:hyperlink w:anchor="_Toc55331631" w:history="1">
        <w:r w:rsidRPr="00E73B7D">
          <w:rPr>
            <w:rStyle w:val="Hyperlink"/>
            <w:noProof/>
            <w:lang w:val="en-US"/>
          </w:rPr>
          <w:t xml:space="preserve">Figure 25 - Forest plot for Odds Ratio and 95% Confidence Interval (CI) of </w:t>
        </w:r>
        <w:r w:rsidRPr="00E73B7D">
          <w:rPr>
            <w:rStyle w:val="Hyperlink"/>
            <w:b/>
            <w:bCs/>
            <w:noProof/>
            <w:lang w:val="en-US"/>
          </w:rPr>
          <w:t>Fatigue</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_Toc55331631 \h </w:instrText>
        </w:r>
        <w:r>
          <w:rPr>
            <w:noProof/>
            <w:webHidden/>
          </w:rPr>
        </w:r>
        <w:r>
          <w:rPr>
            <w:noProof/>
            <w:webHidden/>
          </w:rPr>
          <w:fldChar w:fldCharType="separate"/>
        </w:r>
        <w:r>
          <w:rPr>
            <w:noProof/>
            <w:webHidden/>
          </w:rPr>
          <w:t>37</w:t>
        </w:r>
        <w:r>
          <w:rPr>
            <w:noProof/>
            <w:webHidden/>
          </w:rPr>
          <w:fldChar w:fldCharType="end"/>
        </w:r>
      </w:hyperlink>
    </w:p>
    <w:p w14:paraId="657A458B" w14:textId="2B629CAA" w:rsidR="00332E64" w:rsidRDefault="00332E64">
      <w:pPr>
        <w:pStyle w:val="Abbildungsverzeichnis"/>
        <w:tabs>
          <w:tab w:val="right" w:leader="dot" w:pos="10450"/>
        </w:tabs>
        <w:rPr>
          <w:noProof/>
          <w:lang w:eastAsia="de-DE"/>
        </w:rPr>
      </w:pPr>
      <w:hyperlink w:anchor="_Toc55331632" w:history="1">
        <w:r w:rsidRPr="00E73B7D">
          <w:rPr>
            <w:rStyle w:val="Hyperlink"/>
            <w:noProof/>
            <w:lang w:val="en-US"/>
          </w:rPr>
          <w:t xml:space="preserve">Figure 26 - Forest plot for Odds Ratio and 95% Confidence Interval (CI) of </w:t>
        </w:r>
        <w:r w:rsidRPr="00E73B7D">
          <w:rPr>
            <w:rStyle w:val="Hyperlink"/>
            <w:b/>
            <w:bCs/>
            <w:noProof/>
            <w:lang w:val="en-US"/>
          </w:rPr>
          <w:t>Hypertension</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_Toc55331632 \h </w:instrText>
        </w:r>
        <w:r>
          <w:rPr>
            <w:noProof/>
            <w:webHidden/>
          </w:rPr>
        </w:r>
        <w:r>
          <w:rPr>
            <w:noProof/>
            <w:webHidden/>
          </w:rPr>
          <w:fldChar w:fldCharType="separate"/>
        </w:r>
        <w:r>
          <w:rPr>
            <w:noProof/>
            <w:webHidden/>
          </w:rPr>
          <w:t>38</w:t>
        </w:r>
        <w:r>
          <w:rPr>
            <w:noProof/>
            <w:webHidden/>
          </w:rPr>
          <w:fldChar w:fldCharType="end"/>
        </w:r>
      </w:hyperlink>
    </w:p>
    <w:p w14:paraId="1ECADB70" w14:textId="65A4D42C" w:rsidR="00332E64" w:rsidRDefault="00332E64">
      <w:pPr>
        <w:pStyle w:val="Abbildungsverzeichnis"/>
        <w:tabs>
          <w:tab w:val="right" w:leader="dot" w:pos="10450"/>
        </w:tabs>
        <w:rPr>
          <w:noProof/>
          <w:lang w:eastAsia="de-DE"/>
        </w:rPr>
      </w:pPr>
      <w:hyperlink w:anchor="_Toc55331633" w:history="1">
        <w:r w:rsidRPr="00E73B7D">
          <w:rPr>
            <w:rStyle w:val="Hyperlink"/>
            <w:noProof/>
            <w:lang w:val="en-US"/>
          </w:rPr>
          <w:t xml:space="preserve">Figure 27 - Forest plot for Odds Ratio and 95% Confidence Interval (CI) of </w:t>
        </w:r>
        <w:r w:rsidRPr="00E73B7D">
          <w:rPr>
            <w:rStyle w:val="Hyperlink"/>
            <w:b/>
            <w:bCs/>
            <w:noProof/>
            <w:lang w:val="en-US"/>
          </w:rPr>
          <w:t>Chronic kidney disease</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_Toc55331633 \h </w:instrText>
        </w:r>
        <w:r>
          <w:rPr>
            <w:noProof/>
            <w:webHidden/>
          </w:rPr>
        </w:r>
        <w:r>
          <w:rPr>
            <w:noProof/>
            <w:webHidden/>
          </w:rPr>
          <w:fldChar w:fldCharType="separate"/>
        </w:r>
        <w:r>
          <w:rPr>
            <w:noProof/>
            <w:webHidden/>
          </w:rPr>
          <w:t>39</w:t>
        </w:r>
        <w:r>
          <w:rPr>
            <w:noProof/>
            <w:webHidden/>
          </w:rPr>
          <w:fldChar w:fldCharType="end"/>
        </w:r>
      </w:hyperlink>
    </w:p>
    <w:p w14:paraId="6751076A" w14:textId="018BDECA" w:rsidR="00332E64" w:rsidRDefault="00332E64">
      <w:pPr>
        <w:pStyle w:val="Abbildungsverzeichnis"/>
        <w:tabs>
          <w:tab w:val="right" w:leader="dot" w:pos="10450"/>
        </w:tabs>
        <w:rPr>
          <w:noProof/>
          <w:lang w:eastAsia="de-DE"/>
        </w:rPr>
      </w:pPr>
      <w:hyperlink w:anchor="_Toc55331634" w:history="1">
        <w:r w:rsidRPr="00E73B7D">
          <w:rPr>
            <w:rStyle w:val="Hyperlink"/>
            <w:noProof/>
            <w:lang w:val="en-US"/>
          </w:rPr>
          <w:t xml:space="preserve">Figure 28 - Forest plot for Odds Ratio and 95% Confidence Interval (CI) of </w:t>
        </w:r>
        <w:r w:rsidRPr="00E73B7D">
          <w:rPr>
            <w:rStyle w:val="Hyperlink"/>
            <w:b/>
            <w:bCs/>
            <w:noProof/>
            <w:lang w:val="en-US"/>
          </w:rPr>
          <w:t>Acute kidney injury</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_Toc55331634 \h </w:instrText>
        </w:r>
        <w:r>
          <w:rPr>
            <w:noProof/>
            <w:webHidden/>
          </w:rPr>
        </w:r>
        <w:r>
          <w:rPr>
            <w:noProof/>
            <w:webHidden/>
          </w:rPr>
          <w:fldChar w:fldCharType="separate"/>
        </w:r>
        <w:r>
          <w:rPr>
            <w:noProof/>
            <w:webHidden/>
          </w:rPr>
          <w:t>40</w:t>
        </w:r>
        <w:r>
          <w:rPr>
            <w:noProof/>
            <w:webHidden/>
          </w:rPr>
          <w:fldChar w:fldCharType="end"/>
        </w:r>
      </w:hyperlink>
    </w:p>
    <w:p w14:paraId="2A966266" w14:textId="758238E7" w:rsidR="00332E64" w:rsidRDefault="00332E64">
      <w:pPr>
        <w:pStyle w:val="Abbildungsverzeichnis"/>
        <w:tabs>
          <w:tab w:val="right" w:leader="dot" w:pos="10450"/>
        </w:tabs>
        <w:rPr>
          <w:noProof/>
          <w:lang w:eastAsia="de-DE"/>
        </w:rPr>
      </w:pPr>
      <w:hyperlink w:anchor="_Toc55331635" w:history="1">
        <w:r w:rsidRPr="00E73B7D">
          <w:rPr>
            <w:rStyle w:val="Hyperlink"/>
            <w:noProof/>
            <w:lang w:val="en-US"/>
          </w:rPr>
          <w:t xml:space="preserve">Figure 29 - Forest plot for Odds Ratio and 95% Confidence Interval (CI) of </w:t>
        </w:r>
        <w:r w:rsidRPr="00E73B7D">
          <w:rPr>
            <w:rStyle w:val="Hyperlink"/>
            <w:b/>
            <w:bCs/>
            <w:noProof/>
            <w:lang w:val="en-US"/>
          </w:rPr>
          <w:t>non-invasive ventilation (NIV)</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_Toc55331635 \h </w:instrText>
        </w:r>
        <w:r>
          <w:rPr>
            <w:noProof/>
            <w:webHidden/>
          </w:rPr>
        </w:r>
        <w:r>
          <w:rPr>
            <w:noProof/>
            <w:webHidden/>
          </w:rPr>
          <w:fldChar w:fldCharType="separate"/>
        </w:r>
        <w:r>
          <w:rPr>
            <w:noProof/>
            <w:webHidden/>
          </w:rPr>
          <w:t>41</w:t>
        </w:r>
        <w:r>
          <w:rPr>
            <w:noProof/>
            <w:webHidden/>
          </w:rPr>
          <w:fldChar w:fldCharType="end"/>
        </w:r>
      </w:hyperlink>
    </w:p>
    <w:p w14:paraId="6649A451" w14:textId="3B8A5375" w:rsidR="00332E64" w:rsidRDefault="00332E64">
      <w:pPr>
        <w:pStyle w:val="Abbildungsverzeichnis"/>
        <w:tabs>
          <w:tab w:val="right" w:leader="dot" w:pos="10450"/>
        </w:tabs>
        <w:rPr>
          <w:noProof/>
          <w:lang w:eastAsia="de-DE"/>
        </w:rPr>
      </w:pPr>
      <w:hyperlink w:anchor="_Toc55331636" w:history="1">
        <w:r w:rsidRPr="00E73B7D">
          <w:rPr>
            <w:rStyle w:val="Hyperlink"/>
            <w:noProof/>
            <w:lang w:val="en-US"/>
          </w:rPr>
          <w:t>Figure 30 - Forest plot f</w:t>
        </w:r>
        <w:r w:rsidRPr="00E73B7D">
          <w:rPr>
            <w:rStyle w:val="Hyperlink"/>
            <w:noProof/>
            <w:lang w:val="en-US"/>
          </w:rPr>
          <w:t>o</w:t>
        </w:r>
        <w:r w:rsidRPr="00E73B7D">
          <w:rPr>
            <w:rStyle w:val="Hyperlink"/>
            <w:noProof/>
            <w:lang w:val="en-US"/>
          </w:rPr>
          <w:t>r Odds Ratio and 95% Confidence In</w:t>
        </w:r>
        <w:r w:rsidRPr="00E73B7D">
          <w:rPr>
            <w:rStyle w:val="Hyperlink"/>
            <w:noProof/>
            <w:lang w:val="en-US"/>
          </w:rPr>
          <w:t>t</w:t>
        </w:r>
        <w:r w:rsidRPr="00E73B7D">
          <w:rPr>
            <w:rStyle w:val="Hyperlink"/>
            <w:noProof/>
            <w:lang w:val="en-US"/>
          </w:rPr>
          <w:t xml:space="preserve">erval (CI) of </w:t>
        </w:r>
        <w:r w:rsidRPr="00E73B7D">
          <w:rPr>
            <w:rStyle w:val="Hyperlink"/>
            <w:b/>
            <w:bCs/>
            <w:noProof/>
            <w:lang w:val="en-US"/>
          </w:rPr>
          <w:t>Smoking</w:t>
        </w:r>
        <w:r w:rsidRPr="00E73B7D">
          <w:rPr>
            <w:rStyle w:val="Hyperlink"/>
            <w:noProof/>
            <w:lang w:val="en-US"/>
          </w:rPr>
          <w:t xml:space="preserve"> for those who died vs. survived</w:t>
        </w:r>
        <w:r>
          <w:rPr>
            <w:noProof/>
            <w:webHidden/>
          </w:rPr>
          <w:tab/>
        </w:r>
        <w:r>
          <w:rPr>
            <w:noProof/>
            <w:webHidden/>
          </w:rPr>
          <w:fldChar w:fldCharType="begin"/>
        </w:r>
        <w:r>
          <w:rPr>
            <w:noProof/>
            <w:webHidden/>
          </w:rPr>
          <w:instrText xml:space="preserve"> PAGEREF _Toc55331636 \h </w:instrText>
        </w:r>
        <w:r>
          <w:rPr>
            <w:noProof/>
            <w:webHidden/>
          </w:rPr>
        </w:r>
        <w:r>
          <w:rPr>
            <w:noProof/>
            <w:webHidden/>
          </w:rPr>
          <w:fldChar w:fldCharType="separate"/>
        </w:r>
        <w:r>
          <w:rPr>
            <w:noProof/>
            <w:webHidden/>
          </w:rPr>
          <w:t>42</w:t>
        </w:r>
        <w:r>
          <w:rPr>
            <w:noProof/>
            <w:webHidden/>
          </w:rPr>
          <w:fldChar w:fldCharType="end"/>
        </w:r>
      </w:hyperlink>
    </w:p>
    <w:p w14:paraId="6DA791F9" w14:textId="6D4CF645" w:rsidR="008926A1" w:rsidRPr="008926A1" w:rsidRDefault="008926A1" w:rsidP="00AC2150">
      <w:pPr>
        <w:rPr>
          <w:lang w:val="en-US"/>
        </w:rPr>
      </w:pPr>
      <w:r>
        <w:rPr>
          <w:lang w:val="en-US"/>
        </w:rPr>
        <w:lastRenderedPageBreak/>
        <w:fldChar w:fldCharType="end"/>
      </w:r>
    </w:p>
    <w:p w14:paraId="0DC4C590" w14:textId="77777777" w:rsidR="00C6509A" w:rsidRDefault="00C6509A" w:rsidP="00452828">
      <w:r>
        <w:rPr>
          <w:noProof/>
          <w:lang w:val="en-US"/>
        </w:rPr>
        <w:drawing>
          <wp:inline distT="0" distB="0" distL="0" distR="0" wp14:anchorId="5CAFFF70" wp14:editId="28BB7427">
            <wp:extent cx="4019107" cy="8342385"/>
            <wp:effectExtent l="0" t="0" r="0" b="1905"/>
            <wp:docPr id="2" name="Grafik 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isch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20787" cy="8345872"/>
                    </a:xfrm>
                    <a:prstGeom prst="rect">
                      <a:avLst/>
                    </a:prstGeom>
                  </pic:spPr>
                </pic:pic>
              </a:graphicData>
            </a:graphic>
          </wp:inline>
        </w:drawing>
      </w:r>
    </w:p>
    <w:p w14:paraId="7F6D9F47" w14:textId="22438D2A" w:rsidR="00C6509A" w:rsidRPr="00C6509A" w:rsidRDefault="00C6509A" w:rsidP="00C6509A">
      <w:pPr>
        <w:pStyle w:val="Beschriftung"/>
        <w:rPr>
          <w:lang w:val="en-US"/>
        </w:rPr>
      </w:pPr>
      <w:bookmarkStart w:id="31" w:name="_Toc55331610"/>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4</w:t>
      </w:r>
      <w:r>
        <w:fldChar w:fldCharType="end"/>
      </w:r>
      <w:r w:rsidRPr="00C6509A">
        <w:rPr>
          <w:lang w:val="en-US"/>
        </w:rPr>
        <w:t xml:space="preserve"> - Forest plot for</w:t>
      </w:r>
      <w:r w:rsidR="00AC2150">
        <w:rPr>
          <w:lang w:val="en-US"/>
        </w:rPr>
        <w:t xml:space="preserve"> difference of medians of </w:t>
      </w:r>
      <w:r w:rsidR="00AC2150" w:rsidRPr="00AC2150">
        <w:rPr>
          <w:b/>
          <w:bCs/>
          <w:lang w:val="en-US"/>
        </w:rPr>
        <w:t>A</w:t>
      </w:r>
      <w:r w:rsidRPr="00AC2150">
        <w:rPr>
          <w:b/>
          <w:bCs/>
          <w:lang w:val="en-US"/>
        </w:rPr>
        <w:t>ge</w:t>
      </w:r>
      <w:r w:rsidRPr="00C6509A">
        <w:rPr>
          <w:lang w:val="en-US"/>
        </w:rPr>
        <w:t xml:space="preserve"> </w:t>
      </w:r>
      <w:r w:rsidR="00AC2150">
        <w:rPr>
          <w:lang w:val="en-US"/>
        </w:rPr>
        <w:t>in those who died</w:t>
      </w:r>
      <w:r w:rsidR="00AC2150" w:rsidRPr="00370355">
        <w:rPr>
          <w:lang w:val="en-US"/>
        </w:rPr>
        <w:t xml:space="preserve"> vs. survived</w:t>
      </w:r>
      <w:bookmarkEnd w:id="31"/>
    </w:p>
    <w:p w14:paraId="3B6F00D6" w14:textId="50DBD1AB" w:rsidR="00C6509A" w:rsidRDefault="005634F1" w:rsidP="00452828">
      <w:pPr>
        <w:rPr>
          <w:lang w:val="en-US"/>
        </w:rPr>
      </w:pPr>
      <w:r>
        <w:rPr>
          <w:noProof/>
          <w:lang w:val="en-US"/>
        </w:rPr>
        <w:lastRenderedPageBreak/>
        <w:drawing>
          <wp:inline distT="0" distB="0" distL="0" distR="0" wp14:anchorId="1C816FB0" wp14:editId="5EBCE068">
            <wp:extent cx="4518837" cy="6789670"/>
            <wp:effectExtent l="0" t="0" r="2540" b="508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22915" cy="6795798"/>
                    </a:xfrm>
                    <a:prstGeom prst="rect">
                      <a:avLst/>
                    </a:prstGeom>
                  </pic:spPr>
                </pic:pic>
              </a:graphicData>
            </a:graphic>
          </wp:inline>
        </w:drawing>
      </w:r>
    </w:p>
    <w:p w14:paraId="4AB3675C" w14:textId="1A35C2FC" w:rsidR="00C6509A" w:rsidRPr="00370355" w:rsidRDefault="00C6509A" w:rsidP="00C6509A">
      <w:pPr>
        <w:pStyle w:val="Beschriftung"/>
        <w:rPr>
          <w:lang w:val="en-US"/>
        </w:rPr>
      </w:pPr>
      <w:bookmarkStart w:id="32" w:name="_Toc55331611"/>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5</w:t>
      </w:r>
      <w:r>
        <w:fldChar w:fldCharType="end"/>
      </w:r>
      <w:r w:rsidRPr="00C6509A">
        <w:rPr>
          <w:lang w:val="en-US"/>
        </w:rPr>
        <w:t xml:space="preserve"> - Forest plot </w:t>
      </w:r>
      <w:r w:rsidR="00AC2150">
        <w:rPr>
          <w:lang w:val="en-US"/>
        </w:rPr>
        <w:t>f</w:t>
      </w:r>
      <w:r w:rsidR="00400244">
        <w:rPr>
          <w:lang w:val="en-US"/>
        </w:rPr>
        <w:t>or</w:t>
      </w:r>
      <w:r w:rsidR="00AC2150">
        <w:rPr>
          <w:lang w:val="en-US"/>
        </w:rPr>
        <w:t xml:space="preserve"> difference of medians of</w:t>
      </w:r>
      <w:r w:rsidRPr="00C6509A">
        <w:rPr>
          <w:lang w:val="en-US"/>
        </w:rPr>
        <w:t xml:space="preserve"> </w:t>
      </w:r>
      <w:r w:rsidR="00AC2150" w:rsidRPr="00AC2150">
        <w:rPr>
          <w:b/>
          <w:bCs/>
          <w:lang w:val="en-US"/>
        </w:rPr>
        <w:t>L</w:t>
      </w:r>
      <w:r w:rsidRPr="00AC2150">
        <w:rPr>
          <w:b/>
          <w:bCs/>
          <w:lang w:val="en-US"/>
        </w:rPr>
        <w:t>eukocyte</w:t>
      </w:r>
      <w:r w:rsidRPr="00C6509A">
        <w:rPr>
          <w:lang w:val="en-US"/>
        </w:rPr>
        <w:t xml:space="preserve"> </w:t>
      </w:r>
      <w:r w:rsidR="00AC2150">
        <w:rPr>
          <w:lang w:val="en-US"/>
        </w:rPr>
        <w:t>in those who died</w:t>
      </w:r>
      <w:r w:rsidR="00AC2150" w:rsidRPr="00370355">
        <w:rPr>
          <w:lang w:val="en-US"/>
        </w:rPr>
        <w:t xml:space="preserve"> vs. survived</w:t>
      </w:r>
      <w:bookmarkEnd w:id="32"/>
    </w:p>
    <w:p w14:paraId="0AA7AC87" w14:textId="77777777" w:rsidR="00C6509A" w:rsidRDefault="00C6509A" w:rsidP="00452828">
      <w:r>
        <w:rPr>
          <w:noProof/>
          <w:lang w:val="en-US"/>
        </w:rPr>
        <w:lastRenderedPageBreak/>
        <w:drawing>
          <wp:inline distT="0" distB="0" distL="0" distR="0" wp14:anchorId="4F4E88A4" wp14:editId="31D52CBB">
            <wp:extent cx="4508205" cy="6773691"/>
            <wp:effectExtent l="0" t="0" r="63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31630" cy="6808887"/>
                    </a:xfrm>
                    <a:prstGeom prst="rect">
                      <a:avLst/>
                    </a:prstGeom>
                  </pic:spPr>
                </pic:pic>
              </a:graphicData>
            </a:graphic>
          </wp:inline>
        </w:drawing>
      </w:r>
    </w:p>
    <w:p w14:paraId="72F87B50" w14:textId="307C7B99" w:rsidR="00C6509A" w:rsidRPr="00370355" w:rsidRDefault="00C6509A" w:rsidP="00C6509A">
      <w:pPr>
        <w:pStyle w:val="Beschriftung"/>
        <w:rPr>
          <w:lang w:val="en-US"/>
        </w:rPr>
      </w:pPr>
      <w:bookmarkStart w:id="33" w:name="_Toc55331612"/>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6</w:t>
      </w:r>
      <w:r>
        <w:fldChar w:fldCharType="end"/>
      </w:r>
      <w:r w:rsidRPr="00C6509A">
        <w:rPr>
          <w:lang w:val="en-US"/>
        </w:rPr>
        <w:t xml:space="preserve"> - Forest plot </w:t>
      </w:r>
      <w:r w:rsidR="00AC2150">
        <w:rPr>
          <w:lang w:val="en-US"/>
        </w:rPr>
        <w:t>f</w:t>
      </w:r>
      <w:r w:rsidR="00400244">
        <w:rPr>
          <w:lang w:val="en-US"/>
        </w:rPr>
        <w:t>or</w:t>
      </w:r>
      <w:r w:rsidR="00AC2150">
        <w:rPr>
          <w:lang w:val="en-US"/>
        </w:rPr>
        <w:t xml:space="preserve"> difference of medians of </w:t>
      </w:r>
      <w:r w:rsidR="00AC2150" w:rsidRPr="00AC2150">
        <w:rPr>
          <w:b/>
          <w:bCs/>
          <w:lang w:val="en-US"/>
        </w:rPr>
        <w:t>L</w:t>
      </w:r>
      <w:r w:rsidRPr="00AC2150">
        <w:rPr>
          <w:b/>
          <w:bCs/>
          <w:lang w:val="en-US"/>
        </w:rPr>
        <w:t>ymphocyte</w:t>
      </w:r>
      <w:r w:rsidRPr="00C6509A">
        <w:rPr>
          <w:lang w:val="en-US"/>
        </w:rPr>
        <w:t xml:space="preserve"> </w:t>
      </w:r>
      <w:r w:rsidR="00AC2150">
        <w:rPr>
          <w:lang w:val="en-US"/>
        </w:rPr>
        <w:t>in those who died</w:t>
      </w:r>
      <w:r w:rsidR="00AC2150" w:rsidRPr="00370355">
        <w:rPr>
          <w:lang w:val="en-US"/>
        </w:rPr>
        <w:t xml:space="preserve"> vs. survived</w:t>
      </w:r>
      <w:bookmarkEnd w:id="33"/>
    </w:p>
    <w:p w14:paraId="3FC53FD8" w14:textId="419F9723" w:rsidR="00C6509A" w:rsidRDefault="00C6509A" w:rsidP="00C6509A">
      <w:pPr>
        <w:pStyle w:val="Beschriftung"/>
        <w:rPr>
          <w:lang w:val="en-US"/>
        </w:rPr>
      </w:pPr>
    </w:p>
    <w:p w14:paraId="458C4D56" w14:textId="77777777" w:rsidR="00C6509A" w:rsidRDefault="00C6509A" w:rsidP="00452828">
      <w:r>
        <w:rPr>
          <w:noProof/>
          <w:lang w:val="en-US"/>
        </w:rPr>
        <w:lastRenderedPageBreak/>
        <w:drawing>
          <wp:inline distT="0" distB="0" distL="0" distR="0" wp14:anchorId="51A84387" wp14:editId="39E05D25">
            <wp:extent cx="4890977" cy="4890977"/>
            <wp:effectExtent l="0" t="0" r="0" b="0"/>
            <wp:docPr id="8" name="Grafik 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19291" cy="4919291"/>
                    </a:xfrm>
                    <a:prstGeom prst="rect">
                      <a:avLst/>
                    </a:prstGeom>
                  </pic:spPr>
                </pic:pic>
              </a:graphicData>
            </a:graphic>
          </wp:inline>
        </w:drawing>
      </w:r>
    </w:p>
    <w:p w14:paraId="60CE1066" w14:textId="78B087F7" w:rsidR="00C6509A" w:rsidRDefault="00C6509A" w:rsidP="00C6509A">
      <w:pPr>
        <w:pStyle w:val="Beschriftung"/>
        <w:rPr>
          <w:lang w:val="en-US"/>
        </w:rPr>
      </w:pPr>
      <w:bookmarkStart w:id="34" w:name="_Toc55331613"/>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7</w:t>
      </w:r>
      <w:r>
        <w:fldChar w:fldCharType="end"/>
      </w:r>
      <w:r w:rsidRPr="00C6509A">
        <w:rPr>
          <w:lang w:val="en-US"/>
        </w:rPr>
        <w:t xml:space="preserve"> - Forest plot </w:t>
      </w:r>
      <w:r w:rsidR="00AC2150">
        <w:rPr>
          <w:lang w:val="en-US"/>
        </w:rPr>
        <w:t>f</w:t>
      </w:r>
      <w:r w:rsidR="00400244">
        <w:rPr>
          <w:lang w:val="en-US"/>
        </w:rPr>
        <w:t>or</w:t>
      </w:r>
      <w:r w:rsidR="00AC2150">
        <w:rPr>
          <w:lang w:val="en-US"/>
        </w:rPr>
        <w:t xml:space="preserve"> difference of medians of</w:t>
      </w:r>
      <w:r w:rsidRPr="00C6509A">
        <w:rPr>
          <w:lang w:val="en-US"/>
        </w:rPr>
        <w:t xml:space="preserve"> </w:t>
      </w:r>
      <w:r w:rsidR="00AC2150" w:rsidRPr="00AC2150">
        <w:rPr>
          <w:b/>
          <w:bCs/>
          <w:lang w:val="en-US"/>
        </w:rPr>
        <w:t>N</w:t>
      </w:r>
      <w:r w:rsidRPr="00AC2150">
        <w:rPr>
          <w:b/>
          <w:bCs/>
          <w:lang w:val="en-US"/>
        </w:rPr>
        <w:t>eutrophils</w:t>
      </w:r>
      <w:r w:rsidRPr="00C6509A">
        <w:rPr>
          <w:lang w:val="en-US"/>
        </w:rPr>
        <w:t xml:space="preserve"> </w:t>
      </w:r>
      <w:r w:rsidR="00AC2150">
        <w:rPr>
          <w:lang w:val="en-US"/>
        </w:rPr>
        <w:t>in those who died</w:t>
      </w:r>
      <w:r w:rsidR="00AC2150" w:rsidRPr="00370355">
        <w:rPr>
          <w:lang w:val="en-US"/>
        </w:rPr>
        <w:t xml:space="preserve"> vs. survived</w:t>
      </w:r>
      <w:bookmarkEnd w:id="34"/>
    </w:p>
    <w:p w14:paraId="40001C8E" w14:textId="77777777" w:rsidR="00C6509A" w:rsidRDefault="00C6509A" w:rsidP="00452828">
      <w:pPr>
        <w:rPr>
          <w:lang w:val="en-US"/>
        </w:rPr>
      </w:pPr>
      <w:r>
        <w:rPr>
          <w:noProof/>
          <w:lang w:val="en-US"/>
        </w:rPr>
        <w:lastRenderedPageBreak/>
        <w:drawing>
          <wp:inline distT="0" distB="0" distL="0" distR="0" wp14:anchorId="7EF44CE8" wp14:editId="4F87A8D1">
            <wp:extent cx="4104167" cy="4985112"/>
            <wp:effectExtent l="0" t="0" r="0" b="635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31056" cy="5017772"/>
                    </a:xfrm>
                    <a:prstGeom prst="rect">
                      <a:avLst/>
                    </a:prstGeom>
                  </pic:spPr>
                </pic:pic>
              </a:graphicData>
            </a:graphic>
          </wp:inline>
        </w:drawing>
      </w:r>
    </w:p>
    <w:p w14:paraId="4130B480" w14:textId="2DBE12CE" w:rsidR="00C6509A" w:rsidRDefault="00C6509A" w:rsidP="00C6509A">
      <w:pPr>
        <w:pStyle w:val="Beschriftung"/>
        <w:rPr>
          <w:lang w:val="en-US"/>
        </w:rPr>
      </w:pPr>
      <w:bookmarkStart w:id="35" w:name="_Toc55331614"/>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8</w:t>
      </w:r>
      <w:r>
        <w:fldChar w:fldCharType="end"/>
      </w:r>
      <w:r w:rsidRPr="00C6509A">
        <w:rPr>
          <w:lang w:val="en-US"/>
        </w:rPr>
        <w:t xml:space="preserve"> - Forest plot </w:t>
      </w:r>
      <w:r w:rsidR="00400244">
        <w:rPr>
          <w:lang w:val="en-US"/>
        </w:rPr>
        <w:t xml:space="preserve">for </w:t>
      </w:r>
      <w:r w:rsidR="00AC2150">
        <w:rPr>
          <w:lang w:val="en-US"/>
        </w:rPr>
        <w:t>difference of medians of</w:t>
      </w:r>
      <w:r w:rsidRPr="00C6509A">
        <w:rPr>
          <w:lang w:val="en-US"/>
        </w:rPr>
        <w:t xml:space="preserve"> </w:t>
      </w:r>
      <w:r w:rsidR="00AC2150" w:rsidRPr="00AC2150">
        <w:rPr>
          <w:b/>
          <w:bCs/>
          <w:lang w:val="en-US"/>
        </w:rPr>
        <w:t>P</w:t>
      </w:r>
      <w:r w:rsidRPr="00AC2150">
        <w:rPr>
          <w:b/>
          <w:bCs/>
          <w:lang w:val="en-US"/>
        </w:rPr>
        <w:t>latelets</w:t>
      </w:r>
      <w:r w:rsidRPr="00C6509A">
        <w:rPr>
          <w:lang w:val="en-US"/>
        </w:rPr>
        <w:t xml:space="preserve"> </w:t>
      </w:r>
      <w:r w:rsidR="00AC2150">
        <w:rPr>
          <w:lang w:val="en-US"/>
        </w:rPr>
        <w:t>in those who died</w:t>
      </w:r>
      <w:r w:rsidR="00AC2150" w:rsidRPr="00370355">
        <w:rPr>
          <w:lang w:val="en-US"/>
        </w:rPr>
        <w:t xml:space="preserve"> vs. survived</w:t>
      </w:r>
      <w:bookmarkEnd w:id="35"/>
    </w:p>
    <w:p w14:paraId="2847692F" w14:textId="569AEE43" w:rsidR="00C6509A" w:rsidRDefault="005634F1" w:rsidP="00452828">
      <w:pPr>
        <w:rPr>
          <w:lang w:val="en-US"/>
        </w:rPr>
      </w:pPr>
      <w:r>
        <w:rPr>
          <w:noProof/>
          <w:lang w:val="en-US"/>
        </w:rPr>
        <w:drawing>
          <wp:inline distT="0" distB="0" distL="0" distR="0" wp14:anchorId="10A5593A" wp14:editId="56EEA2D3">
            <wp:extent cx="6427521" cy="3668232"/>
            <wp:effectExtent l="0" t="0" r="0" b="254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48173" cy="3680019"/>
                    </a:xfrm>
                    <a:prstGeom prst="rect">
                      <a:avLst/>
                    </a:prstGeom>
                  </pic:spPr>
                </pic:pic>
              </a:graphicData>
            </a:graphic>
          </wp:inline>
        </w:drawing>
      </w:r>
    </w:p>
    <w:p w14:paraId="10B37767" w14:textId="2F96251C" w:rsidR="00C6509A" w:rsidRPr="00C6509A" w:rsidRDefault="00C6509A" w:rsidP="00C6509A">
      <w:pPr>
        <w:pStyle w:val="Beschriftung"/>
        <w:rPr>
          <w:lang w:val="en-US"/>
        </w:rPr>
      </w:pPr>
      <w:bookmarkStart w:id="36" w:name="_Toc55331615"/>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9</w:t>
      </w:r>
      <w:r>
        <w:fldChar w:fldCharType="end"/>
      </w:r>
      <w:r w:rsidRPr="00C6509A">
        <w:rPr>
          <w:lang w:val="en-US"/>
        </w:rPr>
        <w:t xml:space="preserve"> - Forest plot for </w:t>
      </w:r>
      <w:r w:rsidR="00400244">
        <w:rPr>
          <w:lang w:val="en-US"/>
        </w:rPr>
        <w:t xml:space="preserve">difference of medians of </w:t>
      </w:r>
      <w:r w:rsidR="00400244">
        <w:rPr>
          <w:b/>
          <w:bCs/>
          <w:lang w:val="en-US"/>
        </w:rPr>
        <w:t>O</w:t>
      </w:r>
      <w:r w:rsidRPr="00400244">
        <w:rPr>
          <w:b/>
          <w:bCs/>
          <w:lang w:val="en-US"/>
        </w:rPr>
        <w:t xml:space="preserve">xygen </w:t>
      </w:r>
      <w:r w:rsidR="00400244">
        <w:rPr>
          <w:b/>
          <w:bCs/>
          <w:lang w:val="en-US"/>
        </w:rPr>
        <w:t>S</w:t>
      </w:r>
      <w:r w:rsidRPr="00400244">
        <w:rPr>
          <w:b/>
          <w:bCs/>
          <w:lang w:val="en-US"/>
        </w:rPr>
        <w:t>aturation (SpO2)</w:t>
      </w:r>
      <w:r w:rsidRPr="00C6509A">
        <w:rPr>
          <w:lang w:val="en-US"/>
        </w:rPr>
        <w:t xml:space="preserve"> without oxygen (O2) </w:t>
      </w:r>
      <w:r w:rsidR="00400244">
        <w:rPr>
          <w:lang w:val="en-US"/>
        </w:rPr>
        <w:t>in those who died</w:t>
      </w:r>
      <w:r w:rsidR="00400244" w:rsidRPr="00370355">
        <w:rPr>
          <w:lang w:val="en-US"/>
        </w:rPr>
        <w:t xml:space="preserve"> vs. survived</w:t>
      </w:r>
      <w:bookmarkEnd w:id="36"/>
    </w:p>
    <w:p w14:paraId="000CEAC8" w14:textId="0A97B182" w:rsidR="00C6509A" w:rsidRDefault="005634F1" w:rsidP="00452828">
      <w:pPr>
        <w:rPr>
          <w:lang w:val="en-US"/>
        </w:rPr>
      </w:pPr>
      <w:r>
        <w:rPr>
          <w:noProof/>
          <w:lang w:val="en-US"/>
        </w:rPr>
        <w:lastRenderedPageBreak/>
        <w:drawing>
          <wp:inline distT="0" distB="0" distL="0" distR="0" wp14:anchorId="7A7EA9A4" wp14:editId="63C50360">
            <wp:extent cx="6297110" cy="3593805"/>
            <wp:effectExtent l="0" t="0" r="2540" b="63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01792" cy="3596477"/>
                    </a:xfrm>
                    <a:prstGeom prst="rect">
                      <a:avLst/>
                    </a:prstGeom>
                  </pic:spPr>
                </pic:pic>
              </a:graphicData>
            </a:graphic>
          </wp:inline>
        </w:drawing>
      </w:r>
    </w:p>
    <w:p w14:paraId="63292E96" w14:textId="0FCF6DEA" w:rsidR="002E1946" w:rsidRDefault="00C6509A" w:rsidP="00D26C0A">
      <w:pPr>
        <w:pStyle w:val="Beschriftung"/>
        <w:rPr>
          <w:i w:val="0"/>
          <w:iCs w:val="0"/>
          <w:lang w:val="en-US"/>
        </w:rPr>
        <w:sectPr w:rsidR="002E1946" w:rsidSect="002E1946">
          <w:pgSz w:w="11900" w:h="16820"/>
          <w:pgMar w:top="720" w:right="720" w:bottom="720" w:left="720" w:header="709" w:footer="709" w:gutter="0"/>
          <w:cols w:space="708"/>
          <w:docGrid w:linePitch="360"/>
        </w:sectPr>
      </w:pPr>
      <w:bookmarkStart w:id="37" w:name="_Toc55331616"/>
      <w:r w:rsidRPr="00C6509A">
        <w:rPr>
          <w:lang w:val="en-US"/>
        </w:rPr>
        <w:t xml:space="preserve">Figure </w:t>
      </w:r>
      <w:r>
        <w:rPr>
          <w:i w:val="0"/>
          <w:iCs w:val="0"/>
        </w:rPr>
        <w:fldChar w:fldCharType="begin"/>
      </w:r>
      <w:r w:rsidRPr="00C6509A">
        <w:rPr>
          <w:lang w:val="en-US"/>
        </w:rPr>
        <w:instrText xml:space="preserve"> SEQ Figure \* ARABIC </w:instrText>
      </w:r>
      <w:r>
        <w:rPr>
          <w:i w:val="0"/>
          <w:iCs w:val="0"/>
        </w:rPr>
        <w:fldChar w:fldCharType="separate"/>
      </w:r>
      <w:r w:rsidR="00DE554F">
        <w:rPr>
          <w:noProof/>
          <w:lang w:val="en-US"/>
        </w:rPr>
        <w:t>10</w:t>
      </w:r>
      <w:r>
        <w:rPr>
          <w:i w:val="0"/>
          <w:iCs w:val="0"/>
        </w:rPr>
        <w:fldChar w:fldCharType="end"/>
      </w:r>
      <w:r w:rsidRPr="00C6509A">
        <w:rPr>
          <w:lang w:val="en-US"/>
        </w:rPr>
        <w:t xml:space="preserve"> - Forest plot for </w:t>
      </w:r>
      <w:r w:rsidR="00400244">
        <w:rPr>
          <w:lang w:val="en-US"/>
        </w:rPr>
        <w:t xml:space="preserve">difference of medians of </w:t>
      </w:r>
      <w:r w:rsidR="00400244">
        <w:rPr>
          <w:b/>
          <w:bCs/>
          <w:lang w:val="en-US"/>
        </w:rPr>
        <w:t>R</w:t>
      </w:r>
      <w:r w:rsidRPr="00400244">
        <w:rPr>
          <w:b/>
          <w:bCs/>
          <w:lang w:val="en-US"/>
        </w:rPr>
        <w:t xml:space="preserve">espiratory </w:t>
      </w:r>
      <w:r w:rsidR="00400244">
        <w:rPr>
          <w:b/>
          <w:bCs/>
          <w:lang w:val="en-US"/>
        </w:rPr>
        <w:t>R</w:t>
      </w:r>
      <w:r w:rsidRPr="00400244">
        <w:rPr>
          <w:b/>
          <w:bCs/>
          <w:lang w:val="en-US"/>
        </w:rPr>
        <w:t>ate</w:t>
      </w:r>
      <w:r w:rsidRPr="00C6509A">
        <w:rPr>
          <w:lang w:val="en-US"/>
        </w:rPr>
        <w:t xml:space="preserve"> </w:t>
      </w:r>
      <w:r w:rsidR="00400244">
        <w:rPr>
          <w:lang w:val="en-US"/>
        </w:rPr>
        <w:t>in those who died</w:t>
      </w:r>
      <w:r w:rsidR="00400244" w:rsidRPr="00370355">
        <w:rPr>
          <w:lang w:val="en-US"/>
        </w:rPr>
        <w:t xml:space="preserve"> vs. survived</w:t>
      </w:r>
      <w:bookmarkEnd w:id="37"/>
    </w:p>
    <w:p w14:paraId="2524EA93" w14:textId="354CECE7" w:rsidR="00C6509A" w:rsidRDefault="00C6509A" w:rsidP="005634F1">
      <w:pPr>
        <w:pStyle w:val="berschrift1"/>
        <w:rPr>
          <w:lang w:val="en-US"/>
        </w:rPr>
      </w:pPr>
    </w:p>
    <w:p w14:paraId="0C3238A2" w14:textId="7FCB16E6" w:rsidR="001B52F2" w:rsidRDefault="005903D2" w:rsidP="00452828">
      <w:pPr>
        <w:rPr>
          <w:lang w:val="en-US"/>
        </w:rPr>
      </w:pPr>
      <w:r>
        <w:rPr>
          <w:noProof/>
          <w:lang w:val="en-US"/>
        </w:rPr>
        <w:drawing>
          <wp:inline distT="0" distB="0" distL="0" distR="0" wp14:anchorId="261E2F80" wp14:editId="0305375D">
            <wp:extent cx="4453222" cy="5040000"/>
            <wp:effectExtent l="0" t="0" r="5080" b="1905"/>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utcome=DDimer_Analysis=Mortality_vs_Survived.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53222" cy="5040000"/>
                    </a:xfrm>
                    <a:prstGeom prst="rect">
                      <a:avLst/>
                    </a:prstGeom>
                  </pic:spPr>
                </pic:pic>
              </a:graphicData>
            </a:graphic>
          </wp:inline>
        </w:drawing>
      </w:r>
      <w:r>
        <w:rPr>
          <w:noProof/>
          <w:lang w:val="en-US"/>
        </w:rPr>
        <w:drawing>
          <wp:inline distT="0" distB="0" distL="0" distR="0" wp14:anchorId="3B553F71" wp14:editId="1DA8AE5C">
            <wp:extent cx="4728477" cy="5040000"/>
            <wp:effectExtent l="0" t="0" r="0" b="1905"/>
            <wp:docPr id="4" name="Picture 4" descr="A picture containing 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utcome=DDimer_Analysis=Mortality_vs_Survived_Sensitivity.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28477" cy="5040000"/>
                    </a:xfrm>
                    <a:prstGeom prst="rect">
                      <a:avLst/>
                    </a:prstGeom>
                  </pic:spPr>
                </pic:pic>
              </a:graphicData>
            </a:graphic>
          </wp:inline>
        </w:drawing>
      </w:r>
    </w:p>
    <w:p w14:paraId="79397023" w14:textId="4DD0269A" w:rsidR="00C6509A" w:rsidRPr="00C6509A" w:rsidRDefault="00C6509A" w:rsidP="00C6509A">
      <w:pPr>
        <w:pStyle w:val="Beschriftung"/>
        <w:rPr>
          <w:lang w:val="en-US"/>
        </w:rPr>
      </w:pPr>
      <w:bookmarkStart w:id="38" w:name="_Toc55331617"/>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11</w:t>
      </w:r>
      <w:r>
        <w:fldChar w:fldCharType="end"/>
      </w:r>
      <w:r w:rsidRPr="00C6509A">
        <w:rPr>
          <w:lang w:val="en-US"/>
        </w:rPr>
        <w:t xml:space="preserve"> - Forest plot for</w:t>
      </w:r>
      <w:r w:rsidR="00400244">
        <w:rPr>
          <w:lang w:val="en-US"/>
        </w:rPr>
        <w:t xml:space="preserve"> difference of medians of</w:t>
      </w:r>
      <w:r w:rsidRPr="00C6509A">
        <w:rPr>
          <w:lang w:val="en-US"/>
        </w:rPr>
        <w:t xml:space="preserve"> </w:t>
      </w:r>
      <w:r w:rsidRPr="001F634F">
        <w:rPr>
          <w:b/>
          <w:bCs/>
          <w:lang w:val="en-US"/>
        </w:rPr>
        <w:t>D-Dimer</w:t>
      </w:r>
      <w:r w:rsidRPr="00C6509A">
        <w:rPr>
          <w:lang w:val="en-US"/>
        </w:rPr>
        <w:t xml:space="preserve"> </w:t>
      </w:r>
      <w:r w:rsidR="00400244">
        <w:rPr>
          <w:lang w:val="en-US"/>
        </w:rPr>
        <w:t>in those who died</w:t>
      </w:r>
      <w:r w:rsidR="00400244" w:rsidRPr="00370355">
        <w:rPr>
          <w:lang w:val="en-US"/>
        </w:rPr>
        <w:t xml:space="preserve"> vs. survived</w:t>
      </w:r>
      <w:r w:rsidR="00400244">
        <w:rPr>
          <w:lang w:val="en-US"/>
        </w:rPr>
        <w:t>. The study by Yang et al. used a different laboratory assay.</w:t>
      </w:r>
      <w:r w:rsidR="002E1946">
        <w:rPr>
          <w:lang w:val="en-US"/>
        </w:rPr>
        <w:t xml:space="preserve"> The left panel contains the forest plot of the analysis including the study by Yang et al., and the right panel contains the forest plot of the analysis excluding the study </w:t>
      </w:r>
      <w:r w:rsidR="00DB69C4">
        <w:rPr>
          <w:lang w:val="en-US"/>
        </w:rPr>
        <w:t>by</w:t>
      </w:r>
      <w:r w:rsidR="002E1946">
        <w:rPr>
          <w:lang w:val="en-US"/>
        </w:rPr>
        <w:t xml:space="preserve"> Yang et al.</w:t>
      </w:r>
      <w:bookmarkEnd w:id="38"/>
    </w:p>
    <w:p w14:paraId="69861E19" w14:textId="28EA2202" w:rsidR="000C1532" w:rsidRDefault="000C1532" w:rsidP="00452828">
      <w:pPr>
        <w:rPr>
          <w:lang w:val="en-US"/>
        </w:rPr>
        <w:sectPr w:rsidR="000C1532" w:rsidSect="002E1946">
          <w:pgSz w:w="16820" w:h="11900" w:orient="landscape"/>
          <w:pgMar w:top="720" w:right="720" w:bottom="720" w:left="720" w:header="709" w:footer="709" w:gutter="0"/>
          <w:cols w:space="708"/>
          <w:docGrid w:linePitch="360"/>
        </w:sectPr>
      </w:pPr>
      <w:r>
        <w:rPr>
          <w:lang w:val="en-US"/>
        </w:rPr>
        <w:br w:type="page"/>
      </w:r>
    </w:p>
    <w:p w14:paraId="1E33B9CF" w14:textId="416C0EF1" w:rsidR="005634F1" w:rsidRDefault="005634F1" w:rsidP="005634F1">
      <w:pPr>
        <w:rPr>
          <w:lang w:val="en-US"/>
        </w:rPr>
      </w:pPr>
    </w:p>
    <w:p w14:paraId="6BF25F4F" w14:textId="7FC0EC09" w:rsidR="005634F1" w:rsidRDefault="005634F1" w:rsidP="00452828">
      <w:pPr>
        <w:rPr>
          <w:lang w:val="en-US"/>
        </w:rPr>
      </w:pPr>
      <w:r>
        <w:rPr>
          <w:noProof/>
          <w:lang w:val="en-US"/>
        </w:rPr>
        <w:drawing>
          <wp:inline distT="0" distB="0" distL="0" distR="0" wp14:anchorId="43A785F8" wp14:editId="59AE19FF">
            <wp:extent cx="6783574" cy="3391787"/>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789590" cy="3394795"/>
                    </a:xfrm>
                    <a:prstGeom prst="rect">
                      <a:avLst/>
                    </a:prstGeom>
                  </pic:spPr>
                </pic:pic>
              </a:graphicData>
            </a:graphic>
          </wp:inline>
        </w:drawing>
      </w:r>
    </w:p>
    <w:p w14:paraId="272C1BD8" w14:textId="57B39D9C" w:rsidR="00C6509A" w:rsidRDefault="00C6509A" w:rsidP="00C6509A">
      <w:pPr>
        <w:pStyle w:val="Beschriftung"/>
        <w:rPr>
          <w:lang w:val="en-US"/>
        </w:rPr>
      </w:pPr>
      <w:bookmarkStart w:id="39" w:name="_Toc55331618"/>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12</w:t>
      </w:r>
      <w:r>
        <w:fldChar w:fldCharType="end"/>
      </w:r>
      <w:r w:rsidRPr="00C6509A">
        <w:rPr>
          <w:lang w:val="en-US"/>
        </w:rPr>
        <w:t xml:space="preserve"> - Forest plot for</w:t>
      </w:r>
      <w:r w:rsidR="001F634F">
        <w:rPr>
          <w:lang w:val="en-US"/>
        </w:rPr>
        <w:t xml:space="preserve"> difference of medians of</w:t>
      </w:r>
      <w:r w:rsidRPr="00C6509A">
        <w:rPr>
          <w:lang w:val="en-US"/>
        </w:rPr>
        <w:t xml:space="preserve"> </w:t>
      </w:r>
      <w:r w:rsidRPr="001F634F">
        <w:rPr>
          <w:b/>
          <w:bCs/>
          <w:lang w:val="en-US"/>
        </w:rPr>
        <w:t>Troponin I (</w:t>
      </w:r>
      <w:proofErr w:type="spellStart"/>
      <w:r w:rsidRPr="001F634F">
        <w:rPr>
          <w:b/>
          <w:bCs/>
          <w:lang w:val="en-US"/>
        </w:rPr>
        <w:t>TnI</w:t>
      </w:r>
      <w:proofErr w:type="spellEnd"/>
      <w:r w:rsidRPr="001F634F">
        <w:rPr>
          <w:b/>
          <w:bCs/>
          <w:lang w:val="en-US"/>
        </w:rPr>
        <w:t>)</w:t>
      </w:r>
      <w:r w:rsidRPr="00C6509A">
        <w:rPr>
          <w:lang w:val="en-US"/>
        </w:rPr>
        <w:t xml:space="preserve"> </w:t>
      </w:r>
      <w:r w:rsidR="001F634F">
        <w:rPr>
          <w:lang w:val="en-US"/>
        </w:rPr>
        <w:t>in those who died</w:t>
      </w:r>
      <w:r w:rsidR="001F634F" w:rsidRPr="00370355">
        <w:rPr>
          <w:lang w:val="en-US"/>
        </w:rPr>
        <w:t xml:space="preserve"> vs. survived</w:t>
      </w:r>
      <w:bookmarkEnd w:id="39"/>
    </w:p>
    <w:p w14:paraId="0FDD8834" w14:textId="0A9CB96C" w:rsidR="002E1946" w:rsidRDefault="002E1946" w:rsidP="00452828">
      <w:pPr>
        <w:rPr>
          <w:lang w:val="en-US"/>
        </w:rPr>
        <w:sectPr w:rsidR="002E1946" w:rsidSect="002E1946">
          <w:pgSz w:w="11900" w:h="16820"/>
          <w:pgMar w:top="720" w:right="720" w:bottom="720" w:left="720" w:header="709" w:footer="709" w:gutter="0"/>
          <w:cols w:space="708"/>
          <w:docGrid w:linePitch="360"/>
        </w:sectPr>
      </w:pPr>
      <w:r>
        <w:rPr>
          <w:lang w:val="en-US"/>
        </w:rPr>
        <w:br w:type="page"/>
      </w:r>
    </w:p>
    <w:p w14:paraId="079511AE" w14:textId="3745BF54" w:rsidR="002E1946" w:rsidRDefault="002E1946" w:rsidP="00452828">
      <w:pPr>
        <w:rPr>
          <w:lang w:val="en-US"/>
        </w:rPr>
      </w:pPr>
      <w:r>
        <w:rPr>
          <w:noProof/>
          <w:lang w:val="en-US"/>
        </w:rPr>
        <w:lastRenderedPageBreak/>
        <w:drawing>
          <wp:inline distT="0" distB="0" distL="0" distR="0" wp14:anchorId="0AAA742D" wp14:editId="6237014F">
            <wp:extent cx="4453200" cy="5637227"/>
            <wp:effectExtent l="0" t="0" r="5080" b="1905"/>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utcome=CRP_Analysis=Mortality_vs_Survived.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53200" cy="5637227"/>
                    </a:xfrm>
                    <a:prstGeom prst="rect">
                      <a:avLst/>
                    </a:prstGeom>
                  </pic:spPr>
                </pic:pic>
              </a:graphicData>
            </a:graphic>
          </wp:inline>
        </w:drawing>
      </w:r>
      <w:r>
        <w:rPr>
          <w:noProof/>
          <w:lang w:val="en-US"/>
        </w:rPr>
        <w:drawing>
          <wp:inline distT="0" distB="0" distL="0" distR="0" wp14:anchorId="37A8A072" wp14:editId="1C6DCF9B">
            <wp:extent cx="4453200" cy="5343840"/>
            <wp:effectExtent l="0" t="0" r="5080" b="3175"/>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utcome=CRP_Analysis=Mortality_vs_Survived_Sensitivity.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53200" cy="5343840"/>
                    </a:xfrm>
                    <a:prstGeom prst="rect">
                      <a:avLst/>
                    </a:prstGeom>
                  </pic:spPr>
                </pic:pic>
              </a:graphicData>
            </a:graphic>
          </wp:inline>
        </w:drawing>
      </w:r>
    </w:p>
    <w:p w14:paraId="6B85E99B" w14:textId="77777777" w:rsidR="002E1946" w:rsidRDefault="002E1946" w:rsidP="00452828">
      <w:pPr>
        <w:rPr>
          <w:lang w:val="en-US"/>
        </w:rPr>
      </w:pPr>
    </w:p>
    <w:p w14:paraId="0D65E30F" w14:textId="006FC373" w:rsidR="002E1946" w:rsidRDefault="00C6509A" w:rsidP="00C6509A">
      <w:pPr>
        <w:pStyle w:val="Beschriftung"/>
        <w:rPr>
          <w:lang w:val="en-US"/>
        </w:rPr>
      </w:pPr>
      <w:bookmarkStart w:id="40" w:name="_Toc55331619"/>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13</w:t>
      </w:r>
      <w:r>
        <w:fldChar w:fldCharType="end"/>
      </w:r>
      <w:r w:rsidRPr="00C6509A">
        <w:rPr>
          <w:lang w:val="en-US"/>
        </w:rPr>
        <w:t xml:space="preserve"> - Forest plot for</w:t>
      </w:r>
      <w:r w:rsidR="008E06EE">
        <w:rPr>
          <w:lang w:val="en-US"/>
        </w:rPr>
        <w:t xml:space="preserve"> difference of medians of</w:t>
      </w:r>
      <w:r w:rsidRPr="00C6509A">
        <w:rPr>
          <w:lang w:val="en-US"/>
        </w:rPr>
        <w:t xml:space="preserve"> </w:t>
      </w:r>
      <w:r w:rsidRPr="008E06EE">
        <w:rPr>
          <w:b/>
          <w:bCs/>
          <w:lang w:val="en-US"/>
        </w:rPr>
        <w:t>C-reactive protein (CRP)</w:t>
      </w:r>
      <w:r w:rsidRPr="00C6509A">
        <w:rPr>
          <w:lang w:val="en-US"/>
        </w:rPr>
        <w:t xml:space="preserve"> </w:t>
      </w:r>
      <w:r w:rsidR="008E06EE">
        <w:rPr>
          <w:lang w:val="en-US"/>
        </w:rPr>
        <w:t>in those who died</w:t>
      </w:r>
      <w:r w:rsidR="008E06EE" w:rsidRPr="00370355">
        <w:rPr>
          <w:lang w:val="en-US"/>
        </w:rPr>
        <w:t xml:space="preserve"> vs. survived</w:t>
      </w:r>
      <w:r w:rsidR="008E06EE">
        <w:rPr>
          <w:lang w:val="en-US"/>
        </w:rPr>
        <w:t xml:space="preserve">. </w:t>
      </w:r>
      <w:proofErr w:type="spellStart"/>
      <w:r w:rsidR="008E06EE">
        <w:rPr>
          <w:lang w:val="en-US"/>
        </w:rPr>
        <w:t>Xie</w:t>
      </w:r>
      <w:proofErr w:type="spellEnd"/>
      <w:r w:rsidR="008E06EE">
        <w:rPr>
          <w:lang w:val="en-US"/>
        </w:rPr>
        <w:t xml:space="preserve"> et al. </w:t>
      </w:r>
      <w:r w:rsidR="0014626D">
        <w:rPr>
          <w:lang w:val="en-US"/>
        </w:rPr>
        <w:t>developed a mortality prediction tool and had substantial higher values of CRP than other studies.</w:t>
      </w:r>
      <w:r w:rsidR="002E1946" w:rsidRPr="002E1946">
        <w:rPr>
          <w:lang w:val="en-US"/>
        </w:rPr>
        <w:t xml:space="preserve"> </w:t>
      </w:r>
      <w:r w:rsidR="002E1946">
        <w:rPr>
          <w:lang w:val="en-US"/>
        </w:rPr>
        <w:t xml:space="preserve">The left panel contains the forest plot for the analysis including the study by </w:t>
      </w:r>
      <w:proofErr w:type="spellStart"/>
      <w:r w:rsidR="002E1946">
        <w:rPr>
          <w:lang w:val="en-US"/>
        </w:rPr>
        <w:t>Xie</w:t>
      </w:r>
      <w:proofErr w:type="spellEnd"/>
      <w:r w:rsidR="002E1946">
        <w:rPr>
          <w:lang w:val="en-US"/>
        </w:rPr>
        <w:t xml:space="preserve"> et al., and the right panel contains the forest plot for the analysis excluding the study </w:t>
      </w:r>
      <w:r w:rsidR="00DB69C4">
        <w:rPr>
          <w:lang w:val="en-US"/>
        </w:rPr>
        <w:t>by</w:t>
      </w:r>
      <w:r w:rsidR="002E1946">
        <w:rPr>
          <w:lang w:val="en-US"/>
        </w:rPr>
        <w:t xml:space="preserve"> </w:t>
      </w:r>
      <w:proofErr w:type="spellStart"/>
      <w:r w:rsidR="002E1946">
        <w:rPr>
          <w:lang w:val="en-US"/>
        </w:rPr>
        <w:t>Xie</w:t>
      </w:r>
      <w:proofErr w:type="spellEnd"/>
      <w:r w:rsidR="002E1946">
        <w:rPr>
          <w:lang w:val="en-US"/>
        </w:rPr>
        <w:t xml:space="preserve"> et al.</w:t>
      </w:r>
      <w:bookmarkEnd w:id="40"/>
    </w:p>
    <w:p w14:paraId="303B3E39" w14:textId="77777777" w:rsidR="002E1946" w:rsidRDefault="002E1946">
      <w:pPr>
        <w:rPr>
          <w:i/>
          <w:iCs/>
          <w:color w:val="44546A" w:themeColor="text2"/>
          <w:sz w:val="18"/>
          <w:szCs w:val="18"/>
          <w:lang w:val="en-US"/>
        </w:rPr>
      </w:pPr>
      <w:r>
        <w:rPr>
          <w:lang w:val="en-US"/>
        </w:rPr>
        <w:br w:type="page"/>
      </w:r>
    </w:p>
    <w:p w14:paraId="7AE95B76" w14:textId="77777777" w:rsidR="002E1946" w:rsidRDefault="002E1946" w:rsidP="00C6509A">
      <w:pPr>
        <w:pStyle w:val="Beschriftung"/>
        <w:rPr>
          <w:lang w:val="en-US"/>
        </w:rPr>
        <w:sectPr w:rsidR="002E1946" w:rsidSect="002E1946">
          <w:pgSz w:w="16820" w:h="11900" w:orient="landscape"/>
          <w:pgMar w:top="720" w:right="720" w:bottom="720" w:left="720" w:header="709" w:footer="709" w:gutter="0"/>
          <w:cols w:space="708"/>
          <w:docGrid w:linePitch="360"/>
        </w:sectPr>
      </w:pPr>
    </w:p>
    <w:p w14:paraId="76BDD423" w14:textId="6BCEE30D" w:rsidR="00C6509A" w:rsidRDefault="00C6509A" w:rsidP="00C6509A">
      <w:pPr>
        <w:pStyle w:val="Beschriftung"/>
        <w:rPr>
          <w:lang w:val="en-US"/>
        </w:rPr>
      </w:pPr>
    </w:p>
    <w:p w14:paraId="2838DE47" w14:textId="53FE566C" w:rsidR="005634F1" w:rsidRDefault="005634F1">
      <w:pPr>
        <w:rPr>
          <w:lang w:val="en-US"/>
        </w:rPr>
      </w:pPr>
      <w:r>
        <w:rPr>
          <w:noProof/>
          <w:lang w:val="en-US"/>
        </w:rPr>
        <w:drawing>
          <wp:inline distT="0" distB="0" distL="0" distR="0" wp14:anchorId="44327C71" wp14:editId="6387F22F">
            <wp:extent cx="4529470" cy="5181438"/>
            <wp:effectExtent l="0" t="0" r="4445" b="63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36426" cy="5189395"/>
                    </a:xfrm>
                    <a:prstGeom prst="rect">
                      <a:avLst/>
                    </a:prstGeom>
                  </pic:spPr>
                </pic:pic>
              </a:graphicData>
            </a:graphic>
          </wp:inline>
        </w:drawing>
      </w:r>
    </w:p>
    <w:p w14:paraId="3B0CBEBB" w14:textId="57FE31AD" w:rsidR="005634F1" w:rsidRDefault="00C6509A" w:rsidP="00C6509A">
      <w:pPr>
        <w:pStyle w:val="Beschriftung"/>
        <w:rPr>
          <w:lang w:val="en-US"/>
        </w:rPr>
      </w:pPr>
      <w:bookmarkStart w:id="41" w:name="_Toc55331620"/>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14</w:t>
      </w:r>
      <w:r>
        <w:fldChar w:fldCharType="end"/>
      </w:r>
      <w:r w:rsidRPr="00C6509A">
        <w:rPr>
          <w:lang w:val="en-US"/>
        </w:rPr>
        <w:t xml:space="preserve"> - Forest plot for</w:t>
      </w:r>
      <w:r w:rsidR="003321CB">
        <w:rPr>
          <w:lang w:val="en-US"/>
        </w:rPr>
        <w:t xml:space="preserve"> difference of medians of</w:t>
      </w:r>
      <w:r w:rsidRPr="00C6509A">
        <w:rPr>
          <w:lang w:val="en-US"/>
        </w:rPr>
        <w:t xml:space="preserve"> </w:t>
      </w:r>
      <w:r w:rsidR="003321CB" w:rsidRPr="003321CB">
        <w:rPr>
          <w:b/>
          <w:bCs/>
          <w:lang w:val="en-US"/>
        </w:rPr>
        <w:t>C</w:t>
      </w:r>
      <w:r w:rsidRPr="003321CB">
        <w:rPr>
          <w:b/>
          <w:bCs/>
          <w:lang w:val="en-US"/>
        </w:rPr>
        <w:t>reatinine</w:t>
      </w:r>
      <w:r w:rsidRPr="00C6509A">
        <w:rPr>
          <w:lang w:val="en-US"/>
        </w:rPr>
        <w:t xml:space="preserve"> </w:t>
      </w:r>
      <w:r w:rsidR="003321CB">
        <w:rPr>
          <w:lang w:val="en-US"/>
        </w:rPr>
        <w:t>in those who died</w:t>
      </w:r>
      <w:r w:rsidR="003321CB" w:rsidRPr="00370355">
        <w:rPr>
          <w:lang w:val="en-US"/>
        </w:rPr>
        <w:t xml:space="preserve"> vs. survived</w:t>
      </w:r>
      <w:bookmarkEnd w:id="41"/>
    </w:p>
    <w:p w14:paraId="3405906E" w14:textId="54829E75" w:rsidR="00C6509A" w:rsidRDefault="005634F1" w:rsidP="005634F1">
      <w:pPr>
        <w:rPr>
          <w:lang w:val="en-US"/>
        </w:rPr>
      </w:pPr>
      <w:r>
        <w:rPr>
          <w:noProof/>
          <w:lang w:val="en-US"/>
        </w:rPr>
        <w:lastRenderedPageBreak/>
        <w:drawing>
          <wp:inline distT="0" distB="0" distL="0" distR="0" wp14:anchorId="5C2EDB58" wp14:editId="47BE7493">
            <wp:extent cx="5029200" cy="4673601"/>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42177" cy="4685660"/>
                    </a:xfrm>
                    <a:prstGeom prst="rect">
                      <a:avLst/>
                    </a:prstGeom>
                  </pic:spPr>
                </pic:pic>
              </a:graphicData>
            </a:graphic>
          </wp:inline>
        </w:drawing>
      </w:r>
    </w:p>
    <w:p w14:paraId="3205C7D2" w14:textId="4041A3B2" w:rsidR="00C6509A" w:rsidRDefault="00C6509A" w:rsidP="00C6509A">
      <w:pPr>
        <w:pStyle w:val="Beschriftung"/>
        <w:rPr>
          <w:lang w:val="en-US"/>
        </w:rPr>
      </w:pPr>
      <w:bookmarkStart w:id="42" w:name="_Toc55331621"/>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15</w:t>
      </w:r>
      <w:r>
        <w:fldChar w:fldCharType="end"/>
      </w:r>
      <w:r w:rsidRPr="00C6509A">
        <w:rPr>
          <w:lang w:val="en-US"/>
        </w:rPr>
        <w:t xml:space="preserve"> - Forest plot for</w:t>
      </w:r>
      <w:r w:rsidR="003321CB">
        <w:rPr>
          <w:lang w:val="en-US"/>
        </w:rPr>
        <w:t xml:space="preserve"> difference of medians of</w:t>
      </w:r>
      <w:r w:rsidRPr="00C6509A">
        <w:rPr>
          <w:lang w:val="en-US"/>
        </w:rPr>
        <w:t xml:space="preserve"> </w:t>
      </w:r>
      <w:r w:rsidR="003321CB" w:rsidRPr="003321CB">
        <w:rPr>
          <w:b/>
          <w:bCs/>
          <w:lang w:val="en-US"/>
        </w:rPr>
        <w:t>L</w:t>
      </w:r>
      <w:r w:rsidRPr="003321CB">
        <w:rPr>
          <w:b/>
          <w:bCs/>
          <w:lang w:val="en-US"/>
        </w:rPr>
        <w:t>actat</w:t>
      </w:r>
      <w:r w:rsidR="00A04CD8" w:rsidRPr="003321CB">
        <w:rPr>
          <w:b/>
          <w:bCs/>
          <w:lang w:val="en-US"/>
        </w:rPr>
        <w:t>e</w:t>
      </w:r>
      <w:r w:rsidRPr="003321CB">
        <w:rPr>
          <w:b/>
          <w:bCs/>
          <w:lang w:val="en-US"/>
        </w:rPr>
        <w:t xml:space="preserve"> </w:t>
      </w:r>
      <w:r w:rsidR="003321CB" w:rsidRPr="003321CB">
        <w:rPr>
          <w:b/>
          <w:bCs/>
          <w:lang w:val="en-US"/>
        </w:rPr>
        <w:t>D</w:t>
      </w:r>
      <w:r w:rsidR="00A04CD8" w:rsidRPr="003321CB">
        <w:rPr>
          <w:b/>
          <w:bCs/>
          <w:lang w:val="en-US"/>
        </w:rPr>
        <w:t>ehydrogenase</w:t>
      </w:r>
      <w:r w:rsidR="00A04CD8" w:rsidRPr="003321CB" w:rsidDel="00A04CD8">
        <w:rPr>
          <w:b/>
          <w:bCs/>
          <w:lang w:val="en-US"/>
        </w:rPr>
        <w:t xml:space="preserve"> </w:t>
      </w:r>
      <w:r w:rsidRPr="003321CB">
        <w:rPr>
          <w:b/>
          <w:bCs/>
          <w:lang w:val="en-US"/>
        </w:rPr>
        <w:t>(LDH)</w:t>
      </w:r>
      <w:r w:rsidRPr="00C6509A">
        <w:rPr>
          <w:lang w:val="en-US"/>
        </w:rPr>
        <w:t xml:space="preserve"> </w:t>
      </w:r>
      <w:r w:rsidR="003321CB">
        <w:rPr>
          <w:lang w:val="en-US"/>
        </w:rPr>
        <w:t>in those who died</w:t>
      </w:r>
      <w:r w:rsidR="003321CB" w:rsidRPr="00370355">
        <w:rPr>
          <w:lang w:val="en-US"/>
        </w:rPr>
        <w:t xml:space="preserve"> vs. survived</w:t>
      </w:r>
      <w:bookmarkEnd w:id="42"/>
    </w:p>
    <w:p w14:paraId="6E22CA18" w14:textId="27A85A9C" w:rsidR="00CE661F" w:rsidRDefault="00CE661F" w:rsidP="00CE661F">
      <w:pPr>
        <w:rPr>
          <w:lang w:val="en-US"/>
        </w:rPr>
      </w:pPr>
    </w:p>
    <w:p w14:paraId="00A8C866" w14:textId="73BAB69D" w:rsidR="00CE661F" w:rsidRDefault="00CE661F" w:rsidP="00CE661F">
      <w:pPr>
        <w:rPr>
          <w:lang w:val="en-US"/>
        </w:rPr>
      </w:pPr>
    </w:p>
    <w:p w14:paraId="5967E534" w14:textId="2D2359C4" w:rsidR="00CE661F" w:rsidRDefault="00CE661F" w:rsidP="00CE661F">
      <w:pPr>
        <w:rPr>
          <w:lang w:val="en-US"/>
        </w:rPr>
      </w:pPr>
    </w:p>
    <w:p w14:paraId="403772B2" w14:textId="45EEE516" w:rsidR="00CE661F" w:rsidRDefault="00AE60F1" w:rsidP="00CE661F">
      <w:pPr>
        <w:rPr>
          <w:lang w:val="en-US"/>
        </w:rPr>
      </w:pPr>
      <w:r>
        <w:rPr>
          <w:noProof/>
          <w:lang w:val="en-US"/>
        </w:rPr>
        <w:drawing>
          <wp:inline distT="0" distB="0" distL="0" distR="0" wp14:anchorId="78D74FC9" wp14:editId="45C1E2C6">
            <wp:extent cx="6642100" cy="292227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42100" cy="2922270"/>
                    </a:xfrm>
                    <a:prstGeom prst="rect">
                      <a:avLst/>
                    </a:prstGeom>
                  </pic:spPr>
                </pic:pic>
              </a:graphicData>
            </a:graphic>
          </wp:inline>
        </w:drawing>
      </w:r>
    </w:p>
    <w:p w14:paraId="054FB4A5" w14:textId="2318DE26" w:rsidR="00CE661F" w:rsidRPr="00ED76DC" w:rsidRDefault="00ED76DC" w:rsidP="00ED76DC">
      <w:pPr>
        <w:pStyle w:val="Beschriftung"/>
        <w:rPr>
          <w:lang w:val="en-US"/>
        </w:rPr>
      </w:pPr>
      <w:bookmarkStart w:id="43" w:name="_Toc55331622"/>
      <w:r w:rsidRPr="00ED76DC">
        <w:rPr>
          <w:lang w:val="en-US"/>
        </w:rPr>
        <w:t xml:space="preserve">Figure </w:t>
      </w:r>
      <w:r>
        <w:fldChar w:fldCharType="begin"/>
      </w:r>
      <w:r w:rsidRPr="00ED76DC">
        <w:rPr>
          <w:lang w:val="en-US"/>
        </w:rPr>
        <w:instrText xml:space="preserve"> SEQ Figure \* ARABIC </w:instrText>
      </w:r>
      <w:r>
        <w:fldChar w:fldCharType="separate"/>
      </w:r>
      <w:r w:rsidR="00DE554F">
        <w:rPr>
          <w:noProof/>
          <w:lang w:val="en-US"/>
        </w:rPr>
        <w:t>16</w:t>
      </w:r>
      <w:r>
        <w:fldChar w:fldCharType="end"/>
      </w:r>
      <w:r w:rsidRPr="00ED76DC">
        <w:rPr>
          <w:lang w:val="en-US"/>
        </w:rPr>
        <w:t xml:space="preserve"> - Forest plot for </w:t>
      </w:r>
      <w:r w:rsidR="00AE60F1">
        <w:rPr>
          <w:lang w:val="en-US"/>
        </w:rPr>
        <w:t>Odds</w:t>
      </w:r>
      <w:r w:rsidRPr="00ED76DC">
        <w:rPr>
          <w:lang w:val="en-US"/>
        </w:rPr>
        <w:t xml:space="preserve"> Ratio and 95% Confidence Interval (CI) of </w:t>
      </w:r>
      <w:r w:rsidRPr="00ED76DC">
        <w:rPr>
          <w:b/>
          <w:bCs/>
          <w:lang w:val="en-US"/>
        </w:rPr>
        <w:t>Asthma</w:t>
      </w:r>
      <w:r w:rsidRPr="00ED76DC">
        <w:rPr>
          <w:lang w:val="en-US"/>
        </w:rPr>
        <w:t xml:space="preserve"> for those who died vs. survived</w:t>
      </w:r>
      <w:bookmarkEnd w:id="43"/>
    </w:p>
    <w:p w14:paraId="67BAE99F" w14:textId="65DA9566" w:rsidR="00CE661F" w:rsidRDefault="00AE60F1" w:rsidP="00CE661F">
      <w:pPr>
        <w:rPr>
          <w:lang w:val="en-US"/>
        </w:rPr>
      </w:pPr>
      <w:r>
        <w:rPr>
          <w:noProof/>
          <w:lang w:val="en-US"/>
        </w:rPr>
        <w:lastRenderedPageBreak/>
        <w:drawing>
          <wp:inline distT="0" distB="0" distL="0" distR="0" wp14:anchorId="0DA257C1" wp14:editId="7B217CCD">
            <wp:extent cx="6642100" cy="6963410"/>
            <wp:effectExtent l="0" t="0" r="0" b="0"/>
            <wp:docPr id="16" name="Grafik 16"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Tisch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42100" cy="6963410"/>
                    </a:xfrm>
                    <a:prstGeom prst="rect">
                      <a:avLst/>
                    </a:prstGeom>
                  </pic:spPr>
                </pic:pic>
              </a:graphicData>
            </a:graphic>
          </wp:inline>
        </w:drawing>
      </w:r>
    </w:p>
    <w:p w14:paraId="523EEE3C" w14:textId="78278FDE" w:rsidR="00ED76DC" w:rsidRDefault="00ED76DC" w:rsidP="00ED76DC">
      <w:pPr>
        <w:pStyle w:val="Beschriftung"/>
        <w:rPr>
          <w:lang w:val="en-US"/>
        </w:rPr>
      </w:pPr>
      <w:bookmarkStart w:id="44" w:name="_Toc55331623"/>
      <w:r w:rsidRPr="00ED76DC">
        <w:rPr>
          <w:lang w:val="en-US"/>
        </w:rPr>
        <w:t xml:space="preserve">Figure </w:t>
      </w:r>
      <w:r>
        <w:fldChar w:fldCharType="begin"/>
      </w:r>
      <w:r w:rsidRPr="00ED76DC">
        <w:rPr>
          <w:lang w:val="en-US"/>
        </w:rPr>
        <w:instrText xml:space="preserve"> SEQ Figure \* ARABIC </w:instrText>
      </w:r>
      <w:r>
        <w:fldChar w:fldCharType="separate"/>
      </w:r>
      <w:r w:rsidR="00DE554F">
        <w:rPr>
          <w:noProof/>
          <w:lang w:val="en-US"/>
        </w:rPr>
        <w:t>17</w:t>
      </w:r>
      <w:r>
        <w:fldChar w:fldCharType="end"/>
      </w:r>
      <w:r w:rsidRPr="00ED76DC">
        <w:rPr>
          <w:lang w:val="en-US"/>
        </w:rPr>
        <w:t xml:space="preserve"> - Forest plot for </w:t>
      </w:r>
      <w:r w:rsidR="00AE60F1">
        <w:rPr>
          <w:lang w:val="en-US"/>
        </w:rPr>
        <w:t>Odds</w:t>
      </w:r>
      <w:r w:rsidRPr="00ED76DC">
        <w:rPr>
          <w:lang w:val="en-US"/>
        </w:rPr>
        <w:t xml:space="preserve"> Ratio and 95% Confidence Interval (CI) of </w:t>
      </w:r>
      <w:r w:rsidRPr="00ED76DC">
        <w:rPr>
          <w:b/>
          <w:bCs/>
          <w:lang w:val="en-US"/>
        </w:rPr>
        <w:t>Cancer</w:t>
      </w:r>
      <w:r w:rsidRPr="00ED76DC">
        <w:rPr>
          <w:lang w:val="en-US"/>
        </w:rPr>
        <w:t xml:space="preserve"> for those who died vs. survived</w:t>
      </w:r>
      <w:bookmarkEnd w:id="44"/>
    </w:p>
    <w:p w14:paraId="7D41FD75" w14:textId="0F35A6F1" w:rsidR="00CE661F" w:rsidRDefault="00CE661F" w:rsidP="00CE661F">
      <w:pPr>
        <w:rPr>
          <w:lang w:val="en-US"/>
        </w:rPr>
      </w:pPr>
    </w:p>
    <w:p w14:paraId="18523030" w14:textId="3F04627A" w:rsidR="00CE661F" w:rsidRDefault="00AE60F1" w:rsidP="00CE661F">
      <w:pPr>
        <w:rPr>
          <w:lang w:val="en-US"/>
        </w:rPr>
      </w:pPr>
      <w:r>
        <w:rPr>
          <w:noProof/>
          <w:lang w:val="en-US"/>
        </w:rPr>
        <w:lastRenderedPageBreak/>
        <w:drawing>
          <wp:inline distT="0" distB="0" distL="0" distR="0" wp14:anchorId="2642ADC6" wp14:editId="4109C978">
            <wp:extent cx="6642100" cy="579501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2100" cy="5795010"/>
                    </a:xfrm>
                    <a:prstGeom prst="rect">
                      <a:avLst/>
                    </a:prstGeom>
                  </pic:spPr>
                </pic:pic>
              </a:graphicData>
            </a:graphic>
          </wp:inline>
        </w:drawing>
      </w:r>
    </w:p>
    <w:p w14:paraId="08AE8714" w14:textId="6D16317D" w:rsidR="00ED76DC" w:rsidRDefault="00ED76DC" w:rsidP="00ED76DC">
      <w:pPr>
        <w:pStyle w:val="Beschriftung"/>
        <w:rPr>
          <w:lang w:val="en-US"/>
        </w:rPr>
      </w:pPr>
      <w:bookmarkStart w:id="45" w:name="_Toc55331624"/>
      <w:r w:rsidRPr="00ED76DC">
        <w:rPr>
          <w:lang w:val="en-US"/>
        </w:rPr>
        <w:t xml:space="preserve">Figure </w:t>
      </w:r>
      <w:r>
        <w:fldChar w:fldCharType="begin"/>
      </w:r>
      <w:r w:rsidRPr="00ED76DC">
        <w:rPr>
          <w:lang w:val="en-US"/>
        </w:rPr>
        <w:instrText xml:space="preserve"> SEQ Figure \* ARABIC </w:instrText>
      </w:r>
      <w:r>
        <w:fldChar w:fldCharType="separate"/>
      </w:r>
      <w:r w:rsidR="00DE554F">
        <w:rPr>
          <w:noProof/>
          <w:lang w:val="en-US"/>
        </w:rPr>
        <w:t>18</w:t>
      </w:r>
      <w:r>
        <w:fldChar w:fldCharType="end"/>
      </w:r>
      <w:r w:rsidRPr="00ED76DC">
        <w:rPr>
          <w:lang w:val="en-US"/>
        </w:rPr>
        <w:t xml:space="preserve"> - Forest plot for </w:t>
      </w:r>
      <w:r w:rsidR="00AE60F1">
        <w:rPr>
          <w:lang w:val="en-US"/>
        </w:rPr>
        <w:t>Odds</w:t>
      </w:r>
      <w:r w:rsidRPr="00ED76DC">
        <w:rPr>
          <w:lang w:val="en-US"/>
        </w:rPr>
        <w:t xml:space="preserve"> Ratio and 95% Confidence Interval (CI) of </w:t>
      </w:r>
      <w:r w:rsidRPr="00ED76DC">
        <w:rPr>
          <w:b/>
          <w:bCs/>
          <w:lang w:val="en-US"/>
        </w:rPr>
        <w:t>Cerebrovascular disease</w:t>
      </w:r>
      <w:r w:rsidRPr="00ED76DC">
        <w:rPr>
          <w:lang w:val="en-US"/>
        </w:rPr>
        <w:t xml:space="preserve"> for those who died vs. survived</w:t>
      </w:r>
      <w:bookmarkEnd w:id="45"/>
    </w:p>
    <w:p w14:paraId="5435AAB5" w14:textId="77777777" w:rsidR="00ED76DC" w:rsidRDefault="00ED76DC" w:rsidP="00CE661F">
      <w:pPr>
        <w:rPr>
          <w:lang w:val="en-US"/>
        </w:rPr>
      </w:pPr>
    </w:p>
    <w:p w14:paraId="18BCE2EE" w14:textId="265A98FC" w:rsidR="00CE661F" w:rsidRDefault="00CE661F" w:rsidP="00CE661F">
      <w:pPr>
        <w:rPr>
          <w:lang w:val="en-US"/>
        </w:rPr>
      </w:pPr>
    </w:p>
    <w:p w14:paraId="7CABCE1D" w14:textId="1F07077D" w:rsidR="00CE661F" w:rsidRDefault="00AE60F1" w:rsidP="00CE661F">
      <w:pPr>
        <w:rPr>
          <w:lang w:val="en-US"/>
        </w:rPr>
      </w:pPr>
      <w:r>
        <w:rPr>
          <w:noProof/>
          <w:lang w:val="en-US"/>
        </w:rPr>
        <w:lastRenderedPageBreak/>
        <w:drawing>
          <wp:inline distT="0" distB="0" distL="0" distR="0" wp14:anchorId="6BB70F2A" wp14:editId="26C12E5D">
            <wp:extent cx="6642100" cy="525843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2100" cy="5258435"/>
                    </a:xfrm>
                    <a:prstGeom prst="rect">
                      <a:avLst/>
                    </a:prstGeom>
                  </pic:spPr>
                </pic:pic>
              </a:graphicData>
            </a:graphic>
          </wp:inline>
        </w:drawing>
      </w:r>
    </w:p>
    <w:p w14:paraId="6DA0CB29" w14:textId="6918E313" w:rsidR="00CE661F" w:rsidRDefault="00ED76DC" w:rsidP="00ED76DC">
      <w:pPr>
        <w:pStyle w:val="Beschriftung"/>
        <w:rPr>
          <w:lang w:val="en-US"/>
        </w:rPr>
      </w:pPr>
      <w:bookmarkStart w:id="46" w:name="_Toc55331625"/>
      <w:r w:rsidRPr="00ED76DC">
        <w:rPr>
          <w:lang w:val="en-US"/>
        </w:rPr>
        <w:t xml:space="preserve">Figure </w:t>
      </w:r>
      <w:r>
        <w:fldChar w:fldCharType="begin"/>
      </w:r>
      <w:r w:rsidRPr="00ED76DC">
        <w:rPr>
          <w:lang w:val="en-US"/>
        </w:rPr>
        <w:instrText xml:space="preserve"> SEQ Figure \* ARABIC </w:instrText>
      </w:r>
      <w:r>
        <w:fldChar w:fldCharType="separate"/>
      </w:r>
      <w:r w:rsidR="00DE554F">
        <w:rPr>
          <w:noProof/>
          <w:lang w:val="en-US"/>
        </w:rPr>
        <w:t>19</w:t>
      </w:r>
      <w:r>
        <w:fldChar w:fldCharType="end"/>
      </w:r>
      <w:r w:rsidRPr="00ED76DC">
        <w:rPr>
          <w:lang w:val="en-US"/>
        </w:rPr>
        <w:t xml:space="preserve"> - Forest plot for </w:t>
      </w:r>
      <w:r w:rsidR="00AE60F1">
        <w:rPr>
          <w:lang w:val="en-US"/>
        </w:rPr>
        <w:t>Odds</w:t>
      </w:r>
      <w:r w:rsidRPr="00ED76DC">
        <w:rPr>
          <w:lang w:val="en-US"/>
        </w:rPr>
        <w:t xml:space="preserve"> Ratio and 95% Confidence Interval (CI) of </w:t>
      </w:r>
      <w:r w:rsidRPr="00ED76DC">
        <w:rPr>
          <w:b/>
          <w:bCs/>
          <w:lang w:val="en-US"/>
        </w:rPr>
        <w:t>Chronic lung disease</w:t>
      </w:r>
      <w:r w:rsidRPr="00ED76DC">
        <w:rPr>
          <w:lang w:val="en-US"/>
        </w:rPr>
        <w:t xml:space="preserve"> for those who died vs. survived</w:t>
      </w:r>
      <w:bookmarkEnd w:id="46"/>
    </w:p>
    <w:p w14:paraId="5228F6C3" w14:textId="0D3148E8" w:rsidR="00CE661F" w:rsidRDefault="00AE60F1" w:rsidP="00CE661F">
      <w:pPr>
        <w:rPr>
          <w:lang w:val="en-US"/>
        </w:rPr>
      </w:pPr>
      <w:r>
        <w:rPr>
          <w:noProof/>
          <w:lang w:val="en-US"/>
        </w:rPr>
        <w:lastRenderedPageBreak/>
        <w:drawing>
          <wp:inline distT="0" distB="0" distL="0" distR="0" wp14:anchorId="36C6B39D" wp14:editId="28887A9C">
            <wp:extent cx="6642100" cy="7184390"/>
            <wp:effectExtent l="0" t="0" r="0" b="3810"/>
            <wp:docPr id="19" name="Grafik 19"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Tisch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2100" cy="7184390"/>
                    </a:xfrm>
                    <a:prstGeom prst="rect">
                      <a:avLst/>
                    </a:prstGeom>
                  </pic:spPr>
                </pic:pic>
              </a:graphicData>
            </a:graphic>
          </wp:inline>
        </w:drawing>
      </w:r>
    </w:p>
    <w:p w14:paraId="525D2399" w14:textId="517E9091" w:rsidR="00ED76DC" w:rsidRDefault="00ED76DC" w:rsidP="00ED76DC">
      <w:pPr>
        <w:pStyle w:val="Beschriftung"/>
        <w:rPr>
          <w:lang w:val="en-US"/>
        </w:rPr>
      </w:pPr>
      <w:bookmarkStart w:id="47" w:name="_Toc55331626"/>
      <w:r w:rsidRPr="00ED76DC">
        <w:rPr>
          <w:lang w:val="en-US"/>
        </w:rPr>
        <w:t xml:space="preserve">Figure </w:t>
      </w:r>
      <w:r>
        <w:fldChar w:fldCharType="begin"/>
      </w:r>
      <w:r w:rsidRPr="00ED76DC">
        <w:rPr>
          <w:lang w:val="en-US"/>
        </w:rPr>
        <w:instrText xml:space="preserve"> SEQ Figure \* ARABIC </w:instrText>
      </w:r>
      <w:r>
        <w:fldChar w:fldCharType="separate"/>
      </w:r>
      <w:r w:rsidR="00DE554F">
        <w:rPr>
          <w:noProof/>
          <w:lang w:val="en-US"/>
        </w:rPr>
        <w:t>20</w:t>
      </w:r>
      <w:r>
        <w:fldChar w:fldCharType="end"/>
      </w:r>
      <w:r w:rsidRPr="00ED76DC">
        <w:rPr>
          <w:lang w:val="en-US"/>
        </w:rPr>
        <w:t xml:space="preserve"> - Forest plot for </w:t>
      </w:r>
      <w:r w:rsidR="00AE60F1">
        <w:rPr>
          <w:lang w:val="en-US"/>
        </w:rPr>
        <w:t>Odds</w:t>
      </w:r>
      <w:r w:rsidRPr="00ED76DC">
        <w:rPr>
          <w:lang w:val="en-US"/>
        </w:rPr>
        <w:t xml:space="preserve"> Ratio and 95% Confidence Interval (CI) of </w:t>
      </w:r>
      <w:r w:rsidRPr="00ED76DC">
        <w:rPr>
          <w:b/>
          <w:bCs/>
          <w:lang w:val="en-US"/>
        </w:rPr>
        <w:t>chronic obstructive pulmonary disease (COPD)</w:t>
      </w:r>
      <w:r w:rsidRPr="00ED76DC">
        <w:rPr>
          <w:lang w:val="en-US"/>
        </w:rPr>
        <w:t xml:space="preserve"> for those who died vs. survived</w:t>
      </w:r>
      <w:bookmarkEnd w:id="47"/>
    </w:p>
    <w:p w14:paraId="7EF5536D" w14:textId="53332333" w:rsidR="00ED76DC" w:rsidRDefault="00AE60F1" w:rsidP="00CE661F">
      <w:pPr>
        <w:rPr>
          <w:lang w:val="en-US"/>
        </w:rPr>
      </w:pPr>
      <w:r>
        <w:rPr>
          <w:noProof/>
          <w:lang w:val="en-US"/>
        </w:rPr>
        <w:lastRenderedPageBreak/>
        <w:drawing>
          <wp:inline distT="0" distB="0" distL="0" distR="0" wp14:anchorId="6BDA3763" wp14:editId="44EFD34B">
            <wp:extent cx="6642100" cy="8579485"/>
            <wp:effectExtent l="0" t="0" r="0" b="5715"/>
            <wp:docPr id="21" name="Grafik 21"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Tisch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42100" cy="8579485"/>
                    </a:xfrm>
                    <a:prstGeom prst="rect">
                      <a:avLst/>
                    </a:prstGeom>
                  </pic:spPr>
                </pic:pic>
              </a:graphicData>
            </a:graphic>
          </wp:inline>
        </w:drawing>
      </w:r>
    </w:p>
    <w:p w14:paraId="093FA2CC" w14:textId="3A227169" w:rsidR="00ED76DC" w:rsidRDefault="00ED76DC" w:rsidP="00ED76DC">
      <w:pPr>
        <w:pStyle w:val="Beschriftung"/>
        <w:rPr>
          <w:lang w:val="en-US"/>
        </w:rPr>
      </w:pPr>
      <w:bookmarkStart w:id="48" w:name="_Toc55331627"/>
      <w:r w:rsidRPr="00ED76DC">
        <w:rPr>
          <w:lang w:val="en-US"/>
        </w:rPr>
        <w:t xml:space="preserve">Figure </w:t>
      </w:r>
      <w:r>
        <w:fldChar w:fldCharType="begin"/>
      </w:r>
      <w:r w:rsidRPr="00ED76DC">
        <w:rPr>
          <w:lang w:val="en-US"/>
        </w:rPr>
        <w:instrText xml:space="preserve"> SEQ Figure \* ARABIC </w:instrText>
      </w:r>
      <w:r>
        <w:fldChar w:fldCharType="separate"/>
      </w:r>
      <w:r w:rsidR="00DE554F">
        <w:rPr>
          <w:noProof/>
          <w:lang w:val="en-US"/>
        </w:rPr>
        <w:t>21</w:t>
      </w:r>
      <w:r>
        <w:fldChar w:fldCharType="end"/>
      </w:r>
      <w:r w:rsidRPr="00ED76DC">
        <w:rPr>
          <w:lang w:val="en-US"/>
        </w:rPr>
        <w:t xml:space="preserve"> - Forest plot for </w:t>
      </w:r>
      <w:r w:rsidR="00AE60F1">
        <w:rPr>
          <w:lang w:val="en-US"/>
        </w:rPr>
        <w:t>Odds</w:t>
      </w:r>
      <w:r w:rsidRPr="00ED76DC">
        <w:rPr>
          <w:lang w:val="en-US"/>
        </w:rPr>
        <w:t xml:space="preserve"> Ratio and 95% Confidence Interval (CI) of </w:t>
      </w:r>
      <w:r w:rsidRPr="00ED76DC">
        <w:rPr>
          <w:b/>
          <w:bCs/>
          <w:lang w:val="en-US"/>
        </w:rPr>
        <w:t>Cardiovascular disease</w:t>
      </w:r>
      <w:r w:rsidRPr="00ED76DC">
        <w:rPr>
          <w:lang w:val="en-US"/>
        </w:rPr>
        <w:t xml:space="preserve"> for those who died vs. survived</w:t>
      </w:r>
      <w:bookmarkEnd w:id="48"/>
    </w:p>
    <w:p w14:paraId="4326473B" w14:textId="687A5FFA" w:rsidR="00ED76DC" w:rsidRDefault="00AE60F1" w:rsidP="00CE661F">
      <w:pPr>
        <w:rPr>
          <w:lang w:val="en-US"/>
        </w:rPr>
      </w:pPr>
      <w:r>
        <w:rPr>
          <w:noProof/>
          <w:lang w:val="en-US"/>
        </w:rPr>
        <w:lastRenderedPageBreak/>
        <w:drawing>
          <wp:inline distT="0" distB="0" distL="0" distR="0" wp14:anchorId="39C0F77A" wp14:editId="0267AC20">
            <wp:extent cx="5298858" cy="9356651"/>
            <wp:effectExtent l="0" t="0" r="0" b="3810"/>
            <wp:docPr id="22" name="Grafik 2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Tisch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03643" cy="9365101"/>
                    </a:xfrm>
                    <a:prstGeom prst="rect">
                      <a:avLst/>
                    </a:prstGeom>
                  </pic:spPr>
                </pic:pic>
              </a:graphicData>
            </a:graphic>
          </wp:inline>
        </w:drawing>
      </w:r>
    </w:p>
    <w:p w14:paraId="1C83F474" w14:textId="20FC80CB" w:rsidR="00ED76DC" w:rsidRDefault="00ED76DC" w:rsidP="00ED76DC">
      <w:pPr>
        <w:pStyle w:val="Beschriftung"/>
        <w:rPr>
          <w:lang w:val="en-US"/>
        </w:rPr>
      </w:pPr>
      <w:bookmarkStart w:id="49" w:name="_Toc55331628"/>
      <w:r w:rsidRPr="00ED76DC">
        <w:rPr>
          <w:lang w:val="en-US"/>
        </w:rPr>
        <w:t xml:space="preserve">Figure </w:t>
      </w:r>
      <w:r>
        <w:fldChar w:fldCharType="begin"/>
      </w:r>
      <w:r w:rsidRPr="00ED76DC">
        <w:rPr>
          <w:lang w:val="en-US"/>
        </w:rPr>
        <w:instrText xml:space="preserve"> SEQ Figure \* ARABIC </w:instrText>
      </w:r>
      <w:r>
        <w:fldChar w:fldCharType="separate"/>
      </w:r>
      <w:r w:rsidR="00DE554F">
        <w:rPr>
          <w:noProof/>
          <w:lang w:val="en-US"/>
        </w:rPr>
        <w:t>22</w:t>
      </w:r>
      <w:r>
        <w:fldChar w:fldCharType="end"/>
      </w:r>
      <w:r w:rsidRPr="00ED76DC">
        <w:rPr>
          <w:lang w:val="en-US"/>
        </w:rPr>
        <w:t xml:space="preserve"> - Forest plot for </w:t>
      </w:r>
      <w:r w:rsidR="00AE60F1">
        <w:rPr>
          <w:lang w:val="en-US"/>
        </w:rPr>
        <w:t>Odds</w:t>
      </w:r>
      <w:r w:rsidRPr="00ED76DC">
        <w:rPr>
          <w:lang w:val="en-US"/>
        </w:rPr>
        <w:t xml:space="preserve"> Ratio and 95% Confidence Interval (CI) of </w:t>
      </w:r>
      <w:r w:rsidRPr="00ED76DC">
        <w:rPr>
          <w:b/>
          <w:bCs/>
          <w:lang w:val="en-US"/>
        </w:rPr>
        <w:t>Diabetes</w:t>
      </w:r>
      <w:r w:rsidRPr="00ED76DC">
        <w:rPr>
          <w:lang w:val="en-US"/>
        </w:rPr>
        <w:t xml:space="preserve"> for those who died vs. survived</w:t>
      </w:r>
      <w:bookmarkEnd w:id="49"/>
    </w:p>
    <w:p w14:paraId="1CBF67D3" w14:textId="01119A71" w:rsidR="00D9146B" w:rsidRDefault="00AE60F1" w:rsidP="00CE661F">
      <w:pPr>
        <w:rPr>
          <w:lang w:val="en-US"/>
        </w:rPr>
      </w:pPr>
      <w:r>
        <w:rPr>
          <w:noProof/>
          <w:lang w:val="en-US"/>
        </w:rPr>
        <w:lastRenderedPageBreak/>
        <w:drawing>
          <wp:inline distT="0" distB="0" distL="0" distR="0" wp14:anchorId="1B5E9D25" wp14:editId="1C271F91">
            <wp:extent cx="6642100" cy="7677150"/>
            <wp:effectExtent l="0" t="0" r="0" b="6350"/>
            <wp:docPr id="23" name="Grafik 23"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Tisch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42100" cy="7677150"/>
                    </a:xfrm>
                    <a:prstGeom prst="rect">
                      <a:avLst/>
                    </a:prstGeom>
                  </pic:spPr>
                </pic:pic>
              </a:graphicData>
            </a:graphic>
          </wp:inline>
        </w:drawing>
      </w:r>
    </w:p>
    <w:p w14:paraId="796E6876" w14:textId="6A7D78A5" w:rsidR="00D9146B" w:rsidRDefault="00D9146B" w:rsidP="00D9146B">
      <w:pPr>
        <w:pStyle w:val="Beschriftung"/>
        <w:rPr>
          <w:lang w:val="en-US"/>
        </w:rPr>
      </w:pPr>
      <w:bookmarkStart w:id="50" w:name="_Toc55331629"/>
      <w:r w:rsidRPr="00D9146B">
        <w:rPr>
          <w:lang w:val="en-US"/>
        </w:rPr>
        <w:t xml:space="preserve">Figure </w:t>
      </w:r>
      <w:r>
        <w:fldChar w:fldCharType="begin"/>
      </w:r>
      <w:r w:rsidRPr="00D9146B">
        <w:rPr>
          <w:lang w:val="en-US"/>
        </w:rPr>
        <w:instrText xml:space="preserve"> SEQ Figure \* ARABIC </w:instrText>
      </w:r>
      <w:r>
        <w:fldChar w:fldCharType="separate"/>
      </w:r>
      <w:r w:rsidR="00DE554F">
        <w:rPr>
          <w:noProof/>
          <w:lang w:val="en-US"/>
        </w:rPr>
        <w:t>23</w:t>
      </w:r>
      <w:r>
        <w:fldChar w:fldCharType="end"/>
      </w:r>
      <w:r w:rsidRPr="00D9146B">
        <w:rPr>
          <w:lang w:val="en-US"/>
        </w:rPr>
        <w:t xml:space="preserve"> - Forest plot for </w:t>
      </w:r>
      <w:r w:rsidR="00AE60F1">
        <w:rPr>
          <w:lang w:val="en-US"/>
        </w:rPr>
        <w:t>Odds</w:t>
      </w:r>
      <w:r w:rsidRPr="00D9146B">
        <w:rPr>
          <w:lang w:val="en-US"/>
        </w:rPr>
        <w:t xml:space="preserve"> Ratio and 95% Confidence Interval (CI) of </w:t>
      </w:r>
      <w:r w:rsidRPr="00D9146B">
        <w:rPr>
          <w:b/>
          <w:bCs/>
          <w:lang w:val="en-US"/>
        </w:rPr>
        <w:t>Dyspnea</w:t>
      </w:r>
      <w:r w:rsidRPr="00D9146B">
        <w:rPr>
          <w:lang w:val="en-US"/>
        </w:rPr>
        <w:t xml:space="preserve"> for those who died vs. survived</w:t>
      </w:r>
      <w:bookmarkEnd w:id="50"/>
    </w:p>
    <w:p w14:paraId="5E3705A9" w14:textId="217D966B" w:rsidR="00D9146B" w:rsidRDefault="00AE60F1" w:rsidP="00CE661F">
      <w:pPr>
        <w:rPr>
          <w:lang w:val="en-US"/>
        </w:rPr>
      </w:pPr>
      <w:r>
        <w:rPr>
          <w:noProof/>
          <w:lang w:val="en-US"/>
        </w:rPr>
        <w:lastRenderedPageBreak/>
        <w:drawing>
          <wp:inline distT="0" distB="0" distL="0" distR="0" wp14:anchorId="6A004AE7" wp14:editId="32002427">
            <wp:extent cx="6642100" cy="4500245"/>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42100" cy="4500245"/>
                    </a:xfrm>
                    <a:prstGeom prst="rect">
                      <a:avLst/>
                    </a:prstGeom>
                  </pic:spPr>
                </pic:pic>
              </a:graphicData>
            </a:graphic>
          </wp:inline>
        </w:drawing>
      </w:r>
    </w:p>
    <w:p w14:paraId="18DAA5C2" w14:textId="6193AF75" w:rsidR="00D9146B" w:rsidRDefault="00D9146B" w:rsidP="00D9146B">
      <w:pPr>
        <w:pStyle w:val="Beschriftung"/>
        <w:rPr>
          <w:lang w:val="en-US"/>
        </w:rPr>
      </w:pPr>
      <w:bookmarkStart w:id="51" w:name="_Toc55331630"/>
      <w:r w:rsidRPr="00D9146B">
        <w:rPr>
          <w:lang w:val="en-US"/>
        </w:rPr>
        <w:t xml:space="preserve">Figure </w:t>
      </w:r>
      <w:r>
        <w:fldChar w:fldCharType="begin"/>
      </w:r>
      <w:r w:rsidRPr="00D9146B">
        <w:rPr>
          <w:lang w:val="en-US"/>
        </w:rPr>
        <w:instrText xml:space="preserve"> SEQ Figure \* ARABIC </w:instrText>
      </w:r>
      <w:r>
        <w:fldChar w:fldCharType="separate"/>
      </w:r>
      <w:r w:rsidR="00DE554F">
        <w:rPr>
          <w:noProof/>
          <w:lang w:val="en-US"/>
        </w:rPr>
        <w:t>24</w:t>
      </w:r>
      <w:r>
        <w:fldChar w:fldCharType="end"/>
      </w:r>
      <w:r w:rsidRPr="00D9146B">
        <w:rPr>
          <w:lang w:val="en-US"/>
        </w:rPr>
        <w:t xml:space="preserve"> - Forest plot for </w:t>
      </w:r>
      <w:r w:rsidR="00AE60F1">
        <w:rPr>
          <w:lang w:val="en-US"/>
        </w:rPr>
        <w:t>Odds</w:t>
      </w:r>
      <w:r w:rsidRPr="00D9146B">
        <w:rPr>
          <w:lang w:val="en-US"/>
        </w:rPr>
        <w:t xml:space="preserve"> Ratio and 95% Confidence Interval (CI) of </w:t>
      </w:r>
      <w:r w:rsidRPr="00D9146B">
        <w:rPr>
          <w:b/>
          <w:bCs/>
          <w:lang w:val="en-US"/>
        </w:rPr>
        <w:t xml:space="preserve">extra corporal membrane oxygenation (ECMO) </w:t>
      </w:r>
      <w:r w:rsidRPr="00D9146B">
        <w:rPr>
          <w:lang w:val="en-US"/>
        </w:rPr>
        <w:t>for those who died vs. survived</w:t>
      </w:r>
      <w:bookmarkEnd w:id="51"/>
    </w:p>
    <w:p w14:paraId="5E0C7FE9" w14:textId="274A20B3" w:rsidR="00D9146B" w:rsidRDefault="00AE60F1" w:rsidP="00CE661F">
      <w:pPr>
        <w:rPr>
          <w:lang w:val="en-US"/>
        </w:rPr>
      </w:pPr>
      <w:r>
        <w:rPr>
          <w:noProof/>
          <w:lang w:val="en-US"/>
        </w:rPr>
        <w:lastRenderedPageBreak/>
        <w:drawing>
          <wp:inline distT="0" distB="0" distL="0" distR="0" wp14:anchorId="61D54872" wp14:editId="63C8AFF9">
            <wp:extent cx="6642100" cy="7228840"/>
            <wp:effectExtent l="0" t="0" r="0" b="0"/>
            <wp:docPr id="26" name="Grafik 26"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Ein Bild, das Tisch enthält.&#10;&#10;Automatisch generierte Beschreibu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42100" cy="7228840"/>
                    </a:xfrm>
                    <a:prstGeom prst="rect">
                      <a:avLst/>
                    </a:prstGeom>
                  </pic:spPr>
                </pic:pic>
              </a:graphicData>
            </a:graphic>
          </wp:inline>
        </w:drawing>
      </w:r>
    </w:p>
    <w:p w14:paraId="66B0FFDF" w14:textId="6BD08177" w:rsidR="00D9146B" w:rsidRDefault="00D9146B" w:rsidP="00D9146B">
      <w:pPr>
        <w:pStyle w:val="Beschriftung"/>
        <w:rPr>
          <w:lang w:val="en-US"/>
        </w:rPr>
      </w:pPr>
      <w:bookmarkStart w:id="52" w:name="_Toc55331631"/>
      <w:r w:rsidRPr="00FE3294">
        <w:rPr>
          <w:lang w:val="en-US"/>
        </w:rPr>
        <w:t xml:space="preserve">Figure </w:t>
      </w:r>
      <w:r>
        <w:fldChar w:fldCharType="begin"/>
      </w:r>
      <w:r w:rsidRPr="00FE3294">
        <w:rPr>
          <w:lang w:val="en-US"/>
        </w:rPr>
        <w:instrText xml:space="preserve"> SEQ Figure \* ARABIC </w:instrText>
      </w:r>
      <w:r>
        <w:fldChar w:fldCharType="separate"/>
      </w:r>
      <w:r w:rsidR="00DE554F">
        <w:rPr>
          <w:noProof/>
          <w:lang w:val="en-US"/>
        </w:rPr>
        <w:t>25</w:t>
      </w:r>
      <w:r>
        <w:fldChar w:fldCharType="end"/>
      </w:r>
      <w:r w:rsidRPr="00FE3294">
        <w:rPr>
          <w:lang w:val="en-US"/>
        </w:rPr>
        <w:t xml:space="preserve"> - Forest plot for </w:t>
      </w:r>
      <w:r w:rsidR="00AE60F1">
        <w:rPr>
          <w:lang w:val="en-US"/>
        </w:rPr>
        <w:t>Odds</w:t>
      </w:r>
      <w:r w:rsidRPr="00FE3294">
        <w:rPr>
          <w:lang w:val="en-US"/>
        </w:rPr>
        <w:t xml:space="preserve"> Ratio and 95% Confidence Interval (CI) of </w:t>
      </w:r>
      <w:r w:rsidRPr="00FE3294">
        <w:rPr>
          <w:b/>
          <w:bCs/>
          <w:lang w:val="en-US"/>
        </w:rPr>
        <w:t>Fatigue</w:t>
      </w:r>
      <w:r w:rsidRPr="00FE3294">
        <w:rPr>
          <w:lang w:val="en-US"/>
        </w:rPr>
        <w:t xml:space="preserve"> for those who died vs. survived</w:t>
      </w:r>
      <w:bookmarkEnd w:id="52"/>
    </w:p>
    <w:p w14:paraId="1A91471F" w14:textId="02A11E37" w:rsidR="00BC54CA" w:rsidRDefault="00AE60F1" w:rsidP="00CE661F">
      <w:pPr>
        <w:rPr>
          <w:lang w:val="en-US"/>
        </w:rPr>
      </w:pPr>
      <w:r>
        <w:rPr>
          <w:noProof/>
          <w:lang w:val="en-US"/>
        </w:rPr>
        <w:lastRenderedPageBreak/>
        <w:drawing>
          <wp:inline distT="0" distB="0" distL="0" distR="0" wp14:anchorId="7A10E10B" wp14:editId="5064F8DC">
            <wp:extent cx="5298508" cy="9590567"/>
            <wp:effectExtent l="0" t="0" r="0" b="0"/>
            <wp:docPr id="27" name="Grafik 27"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Tisch enthält.&#10;&#10;Automatisch generierte Beschreibu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98824" cy="9591139"/>
                    </a:xfrm>
                    <a:prstGeom prst="rect">
                      <a:avLst/>
                    </a:prstGeom>
                  </pic:spPr>
                </pic:pic>
              </a:graphicData>
            </a:graphic>
          </wp:inline>
        </w:drawing>
      </w:r>
    </w:p>
    <w:p w14:paraId="1D54B50E" w14:textId="2F3B2645" w:rsidR="00BC54CA" w:rsidRDefault="00BC54CA" w:rsidP="00BC54CA">
      <w:pPr>
        <w:pStyle w:val="Beschriftung"/>
        <w:rPr>
          <w:lang w:val="en-US"/>
        </w:rPr>
      </w:pPr>
      <w:bookmarkStart w:id="53" w:name="_Toc55331632"/>
      <w:r w:rsidRPr="007A163A">
        <w:rPr>
          <w:lang w:val="en-US"/>
        </w:rPr>
        <w:t xml:space="preserve">Figure </w:t>
      </w:r>
      <w:r>
        <w:fldChar w:fldCharType="begin"/>
      </w:r>
      <w:r w:rsidRPr="007A163A">
        <w:rPr>
          <w:lang w:val="en-US"/>
        </w:rPr>
        <w:instrText xml:space="preserve"> SEQ Figure \* ARABIC </w:instrText>
      </w:r>
      <w:r>
        <w:fldChar w:fldCharType="separate"/>
      </w:r>
      <w:r w:rsidR="00DE554F">
        <w:rPr>
          <w:noProof/>
          <w:lang w:val="en-US"/>
        </w:rPr>
        <w:t>26</w:t>
      </w:r>
      <w:r>
        <w:fldChar w:fldCharType="end"/>
      </w:r>
      <w:r w:rsidRPr="007A163A">
        <w:rPr>
          <w:lang w:val="en-US"/>
        </w:rPr>
        <w:t xml:space="preserve"> - Forest plot for </w:t>
      </w:r>
      <w:r w:rsidR="00AE60F1">
        <w:rPr>
          <w:lang w:val="en-US"/>
        </w:rPr>
        <w:t>Odds</w:t>
      </w:r>
      <w:r w:rsidRPr="007A163A">
        <w:rPr>
          <w:lang w:val="en-US"/>
        </w:rPr>
        <w:t xml:space="preserve"> Ratio and 95% Confidence Interval (CI) of </w:t>
      </w:r>
      <w:r w:rsidRPr="007A163A">
        <w:rPr>
          <w:b/>
          <w:bCs/>
          <w:lang w:val="en-US"/>
        </w:rPr>
        <w:t>Hypertension</w:t>
      </w:r>
      <w:r w:rsidRPr="007A163A">
        <w:rPr>
          <w:lang w:val="en-US"/>
        </w:rPr>
        <w:t xml:space="preserve"> for those who died vs. survived</w:t>
      </w:r>
      <w:bookmarkEnd w:id="53"/>
    </w:p>
    <w:p w14:paraId="2E784748" w14:textId="128454F4" w:rsidR="007A163A" w:rsidRDefault="00AE60F1" w:rsidP="00CE661F">
      <w:pPr>
        <w:rPr>
          <w:lang w:val="en-US"/>
        </w:rPr>
      </w:pPr>
      <w:r>
        <w:rPr>
          <w:noProof/>
          <w:lang w:val="en-US"/>
        </w:rPr>
        <w:lastRenderedPageBreak/>
        <w:drawing>
          <wp:inline distT="0" distB="0" distL="0" distR="0" wp14:anchorId="79BBC15F" wp14:editId="1B1561F1">
            <wp:extent cx="6642100" cy="7317105"/>
            <wp:effectExtent l="0" t="0" r="0" b="0"/>
            <wp:docPr id="28" name="Grafik 28"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Tisch enthält.&#10;&#10;Automatisch generierte Beschreibu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42100" cy="7317105"/>
                    </a:xfrm>
                    <a:prstGeom prst="rect">
                      <a:avLst/>
                    </a:prstGeom>
                  </pic:spPr>
                </pic:pic>
              </a:graphicData>
            </a:graphic>
          </wp:inline>
        </w:drawing>
      </w:r>
    </w:p>
    <w:p w14:paraId="3A503995" w14:textId="11C2257D" w:rsidR="007A163A" w:rsidRDefault="007A163A" w:rsidP="007A163A">
      <w:pPr>
        <w:pStyle w:val="Beschriftung"/>
        <w:rPr>
          <w:lang w:val="en-US"/>
        </w:rPr>
      </w:pPr>
      <w:bookmarkStart w:id="54" w:name="_Toc55331633"/>
      <w:r w:rsidRPr="007A163A">
        <w:rPr>
          <w:lang w:val="en-US"/>
        </w:rPr>
        <w:t xml:space="preserve">Figure </w:t>
      </w:r>
      <w:r>
        <w:fldChar w:fldCharType="begin"/>
      </w:r>
      <w:r w:rsidRPr="007A163A">
        <w:rPr>
          <w:lang w:val="en-US"/>
        </w:rPr>
        <w:instrText xml:space="preserve"> SEQ Figure \* ARABIC </w:instrText>
      </w:r>
      <w:r>
        <w:fldChar w:fldCharType="separate"/>
      </w:r>
      <w:r w:rsidR="00DE554F">
        <w:rPr>
          <w:noProof/>
          <w:lang w:val="en-US"/>
        </w:rPr>
        <w:t>27</w:t>
      </w:r>
      <w:r>
        <w:fldChar w:fldCharType="end"/>
      </w:r>
      <w:r w:rsidRPr="007A163A">
        <w:rPr>
          <w:lang w:val="en-US"/>
        </w:rPr>
        <w:t xml:space="preserve"> - Forest plot for </w:t>
      </w:r>
      <w:r w:rsidR="00AE60F1">
        <w:rPr>
          <w:lang w:val="en-US"/>
        </w:rPr>
        <w:t>Odds</w:t>
      </w:r>
      <w:r w:rsidRPr="007A163A">
        <w:rPr>
          <w:lang w:val="en-US"/>
        </w:rPr>
        <w:t xml:space="preserve"> Ratio and 95% Confidence Interval (CI) of </w:t>
      </w:r>
      <w:r w:rsidRPr="007A163A">
        <w:rPr>
          <w:b/>
          <w:bCs/>
          <w:lang w:val="en-US"/>
        </w:rPr>
        <w:t>Chronic kidney disease</w:t>
      </w:r>
      <w:r w:rsidRPr="007A163A">
        <w:rPr>
          <w:lang w:val="en-US"/>
        </w:rPr>
        <w:t xml:space="preserve"> for those who died vs. survived</w:t>
      </w:r>
      <w:bookmarkEnd w:id="54"/>
    </w:p>
    <w:p w14:paraId="6AB6FE4B" w14:textId="2F18346C" w:rsidR="007A163A" w:rsidRDefault="00AE60F1" w:rsidP="00CE661F">
      <w:pPr>
        <w:rPr>
          <w:lang w:val="en-US"/>
        </w:rPr>
      </w:pPr>
      <w:r>
        <w:rPr>
          <w:noProof/>
          <w:lang w:val="en-US"/>
        </w:rPr>
        <w:lastRenderedPageBreak/>
        <w:drawing>
          <wp:inline distT="0" distB="0" distL="0" distR="0" wp14:anchorId="4E9FEA60" wp14:editId="2E8936ED">
            <wp:extent cx="6642100" cy="4782185"/>
            <wp:effectExtent l="0" t="0" r="0" b="571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42100" cy="4782185"/>
                    </a:xfrm>
                    <a:prstGeom prst="rect">
                      <a:avLst/>
                    </a:prstGeom>
                  </pic:spPr>
                </pic:pic>
              </a:graphicData>
            </a:graphic>
          </wp:inline>
        </w:drawing>
      </w:r>
    </w:p>
    <w:p w14:paraId="1E571992" w14:textId="35209DD7" w:rsidR="007A163A" w:rsidRDefault="007A163A" w:rsidP="007A163A">
      <w:pPr>
        <w:pStyle w:val="Beschriftung"/>
        <w:rPr>
          <w:lang w:val="en-US"/>
        </w:rPr>
      </w:pPr>
      <w:bookmarkStart w:id="55" w:name="_Toc55331634"/>
      <w:r w:rsidRPr="007A163A">
        <w:rPr>
          <w:lang w:val="en-US"/>
        </w:rPr>
        <w:t xml:space="preserve">Figure </w:t>
      </w:r>
      <w:r>
        <w:fldChar w:fldCharType="begin"/>
      </w:r>
      <w:r w:rsidRPr="007A163A">
        <w:rPr>
          <w:lang w:val="en-US"/>
        </w:rPr>
        <w:instrText xml:space="preserve"> SEQ Figure \* ARABIC </w:instrText>
      </w:r>
      <w:r>
        <w:fldChar w:fldCharType="separate"/>
      </w:r>
      <w:r w:rsidR="00DE554F">
        <w:rPr>
          <w:noProof/>
          <w:lang w:val="en-US"/>
        </w:rPr>
        <w:t>28</w:t>
      </w:r>
      <w:r>
        <w:fldChar w:fldCharType="end"/>
      </w:r>
      <w:r w:rsidRPr="007A163A">
        <w:rPr>
          <w:lang w:val="en-US"/>
        </w:rPr>
        <w:t xml:space="preserve"> - Forest plot for </w:t>
      </w:r>
      <w:r w:rsidR="00AE60F1">
        <w:rPr>
          <w:lang w:val="en-US"/>
        </w:rPr>
        <w:t>Odds</w:t>
      </w:r>
      <w:r w:rsidRPr="007A163A">
        <w:rPr>
          <w:lang w:val="en-US"/>
        </w:rPr>
        <w:t xml:space="preserve"> Ratio and 95% Confidence Interval (CI) of </w:t>
      </w:r>
      <w:r w:rsidRPr="007A163A">
        <w:rPr>
          <w:b/>
          <w:bCs/>
          <w:lang w:val="en-US"/>
        </w:rPr>
        <w:t>Acute kidney injury</w:t>
      </w:r>
      <w:r w:rsidRPr="007A163A">
        <w:rPr>
          <w:lang w:val="en-US"/>
        </w:rPr>
        <w:t xml:space="preserve"> for those who died vs. survived</w:t>
      </w:r>
      <w:bookmarkEnd w:id="55"/>
    </w:p>
    <w:p w14:paraId="7BB2BF6F" w14:textId="2C3276AF" w:rsidR="007A163A" w:rsidRDefault="00AE60F1" w:rsidP="00CE661F">
      <w:pPr>
        <w:rPr>
          <w:lang w:val="en-US"/>
        </w:rPr>
      </w:pPr>
      <w:r>
        <w:rPr>
          <w:noProof/>
          <w:lang w:val="en-US"/>
        </w:rPr>
        <w:lastRenderedPageBreak/>
        <w:drawing>
          <wp:inline distT="0" distB="0" distL="0" distR="0" wp14:anchorId="26FFEB32" wp14:editId="1D84389D">
            <wp:extent cx="6642100" cy="4782185"/>
            <wp:effectExtent l="0" t="0" r="0" b="571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42100" cy="4782185"/>
                    </a:xfrm>
                    <a:prstGeom prst="rect">
                      <a:avLst/>
                    </a:prstGeom>
                  </pic:spPr>
                </pic:pic>
              </a:graphicData>
            </a:graphic>
          </wp:inline>
        </w:drawing>
      </w:r>
    </w:p>
    <w:p w14:paraId="6061943C" w14:textId="75C88DA0" w:rsidR="007A163A" w:rsidRDefault="007A163A" w:rsidP="007A163A">
      <w:pPr>
        <w:pStyle w:val="Beschriftung"/>
        <w:rPr>
          <w:lang w:val="en-US"/>
        </w:rPr>
      </w:pPr>
      <w:bookmarkStart w:id="56" w:name="_Toc55331635"/>
      <w:r w:rsidRPr="007A163A">
        <w:rPr>
          <w:lang w:val="en-US"/>
        </w:rPr>
        <w:t xml:space="preserve">Figure </w:t>
      </w:r>
      <w:r>
        <w:fldChar w:fldCharType="begin"/>
      </w:r>
      <w:r w:rsidRPr="007A163A">
        <w:rPr>
          <w:lang w:val="en-US"/>
        </w:rPr>
        <w:instrText xml:space="preserve"> SEQ Figure \* ARABIC </w:instrText>
      </w:r>
      <w:r>
        <w:fldChar w:fldCharType="separate"/>
      </w:r>
      <w:r w:rsidR="00DE554F">
        <w:rPr>
          <w:noProof/>
          <w:lang w:val="en-US"/>
        </w:rPr>
        <w:t>29</w:t>
      </w:r>
      <w:r>
        <w:fldChar w:fldCharType="end"/>
      </w:r>
      <w:r w:rsidRPr="007A163A">
        <w:rPr>
          <w:lang w:val="en-US"/>
        </w:rPr>
        <w:t xml:space="preserve"> - Forest plot for </w:t>
      </w:r>
      <w:r w:rsidR="00AE60F1">
        <w:rPr>
          <w:lang w:val="en-US"/>
        </w:rPr>
        <w:t>Odds</w:t>
      </w:r>
      <w:r w:rsidRPr="007A163A">
        <w:rPr>
          <w:lang w:val="en-US"/>
        </w:rPr>
        <w:t xml:space="preserve"> Ratio and 95% Confidence Interval (CI) of </w:t>
      </w:r>
      <w:r w:rsidRPr="007A163A">
        <w:rPr>
          <w:b/>
          <w:bCs/>
          <w:lang w:val="en-US"/>
        </w:rPr>
        <w:t>non-invasive ventilation (NIV)</w:t>
      </w:r>
      <w:r w:rsidRPr="007A163A">
        <w:rPr>
          <w:lang w:val="en-US"/>
        </w:rPr>
        <w:t xml:space="preserve"> for those who died vs. survived</w:t>
      </w:r>
      <w:bookmarkEnd w:id="56"/>
    </w:p>
    <w:p w14:paraId="55F33ED9" w14:textId="237A8618" w:rsidR="00CE661F" w:rsidRDefault="00AE60F1" w:rsidP="00CE661F">
      <w:pPr>
        <w:rPr>
          <w:lang w:val="en-US"/>
        </w:rPr>
      </w:pPr>
      <w:r>
        <w:rPr>
          <w:noProof/>
          <w:lang w:val="en-US"/>
        </w:rPr>
        <w:lastRenderedPageBreak/>
        <w:drawing>
          <wp:inline distT="0" distB="0" distL="0" distR="0" wp14:anchorId="2E76FC4B" wp14:editId="1D85F442">
            <wp:extent cx="6642100" cy="6138545"/>
            <wp:effectExtent l="0" t="0" r="0" b="0"/>
            <wp:docPr id="38" name="Grafik 38"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Tisch enthält.&#10;&#10;Automatisch generierte Beschreibu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642100" cy="6138545"/>
                    </a:xfrm>
                    <a:prstGeom prst="rect">
                      <a:avLst/>
                    </a:prstGeom>
                  </pic:spPr>
                </pic:pic>
              </a:graphicData>
            </a:graphic>
          </wp:inline>
        </w:drawing>
      </w:r>
    </w:p>
    <w:p w14:paraId="76A2AAB7" w14:textId="3D865014" w:rsidR="007A163A" w:rsidRDefault="007A163A" w:rsidP="007A163A">
      <w:pPr>
        <w:pStyle w:val="Beschriftung"/>
        <w:rPr>
          <w:lang w:val="en-US"/>
        </w:rPr>
      </w:pPr>
      <w:bookmarkStart w:id="57" w:name="_Toc55331636"/>
      <w:r w:rsidRPr="007F35B6">
        <w:rPr>
          <w:lang w:val="en-US"/>
        </w:rPr>
        <w:t xml:space="preserve">Figure </w:t>
      </w:r>
      <w:r w:rsidR="005944CF">
        <w:fldChar w:fldCharType="begin"/>
      </w:r>
      <w:r w:rsidR="005944CF" w:rsidRPr="007F35B6">
        <w:rPr>
          <w:lang w:val="en-US"/>
        </w:rPr>
        <w:instrText xml:space="preserve"> SEQ Figure \* ARABIC </w:instrText>
      </w:r>
      <w:r w:rsidR="005944CF">
        <w:fldChar w:fldCharType="separate"/>
      </w:r>
      <w:r w:rsidR="00DE554F">
        <w:rPr>
          <w:noProof/>
          <w:lang w:val="en-US"/>
        </w:rPr>
        <w:t>30</w:t>
      </w:r>
      <w:r w:rsidR="005944CF">
        <w:rPr>
          <w:noProof/>
        </w:rPr>
        <w:fldChar w:fldCharType="end"/>
      </w:r>
      <w:r w:rsidRPr="007F35B6">
        <w:rPr>
          <w:lang w:val="en-US"/>
        </w:rPr>
        <w:t xml:space="preserve"> - Forest plot for </w:t>
      </w:r>
      <w:r w:rsidR="00AE60F1">
        <w:rPr>
          <w:lang w:val="en-US"/>
        </w:rPr>
        <w:t>Odds</w:t>
      </w:r>
      <w:r w:rsidRPr="007F35B6">
        <w:rPr>
          <w:lang w:val="en-US"/>
        </w:rPr>
        <w:t xml:space="preserve"> Ratio and 95% Confidence Interval (CI) of </w:t>
      </w:r>
      <w:r w:rsidRPr="007F35B6">
        <w:rPr>
          <w:b/>
          <w:bCs/>
          <w:lang w:val="en-US"/>
        </w:rPr>
        <w:t>Smoking</w:t>
      </w:r>
      <w:r w:rsidRPr="007F35B6">
        <w:rPr>
          <w:lang w:val="en-US"/>
        </w:rPr>
        <w:t xml:space="preserve"> for those who died vs. survived</w:t>
      </w:r>
      <w:bookmarkEnd w:id="57"/>
    </w:p>
    <w:p w14:paraId="5BCE898F" w14:textId="77777777" w:rsidR="00CE661F" w:rsidRPr="00CE661F" w:rsidRDefault="00CE661F" w:rsidP="00CE661F">
      <w:pPr>
        <w:rPr>
          <w:lang w:val="en-US"/>
        </w:rPr>
      </w:pPr>
    </w:p>
    <w:p w14:paraId="65333D9F" w14:textId="5D699C1C" w:rsidR="001B52F2" w:rsidRDefault="005634F1" w:rsidP="00FE154D">
      <w:pPr>
        <w:pStyle w:val="berschrift1"/>
        <w:rPr>
          <w:lang w:val="en-US"/>
        </w:rPr>
      </w:pPr>
      <w:bookmarkStart w:id="58" w:name="_S7_Forest_plots"/>
      <w:bookmarkEnd w:id="58"/>
      <w:r>
        <w:rPr>
          <w:lang w:val="en-US"/>
        </w:rPr>
        <w:br w:type="page"/>
      </w:r>
      <w:bookmarkStart w:id="59" w:name="_Toc55331591"/>
      <w:r w:rsidR="001B52F2" w:rsidRPr="00112A2D">
        <w:rPr>
          <w:lang w:val="en-US"/>
        </w:rPr>
        <w:lastRenderedPageBreak/>
        <w:t>S</w:t>
      </w:r>
      <w:r w:rsidR="008E204E">
        <w:rPr>
          <w:lang w:val="en-US"/>
        </w:rPr>
        <w:t>6</w:t>
      </w:r>
      <w:r w:rsidR="001B52F2" w:rsidRPr="00112A2D">
        <w:rPr>
          <w:lang w:val="en-US"/>
        </w:rPr>
        <w:t xml:space="preserve"> </w:t>
      </w:r>
      <w:r w:rsidR="001B52F2" w:rsidRPr="0030023D">
        <w:rPr>
          <w:lang w:val="en-US"/>
        </w:rPr>
        <w:t xml:space="preserve">Forest plots </w:t>
      </w:r>
      <w:r>
        <w:rPr>
          <w:lang w:val="en-US"/>
        </w:rPr>
        <w:t xml:space="preserve">for </w:t>
      </w:r>
      <w:r w:rsidR="00A04CD8">
        <w:rPr>
          <w:lang w:val="en-US"/>
        </w:rPr>
        <w:t xml:space="preserve">difference of medians in </w:t>
      </w:r>
      <w:r>
        <w:rPr>
          <w:lang w:val="en-US"/>
        </w:rPr>
        <w:t>ICU admission vs. non- ICU admission</w:t>
      </w:r>
      <w:r w:rsidR="00D14C6D">
        <w:rPr>
          <w:lang w:val="en-US"/>
        </w:rPr>
        <w:t xml:space="preserve"> across different indicators</w:t>
      </w:r>
      <w:bookmarkEnd w:id="59"/>
    </w:p>
    <w:p w14:paraId="604F3F08" w14:textId="77777777" w:rsidR="006D68A5" w:rsidRPr="006D68A5" w:rsidRDefault="006D68A5" w:rsidP="006D68A5">
      <w:pPr>
        <w:rPr>
          <w:lang w:val="en-US"/>
        </w:rPr>
      </w:pPr>
    </w:p>
    <w:p w14:paraId="341CE927" w14:textId="42E26E88" w:rsidR="00332E64" w:rsidRPr="00332E64" w:rsidRDefault="00332E64" w:rsidP="00332E64">
      <w:pPr>
        <w:pStyle w:val="Abbildungsverzeichnis"/>
        <w:tabs>
          <w:tab w:val="right" w:leader="dot" w:pos="10450"/>
        </w:tabs>
        <w:rPr>
          <w:noProof/>
          <w:lang w:val="en-US" w:eastAsia="de-DE"/>
        </w:rPr>
      </w:pPr>
      <w:hyperlink w:anchor="_Toc55331637" w:history="1">
        <w:r w:rsidRPr="00E73B7D">
          <w:rPr>
            <w:rStyle w:val="Hyperlink"/>
            <w:noProof/>
            <w:lang w:val="en-US"/>
          </w:rPr>
          <w:t xml:space="preserve">Figure 31 - Forest plot for difference of medians of </w:t>
        </w:r>
        <w:r w:rsidRPr="00E73B7D">
          <w:rPr>
            <w:rStyle w:val="Hyperlink"/>
            <w:b/>
            <w:bCs/>
            <w:noProof/>
            <w:lang w:val="en-US"/>
          </w:rPr>
          <w:t>Age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_Toc55331637 \h </w:instrText>
        </w:r>
        <w:r>
          <w:rPr>
            <w:noProof/>
            <w:webHidden/>
          </w:rPr>
        </w:r>
        <w:r>
          <w:rPr>
            <w:noProof/>
            <w:webHidden/>
          </w:rPr>
          <w:fldChar w:fldCharType="separate"/>
        </w:r>
        <w:r>
          <w:rPr>
            <w:noProof/>
            <w:webHidden/>
            <w:lang w:val="en-US"/>
          </w:rPr>
          <w:t>44</w:t>
        </w:r>
        <w:r>
          <w:rPr>
            <w:noProof/>
            <w:webHidden/>
          </w:rPr>
          <w:fldChar w:fldCharType="end"/>
        </w:r>
      </w:hyperlink>
    </w:p>
    <w:p w14:paraId="54294387" w14:textId="23458DF4" w:rsidR="00332E64" w:rsidRPr="00332E64" w:rsidRDefault="00332E64" w:rsidP="00332E64">
      <w:pPr>
        <w:pStyle w:val="Abbildungsverzeichnis"/>
        <w:tabs>
          <w:tab w:val="right" w:leader="dot" w:pos="10450"/>
        </w:tabs>
        <w:rPr>
          <w:noProof/>
          <w:lang w:val="en-US" w:eastAsia="de-DE"/>
        </w:rPr>
      </w:pPr>
      <w:hyperlink w:anchor="_Toc55331638" w:history="1">
        <w:r w:rsidRPr="00E73B7D">
          <w:rPr>
            <w:rStyle w:val="Hyperlink"/>
            <w:noProof/>
            <w:lang w:val="en-US"/>
          </w:rPr>
          <w:t xml:space="preserve">Figure 32 - Forest plot for difference of medians of </w:t>
        </w:r>
        <w:r w:rsidRPr="00E73B7D">
          <w:rPr>
            <w:rStyle w:val="Hyperlink"/>
            <w:b/>
            <w:bCs/>
            <w:noProof/>
            <w:lang w:val="en-US"/>
          </w:rPr>
          <w:t>Leukocytes</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_Toc55331638 \h </w:instrText>
        </w:r>
        <w:r>
          <w:rPr>
            <w:noProof/>
            <w:webHidden/>
          </w:rPr>
        </w:r>
        <w:r>
          <w:rPr>
            <w:noProof/>
            <w:webHidden/>
          </w:rPr>
          <w:fldChar w:fldCharType="separate"/>
        </w:r>
        <w:r>
          <w:rPr>
            <w:noProof/>
            <w:webHidden/>
            <w:lang w:val="en-US"/>
          </w:rPr>
          <w:t>44</w:t>
        </w:r>
        <w:r>
          <w:rPr>
            <w:noProof/>
            <w:webHidden/>
          </w:rPr>
          <w:fldChar w:fldCharType="end"/>
        </w:r>
      </w:hyperlink>
    </w:p>
    <w:p w14:paraId="4E106686" w14:textId="0B19CA2F" w:rsidR="00332E64" w:rsidRPr="00332E64" w:rsidRDefault="00332E64" w:rsidP="00332E64">
      <w:pPr>
        <w:pStyle w:val="Abbildungsverzeichnis"/>
        <w:tabs>
          <w:tab w:val="right" w:leader="dot" w:pos="10450"/>
        </w:tabs>
        <w:rPr>
          <w:noProof/>
          <w:lang w:val="en-US" w:eastAsia="de-DE"/>
        </w:rPr>
      </w:pPr>
      <w:hyperlink w:anchor="_Toc55331639" w:history="1">
        <w:r w:rsidRPr="00E73B7D">
          <w:rPr>
            <w:rStyle w:val="Hyperlink"/>
            <w:noProof/>
            <w:lang w:val="en-US"/>
          </w:rPr>
          <w:t xml:space="preserve">Figure 33 - Forest plot for difference of medians of </w:t>
        </w:r>
        <w:r w:rsidRPr="00E73B7D">
          <w:rPr>
            <w:rStyle w:val="Hyperlink"/>
            <w:b/>
            <w:bCs/>
            <w:noProof/>
            <w:lang w:val="en-US"/>
          </w:rPr>
          <w:t>Lymphocyte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_Toc55331639 \h </w:instrText>
        </w:r>
        <w:r>
          <w:rPr>
            <w:noProof/>
            <w:webHidden/>
          </w:rPr>
        </w:r>
        <w:r>
          <w:rPr>
            <w:noProof/>
            <w:webHidden/>
          </w:rPr>
          <w:fldChar w:fldCharType="separate"/>
        </w:r>
        <w:r>
          <w:rPr>
            <w:noProof/>
            <w:webHidden/>
            <w:lang w:val="en-US"/>
          </w:rPr>
          <w:t>45</w:t>
        </w:r>
        <w:r>
          <w:rPr>
            <w:noProof/>
            <w:webHidden/>
          </w:rPr>
          <w:fldChar w:fldCharType="end"/>
        </w:r>
      </w:hyperlink>
    </w:p>
    <w:p w14:paraId="663A07FB" w14:textId="58116550" w:rsidR="00332E64" w:rsidRPr="00332E64" w:rsidRDefault="00332E64" w:rsidP="00332E64">
      <w:pPr>
        <w:pStyle w:val="Abbildungsverzeichnis"/>
        <w:tabs>
          <w:tab w:val="right" w:leader="dot" w:pos="10450"/>
        </w:tabs>
        <w:rPr>
          <w:noProof/>
          <w:lang w:val="en-US" w:eastAsia="de-DE"/>
        </w:rPr>
      </w:pPr>
      <w:hyperlink w:anchor="_Toc55331640" w:history="1">
        <w:r w:rsidRPr="00E73B7D">
          <w:rPr>
            <w:rStyle w:val="Hyperlink"/>
            <w:noProof/>
            <w:lang w:val="en-US"/>
          </w:rPr>
          <w:t xml:space="preserve">Figure 34 - Forest plot for difference of medians of </w:t>
        </w:r>
        <w:r w:rsidRPr="00E73B7D">
          <w:rPr>
            <w:rStyle w:val="Hyperlink"/>
            <w:b/>
            <w:bCs/>
            <w:noProof/>
            <w:lang w:val="en-US"/>
          </w:rPr>
          <w:t>Neutrophil</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_Toc55331640 \h </w:instrText>
        </w:r>
        <w:r>
          <w:rPr>
            <w:noProof/>
            <w:webHidden/>
          </w:rPr>
        </w:r>
        <w:r>
          <w:rPr>
            <w:noProof/>
            <w:webHidden/>
          </w:rPr>
          <w:fldChar w:fldCharType="separate"/>
        </w:r>
        <w:r>
          <w:rPr>
            <w:noProof/>
            <w:webHidden/>
            <w:lang w:val="en-US"/>
          </w:rPr>
          <w:t>45</w:t>
        </w:r>
        <w:r>
          <w:rPr>
            <w:noProof/>
            <w:webHidden/>
          </w:rPr>
          <w:fldChar w:fldCharType="end"/>
        </w:r>
      </w:hyperlink>
    </w:p>
    <w:p w14:paraId="5B511833" w14:textId="7F48CB83" w:rsidR="00332E64" w:rsidRPr="00332E64" w:rsidRDefault="00332E64" w:rsidP="00332E64">
      <w:pPr>
        <w:pStyle w:val="Abbildungsverzeichnis"/>
        <w:tabs>
          <w:tab w:val="right" w:leader="dot" w:pos="10450"/>
        </w:tabs>
        <w:rPr>
          <w:noProof/>
          <w:lang w:val="en-US" w:eastAsia="de-DE"/>
        </w:rPr>
      </w:pPr>
      <w:hyperlink w:anchor="_Toc55331641" w:history="1">
        <w:r w:rsidRPr="00E73B7D">
          <w:rPr>
            <w:rStyle w:val="Hyperlink"/>
            <w:noProof/>
            <w:lang w:val="en-US"/>
          </w:rPr>
          <w:t xml:space="preserve">Figure 35 - Forest plot for difference of medians of </w:t>
        </w:r>
        <w:r w:rsidRPr="00E73B7D">
          <w:rPr>
            <w:rStyle w:val="Hyperlink"/>
            <w:b/>
            <w:bCs/>
            <w:noProof/>
            <w:lang w:val="en-US"/>
          </w:rPr>
          <w:t>Platelets</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_Toc55331641 \h </w:instrText>
        </w:r>
        <w:r>
          <w:rPr>
            <w:noProof/>
            <w:webHidden/>
          </w:rPr>
        </w:r>
        <w:r>
          <w:rPr>
            <w:noProof/>
            <w:webHidden/>
          </w:rPr>
          <w:fldChar w:fldCharType="separate"/>
        </w:r>
        <w:r>
          <w:rPr>
            <w:noProof/>
            <w:webHidden/>
            <w:lang w:val="en-US"/>
          </w:rPr>
          <w:t>46</w:t>
        </w:r>
        <w:r>
          <w:rPr>
            <w:noProof/>
            <w:webHidden/>
          </w:rPr>
          <w:fldChar w:fldCharType="end"/>
        </w:r>
      </w:hyperlink>
    </w:p>
    <w:p w14:paraId="511A4B92" w14:textId="704B64FE" w:rsidR="00332E64" w:rsidRPr="00332E64" w:rsidRDefault="00332E64" w:rsidP="00332E64">
      <w:pPr>
        <w:pStyle w:val="Abbildungsverzeichnis"/>
        <w:tabs>
          <w:tab w:val="right" w:leader="dot" w:pos="10450"/>
        </w:tabs>
        <w:rPr>
          <w:noProof/>
          <w:lang w:val="en-US" w:eastAsia="de-DE"/>
        </w:rPr>
      </w:pPr>
      <w:hyperlink w:anchor="_Toc55331642" w:history="1">
        <w:r w:rsidRPr="00E73B7D">
          <w:rPr>
            <w:rStyle w:val="Hyperlink"/>
            <w:noProof/>
            <w:lang w:val="en-US"/>
          </w:rPr>
          <w:t xml:space="preserve">Figure 36 - Forest plot for difference of medians of </w:t>
        </w:r>
        <w:r w:rsidRPr="00E73B7D">
          <w:rPr>
            <w:rStyle w:val="Hyperlink"/>
            <w:b/>
            <w:bCs/>
            <w:noProof/>
            <w:lang w:val="en-US"/>
          </w:rPr>
          <w:t>Respiratory Rate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_Toc55331642 \h </w:instrText>
        </w:r>
        <w:r>
          <w:rPr>
            <w:noProof/>
            <w:webHidden/>
          </w:rPr>
        </w:r>
        <w:r>
          <w:rPr>
            <w:noProof/>
            <w:webHidden/>
          </w:rPr>
          <w:fldChar w:fldCharType="separate"/>
        </w:r>
        <w:r>
          <w:rPr>
            <w:noProof/>
            <w:webHidden/>
            <w:lang w:val="en-US"/>
          </w:rPr>
          <w:t>46</w:t>
        </w:r>
        <w:r>
          <w:rPr>
            <w:noProof/>
            <w:webHidden/>
          </w:rPr>
          <w:fldChar w:fldCharType="end"/>
        </w:r>
      </w:hyperlink>
    </w:p>
    <w:p w14:paraId="78D20138" w14:textId="7D9EF5B1" w:rsidR="00332E64" w:rsidRPr="00332E64" w:rsidRDefault="00332E64" w:rsidP="00332E64">
      <w:pPr>
        <w:pStyle w:val="Abbildungsverzeichnis"/>
        <w:tabs>
          <w:tab w:val="right" w:leader="dot" w:pos="10450"/>
        </w:tabs>
        <w:rPr>
          <w:noProof/>
          <w:lang w:val="en-US" w:eastAsia="de-DE"/>
        </w:rPr>
      </w:pPr>
      <w:hyperlink w:anchor="_Toc55331643" w:history="1">
        <w:r w:rsidRPr="00E73B7D">
          <w:rPr>
            <w:rStyle w:val="Hyperlink"/>
            <w:noProof/>
            <w:lang w:val="en-US"/>
          </w:rPr>
          <w:t xml:space="preserve">Figure 37 - Forest plot for difference of medians of </w:t>
        </w:r>
        <w:r w:rsidRPr="00E73B7D">
          <w:rPr>
            <w:rStyle w:val="Hyperlink"/>
            <w:b/>
            <w:bCs/>
            <w:noProof/>
            <w:lang w:val="en-US"/>
          </w:rPr>
          <w:t xml:space="preserve">D-Dimer </w:t>
        </w:r>
        <w:r w:rsidRPr="00E73B7D">
          <w:rPr>
            <w:rStyle w:val="Hyperlink"/>
            <w:noProof/>
            <w:lang w:val="en-US"/>
          </w:rPr>
          <w:t>for those who require ICU admission vs. non-ICU admission. Note that some studies used different laboratory assays leading to different ranges. The left panel contains the forest plot of the analysis including the studies by Liu, Yanli, Zhang, Guqin, and Wang, Dawei, and the right panel contains the forest plot of the analysis excluding the studies by Liu, Yanli, Zhang, Guqin, and Wang, Dawei.</w:t>
        </w:r>
        <w:r w:rsidRPr="00332E64">
          <w:rPr>
            <w:noProof/>
            <w:webHidden/>
            <w:lang w:val="en-US"/>
          </w:rPr>
          <w:tab/>
        </w:r>
        <w:r>
          <w:rPr>
            <w:noProof/>
            <w:webHidden/>
          </w:rPr>
          <w:fldChar w:fldCharType="begin"/>
        </w:r>
        <w:r w:rsidRPr="00332E64">
          <w:rPr>
            <w:noProof/>
            <w:webHidden/>
            <w:lang w:val="en-US"/>
          </w:rPr>
          <w:instrText xml:space="preserve"> PAGEREF _Toc55331643 \h </w:instrText>
        </w:r>
        <w:r>
          <w:rPr>
            <w:noProof/>
            <w:webHidden/>
          </w:rPr>
        </w:r>
        <w:r>
          <w:rPr>
            <w:noProof/>
            <w:webHidden/>
          </w:rPr>
          <w:fldChar w:fldCharType="separate"/>
        </w:r>
        <w:r>
          <w:rPr>
            <w:noProof/>
            <w:webHidden/>
            <w:lang w:val="en-US"/>
          </w:rPr>
          <w:t>47</w:t>
        </w:r>
        <w:r>
          <w:rPr>
            <w:noProof/>
            <w:webHidden/>
          </w:rPr>
          <w:fldChar w:fldCharType="end"/>
        </w:r>
      </w:hyperlink>
    </w:p>
    <w:p w14:paraId="2B85B1BD" w14:textId="1DDE53E3" w:rsidR="00332E64" w:rsidRPr="00332E64" w:rsidRDefault="00332E64" w:rsidP="00332E64">
      <w:pPr>
        <w:pStyle w:val="Abbildungsverzeichnis"/>
        <w:tabs>
          <w:tab w:val="right" w:leader="dot" w:pos="10450"/>
        </w:tabs>
        <w:rPr>
          <w:noProof/>
          <w:lang w:val="en-US" w:eastAsia="de-DE"/>
        </w:rPr>
      </w:pPr>
      <w:hyperlink w:anchor="_Toc55331644" w:history="1">
        <w:r w:rsidRPr="00E73B7D">
          <w:rPr>
            <w:rStyle w:val="Hyperlink"/>
            <w:noProof/>
            <w:lang w:val="en-US"/>
          </w:rPr>
          <w:t xml:space="preserve">Figure 38 - Forest plot for difference of medians of </w:t>
        </w:r>
        <w:r w:rsidRPr="00E73B7D">
          <w:rPr>
            <w:rStyle w:val="Hyperlink"/>
            <w:b/>
            <w:bCs/>
            <w:noProof/>
            <w:lang w:val="en-US"/>
          </w:rPr>
          <w:t>Troponin I (TnI)</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_Toc55331644 \h </w:instrText>
        </w:r>
        <w:r>
          <w:rPr>
            <w:noProof/>
            <w:webHidden/>
          </w:rPr>
        </w:r>
        <w:r>
          <w:rPr>
            <w:noProof/>
            <w:webHidden/>
          </w:rPr>
          <w:fldChar w:fldCharType="separate"/>
        </w:r>
        <w:r>
          <w:rPr>
            <w:noProof/>
            <w:webHidden/>
            <w:lang w:val="en-US"/>
          </w:rPr>
          <w:t>48</w:t>
        </w:r>
        <w:r>
          <w:rPr>
            <w:noProof/>
            <w:webHidden/>
          </w:rPr>
          <w:fldChar w:fldCharType="end"/>
        </w:r>
      </w:hyperlink>
    </w:p>
    <w:p w14:paraId="430064D2" w14:textId="6F2F2974" w:rsidR="00332E64" w:rsidRPr="00332E64" w:rsidRDefault="00332E64" w:rsidP="00332E64">
      <w:pPr>
        <w:pStyle w:val="Abbildungsverzeichnis"/>
        <w:tabs>
          <w:tab w:val="right" w:leader="dot" w:pos="10450"/>
        </w:tabs>
        <w:rPr>
          <w:noProof/>
          <w:lang w:val="en-US" w:eastAsia="de-DE"/>
        </w:rPr>
      </w:pPr>
      <w:hyperlink w:anchor="_Toc55331645" w:history="1">
        <w:r w:rsidRPr="00E73B7D">
          <w:rPr>
            <w:rStyle w:val="Hyperlink"/>
            <w:noProof/>
            <w:lang w:val="en-US"/>
          </w:rPr>
          <w:t xml:space="preserve">Figure 39 - Forest plot for difference of medians of </w:t>
        </w:r>
        <w:r w:rsidRPr="00E73B7D">
          <w:rPr>
            <w:rStyle w:val="Hyperlink"/>
            <w:b/>
            <w:bCs/>
            <w:noProof/>
            <w:lang w:val="en-US"/>
          </w:rPr>
          <w:t>C-reactive protein (CRP)</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_Toc55331645 \h </w:instrText>
        </w:r>
        <w:r>
          <w:rPr>
            <w:noProof/>
            <w:webHidden/>
          </w:rPr>
        </w:r>
        <w:r>
          <w:rPr>
            <w:noProof/>
            <w:webHidden/>
          </w:rPr>
          <w:fldChar w:fldCharType="separate"/>
        </w:r>
        <w:r>
          <w:rPr>
            <w:noProof/>
            <w:webHidden/>
            <w:lang w:val="en-US"/>
          </w:rPr>
          <w:t>48</w:t>
        </w:r>
        <w:r>
          <w:rPr>
            <w:noProof/>
            <w:webHidden/>
          </w:rPr>
          <w:fldChar w:fldCharType="end"/>
        </w:r>
      </w:hyperlink>
    </w:p>
    <w:p w14:paraId="012898DF" w14:textId="277840B5" w:rsidR="00332E64" w:rsidRPr="00332E64" w:rsidRDefault="00332E64" w:rsidP="00332E64">
      <w:pPr>
        <w:pStyle w:val="Abbildungsverzeichnis"/>
        <w:tabs>
          <w:tab w:val="right" w:leader="dot" w:pos="10450"/>
        </w:tabs>
        <w:rPr>
          <w:noProof/>
          <w:lang w:val="en-US" w:eastAsia="de-DE"/>
        </w:rPr>
      </w:pPr>
      <w:hyperlink w:anchor="_Toc55331646" w:history="1">
        <w:r w:rsidRPr="00E73B7D">
          <w:rPr>
            <w:rStyle w:val="Hyperlink"/>
            <w:noProof/>
            <w:lang w:val="en-US"/>
          </w:rPr>
          <w:t xml:space="preserve">Figure 40 - Forest plot for difference of medians of </w:t>
        </w:r>
        <w:r w:rsidRPr="00E73B7D">
          <w:rPr>
            <w:rStyle w:val="Hyperlink"/>
            <w:b/>
            <w:bCs/>
            <w:noProof/>
            <w:lang w:val="en-US"/>
          </w:rPr>
          <w:t>Creatinine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_Toc55331646 \h </w:instrText>
        </w:r>
        <w:r>
          <w:rPr>
            <w:noProof/>
            <w:webHidden/>
          </w:rPr>
        </w:r>
        <w:r>
          <w:rPr>
            <w:noProof/>
            <w:webHidden/>
          </w:rPr>
          <w:fldChar w:fldCharType="separate"/>
        </w:r>
        <w:r>
          <w:rPr>
            <w:noProof/>
            <w:webHidden/>
            <w:lang w:val="en-US"/>
          </w:rPr>
          <w:t>49</w:t>
        </w:r>
        <w:r>
          <w:rPr>
            <w:noProof/>
            <w:webHidden/>
          </w:rPr>
          <w:fldChar w:fldCharType="end"/>
        </w:r>
      </w:hyperlink>
    </w:p>
    <w:p w14:paraId="0D7D488E" w14:textId="6894B891" w:rsidR="00332E64" w:rsidRPr="00332E64" w:rsidRDefault="00332E64" w:rsidP="00332E64">
      <w:pPr>
        <w:pStyle w:val="Abbildungsverzeichnis"/>
        <w:tabs>
          <w:tab w:val="right" w:leader="dot" w:pos="10450"/>
        </w:tabs>
        <w:rPr>
          <w:noProof/>
          <w:lang w:val="en-US" w:eastAsia="de-DE"/>
        </w:rPr>
      </w:pPr>
      <w:hyperlink w:anchor="_Toc55331647" w:history="1">
        <w:r w:rsidRPr="00E73B7D">
          <w:rPr>
            <w:rStyle w:val="Hyperlink"/>
            <w:noProof/>
            <w:lang w:val="en-US"/>
          </w:rPr>
          <w:t xml:space="preserve">Figure 41 - Forest plot for difference of medians of </w:t>
        </w:r>
        <w:r w:rsidRPr="00E73B7D">
          <w:rPr>
            <w:rStyle w:val="Hyperlink"/>
            <w:b/>
            <w:bCs/>
            <w:noProof/>
            <w:lang w:val="en-US"/>
          </w:rPr>
          <w:t>Lactate Dehydrogenase (LDH)</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_Toc55331647 \h </w:instrText>
        </w:r>
        <w:r>
          <w:rPr>
            <w:noProof/>
            <w:webHidden/>
          </w:rPr>
        </w:r>
        <w:r>
          <w:rPr>
            <w:noProof/>
            <w:webHidden/>
          </w:rPr>
          <w:fldChar w:fldCharType="separate"/>
        </w:r>
        <w:r>
          <w:rPr>
            <w:noProof/>
            <w:webHidden/>
            <w:lang w:val="en-US"/>
          </w:rPr>
          <w:t>49</w:t>
        </w:r>
        <w:r>
          <w:rPr>
            <w:noProof/>
            <w:webHidden/>
          </w:rPr>
          <w:fldChar w:fldCharType="end"/>
        </w:r>
      </w:hyperlink>
    </w:p>
    <w:p w14:paraId="1A552324" w14:textId="4BC8B8A8" w:rsidR="00332E64" w:rsidRPr="00332E64" w:rsidRDefault="00332E64" w:rsidP="00332E64">
      <w:pPr>
        <w:pStyle w:val="Abbildungsverzeichnis"/>
        <w:tabs>
          <w:tab w:val="right" w:leader="dot" w:pos="10450"/>
        </w:tabs>
        <w:rPr>
          <w:noProof/>
          <w:lang w:val="en-US" w:eastAsia="de-DE"/>
        </w:rPr>
      </w:pPr>
      <w:hyperlink w:anchor="_Toc55331648" w:history="1">
        <w:r w:rsidRPr="00E73B7D">
          <w:rPr>
            <w:rStyle w:val="Hyperlink"/>
            <w:noProof/>
            <w:lang w:val="en-US"/>
          </w:rPr>
          <w:t xml:space="preserve">Figure 42 - Forest plot for Odds Ratio and 95% Confidence Interval (CI) of </w:t>
        </w:r>
        <w:r w:rsidRPr="00E73B7D">
          <w:rPr>
            <w:rStyle w:val="Hyperlink"/>
            <w:b/>
            <w:bCs/>
            <w:noProof/>
            <w:lang w:val="en-US"/>
          </w:rPr>
          <w:t>Cerebrovascular disease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_Toc55331648 \h </w:instrText>
        </w:r>
        <w:r>
          <w:rPr>
            <w:noProof/>
            <w:webHidden/>
          </w:rPr>
        </w:r>
        <w:r>
          <w:rPr>
            <w:noProof/>
            <w:webHidden/>
          </w:rPr>
          <w:fldChar w:fldCharType="separate"/>
        </w:r>
        <w:r>
          <w:rPr>
            <w:noProof/>
            <w:webHidden/>
            <w:lang w:val="en-US"/>
          </w:rPr>
          <w:t>50</w:t>
        </w:r>
        <w:r>
          <w:rPr>
            <w:noProof/>
            <w:webHidden/>
          </w:rPr>
          <w:fldChar w:fldCharType="end"/>
        </w:r>
      </w:hyperlink>
    </w:p>
    <w:p w14:paraId="4F31D9DB" w14:textId="14E5A79A" w:rsidR="00332E64" w:rsidRPr="00332E64" w:rsidRDefault="00332E64" w:rsidP="00332E64">
      <w:pPr>
        <w:pStyle w:val="Abbildungsverzeichnis"/>
        <w:tabs>
          <w:tab w:val="right" w:leader="dot" w:pos="10450"/>
        </w:tabs>
        <w:rPr>
          <w:noProof/>
          <w:lang w:val="en-US" w:eastAsia="de-DE"/>
        </w:rPr>
      </w:pPr>
      <w:hyperlink w:anchor="_Toc55331649" w:history="1">
        <w:r w:rsidRPr="00E73B7D">
          <w:rPr>
            <w:rStyle w:val="Hyperlink"/>
            <w:noProof/>
            <w:lang w:val="en-US"/>
          </w:rPr>
          <w:t xml:space="preserve">Figure 43 - Forest plot for Odds Ratio and 95% Confidence Interval (CI) of </w:t>
        </w:r>
        <w:r w:rsidRPr="00E73B7D">
          <w:rPr>
            <w:rStyle w:val="Hyperlink"/>
            <w:b/>
            <w:bCs/>
            <w:noProof/>
            <w:lang w:val="en-US"/>
          </w:rPr>
          <w:t>Chronic Lung disease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_Toc55331649 \h </w:instrText>
        </w:r>
        <w:r>
          <w:rPr>
            <w:noProof/>
            <w:webHidden/>
          </w:rPr>
        </w:r>
        <w:r>
          <w:rPr>
            <w:noProof/>
            <w:webHidden/>
          </w:rPr>
          <w:fldChar w:fldCharType="separate"/>
        </w:r>
        <w:r>
          <w:rPr>
            <w:noProof/>
            <w:webHidden/>
            <w:lang w:val="en-US"/>
          </w:rPr>
          <w:t>50</w:t>
        </w:r>
        <w:r>
          <w:rPr>
            <w:noProof/>
            <w:webHidden/>
          </w:rPr>
          <w:fldChar w:fldCharType="end"/>
        </w:r>
      </w:hyperlink>
    </w:p>
    <w:p w14:paraId="467F8A7A" w14:textId="54A8E640" w:rsidR="00332E64" w:rsidRPr="00332E64" w:rsidRDefault="00332E64" w:rsidP="00332E64">
      <w:pPr>
        <w:pStyle w:val="Abbildungsverzeichnis"/>
        <w:tabs>
          <w:tab w:val="right" w:leader="dot" w:pos="10450"/>
        </w:tabs>
        <w:rPr>
          <w:noProof/>
          <w:lang w:val="en-US" w:eastAsia="de-DE"/>
        </w:rPr>
      </w:pPr>
      <w:hyperlink w:anchor="_Toc55331650" w:history="1">
        <w:r w:rsidRPr="00E73B7D">
          <w:rPr>
            <w:rStyle w:val="Hyperlink"/>
            <w:noProof/>
            <w:lang w:val="en-US"/>
          </w:rPr>
          <w:t xml:space="preserve">Figure 44 - Forest plot for Odds Ratio and 95% Confidence Interval (CI) of </w:t>
        </w:r>
        <w:r w:rsidRPr="00E73B7D">
          <w:rPr>
            <w:rStyle w:val="Hyperlink"/>
            <w:b/>
            <w:bCs/>
            <w:noProof/>
            <w:lang w:val="en-US"/>
          </w:rPr>
          <w:t>COPD</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_Toc55331650 \h </w:instrText>
        </w:r>
        <w:r>
          <w:rPr>
            <w:noProof/>
            <w:webHidden/>
          </w:rPr>
        </w:r>
        <w:r>
          <w:rPr>
            <w:noProof/>
            <w:webHidden/>
          </w:rPr>
          <w:fldChar w:fldCharType="separate"/>
        </w:r>
        <w:r>
          <w:rPr>
            <w:noProof/>
            <w:webHidden/>
            <w:lang w:val="en-US"/>
          </w:rPr>
          <w:t>51</w:t>
        </w:r>
        <w:r>
          <w:rPr>
            <w:noProof/>
            <w:webHidden/>
          </w:rPr>
          <w:fldChar w:fldCharType="end"/>
        </w:r>
      </w:hyperlink>
    </w:p>
    <w:p w14:paraId="25F0394C" w14:textId="0C1A1F03" w:rsidR="00332E64" w:rsidRPr="00332E64" w:rsidRDefault="00332E64" w:rsidP="00332E64">
      <w:pPr>
        <w:pStyle w:val="Abbildungsverzeichnis"/>
        <w:tabs>
          <w:tab w:val="right" w:leader="dot" w:pos="10450"/>
        </w:tabs>
        <w:rPr>
          <w:noProof/>
          <w:lang w:val="en-US" w:eastAsia="de-DE"/>
        </w:rPr>
      </w:pPr>
      <w:hyperlink w:anchor="_Toc55331651" w:history="1">
        <w:r w:rsidRPr="00E73B7D">
          <w:rPr>
            <w:rStyle w:val="Hyperlink"/>
            <w:noProof/>
            <w:lang w:val="en-US"/>
          </w:rPr>
          <w:t xml:space="preserve">Figure 45 - Forest plot for Odds Ratio and 95% Confidence Interval (CI) of </w:t>
        </w:r>
        <w:r w:rsidRPr="00E73B7D">
          <w:rPr>
            <w:rStyle w:val="Hyperlink"/>
            <w:b/>
            <w:bCs/>
            <w:noProof/>
            <w:lang w:val="en-US"/>
          </w:rPr>
          <w:t>Cardiovascular disease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_Toc55331651 \h </w:instrText>
        </w:r>
        <w:r>
          <w:rPr>
            <w:noProof/>
            <w:webHidden/>
          </w:rPr>
        </w:r>
        <w:r>
          <w:rPr>
            <w:noProof/>
            <w:webHidden/>
          </w:rPr>
          <w:fldChar w:fldCharType="separate"/>
        </w:r>
        <w:r>
          <w:rPr>
            <w:noProof/>
            <w:webHidden/>
            <w:lang w:val="en-US"/>
          </w:rPr>
          <w:t>52</w:t>
        </w:r>
        <w:r>
          <w:rPr>
            <w:noProof/>
            <w:webHidden/>
          </w:rPr>
          <w:fldChar w:fldCharType="end"/>
        </w:r>
      </w:hyperlink>
    </w:p>
    <w:p w14:paraId="0BD2DD52" w14:textId="4ED59B9F" w:rsidR="00332E64" w:rsidRPr="00332E64" w:rsidRDefault="00332E64" w:rsidP="00332E64">
      <w:pPr>
        <w:pStyle w:val="Abbildungsverzeichnis"/>
        <w:tabs>
          <w:tab w:val="right" w:leader="dot" w:pos="10450"/>
        </w:tabs>
        <w:rPr>
          <w:noProof/>
          <w:lang w:val="en-US" w:eastAsia="de-DE"/>
        </w:rPr>
      </w:pPr>
      <w:hyperlink w:anchor="_Toc55331652" w:history="1">
        <w:r w:rsidRPr="00E73B7D">
          <w:rPr>
            <w:rStyle w:val="Hyperlink"/>
            <w:noProof/>
            <w:lang w:val="en-US"/>
          </w:rPr>
          <w:t xml:space="preserve">Figure 46 - Forest plot for Odds Ratio and 95% Confidence Interval (CI) of </w:t>
        </w:r>
        <w:r w:rsidRPr="00E73B7D">
          <w:rPr>
            <w:rStyle w:val="Hyperlink"/>
            <w:b/>
            <w:bCs/>
            <w:noProof/>
            <w:lang w:val="en-US"/>
          </w:rPr>
          <w:t>Diabetes</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_Toc55331652 \h </w:instrText>
        </w:r>
        <w:r>
          <w:rPr>
            <w:noProof/>
            <w:webHidden/>
          </w:rPr>
        </w:r>
        <w:r>
          <w:rPr>
            <w:noProof/>
            <w:webHidden/>
          </w:rPr>
          <w:fldChar w:fldCharType="separate"/>
        </w:r>
        <w:r>
          <w:rPr>
            <w:noProof/>
            <w:webHidden/>
            <w:lang w:val="en-US"/>
          </w:rPr>
          <w:t>53</w:t>
        </w:r>
        <w:r>
          <w:rPr>
            <w:noProof/>
            <w:webHidden/>
          </w:rPr>
          <w:fldChar w:fldCharType="end"/>
        </w:r>
      </w:hyperlink>
    </w:p>
    <w:p w14:paraId="33815BEC" w14:textId="26F43580" w:rsidR="00332E64" w:rsidRPr="00332E64" w:rsidRDefault="00332E64" w:rsidP="00332E64">
      <w:pPr>
        <w:pStyle w:val="Abbildungsverzeichnis"/>
        <w:tabs>
          <w:tab w:val="right" w:leader="dot" w:pos="10450"/>
        </w:tabs>
        <w:rPr>
          <w:noProof/>
          <w:lang w:val="en-US" w:eastAsia="de-DE"/>
        </w:rPr>
      </w:pPr>
      <w:hyperlink w:anchor="_Toc55331653" w:history="1">
        <w:r w:rsidRPr="00E73B7D">
          <w:rPr>
            <w:rStyle w:val="Hyperlink"/>
            <w:noProof/>
            <w:lang w:val="en-US"/>
          </w:rPr>
          <w:t xml:space="preserve">Figure 47 - Forest plot for Odds Ratio and 95% Confidence Interval (CI) of </w:t>
        </w:r>
        <w:r w:rsidRPr="00E73B7D">
          <w:rPr>
            <w:rStyle w:val="Hyperlink"/>
            <w:b/>
            <w:bCs/>
            <w:noProof/>
            <w:lang w:val="en-US"/>
          </w:rPr>
          <w:t>Dyspnea</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_Toc55331653 \h </w:instrText>
        </w:r>
        <w:r>
          <w:rPr>
            <w:noProof/>
            <w:webHidden/>
          </w:rPr>
        </w:r>
        <w:r>
          <w:rPr>
            <w:noProof/>
            <w:webHidden/>
          </w:rPr>
          <w:fldChar w:fldCharType="separate"/>
        </w:r>
        <w:r>
          <w:rPr>
            <w:noProof/>
            <w:webHidden/>
            <w:lang w:val="en-US"/>
          </w:rPr>
          <w:t>54</w:t>
        </w:r>
        <w:r>
          <w:rPr>
            <w:noProof/>
            <w:webHidden/>
          </w:rPr>
          <w:fldChar w:fldCharType="end"/>
        </w:r>
      </w:hyperlink>
    </w:p>
    <w:p w14:paraId="04B02B01" w14:textId="1E421487" w:rsidR="00332E64" w:rsidRPr="00332E64" w:rsidRDefault="00332E64" w:rsidP="00332E64">
      <w:pPr>
        <w:pStyle w:val="Abbildungsverzeichnis"/>
        <w:tabs>
          <w:tab w:val="right" w:leader="dot" w:pos="10450"/>
        </w:tabs>
        <w:rPr>
          <w:noProof/>
          <w:lang w:val="en-US" w:eastAsia="de-DE"/>
        </w:rPr>
      </w:pPr>
      <w:hyperlink w:anchor="_Toc55331654" w:history="1">
        <w:r w:rsidRPr="00E73B7D">
          <w:rPr>
            <w:rStyle w:val="Hyperlink"/>
            <w:noProof/>
            <w:lang w:val="en-US"/>
          </w:rPr>
          <w:t xml:space="preserve">Figure 48 - Forest plot for Odds Ratio and 95% Confidence Interval (CI) of </w:t>
        </w:r>
        <w:r w:rsidRPr="00E73B7D">
          <w:rPr>
            <w:rStyle w:val="Hyperlink"/>
            <w:b/>
            <w:bCs/>
            <w:noProof/>
            <w:lang w:val="en-US"/>
          </w:rPr>
          <w:t>Fatigue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_Toc55331654 \h </w:instrText>
        </w:r>
        <w:r>
          <w:rPr>
            <w:noProof/>
            <w:webHidden/>
          </w:rPr>
        </w:r>
        <w:r>
          <w:rPr>
            <w:noProof/>
            <w:webHidden/>
          </w:rPr>
          <w:fldChar w:fldCharType="separate"/>
        </w:r>
        <w:r>
          <w:rPr>
            <w:noProof/>
            <w:webHidden/>
            <w:lang w:val="en-US"/>
          </w:rPr>
          <w:t>54</w:t>
        </w:r>
        <w:r>
          <w:rPr>
            <w:noProof/>
            <w:webHidden/>
          </w:rPr>
          <w:fldChar w:fldCharType="end"/>
        </w:r>
      </w:hyperlink>
    </w:p>
    <w:p w14:paraId="756E76AA" w14:textId="524A2762" w:rsidR="00332E64" w:rsidRPr="00332E64" w:rsidRDefault="00332E64" w:rsidP="00332E64">
      <w:pPr>
        <w:pStyle w:val="Abbildungsverzeichnis"/>
        <w:tabs>
          <w:tab w:val="right" w:leader="dot" w:pos="10450"/>
        </w:tabs>
        <w:rPr>
          <w:noProof/>
          <w:lang w:val="en-US" w:eastAsia="de-DE"/>
        </w:rPr>
      </w:pPr>
      <w:hyperlink w:anchor="_Toc55331655" w:history="1">
        <w:r w:rsidRPr="00E73B7D">
          <w:rPr>
            <w:rStyle w:val="Hyperlink"/>
            <w:noProof/>
            <w:lang w:val="en-US"/>
          </w:rPr>
          <w:t xml:space="preserve">Figure 49 - Forest plot for Odds Ratio and 95% Confidence Interval (CI) of </w:t>
        </w:r>
        <w:r w:rsidRPr="00E73B7D">
          <w:rPr>
            <w:rStyle w:val="Hyperlink"/>
            <w:b/>
            <w:bCs/>
            <w:noProof/>
            <w:lang w:val="en-US"/>
          </w:rPr>
          <w:t>Fever</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_Toc55331655 \h </w:instrText>
        </w:r>
        <w:r>
          <w:rPr>
            <w:noProof/>
            <w:webHidden/>
          </w:rPr>
        </w:r>
        <w:r>
          <w:rPr>
            <w:noProof/>
            <w:webHidden/>
          </w:rPr>
          <w:fldChar w:fldCharType="separate"/>
        </w:r>
        <w:r>
          <w:rPr>
            <w:noProof/>
            <w:webHidden/>
            <w:lang w:val="en-US"/>
          </w:rPr>
          <w:t>55</w:t>
        </w:r>
        <w:r>
          <w:rPr>
            <w:noProof/>
            <w:webHidden/>
          </w:rPr>
          <w:fldChar w:fldCharType="end"/>
        </w:r>
      </w:hyperlink>
    </w:p>
    <w:p w14:paraId="29CB4588" w14:textId="013E24C9" w:rsidR="00332E64" w:rsidRPr="00332E64" w:rsidRDefault="00332E64" w:rsidP="00332E64">
      <w:pPr>
        <w:pStyle w:val="Abbildungsverzeichnis"/>
        <w:tabs>
          <w:tab w:val="right" w:leader="dot" w:pos="10450"/>
        </w:tabs>
        <w:rPr>
          <w:noProof/>
          <w:lang w:val="en-US" w:eastAsia="de-DE"/>
        </w:rPr>
      </w:pPr>
      <w:hyperlink w:anchor="_Toc55331656" w:history="1">
        <w:r w:rsidRPr="00E73B7D">
          <w:rPr>
            <w:rStyle w:val="Hyperlink"/>
            <w:noProof/>
            <w:lang w:val="en-US"/>
          </w:rPr>
          <w:t xml:space="preserve">Figure 50 - Forest plot for Odds Ratio and 95% Confidence Interval (CI) of </w:t>
        </w:r>
        <w:r w:rsidRPr="00E73B7D">
          <w:rPr>
            <w:rStyle w:val="Hyperlink"/>
            <w:b/>
            <w:bCs/>
            <w:noProof/>
            <w:lang w:val="en-US"/>
          </w:rPr>
          <w:t>Hypertension</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_Toc55331656 \h </w:instrText>
        </w:r>
        <w:r>
          <w:rPr>
            <w:noProof/>
            <w:webHidden/>
          </w:rPr>
        </w:r>
        <w:r>
          <w:rPr>
            <w:noProof/>
            <w:webHidden/>
          </w:rPr>
          <w:fldChar w:fldCharType="separate"/>
        </w:r>
        <w:r>
          <w:rPr>
            <w:noProof/>
            <w:webHidden/>
            <w:lang w:val="en-US"/>
          </w:rPr>
          <w:t>56</w:t>
        </w:r>
        <w:r>
          <w:rPr>
            <w:noProof/>
            <w:webHidden/>
          </w:rPr>
          <w:fldChar w:fldCharType="end"/>
        </w:r>
      </w:hyperlink>
    </w:p>
    <w:p w14:paraId="763729ED" w14:textId="081682E4" w:rsidR="00332E64" w:rsidRPr="00332E64" w:rsidRDefault="00332E64" w:rsidP="00332E64">
      <w:pPr>
        <w:pStyle w:val="Abbildungsverzeichnis"/>
        <w:tabs>
          <w:tab w:val="right" w:leader="dot" w:pos="10450"/>
        </w:tabs>
        <w:rPr>
          <w:noProof/>
          <w:lang w:val="en-US" w:eastAsia="de-DE"/>
        </w:rPr>
      </w:pPr>
      <w:hyperlink w:anchor="_Toc55331657" w:history="1">
        <w:r w:rsidRPr="00E73B7D">
          <w:rPr>
            <w:rStyle w:val="Hyperlink"/>
            <w:noProof/>
            <w:lang w:val="en-US"/>
          </w:rPr>
          <w:t xml:space="preserve">Figure 51 - Forest plot for Odds Ratio and 95% Confidence Interval (CI) of </w:t>
        </w:r>
        <w:r w:rsidRPr="00E73B7D">
          <w:rPr>
            <w:rStyle w:val="Hyperlink"/>
            <w:b/>
            <w:bCs/>
            <w:noProof/>
            <w:lang w:val="en-US"/>
          </w:rPr>
          <w:t>chronic kidney disease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_Toc55331657 \h </w:instrText>
        </w:r>
        <w:r>
          <w:rPr>
            <w:noProof/>
            <w:webHidden/>
          </w:rPr>
        </w:r>
        <w:r>
          <w:rPr>
            <w:noProof/>
            <w:webHidden/>
          </w:rPr>
          <w:fldChar w:fldCharType="separate"/>
        </w:r>
        <w:r>
          <w:rPr>
            <w:noProof/>
            <w:webHidden/>
            <w:lang w:val="en-US"/>
          </w:rPr>
          <w:t>57</w:t>
        </w:r>
        <w:r>
          <w:rPr>
            <w:noProof/>
            <w:webHidden/>
          </w:rPr>
          <w:fldChar w:fldCharType="end"/>
        </w:r>
      </w:hyperlink>
    </w:p>
    <w:p w14:paraId="3D5059CA" w14:textId="6703CB22" w:rsidR="00332E64" w:rsidRPr="00332E64" w:rsidRDefault="00332E64" w:rsidP="00332E64">
      <w:pPr>
        <w:pStyle w:val="Abbildungsverzeichnis"/>
        <w:tabs>
          <w:tab w:val="right" w:leader="dot" w:pos="10450"/>
        </w:tabs>
        <w:rPr>
          <w:noProof/>
          <w:lang w:val="en-US" w:eastAsia="de-DE"/>
        </w:rPr>
      </w:pPr>
      <w:hyperlink w:anchor="_Toc55331658" w:history="1">
        <w:r w:rsidRPr="00E73B7D">
          <w:rPr>
            <w:rStyle w:val="Hyperlink"/>
            <w:noProof/>
            <w:lang w:val="en-US"/>
          </w:rPr>
          <w:t xml:space="preserve">Figure 52 - Forest plot for Odds Ratio and 95% Confidence Interval (CI) of </w:t>
        </w:r>
        <w:r w:rsidRPr="00E73B7D">
          <w:rPr>
            <w:rStyle w:val="Hyperlink"/>
            <w:b/>
            <w:bCs/>
            <w:noProof/>
            <w:lang w:val="en-US"/>
          </w:rPr>
          <w:t>acute kidney injury</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_Toc55331658 \h </w:instrText>
        </w:r>
        <w:r>
          <w:rPr>
            <w:noProof/>
            <w:webHidden/>
          </w:rPr>
        </w:r>
        <w:r>
          <w:rPr>
            <w:noProof/>
            <w:webHidden/>
          </w:rPr>
          <w:fldChar w:fldCharType="separate"/>
        </w:r>
        <w:r>
          <w:rPr>
            <w:noProof/>
            <w:webHidden/>
            <w:lang w:val="en-US"/>
          </w:rPr>
          <w:t>57</w:t>
        </w:r>
        <w:r>
          <w:rPr>
            <w:noProof/>
            <w:webHidden/>
          </w:rPr>
          <w:fldChar w:fldCharType="end"/>
        </w:r>
      </w:hyperlink>
    </w:p>
    <w:p w14:paraId="4E917B6A" w14:textId="4204AC71" w:rsidR="00332E64" w:rsidRPr="00332E64" w:rsidRDefault="00332E64" w:rsidP="00332E64">
      <w:pPr>
        <w:pStyle w:val="Abbildungsverzeichnis"/>
        <w:tabs>
          <w:tab w:val="right" w:leader="dot" w:pos="10450"/>
        </w:tabs>
        <w:rPr>
          <w:noProof/>
          <w:lang w:val="en-US" w:eastAsia="de-DE"/>
        </w:rPr>
      </w:pPr>
      <w:hyperlink w:anchor="_Toc55331659" w:history="1">
        <w:r w:rsidRPr="00E73B7D">
          <w:rPr>
            <w:rStyle w:val="Hyperlink"/>
            <w:noProof/>
            <w:lang w:val="en-US"/>
          </w:rPr>
          <w:t xml:space="preserve">Figure 53 - Forest plot for Odds Ratio and 95% Confidence Interval (CI) of </w:t>
        </w:r>
        <w:r w:rsidRPr="00E73B7D">
          <w:rPr>
            <w:rStyle w:val="Hyperlink"/>
            <w:b/>
            <w:bCs/>
            <w:noProof/>
            <w:lang w:val="en-US"/>
          </w:rPr>
          <w:t>Smoking</w:t>
        </w:r>
        <w:r w:rsidRPr="00E73B7D">
          <w:rPr>
            <w:rStyle w:val="Hyperlink"/>
            <w:noProof/>
            <w:lang w:val="en-US"/>
          </w:rPr>
          <w:t xml:space="preserve"> for those who require ICU admission vs. non-ICU adm</w:t>
        </w:r>
        <w:r w:rsidRPr="00E73B7D">
          <w:rPr>
            <w:rStyle w:val="Hyperlink"/>
            <w:noProof/>
            <w:lang w:val="en-US"/>
          </w:rPr>
          <w:t>i</w:t>
        </w:r>
        <w:r w:rsidRPr="00E73B7D">
          <w:rPr>
            <w:rStyle w:val="Hyperlink"/>
            <w:noProof/>
            <w:lang w:val="en-US"/>
          </w:rPr>
          <w:t>ssion</w:t>
        </w:r>
        <w:r w:rsidRPr="00332E64">
          <w:rPr>
            <w:noProof/>
            <w:webHidden/>
            <w:lang w:val="en-US"/>
          </w:rPr>
          <w:tab/>
        </w:r>
        <w:r>
          <w:rPr>
            <w:noProof/>
            <w:webHidden/>
          </w:rPr>
          <w:fldChar w:fldCharType="begin"/>
        </w:r>
        <w:r w:rsidRPr="00332E64">
          <w:rPr>
            <w:noProof/>
            <w:webHidden/>
            <w:lang w:val="en-US"/>
          </w:rPr>
          <w:instrText xml:space="preserve"> PAGEREF _Toc55331659 \h </w:instrText>
        </w:r>
        <w:r>
          <w:rPr>
            <w:noProof/>
            <w:webHidden/>
          </w:rPr>
        </w:r>
        <w:r>
          <w:rPr>
            <w:noProof/>
            <w:webHidden/>
          </w:rPr>
          <w:fldChar w:fldCharType="separate"/>
        </w:r>
        <w:r>
          <w:rPr>
            <w:noProof/>
            <w:webHidden/>
            <w:lang w:val="en-US"/>
          </w:rPr>
          <w:t>58</w:t>
        </w:r>
        <w:r>
          <w:rPr>
            <w:noProof/>
            <w:webHidden/>
          </w:rPr>
          <w:fldChar w:fldCharType="end"/>
        </w:r>
      </w:hyperlink>
    </w:p>
    <w:p w14:paraId="38423CBB" w14:textId="01299A9B" w:rsidR="00BE7295" w:rsidRPr="00BE7295" w:rsidRDefault="00BE7295" w:rsidP="00BE7295">
      <w:pPr>
        <w:pStyle w:val="Abbildungsverzeichnis"/>
        <w:tabs>
          <w:tab w:val="right" w:leader="dot" w:pos="10450"/>
        </w:tabs>
        <w:rPr>
          <w:noProof/>
          <w:lang w:val="en-US" w:eastAsia="de-DE"/>
        </w:rPr>
      </w:pPr>
    </w:p>
    <w:p w14:paraId="75BB1B66" w14:textId="016CF50C" w:rsidR="006D68A5" w:rsidRPr="00F21FBE" w:rsidRDefault="006D68A5" w:rsidP="006D68A5">
      <w:pPr>
        <w:pStyle w:val="Abbildungsverzeichnis"/>
        <w:tabs>
          <w:tab w:val="right" w:leader="dot" w:pos="9056"/>
        </w:tabs>
        <w:rPr>
          <w:noProof/>
          <w:lang w:val="en-US" w:eastAsia="de-DE"/>
        </w:rPr>
      </w:pPr>
    </w:p>
    <w:p w14:paraId="5F9A90B9" w14:textId="77777777" w:rsidR="006D68A5" w:rsidRPr="006D68A5" w:rsidRDefault="006D68A5" w:rsidP="006D68A5">
      <w:pPr>
        <w:rPr>
          <w:lang w:val="en-US"/>
        </w:rPr>
      </w:pPr>
    </w:p>
    <w:p w14:paraId="20AA581B" w14:textId="18DF06CA" w:rsidR="005634F1" w:rsidRDefault="005634F1">
      <w:pPr>
        <w:rPr>
          <w:lang w:val="en-US"/>
        </w:rPr>
      </w:pPr>
      <w:r>
        <w:rPr>
          <w:noProof/>
          <w:lang w:val="en-US"/>
        </w:rPr>
        <w:drawing>
          <wp:inline distT="0" distB="0" distL="0" distR="0" wp14:anchorId="789A2D14" wp14:editId="747A3138">
            <wp:extent cx="4912242" cy="4217582"/>
            <wp:effectExtent l="0" t="0" r="3175"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26654" cy="4229956"/>
                    </a:xfrm>
                    <a:prstGeom prst="rect">
                      <a:avLst/>
                    </a:prstGeom>
                  </pic:spPr>
                </pic:pic>
              </a:graphicData>
            </a:graphic>
          </wp:inline>
        </w:drawing>
      </w:r>
    </w:p>
    <w:p w14:paraId="3F142104" w14:textId="4AB6CD86" w:rsidR="00C6509A" w:rsidRDefault="00C6509A" w:rsidP="00C6509A">
      <w:pPr>
        <w:pStyle w:val="Beschriftung"/>
        <w:rPr>
          <w:lang w:val="en-US"/>
        </w:rPr>
      </w:pPr>
      <w:bookmarkStart w:id="60" w:name="_Toc53995650"/>
      <w:bookmarkStart w:id="61" w:name="_Toc54000124"/>
      <w:bookmarkStart w:id="62" w:name="_Toc54099811"/>
      <w:bookmarkStart w:id="63" w:name="_Toc55331637"/>
      <w:r w:rsidRPr="00C6509A">
        <w:rPr>
          <w:lang w:val="en-US"/>
        </w:rPr>
        <w:t xml:space="preserve">Figure </w:t>
      </w:r>
      <w:r>
        <w:fldChar w:fldCharType="begin"/>
      </w:r>
      <w:r w:rsidRPr="00C6509A">
        <w:rPr>
          <w:lang w:val="en-US"/>
        </w:rPr>
        <w:instrText xml:space="preserve"> SEQ Figure \* ARABIC </w:instrText>
      </w:r>
      <w:r>
        <w:fldChar w:fldCharType="separate"/>
      </w:r>
      <w:r w:rsidR="00DE554F">
        <w:rPr>
          <w:noProof/>
          <w:lang w:val="en-US"/>
        </w:rPr>
        <w:t>31</w:t>
      </w:r>
      <w:r>
        <w:fldChar w:fldCharType="end"/>
      </w:r>
      <w:r w:rsidRPr="00C6509A">
        <w:rPr>
          <w:lang w:val="en-US"/>
        </w:rPr>
        <w:t xml:space="preserve"> - Forest plot for</w:t>
      </w:r>
      <w:r w:rsidR="00A04CD8">
        <w:rPr>
          <w:lang w:val="en-US"/>
        </w:rPr>
        <w:t xml:space="preserve"> difference of medians of</w:t>
      </w:r>
      <w:r w:rsidRPr="00C6509A">
        <w:rPr>
          <w:lang w:val="en-US"/>
        </w:rPr>
        <w:t xml:space="preserve"> </w:t>
      </w:r>
      <w:r w:rsidR="003321CB" w:rsidRPr="003321CB">
        <w:rPr>
          <w:b/>
          <w:bCs/>
          <w:lang w:val="en-US"/>
        </w:rPr>
        <w:t>A</w:t>
      </w:r>
      <w:r w:rsidRPr="003321CB">
        <w:rPr>
          <w:b/>
          <w:bCs/>
          <w:lang w:val="en-US"/>
        </w:rPr>
        <w:t>ge</w:t>
      </w:r>
      <w:r w:rsidRPr="00C6509A">
        <w:rPr>
          <w:lang w:val="en-US"/>
        </w:rPr>
        <w:t xml:space="preserve"> for </w:t>
      </w:r>
      <w:r w:rsidR="00A04CD8">
        <w:rPr>
          <w:lang w:val="en-US"/>
        </w:rPr>
        <w:t xml:space="preserve">those who require </w:t>
      </w:r>
      <w:r w:rsidRPr="00C6509A">
        <w:rPr>
          <w:lang w:val="en-US"/>
        </w:rPr>
        <w:t>ICU admission vs. non-ICU admission</w:t>
      </w:r>
      <w:bookmarkEnd w:id="60"/>
      <w:bookmarkEnd w:id="61"/>
      <w:bookmarkEnd w:id="62"/>
      <w:bookmarkEnd w:id="63"/>
    </w:p>
    <w:p w14:paraId="2B253787" w14:textId="45A32822" w:rsidR="005634F1" w:rsidRDefault="005634F1">
      <w:pPr>
        <w:rPr>
          <w:lang w:val="en-US"/>
        </w:rPr>
      </w:pPr>
    </w:p>
    <w:p w14:paraId="00B9551B" w14:textId="0F665EC3" w:rsidR="005634F1" w:rsidRDefault="005634F1" w:rsidP="00452828">
      <w:pPr>
        <w:rPr>
          <w:lang w:val="en-US"/>
        </w:rPr>
      </w:pPr>
      <w:r>
        <w:rPr>
          <w:noProof/>
          <w:lang w:val="en-US"/>
        </w:rPr>
        <w:drawing>
          <wp:inline distT="0" distB="0" distL="0" distR="0" wp14:anchorId="26845F00" wp14:editId="1D9E055B">
            <wp:extent cx="6110804" cy="3487479"/>
            <wp:effectExtent l="0" t="0" r="0" b="508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12990" cy="3488727"/>
                    </a:xfrm>
                    <a:prstGeom prst="rect">
                      <a:avLst/>
                    </a:prstGeom>
                  </pic:spPr>
                </pic:pic>
              </a:graphicData>
            </a:graphic>
          </wp:inline>
        </w:drawing>
      </w:r>
    </w:p>
    <w:p w14:paraId="654E1B9B" w14:textId="0D9C38BE" w:rsidR="00C6509A" w:rsidRPr="00C6509A" w:rsidRDefault="00C6509A" w:rsidP="00C6509A">
      <w:pPr>
        <w:pStyle w:val="Beschriftung"/>
        <w:rPr>
          <w:lang w:val="en-US"/>
        </w:rPr>
      </w:pPr>
      <w:bookmarkStart w:id="64" w:name="_Toc53995652"/>
      <w:bookmarkStart w:id="65" w:name="_Toc54000126"/>
      <w:bookmarkStart w:id="66" w:name="_Toc54099812"/>
      <w:bookmarkStart w:id="67" w:name="_Toc55331638"/>
      <w:r w:rsidRPr="00DB4D8F">
        <w:rPr>
          <w:lang w:val="en-US"/>
        </w:rPr>
        <w:t xml:space="preserve">Figure </w:t>
      </w:r>
      <w:r>
        <w:fldChar w:fldCharType="begin"/>
      </w:r>
      <w:r w:rsidRPr="00DB4D8F">
        <w:rPr>
          <w:lang w:val="en-US"/>
        </w:rPr>
        <w:instrText xml:space="preserve"> SEQ Figure \* ARABIC </w:instrText>
      </w:r>
      <w:r>
        <w:fldChar w:fldCharType="separate"/>
      </w:r>
      <w:r w:rsidR="00DE554F">
        <w:rPr>
          <w:noProof/>
          <w:lang w:val="en-US"/>
        </w:rPr>
        <w:t>32</w:t>
      </w:r>
      <w:r>
        <w:fldChar w:fldCharType="end"/>
      </w:r>
      <w:r w:rsidRPr="00DB4D8F">
        <w:rPr>
          <w:lang w:val="en-US"/>
        </w:rPr>
        <w:t xml:space="preserve"> - Forest plot for</w:t>
      </w:r>
      <w:r w:rsidR="003321CB">
        <w:rPr>
          <w:lang w:val="en-US"/>
        </w:rPr>
        <w:t xml:space="preserve"> difference of medians of</w:t>
      </w:r>
      <w:r w:rsidRPr="00DB4D8F">
        <w:rPr>
          <w:lang w:val="en-US"/>
        </w:rPr>
        <w:t xml:space="preserve"> </w:t>
      </w:r>
      <w:r w:rsidR="003321CB" w:rsidRPr="003321CB">
        <w:rPr>
          <w:b/>
          <w:bCs/>
          <w:lang w:val="en-US"/>
        </w:rPr>
        <w:t>L</w:t>
      </w:r>
      <w:r w:rsidRPr="003321CB">
        <w:rPr>
          <w:b/>
          <w:bCs/>
          <w:lang w:val="en-US"/>
        </w:rPr>
        <w:t>eukocytes</w:t>
      </w:r>
      <w:r w:rsidRPr="00DB4D8F">
        <w:rPr>
          <w:lang w:val="en-US"/>
        </w:rPr>
        <w:t xml:space="preserve"> </w:t>
      </w:r>
      <w:bookmarkEnd w:id="64"/>
      <w:r w:rsidR="003321CB" w:rsidRPr="00C6509A">
        <w:rPr>
          <w:lang w:val="en-US"/>
        </w:rPr>
        <w:t xml:space="preserve">for </w:t>
      </w:r>
      <w:r w:rsidR="003321CB">
        <w:rPr>
          <w:lang w:val="en-US"/>
        </w:rPr>
        <w:t xml:space="preserve">those who require </w:t>
      </w:r>
      <w:r w:rsidR="003321CB" w:rsidRPr="00C6509A">
        <w:rPr>
          <w:lang w:val="en-US"/>
        </w:rPr>
        <w:t>ICU admission vs. non-ICU admission</w:t>
      </w:r>
      <w:bookmarkEnd w:id="65"/>
      <w:bookmarkEnd w:id="66"/>
      <w:bookmarkEnd w:id="67"/>
    </w:p>
    <w:p w14:paraId="5FD3C9D1" w14:textId="5AF23050" w:rsidR="005634F1" w:rsidRDefault="005634F1" w:rsidP="005634F1">
      <w:pPr>
        <w:rPr>
          <w:lang w:val="en-US"/>
        </w:rPr>
      </w:pPr>
    </w:p>
    <w:p w14:paraId="183461A7" w14:textId="179F0038" w:rsidR="005634F1" w:rsidRDefault="005634F1" w:rsidP="005634F1">
      <w:pPr>
        <w:rPr>
          <w:lang w:val="en-US"/>
        </w:rPr>
      </w:pPr>
      <w:r>
        <w:rPr>
          <w:noProof/>
          <w:lang w:val="en-US"/>
        </w:rPr>
        <w:lastRenderedPageBreak/>
        <w:drawing>
          <wp:inline distT="0" distB="0" distL="0" distR="0" wp14:anchorId="78708A75" wp14:editId="4B804894">
            <wp:extent cx="6103088" cy="4808494"/>
            <wp:effectExtent l="0" t="0" r="5715" b="508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09944" cy="4813895"/>
                    </a:xfrm>
                    <a:prstGeom prst="rect">
                      <a:avLst/>
                    </a:prstGeom>
                  </pic:spPr>
                </pic:pic>
              </a:graphicData>
            </a:graphic>
          </wp:inline>
        </w:drawing>
      </w:r>
    </w:p>
    <w:p w14:paraId="49D80F94" w14:textId="7B0CAE7C" w:rsidR="005634F1" w:rsidRPr="005634F1" w:rsidRDefault="00C6509A" w:rsidP="00C6509A">
      <w:pPr>
        <w:pStyle w:val="Beschriftung"/>
        <w:rPr>
          <w:lang w:val="en-US"/>
        </w:rPr>
      </w:pPr>
      <w:bookmarkStart w:id="68" w:name="_Toc53995653"/>
      <w:bookmarkStart w:id="69" w:name="_Toc54000127"/>
      <w:bookmarkStart w:id="70" w:name="_Toc54099813"/>
      <w:bookmarkStart w:id="71" w:name="_Toc55331639"/>
      <w:r w:rsidRPr="00DB4D8F">
        <w:rPr>
          <w:lang w:val="en-US"/>
        </w:rPr>
        <w:t xml:space="preserve">Figure </w:t>
      </w:r>
      <w:r>
        <w:fldChar w:fldCharType="begin"/>
      </w:r>
      <w:r w:rsidRPr="00DB4D8F">
        <w:rPr>
          <w:lang w:val="en-US"/>
        </w:rPr>
        <w:instrText xml:space="preserve"> SEQ Figure \* ARABIC </w:instrText>
      </w:r>
      <w:r>
        <w:fldChar w:fldCharType="separate"/>
      </w:r>
      <w:r w:rsidR="00DE554F">
        <w:rPr>
          <w:noProof/>
          <w:lang w:val="en-US"/>
        </w:rPr>
        <w:t>33</w:t>
      </w:r>
      <w:r>
        <w:fldChar w:fldCharType="end"/>
      </w:r>
      <w:r w:rsidRPr="00DB4D8F">
        <w:rPr>
          <w:lang w:val="en-US"/>
        </w:rPr>
        <w:t xml:space="preserve"> - Forest plot for </w:t>
      </w:r>
      <w:r w:rsidR="003321CB">
        <w:rPr>
          <w:lang w:val="en-US"/>
        </w:rPr>
        <w:t xml:space="preserve">difference of medians of </w:t>
      </w:r>
      <w:r w:rsidR="003321CB" w:rsidRPr="003321CB">
        <w:rPr>
          <w:b/>
          <w:bCs/>
          <w:lang w:val="en-US"/>
        </w:rPr>
        <w:t>L</w:t>
      </w:r>
      <w:r w:rsidRPr="003321CB">
        <w:rPr>
          <w:b/>
          <w:bCs/>
          <w:lang w:val="en-US"/>
        </w:rPr>
        <w:t>ymphocyte</w:t>
      </w:r>
      <w:r w:rsidRPr="00DB4D8F">
        <w:rPr>
          <w:lang w:val="en-US"/>
        </w:rPr>
        <w:t xml:space="preserve"> </w:t>
      </w:r>
      <w:bookmarkEnd w:id="68"/>
      <w:r w:rsidR="003321CB" w:rsidRPr="00C6509A">
        <w:rPr>
          <w:lang w:val="en-US"/>
        </w:rPr>
        <w:t xml:space="preserve">for </w:t>
      </w:r>
      <w:r w:rsidR="003321CB">
        <w:rPr>
          <w:lang w:val="en-US"/>
        </w:rPr>
        <w:t xml:space="preserve">those who require </w:t>
      </w:r>
      <w:r w:rsidR="003321CB" w:rsidRPr="00C6509A">
        <w:rPr>
          <w:lang w:val="en-US"/>
        </w:rPr>
        <w:t>ICU admission vs. non-ICU admission</w:t>
      </w:r>
      <w:bookmarkEnd w:id="69"/>
      <w:bookmarkEnd w:id="70"/>
      <w:bookmarkEnd w:id="71"/>
    </w:p>
    <w:p w14:paraId="4E7B2B90" w14:textId="50044EA6" w:rsidR="005634F1" w:rsidRDefault="005634F1">
      <w:pPr>
        <w:rPr>
          <w:lang w:val="en-US"/>
        </w:rPr>
      </w:pPr>
      <w:r>
        <w:rPr>
          <w:noProof/>
          <w:lang w:val="en-US"/>
        </w:rPr>
        <w:drawing>
          <wp:inline distT="0" distB="0" distL="0" distR="0" wp14:anchorId="6742E930" wp14:editId="3136A252">
            <wp:extent cx="6539307" cy="3732028"/>
            <wp:effectExtent l="0" t="0" r="1270" b="190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59166" cy="3743361"/>
                    </a:xfrm>
                    <a:prstGeom prst="rect">
                      <a:avLst/>
                    </a:prstGeom>
                  </pic:spPr>
                </pic:pic>
              </a:graphicData>
            </a:graphic>
          </wp:inline>
        </w:drawing>
      </w:r>
    </w:p>
    <w:p w14:paraId="504A1397" w14:textId="5A64872E" w:rsidR="00C6509A" w:rsidRDefault="00C6509A" w:rsidP="00C6509A">
      <w:pPr>
        <w:pStyle w:val="Beschriftung"/>
        <w:rPr>
          <w:lang w:val="en-US"/>
        </w:rPr>
      </w:pPr>
      <w:bookmarkStart w:id="72" w:name="_Toc53995654"/>
      <w:bookmarkStart w:id="73" w:name="_Toc54000128"/>
      <w:bookmarkStart w:id="74" w:name="_Toc54099814"/>
      <w:bookmarkStart w:id="75" w:name="_Toc55331640"/>
      <w:r w:rsidRPr="00DB4D8F">
        <w:rPr>
          <w:lang w:val="en-US"/>
        </w:rPr>
        <w:t xml:space="preserve">Figure </w:t>
      </w:r>
      <w:r>
        <w:fldChar w:fldCharType="begin"/>
      </w:r>
      <w:r w:rsidRPr="00DB4D8F">
        <w:rPr>
          <w:lang w:val="en-US"/>
        </w:rPr>
        <w:instrText xml:space="preserve"> SEQ Figure \* ARABIC </w:instrText>
      </w:r>
      <w:r>
        <w:fldChar w:fldCharType="separate"/>
      </w:r>
      <w:r w:rsidR="00DE554F">
        <w:rPr>
          <w:noProof/>
          <w:lang w:val="en-US"/>
        </w:rPr>
        <w:t>34</w:t>
      </w:r>
      <w:r>
        <w:fldChar w:fldCharType="end"/>
      </w:r>
      <w:r w:rsidRPr="00DB4D8F">
        <w:rPr>
          <w:lang w:val="en-US"/>
        </w:rPr>
        <w:t xml:space="preserve"> - Forest plot for </w:t>
      </w:r>
      <w:r w:rsidR="003321CB">
        <w:rPr>
          <w:lang w:val="en-US"/>
        </w:rPr>
        <w:t xml:space="preserve">difference of medians of </w:t>
      </w:r>
      <w:r w:rsidR="003321CB" w:rsidRPr="003321CB">
        <w:rPr>
          <w:b/>
          <w:bCs/>
          <w:lang w:val="en-US"/>
        </w:rPr>
        <w:t>N</w:t>
      </w:r>
      <w:r w:rsidRPr="003321CB">
        <w:rPr>
          <w:b/>
          <w:bCs/>
          <w:lang w:val="en-US"/>
        </w:rPr>
        <w:t>eutrophil</w:t>
      </w:r>
      <w:r w:rsidRPr="00DB4D8F">
        <w:rPr>
          <w:lang w:val="en-US"/>
        </w:rPr>
        <w:t xml:space="preserve"> </w:t>
      </w:r>
      <w:bookmarkEnd w:id="72"/>
      <w:r w:rsidR="003321CB" w:rsidRPr="00C6509A">
        <w:rPr>
          <w:lang w:val="en-US"/>
        </w:rPr>
        <w:t xml:space="preserve">for </w:t>
      </w:r>
      <w:r w:rsidR="003321CB">
        <w:rPr>
          <w:lang w:val="en-US"/>
        </w:rPr>
        <w:t xml:space="preserve">those who require </w:t>
      </w:r>
      <w:r w:rsidR="003321CB" w:rsidRPr="00C6509A">
        <w:rPr>
          <w:lang w:val="en-US"/>
        </w:rPr>
        <w:t>ICU admission vs. non-ICU admission</w:t>
      </w:r>
      <w:bookmarkEnd w:id="73"/>
      <w:bookmarkEnd w:id="74"/>
      <w:bookmarkEnd w:id="75"/>
    </w:p>
    <w:p w14:paraId="7BA7EBDE" w14:textId="175B2DDC" w:rsidR="005634F1" w:rsidRDefault="005634F1">
      <w:pPr>
        <w:rPr>
          <w:lang w:val="en-US"/>
        </w:rPr>
      </w:pPr>
      <w:r>
        <w:rPr>
          <w:noProof/>
          <w:lang w:val="en-US"/>
        </w:rPr>
        <w:lastRenderedPageBreak/>
        <w:drawing>
          <wp:inline distT="0" distB="0" distL="0" distR="0" wp14:anchorId="6FED7821" wp14:editId="57D6F063">
            <wp:extent cx="5497033" cy="3539756"/>
            <wp:effectExtent l="0" t="0" r="2540" b="381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06897" cy="3546108"/>
                    </a:xfrm>
                    <a:prstGeom prst="rect">
                      <a:avLst/>
                    </a:prstGeom>
                  </pic:spPr>
                </pic:pic>
              </a:graphicData>
            </a:graphic>
          </wp:inline>
        </w:drawing>
      </w:r>
    </w:p>
    <w:p w14:paraId="5DA18E52" w14:textId="77DA6128" w:rsidR="005634F1" w:rsidRDefault="00C6509A" w:rsidP="00C6509A">
      <w:pPr>
        <w:pStyle w:val="Beschriftung"/>
        <w:rPr>
          <w:lang w:val="en-US"/>
        </w:rPr>
      </w:pPr>
      <w:bookmarkStart w:id="76" w:name="_Toc53995655"/>
      <w:bookmarkStart w:id="77" w:name="_Toc54000129"/>
      <w:bookmarkStart w:id="78" w:name="_Toc54099815"/>
      <w:bookmarkStart w:id="79" w:name="_Toc55331641"/>
      <w:r w:rsidRPr="00DB4D8F">
        <w:rPr>
          <w:lang w:val="en-US"/>
        </w:rPr>
        <w:t xml:space="preserve">Figure </w:t>
      </w:r>
      <w:r>
        <w:fldChar w:fldCharType="begin"/>
      </w:r>
      <w:r w:rsidRPr="00DB4D8F">
        <w:rPr>
          <w:lang w:val="en-US"/>
        </w:rPr>
        <w:instrText xml:space="preserve"> SEQ Figure \* ARABIC </w:instrText>
      </w:r>
      <w:r>
        <w:fldChar w:fldCharType="separate"/>
      </w:r>
      <w:r w:rsidR="00DE554F">
        <w:rPr>
          <w:noProof/>
          <w:lang w:val="en-US"/>
        </w:rPr>
        <w:t>35</w:t>
      </w:r>
      <w:r>
        <w:fldChar w:fldCharType="end"/>
      </w:r>
      <w:r w:rsidRPr="00DB4D8F">
        <w:rPr>
          <w:lang w:val="en-US"/>
        </w:rPr>
        <w:t xml:space="preserve"> - Forest plot for</w:t>
      </w:r>
      <w:r w:rsidR="003C4ABE">
        <w:rPr>
          <w:lang w:val="en-US"/>
        </w:rPr>
        <w:t xml:space="preserve"> difference of medians of</w:t>
      </w:r>
      <w:r w:rsidRPr="00DB4D8F">
        <w:rPr>
          <w:lang w:val="en-US"/>
        </w:rPr>
        <w:t xml:space="preserve"> </w:t>
      </w:r>
      <w:r w:rsidR="003C4ABE" w:rsidRPr="003C4ABE">
        <w:rPr>
          <w:b/>
          <w:bCs/>
          <w:lang w:val="en-US"/>
        </w:rPr>
        <w:t>P</w:t>
      </w:r>
      <w:r w:rsidRPr="003C4ABE">
        <w:rPr>
          <w:b/>
          <w:bCs/>
          <w:lang w:val="en-US"/>
        </w:rPr>
        <w:t>latelets</w:t>
      </w:r>
      <w:r w:rsidRPr="00DB4D8F">
        <w:rPr>
          <w:lang w:val="en-US"/>
        </w:rPr>
        <w:t xml:space="preserve"> </w:t>
      </w:r>
      <w:bookmarkEnd w:id="76"/>
      <w:r w:rsidR="003C4ABE" w:rsidRPr="00C6509A">
        <w:rPr>
          <w:lang w:val="en-US"/>
        </w:rPr>
        <w:t xml:space="preserve">for </w:t>
      </w:r>
      <w:r w:rsidR="003C4ABE">
        <w:rPr>
          <w:lang w:val="en-US"/>
        </w:rPr>
        <w:t xml:space="preserve">those who require </w:t>
      </w:r>
      <w:r w:rsidR="003C4ABE" w:rsidRPr="00C6509A">
        <w:rPr>
          <w:lang w:val="en-US"/>
        </w:rPr>
        <w:t>ICU admission vs. non-ICU admission</w:t>
      </w:r>
      <w:bookmarkEnd w:id="77"/>
      <w:bookmarkEnd w:id="78"/>
      <w:bookmarkEnd w:id="79"/>
    </w:p>
    <w:p w14:paraId="067A6D98" w14:textId="7101F911" w:rsidR="005634F1" w:rsidRDefault="005634F1">
      <w:pPr>
        <w:rPr>
          <w:lang w:val="en-US"/>
        </w:rPr>
      </w:pPr>
      <w:r>
        <w:rPr>
          <w:noProof/>
          <w:lang w:val="en-US"/>
        </w:rPr>
        <w:drawing>
          <wp:inline distT="0" distB="0" distL="0" distR="0" wp14:anchorId="571113CE" wp14:editId="47D7004C">
            <wp:extent cx="6330670" cy="2254102"/>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44196" cy="2258918"/>
                    </a:xfrm>
                    <a:prstGeom prst="rect">
                      <a:avLst/>
                    </a:prstGeom>
                  </pic:spPr>
                </pic:pic>
              </a:graphicData>
            </a:graphic>
          </wp:inline>
        </w:drawing>
      </w:r>
    </w:p>
    <w:p w14:paraId="73BCF430" w14:textId="2B903EEA" w:rsidR="00C6509A" w:rsidRDefault="00C6509A" w:rsidP="00C6509A">
      <w:pPr>
        <w:pStyle w:val="Beschriftung"/>
        <w:rPr>
          <w:lang w:val="en-US"/>
        </w:rPr>
      </w:pPr>
      <w:bookmarkStart w:id="80" w:name="_Toc53995656"/>
      <w:bookmarkStart w:id="81" w:name="_Toc54000130"/>
      <w:bookmarkStart w:id="82" w:name="_Toc54099816"/>
      <w:bookmarkStart w:id="83" w:name="_Toc55331642"/>
      <w:r w:rsidRPr="00DB4D8F">
        <w:rPr>
          <w:lang w:val="en-US"/>
        </w:rPr>
        <w:t xml:space="preserve">Figure </w:t>
      </w:r>
      <w:r>
        <w:fldChar w:fldCharType="begin"/>
      </w:r>
      <w:r w:rsidRPr="00DB4D8F">
        <w:rPr>
          <w:lang w:val="en-US"/>
        </w:rPr>
        <w:instrText xml:space="preserve"> SEQ Figure \* ARABIC </w:instrText>
      </w:r>
      <w:r>
        <w:fldChar w:fldCharType="separate"/>
      </w:r>
      <w:r w:rsidR="00DE554F">
        <w:rPr>
          <w:noProof/>
          <w:lang w:val="en-US"/>
        </w:rPr>
        <w:t>36</w:t>
      </w:r>
      <w:r>
        <w:fldChar w:fldCharType="end"/>
      </w:r>
      <w:r w:rsidRPr="00DB4D8F">
        <w:rPr>
          <w:lang w:val="en-US"/>
        </w:rPr>
        <w:t xml:space="preserve"> - Forest plot for </w:t>
      </w:r>
      <w:r w:rsidR="003C4ABE">
        <w:rPr>
          <w:lang w:val="en-US"/>
        </w:rPr>
        <w:t xml:space="preserve">difference of medians of </w:t>
      </w:r>
      <w:r w:rsidR="003C4ABE" w:rsidRPr="003C4ABE">
        <w:rPr>
          <w:b/>
          <w:bCs/>
          <w:lang w:val="en-US"/>
        </w:rPr>
        <w:t>R</w:t>
      </w:r>
      <w:r w:rsidRPr="003C4ABE">
        <w:rPr>
          <w:b/>
          <w:bCs/>
          <w:lang w:val="en-US"/>
        </w:rPr>
        <w:t xml:space="preserve">espiratory </w:t>
      </w:r>
      <w:r w:rsidR="003C4ABE" w:rsidRPr="003C4ABE">
        <w:rPr>
          <w:b/>
          <w:bCs/>
          <w:lang w:val="en-US"/>
        </w:rPr>
        <w:t>R</w:t>
      </w:r>
      <w:r w:rsidRPr="003C4ABE">
        <w:rPr>
          <w:b/>
          <w:bCs/>
          <w:lang w:val="en-US"/>
        </w:rPr>
        <w:t>ate</w:t>
      </w:r>
      <w:r w:rsidRPr="00DB4D8F">
        <w:rPr>
          <w:lang w:val="en-US"/>
        </w:rPr>
        <w:t xml:space="preserve"> </w:t>
      </w:r>
      <w:bookmarkEnd w:id="80"/>
      <w:r w:rsidR="003C4ABE" w:rsidRPr="00C6509A">
        <w:rPr>
          <w:lang w:val="en-US"/>
        </w:rPr>
        <w:t xml:space="preserve">for </w:t>
      </w:r>
      <w:r w:rsidR="003C4ABE">
        <w:rPr>
          <w:lang w:val="en-US"/>
        </w:rPr>
        <w:t xml:space="preserve">those who require </w:t>
      </w:r>
      <w:r w:rsidR="003C4ABE" w:rsidRPr="00C6509A">
        <w:rPr>
          <w:lang w:val="en-US"/>
        </w:rPr>
        <w:t>ICU admission vs. non-ICU admission</w:t>
      </w:r>
      <w:bookmarkEnd w:id="81"/>
      <w:bookmarkEnd w:id="82"/>
      <w:bookmarkEnd w:id="83"/>
    </w:p>
    <w:p w14:paraId="688842CD" w14:textId="39821C82" w:rsidR="00DB69C4" w:rsidRDefault="00DB69C4">
      <w:pPr>
        <w:rPr>
          <w:lang w:val="en-US"/>
        </w:rPr>
      </w:pPr>
      <w:r>
        <w:rPr>
          <w:lang w:val="en-US"/>
        </w:rPr>
        <w:br w:type="page"/>
      </w:r>
    </w:p>
    <w:p w14:paraId="6A21CE2C" w14:textId="77777777" w:rsidR="00DB69C4" w:rsidRDefault="00DB69C4">
      <w:pPr>
        <w:rPr>
          <w:lang w:val="en-US"/>
        </w:rPr>
        <w:sectPr w:rsidR="00DB69C4" w:rsidSect="002E1946">
          <w:pgSz w:w="11900" w:h="16820"/>
          <w:pgMar w:top="720" w:right="720" w:bottom="720" w:left="720" w:header="709" w:footer="709" w:gutter="0"/>
          <w:cols w:space="708"/>
          <w:docGrid w:linePitch="360"/>
        </w:sectPr>
      </w:pPr>
    </w:p>
    <w:p w14:paraId="4F8C6A83" w14:textId="1B8C22DA" w:rsidR="005634F1" w:rsidRDefault="005634F1">
      <w:pPr>
        <w:rPr>
          <w:lang w:val="en-US"/>
        </w:rPr>
      </w:pPr>
    </w:p>
    <w:p w14:paraId="6A85FD8E" w14:textId="56123BD8" w:rsidR="005634F1" w:rsidRDefault="00DB69C4">
      <w:pPr>
        <w:rPr>
          <w:lang w:val="en-US"/>
        </w:rPr>
      </w:pPr>
      <w:r>
        <w:rPr>
          <w:noProof/>
          <w:lang w:val="en-US"/>
        </w:rPr>
        <w:drawing>
          <wp:inline distT="0" distB="0" distL="0" distR="0" wp14:anchorId="6FB518DE" wp14:editId="5634CD1B">
            <wp:extent cx="4809600" cy="2744872"/>
            <wp:effectExtent l="0" t="0" r="3810" b="0"/>
            <wp:docPr id="13" name="Picture 1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utcome=DDimer_Analysis=ICU_vs_NonICU.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09600" cy="2744872"/>
                    </a:xfrm>
                    <a:prstGeom prst="rect">
                      <a:avLst/>
                    </a:prstGeom>
                  </pic:spPr>
                </pic:pic>
              </a:graphicData>
            </a:graphic>
          </wp:inline>
        </w:drawing>
      </w:r>
      <w:r>
        <w:rPr>
          <w:noProof/>
          <w:lang w:val="en-US"/>
        </w:rPr>
        <w:drawing>
          <wp:inline distT="0" distB="0" distL="0" distR="0" wp14:anchorId="3583D365" wp14:editId="24EFA795">
            <wp:extent cx="4809600" cy="2064727"/>
            <wp:effectExtent l="0" t="0" r="3810" b="5715"/>
            <wp:docPr id="14"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utcome=DDimer_Analysis=ICU_vs_NonICU_Sensitivity.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809600" cy="2064727"/>
                    </a:xfrm>
                    <a:prstGeom prst="rect">
                      <a:avLst/>
                    </a:prstGeom>
                  </pic:spPr>
                </pic:pic>
              </a:graphicData>
            </a:graphic>
          </wp:inline>
        </w:drawing>
      </w:r>
    </w:p>
    <w:p w14:paraId="06B26115" w14:textId="5531BFA5" w:rsidR="00DB4D8F" w:rsidRDefault="00DB4D8F" w:rsidP="00DB4D8F">
      <w:pPr>
        <w:pStyle w:val="Beschriftung"/>
        <w:rPr>
          <w:lang w:val="en-US"/>
        </w:rPr>
      </w:pPr>
      <w:bookmarkStart w:id="84" w:name="_Toc53995661"/>
      <w:bookmarkStart w:id="85" w:name="_Toc54000135"/>
      <w:bookmarkStart w:id="86" w:name="_Toc54099817"/>
      <w:bookmarkStart w:id="87" w:name="_Toc55331643"/>
      <w:r w:rsidRPr="00DB4D8F">
        <w:rPr>
          <w:lang w:val="en-US"/>
        </w:rPr>
        <w:t xml:space="preserve">Figure </w:t>
      </w:r>
      <w:r>
        <w:fldChar w:fldCharType="begin"/>
      </w:r>
      <w:r w:rsidRPr="00DB4D8F">
        <w:rPr>
          <w:lang w:val="en-US"/>
        </w:rPr>
        <w:instrText xml:space="preserve"> SEQ Figure \* ARABIC </w:instrText>
      </w:r>
      <w:r>
        <w:fldChar w:fldCharType="separate"/>
      </w:r>
      <w:r w:rsidR="00DE554F">
        <w:rPr>
          <w:noProof/>
          <w:lang w:val="en-US"/>
        </w:rPr>
        <w:t>37</w:t>
      </w:r>
      <w:r>
        <w:fldChar w:fldCharType="end"/>
      </w:r>
      <w:r w:rsidRPr="00DB4D8F">
        <w:rPr>
          <w:lang w:val="en-US"/>
        </w:rPr>
        <w:t xml:space="preserve"> - Forest plot for </w:t>
      </w:r>
      <w:r w:rsidR="003C4ABE">
        <w:rPr>
          <w:lang w:val="en-US"/>
        </w:rPr>
        <w:t xml:space="preserve">difference of medians of </w:t>
      </w:r>
      <w:r w:rsidRPr="003C4ABE">
        <w:rPr>
          <w:b/>
          <w:bCs/>
          <w:lang w:val="en-US"/>
        </w:rPr>
        <w:t xml:space="preserve">D-Dimer </w:t>
      </w:r>
      <w:r w:rsidR="003C4ABE" w:rsidRPr="00C6509A">
        <w:rPr>
          <w:lang w:val="en-US"/>
        </w:rPr>
        <w:t xml:space="preserve">for </w:t>
      </w:r>
      <w:r w:rsidR="003C4ABE">
        <w:rPr>
          <w:lang w:val="en-US"/>
        </w:rPr>
        <w:t xml:space="preserve">those who require </w:t>
      </w:r>
      <w:r w:rsidR="003C4ABE" w:rsidRPr="00C6509A">
        <w:rPr>
          <w:lang w:val="en-US"/>
        </w:rPr>
        <w:t>ICU admission vs. non-ICU admission</w:t>
      </w:r>
      <w:r w:rsidR="003C4ABE">
        <w:rPr>
          <w:lang w:val="en-US"/>
        </w:rPr>
        <w:t xml:space="preserve">. </w:t>
      </w:r>
      <w:r>
        <w:rPr>
          <w:lang w:val="en-US"/>
        </w:rPr>
        <w:t>Note that some studies used different laboratory assays leading to different ranges.</w:t>
      </w:r>
      <w:bookmarkEnd w:id="84"/>
      <w:bookmarkEnd w:id="85"/>
      <w:bookmarkEnd w:id="86"/>
      <w:r w:rsidR="00DB69C4" w:rsidRPr="00DB69C4">
        <w:rPr>
          <w:lang w:val="en-US"/>
        </w:rPr>
        <w:t xml:space="preserve"> </w:t>
      </w:r>
      <w:r w:rsidR="00DB69C4">
        <w:rPr>
          <w:lang w:val="en-US"/>
        </w:rPr>
        <w:t xml:space="preserve">The left panel contains the forest plot of the analysis including the studies by Liu, </w:t>
      </w:r>
      <w:proofErr w:type="spellStart"/>
      <w:r w:rsidR="00DB69C4">
        <w:rPr>
          <w:lang w:val="en-US"/>
        </w:rPr>
        <w:t>Yanli</w:t>
      </w:r>
      <w:proofErr w:type="spellEnd"/>
      <w:r w:rsidR="00DB69C4">
        <w:rPr>
          <w:lang w:val="en-US"/>
        </w:rPr>
        <w:t xml:space="preserve">, Zhang, </w:t>
      </w:r>
      <w:proofErr w:type="spellStart"/>
      <w:r w:rsidR="00DB69C4">
        <w:rPr>
          <w:lang w:val="en-US"/>
        </w:rPr>
        <w:t>Guqin</w:t>
      </w:r>
      <w:proofErr w:type="spellEnd"/>
      <w:r w:rsidR="00DB69C4">
        <w:rPr>
          <w:lang w:val="en-US"/>
        </w:rPr>
        <w:t xml:space="preserve">, and </w:t>
      </w:r>
      <w:r w:rsidR="00195BEB">
        <w:rPr>
          <w:lang w:val="en-US"/>
        </w:rPr>
        <w:t xml:space="preserve">Wang, </w:t>
      </w:r>
      <w:proofErr w:type="spellStart"/>
      <w:r w:rsidR="00195BEB">
        <w:rPr>
          <w:lang w:val="en-US"/>
        </w:rPr>
        <w:t>Dawei</w:t>
      </w:r>
      <w:proofErr w:type="spellEnd"/>
      <w:r w:rsidR="00DB69C4">
        <w:rPr>
          <w:lang w:val="en-US"/>
        </w:rPr>
        <w:t xml:space="preserve">, and the right panel contains the forest plot of the analysis excluding the studies by Liu, </w:t>
      </w:r>
      <w:proofErr w:type="spellStart"/>
      <w:r w:rsidR="00DB69C4">
        <w:rPr>
          <w:lang w:val="en-US"/>
        </w:rPr>
        <w:t>Yanli</w:t>
      </w:r>
      <w:proofErr w:type="spellEnd"/>
      <w:r w:rsidR="00DB69C4">
        <w:rPr>
          <w:lang w:val="en-US"/>
        </w:rPr>
        <w:t xml:space="preserve">, Zhang, </w:t>
      </w:r>
      <w:proofErr w:type="spellStart"/>
      <w:r w:rsidR="00DB69C4">
        <w:rPr>
          <w:lang w:val="en-US"/>
        </w:rPr>
        <w:t>Guqin</w:t>
      </w:r>
      <w:proofErr w:type="spellEnd"/>
      <w:r w:rsidR="00DB69C4">
        <w:rPr>
          <w:lang w:val="en-US"/>
        </w:rPr>
        <w:t xml:space="preserve">, and </w:t>
      </w:r>
      <w:r w:rsidR="00195BEB">
        <w:rPr>
          <w:lang w:val="en-US"/>
        </w:rPr>
        <w:t>Wang</w:t>
      </w:r>
      <w:r w:rsidR="00DB69C4">
        <w:rPr>
          <w:lang w:val="en-US"/>
        </w:rPr>
        <w:t xml:space="preserve">, </w:t>
      </w:r>
      <w:proofErr w:type="spellStart"/>
      <w:r w:rsidR="00195BEB">
        <w:rPr>
          <w:lang w:val="en-US"/>
        </w:rPr>
        <w:t>Dawei</w:t>
      </w:r>
      <w:proofErr w:type="spellEnd"/>
      <w:r w:rsidR="00DB69C4">
        <w:rPr>
          <w:lang w:val="en-US"/>
        </w:rPr>
        <w:t>.</w:t>
      </w:r>
      <w:bookmarkEnd w:id="87"/>
    </w:p>
    <w:p w14:paraId="39180C4E" w14:textId="20D536E9" w:rsidR="00DB69C4" w:rsidRDefault="00DB69C4" w:rsidP="00DB69C4">
      <w:pPr>
        <w:rPr>
          <w:lang w:val="en-US"/>
        </w:rPr>
        <w:sectPr w:rsidR="00DB69C4" w:rsidSect="00DB69C4">
          <w:pgSz w:w="16820" w:h="11900" w:orient="landscape"/>
          <w:pgMar w:top="720" w:right="720" w:bottom="720" w:left="720" w:header="709" w:footer="709" w:gutter="0"/>
          <w:cols w:space="708"/>
          <w:docGrid w:linePitch="360"/>
        </w:sectPr>
      </w:pPr>
      <w:r>
        <w:rPr>
          <w:lang w:val="en-US"/>
        </w:rPr>
        <w:br w:type="page"/>
      </w:r>
    </w:p>
    <w:p w14:paraId="117A4A96" w14:textId="61BD5FFB" w:rsidR="00DB69C4" w:rsidRPr="00DB69C4" w:rsidRDefault="00DB69C4" w:rsidP="00D26C0A">
      <w:pPr>
        <w:rPr>
          <w:lang w:val="en-US"/>
        </w:rPr>
      </w:pPr>
    </w:p>
    <w:p w14:paraId="268C84C6" w14:textId="2CD3D9BF" w:rsidR="005634F1" w:rsidRDefault="005634F1">
      <w:pPr>
        <w:rPr>
          <w:lang w:val="en-US"/>
        </w:rPr>
      </w:pPr>
      <w:r>
        <w:rPr>
          <w:noProof/>
          <w:lang w:val="en-US"/>
        </w:rPr>
        <w:drawing>
          <wp:inline distT="0" distB="0" distL="0" distR="0" wp14:anchorId="49825FA9" wp14:editId="1F5E50FF">
            <wp:extent cx="6360532" cy="2264735"/>
            <wp:effectExtent l="0" t="0" r="254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364925" cy="2266299"/>
                    </a:xfrm>
                    <a:prstGeom prst="rect">
                      <a:avLst/>
                    </a:prstGeom>
                  </pic:spPr>
                </pic:pic>
              </a:graphicData>
            </a:graphic>
          </wp:inline>
        </w:drawing>
      </w:r>
    </w:p>
    <w:p w14:paraId="1868ABEB" w14:textId="19F2ACF8" w:rsidR="00295DF2" w:rsidRDefault="00DB4D8F" w:rsidP="00295DF2">
      <w:pPr>
        <w:pStyle w:val="Beschriftung"/>
        <w:rPr>
          <w:noProof/>
          <w:lang w:val="en-US"/>
        </w:rPr>
      </w:pPr>
      <w:bookmarkStart w:id="88" w:name="_Toc53995662"/>
      <w:bookmarkStart w:id="89" w:name="_Toc54000136"/>
      <w:bookmarkStart w:id="90" w:name="_Toc54099818"/>
      <w:bookmarkStart w:id="91" w:name="_Toc55331644"/>
      <w:r w:rsidRPr="00DB4D8F">
        <w:rPr>
          <w:lang w:val="en-US"/>
        </w:rPr>
        <w:t xml:space="preserve">Figure </w:t>
      </w:r>
      <w:r>
        <w:fldChar w:fldCharType="begin"/>
      </w:r>
      <w:r w:rsidRPr="00DB4D8F">
        <w:rPr>
          <w:lang w:val="en-US"/>
        </w:rPr>
        <w:instrText xml:space="preserve"> SEQ Figure \* ARABIC </w:instrText>
      </w:r>
      <w:r>
        <w:fldChar w:fldCharType="separate"/>
      </w:r>
      <w:r w:rsidR="00DE554F">
        <w:rPr>
          <w:noProof/>
          <w:lang w:val="en-US"/>
        </w:rPr>
        <w:t>38</w:t>
      </w:r>
      <w:r>
        <w:fldChar w:fldCharType="end"/>
      </w:r>
      <w:r w:rsidRPr="00DB4D8F">
        <w:rPr>
          <w:lang w:val="en-US"/>
        </w:rPr>
        <w:t xml:space="preserve"> - Forest plot for </w:t>
      </w:r>
      <w:r w:rsidR="00295DF2">
        <w:rPr>
          <w:lang w:val="en-US"/>
        </w:rPr>
        <w:t xml:space="preserve">difference of medians of </w:t>
      </w:r>
      <w:r w:rsidR="00295DF2" w:rsidRPr="00295DF2">
        <w:rPr>
          <w:b/>
          <w:bCs/>
          <w:lang w:val="en-US"/>
        </w:rPr>
        <w:t>T</w:t>
      </w:r>
      <w:r w:rsidRPr="00295DF2">
        <w:rPr>
          <w:b/>
          <w:bCs/>
          <w:lang w:val="en-US"/>
        </w:rPr>
        <w:t>roponin I (</w:t>
      </w:r>
      <w:proofErr w:type="spellStart"/>
      <w:r w:rsidRPr="00295DF2">
        <w:rPr>
          <w:b/>
          <w:bCs/>
          <w:lang w:val="en-US"/>
        </w:rPr>
        <w:t>TnI</w:t>
      </w:r>
      <w:proofErr w:type="spellEnd"/>
      <w:r w:rsidRPr="00295DF2">
        <w:rPr>
          <w:b/>
          <w:bCs/>
          <w:lang w:val="en-US"/>
        </w:rPr>
        <w:t>)</w:t>
      </w:r>
      <w:r w:rsidRPr="00DB4D8F">
        <w:rPr>
          <w:lang w:val="en-US"/>
        </w:rPr>
        <w:t xml:space="preserve"> </w:t>
      </w:r>
      <w:bookmarkEnd w:id="88"/>
      <w:r w:rsidR="00295DF2" w:rsidRPr="00C6509A">
        <w:rPr>
          <w:lang w:val="en-US"/>
        </w:rPr>
        <w:t xml:space="preserve">for </w:t>
      </w:r>
      <w:r w:rsidR="00295DF2">
        <w:rPr>
          <w:lang w:val="en-US"/>
        </w:rPr>
        <w:t xml:space="preserve">those who require </w:t>
      </w:r>
      <w:r w:rsidR="00295DF2" w:rsidRPr="00C6509A">
        <w:rPr>
          <w:lang w:val="en-US"/>
        </w:rPr>
        <w:t>ICU admission vs. non-ICU admission</w:t>
      </w:r>
      <w:bookmarkEnd w:id="89"/>
      <w:bookmarkEnd w:id="90"/>
      <w:bookmarkEnd w:id="91"/>
      <w:r w:rsidR="00295DF2">
        <w:rPr>
          <w:noProof/>
          <w:lang w:val="en-US"/>
        </w:rPr>
        <w:t xml:space="preserve"> </w:t>
      </w:r>
    </w:p>
    <w:p w14:paraId="513D8D7F" w14:textId="48058FC1" w:rsidR="005634F1" w:rsidRDefault="005634F1" w:rsidP="00295DF2">
      <w:pPr>
        <w:pStyle w:val="Beschriftung"/>
        <w:rPr>
          <w:lang w:val="en-US"/>
        </w:rPr>
      </w:pPr>
      <w:r>
        <w:rPr>
          <w:noProof/>
          <w:lang w:val="en-US"/>
        </w:rPr>
        <w:drawing>
          <wp:inline distT="0" distB="0" distL="0" distR="0" wp14:anchorId="48A2D319" wp14:editId="31B67756">
            <wp:extent cx="6251944" cy="2683915"/>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58668" cy="2686801"/>
                    </a:xfrm>
                    <a:prstGeom prst="rect">
                      <a:avLst/>
                    </a:prstGeom>
                  </pic:spPr>
                </pic:pic>
              </a:graphicData>
            </a:graphic>
          </wp:inline>
        </w:drawing>
      </w:r>
    </w:p>
    <w:p w14:paraId="43A633F3" w14:textId="648146AD" w:rsidR="00DB4D8F" w:rsidRDefault="00DB4D8F" w:rsidP="00DB4D8F">
      <w:pPr>
        <w:pStyle w:val="Beschriftung"/>
        <w:rPr>
          <w:lang w:val="en-US"/>
        </w:rPr>
      </w:pPr>
      <w:bookmarkStart w:id="92" w:name="_Toc53995663"/>
      <w:bookmarkStart w:id="93" w:name="_Toc54000137"/>
      <w:bookmarkStart w:id="94" w:name="_Toc54099819"/>
      <w:bookmarkStart w:id="95" w:name="_Toc55331645"/>
      <w:r w:rsidRPr="00DB4D8F">
        <w:rPr>
          <w:lang w:val="en-US"/>
        </w:rPr>
        <w:t xml:space="preserve">Figure </w:t>
      </w:r>
      <w:r>
        <w:fldChar w:fldCharType="begin"/>
      </w:r>
      <w:r w:rsidRPr="00DB4D8F">
        <w:rPr>
          <w:lang w:val="en-US"/>
        </w:rPr>
        <w:instrText xml:space="preserve"> SEQ Figure \* ARABIC </w:instrText>
      </w:r>
      <w:r>
        <w:fldChar w:fldCharType="separate"/>
      </w:r>
      <w:r w:rsidR="00DE554F">
        <w:rPr>
          <w:noProof/>
          <w:lang w:val="en-US"/>
        </w:rPr>
        <w:t>39</w:t>
      </w:r>
      <w:r>
        <w:fldChar w:fldCharType="end"/>
      </w:r>
      <w:r w:rsidRPr="00DB4D8F">
        <w:rPr>
          <w:lang w:val="en-US"/>
        </w:rPr>
        <w:t xml:space="preserve"> - Forest plot for</w:t>
      </w:r>
      <w:r w:rsidR="00295DF2">
        <w:rPr>
          <w:lang w:val="en-US"/>
        </w:rPr>
        <w:t xml:space="preserve"> difference of medians of</w:t>
      </w:r>
      <w:r w:rsidRPr="00DB4D8F">
        <w:rPr>
          <w:lang w:val="en-US"/>
        </w:rPr>
        <w:t xml:space="preserve"> </w:t>
      </w:r>
      <w:r w:rsidRPr="00295DF2">
        <w:rPr>
          <w:b/>
          <w:bCs/>
          <w:lang w:val="en-US"/>
        </w:rPr>
        <w:t>C-reactive protein (CRP)</w:t>
      </w:r>
      <w:r w:rsidRPr="00DB4D8F">
        <w:rPr>
          <w:lang w:val="en-US"/>
        </w:rPr>
        <w:t xml:space="preserve"> </w:t>
      </w:r>
      <w:bookmarkEnd w:id="92"/>
      <w:r w:rsidR="00295DF2" w:rsidRPr="00C6509A">
        <w:rPr>
          <w:lang w:val="en-US"/>
        </w:rPr>
        <w:t xml:space="preserve">for </w:t>
      </w:r>
      <w:r w:rsidR="00295DF2">
        <w:rPr>
          <w:lang w:val="en-US"/>
        </w:rPr>
        <w:t xml:space="preserve">those who require </w:t>
      </w:r>
      <w:r w:rsidR="00295DF2" w:rsidRPr="00C6509A">
        <w:rPr>
          <w:lang w:val="en-US"/>
        </w:rPr>
        <w:t>ICU admission vs. non-ICU admission</w:t>
      </w:r>
      <w:bookmarkEnd w:id="93"/>
      <w:bookmarkEnd w:id="94"/>
      <w:bookmarkEnd w:id="95"/>
    </w:p>
    <w:p w14:paraId="0D87F086" w14:textId="0F823870" w:rsidR="00DB4D8F" w:rsidRDefault="00DB4D8F">
      <w:pPr>
        <w:rPr>
          <w:lang w:val="en-US"/>
        </w:rPr>
      </w:pPr>
      <w:r>
        <w:rPr>
          <w:noProof/>
          <w:lang w:val="en-US"/>
        </w:rPr>
        <w:lastRenderedPageBreak/>
        <w:drawing>
          <wp:inline distT="0" distB="0" distL="0" distR="0" wp14:anchorId="3F463DC8" wp14:editId="1835732F">
            <wp:extent cx="6251575" cy="4025635"/>
            <wp:effectExtent l="0" t="0" r="0" b="63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254231" cy="4027345"/>
                    </a:xfrm>
                    <a:prstGeom prst="rect">
                      <a:avLst/>
                    </a:prstGeom>
                  </pic:spPr>
                </pic:pic>
              </a:graphicData>
            </a:graphic>
          </wp:inline>
        </w:drawing>
      </w:r>
    </w:p>
    <w:p w14:paraId="11BBE074" w14:textId="49DD2EDA" w:rsidR="00DB4D8F" w:rsidRDefault="00DB4D8F" w:rsidP="00DB4D8F">
      <w:pPr>
        <w:pStyle w:val="Beschriftung"/>
        <w:rPr>
          <w:lang w:val="en-US"/>
        </w:rPr>
      </w:pPr>
      <w:bookmarkStart w:id="96" w:name="_Toc53995665"/>
      <w:bookmarkStart w:id="97" w:name="_Toc54000139"/>
      <w:bookmarkStart w:id="98" w:name="_Toc54099820"/>
      <w:bookmarkStart w:id="99" w:name="_Toc55331646"/>
      <w:r w:rsidRPr="00DB4D8F">
        <w:rPr>
          <w:lang w:val="en-US"/>
        </w:rPr>
        <w:t xml:space="preserve">Figure </w:t>
      </w:r>
      <w:r>
        <w:fldChar w:fldCharType="begin"/>
      </w:r>
      <w:r w:rsidRPr="00DB4D8F">
        <w:rPr>
          <w:lang w:val="en-US"/>
        </w:rPr>
        <w:instrText xml:space="preserve"> SEQ Figure \* ARABIC </w:instrText>
      </w:r>
      <w:r>
        <w:fldChar w:fldCharType="separate"/>
      </w:r>
      <w:r w:rsidR="00DE554F">
        <w:rPr>
          <w:noProof/>
          <w:lang w:val="en-US"/>
        </w:rPr>
        <w:t>40</w:t>
      </w:r>
      <w:r>
        <w:fldChar w:fldCharType="end"/>
      </w:r>
      <w:r w:rsidRPr="00DB4D8F">
        <w:rPr>
          <w:lang w:val="en-US"/>
        </w:rPr>
        <w:t xml:space="preserve"> - Forest plot for </w:t>
      </w:r>
      <w:r w:rsidR="00295DF2">
        <w:rPr>
          <w:lang w:val="en-US"/>
        </w:rPr>
        <w:t xml:space="preserve">difference of medians of </w:t>
      </w:r>
      <w:r w:rsidR="00295DF2" w:rsidRPr="00295DF2">
        <w:rPr>
          <w:b/>
          <w:bCs/>
          <w:lang w:val="en-US"/>
        </w:rPr>
        <w:t>C</w:t>
      </w:r>
      <w:r w:rsidRPr="00295DF2">
        <w:rPr>
          <w:b/>
          <w:bCs/>
          <w:lang w:val="en-US"/>
        </w:rPr>
        <w:t>reatinine</w:t>
      </w:r>
      <w:r w:rsidRPr="00DB4D8F">
        <w:rPr>
          <w:lang w:val="en-US"/>
        </w:rPr>
        <w:t xml:space="preserve"> </w:t>
      </w:r>
      <w:bookmarkEnd w:id="96"/>
      <w:r w:rsidR="00295DF2" w:rsidRPr="00C6509A">
        <w:rPr>
          <w:lang w:val="en-US"/>
        </w:rPr>
        <w:t xml:space="preserve">for </w:t>
      </w:r>
      <w:r w:rsidR="00295DF2">
        <w:rPr>
          <w:lang w:val="en-US"/>
        </w:rPr>
        <w:t xml:space="preserve">those who require </w:t>
      </w:r>
      <w:r w:rsidR="00295DF2" w:rsidRPr="00C6509A">
        <w:rPr>
          <w:lang w:val="en-US"/>
        </w:rPr>
        <w:t>ICU admission vs. non-ICU admission</w:t>
      </w:r>
      <w:bookmarkEnd w:id="97"/>
      <w:bookmarkEnd w:id="98"/>
      <w:bookmarkEnd w:id="99"/>
    </w:p>
    <w:p w14:paraId="4769483C" w14:textId="496F26CC" w:rsidR="005634F1" w:rsidRDefault="005634F1">
      <w:pPr>
        <w:rPr>
          <w:lang w:val="en-US"/>
        </w:rPr>
      </w:pPr>
      <w:r>
        <w:rPr>
          <w:noProof/>
          <w:lang w:val="en-US"/>
        </w:rPr>
        <w:drawing>
          <wp:inline distT="0" distB="0" distL="0" distR="0" wp14:anchorId="4020ECA0" wp14:editId="6377EFAF">
            <wp:extent cx="6347637" cy="3173819"/>
            <wp:effectExtent l="0" t="0" r="2540" b="127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351187" cy="3175594"/>
                    </a:xfrm>
                    <a:prstGeom prst="rect">
                      <a:avLst/>
                    </a:prstGeom>
                  </pic:spPr>
                </pic:pic>
              </a:graphicData>
            </a:graphic>
          </wp:inline>
        </w:drawing>
      </w:r>
    </w:p>
    <w:p w14:paraId="483046D6" w14:textId="30DC1429" w:rsidR="00DB4D8F" w:rsidRPr="00DB4D8F" w:rsidRDefault="00DB4D8F" w:rsidP="00DB4D8F">
      <w:pPr>
        <w:pStyle w:val="Beschriftung"/>
        <w:rPr>
          <w:lang w:val="en-US"/>
        </w:rPr>
      </w:pPr>
      <w:bookmarkStart w:id="100" w:name="_Toc53995670"/>
      <w:bookmarkStart w:id="101" w:name="_Toc54000144"/>
      <w:bookmarkStart w:id="102" w:name="_Toc54099821"/>
      <w:bookmarkStart w:id="103" w:name="_Toc55331647"/>
      <w:r w:rsidRPr="00DB4D8F">
        <w:rPr>
          <w:lang w:val="en-US"/>
        </w:rPr>
        <w:t xml:space="preserve">Figure </w:t>
      </w:r>
      <w:r>
        <w:fldChar w:fldCharType="begin"/>
      </w:r>
      <w:r w:rsidRPr="00DB4D8F">
        <w:rPr>
          <w:lang w:val="en-US"/>
        </w:rPr>
        <w:instrText xml:space="preserve"> SEQ Figure \* ARABIC </w:instrText>
      </w:r>
      <w:r>
        <w:fldChar w:fldCharType="separate"/>
      </w:r>
      <w:r w:rsidR="00DE554F">
        <w:rPr>
          <w:noProof/>
          <w:lang w:val="en-US"/>
        </w:rPr>
        <w:t>41</w:t>
      </w:r>
      <w:r>
        <w:fldChar w:fldCharType="end"/>
      </w:r>
      <w:r w:rsidRPr="00DB4D8F">
        <w:rPr>
          <w:lang w:val="en-US"/>
        </w:rPr>
        <w:t xml:space="preserve"> - Forest plot for </w:t>
      </w:r>
      <w:r w:rsidR="00013B57">
        <w:rPr>
          <w:lang w:val="en-US"/>
        </w:rPr>
        <w:t xml:space="preserve">difference of medians of </w:t>
      </w:r>
      <w:r w:rsidR="00013B57" w:rsidRPr="00013B57">
        <w:rPr>
          <w:b/>
          <w:bCs/>
          <w:lang w:val="en-US"/>
        </w:rPr>
        <w:t>L</w:t>
      </w:r>
      <w:r w:rsidRPr="00013B57">
        <w:rPr>
          <w:b/>
          <w:bCs/>
          <w:lang w:val="en-US"/>
        </w:rPr>
        <w:t xml:space="preserve">actate </w:t>
      </w:r>
      <w:r w:rsidR="00013B57" w:rsidRPr="00013B57">
        <w:rPr>
          <w:b/>
          <w:bCs/>
          <w:lang w:val="en-US"/>
        </w:rPr>
        <w:t>D</w:t>
      </w:r>
      <w:r w:rsidRPr="00013B57">
        <w:rPr>
          <w:b/>
          <w:bCs/>
          <w:lang w:val="en-US"/>
        </w:rPr>
        <w:t xml:space="preserve">ehydrogenase </w:t>
      </w:r>
      <w:r w:rsidR="00013B57" w:rsidRPr="00013B57">
        <w:rPr>
          <w:b/>
          <w:bCs/>
          <w:lang w:val="en-US"/>
        </w:rPr>
        <w:t>(LDH)</w:t>
      </w:r>
      <w:r w:rsidR="00013B57">
        <w:rPr>
          <w:lang w:val="en-US"/>
        </w:rPr>
        <w:t xml:space="preserve"> </w:t>
      </w:r>
      <w:bookmarkEnd w:id="100"/>
      <w:r w:rsidR="00013B57" w:rsidRPr="00C6509A">
        <w:rPr>
          <w:lang w:val="en-US"/>
        </w:rPr>
        <w:t xml:space="preserve">for </w:t>
      </w:r>
      <w:r w:rsidR="00013B57">
        <w:rPr>
          <w:lang w:val="en-US"/>
        </w:rPr>
        <w:t xml:space="preserve">those who require </w:t>
      </w:r>
      <w:r w:rsidR="00013B57" w:rsidRPr="00C6509A">
        <w:rPr>
          <w:lang w:val="en-US"/>
        </w:rPr>
        <w:t>ICU admission vs. non-ICU admission</w:t>
      </w:r>
      <w:bookmarkEnd w:id="101"/>
      <w:bookmarkEnd w:id="102"/>
      <w:bookmarkEnd w:id="103"/>
    </w:p>
    <w:p w14:paraId="404A2D36" w14:textId="18E1FC00" w:rsidR="001A112F" w:rsidRPr="001A112F" w:rsidRDefault="001A112F" w:rsidP="001A112F">
      <w:pPr>
        <w:rPr>
          <w:lang w:val="en-US"/>
        </w:rPr>
      </w:pPr>
    </w:p>
    <w:p w14:paraId="5C528F0E" w14:textId="15B4C39B" w:rsidR="001A112F" w:rsidRDefault="00AE60F1">
      <w:pPr>
        <w:rPr>
          <w:lang w:val="en-US"/>
        </w:rPr>
      </w:pPr>
      <w:r>
        <w:rPr>
          <w:noProof/>
          <w:lang w:val="en-US"/>
        </w:rPr>
        <w:lastRenderedPageBreak/>
        <w:drawing>
          <wp:inline distT="0" distB="0" distL="0" distR="0" wp14:anchorId="52C0BFFD" wp14:editId="58450E8C">
            <wp:extent cx="6642100" cy="3470275"/>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642100" cy="3470275"/>
                    </a:xfrm>
                    <a:prstGeom prst="rect">
                      <a:avLst/>
                    </a:prstGeom>
                  </pic:spPr>
                </pic:pic>
              </a:graphicData>
            </a:graphic>
          </wp:inline>
        </w:drawing>
      </w:r>
    </w:p>
    <w:p w14:paraId="4CCC5A48" w14:textId="474241E6" w:rsidR="001A112F" w:rsidRPr="001A112F" w:rsidRDefault="001A112F" w:rsidP="001A112F">
      <w:pPr>
        <w:pStyle w:val="Beschriftung"/>
        <w:rPr>
          <w:lang w:val="en-US"/>
        </w:rPr>
      </w:pPr>
      <w:bookmarkStart w:id="104" w:name="_Toc54099822"/>
      <w:bookmarkStart w:id="105" w:name="_Toc55331648"/>
      <w:r w:rsidRPr="001A112F">
        <w:rPr>
          <w:lang w:val="en-US"/>
        </w:rPr>
        <w:t xml:space="preserve">Figure </w:t>
      </w:r>
      <w:r>
        <w:fldChar w:fldCharType="begin"/>
      </w:r>
      <w:r w:rsidRPr="001A112F">
        <w:rPr>
          <w:lang w:val="en-US"/>
        </w:rPr>
        <w:instrText xml:space="preserve"> SEQ Figure \* ARABIC </w:instrText>
      </w:r>
      <w:r>
        <w:fldChar w:fldCharType="separate"/>
      </w:r>
      <w:r w:rsidR="00DE554F">
        <w:rPr>
          <w:noProof/>
          <w:lang w:val="en-US"/>
        </w:rPr>
        <w:t>42</w:t>
      </w:r>
      <w:r>
        <w:fldChar w:fldCharType="end"/>
      </w:r>
      <w:r w:rsidRPr="001A112F">
        <w:rPr>
          <w:lang w:val="en-US"/>
        </w:rPr>
        <w:t xml:space="preserve"> - Forest plot for </w:t>
      </w:r>
      <w:r w:rsidR="00AE60F1">
        <w:rPr>
          <w:lang w:val="en-US"/>
        </w:rPr>
        <w:t>Odds</w:t>
      </w:r>
      <w:r w:rsidRPr="001A112F">
        <w:rPr>
          <w:lang w:val="en-US"/>
        </w:rPr>
        <w:t xml:space="preserve"> Ratio and 95% Confidence Interval (CI) of </w:t>
      </w:r>
      <w:r w:rsidRPr="001A112F">
        <w:rPr>
          <w:b/>
          <w:bCs/>
          <w:lang w:val="en-US"/>
        </w:rPr>
        <w:t>Cerebrovascular disease</w:t>
      </w:r>
      <w:r w:rsidRPr="001A112F">
        <w:rPr>
          <w:lang w:val="en-US"/>
        </w:rPr>
        <w:t xml:space="preserve"> for those who require ICU admission vs. non-ICU admission</w:t>
      </w:r>
      <w:bookmarkEnd w:id="104"/>
      <w:bookmarkEnd w:id="105"/>
    </w:p>
    <w:p w14:paraId="7DF6D606" w14:textId="41DE60BA" w:rsidR="001A112F" w:rsidRDefault="00AE60F1">
      <w:pPr>
        <w:rPr>
          <w:lang w:val="en-US"/>
        </w:rPr>
      </w:pPr>
      <w:r>
        <w:rPr>
          <w:noProof/>
          <w:lang w:val="en-US"/>
        </w:rPr>
        <w:drawing>
          <wp:inline distT="0" distB="0" distL="0" distR="0" wp14:anchorId="0B319A76" wp14:editId="4EF79396">
            <wp:extent cx="6642100" cy="3780155"/>
            <wp:effectExtent l="0" t="0" r="0" b="444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42100" cy="3780155"/>
                    </a:xfrm>
                    <a:prstGeom prst="rect">
                      <a:avLst/>
                    </a:prstGeom>
                  </pic:spPr>
                </pic:pic>
              </a:graphicData>
            </a:graphic>
          </wp:inline>
        </w:drawing>
      </w:r>
    </w:p>
    <w:p w14:paraId="1AB22625" w14:textId="62385664" w:rsidR="001A112F" w:rsidRDefault="001A112F" w:rsidP="001A112F">
      <w:pPr>
        <w:pStyle w:val="Beschriftung"/>
        <w:rPr>
          <w:lang w:val="en-US"/>
        </w:rPr>
      </w:pPr>
      <w:bookmarkStart w:id="106" w:name="_Toc54099823"/>
      <w:bookmarkStart w:id="107" w:name="_Toc55331649"/>
      <w:r w:rsidRPr="001A112F">
        <w:rPr>
          <w:lang w:val="en-US"/>
        </w:rPr>
        <w:t xml:space="preserve">Figure </w:t>
      </w:r>
      <w:r>
        <w:fldChar w:fldCharType="begin"/>
      </w:r>
      <w:r w:rsidRPr="001A112F">
        <w:rPr>
          <w:lang w:val="en-US"/>
        </w:rPr>
        <w:instrText xml:space="preserve"> SEQ Figure \* ARABIC </w:instrText>
      </w:r>
      <w:r>
        <w:fldChar w:fldCharType="separate"/>
      </w:r>
      <w:r w:rsidR="00DE554F">
        <w:rPr>
          <w:noProof/>
          <w:lang w:val="en-US"/>
        </w:rPr>
        <w:t>43</w:t>
      </w:r>
      <w:r>
        <w:fldChar w:fldCharType="end"/>
      </w:r>
      <w:r w:rsidRPr="001A112F">
        <w:rPr>
          <w:lang w:val="en-US"/>
        </w:rPr>
        <w:t xml:space="preserve"> - Forest plot for </w:t>
      </w:r>
      <w:r w:rsidR="00AE60F1">
        <w:rPr>
          <w:lang w:val="en-US"/>
        </w:rPr>
        <w:t>Odds</w:t>
      </w:r>
      <w:r w:rsidRPr="001A112F">
        <w:rPr>
          <w:lang w:val="en-US"/>
        </w:rPr>
        <w:t xml:space="preserve"> Ratio and 95% Confidence Interval (CI) of </w:t>
      </w:r>
      <w:r w:rsidRPr="001A112F">
        <w:rPr>
          <w:b/>
          <w:bCs/>
          <w:lang w:val="en-US"/>
        </w:rPr>
        <w:t>Chronic Lung disease</w:t>
      </w:r>
      <w:r w:rsidRPr="001A112F">
        <w:rPr>
          <w:lang w:val="en-US"/>
        </w:rPr>
        <w:t xml:space="preserve"> for those who require ICU admission vs. non-ICU admission</w:t>
      </w:r>
      <w:bookmarkEnd w:id="106"/>
      <w:bookmarkEnd w:id="107"/>
    </w:p>
    <w:p w14:paraId="5704D94F" w14:textId="2F9B5AA4" w:rsidR="001A112F" w:rsidRPr="001A112F" w:rsidRDefault="001A112F" w:rsidP="001A112F">
      <w:pPr>
        <w:rPr>
          <w:lang w:val="en-US"/>
        </w:rPr>
      </w:pPr>
    </w:p>
    <w:p w14:paraId="6C39C56C" w14:textId="0F451A7F" w:rsidR="001A112F" w:rsidRDefault="00AE60F1">
      <w:pPr>
        <w:rPr>
          <w:lang w:val="en-US"/>
        </w:rPr>
      </w:pPr>
      <w:r>
        <w:rPr>
          <w:noProof/>
          <w:lang w:val="en-US"/>
        </w:rPr>
        <w:lastRenderedPageBreak/>
        <w:drawing>
          <wp:inline distT="0" distB="0" distL="0" distR="0" wp14:anchorId="69163ACC" wp14:editId="207DC7D2">
            <wp:extent cx="6642100" cy="4417060"/>
            <wp:effectExtent l="0" t="0" r="0" b="254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642100" cy="4417060"/>
                    </a:xfrm>
                    <a:prstGeom prst="rect">
                      <a:avLst/>
                    </a:prstGeom>
                  </pic:spPr>
                </pic:pic>
              </a:graphicData>
            </a:graphic>
          </wp:inline>
        </w:drawing>
      </w:r>
    </w:p>
    <w:p w14:paraId="1CF3E60C" w14:textId="4BA507DA" w:rsidR="001A112F" w:rsidRDefault="001A112F" w:rsidP="001A112F">
      <w:pPr>
        <w:pStyle w:val="Beschriftung"/>
        <w:rPr>
          <w:lang w:val="en-US"/>
        </w:rPr>
      </w:pPr>
      <w:bookmarkStart w:id="108" w:name="_Toc54099824"/>
      <w:bookmarkStart w:id="109" w:name="_Toc55331650"/>
      <w:r w:rsidRPr="001A112F">
        <w:rPr>
          <w:lang w:val="en-US"/>
        </w:rPr>
        <w:t xml:space="preserve">Figure </w:t>
      </w:r>
      <w:r>
        <w:fldChar w:fldCharType="begin"/>
      </w:r>
      <w:r w:rsidRPr="001A112F">
        <w:rPr>
          <w:lang w:val="en-US"/>
        </w:rPr>
        <w:instrText xml:space="preserve"> SEQ Figure \* ARABIC </w:instrText>
      </w:r>
      <w:r>
        <w:fldChar w:fldCharType="separate"/>
      </w:r>
      <w:r w:rsidR="00DE554F">
        <w:rPr>
          <w:noProof/>
          <w:lang w:val="en-US"/>
        </w:rPr>
        <w:t>44</w:t>
      </w:r>
      <w:r>
        <w:fldChar w:fldCharType="end"/>
      </w:r>
      <w:r w:rsidRPr="001A112F">
        <w:rPr>
          <w:lang w:val="en-US"/>
        </w:rPr>
        <w:t xml:space="preserve"> - Forest plot for </w:t>
      </w:r>
      <w:r w:rsidR="00AE60F1">
        <w:rPr>
          <w:lang w:val="en-US"/>
        </w:rPr>
        <w:t>Odds</w:t>
      </w:r>
      <w:r w:rsidRPr="001A112F">
        <w:rPr>
          <w:lang w:val="en-US"/>
        </w:rPr>
        <w:t xml:space="preserve"> Ratio and 95% Confidence Interval (CI) of </w:t>
      </w:r>
      <w:r w:rsidRPr="001A112F">
        <w:rPr>
          <w:b/>
          <w:bCs/>
          <w:lang w:val="en-US"/>
        </w:rPr>
        <w:t>COPD</w:t>
      </w:r>
      <w:r w:rsidRPr="001A112F">
        <w:rPr>
          <w:lang w:val="en-US"/>
        </w:rPr>
        <w:t xml:space="preserve"> for those who require ICU admission vs. non-ICU admission</w:t>
      </w:r>
      <w:bookmarkEnd w:id="108"/>
      <w:bookmarkEnd w:id="109"/>
    </w:p>
    <w:p w14:paraId="71752FCD" w14:textId="0ACAEA30" w:rsidR="00D74660" w:rsidRDefault="00AE60F1">
      <w:pPr>
        <w:rPr>
          <w:lang w:val="en-US"/>
        </w:rPr>
      </w:pPr>
      <w:r>
        <w:rPr>
          <w:noProof/>
          <w:lang w:val="en-US"/>
        </w:rPr>
        <w:lastRenderedPageBreak/>
        <w:drawing>
          <wp:inline distT="0" distB="0" distL="0" distR="0" wp14:anchorId="2586FAEC" wp14:editId="31AC344F">
            <wp:extent cx="6642100" cy="5324475"/>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42100" cy="5324475"/>
                    </a:xfrm>
                    <a:prstGeom prst="rect">
                      <a:avLst/>
                    </a:prstGeom>
                  </pic:spPr>
                </pic:pic>
              </a:graphicData>
            </a:graphic>
          </wp:inline>
        </w:drawing>
      </w:r>
    </w:p>
    <w:p w14:paraId="1CF72CAC" w14:textId="77AE2E6A" w:rsidR="00D74660" w:rsidRDefault="00D74660" w:rsidP="00D74660">
      <w:pPr>
        <w:pStyle w:val="Beschriftung"/>
        <w:rPr>
          <w:lang w:val="en-US"/>
        </w:rPr>
      </w:pPr>
      <w:bookmarkStart w:id="110" w:name="_Toc54099825"/>
      <w:bookmarkStart w:id="111" w:name="_Toc55331651"/>
      <w:r w:rsidRPr="00D74660">
        <w:rPr>
          <w:lang w:val="en-US"/>
        </w:rPr>
        <w:t xml:space="preserve">Figure </w:t>
      </w:r>
      <w:r>
        <w:fldChar w:fldCharType="begin"/>
      </w:r>
      <w:r w:rsidRPr="00D74660">
        <w:rPr>
          <w:lang w:val="en-US"/>
        </w:rPr>
        <w:instrText xml:space="preserve"> SEQ Figure \* ARABIC </w:instrText>
      </w:r>
      <w:r>
        <w:fldChar w:fldCharType="separate"/>
      </w:r>
      <w:r w:rsidR="00DE554F">
        <w:rPr>
          <w:noProof/>
          <w:lang w:val="en-US"/>
        </w:rPr>
        <w:t>45</w:t>
      </w:r>
      <w:r>
        <w:fldChar w:fldCharType="end"/>
      </w:r>
      <w:r w:rsidRPr="00D74660">
        <w:rPr>
          <w:lang w:val="en-US"/>
        </w:rPr>
        <w:t xml:space="preserve"> - Forest plot for </w:t>
      </w:r>
      <w:r w:rsidR="00AE60F1">
        <w:rPr>
          <w:lang w:val="en-US"/>
        </w:rPr>
        <w:t>Odds</w:t>
      </w:r>
      <w:r w:rsidRPr="00D74660">
        <w:rPr>
          <w:lang w:val="en-US"/>
        </w:rPr>
        <w:t xml:space="preserve"> Ratio and 95% Confidence Interval (CI) of </w:t>
      </w:r>
      <w:r w:rsidRPr="00D74660">
        <w:rPr>
          <w:b/>
          <w:bCs/>
          <w:lang w:val="en-US"/>
        </w:rPr>
        <w:t>Cardiovascular disease</w:t>
      </w:r>
      <w:r w:rsidRPr="00D74660">
        <w:rPr>
          <w:lang w:val="en-US"/>
        </w:rPr>
        <w:t xml:space="preserve"> for those who require ICU admission vs. non-ICU admission</w:t>
      </w:r>
      <w:bookmarkEnd w:id="110"/>
      <w:bookmarkEnd w:id="111"/>
    </w:p>
    <w:p w14:paraId="79FA46C6" w14:textId="11A5F375" w:rsidR="00D74660" w:rsidRDefault="00AE60F1">
      <w:pPr>
        <w:rPr>
          <w:lang w:val="en-US"/>
        </w:rPr>
      </w:pPr>
      <w:r>
        <w:rPr>
          <w:noProof/>
          <w:lang w:val="en-US"/>
        </w:rPr>
        <w:lastRenderedPageBreak/>
        <w:drawing>
          <wp:inline distT="0" distB="0" distL="0" distR="0" wp14:anchorId="267980E2" wp14:editId="61691CD3">
            <wp:extent cx="6642100" cy="6210300"/>
            <wp:effectExtent l="0" t="0" r="0" b="0"/>
            <wp:docPr id="47" name="Grafik 47"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Ein Bild, das Tisch enthält.&#10;&#10;Automatisch generierte Beschreibu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642100" cy="6210300"/>
                    </a:xfrm>
                    <a:prstGeom prst="rect">
                      <a:avLst/>
                    </a:prstGeom>
                  </pic:spPr>
                </pic:pic>
              </a:graphicData>
            </a:graphic>
          </wp:inline>
        </w:drawing>
      </w:r>
    </w:p>
    <w:p w14:paraId="0ABE089F" w14:textId="1B6B3BEA" w:rsidR="00D74660" w:rsidRDefault="00D74660" w:rsidP="00D74660">
      <w:pPr>
        <w:pStyle w:val="Beschriftung"/>
        <w:rPr>
          <w:lang w:val="en-US"/>
        </w:rPr>
      </w:pPr>
      <w:bookmarkStart w:id="112" w:name="_Toc54099826"/>
      <w:bookmarkStart w:id="113" w:name="_Toc55331652"/>
      <w:r w:rsidRPr="00D74660">
        <w:rPr>
          <w:lang w:val="en-US"/>
        </w:rPr>
        <w:t xml:space="preserve">Figure </w:t>
      </w:r>
      <w:r>
        <w:fldChar w:fldCharType="begin"/>
      </w:r>
      <w:r w:rsidRPr="00D74660">
        <w:rPr>
          <w:lang w:val="en-US"/>
        </w:rPr>
        <w:instrText xml:space="preserve"> SEQ Figure \* ARABIC </w:instrText>
      </w:r>
      <w:r>
        <w:fldChar w:fldCharType="separate"/>
      </w:r>
      <w:r w:rsidR="00DE554F">
        <w:rPr>
          <w:noProof/>
          <w:lang w:val="en-US"/>
        </w:rPr>
        <w:t>46</w:t>
      </w:r>
      <w:r>
        <w:fldChar w:fldCharType="end"/>
      </w:r>
      <w:r w:rsidRPr="00D74660">
        <w:rPr>
          <w:lang w:val="en-US"/>
        </w:rPr>
        <w:t xml:space="preserve"> - Forest plot for </w:t>
      </w:r>
      <w:r w:rsidR="00AE60F1">
        <w:rPr>
          <w:lang w:val="en-US"/>
        </w:rPr>
        <w:t>Odds</w:t>
      </w:r>
      <w:r w:rsidRPr="00D74660">
        <w:rPr>
          <w:lang w:val="en-US"/>
        </w:rPr>
        <w:t xml:space="preserve"> Ratio and 95% Confidence Interval (CI) of </w:t>
      </w:r>
      <w:r w:rsidRPr="00D74660">
        <w:rPr>
          <w:b/>
          <w:bCs/>
          <w:lang w:val="en-US"/>
        </w:rPr>
        <w:t>Diabetes</w:t>
      </w:r>
      <w:r w:rsidRPr="00D74660">
        <w:rPr>
          <w:lang w:val="en-US"/>
        </w:rPr>
        <w:t xml:space="preserve"> for those who require ICU admission vs. non-ICU admission</w:t>
      </w:r>
      <w:bookmarkEnd w:id="112"/>
      <w:bookmarkEnd w:id="113"/>
    </w:p>
    <w:p w14:paraId="575488C3" w14:textId="77777777" w:rsidR="00D74660" w:rsidRPr="00D74660" w:rsidRDefault="00D74660" w:rsidP="00D74660">
      <w:pPr>
        <w:rPr>
          <w:lang w:val="en-US"/>
        </w:rPr>
      </w:pPr>
    </w:p>
    <w:p w14:paraId="3FDB9F16" w14:textId="643B688F" w:rsidR="00D74660" w:rsidRDefault="00AE60F1">
      <w:pPr>
        <w:rPr>
          <w:lang w:val="en-US"/>
        </w:rPr>
      </w:pPr>
      <w:r>
        <w:rPr>
          <w:noProof/>
          <w:lang w:val="en-US"/>
        </w:rPr>
        <w:lastRenderedPageBreak/>
        <w:drawing>
          <wp:inline distT="0" distB="0" distL="0" distR="0" wp14:anchorId="56271794" wp14:editId="5BC4EFA2">
            <wp:extent cx="6642100" cy="477647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42100" cy="4776470"/>
                    </a:xfrm>
                    <a:prstGeom prst="rect">
                      <a:avLst/>
                    </a:prstGeom>
                  </pic:spPr>
                </pic:pic>
              </a:graphicData>
            </a:graphic>
          </wp:inline>
        </w:drawing>
      </w:r>
    </w:p>
    <w:p w14:paraId="3BF3E0BA" w14:textId="54479062" w:rsidR="00D74660" w:rsidRDefault="00DD408E" w:rsidP="00DD408E">
      <w:pPr>
        <w:pStyle w:val="Beschriftung"/>
        <w:rPr>
          <w:lang w:val="en-US"/>
        </w:rPr>
      </w:pPr>
      <w:bookmarkStart w:id="114" w:name="_Toc54099827"/>
      <w:bookmarkStart w:id="115" w:name="_Toc55331653"/>
      <w:r w:rsidRPr="00DD408E">
        <w:rPr>
          <w:lang w:val="en-US"/>
        </w:rPr>
        <w:t xml:space="preserve">Figure </w:t>
      </w:r>
      <w:r>
        <w:fldChar w:fldCharType="begin"/>
      </w:r>
      <w:r w:rsidRPr="00DD408E">
        <w:rPr>
          <w:lang w:val="en-US"/>
        </w:rPr>
        <w:instrText xml:space="preserve"> SEQ Figure \* ARABIC </w:instrText>
      </w:r>
      <w:r>
        <w:fldChar w:fldCharType="separate"/>
      </w:r>
      <w:r w:rsidR="00DE554F">
        <w:rPr>
          <w:noProof/>
          <w:lang w:val="en-US"/>
        </w:rPr>
        <w:t>47</w:t>
      </w:r>
      <w:r>
        <w:fldChar w:fldCharType="end"/>
      </w:r>
      <w:r w:rsidRPr="00DD408E">
        <w:rPr>
          <w:lang w:val="en-US"/>
        </w:rPr>
        <w:t xml:space="preserve"> - Forest plot for </w:t>
      </w:r>
      <w:r w:rsidR="00AE60F1">
        <w:rPr>
          <w:lang w:val="en-US"/>
        </w:rPr>
        <w:t>Odds</w:t>
      </w:r>
      <w:r w:rsidRPr="00DD408E">
        <w:rPr>
          <w:lang w:val="en-US"/>
        </w:rPr>
        <w:t xml:space="preserve"> Ratio and 95% Confidence Interval (CI) of </w:t>
      </w:r>
      <w:r w:rsidR="004749DA">
        <w:rPr>
          <w:b/>
          <w:bCs/>
          <w:lang w:val="en-US"/>
        </w:rPr>
        <w:t>Dyspnea</w:t>
      </w:r>
      <w:r w:rsidRPr="00DD408E">
        <w:rPr>
          <w:lang w:val="en-US"/>
        </w:rPr>
        <w:t xml:space="preserve"> for those who require ICU admission vs. non-ICU admission</w:t>
      </w:r>
      <w:bookmarkEnd w:id="114"/>
      <w:bookmarkEnd w:id="115"/>
    </w:p>
    <w:p w14:paraId="1315B151" w14:textId="42FA3B8B" w:rsidR="00957831" w:rsidRPr="00957831" w:rsidRDefault="00957831" w:rsidP="00957831">
      <w:pPr>
        <w:rPr>
          <w:lang w:val="en-US"/>
        </w:rPr>
      </w:pPr>
    </w:p>
    <w:p w14:paraId="33BC2EED" w14:textId="7971AB79" w:rsidR="00957831" w:rsidRDefault="00AE60F1">
      <w:pPr>
        <w:rPr>
          <w:lang w:val="en-US"/>
        </w:rPr>
      </w:pPr>
      <w:r>
        <w:rPr>
          <w:noProof/>
          <w:lang w:val="en-US"/>
        </w:rPr>
        <w:drawing>
          <wp:inline distT="0" distB="0" distL="0" distR="0" wp14:anchorId="18CC424A" wp14:editId="0DB1EFC2">
            <wp:extent cx="6642100" cy="430657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42100" cy="4306570"/>
                    </a:xfrm>
                    <a:prstGeom prst="rect">
                      <a:avLst/>
                    </a:prstGeom>
                  </pic:spPr>
                </pic:pic>
              </a:graphicData>
            </a:graphic>
          </wp:inline>
        </w:drawing>
      </w:r>
    </w:p>
    <w:p w14:paraId="516F204A" w14:textId="4580B9A6" w:rsidR="00957831" w:rsidRDefault="00957831" w:rsidP="00957831">
      <w:pPr>
        <w:pStyle w:val="Beschriftung"/>
        <w:rPr>
          <w:lang w:val="en-US"/>
        </w:rPr>
      </w:pPr>
      <w:bookmarkStart w:id="116" w:name="_Toc54099828"/>
      <w:bookmarkStart w:id="117" w:name="_Toc55331654"/>
      <w:r w:rsidRPr="00957831">
        <w:rPr>
          <w:lang w:val="en-US"/>
        </w:rPr>
        <w:t xml:space="preserve">Figure </w:t>
      </w:r>
      <w:r>
        <w:fldChar w:fldCharType="begin"/>
      </w:r>
      <w:r w:rsidRPr="00957831">
        <w:rPr>
          <w:lang w:val="en-US"/>
        </w:rPr>
        <w:instrText xml:space="preserve"> SEQ Figure \* ARABIC </w:instrText>
      </w:r>
      <w:r>
        <w:fldChar w:fldCharType="separate"/>
      </w:r>
      <w:r w:rsidR="00DE554F">
        <w:rPr>
          <w:noProof/>
          <w:lang w:val="en-US"/>
        </w:rPr>
        <w:t>48</w:t>
      </w:r>
      <w:r>
        <w:fldChar w:fldCharType="end"/>
      </w:r>
      <w:r w:rsidRPr="00957831">
        <w:rPr>
          <w:lang w:val="en-US"/>
        </w:rPr>
        <w:t xml:space="preserve"> - Forest plot for </w:t>
      </w:r>
      <w:r w:rsidR="00AE60F1">
        <w:rPr>
          <w:lang w:val="en-US"/>
        </w:rPr>
        <w:t>Odds</w:t>
      </w:r>
      <w:r w:rsidRPr="00957831">
        <w:rPr>
          <w:lang w:val="en-US"/>
        </w:rPr>
        <w:t xml:space="preserve"> Ratio and 95% Confidence Interval (CI) of </w:t>
      </w:r>
      <w:r w:rsidR="004749DA">
        <w:rPr>
          <w:b/>
          <w:bCs/>
          <w:lang w:val="en-US"/>
        </w:rPr>
        <w:t>Fatigue</w:t>
      </w:r>
      <w:r w:rsidRPr="00957831">
        <w:rPr>
          <w:lang w:val="en-US"/>
        </w:rPr>
        <w:t xml:space="preserve"> for those who require ICU admission vs. non-ICU admission</w:t>
      </w:r>
      <w:bookmarkEnd w:id="116"/>
      <w:bookmarkEnd w:id="117"/>
    </w:p>
    <w:p w14:paraId="333C8ADF" w14:textId="664CF0B2" w:rsidR="00957831" w:rsidRDefault="00AE60F1">
      <w:pPr>
        <w:rPr>
          <w:lang w:val="en-US"/>
        </w:rPr>
      </w:pPr>
      <w:r>
        <w:rPr>
          <w:noProof/>
          <w:lang w:val="en-US"/>
        </w:rPr>
        <w:lastRenderedPageBreak/>
        <w:drawing>
          <wp:inline distT="0" distB="0" distL="0" distR="0" wp14:anchorId="30BAC650" wp14:editId="2762B7E0">
            <wp:extent cx="6642100" cy="5319395"/>
            <wp:effectExtent l="0" t="0" r="0" b="190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642100" cy="5319395"/>
                    </a:xfrm>
                    <a:prstGeom prst="rect">
                      <a:avLst/>
                    </a:prstGeom>
                  </pic:spPr>
                </pic:pic>
              </a:graphicData>
            </a:graphic>
          </wp:inline>
        </w:drawing>
      </w:r>
    </w:p>
    <w:p w14:paraId="04FD52F9" w14:textId="761E5A37" w:rsidR="00957831" w:rsidRDefault="00957831" w:rsidP="00957831">
      <w:pPr>
        <w:pStyle w:val="Beschriftung"/>
        <w:rPr>
          <w:lang w:val="en-US"/>
        </w:rPr>
      </w:pPr>
      <w:bookmarkStart w:id="118" w:name="_Toc54099829"/>
      <w:bookmarkStart w:id="119" w:name="_Toc55331655"/>
      <w:r w:rsidRPr="00957831">
        <w:rPr>
          <w:lang w:val="en-US"/>
        </w:rPr>
        <w:t xml:space="preserve">Figure </w:t>
      </w:r>
      <w:r>
        <w:fldChar w:fldCharType="begin"/>
      </w:r>
      <w:r w:rsidRPr="00957831">
        <w:rPr>
          <w:lang w:val="en-US"/>
        </w:rPr>
        <w:instrText xml:space="preserve"> SEQ Figure \* ARABIC </w:instrText>
      </w:r>
      <w:r>
        <w:fldChar w:fldCharType="separate"/>
      </w:r>
      <w:r w:rsidR="00DE554F">
        <w:rPr>
          <w:noProof/>
          <w:lang w:val="en-US"/>
        </w:rPr>
        <w:t>49</w:t>
      </w:r>
      <w:r>
        <w:fldChar w:fldCharType="end"/>
      </w:r>
      <w:r w:rsidRPr="00957831">
        <w:rPr>
          <w:lang w:val="en-US"/>
        </w:rPr>
        <w:t xml:space="preserve"> - Forest plot for </w:t>
      </w:r>
      <w:r w:rsidR="00AE60F1">
        <w:rPr>
          <w:lang w:val="en-US"/>
        </w:rPr>
        <w:t>Odds</w:t>
      </w:r>
      <w:r w:rsidRPr="00957831">
        <w:rPr>
          <w:lang w:val="en-US"/>
        </w:rPr>
        <w:t xml:space="preserve"> Ratio and 95% Confidence Interval (CI) of </w:t>
      </w:r>
      <w:r w:rsidR="004749DA">
        <w:rPr>
          <w:b/>
          <w:bCs/>
          <w:lang w:val="en-US"/>
        </w:rPr>
        <w:t>Fever</w:t>
      </w:r>
      <w:r w:rsidRPr="00957831">
        <w:rPr>
          <w:lang w:val="en-US"/>
        </w:rPr>
        <w:t xml:space="preserve"> for those who require ICU admission vs. non-ICU admission</w:t>
      </w:r>
      <w:bookmarkEnd w:id="118"/>
      <w:bookmarkEnd w:id="119"/>
    </w:p>
    <w:p w14:paraId="3C4B41DC" w14:textId="4B3D45C8" w:rsidR="00957831" w:rsidRPr="00957831" w:rsidRDefault="00957831" w:rsidP="00957831">
      <w:pPr>
        <w:rPr>
          <w:lang w:val="en-US"/>
        </w:rPr>
      </w:pPr>
    </w:p>
    <w:p w14:paraId="5A924F5C" w14:textId="10EB7CF1" w:rsidR="00CE53EC" w:rsidRDefault="00AE60F1">
      <w:pPr>
        <w:rPr>
          <w:lang w:val="en-US"/>
        </w:rPr>
      </w:pPr>
      <w:r>
        <w:rPr>
          <w:noProof/>
          <w:lang w:val="en-US"/>
        </w:rPr>
        <w:lastRenderedPageBreak/>
        <w:drawing>
          <wp:inline distT="0" distB="0" distL="0" distR="0" wp14:anchorId="3524EA37" wp14:editId="71CF286C">
            <wp:extent cx="6642100" cy="6337935"/>
            <wp:effectExtent l="0" t="0" r="0" b="0"/>
            <wp:docPr id="52" name="Grafik 5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descr="Ein Bild, das Tisch enthält.&#10;&#10;Automatisch generierte Beschreibu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42100" cy="6337935"/>
                    </a:xfrm>
                    <a:prstGeom prst="rect">
                      <a:avLst/>
                    </a:prstGeom>
                  </pic:spPr>
                </pic:pic>
              </a:graphicData>
            </a:graphic>
          </wp:inline>
        </w:drawing>
      </w:r>
    </w:p>
    <w:p w14:paraId="324E9CFF" w14:textId="170624A1" w:rsidR="00CE53EC" w:rsidRDefault="00CE53EC" w:rsidP="00CE53EC">
      <w:pPr>
        <w:pStyle w:val="Beschriftung"/>
        <w:rPr>
          <w:lang w:val="en-US"/>
        </w:rPr>
      </w:pPr>
      <w:bookmarkStart w:id="120" w:name="_Toc54099830"/>
      <w:bookmarkStart w:id="121" w:name="_Toc55331656"/>
      <w:r w:rsidRPr="00CE53EC">
        <w:rPr>
          <w:lang w:val="en-US"/>
        </w:rPr>
        <w:t xml:space="preserve">Figure </w:t>
      </w:r>
      <w:r>
        <w:fldChar w:fldCharType="begin"/>
      </w:r>
      <w:r w:rsidRPr="00CE53EC">
        <w:rPr>
          <w:lang w:val="en-US"/>
        </w:rPr>
        <w:instrText xml:space="preserve"> SEQ Figure \* ARABIC </w:instrText>
      </w:r>
      <w:r>
        <w:fldChar w:fldCharType="separate"/>
      </w:r>
      <w:r w:rsidR="00DE554F">
        <w:rPr>
          <w:noProof/>
          <w:lang w:val="en-US"/>
        </w:rPr>
        <w:t>50</w:t>
      </w:r>
      <w:r>
        <w:fldChar w:fldCharType="end"/>
      </w:r>
      <w:r w:rsidRPr="00CE53EC">
        <w:rPr>
          <w:lang w:val="en-US"/>
        </w:rPr>
        <w:t xml:space="preserve"> - Forest plot for </w:t>
      </w:r>
      <w:r w:rsidR="00AE60F1">
        <w:rPr>
          <w:lang w:val="en-US"/>
        </w:rPr>
        <w:t>Odds</w:t>
      </w:r>
      <w:r w:rsidRPr="00CE53EC">
        <w:rPr>
          <w:lang w:val="en-US"/>
        </w:rPr>
        <w:t xml:space="preserve"> Ratio and 95% Confidence Interval (CI) of </w:t>
      </w:r>
      <w:r w:rsidR="004749DA">
        <w:rPr>
          <w:b/>
          <w:bCs/>
          <w:lang w:val="en-US"/>
        </w:rPr>
        <w:t>Hypertension</w:t>
      </w:r>
      <w:r w:rsidRPr="00CE53EC">
        <w:rPr>
          <w:lang w:val="en-US"/>
        </w:rPr>
        <w:t xml:space="preserve"> for those who require ICU admission vs. non-ICU admission</w:t>
      </w:r>
      <w:bookmarkEnd w:id="120"/>
      <w:bookmarkEnd w:id="121"/>
    </w:p>
    <w:p w14:paraId="36E5631A" w14:textId="2603AC1A" w:rsidR="004749DA" w:rsidRDefault="00AE60F1">
      <w:pPr>
        <w:rPr>
          <w:lang w:val="en-US"/>
        </w:rPr>
      </w:pPr>
      <w:r>
        <w:rPr>
          <w:noProof/>
          <w:lang w:val="en-US"/>
        </w:rPr>
        <w:lastRenderedPageBreak/>
        <w:drawing>
          <wp:inline distT="0" distB="0" distL="0" distR="0" wp14:anchorId="75EE3117" wp14:editId="4ACB9031">
            <wp:extent cx="6642100" cy="4500245"/>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42100" cy="4500245"/>
                    </a:xfrm>
                    <a:prstGeom prst="rect">
                      <a:avLst/>
                    </a:prstGeom>
                  </pic:spPr>
                </pic:pic>
              </a:graphicData>
            </a:graphic>
          </wp:inline>
        </w:drawing>
      </w:r>
    </w:p>
    <w:p w14:paraId="3EF23218" w14:textId="539720CD" w:rsidR="004749DA" w:rsidRDefault="004749DA" w:rsidP="004749DA">
      <w:pPr>
        <w:pStyle w:val="Beschriftung"/>
        <w:rPr>
          <w:lang w:val="en-US"/>
        </w:rPr>
      </w:pPr>
      <w:bookmarkStart w:id="122" w:name="_Toc54099831"/>
      <w:bookmarkStart w:id="123" w:name="_Toc55331657"/>
      <w:r w:rsidRPr="004749DA">
        <w:rPr>
          <w:lang w:val="en-US"/>
        </w:rPr>
        <w:t xml:space="preserve">Figure </w:t>
      </w:r>
      <w:r>
        <w:fldChar w:fldCharType="begin"/>
      </w:r>
      <w:r w:rsidRPr="004749DA">
        <w:rPr>
          <w:lang w:val="en-US"/>
        </w:rPr>
        <w:instrText xml:space="preserve"> SEQ Figure \* ARABIC </w:instrText>
      </w:r>
      <w:r>
        <w:fldChar w:fldCharType="separate"/>
      </w:r>
      <w:r w:rsidR="00DE554F">
        <w:rPr>
          <w:noProof/>
          <w:lang w:val="en-US"/>
        </w:rPr>
        <w:t>51</w:t>
      </w:r>
      <w:r>
        <w:fldChar w:fldCharType="end"/>
      </w:r>
      <w:r w:rsidRPr="004749DA">
        <w:rPr>
          <w:lang w:val="en-US"/>
        </w:rPr>
        <w:t xml:space="preserve"> - Forest plot for </w:t>
      </w:r>
      <w:r w:rsidR="00AE60F1">
        <w:rPr>
          <w:lang w:val="en-US"/>
        </w:rPr>
        <w:t>Odds</w:t>
      </w:r>
      <w:r w:rsidRPr="004749DA">
        <w:rPr>
          <w:lang w:val="en-US"/>
        </w:rPr>
        <w:t xml:space="preserve"> Ratio and 95% Confidence Interval (CI) of </w:t>
      </w:r>
      <w:r w:rsidRPr="004749DA">
        <w:rPr>
          <w:b/>
          <w:bCs/>
          <w:lang w:val="en-US"/>
        </w:rPr>
        <w:t>chronic kidney disease</w:t>
      </w:r>
      <w:r w:rsidRPr="004749DA">
        <w:rPr>
          <w:lang w:val="en-US"/>
        </w:rPr>
        <w:t xml:space="preserve"> for those who require ICU admission vs. non-ICU admission</w:t>
      </w:r>
      <w:bookmarkEnd w:id="122"/>
      <w:bookmarkEnd w:id="123"/>
    </w:p>
    <w:p w14:paraId="413F8B99" w14:textId="1D6A698A" w:rsidR="004749DA" w:rsidRDefault="00AE60F1">
      <w:pPr>
        <w:rPr>
          <w:lang w:val="en-US"/>
        </w:rPr>
      </w:pPr>
      <w:r>
        <w:rPr>
          <w:noProof/>
          <w:lang w:val="en-US"/>
        </w:rPr>
        <w:drawing>
          <wp:inline distT="0" distB="0" distL="0" distR="0" wp14:anchorId="165FA5B5" wp14:editId="53B71A31">
            <wp:extent cx="6642100" cy="3669665"/>
            <wp:effectExtent l="0" t="0" r="0" b="63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5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642100" cy="3669665"/>
                    </a:xfrm>
                    <a:prstGeom prst="rect">
                      <a:avLst/>
                    </a:prstGeom>
                  </pic:spPr>
                </pic:pic>
              </a:graphicData>
            </a:graphic>
          </wp:inline>
        </w:drawing>
      </w:r>
    </w:p>
    <w:p w14:paraId="1E2F85AC" w14:textId="0770300E" w:rsidR="004749DA" w:rsidRDefault="004749DA" w:rsidP="004749DA">
      <w:pPr>
        <w:pStyle w:val="Beschriftung"/>
        <w:rPr>
          <w:lang w:val="en-US"/>
        </w:rPr>
      </w:pPr>
      <w:bookmarkStart w:id="124" w:name="_Toc54099832"/>
      <w:bookmarkStart w:id="125" w:name="_Toc55331658"/>
      <w:r w:rsidRPr="004749DA">
        <w:rPr>
          <w:lang w:val="en-US"/>
        </w:rPr>
        <w:t xml:space="preserve">Figure </w:t>
      </w:r>
      <w:r>
        <w:fldChar w:fldCharType="begin"/>
      </w:r>
      <w:r w:rsidRPr="004749DA">
        <w:rPr>
          <w:lang w:val="en-US"/>
        </w:rPr>
        <w:instrText xml:space="preserve"> SEQ Figure \* ARABIC </w:instrText>
      </w:r>
      <w:r>
        <w:fldChar w:fldCharType="separate"/>
      </w:r>
      <w:r w:rsidR="00DE554F">
        <w:rPr>
          <w:noProof/>
          <w:lang w:val="en-US"/>
        </w:rPr>
        <w:t>52</w:t>
      </w:r>
      <w:r>
        <w:fldChar w:fldCharType="end"/>
      </w:r>
      <w:r w:rsidRPr="004749DA">
        <w:rPr>
          <w:lang w:val="en-US"/>
        </w:rPr>
        <w:t xml:space="preserve"> - Forest plot for </w:t>
      </w:r>
      <w:r w:rsidR="00AE60F1">
        <w:rPr>
          <w:lang w:val="en-US"/>
        </w:rPr>
        <w:t>Odds</w:t>
      </w:r>
      <w:r w:rsidRPr="004749DA">
        <w:rPr>
          <w:lang w:val="en-US"/>
        </w:rPr>
        <w:t xml:space="preserve"> Ratio and 95% Confidence Interval (CI) of </w:t>
      </w:r>
      <w:r w:rsidRPr="004749DA">
        <w:rPr>
          <w:b/>
          <w:bCs/>
          <w:lang w:val="en-US"/>
        </w:rPr>
        <w:t>acute kidney injury</w:t>
      </w:r>
      <w:r w:rsidRPr="004749DA">
        <w:rPr>
          <w:lang w:val="en-US"/>
        </w:rPr>
        <w:t xml:space="preserve"> for those who require ICU admission vs. non-ICU admission</w:t>
      </w:r>
      <w:bookmarkEnd w:id="124"/>
      <w:bookmarkEnd w:id="125"/>
    </w:p>
    <w:p w14:paraId="2021772B" w14:textId="334F90C0" w:rsidR="004749DA" w:rsidRDefault="00264C87">
      <w:pPr>
        <w:rPr>
          <w:lang w:val="en-US"/>
        </w:rPr>
      </w:pPr>
      <w:r>
        <w:rPr>
          <w:noProof/>
          <w:lang w:val="en-US"/>
        </w:rPr>
        <w:lastRenderedPageBreak/>
        <mc:AlternateContent>
          <mc:Choice Requires="wps">
            <w:drawing>
              <wp:anchor distT="0" distB="0" distL="114300" distR="114300" simplePos="0" relativeHeight="251681792" behindDoc="0" locked="0" layoutInCell="1" allowOverlap="1" wp14:anchorId="6050AF25" wp14:editId="3FAFF83F">
                <wp:simplePos x="0" y="0"/>
                <wp:positionH relativeFrom="column">
                  <wp:posOffset>4010556</wp:posOffset>
                </wp:positionH>
                <wp:positionV relativeFrom="paragraph">
                  <wp:posOffset>63347</wp:posOffset>
                </wp:positionV>
                <wp:extent cx="729205" cy="277793"/>
                <wp:effectExtent l="0" t="0" r="7620" b="14605"/>
                <wp:wrapNone/>
                <wp:docPr id="180" name="Textfeld 180"/>
                <wp:cNvGraphicFramePr/>
                <a:graphic xmlns:a="http://schemas.openxmlformats.org/drawingml/2006/main">
                  <a:graphicData uri="http://schemas.microsoft.com/office/word/2010/wordprocessingShape">
                    <wps:wsp>
                      <wps:cNvSpPr txBox="1"/>
                      <wps:spPr>
                        <a:xfrm>
                          <a:off x="0" y="0"/>
                          <a:ext cx="729205" cy="277793"/>
                        </a:xfrm>
                        <a:prstGeom prst="rect">
                          <a:avLst/>
                        </a:prstGeom>
                        <a:solidFill>
                          <a:schemeClr val="lt1"/>
                        </a:solidFill>
                        <a:ln w="6350">
                          <a:solidFill>
                            <a:prstClr val="black"/>
                          </a:solidFill>
                        </a:ln>
                      </wps:spPr>
                      <wps:txbx>
                        <w:txbxContent>
                          <w:p w14:paraId="256CFD77" w14:textId="4A310468" w:rsidR="005834D8" w:rsidRPr="00264C87" w:rsidRDefault="005834D8" w:rsidP="00264C87">
                            <w:pPr>
                              <w:rPr>
                                <w:sz w:val="21"/>
                                <w:szCs w:val="21"/>
                              </w:rPr>
                            </w:pPr>
                            <w:r>
                              <w:rPr>
                                <w:sz w:val="21"/>
                                <w:szCs w:val="21"/>
                              </w:rPr>
                              <w:t>Smoking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50AF25" id="Textfeld 180" o:spid="_x0000_s1037" type="#_x0000_t202" style="position:absolute;margin-left:315.8pt;margin-top:5pt;width:57.4pt;height:21.8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" fillcolor="white [3201]" strokeweight=".5pt">
                <v:textbox>
                  <w:txbxContent>
                    <w:p w14:paraId="256CFD77" w14:textId="4A310468" w:rsidR="005834D8" w:rsidRPr="00264C87" w:rsidRDefault="005834D8" w:rsidP="00264C87">
                      <w:pPr>
                        <w:rPr>
                          <w:sz w:val="21"/>
                          <w:szCs w:val="21"/>
                        </w:rPr>
                      </w:pPr>
                      <w:r>
                        <w:rPr>
                          <w:sz w:val="21"/>
                          <w:szCs w:val="21"/>
                        </w:rPr>
                        <w:t>Smoking</w:t>
                      </w:r>
                    </w:p>
                  </w:txbxContent>
                </v:textbox>
              </v:shape>
            </w:pict>
          </mc:Fallback>
        </mc:AlternateContent>
      </w:r>
      <w:r w:rsidR="00AE60F1">
        <w:rPr>
          <w:noProof/>
          <w:lang w:val="en-US"/>
        </w:rPr>
        <w:drawing>
          <wp:inline distT="0" distB="0" distL="0" distR="0" wp14:anchorId="0E70E660" wp14:editId="515A589C">
            <wp:extent cx="6642100" cy="3763645"/>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42100" cy="3763645"/>
                    </a:xfrm>
                    <a:prstGeom prst="rect">
                      <a:avLst/>
                    </a:prstGeom>
                  </pic:spPr>
                </pic:pic>
              </a:graphicData>
            </a:graphic>
          </wp:inline>
        </w:drawing>
      </w:r>
    </w:p>
    <w:p w14:paraId="5A49FFE9" w14:textId="2D157143" w:rsidR="005634F1" w:rsidRPr="005634F1" w:rsidRDefault="004749DA" w:rsidP="004749DA">
      <w:pPr>
        <w:pStyle w:val="Beschriftung"/>
        <w:rPr>
          <w:lang w:val="en-US"/>
        </w:rPr>
      </w:pPr>
      <w:bookmarkStart w:id="126" w:name="_Toc54099833"/>
      <w:bookmarkStart w:id="127" w:name="_Toc55331659"/>
      <w:r w:rsidRPr="004749DA">
        <w:rPr>
          <w:lang w:val="en-US"/>
        </w:rPr>
        <w:t xml:space="preserve">Figure </w:t>
      </w:r>
      <w:r>
        <w:fldChar w:fldCharType="begin"/>
      </w:r>
      <w:r w:rsidRPr="004749DA">
        <w:rPr>
          <w:lang w:val="en-US"/>
        </w:rPr>
        <w:instrText xml:space="preserve"> SEQ Figure \* ARABIC </w:instrText>
      </w:r>
      <w:r>
        <w:fldChar w:fldCharType="separate"/>
      </w:r>
      <w:r w:rsidR="00DE554F">
        <w:rPr>
          <w:noProof/>
          <w:lang w:val="en-US"/>
        </w:rPr>
        <w:t>53</w:t>
      </w:r>
      <w:r>
        <w:fldChar w:fldCharType="end"/>
      </w:r>
      <w:r w:rsidRPr="004749DA">
        <w:rPr>
          <w:lang w:val="en-US"/>
        </w:rPr>
        <w:t xml:space="preserve"> - Forest plot for </w:t>
      </w:r>
      <w:r w:rsidR="00AE60F1">
        <w:rPr>
          <w:lang w:val="en-US"/>
        </w:rPr>
        <w:t>Odds</w:t>
      </w:r>
      <w:r w:rsidRPr="004749DA">
        <w:rPr>
          <w:lang w:val="en-US"/>
        </w:rPr>
        <w:t xml:space="preserve"> Ratio and 95% Confidence Interval (CI) of </w:t>
      </w:r>
      <w:r w:rsidRPr="004749DA">
        <w:rPr>
          <w:b/>
          <w:bCs/>
          <w:lang w:val="en-US"/>
        </w:rPr>
        <w:t>Smok</w:t>
      </w:r>
      <w:r>
        <w:rPr>
          <w:b/>
          <w:bCs/>
          <w:lang w:val="en-US"/>
        </w:rPr>
        <w:t>ing</w:t>
      </w:r>
      <w:r w:rsidRPr="004749DA">
        <w:rPr>
          <w:lang w:val="en-US"/>
        </w:rPr>
        <w:t xml:space="preserve"> for those who require ICU admission vs. non-ICU admission</w:t>
      </w:r>
      <w:bookmarkEnd w:id="126"/>
      <w:bookmarkEnd w:id="127"/>
      <w:r w:rsidR="005634F1">
        <w:rPr>
          <w:lang w:val="en-US"/>
        </w:rPr>
        <w:br w:type="page"/>
      </w:r>
    </w:p>
    <w:p w14:paraId="1D3A422A" w14:textId="08D95EA3" w:rsidR="001B52F2" w:rsidRDefault="001B52F2" w:rsidP="00581821">
      <w:pPr>
        <w:pStyle w:val="berschrift1"/>
        <w:rPr>
          <w:rFonts w:eastAsia="Times New Roman"/>
          <w:lang w:val="en-US" w:eastAsia="de-DE"/>
        </w:rPr>
      </w:pPr>
      <w:bookmarkStart w:id="128" w:name="_Toc55331592"/>
      <w:r w:rsidRPr="007F35B6">
        <w:rPr>
          <w:lang w:val="en-US"/>
        </w:rPr>
        <w:lastRenderedPageBreak/>
        <w:t>S</w:t>
      </w:r>
      <w:r w:rsidR="008E204E">
        <w:rPr>
          <w:lang w:val="en-US"/>
        </w:rPr>
        <w:t>7</w:t>
      </w:r>
      <w:r w:rsidRPr="007F35B6">
        <w:rPr>
          <w:lang w:val="en-US"/>
        </w:rPr>
        <w:t xml:space="preserve"> </w:t>
      </w:r>
      <w:r w:rsidR="007F35B6">
        <w:rPr>
          <w:lang w:val="en-US"/>
        </w:rPr>
        <w:t>R</w:t>
      </w:r>
      <w:r w:rsidR="007F35B6" w:rsidRPr="007F35B6">
        <w:rPr>
          <w:rFonts w:eastAsia="Times New Roman"/>
          <w:lang w:val="en-US" w:eastAsia="de-DE"/>
        </w:rPr>
        <w:t xml:space="preserve">esults for all </w:t>
      </w:r>
      <w:r w:rsidR="00581821">
        <w:rPr>
          <w:rFonts w:eastAsia="Times New Roman"/>
          <w:lang w:val="en-US" w:eastAsia="de-DE"/>
        </w:rPr>
        <w:t xml:space="preserve">available indicators </w:t>
      </w:r>
      <w:r w:rsidR="007F35B6" w:rsidRPr="007F35B6">
        <w:rPr>
          <w:rFonts w:eastAsia="Times New Roman"/>
          <w:lang w:val="en-US" w:eastAsia="de-DE"/>
        </w:rPr>
        <w:t>in Intubated vs Non-Intubated analyses</w:t>
      </w:r>
      <w:bookmarkEnd w:id="128"/>
    </w:p>
    <w:p w14:paraId="7BDAF958" w14:textId="1A9C9118" w:rsidR="00BE7295" w:rsidRDefault="00BE7295" w:rsidP="00BE7295">
      <w:pPr>
        <w:rPr>
          <w:lang w:val="en-US" w:eastAsia="de-DE"/>
        </w:rPr>
      </w:pPr>
    </w:p>
    <w:p w14:paraId="1F6FC2A4" w14:textId="4EBB4DF2" w:rsidR="00332E64" w:rsidRPr="00332E64" w:rsidRDefault="00332E64" w:rsidP="00332E64">
      <w:pPr>
        <w:pStyle w:val="Abbildungsverzeichnis"/>
        <w:tabs>
          <w:tab w:val="right" w:leader="dot" w:pos="10450"/>
        </w:tabs>
        <w:rPr>
          <w:noProof/>
          <w:lang w:val="en-US" w:eastAsia="de-DE"/>
        </w:rPr>
      </w:pPr>
      <w:hyperlink w:anchor="_Toc55331660" w:history="1">
        <w:r w:rsidRPr="00E73B7D">
          <w:rPr>
            <w:rStyle w:val="Hyperlink"/>
            <w:noProof/>
            <w:lang w:val="en-US"/>
          </w:rPr>
          <w:t xml:space="preserve">Figure 54 - </w:t>
        </w:r>
        <w:r w:rsidRPr="00E73B7D">
          <w:rPr>
            <w:rStyle w:val="Hyperlink"/>
            <w:noProof/>
            <w:lang w:val="en-CA"/>
          </w:rPr>
          <w:t>Pooled Odds Ratios (OR)</w:t>
        </w:r>
        <w:r w:rsidRPr="00E73B7D">
          <w:rPr>
            <w:rStyle w:val="Hyperlink"/>
            <w:noProof/>
            <w:lang w:val="en-US"/>
          </w:rPr>
          <w:t xml:space="preserve"> &amp; 95% Confidence Interval (CI) for those who required intubation vs. non intubation</w:t>
        </w:r>
        <w:r w:rsidRPr="00332E64">
          <w:rPr>
            <w:noProof/>
            <w:webHidden/>
            <w:lang w:val="en-US"/>
          </w:rPr>
          <w:tab/>
        </w:r>
        <w:r>
          <w:rPr>
            <w:noProof/>
            <w:webHidden/>
          </w:rPr>
          <w:fldChar w:fldCharType="begin"/>
        </w:r>
        <w:r w:rsidRPr="00332E64">
          <w:rPr>
            <w:noProof/>
            <w:webHidden/>
            <w:lang w:val="en-US"/>
          </w:rPr>
          <w:instrText xml:space="preserve"> PAGEREF _Toc55331660 \h </w:instrText>
        </w:r>
        <w:r>
          <w:rPr>
            <w:noProof/>
            <w:webHidden/>
          </w:rPr>
        </w:r>
        <w:r>
          <w:rPr>
            <w:noProof/>
            <w:webHidden/>
          </w:rPr>
          <w:fldChar w:fldCharType="separate"/>
        </w:r>
        <w:r>
          <w:rPr>
            <w:noProof/>
            <w:webHidden/>
            <w:lang w:val="en-US"/>
          </w:rPr>
          <w:t>59</w:t>
        </w:r>
        <w:r>
          <w:rPr>
            <w:noProof/>
            <w:webHidden/>
          </w:rPr>
          <w:fldChar w:fldCharType="end"/>
        </w:r>
      </w:hyperlink>
    </w:p>
    <w:p w14:paraId="6AD11FB9" w14:textId="73BAE195" w:rsidR="007F35B6" w:rsidRDefault="007F35B6" w:rsidP="007F35B6">
      <w:pPr>
        <w:rPr>
          <w:rFonts w:eastAsia="Times New Roman" w:cstheme="minorHAnsi"/>
          <w:color w:val="000000"/>
          <w:lang w:val="en-US" w:eastAsia="de-DE"/>
        </w:rPr>
      </w:pPr>
    </w:p>
    <w:tbl>
      <w:tblPr>
        <w:tblW w:w="5998" w:type="dxa"/>
        <w:tblCellMar>
          <w:left w:w="0" w:type="dxa"/>
          <w:right w:w="0" w:type="dxa"/>
        </w:tblCellMar>
        <w:tblLook w:val="04A0" w:firstRow="1" w:lastRow="0" w:firstColumn="1" w:lastColumn="0" w:noHBand="0" w:noVBand="1"/>
      </w:tblPr>
      <w:tblGrid>
        <w:gridCol w:w="2289"/>
        <w:gridCol w:w="1190"/>
        <w:gridCol w:w="1860"/>
        <w:gridCol w:w="659"/>
      </w:tblGrid>
      <w:tr w:rsidR="000A3CF4" w:rsidRPr="007F35B6" w14:paraId="07C73A49" w14:textId="77777777" w:rsidTr="00D26C0A">
        <w:trPr>
          <w:trHeight w:val="617"/>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hideMark/>
          </w:tcPr>
          <w:p w14:paraId="6BB899CE" w14:textId="7FAD4AAB" w:rsidR="000A3CF4" w:rsidRPr="007F35B6" w:rsidRDefault="000A3CF4" w:rsidP="000A3CF4">
            <w:pPr>
              <w:jc w:val="center"/>
              <w:rPr>
                <w:rFonts w:ascii="Arial" w:eastAsia="Times New Roman" w:hAnsi="Arial" w:cs="Arial"/>
                <w:sz w:val="20"/>
                <w:szCs w:val="20"/>
                <w:lang w:eastAsia="de-DE"/>
              </w:rPr>
            </w:pPr>
            <w:proofErr w:type="spellStart"/>
            <w:r w:rsidRPr="005F09DD">
              <w:rPr>
                <w:rFonts w:ascii="Arial" w:eastAsia="Times New Roman" w:hAnsi="Arial" w:cs="Arial"/>
                <w:b/>
                <w:bCs/>
                <w:color w:val="000000"/>
                <w:sz w:val="20"/>
                <w:szCs w:val="20"/>
              </w:rPr>
              <w:t>Indicator</w:t>
            </w:r>
            <w:proofErr w:type="spellEnd"/>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hideMark/>
          </w:tcPr>
          <w:p w14:paraId="23F16308" w14:textId="36167D14" w:rsidR="000A3CF4" w:rsidRPr="007F35B6" w:rsidRDefault="000A3CF4" w:rsidP="000A3CF4">
            <w:pPr>
              <w:jc w:val="center"/>
              <w:rPr>
                <w:rFonts w:ascii="Arial" w:eastAsia="Times New Roman" w:hAnsi="Arial" w:cs="Arial"/>
                <w:sz w:val="20"/>
                <w:szCs w:val="20"/>
                <w:lang w:eastAsia="de-DE"/>
              </w:rPr>
            </w:pPr>
            <w:r w:rsidRPr="005F09DD">
              <w:rPr>
                <w:rFonts w:ascii="Arial" w:eastAsia="Times New Roman" w:hAnsi="Arial" w:cs="Arial"/>
                <w:b/>
                <w:bCs/>
                <w:color w:val="000000"/>
                <w:sz w:val="20"/>
                <w:szCs w:val="20"/>
              </w:rPr>
              <w:t>N. Studies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hideMark/>
          </w:tcPr>
          <w:p w14:paraId="7E70F2A8" w14:textId="17C944F4" w:rsidR="000A3CF4" w:rsidRPr="007F35B6" w:rsidRDefault="000A3CF4" w:rsidP="000A3CF4">
            <w:pPr>
              <w:jc w:val="center"/>
              <w:rPr>
                <w:rFonts w:ascii="Arial" w:eastAsia="Times New Roman" w:hAnsi="Arial" w:cs="Arial"/>
                <w:sz w:val="20"/>
                <w:szCs w:val="20"/>
                <w:lang w:eastAsia="de-DE"/>
              </w:rPr>
            </w:pPr>
            <w:proofErr w:type="spellStart"/>
            <w:r w:rsidRPr="005F09DD">
              <w:rPr>
                <w:rFonts w:ascii="Arial" w:eastAsia="Times New Roman" w:hAnsi="Arial" w:cs="Arial"/>
                <w:b/>
                <w:bCs/>
                <w:color w:val="000000"/>
                <w:sz w:val="20"/>
                <w:szCs w:val="20"/>
              </w:rPr>
              <w:t>Pooled</w:t>
            </w:r>
            <w:proofErr w:type="spellEnd"/>
            <w:r w:rsidRPr="005F09DD">
              <w:rPr>
                <w:rFonts w:ascii="Arial" w:eastAsia="Times New Roman" w:hAnsi="Arial" w:cs="Arial"/>
                <w:b/>
                <w:bCs/>
                <w:color w:val="000000"/>
                <w:sz w:val="20"/>
                <w:szCs w:val="20"/>
              </w:rPr>
              <w:t xml:space="preserve"> </w:t>
            </w:r>
            <w:proofErr w:type="spellStart"/>
            <w:r w:rsidRPr="005F09DD">
              <w:rPr>
                <w:rFonts w:ascii="Arial" w:eastAsia="Times New Roman" w:hAnsi="Arial" w:cs="Arial"/>
                <w:b/>
                <w:bCs/>
                <w:color w:val="000000"/>
                <w:sz w:val="20"/>
                <w:szCs w:val="20"/>
              </w:rPr>
              <w:t>DoM</w:t>
            </w:r>
            <w:proofErr w:type="spellEnd"/>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hideMark/>
          </w:tcPr>
          <w:p w14:paraId="4E1A258B" w14:textId="1F671292" w:rsidR="000A3CF4" w:rsidRPr="007F35B6" w:rsidRDefault="000A3CF4" w:rsidP="000A3CF4">
            <w:pPr>
              <w:jc w:val="center"/>
              <w:rPr>
                <w:rFonts w:ascii="Arial" w:eastAsia="Times New Roman" w:hAnsi="Arial" w:cs="Arial"/>
                <w:sz w:val="20"/>
                <w:szCs w:val="20"/>
                <w:lang w:eastAsia="de-DE"/>
              </w:rPr>
            </w:pPr>
            <w:r w:rsidRPr="005F09DD">
              <w:rPr>
                <w:rFonts w:ascii="Arial" w:eastAsia="Times New Roman" w:hAnsi="Arial" w:cs="Arial"/>
                <w:b/>
                <w:bCs/>
                <w:color w:val="000000"/>
                <w:sz w:val="20"/>
                <w:szCs w:val="20"/>
              </w:rPr>
              <w:t>I</w:t>
            </w:r>
            <w:r w:rsidRPr="005F09DD">
              <w:rPr>
                <w:rFonts w:ascii="Arial" w:eastAsia="Times New Roman" w:hAnsi="Arial" w:cs="Arial"/>
                <w:b/>
                <w:bCs/>
                <w:color w:val="000000"/>
                <w:sz w:val="20"/>
                <w:szCs w:val="20"/>
                <w:vertAlign w:val="superscript"/>
              </w:rPr>
              <w:t>2</w:t>
            </w:r>
          </w:p>
        </w:tc>
      </w:tr>
      <w:tr w:rsidR="000A3CF4" w:rsidRPr="007F35B6" w14:paraId="3DE53B5F" w14:textId="77777777" w:rsidTr="00D26C0A">
        <w:trPr>
          <w:trHeight w:val="617"/>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78703074" w14:textId="3BA4029B" w:rsidR="000A3CF4" w:rsidRPr="00D26C0A" w:rsidRDefault="000A3CF4" w:rsidP="007F35B6">
            <w:pPr>
              <w:rPr>
                <w:rFonts w:ascii="Arial" w:eastAsia="Times New Roman" w:hAnsi="Arial" w:cs="Arial"/>
                <w:b/>
                <w:bCs/>
                <w:sz w:val="20"/>
                <w:szCs w:val="20"/>
                <w:lang w:eastAsia="de-DE"/>
              </w:rPr>
            </w:pPr>
            <w:proofErr w:type="spellStart"/>
            <w:r w:rsidRPr="00D26C0A">
              <w:rPr>
                <w:rFonts w:ascii="Arial" w:eastAsia="Times New Roman" w:hAnsi="Arial" w:cs="Arial"/>
                <w:b/>
                <w:bCs/>
                <w:sz w:val="20"/>
                <w:szCs w:val="20"/>
                <w:lang w:eastAsia="de-DE"/>
              </w:rPr>
              <w:t>Demographics</w:t>
            </w:r>
            <w:proofErr w:type="spellEnd"/>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02FFD98A" w14:textId="77777777" w:rsidR="000A3CF4" w:rsidRPr="007F35B6" w:rsidRDefault="000A3CF4" w:rsidP="007F35B6">
            <w:pPr>
              <w:jc w:val="right"/>
              <w:rPr>
                <w:rFonts w:ascii="Arial" w:eastAsia="Times New Roman" w:hAnsi="Arial" w:cs="Arial"/>
                <w:sz w:val="20"/>
                <w:szCs w:val="20"/>
                <w:lang w:eastAsia="de-DE"/>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2C493F4D" w14:textId="77777777" w:rsidR="000A3CF4" w:rsidRPr="007F35B6" w:rsidRDefault="000A3CF4" w:rsidP="007F35B6">
            <w:pPr>
              <w:jc w:val="right"/>
              <w:rPr>
                <w:rFonts w:ascii="Arial" w:eastAsia="Times New Roman" w:hAnsi="Arial" w:cs="Arial"/>
                <w:sz w:val="20"/>
                <w:szCs w:val="20"/>
                <w:lang w:eastAsia="de-DE"/>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110E4159" w14:textId="77777777" w:rsidR="000A3CF4" w:rsidRPr="007F35B6" w:rsidRDefault="000A3CF4" w:rsidP="007F35B6">
            <w:pPr>
              <w:jc w:val="right"/>
              <w:rPr>
                <w:rFonts w:ascii="Arial" w:eastAsia="Times New Roman" w:hAnsi="Arial" w:cs="Arial"/>
                <w:sz w:val="20"/>
                <w:szCs w:val="20"/>
                <w:lang w:eastAsia="de-DE"/>
              </w:rPr>
            </w:pPr>
          </w:p>
        </w:tc>
      </w:tr>
      <w:tr w:rsidR="000A3CF4" w:rsidRPr="007F35B6" w14:paraId="5BF4152E" w14:textId="77777777" w:rsidTr="00D26C0A">
        <w:trPr>
          <w:trHeight w:val="617"/>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13BA92" w14:textId="77777777" w:rsidR="000A3CF4" w:rsidRPr="007F35B6" w:rsidRDefault="000A3CF4" w:rsidP="00D26C0A">
            <w:pPr>
              <w:ind w:firstLine="236"/>
              <w:rPr>
                <w:rFonts w:ascii="Arial" w:eastAsia="Times New Roman" w:hAnsi="Arial" w:cs="Arial"/>
                <w:sz w:val="20"/>
                <w:szCs w:val="20"/>
                <w:lang w:eastAsia="de-DE"/>
              </w:rPr>
            </w:pPr>
            <w:r w:rsidRPr="007F35B6">
              <w:rPr>
                <w:rFonts w:ascii="Arial" w:eastAsia="Times New Roman" w:hAnsi="Arial" w:cs="Arial"/>
                <w:sz w:val="20"/>
                <w:szCs w:val="20"/>
                <w:lang w:eastAsia="de-DE"/>
              </w:rPr>
              <w:t>Age (</w:t>
            </w:r>
            <w:proofErr w:type="spellStart"/>
            <w:r w:rsidRPr="007F35B6">
              <w:rPr>
                <w:rFonts w:ascii="Arial" w:eastAsia="Times New Roman" w:hAnsi="Arial" w:cs="Arial"/>
                <w:sz w:val="20"/>
                <w:szCs w:val="20"/>
                <w:lang w:eastAsia="de-DE"/>
              </w:rPr>
              <w:t>years</w:t>
            </w:r>
            <w:proofErr w:type="spellEnd"/>
            <w:r w:rsidRPr="007F35B6">
              <w:rPr>
                <w:rFonts w:ascii="Arial" w:eastAsia="Times New Roman" w:hAnsi="Arial" w:cs="Arial"/>
                <w:sz w:val="20"/>
                <w:szCs w:val="20"/>
                <w:lang w:eastAsia="de-DE"/>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E9216B"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B3F06C"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8.82 [3.06, 14.58]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1B297E"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0</w:t>
            </w:r>
          </w:p>
        </w:tc>
      </w:tr>
      <w:tr w:rsidR="000A3CF4" w:rsidRPr="007F35B6" w14:paraId="20EC392F" w14:textId="77777777" w:rsidTr="00D26C0A">
        <w:trPr>
          <w:trHeight w:val="617"/>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42374793" w14:textId="00CD2429" w:rsidR="000A3CF4" w:rsidRPr="00D26C0A" w:rsidRDefault="000A3CF4" w:rsidP="007F35B6">
            <w:pPr>
              <w:rPr>
                <w:rFonts w:ascii="Arial" w:eastAsia="Times New Roman" w:hAnsi="Arial" w:cs="Arial"/>
                <w:b/>
                <w:bCs/>
                <w:sz w:val="20"/>
                <w:szCs w:val="20"/>
                <w:lang w:eastAsia="de-DE"/>
              </w:rPr>
            </w:pPr>
            <w:r w:rsidRPr="00D26C0A">
              <w:rPr>
                <w:rFonts w:ascii="Arial" w:eastAsia="Times New Roman" w:hAnsi="Arial" w:cs="Arial"/>
                <w:b/>
                <w:bCs/>
                <w:sz w:val="20"/>
                <w:szCs w:val="20"/>
                <w:lang w:eastAsia="de-DE"/>
              </w:rPr>
              <w:t>Laboratory Values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5DC1B1EF" w14:textId="77777777" w:rsidR="000A3CF4" w:rsidRPr="007F35B6" w:rsidRDefault="000A3CF4" w:rsidP="007F35B6">
            <w:pPr>
              <w:jc w:val="right"/>
              <w:rPr>
                <w:rFonts w:ascii="Arial" w:eastAsia="Times New Roman" w:hAnsi="Arial" w:cs="Arial"/>
                <w:sz w:val="20"/>
                <w:szCs w:val="20"/>
                <w:lang w:eastAsia="de-DE"/>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6AD40E5D" w14:textId="77777777" w:rsidR="000A3CF4" w:rsidRPr="007F35B6" w:rsidRDefault="000A3CF4" w:rsidP="007F35B6">
            <w:pPr>
              <w:jc w:val="right"/>
              <w:rPr>
                <w:rFonts w:ascii="Arial" w:eastAsia="Times New Roman" w:hAnsi="Arial" w:cs="Arial"/>
                <w:sz w:val="20"/>
                <w:szCs w:val="20"/>
                <w:lang w:eastAsia="de-DE"/>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6437FF3E" w14:textId="77777777" w:rsidR="000A3CF4" w:rsidRPr="007F35B6" w:rsidRDefault="000A3CF4" w:rsidP="007F35B6">
            <w:pPr>
              <w:jc w:val="right"/>
              <w:rPr>
                <w:rFonts w:ascii="Arial" w:eastAsia="Times New Roman" w:hAnsi="Arial" w:cs="Arial"/>
                <w:sz w:val="20"/>
                <w:szCs w:val="20"/>
                <w:lang w:eastAsia="de-DE"/>
              </w:rPr>
            </w:pPr>
          </w:p>
        </w:tc>
      </w:tr>
      <w:tr w:rsidR="000A3CF4" w:rsidRPr="007F35B6" w14:paraId="2C986CCB" w14:textId="77777777" w:rsidTr="00D26C0A">
        <w:trPr>
          <w:trHeight w:val="617"/>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DD76A1" w14:textId="50401AEB" w:rsidR="000A3CF4" w:rsidRPr="007F35B6" w:rsidRDefault="000A3CF4" w:rsidP="00D26C0A">
            <w:pPr>
              <w:ind w:firstLine="236"/>
              <w:rPr>
                <w:rFonts w:ascii="Arial" w:eastAsia="Times New Roman" w:hAnsi="Arial" w:cs="Arial"/>
                <w:sz w:val="20"/>
                <w:szCs w:val="20"/>
                <w:lang w:eastAsia="de-DE"/>
              </w:rPr>
            </w:pPr>
            <w:proofErr w:type="spellStart"/>
            <w:r w:rsidRPr="007F35B6">
              <w:rPr>
                <w:rFonts w:ascii="Arial" w:eastAsia="Times New Roman" w:hAnsi="Arial" w:cs="Arial"/>
                <w:sz w:val="20"/>
                <w:szCs w:val="20"/>
                <w:lang w:eastAsia="de-DE"/>
              </w:rPr>
              <w:t>Leukocyte</w:t>
            </w:r>
            <w:proofErr w:type="spellEnd"/>
            <w:r w:rsidRPr="007F35B6">
              <w:rPr>
                <w:rFonts w:ascii="Arial" w:eastAsia="Times New Roman" w:hAnsi="Arial" w:cs="Arial"/>
                <w:sz w:val="20"/>
                <w:szCs w:val="20"/>
                <w:lang w:eastAsia="de-DE"/>
              </w:rPr>
              <w:t xml:space="preserve"> (10</w:t>
            </w:r>
            <w:r w:rsidRPr="00D26C0A">
              <w:rPr>
                <w:rFonts w:ascii="Arial" w:eastAsia="Times New Roman" w:hAnsi="Arial" w:cs="Arial"/>
                <w:sz w:val="20"/>
                <w:szCs w:val="20"/>
                <w:vertAlign w:val="superscript"/>
                <w:lang w:eastAsia="de-DE"/>
              </w:rPr>
              <w:t>9</w:t>
            </w:r>
            <w:r w:rsidRPr="007F35B6">
              <w:rPr>
                <w:rFonts w:ascii="Arial" w:eastAsia="Times New Roman" w:hAnsi="Arial" w:cs="Arial"/>
                <w:sz w:val="20"/>
                <w:szCs w:val="20"/>
                <w:lang w:eastAsia="de-DE"/>
              </w:rPr>
              <w:t>/L)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1CCE0F"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1A11E9"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-1.04 [-5.78, 3.7]</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2DBFE1"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89.27</w:t>
            </w:r>
          </w:p>
        </w:tc>
      </w:tr>
      <w:tr w:rsidR="000A3CF4" w:rsidRPr="007F35B6" w14:paraId="6DAE7600" w14:textId="77777777" w:rsidTr="00D26C0A">
        <w:trPr>
          <w:trHeight w:val="617"/>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926ACE" w14:textId="465585D5" w:rsidR="000A3CF4" w:rsidRPr="007F35B6" w:rsidRDefault="000A3CF4" w:rsidP="00D26C0A">
            <w:pPr>
              <w:ind w:firstLine="236"/>
              <w:rPr>
                <w:rFonts w:ascii="Arial" w:eastAsia="Times New Roman" w:hAnsi="Arial" w:cs="Arial"/>
                <w:sz w:val="20"/>
                <w:szCs w:val="20"/>
                <w:lang w:eastAsia="de-DE"/>
              </w:rPr>
            </w:pPr>
            <w:proofErr w:type="spellStart"/>
            <w:r w:rsidRPr="007F35B6">
              <w:rPr>
                <w:rFonts w:ascii="Arial" w:eastAsia="Times New Roman" w:hAnsi="Arial" w:cs="Arial"/>
                <w:sz w:val="20"/>
                <w:szCs w:val="20"/>
                <w:lang w:eastAsia="de-DE"/>
              </w:rPr>
              <w:t>Lymphocyte</w:t>
            </w:r>
            <w:proofErr w:type="spellEnd"/>
            <w:r w:rsidRPr="007F35B6">
              <w:rPr>
                <w:rFonts w:ascii="Arial" w:eastAsia="Times New Roman" w:hAnsi="Arial" w:cs="Arial"/>
                <w:sz w:val="20"/>
                <w:szCs w:val="20"/>
                <w:lang w:eastAsia="de-DE"/>
              </w:rPr>
              <w:t xml:space="preserve"> (10</w:t>
            </w:r>
            <w:r w:rsidRPr="00D26C0A">
              <w:rPr>
                <w:rFonts w:ascii="Arial" w:eastAsia="Times New Roman" w:hAnsi="Arial" w:cs="Arial"/>
                <w:sz w:val="20"/>
                <w:szCs w:val="20"/>
                <w:vertAlign w:val="superscript"/>
                <w:lang w:eastAsia="de-DE"/>
              </w:rPr>
              <w:t>9</w:t>
            </w:r>
            <w:r w:rsidRPr="007F35B6">
              <w:rPr>
                <w:rFonts w:ascii="Arial" w:eastAsia="Times New Roman" w:hAnsi="Arial" w:cs="Arial"/>
                <w:sz w:val="20"/>
                <w:szCs w:val="20"/>
                <w:lang w:eastAsia="de-DE"/>
              </w:rPr>
              <w:t>/L)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18507C"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D44B08"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-0.18 [-0.41, 0.05]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4F75A2"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63.75</w:t>
            </w:r>
          </w:p>
        </w:tc>
      </w:tr>
    </w:tbl>
    <w:p w14:paraId="636D0830" w14:textId="50DE543C" w:rsidR="007F35B6" w:rsidRPr="007F35B6" w:rsidRDefault="007F35B6" w:rsidP="007F35B6">
      <w:pPr>
        <w:pStyle w:val="Beschriftung"/>
        <w:rPr>
          <w:rFonts w:eastAsia="Times New Roman" w:cstheme="minorHAnsi"/>
          <w:sz w:val="24"/>
          <w:szCs w:val="24"/>
          <w:lang w:val="en-US" w:eastAsia="de-DE"/>
        </w:rPr>
      </w:pPr>
      <w:r w:rsidRPr="007F35B6">
        <w:rPr>
          <w:lang w:val="en-US"/>
        </w:rPr>
        <w:t xml:space="preserve">Table </w:t>
      </w:r>
      <w:r>
        <w:fldChar w:fldCharType="begin"/>
      </w:r>
      <w:r w:rsidRPr="007F35B6">
        <w:rPr>
          <w:lang w:val="en-US"/>
        </w:rPr>
        <w:instrText xml:space="preserve"> SEQ Table \* ARABIC </w:instrText>
      </w:r>
      <w:r>
        <w:fldChar w:fldCharType="separate"/>
      </w:r>
      <w:r w:rsidR="006F2082">
        <w:rPr>
          <w:noProof/>
          <w:lang w:val="en-US"/>
        </w:rPr>
        <w:t>4</w:t>
      </w:r>
      <w:r>
        <w:fldChar w:fldCharType="end"/>
      </w:r>
      <w:r w:rsidRPr="007F35B6">
        <w:rPr>
          <w:lang w:val="en-US"/>
        </w:rPr>
        <w:t xml:space="preserve"> - </w:t>
      </w:r>
      <w:r w:rsidR="0071670B">
        <w:rPr>
          <w:lang w:val="en-US"/>
        </w:rPr>
        <w:t>P</w:t>
      </w:r>
      <w:r w:rsidRPr="007F35B6">
        <w:rPr>
          <w:lang w:val="en-US"/>
        </w:rPr>
        <w:t xml:space="preserve">ooled difference of medians results for all </w:t>
      </w:r>
      <w:r w:rsidR="0071670B">
        <w:rPr>
          <w:lang w:val="en-US"/>
        </w:rPr>
        <w:t>indicators</w:t>
      </w:r>
      <w:r w:rsidRPr="007F35B6">
        <w:rPr>
          <w:lang w:val="en-US"/>
        </w:rPr>
        <w:t xml:space="preserve"> in Intubated vs Non-Intubated analyses</w:t>
      </w:r>
    </w:p>
    <w:p w14:paraId="5152936A" w14:textId="40DC2A22" w:rsidR="00167152" w:rsidRDefault="00167152" w:rsidP="00167152">
      <w:pPr>
        <w:rPr>
          <w:lang w:val="en-US"/>
        </w:rPr>
      </w:pPr>
    </w:p>
    <w:p w14:paraId="59492CB2" w14:textId="26E0531A" w:rsidR="007F35B6" w:rsidRPr="00167152" w:rsidRDefault="009B48D5" w:rsidP="00167152">
      <w:pPr>
        <w:rPr>
          <w:lang w:val="en-US"/>
        </w:rPr>
      </w:pPr>
      <w:r>
        <w:rPr>
          <w:noProof/>
          <w:lang w:val="en-US"/>
        </w:rPr>
        <w:drawing>
          <wp:inline distT="0" distB="0" distL="0" distR="0" wp14:anchorId="06E0C6E5" wp14:editId="00BE7E39">
            <wp:extent cx="6642100" cy="4826635"/>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42100" cy="4826635"/>
                    </a:xfrm>
                    <a:prstGeom prst="rect">
                      <a:avLst/>
                    </a:prstGeom>
                  </pic:spPr>
                </pic:pic>
              </a:graphicData>
            </a:graphic>
          </wp:inline>
        </w:drawing>
      </w:r>
    </w:p>
    <w:p w14:paraId="4AD3D84C" w14:textId="54EFEA9B" w:rsidR="00DB06F0" w:rsidRDefault="00DB06F0">
      <w:pPr>
        <w:rPr>
          <w:lang w:val="en-US"/>
        </w:rPr>
      </w:pPr>
    </w:p>
    <w:p w14:paraId="157A6AA7" w14:textId="12586A37" w:rsidR="005634F1" w:rsidRDefault="00DB06F0" w:rsidP="00DB06F0">
      <w:pPr>
        <w:pStyle w:val="Beschriftung"/>
        <w:rPr>
          <w:lang w:val="en-US"/>
        </w:rPr>
      </w:pPr>
      <w:bookmarkStart w:id="129" w:name="_Toc54099834"/>
      <w:bookmarkStart w:id="130" w:name="_Toc55331660"/>
      <w:r w:rsidRPr="00DB06F0">
        <w:rPr>
          <w:lang w:val="en-US"/>
        </w:rPr>
        <w:t xml:space="preserve">Figure </w:t>
      </w:r>
      <w:r>
        <w:fldChar w:fldCharType="begin"/>
      </w:r>
      <w:r w:rsidRPr="00DB06F0">
        <w:rPr>
          <w:lang w:val="en-US"/>
        </w:rPr>
        <w:instrText xml:space="preserve"> SEQ Figure \* ARABIC </w:instrText>
      </w:r>
      <w:r>
        <w:fldChar w:fldCharType="separate"/>
      </w:r>
      <w:r w:rsidR="00DE554F">
        <w:rPr>
          <w:noProof/>
          <w:lang w:val="en-US"/>
        </w:rPr>
        <w:t>54</w:t>
      </w:r>
      <w:r>
        <w:fldChar w:fldCharType="end"/>
      </w:r>
      <w:r w:rsidRPr="00DB06F0">
        <w:rPr>
          <w:lang w:val="en-US"/>
        </w:rPr>
        <w:t xml:space="preserve"> - </w:t>
      </w:r>
      <w:r w:rsidR="0071670B" w:rsidRPr="0071670B">
        <w:rPr>
          <w:rStyle w:val="Kommentarzeichen"/>
          <w:sz w:val="18"/>
          <w:szCs w:val="18"/>
          <w:lang w:val="en-CA"/>
        </w:rPr>
        <w:t xml:space="preserve">Pooled </w:t>
      </w:r>
      <w:r w:rsidR="009B48D5">
        <w:rPr>
          <w:rStyle w:val="Kommentarzeichen"/>
          <w:sz w:val="18"/>
          <w:szCs w:val="18"/>
          <w:lang w:val="en-CA"/>
        </w:rPr>
        <w:t>Odds</w:t>
      </w:r>
      <w:r w:rsidR="0071670B" w:rsidRPr="0071670B">
        <w:rPr>
          <w:rStyle w:val="Kommentarzeichen"/>
          <w:sz w:val="18"/>
          <w:szCs w:val="18"/>
          <w:lang w:val="en-CA"/>
        </w:rPr>
        <w:t xml:space="preserve"> Ratios</w:t>
      </w:r>
      <w:r w:rsidR="009B48D5">
        <w:rPr>
          <w:rStyle w:val="Kommentarzeichen"/>
          <w:sz w:val="18"/>
          <w:szCs w:val="18"/>
          <w:lang w:val="en-CA"/>
        </w:rPr>
        <w:t xml:space="preserve"> (OR)</w:t>
      </w:r>
      <w:r w:rsidR="0071670B" w:rsidRPr="0071670B">
        <w:rPr>
          <w:lang w:val="en-US"/>
        </w:rPr>
        <w:t xml:space="preserve"> </w:t>
      </w:r>
      <w:r w:rsidRPr="0071670B">
        <w:rPr>
          <w:lang w:val="en-US"/>
        </w:rPr>
        <w:t>&amp; 95%</w:t>
      </w:r>
      <w:r>
        <w:rPr>
          <w:lang w:val="en-US"/>
        </w:rPr>
        <w:t xml:space="preserve"> Confidence Interval (CI)</w:t>
      </w:r>
      <w:r w:rsidRPr="00DB06F0">
        <w:rPr>
          <w:lang w:val="en-US"/>
        </w:rPr>
        <w:t xml:space="preserve"> </w:t>
      </w:r>
      <w:r>
        <w:rPr>
          <w:lang w:val="en-US"/>
        </w:rPr>
        <w:t xml:space="preserve">for </w:t>
      </w:r>
      <w:r w:rsidRPr="00DB06F0">
        <w:rPr>
          <w:lang w:val="en-US"/>
        </w:rPr>
        <w:t>those who required intubation vs. non intubation</w:t>
      </w:r>
      <w:bookmarkEnd w:id="129"/>
      <w:bookmarkEnd w:id="130"/>
      <w:r w:rsidR="005634F1">
        <w:rPr>
          <w:lang w:val="en-US"/>
        </w:rPr>
        <w:br w:type="page"/>
      </w:r>
    </w:p>
    <w:p w14:paraId="75A26F1A" w14:textId="77777777" w:rsidR="005634F1" w:rsidRDefault="005634F1">
      <w:pPr>
        <w:rPr>
          <w:lang w:val="en-US"/>
        </w:rPr>
      </w:pPr>
    </w:p>
    <w:p w14:paraId="3CFC323B" w14:textId="283F8176" w:rsidR="001B52F2" w:rsidRDefault="001B52F2" w:rsidP="006F7747">
      <w:pPr>
        <w:pStyle w:val="berschrift1"/>
        <w:rPr>
          <w:lang w:val="en-US"/>
        </w:rPr>
      </w:pPr>
      <w:bookmarkStart w:id="131" w:name="_Toc55331593"/>
      <w:r w:rsidRPr="00112A2D">
        <w:rPr>
          <w:lang w:val="en-US"/>
        </w:rPr>
        <w:t>S</w:t>
      </w:r>
      <w:r w:rsidR="008E204E">
        <w:rPr>
          <w:lang w:val="en-US"/>
        </w:rPr>
        <w:t>8</w:t>
      </w:r>
      <w:r w:rsidRPr="00112A2D">
        <w:rPr>
          <w:lang w:val="en-US"/>
        </w:rPr>
        <w:t xml:space="preserve"> </w:t>
      </w:r>
      <w:r w:rsidR="00581821">
        <w:rPr>
          <w:lang w:val="en-US"/>
        </w:rPr>
        <w:t>R</w:t>
      </w:r>
      <w:r w:rsidR="00581821" w:rsidRPr="007F35B6">
        <w:rPr>
          <w:rFonts w:eastAsia="Times New Roman"/>
          <w:lang w:val="en-US" w:eastAsia="de-DE"/>
        </w:rPr>
        <w:t xml:space="preserve">esults for all </w:t>
      </w:r>
      <w:r w:rsidR="00581821">
        <w:rPr>
          <w:rFonts w:eastAsia="Times New Roman"/>
          <w:lang w:val="en-US" w:eastAsia="de-DE"/>
        </w:rPr>
        <w:t>available indicators</w:t>
      </w:r>
      <w:r w:rsidR="00581821" w:rsidRPr="007F35B6">
        <w:rPr>
          <w:rFonts w:eastAsia="Times New Roman"/>
          <w:lang w:val="en-US" w:eastAsia="de-DE"/>
        </w:rPr>
        <w:t xml:space="preserve"> </w:t>
      </w:r>
      <w:r w:rsidR="00581821">
        <w:rPr>
          <w:rFonts w:eastAsia="Times New Roman"/>
          <w:lang w:val="en-US" w:eastAsia="de-DE"/>
        </w:rPr>
        <w:t xml:space="preserve">in </w:t>
      </w:r>
      <w:r w:rsidR="005634F1">
        <w:rPr>
          <w:lang w:val="en-US"/>
        </w:rPr>
        <w:t>hospitalization vs. non hospitalization</w:t>
      </w:r>
      <w:bookmarkEnd w:id="131"/>
      <w:r w:rsidR="00980D5B">
        <w:rPr>
          <w:lang w:val="en-US"/>
        </w:rPr>
        <w:t xml:space="preserve"> </w:t>
      </w:r>
    </w:p>
    <w:p w14:paraId="61105CE5" w14:textId="3527FB2F" w:rsidR="00BE7295" w:rsidRDefault="00BE7295" w:rsidP="00BE7295">
      <w:pPr>
        <w:rPr>
          <w:lang w:val="en-US"/>
        </w:rPr>
      </w:pPr>
    </w:p>
    <w:p w14:paraId="1BF60BC1" w14:textId="54DB3D65" w:rsidR="00332E64" w:rsidRPr="00332E64" w:rsidRDefault="00332E64" w:rsidP="00332E64">
      <w:pPr>
        <w:pStyle w:val="Abbildungsverzeichnis"/>
        <w:tabs>
          <w:tab w:val="right" w:leader="dot" w:pos="10450"/>
        </w:tabs>
        <w:rPr>
          <w:noProof/>
          <w:lang w:val="en-US" w:eastAsia="de-DE"/>
        </w:rPr>
      </w:pPr>
      <w:hyperlink w:anchor="_Toc55331661" w:history="1">
        <w:r w:rsidRPr="00E73B7D">
          <w:rPr>
            <w:rStyle w:val="Hyperlink"/>
            <w:noProof/>
            <w:lang w:val="en-US"/>
          </w:rPr>
          <w:t xml:space="preserve">Figure 55 </w:t>
        </w:r>
        <w:r w:rsidRPr="00E73B7D">
          <w:rPr>
            <w:rStyle w:val="Hyperlink"/>
            <w:b/>
            <w:bCs/>
            <w:noProof/>
            <w:lang w:val="en-US"/>
          </w:rPr>
          <w:t xml:space="preserve">- </w:t>
        </w:r>
        <w:r w:rsidRPr="00E73B7D">
          <w:rPr>
            <w:rStyle w:val="Hyperlink"/>
            <w:noProof/>
            <w:lang w:val="en-CA"/>
          </w:rPr>
          <w:t>Pooled Odds Ratios (OR)</w:t>
        </w:r>
        <w:r w:rsidRPr="00E73B7D">
          <w:rPr>
            <w:rStyle w:val="Hyperlink"/>
            <w:noProof/>
            <w:lang w:val="en-US"/>
          </w:rPr>
          <w:t xml:space="preserve"> &amp; 95% Confidence Interval (CI) of those who required hospitalization vs. non hospitalization</w:t>
        </w:r>
        <w:r w:rsidRPr="00332E64">
          <w:rPr>
            <w:noProof/>
            <w:webHidden/>
            <w:lang w:val="en-US"/>
          </w:rPr>
          <w:tab/>
        </w:r>
        <w:r>
          <w:rPr>
            <w:noProof/>
            <w:webHidden/>
          </w:rPr>
          <w:fldChar w:fldCharType="begin"/>
        </w:r>
        <w:r w:rsidRPr="00332E64">
          <w:rPr>
            <w:noProof/>
            <w:webHidden/>
            <w:lang w:val="en-US"/>
          </w:rPr>
          <w:instrText xml:space="preserve"> PAGEREF _Toc55331661 \h </w:instrText>
        </w:r>
        <w:r>
          <w:rPr>
            <w:noProof/>
            <w:webHidden/>
          </w:rPr>
        </w:r>
        <w:r>
          <w:rPr>
            <w:noProof/>
            <w:webHidden/>
          </w:rPr>
          <w:fldChar w:fldCharType="separate"/>
        </w:r>
        <w:r>
          <w:rPr>
            <w:noProof/>
            <w:webHidden/>
            <w:lang w:val="en-US"/>
          </w:rPr>
          <w:t>60</w:t>
        </w:r>
        <w:r>
          <w:rPr>
            <w:noProof/>
            <w:webHidden/>
          </w:rPr>
          <w:fldChar w:fldCharType="end"/>
        </w:r>
      </w:hyperlink>
    </w:p>
    <w:p w14:paraId="761A25E3" w14:textId="77777777" w:rsidR="008926A1" w:rsidRPr="008926A1" w:rsidRDefault="008926A1" w:rsidP="00AC2150">
      <w:pPr>
        <w:rPr>
          <w:lang w:val="en-US"/>
        </w:rPr>
      </w:pPr>
    </w:p>
    <w:tbl>
      <w:tblPr>
        <w:tblW w:w="0" w:type="auto"/>
        <w:tblCellMar>
          <w:left w:w="0" w:type="dxa"/>
          <w:right w:w="0" w:type="dxa"/>
        </w:tblCellMar>
        <w:tblLook w:val="04A0" w:firstRow="1" w:lastRow="0" w:firstColumn="1" w:lastColumn="0" w:noHBand="0" w:noVBand="1"/>
      </w:tblPr>
      <w:tblGrid>
        <w:gridCol w:w="2043"/>
        <w:gridCol w:w="1068"/>
        <w:gridCol w:w="2070"/>
        <w:gridCol w:w="591"/>
      </w:tblGrid>
      <w:tr w:rsidR="000A3CF4" w:rsidRPr="007F35B6" w14:paraId="229172F3" w14:textId="77777777" w:rsidTr="00D26C0A">
        <w:trPr>
          <w:trHeight w:val="5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hideMark/>
          </w:tcPr>
          <w:p w14:paraId="1AA34E4F" w14:textId="59FC1BC3" w:rsidR="000A3CF4" w:rsidRPr="000A3CF4" w:rsidRDefault="000A3CF4" w:rsidP="000A3CF4">
            <w:pPr>
              <w:jc w:val="center"/>
              <w:rPr>
                <w:rFonts w:ascii="Arial" w:eastAsia="Times New Roman" w:hAnsi="Arial" w:cs="Arial"/>
                <w:sz w:val="20"/>
                <w:szCs w:val="20"/>
                <w:lang w:eastAsia="de-DE"/>
              </w:rPr>
            </w:pPr>
            <w:proofErr w:type="spellStart"/>
            <w:r w:rsidRPr="00D26C0A">
              <w:rPr>
                <w:rFonts w:ascii="Arial" w:eastAsia="Times New Roman" w:hAnsi="Arial" w:cs="Arial"/>
                <w:b/>
                <w:bCs/>
                <w:color w:val="000000"/>
                <w:sz w:val="20"/>
                <w:szCs w:val="20"/>
              </w:rPr>
              <w:t>Indicator</w:t>
            </w:r>
            <w:proofErr w:type="spellEnd"/>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hideMark/>
          </w:tcPr>
          <w:p w14:paraId="05FFECC4" w14:textId="37C1EA72" w:rsidR="000A3CF4" w:rsidRPr="000A3CF4" w:rsidRDefault="000A3CF4" w:rsidP="000A3CF4">
            <w:pPr>
              <w:jc w:val="center"/>
              <w:rPr>
                <w:rFonts w:ascii="Arial" w:eastAsia="Times New Roman" w:hAnsi="Arial" w:cs="Arial"/>
                <w:sz w:val="20"/>
                <w:szCs w:val="20"/>
                <w:lang w:eastAsia="de-DE"/>
              </w:rPr>
            </w:pPr>
            <w:r w:rsidRPr="00D26C0A">
              <w:rPr>
                <w:rFonts w:ascii="Arial" w:eastAsia="Times New Roman" w:hAnsi="Arial" w:cs="Arial"/>
                <w:b/>
                <w:bCs/>
                <w:color w:val="000000"/>
                <w:sz w:val="20"/>
                <w:szCs w:val="20"/>
              </w:rPr>
              <w:t>N. Studies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hideMark/>
          </w:tcPr>
          <w:p w14:paraId="462ADA4B" w14:textId="254BF2C1" w:rsidR="000A3CF4" w:rsidRPr="000A3CF4" w:rsidRDefault="000A3CF4" w:rsidP="000A3CF4">
            <w:pPr>
              <w:jc w:val="center"/>
              <w:rPr>
                <w:rFonts w:ascii="Arial" w:eastAsia="Times New Roman" w:hAnsi="Arial" w:cs="Arial"/>
                <w:sz w:val="20"/>
                <w:szCs w:val="20"/>
                <w:lang w:eastAsia="de-DE"/>
              </w:rPr>
            </w:pPr>
            <w:proofErr w:type="spellStart"/>
            <w:r w:rsidRPr="00D26C0A">
              <w:rPr>
                <w:rFonts w:ascii="Arial" w:eastAsia="Times New Roman" w:hAnsi="Arial" w:cs="Arial"/>
                <w:b/>
                <w:bCs/>
                <w:color w:val="000000"/>
                <w:sz w:val="20"/>
                <w:szCs w:val="20"/>
              </w:rPr>
              <w:t>Pooled</w:t>
            </w:r>
            <w:proofErr w:type="spellEnd"/>
            <w:r w:rsidRPr="00D26C0A">
              <w:rPr>
                <w:rFonts w:ascii="Arial" w:eastAsia="Times New Roman" w:hAnsi="Arial" w:cs="Arial"/>
                <w:b/>
                <w:bCs/>
                <w:color w:val="000000"/>
                <w:sz w:val="20"/>
                <w:szCs w:val="20"/>
              </w:rPr>
              <w:t xml:space="preserve"> </w:t>
            </w:r>
            <w:proofErr w:type="spellStart"/>
            <w:r w:rsidRPr="00D26C0A">
              <w:rPr>
                <w:rFonts w:ascii="Arial" w:eastAsia="Times New Roman" w:hAnsi="Arial" w:cs="Arial"/>
                <w:b/>
                <w:bCs/>
                <w:color w:val="000000"/>
                <w:sz w:val="20"/>
                <w:szCs w:val="20"/>
              </w:rPr>
              <w:t>DoM</w:t>
            </w:r>
            <w:proofErr w:type="spellEnd"/>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hideMark/>
          </w:tcPr>
          <w:p w14:paraId="750546D6" w14:textId="6DAC99B2" w:rsidR="000A3CF4" w:rsidRPr="000A3CF4" w:rsidRDefault="000A3CF4" w:rsidP="000A3CF4">
            <w:pPr>
              <w:jc w:val="center"/>
              <w:rPr>
                <w:rFonts w:ascii="Arial" w:eastAsia="Times New Roman" w:hAnsi="Arial" w:cs="Arial"/>
                <w:sz w:val="20"/>
                <w:szCs w:val="20"/>
                <w:lang w:eastAsia="de-DE"/>
              </w:rPr>
            </w:pPr>
            <w:r w:rsidRPr="00D26C0A">
              <w:rPr>
                <w:rFonts w:ascii="Arial" w:eastAsia="Times New Roman" w:hAnsi="Arial" w:cs="Arial"/>
                <w:b/>
                <w:bCs/>
                <w:color w:val="000000"/>
                <w:sz w:val="20"/>
                <w:szCs w:val="20"/>
              </w:rPr>
              <w:t>I</w:t>
            </w:r>
            <w:r w:rsidRPr="00D26C0A">
              <w:rPr>
                <w:rFonts w:ascii="Arial" w:eastAsia="Times New Roman" w:hAnsi="Arial" w:cs="Arial"/>
                <w:b/>
                <w:bCs/>
                <w:color w:val="000000"/>
                <w:sz w:val="20"/>
                <w:szCs w:val="20"/>
                <w:vertAlign w:val="superscript"/>
              </w:rPr>
              <w:t>2</w:t>
            </w:r>
          </w:p>
        </w:tc>
      </w:tr>
      <w:tr w:rsidR="000A3CF4" w:rsidRPr="007F35B6" w14:paraId="0155B2CA" w14:textId="77777777" w:rsidTr="00D26C0A">
        <w:trPr>
          <w:trHeight w:val="5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3EC422B7" w14:textId="0DEB08CE" w:rsidR="000A3CF4" w:rsidRPr="00D26C0A" w:rsidRDefault="000A3CF4" w:rsidP="007F35B6">
            <w:pPr>
              <w:rPr>
                <w:rFonts w:ascii="Arial" w:eastAsia="Times New Roman" w:hAnsi="Arial" w:cs="Arial"/>
                <w:b/>
                <w:bCs/>
                <w:sz w:val="20"/>
                <w:szCs w:val="20"/>
                <w:lang w:eastAsia="de-DE"/>
              </w:rPr>
            </w:pPr>
            <w:proofErr w:type="spellStart"/>
            <w:r w:rsidRPr="00D26C0A">
              <w:rPr>
                <w:rFonts w:ascii="Arial" w:eastAsia="Times New Roman" w:hAnsi="Arial" w:cs="Arial"/>
                <w:b/>
                <w:bCs/>
                <w:sz w:val="20"/>
                <w:szCs w:val="20"/>
                <w:lang w:eastAsia="de-DE"/>
              </w:rPr>
              <w:t>Demographics</w:t>
            </w:r>
            <w:proofErr w:type="spellEnd"/>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0574A93D" w14:textId="77777777" w:rsidR="000A3CF4" w:rsidRPr="007F35B6" w:rsidRDefault="000A3CF4" w:rsidP="007F35B6">
            <w:pPr>
              <w:jc w:val="right"/>
              <w:rPr>
                <w:rFonts w:ascii="Arial" w:eastAsia="Times New Roman" w:hAnsi="Arial" w:cs="Arial"/>
                <w:sz w:val="20"/>
                <w:szCs w:val="20"/>
                <w:lang w:eastAsia="de-DE"/>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678D4C12" w14:textId="77777777" w:rsidR="000A3CF4" w:rsidRPr="007F35B6" w:rsidRDefault="000A3CF4" w:rsidP="007F35B6">
            <w:pPr>
              <w:jc w:val="right"/>
              <w:rPr>
                <w:rFonts w:ascii="Arial" w:eastAsia="Times New Roman" w:hAnsi="Arial" w:cs="Arial"/>
                <w:sz w:val="20"/>
                <w:szCs w:val="20"/>
                <w:lang w:eastAsia="de-DE"/>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32AC303F" w14:textId="77777777" w:rsidR="000A3CF4" w:rsidRPr="007F35B6" w:rsidRDefault="000A3CF4" w:rsidP="007F35B6">
            <w:pPr>
              <w:jc w:val="right"/>
              <w:rPr>
                <w:rFonts w:ascii="Arial" w:eastAsia="Times New Roman" w:hAnsi="Arial" w:cs="Arial"/>
                <w:sz w:val="20"/>
                <w:szCs w:val="20"/>
                <w:lang w:eastAsia="de-DE"/>
              </w:rPr>
            </w:pPr>
          </w:p>
        </w:tc>
      </w:tr>
      <w:tr w:rsidR="000A3CF4" w:rsidRPr="007F35B6" w14:paraId="43C68C75" w14:textId="77777777" w:rsidTr="00D26C0A">
        <w:trPr>
          <w:trHeight w:val="5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F39697" w14:textId="77777777" w:rsidR="000A3CF4" w:rsidRPr="007F35B6" w:rsidRDefault="000A3CF4" w:rsidP="00D26C0A">
            <w:pPr>
              <w:ind w:firstLine="224"/>
              <w:rPr>
                <w:rFonts w:ascii="Arial" w:eastAsia="Times New Roman" w:hAnsi="Arial" w:cs="Arial"/>
                <w:sz w:val="20"/>
                <w:szCs w:val="20"/>
                <w:lang w:eastAsia="de-DE"/>
              </w:rPr>
            </w:pPr>
            <w:r w:rsidRPr="007F35B6">
              <w:rPr>
                <w:rFonts w:ascii="Arial" w:eastAsia="Times New Roman" w:hAnsi="Arial" w:cs="Arial"/>
                <w:sz w:val="20"/>
                <w:szCs w:val="20"/>
                <w:lang w:eastAsia="de-DE"/>
              </w:rPr>
              <w:t>Age (</w:t>
            </w:r>
            <w:proofErr w:type="spellStart"/>
            <w:r w:rsidRPr="007F35B6">
              <w:rPr>
                <w:rFonts w:ascii="Arial" w:eastAsia="Times New Roman" w:hAnsi="Arial" w:cs="Arial"/>
                <w:sz w:val="20"/>
                <w:szCs w:val="20"/>
                <w:lang w:eastAsia="de-DE"/>
              </w:rPr>
              <w:t>years</w:t>
            </w:r>
            <w:proofErr w:type="spellEnd"/>
            <w:r w:rsidRPr="007F35B6">
              <w:rPr>
                <w:rFonts w:ascii="Arial" w:eastAsia="Times New Roman" w:hAnsi="Arial" w:cs="Arial"/>
                <w:sz w:val="20"/>
                <w:szCs w:val="20"/>
                <w:lang w:eastAsia="de-DE"/>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E4EF2D"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10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B886C2"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13.16 [8.63, 17.68]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16B284"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94.74</w:t>
            </w:r>
          </w:p>
        </w:tc>
      </w:tr>
      <w:tr w:rsidR="000A3CF4" w:rsidRPr="007F35B6" w14:paraId="5FEE107F" w14:textId="77777777" w:rsidTr="00D26C0A">
        <w:trPr>
          <w:trHeight w:val="5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64093A5D" w14:textId="5890CA19" w:rsidR="000A3CF4" w:rsidRPr="00D26C0A" w:rsidRDefault="000A3CF4" w:rsidP="007F35B6">
            <w:pPr>
              <w:rPr>
                <w:rFonts w:ascii="Arial" w:eastAsia="Times New Roman" w:hAnsi="Arial" w:cs="Arial"/>
                <w:b/>
                <w:bCs/>
                <w:sz w:val="20"/>
                <w:szCs w:val="20"/>
                <w:lang w:eastAsia="de-DE"/>
              </w:rPr>
            </w:pPr>
            <w:r w:rsidRPr="00D26C0A">
              <w:rPr>
                <w:rFonts w:ascii="Arial" w:eastAsia="Times New Roman" w:hAnsi="Arial" w:cs="Arial"/>
                <w:b/>
                <w:bCs/>
                <w:sz w:val="20"/>
                <w:szCs w:val="20"/>
                <w:lang w:eastAsia="de-DE"/>
              </w:rPr>
              <w:t>Laboratory Values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5110E5BD" w14:textId="77777777" w:rsidR="000A3CF4" w:rsidRPr="007F35B6" w:rsidRDefault="000A3CF4" w:rsidP="007F35B6">
            <w:pPr>
              <w:jc w:val="right"/>
              <w:rPr>
                <w:rFonts w:ascii="Arial" w:eastAsia="Times New Roman" w:hAnsi="Arial" w:cs="Arial"/>
                <w:sz w:val="20"/>
                <w:szCs w:val="20"/>
                <w:lang w:eastAsia="de-DE"/>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104A6957" w14:textId="77777777" w:rsidR="000A3CF4" w:rsidRPr="007F35B6" w:rsidRDefault="000A3CF4" w:rsidP="007F35B6">
            <w:pPr>
              <w:jc w:val="right"/>
              <w:rPr>
                <w:rFonts w:ascii="Arial" w:eastAsia="Times New Roman" w:hAnsi="Arial" w:cs="Arial"/>
                <w:sz w:val="20"/>
                <w:szCs w:val="20"/>
                <w:lang w:eastAsia="de-DE"/>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11B7F4BE" w14:textId="77777777" w:rsidR="000A3CF4" w:rsidRPr="007F35B6" w:rsidRDefault="000A3CF4" w:rsidP="007F35B6">
            <w:pPr>
              <w:jc w:val="right"/>
              <w:rPr>
                <w:rFonts w:ascii="Arial" w:eastAsia="Times New Roman" w:hAnsi="Arial" w:cs="Arial"/>
                <w:sz w:val="20"/>
                <w:szCs w:val="20"/>
                <w:lang w:eastAsia="de-DE"/>
              </w:rPr>
            </w:pPr>
          </w:p>
        </w:tc>
      </w:tr>
      <w:tr w:rsidR="000A3CF4" w:rsidRPr="007F35B6" w14:paraId="08FC5F13" w14:textId="77777777" w:rsidTr="00D26C0A">
        <w:trPr>
          <w:trHeight w:val="5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073E6B" w14:textId="11913BBA" w:rsidR="000A3CF4" w:rsidRPr="007F35B6" w:rsidRDefault="000A3CF4" w:rsidP="00D26C0A">
            <w:pPr>
              <w:ind w:firstLine="224"/>
              <w:rPr>
                <w:rFonts w:ascii="Arial" w:eastAsia="Times New Roman" w:hAnsi="Arial" w:cs="Arial"/>
                <w:sz w:val="20"/>
                <w:szCs w:val="20"/>
                <w:lang w:eastAsia="de-DE"/>
              </w:rPr>
            </w:pPr>
            <w:proofErr w:type="spellStart"/>
            <w:r w:rsidRPr="007F35B6">
              <w:rPr>
                <w:rFonts w:ascii="Arial" w:eastAsia="Times New Roman" w:hAnsi="Arial" w:cs="Arial"/>
                <w:sz w:val="20"/>
                <w:szCs w:val="20"/>
                <w:lang w:eastAsia="de-DE"/>
              </w:rPr>
              <w:t>Leukocyte</w:t>
            </w:r>
            <w:proofErr w:type="spellEnd"/>
            <w:r w:rsidRPr="007F35B6">
              <w:rPr>
                <w:rFonts w:ascii="Arial" w:eastAsia="Times New Roman" w:hAnsi="Arial" w:cs="Arial"/>
                <w:sz w:val="20"/>
                <w:szCs w:val="20"/>
                <w:lang w:eastAsia="de-DE"/>
              </w:rPr>
              <w:t xml:space="preserve"> (10</w:t>
            </w:r>
            <w:r w:rsidRPr="00D26C0A">
              <w:rPr>
                <w:rFonts w:ascii="Arial" w:eastAsia="Times New Roman" w:hAnsi="Arial" w:cs="Arial"/>
                <w:sz w:val="20"/>
                <w:szCs w:val="20"/>
                <w:vertAlign w:val="superscript"/>
                <w:lang w:eastAsia="de-DE"/>
              </w:rPr>
              <w:t>9</w:t>
            </w:r>
            <w:r w:rsidRPr="007F35B6">
              <w:rPr>
                <w:rFonts w:ascii="Arial" w:eastAsia="Times New Roman" w:hAnsi="Arial" w:cs="Arial"/>
                <w:sz w:val="20"/>
                <w:szCs w:val="20"/>
                <w:lang w:eastAsia="de-DE"/>
              </w:rPr>
              <w:t>/L)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F26783"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79E1DB"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-0.44 [-1.07, 0.19]</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DA8387"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39.44</w:t>
            </w:r>
          </w:p>
        </w:tc>
      </w:tr>
      <w:tr w:rsidR="000A3CF4" w:rsidRPr="007F35B6" w14:paraId="64600079" w14:textId="77777777" w:rsidTr="00D26C0A">
        <w:trPr>
          <w:trHeight w:val="5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D7FF7E" w14:textId="0BACFE01" w:rsidR="000A3CF4" w:rsidRPr="007F35B6" w:rsidRDefault="000A3CF4" w:rsidP="00D26C0A">
            <w:pPr>
              <w:ind w:firstLine="224"/>
              <w:rPr>
                <w:rFonts w:ascii="Arial" w:eastAsia="Times New Roman" w:hAnsi="Arial" w:cs="Arial"/>
                <w:sz w:val="20"/>
                <w:szCs w:val="20"/>
                <w:lang w:eastAsia="de-DE"/>
              </w:rPr>
            </w:pPr>
            <w:proofErr w:type="spellStart"/>
            <w:r w:rsidRPr="007F35B6">
              <w:rPr>
                <w:rFonts w:ascii="Arial" w:eastAsia="Times New Roman" w:hAnsi="Arial" w:cs="Arial"/>
                <w:sz w:val="20"/>
                <w:szCs w:val="20"/>
                <w:lang w:eastAsia="de-DE"/>
              </w:rPr>
              <w:t>Lymphocyte</w:t>
            </w:r>
            <w:proofErr w:type="spellEnd"/>
            <w:r w:rsidRPr="007F35B6">
              <w:rPr>
                <w:rFonts w:ascii="Arial" w:eastAsia="Times New Roman" w:hAnsi="Arial" w:cs="Arial"/>
                <w:sz w:val="20"/>
                <w:szCs w:val="20"/>
                <w:lang w:eastAsia="de-DE"/>
              </w:rPr>
              <w:t xml:space="preserve"> (10</w:t>
            </w:r>
            <w:r w:rsidRPr="00D26C0A">
              <w:rPr>
                <w:rFonts w:ascii="Arial" w:eastAsia="Times New Roman" w:hAnsi="Arial" w:cs="Arial"/>
                <w:sz w:val="20"/>
                <w:szCs w:val="20"/>
                <w:vertAlign w:val="superscript"/>
                <w:lang w:eastAsia="de-DE"/>
              </w:rPr>
              <w:t>9</w:t>
            </w:r>
            <w:r w:rsidRPr="007F35B6">
              <w:rPr>
                <w:rFonts w:ascii="Arial" w:eastAsia="Times New Roman" w:hAnsi="Arial" w:cs="Arial"/>
                <w:sz w:val="20"/>
                <w:szCs w:val="20"/>
                <w:lang w:eastAsia="de-DE"/>
              </w:rPr>
              <w:t>/L)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716953"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E28C38" w14:textId="29B9B2B6"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-0.4</w:t>
            </w:r>
            <w:r w:rsidR="00CF167B">
              <w:rPr>
                <w:rFonts w:ascii="Arial" w:eastAsia="Times New Roman" w:hAnsi="Arial" w:cs="Arial"/>
                <w:sz w:val="20"/>
                <w:szCs w:val="20"/>
                <w:lang w:eastAsia="de-DE"/>
              </w:rPr>
              <w:t>0</w:t>
            </w:r>
            <w:r w:rsidRPr="007F35B6">
              <w:rPr>
                <w:rFonts w:ascii="Arial" w:eastAsia="Times New Roman" w:hAnsi="Arial" w:cs="Arial"/>
                <w:sz w:val="20"/>
                <w:szCs w:val="20"/>
                <w:lang w:eastAsia="de-DE"/>
              </w:rPr>
              <w:t xml:space="preserve"> [-0.62, -0.19]</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29E595"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74.75</w:t>
            </w:r>
          </w:p>
        </w:tc>
      </w:tr>
      <w:tr w:rsidR="000A3CF4" w:rsidRPr="007F35B6" w14:paraId="388A90A1" w14:textId="77777777" w:rsidTr="00D26C0A">
        <w:trPr>
          <w:trHeight w:val="5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FEFF77" w14:textId="06991F05" w:rsidR="000A3CF4" w:rsidRPr="007F35B6" w:rsidRDefault="000A3CF4" w:rsidP="00D26C0A">
            <w:pPr>
              <w:ind w:firstLine="224"/>
              <w:rPr>
                <w:rFonts w:ascii="Arial" w:eastAsia="Times New Roman" w:hAnsi="Arial" w:cs="Arial"/>
                <w:sz w:val="20"/>
                <w:szCs w:val="20"/>
                <w:lang w:eastAsia="de-DE"/>
              </w:rPr>
            </w:pPr>
            <w:proofErr w:type="spellStart"/>
            <w:r w:rsidRPr="007F35B6">
              <w:rPr>
                <w:rFonts w:ascii="Arial" w:eastAsia="Times New Roman" w:hAnsi="Arial" w:cs="Arial"/>
                <w:sz w:val="20"/>
                <w:szCs w:val="20"/>
                <w:lang w:eastAsia="de-DE"/>
              </w:rPr>
              <w:t>Platelets</w:t>
            </w:r>
            <w:proofErr w:type="spellEnd"/>
            <w:r w:rsidRPr="007F35B6">
              <w:rPr>
                <w:rFonts w:ascii="Arial" w:eastAsia="Times New Roman" w:hAnsi="Arial" w:cs="Arial"/>
                <w:sz w:val="20"/>
                <w:szCs w:val="20"/>
                <w:lang w:eastAsia="de-DE"/>
              </w:rPr>
              <w:t xml:space="preserve"> (10</w:t>
            </w:r>
            <w:r w:rsidRPr="00D26C0A">
              <w:rPr>
                <w:rFonts w:ascii="Arial" w:eastAsia="Times New Roman" w:hAnsi="Arial" w:cs="Arial"/>
                <w:sz w:val="20"/>
                <w:szCs w:val="20"/>
                <w:vertAlign w:val="superscript"/>
                <w:lang w:eastAsia="de-DE"/>
              </w:rPr>
              <w:t>9</w:t>
            </w:r>
            <w:r w:rsidRPr="007F35B6">
              <w:rPr>
                <w:rFonts w:ascii="Arial" w:eastAsia="Times New Roman" w:hAnsi="Arial" w:cs="Arial"/>
                <w:sz w:val="20"/>
                <w:szCs w:val="20"/>
                <w:lang w:eastAsia="de-DE"/>
              </w:rPr>
              <w:t>/L)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9B6C72"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9C20B0"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-28.68 [-39.61, -17.75]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9EE085"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4.16</w:t>
            </w:r>
          </w:p>
        </w:tc>
      </w:tr>
      <w:tr w:rsidR="000A3CF4" w:rsidRPr="007F35B6" w14:paraId="5893997C" w14:textId="77777777" w:rsidTr="00D26C0A">
        <w:trPr>
          <w:trHeight w:val="5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DB3293" w14:textId="77777777" w:rsidR="000A3CF4" w:rsidRPr="007F35B6" w:rsidRDefault="000A3CF4" w:rsidP="00D26C0A">
            <w:pPr>
              <w:ind w:firstLine="224"/>
              <w:rPr>
                <w:rFonts w:ascii="Arial" w:eastAsia="Times New Roman" w:hAnsi="Arial" w:cs="Arial"/>
                <w:sz w:val="20"/>
                <w:szCs w:val="20"/>
                <w:lang w:eastAsia="de-DE"/>
              </w:rPr>
            </w:pPr>
            <w:proofErr w:type="spellStart"/>
            <w:r w:rsidRPr="007F35B6">
              <w:rPr>
                <w:rFonts w:ascii="Arial" w:eastAsia="Times New Roman" w:hAnsi="Arial" w:cs="Arial"/>
                <w:sz w:val="20"/>
                <w:szCs w:val="20"/>
                <w:lang w:eastAsia="de-DE"/>
              </w:rPr>
              <w:t>Creatinine</w:t>
            </w:r>
            <w:proofErr w:type="spellEnd"/>
            <w:r w:rsidRPr="007F35B6">
              <w:rPr>
                <w:rFonts w:ascii="Arial" w:eastAsia="Times New Roman" w:hAnsi="Arial" w:cs="Arial"/>
                <w:sz w:val="20"/>
                <w:szCs w:val="20"/>
                <w:lang w:eastAsia="de-DE"/>
              </w:rPr>
              <w:t xml:space="preserve"> (µ</w:t>
            </w:r>
            <w:proofErr w:type="spellStart"/>
            <w:r w:rsidRPr="007F35B6">
              <w:rPr>
                <w:rFonts w:ascii="Arial" w:eastAsia="Times New Roman" w:hAnsi="Arial" w:cs="Arial"/>
                <w:sz w:val="20"/>
                <w:szCs w:val="20"/>
                <w:lang w:eastAsia="de-DE"/>
              </w:rPr>
              <w:t>mol</w:t>
            </w:r>
            <w:proofErr w:type="spellEnd"/>
            <w:r w:rsidRPr="007F35B6">
              <w:rPr>
                <w:rFonts w:ascii="Arial" w:eastAsia="Times New Roman" w:hAnsi="Arial" w:cs="Arial"/>
                <w:sz w:val="20"/>
                <w:szCs w:val="20"/>
                <w:lang w:eastAsia="de-DE"/>
              </w:rPr>
              <w:t>/L)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301330"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5CCD7C"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7.67 [-2.98, 18.31]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43FEF6" w14:textId="77777777" w:rsidR="000A3CF4" w:rsidRPr="007F35B6" w:rsidRDefault="000A3CF4" w:rsidP="007F35B6">
            <w:pPr>
              <w:jc w:val="right"/>
              <w:rPr>
                <w:rFonts w:ascii="Arial" w:eastAsia="Times New Roman" w:hAnsi="Arial" w:cs="Arial"/>
                <w:sz w:val="20"/>
                <w:szCs w:val="20"/>
                <w:lang w:eastAsia="de-DE"/>
              </w:rPr>
            </w:pPr>
            <w:r w:rsidRPr="007F35B6">
              <w:rPr>
                <w:rFonts w:ascii="Arial" w:eastAsia="Times New Roman" w:hAnsi="Arial" w:cs="Arial"/>
                <w:sz w:val="20"/>
                <w:szCs w:val="20"/>
                <w:lang w:eastAsia="de-DE"/>
              </w:rPr>
              <w:t>63.77</w:t>
            </w:r>
          </w:p>
        </w:tc>
      </w:tr>
    </w:tbl>
    <w:p w14:paraId="770F89C7" w14:textId="2B130A65" w:rsidR="005D5132" w:rsidRPr="007F35B6" w:rsidRDefault="007F35B6" w:rsidP="007F35B6">
      <w:pPr>
        <w:pStyle w:val="Beschriftung"/>
        <w:rPr>
          <w:lang w:val="en-US"/>
        </w:rPr>
      </w:pPr>
      <w:r w:rsidRPr="007F35B6">
        <w:rPr>
          <w:lang w:val="en-US"/>
        </w:rPr>
        <w:t xml:space="preserve">Table </w:t>
      </w:r>
      <w:r>
        <w:fldChar w:fldCharType="begin"/>
      </w:r>
      <w:r w:rsidRPr="007F35B6">
        <w:rPr>
          <w:lang w:val="en-US"/>
        </w:rPr>
        <w:instrText xml:space="preserve"> SEQ Table \* ARABIC </w:instrText>
      </w:r>
      <w:r>
        <w:fldChar w:fldCharType="separate"/>
      </w:r>
      <w:r w:rsidR="006F2082">
        <w:rPr>
          <w:noProof/>
          <w:lang w:val="en-US"/>
        </w:rPr>
        <w:t>5</w:t>
      </w:r>
      <w:r>
        <w:fldChar w:fldCharType="end"/>
      </w:r>
      <w:r w:rsidRPr="007F35B6">
        <w:rPr>
          <w:lang w:val="en-US"/>
        </w:rPr>
        <w:t xml:space="preserve"> - showing pooled difference of medians results for all biomarkers in Hospitalized vs Non-Hospitalized analyses</w:t>
      </w:r>
    </w:p>
    <w:p w14:paraId="0A5BF01A" w14:textId="3A21A74A" w:rsidR="00A245CD" w:rsidRDefault="009B48D5">
      <w:pPr>
        <w:rPr>
          <w:lang w:val="en-US"/>
        </w:rPr>
      </w:pPr>
      <w:r>
        <w:rPr>
          <w:noProof/>
          <w:lang w:val="en-US"/>
        </w:rPr>
        <w:drawing>
          <wp:inline distT="0" distB="0" distL="0" distR="0" wp14:anchorId="381B955B" wp14:editId="6D842CFA">
            <wp:extent cx="6642100" cy="4826635"/>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2100" cy="4826635"/>
                    </a:xfrm>
                    <a:prstGeom prst="rect">
                      <a:avLst/>
                    </a:prstGeom>
                  </pic:spPr>
                </pic:pic>
              </a:graphicData>
            </a:graphic>
          </wp:inline>
        </w:drawing>
      </w:r>
    </w:p>
    <w:p w14:paraId="437C8F4A" w14:textId="058206F9" w:rsidR="00402321" w:rsidRDefault="00A245CD" w:rsidP="00A245CD">
      <w:pPr>
        <w:pStyle w:val="Beschriftung"/>
        <w:rPr>
          <w:lang w:val="en-US"/>
        </w:rPr>
      </w:pPr>
      <w:bookmarkStart w:id="132" w:name="_Toc54099835"/>
      <w:bookmarkStart w:id="133" w:name="_Toc55331661"/>
      <w:r w:rsidRPr="00A245CD">
        <w:rPr>
          <w:lang w:val="en-US"/>
        </w:rPr>
        <w:t xml:space="preserve">Figure </w:t>
      </w:r>
      <w:r>
        <w:fldChar w:fldCharType="begin"/>
      </w:r>
      <w:r w:rsidRPr="00A245CD">
        <w:rPr>
          <w:lang w:val="en-US"/>
        </w:rPr>
        <w:instrText xml:space="preserve"> SEQ Figure \* ARABIC </w:instrText>
      </w:r>
      <w:r>
        <w:fldChar w:fldCharType="separate"/>
      </w:r>
      <w:r w:rsidR="00DE554F">
        <w:rPr>
          <w:noProof/>
          <w:lang w:val="en-US"/>
        </w:rPr>
        <w:t>55</w:t>
      </w:r>
      <w:r>
        <w:fldChar w:fldCharType="end"/>
      </w:r>
      <w:r w:rsidRPr="00A245CD">
        <w:rPr>
          <w:lang w:val="en-US"/>
        </w:rPr>
        <w:t xml:space="preserve"> </w:t>
      </w:r>
      <w:r w:rsidRPr="00DD46E0">
        <w:rPr>
          <w:b/>
          <w:bCs/>
          <w:lang w:val="en-US"/>
        </w:rPr>
        <w:t xml:space="preserve">- </w:t>
      </w:r>
      <w:r w:rsidR="0071670B" w:rsidRPr="0071670B">
        <w:rPr>
          <w:rStyle w:val="Kommentarzeichen"/>
          <w:sz w:val="18"/>
          <w:szCs w:val="18"/>
          <w:lang w:val="en-CA"/>
        </w:rPr>
        <w:t xml:space="preserve">Pooled </w:t>
      </w:r>
      <w:r w:rsidR="009B48D5">
        <w:rPr>
          <w:rStyle w:val="Kommentarzeichen"/>
          <w:sz w:val="18"/>
          <w:szCs w:val="18"/>
          <w:lang w:val="en-CA"/>
        </w:rPr>
        <w:t>Odds</w:t>
      </w:r>
      <w:r w:rsidR="0071670B" w:rsidRPr="0071670B">
        <w:rPr>
          <w:rStyle w:val="Kommentarzeichen"/>
          <w:sz w:val="18"/>
          <w:szCs w:val="18"/>
          <w:lang w:val="en-CA"/>
        </w:rPr>
        <w:t xml:space="preserve"> Ratios</w:t>
      </w:r>
      <w:r w:rsidR="009B48D5">
        <w:rPr>
          <w:rStyle w:val="Kommentarzeichen"/>
          <w:sz w:val="18"/>
          <w:szCs w:val="18"/>
          <w:lang w:val="en-CA"/>
        </w:rPr>
        <w:t xml:space="preserve"> (OR)</w:t>
      </w:r>
      <w:r w:rsidR="0071670B" w:rsidRPr="0071670B">
        <w:rPr>
          <w:lang w:val="en-US"/>
        </w:rPr>
        <w:t xml:space="preserve"> </w:t>
      </w:r>
      <w:r w:rsidR="00DB06F0" w:rsidRPr="0071670B">
        <w:rPr>
          <w:lang w:val="en-US"/>
        </w:rPr>
        <w:t>&amp; 95</w:t>
      </w:r>
      <w:r w:rsidR="00DB06F0">
        <w:rPr>
          <w:lang w:val="en-US"/>
        </w:rPr>
        <w:t xml:space="preserve">% Confidence Interval (CI) </w:t>
      </w:r>
      <w:r w:rsidRPr="00A245CD">
        <w:rPr>
          <w:lang w:val="en-US"/>
        </w:rPr>
        <w:t>of those who required hospitalization vs. non hospitalization</w:t>
      </w:r>
      <w:bookmarkEnd w:id="132"/>
      <w:bookmarkEnd w:id="133"/>
    </w:p>
    <w:p w14:paraId="226469B2" w14:textId="77777777" w:rsidR="00402321" w:rsidRDefault="00402321" w:rsidP="00A245CD">
      <w:pPr>
        <w:pStyle w:val="Beschriftung"/>
        <w:rPr>
          <w:lang w:val="en-US"/>
        </w:rPr>
      </w:pPr>
    </w:p>
    <w:p w14:paraId="4E1A7849" w14:textId="3F9C7680" w:rsidR="00402321" w:rsidRDefault="00402321">
      <w:pPr>
        <w:rPr>
          <w:i/>
          <w:iCs/>
          <w:color w:val="44546A" w:themeColor="text2"/>
          <w:sz w:val="18"/>
          <w:szCs w:val="18"/>
          <w:lang w:val="en-US"/>
        </w:rPr>
      </w:pPr>
    </w:p>
    <w:p w14:paraId="68857803" w14:textId="6CFAB566" w:rsidR="00402321" w:rsidRDefault="00402321" w:rsidP="007E50B8">
      <w:pPr>
        <w:pStyle w:val="berschrift1"/>
        <w:rPr>
          <w:lang w:val="en-US"/>
        </w:rPr>
      </w:pPr>
      <w:bookmarkStart w:id="134" w:name="_Toc55331594"/>
      <w:r>
        <w:rPr>
          <w:lang w:val="en-US"/>
        </w:rPr>
        <w:t>S</w:t>
      </w:r>
      <w:r w:rsidR="008E204E">
        <w:rPr>
          <w:lang w:val="en-US"/>
        </w:rPr>
        <w:t>9</w:t>
      </w:r>
      <w:r>
        <w:rPr>
          <w:lang w:val="en-US"/>
        </w:rPr>
        <w:t xml:space="preserve"> Sensitivity analyses</w:t>
      </w:r>
      <w:bookmarkEnd w:id="134"/>
      <w:r>
        <w:rPr>
          <w:lang w:val="en-US"/>
        </w:rPr>
        <w:t xml:space="preserve"> </w:t>
      </w:r>
    </w:p>
    <w:p w14:paraId="6359FB2E" w14:textId="77777777" w:rsidR="00402321" w:rsidRDefault="00402321" w:rsidP="00402321">
      <w:pPr>
        <w:rPr>
          <w:lang w:val="en-US"/>
        </w:rPr>
      </w:pPr>
    </w:p>
    <w:p w14:paraId="0E0609BA" w14:textId="77777777" w:rsidR="00402321" w:rsidRDefault="00402321" w:rsidP="00402321">
      <w:pPr>
        <w:rPr>
          <w:rFonts w:eastAsia="Times New Roman" w:cstheme="minorHAnsi"/>
          <w:color w:val="000000" w:themeColor="text1"/>
          <w:lang w:val="en-US" w:eastAsia="de-DE"/>
        </w:rPr>
      </w:pPr>
      <w:r>
        <w:rPr>
          <w:rFonts w:eastAsia="Times New Roman" w:cstheme="minorHAnsi"/>
          <w:color w:val="000000" w:themeColor="text1"/>
          <w:lang w:val="en-US" w:eastAsia="de-DE"/>
        </w:rPr>
        <w:t xml:space="preserve">In the following sensitivity analyses, we considered excluding studies with outlier difference of medians values. </w:t>
      </w:r>
    </w:p>
    <w:p w14:paraId="18AFDB45" w14:textId="77777777" w:rsidR="00402321" w:rsidRDefault="00402321" w:rsidP="00402321">
      <w:pPr>
        <w:rPr>
          <w:rFonts w:eastAsia="Times New Roman" w:cstheme="minorHAnsi"/>
          <w:color w:val="000000" w:themeColor="text1"/>
          <w:lang w:val="en-US" w:eastAsia="de-DE"/>
        </w:rPr>
      </w:pPr>
    </w:p>
    <w:p w14:paraId="2D7BB079" w14:textId="77777777" w:rsidR="00402321" w:rsidRPr="000B428F" w:rsidRDefault="00402321" w:rsidP="00402321">
      <w:pPr>
        <w:rPr>
          <w:rFonts w:eastAsia="Times New Roman" w:cstheme="minorHAnsi"/>
          <w:color w:val="000000" w:themeColor="text1"/>
          <w:lang w:val="en-US" w:eastAsia="de-DE"/>
        </w:rPr>
      </w:pPr>
      <w:r>
        <w:rPr>
          <w:rFonts w:eastAsia="Times New Roman" w:cstheme="minorHAnsi"/>
          <w:color w:val="000000" w:themeColor="text1"/>
          <w:lang w:val="en-US" w:eastAsia="de-DE"/>
        </w:rPr>
        <w:t xml:space="preserve">We considered removing the study of </w:t>
      </w:r>
      <w:r w:rsidRPr="000B428F">
        <w:rPr>
          <w:rFonts w:eastAsia="Times New Roman" w:cstheme="minorHAnsi"/>
          <w:color w:val="000000" w:themeColor="text1"/>
          <w:lang w:val="en-US" w:eastAsia="de-DE"/>
        </w:rPr>
        <w:t>Yang, Xia (CCM)</w:t>
      </w:r>
      <w:r>
        <w:rPr>
          <w:rFonts w:eastAsia="Times New Roman" w:cstheme="minorHAnsi"/>
          <w:color w:val="000000" w:themeColor="text1"/>
          <w:lang w:val="en-US" w:eastAsia="de-DE"/>
        </w:rPr>
        <w:t xml:space="preserve"> in the analysis of D-Dimer across those who died and those who survived. When including this study, we obtain a pooled difference of medians </w:t>
      </w:r>
      <w:r w:rsidRPr="000B428F">
        <w:rPr>
          <w:rFonts w:eastAsia="Times New Roman" w:cstheme="minorHAnsi"/>
          <w:color w:val="000000" w:themeColor="text1"/>
          <w:lang w:val="en-US" w:eastAsia="de-DE"/>
        </w:rPr>
        <w:t>of 1.2914 [</w:t>
      </w:r>
      <w:r>
        <w:rPr>
          <w:rFonts w:eastAsia="Times New Roman" w:cstheme="minorHAnsi"/>
          <w:color w:val="000000" w:themeColor="text1"/>
          <w:lang w:val="en-US" w:eastAsia="de-DE"/>
        </w:rPr>
        <w:t xml:space="preserve">95% CI: </w:t>
      </w:r>
      <w:r w:rsidRPr="000B428F">
        <w:rPr>
          <w:rFonts w:eastAsia="Times New Roman" w:cstheme="minorHAnsi"/>
          <w:color w:val="000000" w:themeColor="text1"/>
          <w:lang w:val="en-US" w:eastAsia="de-DE"/>
        </w:rPr>
        <w:t>0.8964, 1.6865] and I</w:t>
      </w:r>
      <w:r w:rsidRPr="00D26C0A">
        <w:rPr>
          <w:rFonts w:eastAsia="Times New Roman" w:cstheme="minorHAnsi"/>
          <w:color w:val="000000" w:themeColor="text1"/>
          <w:vertAlign w:val="superscript"/>
          <w:lang w:val="en-US" w:eastAsia="de-DE"/>
        </w:rPr>
        <w:t>2</w:t>
      </w:r>
      <w:r w:rsidRPr="000B428F">
        <w:rPr>
          <w:rFonts w:eastAsia="Times New Roman" w:cstheme="minorHAnsi"/>
          <w:color w:val="000000" w:themeColor="text1"/>
          <w:lang w:val="en-US" w:eastAsia="de-DE"/>
        </w:rPr>
        <w:t xml:space="preserve"> = 81.53 (</w:t>
      </w:r>
      <w:hyperlink w:anchor="_S6_Figures_of" w:history="1">
        <w:r w:rsidRPr="000B428F">
          <w:rPr>
            <w:rStyle w:val="Hyperlink"/>
            <w:rFonts w:eastAsia="Times New Roman" w:cstheme="minorHAnsi"/>
            <w:lang w:val="en-US" w:eastAsia="de-DE"/>
          </w:rPr>
          <w:t>Fig. 1</w:t>
        </w:r>
        <w:r>
          <w:rPr>
            <w:rStyle w:val="Hyperlink"/>
            <w:rFonts w:eastAsia="Times New Roman" w:cstheme="minorHAnsi"/>
            <w:lang w:val="en-US" w:eastAsia="de-DE"/>
          </w:rPr>
          <w:t>1</w:t>
        </w:r>
      </w:hyperlink>
      <w:r>
        <w:rPr>
          <w:rFonts w:eastAsia="Times New Roman" w:cstheme="minorHAnsi"/>
          <w:color w:val="000000" w:themeColor="text1"/>
          <w:lang w:val="en-US" w:eastAsia="de-DE"/>
        </w:rPr>
        <w:t xml:space="preserve">). </w:t>
      </w:r>
      <w:r w:rsidRPr="000B428F">
        <w:rPr>
          <w:rFonts w:eastAsia="Times New Roman" w:cstheme="minorHAnsi"/>
          <w:color w:val="000000" w:themeColor="text1"/>
          <w:lang w:val="en-US" w:eastAsia="de-DE"/>
        </w:rPr>
        <w:t xml:space="preserve">When </w:t>
      </w:r>
      <w:r>
        <w:rPr>
          <w:rFonts w:eastAsia="Times New Roman" w:cstheme="minorHAnsi"/>
          <w:color w:val="000000" w:themeColor="text1"/>
          <w:lang w:val="en-US" w:eastAsia="de-DE"/>
        </w:rPr>
        <w:t>excluding</w:t>
      </w:r>
      <w:r w:rsidRPr="000B428F">
        <w:rPr>
          <w:rFonts w:eastAsia="Times New Roman" w:cstheme="minorHAnsi"/>
          <w:color w:val="000000" w:themeColor="text1"/>
          <w:lang w:val="en-US" w:eastAsia="de-DE"/>
        </w:rPr>
        <w:t xml:space="preserve"> </w:t>
      </w:r>
      <w:r>
        <w:rPr>
          <w:rFonts w:eastAsia="Times New Roman" w:cstheme="minorHAnsi"/>
          <w:color w:val="000000" w:themeColor="text1"/>
          <w:lang w:val="en-US" w:eastAsia="de-DE"/>
        </w:rPr>
        <w:t>this</w:t>
      </w:r>
      <w:r w:rsidRPr="000B428F">
        <w:rPr>
          <w:rFonts w:eastAsia="Times New Roman" w:cstheme="minorHAnsi"/>
          <w:color w:val="000000" w:themeColor="text1"/>
          <w:lang w:val="en-US" w:eastAsia="de-DE"/>
        </w:rPr>
        <w:t xml:space="preserve"> study, we </w:t>
      </w:r>
      <w:r>
        <w:rPr>
          <w:rFonts w:eastAsia="Times New Roman" w:cstheme="minorHAnsi"/>
          <w:color w:val="000000" w:themeColor="text1"/>
          <w:lang w:val="en-US" w:eastAsia="de-DE"/>
        </w:rPr>
        <w:t>obtain</w:t>
      </w:r>
      <w:r w:rsidRPr="000B428F">
        <w:rPr>
          <w:rFonts w:eastAsia="Times New Roman" w:cstheme="minorHAnsi"/>
          <w:color w:val="000000" w:themeColor="text1"/>
          <w:lang w:val="en-US" w:eastAsia="de-DE"/>
        </w:rPr>
        <w:t xml:space="preserve"> a pooled estimate of 1.2902 [</w:t>
      </w:r>
      <w:r>
        <w:rPr>
          <w:rFonts w:eastAsia="Times New Roman" w:cstheme="minorHAnsi"/>
          <w:color w:val="000000" w:themeColor="text1"/>
          <w:lang w:val="en-US" w:eastAsia="de-DE"/>
        </w:rPr>
        <w:t xml:space="preserve">95% CI: </w:t>
      </w:r>
      <w:r w:rsidRPr="000B428F">
        <w:rPr>
          <w:rFonts w:eastAsia="Times New Roman" w:cstheme="minorHAnsi"/>
          <w:color w:val="000000" w:themeColor="text1"/>
          <w:lang w:val="en-US" w:eastAsia="de-DE"/>
        </w:rPr>
        <w:t>0.8957, 1.6846] and I</w:t>
      </w:r>
      <w:r w:rsidRPr="005F09DD">
        <w:rPr>
          <w:rFonts w:eastAsia="Times New Roman" w:cstheme="minorHAnsi"/>
          <w:color w:val="000000" w:themeColor="text1"/>
          <w:vertAlign w:val="superscript"/>
          <w:lang w:val="en-US" w:eastAsia="de-DE"/>
        </w:rPr>
        <w:t>2</w:t>
      </w:r>
      <w:r w:rsidRPr="000B428F">
        <w:rPr>
          <w:rFonts w:eastAsia="Times New Roman" w:cstheme="minorHAnsi"/>
          <w:color w:val="000000" w:themeColor="text1"/>
          <w:lang w:val="en-US" w:eastAsia="de-DE"/>
        </w:rPr>
        <w:t xml:space="preserve"> = 81.98</w:t>
      </w:r>
      <w:r>
        <w:rPr>
          <w:rFonts w:eastAsia="Times New Roman" w:cstheme="minorHAnsi"/>
          <w:color w:val="000000" w:themeColor="text1"/>
          <w:lang w:val="en-US" w:eastAsia="de-DE"/>
        </w:rPr>
        <w:t>.</w:t>
      </w:r>
    </w:p>
    <w:p w14:paraId="7D2DD397" w14:textId="77777777" w:rsidR="00402321" w:rsidRDefault="00402321" w:rsidP="00402321">
      <w:pPr>
        <w:rPr>
          <w:rFonts w:eastAsia="Times New Roman" w:cstheme="minorHAnsi"/>
          <w:color w:val="000000" w:themeColor="text1"/>
          <w:lang w:val="en-US" w:eastAsia="de-DE"/>
        </w:rPr>
      </w:pPr>
    </w:p>
    <w:p w14:paraId="621B4C8D" w14:textId="77777777" w:rsidR="00402321" w:rsidRPr="000B428F" w:rsidRDefault="00402321" w:rsidP="00402321">
      <w:pPr>
        <w:rPr>
          <w:rFonts w:eastAsia="Times New Roman" w:cstheme="minorHAnsi"/>
          <w:color w:val="000000" w:themeColor="text1"/>
          <w:lang w:val="en-US" w:eastAsia="de-DE"/>
        </w:rPr>
      </w:pPr>
      <w:r>
        <w:rPr>
          <w:rFonts w:eastAsia="Times New Roman" w:cstheme="minorHAnsi"/>
          <w:color w:val="000000" w:themeColor="text1"/>
          <w:lang w:val="en-US" w:eastAsia="de-DE"/>
        </w:rPr>
        <w:t xml:space="preserve">We considered removing the studies of </w:t>
      </w:r>
      <w:r w:rsidRPr="000B428F">
        <w:rPr>
          <w:rFonts w:eastAsia="Times New Roman" w:cstheme="minorHAnsi"/>
          <w:color w:val="000000" w:themeColor="text1"/>
          <w:lang w:val="en-US" w:eastAsia="de-DE"/>
        </w:rPr>
        <w:t xml:space="preserve">Liu, </w:t>
      </w:r>
      <w:proofErr w:type="spellStart"/>
      <w:r w:rsidRPr="000B428F">
        <w:rPr>
          <w:rFonts w:eastAsia="Times New Roman" w:cstheme="minorHAnsi"/>
          <w:color w:val="000000" w:themeColor="text1"/>
          <w:lang w:val="en-US" w:eastAsia="de-DE"/>
        </w:rPr>
        <w:t>Yanli</w:t>
      </w:r>
      <w:proofErr w:type="spellEnd"/>
      <w:r w:rsidRPr="000B428F">
        <w:rPr>
          <w:rFonts w:eastAsia="Times New Roman" w:cstheme="minorHAnsi"/>
          <w:color w:val="000000" w:themeColor="text1"/>
          <w:lang w:val="en-US" w:eastAsia="de-DE"/>
        </w:rPr>
        <w:t xml:space="preserve">, Zhang, </w:t>
      </w:r>
      <w:proofErr w:type="spellStart"/>
      <w:r w:rsidRPr="000B428F">
        <w:rPr>
          <w:rFonts w:eastAsia="Times New Roman" w:cstheme="minorHAnsi"/>
          <w:color w:val="000000" w:themeColor="text1"/>
          <w:lang w:val="en-US" w:eastAsia="de-DE"/>
        </w:rPr>
        <w:t>Guqin</w:t>
      </w:r>
      <w:proofErr w:type="spellEnd"/>
      <w:r w:rsidRPr="000B428F">
        <w:rPr>
          <w:rFonts w:eastAsia="Times New Roman" w:cstheme="minorHAnsi"/>
          <w:color w:val="000000" w:themeColor="text1"/>
          <w:lang w:val="en-US" w:eastAsia="de-DE"/>
        </w:rPr>
        <w:t xml:space="preserve">, and Wang, </w:t>
      </w:r>
      <w:proofErr w:type="spellStart"/>
      <w:r w:rsidRPr="000B428F">
        <w:rPr>
          <w:rFonts w:eastAsia="Times New Roman" w:cstheme="minorHAnsi"/>
          <w:color w:val="000000" w:themeColor="text1"/>
          <w:lang w:val="en-US" w:eastAsia="de-DE"/>
        </w:rPr>
        <w:t>Dawei</w:t>
      </w:r>
      <w:proofErr w:type="spellEnd"/>
      <w:r w:rsidRPr="000B428F">
        <w:rPr>
          <w:rFonts w:eastAsia="Times New Roman" w:cstheme="minorHAnsi"/>
          <w:color w:val="000000" w:themeColor="text1"/>
          <w:lang w:val="en-US" w:eastAsia="de-DE"/>
        </w:rPr>
        <w:t xml:space="preserve"> </w:t>
      </w:r>
      <w:r>
        <w:rPr>
          <w:rFonts w:eastAsia="Times New Roman" w:cstheme="minorHAnsi"/>
          <w:color w:val="000000" w:themeColor="text1"/>
          <w:lang w:val="en-US" w:eastAsia="de-DE"/>
        </w:rPr>
        <w:t xml:space="preserve">in the analysis of D-Dimer across those who required ICU and those who did not. When including this study, we obtain a pooled difference of medians </w:t>
      </w:r>
      <w:r w:rsidRPr="000B428F">
        <w:rPr>
          <w:rFonts w:eastAsia="Times New Roman" w:cstheme="minorHAnsi"/>
          <w:color w:val="000000" w:themeColor="text1"/>
          <w:lang w:val="en-US" w:eastAsia="de-DE"/>
        </w:rPr>
        <w:t xml:space="preserve">of </w:t>
      </w:r>
      <w:r>
        <w:rPr>
          <w:rFonts w:eastAsia="Times New Roman" w:cstheme="minorHAnsi"/>
          <w:color w:val="000000" w:themeColor="text1"/>
          <w:lang w:val="en-US" w:eastAsia="de-DE"/>
        </w:rPr>
        <w:t>0.</w:t>
      </w:r>
      <w:r w:rsidRPr="000B428F">
        <w:rPr>
          <w:rFonts w:eastAsia="Times New Roman" w:cstheme="minorHAnsi"/>
          <w:color w:val="000000" w:themeColor="text1"/>
          <w:lang w:val="en-US" w:eastAsia="de-DE"/>
        </w:rPr>
        <w:t>3024 [</w:t>
      </w:r>
      <w:r>
        <w:rPr>
          <w:rFonts w:eastAsia="Times New Roman" w:cstheme="minorHAnsi"/>
          <w:color w:val="000000" w:themeColor="text1"/>
          <w:lang w:val="en-US" w:eastAsia="de-DE"/>
        </w:rPr>
        <w:t xml:space="preserve">95% CI: </w:t>
      </w:r>
      <w:r w:rsidRPr="000B428F">
        <w:rPr>
          <w:rFonts w:eastAsia="Times New Roman" w:cstheme="minorHAnsi"/>
          <w:color w:val="000000" w:themeColor="text1"/>
          <w:lang w:val="en-US" w:eastAsia="de-DE"/>
        </w:rPr>
        <w:t>-0.2041, 0.8088] and I</w:t>
      </w:r>
      <w:r w:rsidRPr="005F09DD">
        <w:rPr>
          <w:rFonts w:eastAsia="Times New Roman" w:cstheme="minorHAnsi"/>
          <w:color w:val="000000" w:themeColor="text1"/>
          <w:vertAlign w:val="superscript"/>
          <w:lang w:val="en-US" w:eastAsia="de-DE"/>
        </w:rPr>
        <w:t>2</w:t>
      </w:r>
      <w:r w:rsidRPr="000B428F">
        <w:rPr>
          <w:rFonts w:eastAsia="Times New Roman" w:cstheme="minorHAnsi"/>
          <w:color w:val="000000" w:themeColor="text1"/>
          <w:lang w:val="en-US" w:eastAsia="de-DE"/>
        </w:rPr>
        <w:t xml:space="preserve"> = 83.97 (</w:t>
      </w:r>
      <w:r>
        <w:rPr>
          <w:lang w:val="en-US"/>
        </w:rPr>
        <w:t>Fig. 37</w:t>
      </w:r>
      <w:r>
        <w:rPr>
          <w:rFonts w:eastAsia="Times New Roman" w:cstheme="minorHAnsi"/>
          <w:color w:val="000000" w:themeColor="text1"/>
          <w:lang w:val="en-US" w:eastAsia="de-DE"/>
        </w:rPr>
        <w:t xml:space="preserve">). </w:t>
      </w:r>
      <w:r w:rsidRPr="000B428F">
        <w:rPr>
          <w:rFonts w:eastAsia="Times New Roman" w:cstheme="minorHAnsi"/>
          <w:color w:val="000000" w:themeColor="text1"/>
          <w:lang w:val="en-US" w:eastAsia="de-DE"/>
        </w:rPr>
        <w:t xml:space="preserve">When </w:t>
      </w:r>
      <w:r>
        <w:rPr>
          <w:rFonts w:eastAsia="Times New Roman" w:cstheme="minorHAnsi"/>
          <w:color w:val="000000" w:themeColor="text1"/>
          <w:lang w:val="en-US" w:eastAsia="de-DE"/>
        </w:rPr>
        <w:t>excluding</w:t>
      </w:r>
      <w:r w:rsidRPr="000B428F">
        <w:rPr>
          <w:rFonts w:eastAsia="Times New Roman" w:cstheme="minorHAnsi"/>
          <w:color w:val="000000" w:themeColor="text1"/>
          <w:lang w:val="en-US" w:eastAsia="de-DE"/>
        </w:rPr>
        <w:t xml:space="preserve"> </w:t>
      </w:r>
      <w:r>
        <w:rPr>
          <w:rFonts w:eastAsia="Times New Roman" w:cstheme="minorHAnsi"/>
          <w:color w:val="000000" w:themeColor="text1"/>
          <w:lang w:val="en-US" w:eastAsia="de-DE"/>
        </w:rPr>
        <w:t>this</w:t>
      </w:r>
      <w:r w:rsidRPr="000B428F">
        <w:rPr>
          <w:rFonts w:eastAsia="Times New Roman" w:cstheme="minorHAnsi"/>
          <w:color w:val="000000" w:themeColor="text1"/>
          <w:lang w:val="en-US" w:eastAsia="de-DE"/>
        </w:rPr>
        <w:t xml:space="preserve"> study, we </w:t>
      </w:r>
      <w:r>
        <w:rPr>
          <w:rFonts w:eastAsia="Times New Roman" w:cstheme="minorHAnsi"/>
          <w:color w:val="000000" w:themeColor="text1"/>
          <w:lang w:val="en-US" w:eastAsia="de-DE"/>
        </w:rPr>
        <w:t>obtain</w:t>
      </w:r>
      <w:r w:rsidRPr="000B428F">
        <w:rPr>
          <w:rFonts w:eastAsia="Times New Roman" w:cstheme="minorHAnsi"/>
          <w:color w:val="000000" w:themeColor="text1"/>
          <w:lang w:val="en-US" w:eastAsia="de-DE"/>
        </w:rPr>
        <w:t xml:space="preserve"> a pooled estimate of 0.3123 [</w:t>
      </w:r>
      <w:r>
        <w:rPr>
          <w:rFonts w:eastAsia="Times New Roman" w:cstheme="minorHAnsi"/>
          <w:color w:val="000000" w:themeColor="text1"/>
          <w:lang w:val="en-US" w:eastAsia="de-DE"/>
        </w:rPr>
        <w:t xml:space="preserve">95% CI: </w:t>
      </w:r>
      <w:r w:rsidRPr="000B428F">
        <w:rPr>
          <w:rFonts w:eastAsia="Times New Roman" w:cstheme="minorHAnsi"/>
          <w:color w:val="000000" w:themeColor="text1"/>
          <w:lang w:val="en-US" w:eastAsia="de-DE"/>
        </w:rPr>
        <w:t>-0.1472, 0.7718] and I</w:t>
      </w:r>
      <w:r w:rsidRPr="005F09DD">
        <w:rPr>
          <w:rFonts w:eastAsia="Times New Roman" w:cstheme="minorHAnsi"/>
          <w:color w:val="000000" w:themeColor="text1"/>
          <w:vertAlign w:val="superscript"/>
          <w:lang w:val="en-US" w:eastAsia="de-DE"/>
        </w:rPr>
        <w:t>2</w:t>
      </w:r>
      <w:r w:rsidRPr="000B428F">
        <w:rPr>
          <w:rFonts w:eastAsia="Times New Roman" w:cstheme="minorHAnsi"/>
          <w:color w:val="000000" w:themeColor="text1"/>
          <w:lang w:val="en-US" w:eastAsia="de-DE"/>
        </w:rPr>
        <w:t xml:space="preserve"> = 84.21</w:t>
      </w:r>
      <w:r>
        <w:rPr>
          <w:rFonts w:eastAsia="Times New Roman" w:cstheme="minorHAnsi"/>
          <w:color w:val="000000" w:themeColor="text1"/>
          <w:lang w:val="en-US" w:eastAsia="de-DE"/>
        </w:rPr>
        <w:t>.</w:t>
      </w:r>
    </w:p>
    <w:p w14:paraId="4C54B170" w14:textId="77777777" w:rsidR="00402321" w:rsidRDefault="00402321" w:rsidP="00402321">
      <w:pPr>
        <w:rPr>
          <w:rFonts w:eastAsia="Times New Roman" w:cstheme="minorHAnsi"/>
          <w:color w:val="000000" w:themeColor="text1"/>
          <w:lang w:val="en-US" w:eastAsia="de-DE"/>
        </w:rPr>
      </w:pPr>
    </w:p>
    <w:p w14:paraId="6827E4F6" w14:textId="77777777" w:rsidR="00402321" w:rsidRPr="000B428F" w:rsidRDefault="00402321" w:rsidP="00402321">
      <w:pPr>
        <w:rPr>
          <w:rFonts w:eastAsia="Times New Roman" w:cstheme="minorHAnsi"/>
          <w:color w:val="000000" w:themeColor="text1"/>
          <w:lang w:val="en-US" w:eastAsia="de-DE"/>
        </w:rPr>
      </w:pPr>
      <w:r>
        <w:rPr>
          <w:rFonts w:eastAsia="Times New Roman" w:cstheme="minorHAnsi"/>
          <w:color w:val="000000" w:themeColor="text1"/>
          <w:lang w:val="en-US" w:eastAsia="de-DE"/>
        </w:rPr>
        <w:t xml:space="preserve">We considered removing the study of </w:t>
      </w:r>
      <w:proofErr w:type="spellStart"/>
      <w:r w:rsidRPr="000B428F">
        <w:rPr>
          <w:rFonts w:eastAsia="Times New Roman" w:cstheme="minorHAnsi"/>
          <w:color w:val="000000" w:themeColor="text1"/>
          <w:lang w:val="en-US" w:eastAsia="de-DE"/>
        </w:rPr>
        <w:t>Xie</w:t>
      </w:r>
      <w:proofErr w:type="spellEnd"/>
      <w:r w:rsidRPr="000B428F">
        <w:rPr>
          <w:rFonts w:eastAsia="Times New Roman" w:cstheme="minorHAnsi"/>
          <w:color w:val="000000" w:themeColor="text1"/>
          <w:lang w:val="en-US" w:eastAsia="de-DE"/>
        </w:rPr>
        <w:t xml:space="preserve">, </w:t>
      </w:r>
      <w:proofErr w:type="spellStart"/>
      <w:r w:rsidRPr="000B428F">
        <w:rPr>
          <w:rFonts w:eastAsia="Times New Roman" w:cstheme="minorHAnsi"/>
          <w:color w:val="000000" w:themeColor="text1"/>
          <w:lang w:val="en-US" w:eastAsia="de-DE"/>
        </w:rPr>
        <w:t>Jianfeng</w:t>
      </w:r>
      <w:proofErr w:type="spellEnd"/>
      <w:r>
        <w:rPr>
          <w:rFonts w:eastAsia="Times New Roman" w:cstheme="minorHAnsi"/>
          <w:color w:val="000000" w:themeColor="text1"/>
          <w:lang w:val="en-US" w:eastAsia="de-DE"/>
        </w:rPr>
        <w:t xml:space="preserve"> in the analysis of CRP across those who died and those who survived. When including this study, we obtain a pooled difference of medians </w:t>
      </w:r>
      <w:r w:rsidRPr="000B428F">
        <w:rPr>
          <w:rFonts w:eastAsia="Times New Roman" w:cstheme="minorHAnsi"/>
          <w:color w:val="000000" w:themeColor="text1"/>
          <w:lang w:val="en-US" w:eastAsia="de-DE"/>
        </w:rPr>
        <w:t>of 69.1016 [</w:t>
      </w:r>
      <w:r>
        <w:rPr>
          <w:rFonts w:eastAsia="Times New Roman" w:cstheme="minorHAnsi"/>
          <w:color w:val="000000" w:themeColor="text1"/>
          <w:lang w:val="en-US" w:eastAsia="de-DE"/>
        </w:rPr>
        <w:t xml:space="preserve">95% CI: </w:t>
      </w:r>
      <w:r w:rsidRPr="000B428F">
        <w:rPr>
          <w:rFonts w:eastAsia="Times New Roman" w:cstheme="minorHAnsi"/>
          <w:color w:val="000000" w:themeColor="text1"/>
          <w:lang w:val="en-US" w:eastAsia="de-DE"/>
        </w:rPr>
        <w:t>50.4309, 87.7724] and I</w:t>
      </w:r>
      <w:r w:rsidRPr="005F09DD">
        <w:rPr>
          <w:rFonts w:eastAsia="Times New Roman" w:cstheme="minorHAnsi"/>
          <w:color w:val="000000" w:themeColor="text1"/>
          <w:vertAlign w:val="superscript"/>
          <w:lang w:val="en-US" w:eastAsia="de-DE"/>
        </w:rPr>
        <w:t>2</w:t>
      </w:r>
      <w:r w:rsidRPr="000B428F">
        <w:rPr>
          <w:rFonts w:eastAsia="Times New Roman" w:cstheme="minorHAnsi"/>
          <w:color w:val="000000" w:themeColor="text1"/>
          <w:lang w:val="en-US" w:eastAsia="de-DE"/>
        </w:rPr>
        <w:t xml:space="preserve"> = 95.99 (</w:t>
      </w:r>
      <w:hyperlink w:anchor="_S6_Figures_of" w:history="1">
        <w:r w:rsidRPr="000B428F">
          <w:rPr>
            <w:rStyle w:val="Hyperlink"/>
            <w:rFonts w:eastAsia="Times New Roman" w:cstheme="minorHAnsi"/>
            <w:lang w:val="en-US" w:eastAsia="de-DE"/>
          </w:rPr>
          <w:t>Fig. 1</w:t>
        </w:r>
        <w:r>
          <w:rPr>
            <w:rStyle w:val="Hyperlink"/>
            <w:rFonts w:eastAsia="Times New Roman" w:cstheme="minorHAnsi"/>
            <w:lang w:val="en-US" w:eastAsia="de-DE"/>
          </w:rPr>
          <w:t>3</w:t>
        </w:r>
      </w:hyperlink>
      <w:r>
        <w:rPr>
          <w:rFonts w:eastAsia="Times New Roman" w:cstheme="minorHAnsi"/>
          <w:color w:val="000000" w:themeColor="text1"/>
          <w:lang w:val="en-US" w:eastAsia="de-DE"/>
        </w:rPr>
        <w:t xml:space="preserve">). </w:t>
      </w:r>
      <w:r w:rsidRPr="000B428F">
        <w:rPr>
          <w:rFonts w:eastAsia="Times New Roman" w:cstheme="minorHAnsi"/>
          <w:color w:val="000000" w:themeColor="text1"/>
          <w:lang w:val="en-US" w:eastAsia="de-DE"/>
        </w:rPr>
        <w:t xml:space="preserve">When </w:t>
      </w:r>
      <w:r>
        <w:rPr>
          <w:rFonts w:eastAsia="Times New Roman" w:cstheme="minorHAnsi"/>
          <w:color w:val="000000" w:themeColor="text1"/>
          <w:lang w:val="en-US" w:eastAsia="de-DE"/>
        </w:rPr>
        <w:t>excluding</w:t>
      </w:r>
      <w:r w:rsidRPr="000B428F">
        <w:rPr>
          <w:rFonts w:eastAsia="Times New Roman" w:cstheme="minorHAnsi"/>
          <w:color w:val="000000" w:themeColor="text1"/>
          <w:lang w:val="en-US" w:eastAsia="de-DE"/>
        </w:rPr>
        <w:t xml:space="preserve"> </w:t>
      </w:r>
      <w:r>
        <w:rPr>
          <w:rFonts w:eastAsia="Times New Roman" w:cstheme="minorHAnsi"/>
          <w:color w:val="000000" w:themeColor="text1"/>
          <w:lang w:val="en-US" w:eastAsia="de-DE"/>
        </w:rPr>
        <w:t>this</w:t>
      </w:r>
      <w:r w:rsidRPr="000B428F">
        <w:rPr>
          <w:rFonts w:eastAsia="Times New Roman" w:cstheme="minorHAnsi"/>
          <w:color w:val="000000" w:themeColor="text1"/>
          <w:lang w:val="en-US" w:eastAsia="de-DE"/>
        </w:rPr>
        <w:t xml:space="preserve"> study, we </w:t>
      </w:r>
      <w:r>
        <w:rPr>
          <w:rFonts w:eastAsia="Times New Roman" w:cstheme="minorHAnsi"/>
          <w:color w:val="000000" w:themeColor="text1"/>
          <w:lang w:val="en-US" w:eastAsia="de-DE"/>
        </w:rPr>
        <w:t>obtain</w:t>
      </w:r>
      <w:r w:rsidRPr="000B428F">
        <w:rPr>
          <w:rFonts w:eastAsia="Times New Roman" w:cstheme="minorHAnsi"/>
          <w:color w:val="000000" w:themeColor="text1"/>
          <w:lang w:val="en-US" w:eastAsia="de-DE"/>
        </w:rPr>
        <w:t xml:space="preserve"> a pooled estimate of </w:t>
      </w:r>
      <w:proofErr w:type="spellStart"/>
      <w:r w:rsidRPr="000B428F">
        <w:rPr>
          <w:rFonts w:eastAsia="Times New Roman" w:cstheme="minorHAnsi"/>
          <w:color w:val="000000" w:themeColor="text1"/>
          <w:lang w:val="en-US" w:eastAsia="de-DE"/>
        </w:rPr>
        <w:t>of</w:t>
      </w:r>
      <w:proofErr w:type="spellEnd"/>
      <w:r w:rsidRPr="000B428F">
        <w:rPr>
          <w:rFonts w:eastAsia="Times New Roman" w:cstheme="minorHAnsi"/>
          <w:color w:val="000000" w:themeColor="text1"/>
          <w:lang w:val="en-US" w:eastAsia="de-DE"/>
        </w:rPr>
        <w:t> 59.2534 [</w:t>
      </w:r>
      <w:r>
        <w:rPr>
          <w:rFonts w:eastAsia="Times New Roman" w:cstheme="minorHAnsi"/>
          <w:color w:val="000000" w:themeColor="text1"/>
          <w:lang w:val="en-US" w:eastAsia="de-DE"/>
        </w:rPr>
        <w:t xml:space="preserve">95% CI: </w:t>
      </w:r>
      <w:r w:rsidRPr="000B428F">
        <w:rPr>
          <w:rFonts w:eastAsia="Times New Roman" w:cstheme="minorHAnsi"/>
          <w:color w:val="000000" w:themeColor="text1"/>
          <w:lang w:val="en-US" w:eastAsia="de-DE"/>
        </w:rPr>
        <w:t>41.5901, 76.9167] and I</w:t>
      </w:r>
      <w:r w:rsidRPr="005F09DD">
        <w:rPr>
          <w:rFonts w:eastAsia="Times New Roman" w:cstheme="minorHAnsi"/>
          <w:color w:val="000000" w:themeColor="text1"/>
          <w:vertAlign w:val="superscript"/>
          <w:lang w:val="en-US" w:eastAsia="de-DE"/>
        </w:rPr>
        <w:t>2</w:t>
      </w:r>
      <w:r w:rsidRPr="000B428F">
        <w:rPr>
          <w:rFonts w:eastAsia="Times New Roman" w:cstheme="minorHAnsi"/>
          <w:color w:val="000000" w:themeColor="text1"/>
          <w:lang w:val="en-US" w:eastAsia="de-DE"/>
        </w:rPr>
        <w:t xml:space="preserve"> = 95.66</w:t>
      </w:r>
      <w:r>
        <w:rPr>
          <w:rFonts w:eastAsia="Times New Roman" w:cstheme="minorHAnsi"/>
          <w:color w:val="000000" w:themeColor="text1"/>
          <w:lang w:val="en-US" w:eastAsia="de-DE"/>
        </w:rPr>
        <w:t>.</w:t>
      </w:r>
    </w:p>
    <w:p w14:paraId="3FBA596A" w14:textId="0137A0A5" w:rsidR="001B52F2" w:rsidRDefault="001B52F2" w:rsidP="00A245CD">
      <w:pPr>
        <w:pStyle w:val="Beschriftung"/>
        <w:rPr>
          <w:lang w:val="en-US"/>
        </w:rPr>
      </w:pPr>
      <w:r>
        <w:rPr>
          <w:lang w:val="en-US"/>
        </w:rPr>
        <w:br w:type="page"/>
      </w:r>
    </w:p>
    <w:p w14:paraId="3A6C2C8B" w14:textId="5A8CB912" w:rsidR="001B52F2" w:rsidRDefault="001B52F2" w:rsidP="006F7747">
      <w:pPr>
        <w:pStyle w:val="berschrift1"/>
        <w:rPr>
          <w:lang w:val="en-US"/>
        </w:rPr>
      </w:pPr>
      <w:bookmarkStart w:id="135" w:name="_Toc55331595"/>
      <w:r>
        <w:rPr>
          <w:lang w:val="en-US"/>
        </w:rPr>
        <w:lastRenderedPageBreak/>
        <w:t>S</w:t>
      </w:r>
      <w:r w:rsidR="00581821">
        <w:rPr>
          <w:lang w:val="en-US"/>
        </w:rPr>
        <w:t>1</w:t>
      </w:r>
      <w:r w:rsidR="008E204E">
        <w:rPr>
          <w:lang w:val="en-US"/>
        </w:rPr>
        <w:t>0</w:t>
      </w:r>
      <w:r>
        <w:rPr>
          <w:lang w:val="en-US"/>
        </w:rPr>
        <w:t xml:space="preserve"> </w:t>
      </w:r>
      <w:r w:rsidR="004366AE">
        <w:rPr>
          <w:lang w:val="en-US"/>
        </w:rPr>
        <w:t>Funnel plots</w:t>
      </w:r>
      <w:r>
        <w:rPr>
          <w:lang w:val="en-US"/>
        </w:rPr>
        <w:t xml:space="preserve"> </w:t>
      </w:r>
      <w:r w:rsidR="004366AE">
        <w:rPr>
          <w:lang w:val="en-US"/>
        </w:rPr>
        <w:t xml:space="preserve">for </w:t>
      </w:r>
      <w:r w:rsidR="005D5132">
        <w:rPr>
          <w:lang w:val="en-US"/>
        </w:rPr>
        <w:t>mortality vs. survival</w:t>
      </w:r>
      <w:r w:rsidR="00DC550C">
        <w:rPr>
          <w:lang w:val="en-US"/>
        </w:rPr>
        <w:t xml:space="preserve"> across different indicators</w:t>
      </w:r>
      <w:bookmarkEnd w:id="135"/>
    </w:p>
    <w:p w14:paraId="5E660290" w14:textId="0A7D3737" w:rsidR="00BE7295" w:rsidRDefault="00BE7295" w:rsidP="00BE7295">
      <w:pPr>
        <w:rPr>
          <w:lang w:val="en-US"/>
        </w:rPr>
      </w:pPr>
    </w:p>
    <w:p w14:paraId="79CF1BB7" w14:textId="32FB7102" w:rsidR="00332E64" w:rsidRPr="00332E64" w:rsidRDefault="00332E64" w:rsidP="00332E64">
      <w:pPr>
        <w:pStyle w:val="Abbildungsverzeichnis"/>
        <w:tabs>
          <w:tab w:val="right" w:leader="dot" w:pos="10450"/>
        </w:tabs>
        <w:rPr>
          <w:noProof/>
          <w:lang w:val="en-US" w:eastAsia="de-DE"/>
        </w:rPr>
      </w:pPr>
      <w:hyperlink w:anchor="_Toc55331662" w:history="1">
        <w:r w:rsidRPr="00E73B7D">
          <w:rPr>
            <w:rStyle w:val="Hyperlink"/>
            <w:noProof/>
            <w:lang w:val="en-US"/>
          </w:rPr>
          <w:t>Figure</w:t>
        </w:r>
        <w:r w:rsidRPr="00E73B7D">
          <w:rPr>
            <w:rStyle w:val="Hyperlink"/>
            <w:noProof/>
            <w:lang w:val="en-US"/>
          </w:rPr>
          <w:t xml:space="preserve"> </w:t>
        </w:r>
        <w:r w:rsidRPr="00E73B7D">
          <w:rPr>
            <w:rStyle w:val="Hyperlink"/>
            <w:noProof/>
            <w:lang w:val="en-US"/>
          </w:rPr>
          <w:t xml:space="preserve">56 - Funnel plots for differences of medians of </w:t>
        </w:r>
        <w:r w:rsidRPr="00E73B7D">
          <w:rPr>
            <w:rStyle w:val="Hyperlink"/>
            <w:b/>
            <w:bCs/>
            <w:noProof/>
            <w:lang w:val="en-US"/>
          </w:rPr>
          <w:t xml:space="preserve">Age </w:t>
        </w:r>
        <w:r w:rsidRPr="00E73B7D">
          <w:rPr>
            <w:rStyle w:val="Hyperlink"/>
            <w:noProof/>
            <w:lang w:val="en-US"/>
          </w:rPr>
          <w:t>and</w:t>
        </w:r>
        <w:r w:rsidRPr="00E73B7D">
          <w:rPr>
            <w:rStyle w:val="Hyperlink"/>
            <w:b/>
            <w:bCs/>
            <w:noProof/>
            <w:lang w:val="en-US"/>
          </w:rPr>
          <w:t xml:space="preserve"> D-Dimer</w:t>
        </w:r>
        <w:r w:rsidRPr="00E73B7D">
          <w:rPr>
            <w:rStyle w:val="Hyperlink"/>
            <w:noProof/>
            <w:lang w:val="en-US"/>
          </w:rPr>
          <w:t xml:space="preserve"> in those who died vs. survived</w:t>
        </w:r>
        <w:r w:rsidRPr="00332E64">
          <w:rPr>
            <w:noProof/>
            <w:webHidden/>
            <w:lang w:val="en-US"/>
          </w:rPr>
          <w:tab/>
        </w:r>
        <w:r>
          <w:rPr>
            <w:noProof/>
            <w:webHidden/>
          </w:rPr>
          <w:fldChar w:fldCharType="begin"/>
        </w:r>
        <w:r w:rsidRPr="00332E64">
          <w:rPr>
            <w:noProof/>
            <w:webHidden/>
            <w:lang w:val="en-US"/>
          </w:rPr>
          <w:instrText xml:space="preserve"> PAGEREF _Toc55331662 \h </w:instrText>
        </w:r>
        <w:r>
          <w:rPr>
            <w:noProof/>
            <w:webHidden/>
          </w:rPr>
        </w:r>
        <w:r>
          <w:rPr>
            <w:noProof/>
            <w:webHidden/>
          </w:rPr>
          <w:fldChar w:fldCharType="separate"/>
        </w:r>
        <w:r>
          <w:rPr>
            <w:noProof/>
            <w:webHidden/>
            <w:lang w:val="en-US"/>
          </w:rPr>
          <w:t>62</w:t>
        </w:r>
        <w:r>
          <w:rPr>
            <w:noProof/>
            <w:webHidden/>
          </w:rPr>
          <w:fldChar w:fldCharType="end"/>
        </w:r>
      </w:hyperlink>
    </w:p>
    <w:p w14:paraId="19672C07" w14:textId="57EAFB70" w:rsidR="00332E64" w:rsidRPr="00332E64" w:rsidRDefault="00332E64" w:rsidP="00332E64">
      <w:pPr>
        <w:pStyle w:val="Abbildungsverzeichnis"/>
        <w:tabs>
          <w:tab w:val="right" w:leader="dot" w:pos="10450"/>
        </w:tabs>
        <w:rPr>
          <w:noProof/>
          <w:lang w:val="en-US" w:eastAsia="de-DE"/>
        </w:rPr>
      </w:pPr>
      <w:hyperlink w:anchor="_Toc55331663" w:history="1">
        <w:r w:rsidRPr="00E73B7D">
          <w:rPr>
            <w:rStyle w:val="Hyperlink"/>
            <w:noProof/>
            <w:lang w:val="en-US"/>
          </w:rPr>
          <w:t xml:space="preserve">Figure 57 - Funnel plots for differences of medians of </w:t>
        </w:r>
        <w:r w:rsidRPr="00E73B7D">
          <w:rPr>
            <w:rStyle w:val="Hyperlink"/>
            <w:b/>
            <w:bCs/>
            <w:noProof/>
            <w:lang w:val="en-US"/>
          </w:rPr>
          <w:t>Leukocyte</w:t>
        </w:r>
        <w:r w:rsidRPr="00E73B7D">
          <w:rPr>
            <w:rStyle w:val="Hyperlink"/>
            <w:noProof/>
            <w:lang w:val="en-US"/>
          </w:rPr>
          <w:t xml:space="preserve"> and </w:t>
        </w:r>
        <w:r w:rsidRPr="00E73B7D">
          <w:rPr>
            <w:rStyle w:val="Hyperlink"/>
            <w:b/>
            <w:bCs/>
            <w:noProof/>
            <w:lang w:val="en-US"/>
          </w:rPr>
          <w:t>Lymphocyte</w:t>
        </w:r>
        <w:r w:rsidRPr="00E73B7D">
          <w:rPr>
            <w:rStyle w:val="Hyperlink"/>
            <w:noProof/>
            <w:lang w:val="en-US"/>
          </w:rPr>
          <w:t xml:space="preserve"> in those who died vs. survived</w:t>
        </w:r>
        <w:r w:rsidRPr="00332E64">
          <w:rPr>
            <w:noProof/>
            <w:webHidden/>
            <w:lang w:val="en-US"/>
          </w:rPr>
          <w:tab/>
        </w:r>
        <w:r>
          <w:rPr>
            <w:noProof/>
            <w:webHidden/>
          </w:rPr>
          <w:fldChar w:fldCharType="begin"/>
        </w:r>
        <w:r w:rsidRPr="00332E64">
          <w:rPr>
            <w:noProof/>
            <w:webHidden/>
            <w:lang w:val="en-US"/>
          </w:rPr>
          <w:instrText xml:space="preserve"> PAGEREF _Toc55331663 \h </w:instrText>
        </w:r>
        <w:r>
          <w:rPr>
            <w:noProof/>
            <w:webHidden/>
          </w:rPr>
        </w:r>
        <w:r>
          <w:rPr>
            <w:noProof/>
            <w:webHidden/>
          </w:rPr>
          <w:fldChar w:fldCharType="separate"/>
        </w:r>
        <w:r>
          <w:rPr>
            <w:noProof/>
            <w:webHidden/>
            <w:lang w:val="en-US"/>
          </w:rPr>
          <w:t>62</w:t>
        </w:r>
        <w:r>
          <w:rPr>
            <w:noProof/>
            <w:webHidden/>
          </w:rPr>
          <w:fldChar w:fldCharType="end"/>
        </w:r>
      </w:hyperlink>
    </w:p>
    <w:p w14:paraId="2610B56D" w14:textId="24686694" w:rsidR="00332E64" w:rsidRPr="00332E64" w:rsidRDefault="00332E64" w:rsidP="00332E64">
      <w:pPr>
        <w:pStyle w:val="Abbildungsverzeichnis"/>
        <w:tabs>
          <w:tab w:val="right" w:leader="dot" w:pos="10450"/>
        </w:tabs>
        <w:rPr>
          <w:noProof/>
          <w:lang w:val="en-US" w:eastAsia="de-DE"/>
        </w:rPr>
      </w:pPr>
      <w:hyperlink w:anchor="_Toc55331664" w:history="1">
        <w:r w:rsidRPr="00E73B7D">
          <w:rPr>
            <w:rStyle w:val="Hyperlink"/>
            <w:noProof/>
            <w:lang w:val="en-US"/>
          </w:rPr>
          <w:t xml:space="preserve">Figure 58 - Funnel plots for differences of medians of </w:t>
        </w:r>
        <w:r w:rsidRPr="00E73B7D">
          <w:rPr>
            <w:rStyle w:val="Hyperlink"/>
            <w:b/>
            <w:bCs/>
            <w:noProof/>
            <w:lang w:val="en-US"/>
          </w:rPr>
          <w:t>Neutrophil</w:t>
        </w:r>
        <w:r w:rsidRPr="00E73B7D">
          <w:rPr>
            <w:rStyle w:val="Hyperlink"/>
            <w:noProof/>
            <w:lang w:val="en-US"/>
          </w:rPr>
          <w:t xml:space="preserve"> and </w:t>
        </w:r>
        <w:r w:rsidRPr="00E73B7D">
          <w:rPr>
            <w:rStyle w:val="Hyperlink"/>
            <w:b/>
            <w:bCs/>
            <w:noProof/>
            <w:lang w:val="en-US"/>
          </w:rPr>
          <w:t>Platelets</w:t>
        </w:r>
        <w:r w:rsidRPr="00E73B7D">
          <w:rPr>
            <w:rStyle w:val="Hyperlink"/>
            <w:noProof/>
            <w:lang w:val="en-US"/>
          </w:rPr>
          <w:t xml:space="preserve"> in those who died vs. survived</w:t>
        </w:r>
        <w:r w:rsidRPr="00332E64">
          <w:rPr>
            <w:noProof/>
            <w:webHidden/>
            <w:lang w:val="en-US"/>
          </w:rPr>
          <w:tab/>
        </w:r>
        <w:r>
          <w:rPr>
            <w:noProof/>
            <w:webHidden/>
          </w:rPr>
          <w:fldChar w:fldCharType="begin"/>
        </w:r>
        <w:r w:rsidRPr="00332E64">
          <w:rPr>
            <w:noProof/>
            <w:webHidden/>
            <w:lang w:val="en-US"/>
          </w:rPr>
          <w:instrText xml:space="preserve"> PAGEREF _Toc55331664 \h </w:instrText>
        </w:r>
        <w:r>
          <w:rPr>
            <w:noProof/>
            <w:webHidden/>
          </w:rPr>
        </w:r>
        <w:r>
          <w:rPr>
            <w:noProof/>
            <w:webHidden/>
          </w:rPr>
          <w:fldChar w:fldCharType="separate"/>
        </w:r>
        <w:r>
          <w:rPr>
            <w:noProof/>
            <w:webHidden/>
            <w:lang w:val="en-US"/>
          </w:rPr>
          <w:t>63</w:t>
        </w:r>
        <w:r>
          <w:rPr>
            <w:noProof/>
            <w:webHidden/>
          </w:rPr>
          <w:fldChar w:fldCharType="end"/>
        </w:r>
      </w:hyperlink>
    </w:p>
    <w:p w14:paraId="6A0CE8DE" w14:textId="67F7E8FC" w:rsidR="00332E64" w:rsidRPr="00332E64" w:rsidRDefault="00332E64" w:rsidP="00332E64">
      <w:pPr>
        <w:pStyle w:val="Abbildungsverzeichnis"/>
        <w:tabs>
          <w:tab w:val="right" w:leader="dot" w:pos="10450"/>
        </w:tabs>
        <w:rPr>
          <w:noProof/>
          <w:lang w:val="en-US" w:eastAsia="de-DE"/>
        </w:rPr>
      </w:pPr>
      <w:hyperlink w:anchor="_Toc55331665" w:history="1">
        <w:r w:rsidRPr="00E73B7D">
          <w:rPr>
            <w:rStyle w:val="Hyperlink"/>
            <w:noProof/>
            <w:lang w:val="en-US"/>
          </w:rPr>
          <w:t xml:space="preserve">Figure 59 - Funnel plots for differences of medians of </w:t>
        </w:r>
        <w:r w:rsidRPr="00E73B7D">
          <w:rPr>
            <w:rStyle w:val="Hyperlink"/>
            <w:b/>
            <w:bCs/>
            <w:noProof/>
            <w:lang w:val="en-US"/>
          </w:rPr>
          <w:t>Oxygen Saturation (SpO2)</w:t>
        </w:r>
        <w:r w:rsidRPr="00E73B7D">
          <w:rPr>
            <w:rStyle w:val="Hyperlink"/>
            <w:noProof/>
            <w:lang w:val="en-US"/>
          </w:rPr>
          <w:t xml:space="preserve"> without oxygen (O2) and </w:t>
        </w:r>
        <w:r w:rsidRPr="00E73B7D">
          <w:rPr>
            <w:rStyle w:val="Hyperlink"/>
            <w:b/>
            <w:bCs/>
            <w:noProof/>
            <w:lang w:val="en-US"/>
          </w:rPr>
          <w:t>Respiratory Rate</w:t>
        </w:r>
        <w:r w:rsidRPr="00E73B7D">
          <w:rPr>
            <w:rStyle w:val="Hyperlink"/>
            <w:noProof/>
            <w:lang w:val="en-US"/>
          </w:rPr>
          <w:t xml:space="preserve"> in those who died vs. survived</w:t>
        </w:r>
        <w:r w:rsidRPr="00332E64">
          <w:rPr>
            <w:noProof/>
            <w:webHidden/>
            <w:lang w:val="en-US"/>
          </w:rPr>
          <w:tab/>
        </w:r>
        <w:r>
          <w:rPr>
            <w:noProof/>
            <w:webHidden/>
          </w:rPr>
          <w:fldChar w:fldCharType="begin"/>
        </w:r>
        <w:r w:rsidRPr="00332E64">
          <w:rPr>
            <w:noProof/>
            <w:webHidden/>
            <w:lang w:val="en-US"/>
          </w:rPr>
          <w:instrText xml:space="preserve"> PAGEREF _Toc55331665 \h </w:instrText>
        </w:r>
        <w:r>
          <w:rPr>
            <w:noProof/>
            <w:webHidden/>
          </w:rPr>
        </w:r>
        <w:r>
          <w:rPr>
            <w:noProof/>
            <w:webHidden/>
          </w:rPr>
          <w:fldChar w:fldCharType="separate"/>
        </w:r>
        <w:r>
          <w:rPr>
            <w:noProof/>
            <w:webHidden/>
            <w:lang w:val="en-US"/>
          </w:rPr>
          <w:t>63</w:t>
        </w:r>
        <w:r>
          <w:rPr>
            <w:noProof/>
            <w:webHidden/>
          </w:rPr>
          <w:fldChar w:fldCharType="end"/>
        </w:r>
      </w:hyperlink>
    </w:p>
    <w:p w14:paraId="0C4E776D" w14:textId="4482618B" w:rsidR="00332E64" w:rsidRPr="00332E64" w:rsidRDefault="00332E64" w:rsidP="00332E64">
      <w:pPr>
        <w:pStyle w:val="Abbildungsverzeichnis"/>
        <w:tabs>
          <w:tab w:val="right" w:leader="dot" w:pos="10450"/>
        </w:tabs>
        <w:rPr>
          <w:noProof/>
          <w:lang w:val="en-US" w:eastAsia="de-DE"/>
        </w:rPr>
      </w:pPr>
      <w:hyperlink w:anchor="_Toc55331666" w:history="1">
        <w:r w:rsidRPr="00E73B7D">
          <w:rPr>
            <w:rStyle w:val="Hyperlink"/>
            <w:noProof/>
            <w:lang w:val="en-US"/>
          </w:rPr>
          <w:t xml:space="preserve">Figure 60 - Funnel plots for differences of medians of </w:t>
        </w:r>
        <w:r w:rsidRPr="00E73B7D">
          <w:rPr>
            <w:rStyle w:val="Hyperlink"/>
            <w:b/>
            <w:bCs/>
            <w:noProof/>
            <w:lang w:val="en-US"/>
          </w:rPr>
          <w:t>Troponin I (TnI)</w:t>
        </w:r>
        <w:r w:rsidRPr="00E73B7D">
          <w:rPr>
            <w:rStyle w:val="Hyperlink"/>
            <w:noProof/>
            <w:lang w:val="en-US"/>
          </w:rPr>
          <w:t xml:space="preserve"> and </w:t>
        </w:r>
        <w:r w:rsidRPr="00E73B7D">
          <w:rPr>
            <w:rStyle w:val="Hyperlink"/>
            <w:b/>
            <w:bCs/>
            <w:noProof/>
            <w:lang w:val="en-US"/>
          </w:rPr>
          <w:t>C-reactive protein (CRP)</w:t>
        </w:r>
        <w:r w:rsidRPr="00E73B7D">
          <w:rPr>
            <w:rStyle w:val="Hyperlink"/>
            <w:noProof/>
            <w:lang w:val="en-US"/>
          </w:rPr>
          <w:t xml:space="preserve"> in those who died vs. survived</w:t>
        </w:r>
        <w:r w:rsidRPr="00332E64">
          <w:rPr>
            <w:noProof/>
            <w:webHidden/>
            <w:lang w:val="en-US"/>
          </w:rPr>
          <w:tab/>
        </w:r>
        <w:r>
          <w:rPr>
            <w:noProof/>
            <w:webHidden/>
          </w:rPr>
          <w:fldChar w:fldCharType="begin"/>
        </w:r>
        <w:r w:rsidRPr="00332E64">
          <w:rPr>
            <w:noProof/>
            <w:webHidden/>
            <w:lang w:val="en-US"/>
          </w:rPr>
          <w:instrText xml:space="preserve"> PAGEREF _Toc55331666 \h </w:instrText>
        </w:r>
        <w:r>
          <w:rPr>
            <w:noProof/>
            <w:webHidden/>
          </w:rPr>
        </w:r>
        <w:r>
          <w:rPr>
            <w:noProof/>
            <w:webHidden/>
          </w:rPr>
          <w:fldChar w:fldCharType="separate"/>
        </w:r>
        <w:r>
          <w:rPr>
            <w:noProof/>
            <w:webHidden/>
            <w:lang w:val="en-US"/>
          </w:rPr>
          <w:t>64</w:t>
        </w:r>
        <w:r>
          <w:rPr>
            <w:noProof/>
            <w:webHidden/>
          </w:rPr>
          <w:fldChar w:fldCharType="end"/>
        </w:r>
      </w:hyperlink>
    </w:p>
    <w:p w14:paraId="39483DDB" w14:textId="627284E9" w:rsidR="00332E64" w:rsidRPr="00332E64" w:rsidRDefault="00332E64" w:rsidP="00332E64">
      <w:pPr>
        <w:pStyle w:val="Abbildungsverzeichnis"/>
        <w:tabs>
          <w:tab w:val="right" w:leader="dot" w:pos="10450"/>
        </w:tabs>
        <w:rPr>
          <w:noProof/>
          <w:lang w:val="en-US" w:eastAsia="de-DE"/>
        </w:rPr>
      </w:pPr>
      <w:hyperlink w:anchor="_Toc55331667" w:history="1">
        <w:r w:rsidRPr="00E73B7D">
          <w:rPr>
            <w:rStyle w:val="Hyperlink"/>
            <w:noProof/>
            <w:lang w:val="en-US"/>
          </w:rPr>
          <w:t xml:space="preserve">Figure 61 – Funnel plots for differences of medians of </w:t>
        </w:r>
        <w:r w:rsidRPr="00E73B7D">
          <w:rPr>
            <w:rStyle w:val="Hyperlink"/>
            <w:b/>
            <w:bCs/>
            <w:noProof/>
            <w:lang w:val="en-US"/>
          </w:rPr>
          <w:t>Blood Urea Nitrogen (BUN)</w:t>
        </w:r>
        <w:r w:rsidRPr="00E73B7D">
          <w:rPr>
            <w:rStyle w:val="Hyperlink"/>
            <w:noProof/>
            <w:lang w:val="en-US"/>
          </w:rPr>
          <w:t xml:space="preserve"> and </w:t>
        </w:r>
        <w:r w:rsidRPr="00E73B7D">
          <w:rPr>
            <w:rStyle w:val="Hyperlink"/>
            <w:b/>
            <w:bCs/>
            <w:noProof/>
            <w:lang w:val="en-US"/>
          </w:rPr>
          <w:t>Lactate Dehydrogenase (LDH)</w:t>
        </w:r>
        <w:r w:rsidRPr="00E73B7D">
          <w:rPr>
            <w:rStyle w:val="Hyperlink"/>
            <w:noProof/>
            <w:lang w:val="en-US"/>
          </w:rPr>
          <w:t xml:space="preserve">  in those who died vs. survived</w:t>
        </w:r>
        <w:r w:rsidRPr="00332E64">
          <w:rPr>
            <w:noProof/>
            <w:webHidden/>
            <w:lang w:val="en-US"/>
          </w:rPr>
          <w:tab/>
        </w:r>
        <w:r>
          <w:rPr>
            <w:noProof/>
            <w:webHidden/>
          </w:rPr>
          <w:fldChar w:fldCharType="begin"/>
        </w:r>
        <w:r w:rsidRPr="00332E64">
          <w:rPr>
            <w:noProof/>
            <w:webHidden/>
            <w:lang w:val="en-US"/>
          </w:rPr>
          <w:instrText xml:space="preserve"> PAGEREF _Toc55331667 \h </w:instrText>
        </w:r>
        <w:r>
          <w:rPr>
            <w:noProof/>
            <w:webHidden/>
          </w:rPr>
        </w:r>
        <w:r>
          <w:rPr>
            <w:noProof/>
            <w:webHidden/>
          </w:rPr>
          <w:fldChar w:fldCharType="separate"/>
        </w:r>
        <w:r>
          <w:rPr>
            <w:noProof/>
            <w:webHidden/>
            <w:lang w:val="en-US"/>
          </w:rPr>
          <w:t>64</w:t>
        </w:r>
        <w:r>
          <w:rPr>
            <w:noProof/>
            <w:webHidden/>
          </w:rPr>
          <w:fldChar w:fldCharType="end"/>
        </w:r>
      </w:hyperlink>
    </w:p>
    <w:p w14:paraId="2379C94F" w14:textId="68F75BCC" w:rsidR="00332E64" w:rsidRPr="00332E64" w:rsidRDefault="00332E64" w:rsidP="00332E64">
      <w:pPr>
        <w:pStyle w:val="Abbildungsverzeichnis"/>
        <w:tabs>
          <w:tab w:val="right" w:leader="dot" w:pos="10450"/>
        </w:tabs>
        <w:rPr>
          <w:noProof/>
          <w:lang w:val="en-US" w:eastAsia="de-DE"/>
        </w:rPr>
      </w:pPr>
      <w:hyperlink w:anchor="_Toc55331668" w:history="1">
        <w:r w:rsidRPr="00E73B7D">
          <w:rPr>
            <w:rStyle w:val="Hyperlink"/>
            <w:noProof/>
            <w:lang w:val="en-US"/>
          </w:rPr>
          <w:t xml:space="preserve">Figure 62 - Funnel plots for Odds ratios of </w:t>
        </w:r>
        <w:r w:rsidRPr="00E73B7D">
          <w:rPr>
            <w:rStyle w:val="Hyperlink"/>
            <w:b/>
            <w:bCs/>
            <w:noProof/>
            <w:lang w:val="en-US"/>
          </w:rPr>
          <w:t>Acute kidney injury</w:t>
        </w:r>
        <w:r w:rsidRPr="00E73B7D">
          <w:rPr>
            <w:rStyle w:val="Hyperlink"/>
            <w:noProof/>
            <w:lang w:val="en-US"/>
          </w:rPr>
          <w:t xml:space="preserve"> and </w:t>
        </w:r>
        <w:r w:rsidRPr="00E73B7D">
          <w:rPr>
            <w:rStyle w:val="Hyperlink"/>
            <w:b/>
            <w:bCs/>
            <w:noProof/>
            <w:lang w:val="en-US"/>
          </w:rPr>
          <w:t>Smoking</w:t>
        </w:r>
        <w:r w:rsidRPr="00E73B7D">
          <w:rPr>
            <w:rStyle w:val="Hyperlink"/>
            <w:noProof/>
            <w:lang w:val="en-US"/>
          </w:rPr>
          <w:t xml:space="preserve"> in those who died vs. survived</w:t>
        </w:r>
        <w:r w:rsidRPr="00332E64">
          <w:rPr>
            <w:noProof/>
            <w:webHidden/>
            <w:lang w:val="en-US"/>
          </w:rPr>
          <w:tab/>
        </w:r>
        <w:r>
          <w:rPr>
            <w:noProof/>
            <w:webHidden/>
          </w:rPr>
          <w:fldChar w:fldCharType="begin"/>
        </w:r>
        <w:r w:rsidRPr="00332E64">
          <w:rPr>
            <w:noProof/>
            <w:webHidden/>
            <w:lang w:val="en-US"/>
          </w:rPr>
          <w:instrText xml:space="preserve"> PAGEREF _Toc55331668 \h </w:instrText>
        </w:r>
        <w:r>
          <w:rPr>
            <w:noProof/>
            <w:webHidden/>
          </w:rPr>
        </w:r>
        <w:r>
          <w:rPr>
            <w:noProof/>
            <w:webHidden/>
          </w:rPr>
          <w:fldChar w:fldCharType="separate"/>
        </w:r>
        <w:r>
          <w:rPr>
            <w:noProof/>
            <w:webHidden/>
            <w:lang w:val="en-US"/>
          </w:rPr>
          <w:t>64</w:t>
        </w:r>
        <w:r>
          <w:rPr>
            <w:noProof/>
            <w:webHidden/>
          </w:rPr>
          <w:fldChar w:fldCharType="end"/>
        </w:r>
      </w:hyperlink>
    </w:p>
    <w:p w14:paraId="5FD25E70" w14:textId="46C89B93" w:rsidR="005D5132" w:rsidRDefault="005D5132" w:rsidP="005D5132">
      <w:pPr>
        <w:rPr>
          <w:lang w:val="en-US"/>
        </w:rPr>
      </w:pPr>
      <w:r>
        <w:rPr>
          <w:noProof/>
          <w:lang w:val="en-US"/>
        </w:rPr>
        <w:drawing>
          <wp:inline distT="0" distB="0" distL="0" distR="0" wp14:anchorId="311F6E3E" wp14:editId="6046E43D">
            <wp:extent cx="2879387" cy="2879387"/>
            <wp:effectExtent l="0" t="0" r="3810" b="381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7033" cy="2887033"/>
                    </a:xfrm>
                    <a:prstGeom prst="rect">
                      <a:avLst/>
                    </a:prstGeom>
                  </pic:spPr>
                </pic:pic>
              </a:graphicData>
            </a:graphic>
          </wp:inline>
        </w:drawing>
      </w:r>
      <w:r w:rsidR="00DB588E">
        <w:rPr>
          <w:noProof/>
          <w:lang w:val="en-US"/>
        </w:rPr>
        <w:drawing>
          <wp:inline distT="0" distB="0" distL="0" distR="0" wp14:anchorId="19053231" wp14:editId="36EDF4B6">
            <wp:extent cx="2870200" cy="2870200"/>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Grafik 16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43898FD5" w14:textId="41B224E3" w:rsidR="005D5132" w:rsidRPr="005D5132" w:rsidRDefault="009074BD" w:rsidP="009074BD">
      <w:pPr>
        <w:pStyle w:val="Beschriftung"/>
        <w:rPr>
          <w:lang w:val="en-US"/>
        </w:rPr>
      </w:pPr>
      <w:bookmarkStart w:id="136" w:name="_Toc53995679"/>
      <w:bookmarkStart w:id="137" w:name="_Toc54000153"/>
      <w:bookmarkStart w:id="138" w:name="_Toc54099836"/>
      <w:bookmarkStart w:id="139" w:name="_Toc55331662"/>
      <w:r w:rsidRPr="009074BD">
        <w:rPr>
          <w:lang w:val="en-US"/>
        </w:rPr>
        <w:t xml:space="preserve">Figure </w:t>
      </w:r>
      <w:r>
        <w:fldChar w:fldCharType="begin"/>
      </w:r>
      <w:r w:rsidRPr="009074BD">
        <w:rPr>
          <w:lang w:val="en-US"/>
        </w:rPr>
        <w:instrText xml:space="preserve"> SEQ Figure \* ARABIC </w:instrText>
      </w:r>
      <w:r>
        <w:fldChar w:fldCharType="separate"/>
      </w:r>
      <w:r w:rsidR="00DE554F">
        <w:rPr>
          <w:noProof/>
          <w:lang w:val="en-US"/>
        </w:rPr>
        <w:t>56</w:t>
      </w:r>
      <w:r>
        <w:fldChar w:fldCharType="end"/>
      </w:r>
      <w:r w:rsidRPr="009074BD">
        <w:rPr>
          <w:lang w:val="en-US"/>
        </w:rPr>
        <w:t xml:space="preserve"> - Funnel plots for </w:t>
      </w:r>
      <w:r w:rsidR="00013B57">
        <w:rPr>
          <w:lang w:val="en-US"/>
        </w:rPr>
        <w:t xml:space="preserve">differences of medians of </w:t>
      </w:r>
      <w:r w:rsidR="00013B57" w:rsidRPr="00013B57">
        <w:rPr>
          <w:b/>
          <w:bCs/>
          <w:lang w:val="en-US"/>
        </w:rPr>
        <w:t>A</w:t>
      </w:r>
      <w:r w:rsidRPr="00013B57">
        <w:rPr>
          <w:b/>
          <w:bCs/>
          <w:lang w:val="en-US"/>
        </w:rPr>
        <w:t>ge</w:t>
      </w:r>
      <w:r w:rsidR="00DB588E">
        <w:rPr>
          <w:b/>
          <w:bCs/>
          <w:lang w:val="en-US"/>
        </w:rPr>
        <w:t xml:space="preserve"> </w:t>
      </w:r>
      <w:r w:rsidR="00DB588E" w:rsidRPr="00DB588E">
        <w:rPr>
          <w:lang w:val="en-US"/>
        </w:rPr>
        <w:t>and</w:t>
      </w:r>
      <w:r w:rsidR="00DB588E">
        <w:rPr>
          <w:b/>
          <w:bCs/>
          <w:lang w:val="en-US"/>
        </w:rPr>
        <w:t xml:space="preserve"> D-Dimer</w:t>
      </w:r>
      <w:r w:rsidRPr="009074BD">
        <w:rPr>
          <w:lang w:val="en-US"/>
        </w:rPr>
        <w:t xml:space="preserve"> </w:t>
      </w:r>
      <w:bookmarkEnd w:id="136"/>
      <w:r w:rsidR="00013B57">
        <w:rPr>
          <w:lang w:val="en-US"/>
        </w:rPr>
        <w:t>in those who died</w:t>
      </w:r>
      <w:r w:rsidR="00013B57" w:rsidRPr="00370355">
        <w:rPr>
          <w:lang w:val="en-US"/>
        </w:rPr>
        <w:t xml:space="preserve"> vs. survived</w:t>
      </w:r>
      <w:bookmarkEnd w:id="137"/>
      <w:bookmarkEnd w:id="138"/>
      <w:bookmarkEnd w:id="139"/>
    </w:p>
    <w:p w14:paraId="26491BD8" w14:textId="63BF3B62" w:rsidR="001B52F2" w:rsidRDefault="005D5132">
      <w:pPr>
        <w:rPr>
          <w:lang w:val="en-US"/>
        </w:rPr>
      </w:pPr>
      <w:r>
        <w:rPr>
          <w:noProof/>
          <w:lang w:val="en-US"/>
        </w:rPr>
        <w:drawing>
          <wp:inline distT="0" distB="0" distL="0" distR="0" wp14:anchorId="043AA3D8" wp14:editId="649F7BC6">
            <wp:extent cx="2870200" cy="2870200"/>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r>
        <w:rPr>
          <w:noProof/>
          <w:lang w:val="en-US"/>
        </w:rPr>
        <w:drawing>
          <wp:inline distT="0" distB="0" distL="0" distR="0" wp14:anchorId="48C74A0A" wp14:editId="0F2A45AA">
            <wp:extent cx="2870200" cy="2870200"/>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3A561A62" w14:textId="0545830D" w:rsidR="005D5132" w:rsidRDefault="009074BD" w:rsidP="009074BD">
      <w:pPr>
        <w:pStyle w:val="Beschriftung"/>
        <w:rPr>
          <w:lang w:val="en-US"/>
        </w:rPr>
      </w:pPr>
      <w:bookmarkStart w:id="140" w:name="_Toc53995680"/>
      <w:bookmarkStart w:id="141" w:name="_Toc54000154"/>
      <w:bookmarkStart w:id="142" w:name="_Toc54099837"/>
      <w:bookmarkStart w:id="143" w:name="_Toc55331663"/>
      <w:r w:rsidRPr="009074BD">
        <w:rPr>
          <w:lang w:val="en-US"/>
        </w:rPr>
        <w:t xml:space="preserve">Figure </w:t>
      </w:r>
      <w:r>
        <w:fldChar w:fldCharType="begin"/>
      </w:r>
      <w:r w:rsidRPr="009074BD">
        <w:rPr>
          <w:lang w:val="en-US"/>
        </w:rPr>
        <w:instrText xml:space="preserve"> SEQ Figure \* ARABIC </w:instrText>
      </w:r>
      <w:r>
        <w:fldChar w:fldCharType="separate"/>
      </w:r>
      <w:r w:rsidR="00DE554F">
        <w:rPr>
          <w:noProof/>
          <w:lang w:val="en-US"/>
        </w:rPr>
        <w:t>57</w:t>
      </w:r>
      <w:r>
        <w:fldChar w:fldCharType="end"/>
      </w:r>
      <w:r w:rsidRPr="009074BD">
        <w:rPr>
          <w:lang w:val="en-US"/>
        </w:rPr>
        <w:t xml:space="preserve"> - Funnel plots for </w:t>
      </w:r>
      <w:r w:rsidR="00013B57">
        <w:rPr>
          <w:lang w:val="en-US"/>
        </w:rPr>
        <w:t xml:space="preserve">differences of medians of </w:t>
      </w:r>
      <w:r w:rsidR="00013B57" w:rsidRPr="00013B57">
        <w:rPr>
          <w:b/>
          <w:bCs/>
          <w:lang w:val="en-US"/>
        </w:rPr>
        <w:t>L</w:t>
      </w:r>
      <w:r w:rsidRPr="00013B57">
        <w:rPr>
          <w:b/>
          <w:bCs/>
          <w:lang w:val="en-US"/>
        </w:rPr>
        <w:t>eukocyte</w:t>
      </w:r>
      <w:r w:rsidRPr="009074BD">
        <w:rPr>
          <w:lang w:val="en-US"/>
        </w:rPr>
        <w:t xml:space="preserve"> and </w:t>
      </w:r>
      <w:r w:rsidR="00013B57" w:rsidRPr="00013B57">
        <w:rPr>
          <w:b/>
          <w:bCs/>
          <w:lang w:val="en-US"/>
        </w:rPr>
        <w:t>L</w:t>
      </w:r>
      <w:r w:rsidRPr="00013B57">
        <w:rPr>
          <w:b/>
          <w:bCs/>
          <w:lang w:val="en-US"/>
        </w:rPr>
        <w:t>ymphocyte</w:t>
      </w:r>
      <w:r w:rsidRPr="009074BD">
        <w:rPr>
          <w:lang w:val="en-US"/>
        </w:rPr>
        <w:t xml:space="preserve"> </w:t>
      </w:r>
      <w:bookmarkEnd w:id="140"/>
      <w:r w:rsidR="00013B57">
        <w:rPr>
          <w:lang w:val="en-US"/>
        </w:rPr>
        <w:t>in those who died</w:t>
      </w:r>
      <w:r w:rsidR="00013B57" w:rsidRPr="00370355">
        <w:rPr>
          <w:lang w:val="en-US"/>
        </w:rPr>
        <w:t xml:space="preserve"> vs. survived</w:t>
      </w:r>
      <w:bookmarkEnd w:id="141"/>
      <w:bookmarkEnd w:id="142"/>
      <w:bookmarkEnd w:id="143"/>
    </w:p>
    <w:p w14:paraId="4C3120A6" w14:textId="57FDF030" w:rsidR="005D5132" w:rsidRDefault="005D5132">
      <w:pPr>
        <w:rPr>
          <w:lang w:val="en-US"/>
        </w:rPr>
      </w:pPr>
      <w:r>
        <w:rPr>
          <w:noProof/>
          <w:lang w:val="en-US"/>
        </w:rPr>
        <w:lastRenderedPageBreak/>
        <w:drawing>
          <wp:inline distT="0" distB="0" distL="0" distR="0" wp14:anchorId="2C28563D" wp14:editId="4EE84BB6">
            <wp:extent cx="2870200" cy="2870200"/>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r>
        <w:rPr>
          <w:noProof/>
          <w:lang w:val="en-US"/>
        </w:rPr>
        <w:drawing>
          <wp:inline distT="0" distB="0" distL="0" distR="0" wp14:anchorId="0E56AD43" wp14:editId="26C1F066">
            <wp:extent cx="2870200" cy="2870200"/>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6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43F44252" w14:textId="2AB7A388" w:rsidR="009074BD" w:rsidRDefault="009074BD" w:rsidP="009074BD">
      <w:pPr>
        <w:pStyle w:val="Beschriftung"/>
        <w:rPr>
          <w:lang w:val="en-US"/>
        </w:rPr>
      </w:pPr>
      <w:bookmarkStart w:id="144" w:name="_Toc53995681"/>
      <w:bookmarkStart w:id="145" w:name="_Toc54000155"/>
      <w:bookmarkStart w:id="146" w:name="_Toc54099838"/>
      <w:bookmarkStart w:id="147" w:name="_Toc55331664"/>
      <w:r w:rsidRPr="009074BD">
        <w:rPr>
          <w:lang w:val="en-US"/>
        </w:rPr>
        <w:t xml:space="preserve">Figure </w:t>
      </w:r>
      <w:r>
        <w:fldChar w:fldCharType="begin"/>
      </w:r>
      <w:r w:rsidRPr="009074BD">
        <w:rPr>
          <w:lang w:val="en-US"/>
        </w:rPr>
        <w:instrText xml:space="preserve"> SEQ Figure \* ARABIC </w:instrText>
      </w:r>
      <w:r>
        <w:fldChar w:fldCharType="separate"/>
      </w:r>
      <w:r w:rsidR="00DE554F">
        <w:rPr>
          <w:noProof/>
          <w:lang w:val="en-US"/>
        </w:rPr>
        <w:t>58</w:t>
      </w:r>
      <w:r>
        <w:fldChar w:fldCharType="end"/>
      </w:r>
      <w:r w:rsidRPr="009074BD">
        <w:rPr>
          <w:lang w:val="en-US"/>
        </w:rPr>
        <w:t xml:space="preserve"> - Funnel plots for </w:t>
      </w:r>
      <w:r w:rsidR="00C67018">
        <w:rPr>
          <w:lang w:val="en-US"/>
        </w:rPr>
        <w:t xml:space="preserve">differences of medians of </w:t>
      </w:r>
      <w:r w:rsidR="00C67018" w:rsidRPr="00C67018">
        <w:rPr>
          <w:b/>
          <w:bCs/>
          <w:lang w:val="en-US"/>
        </w:rPr>
        <w:t>N</w:t>
      </w:r>
      <w:r w:rsidRPr="00C67018">
        <w:rPr>
          <w:b/>
          <w:bCs/>
          <w:lang w:val="en-US"/>
        </w:rPr>
        <w:t>eutrophil</w:t>
      </w:r>
      <w:r w:rsidRPr="009074BD">
        <w:rPr>
          <w:lang w:val="en-US"/>
        </w:rPr>
        <w:t xml:space="preserve"> and </w:t>
      </w:r>
      <w:r w:rsidR="00C67018" w:rsidRPr="00C67018">
        <w:rPr>
          <w:b/>
          <w:bCs/>
          <w:lang w:val="en-US"/>
        </w:rPr>
        <w:t>P</w:t>
      </w:r>
      <w:r w:rsidRPr="00C67018">
        <w:rPr>
          <w:b/>
          <w:bCs/>
          <w:lang w:val="en-US"/>
        </w:rPr>
        <w:t>latelets</w:t>
      </w:r>
      <w:r w:rsidRPr="009074BD">
        <w:rPr>
          <w:lang w:val="en-US"/>
        </w:rPr>
        <w:t xml:space="preserve"> </w:t>
      </w:r>
      <w:bookmarkEnd w:id="144"/>
      <w:r w:rsidR="00C67018">
        <w:rPr>
          <w:lang w:val="en-US"/>
        </w:rPr>
        <w:t>in those who died</w:t>
      </w:r>
      <w:r w:rsidR="00C67018" w:rsidRPr="00370355">
        <w:rPr>
          <w:lang w:val="en-US"/>
        </w:rPr>
        <w:t xml:space="preserve"> vs. survived</w:t>
      </w:r>
      <w:bookmarkEnd w:id="145"/>
      <w:bookmarkEnd w:id="146"/>
      <w:bookmarkEnd w:id="147"/>
    </w:p>
    <w:p w14:paraId="448D10DF" w14:textId="70CA4BD0" w:rsidR="005D5132" w:rsidRDefault="005D5132">
      <w:pPr>
        <w:rPr>
          <w:lang w:val="en-US"/>
        </w:rPr>
      </w:pPr>
      <w:r>
        <w:rPr>
          <w:noProof/>
          <w:lang w:val="en-US"/>
        </w:rPr>
        <w:drawing>
          <wp:inline distT="0" distB="0" distL="0" distR="0" wp14:anchorId="49183058" wp14:editId="638C8787">
            <wp:extent cx="2870200" cy="287020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6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r>
        <w:rPr>
          <w:noProof/>
          <w:lang w:val="en-US"/>
        </w:rPr>
        <w:drawing>
          <wp:inline distT="0" distB="0" distL="0" distR="0" wp14:anchorId="157408DE" wp14:editId="46F6048A">
            <wp:extent cx="2870200" cy="2870200"/>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74344B2D" w14:textId="1BE37483" w:rsidR="009074BD" w:rsidRDefault="009074BD" w:rsidP="009074BD">
      <w:pPr>
        <w:pStyle w:val="Beschriftung"/>
        <w:rPr>
          <w:lang w:val="en-US"/>
        </w:rPr>
      </w:pPr>
      <w:bookmarkStart w:id="148" w:name="_Toc53995682"/>
      <w:bookmarkStart w:id="149" w:name="_Toc54000156"/>
      <w:bookmarkStart w:id="150" w:name="_Toc54099839"/>
      <w:bookmarkStart w:id="151" w:name="_Toc55331665"/>
      <w:r w:rsidRPr="009074BD">
        <w:rPr>
          <w:lang w:val="en-US"/>
        </w:rPr>
        <w:t xml:space="preserve">Figure </w:t>
      </w:r>
      <w:r>
        <w:fldChar w:fldCharType="begin"/>
      </w:r>
      <w:r w:rsidRPr="009074BD">
        <w:rPr>
          <w:lang w:val="en-US"/>
        </w:rPr>
        <w:instrText xml:space="preserve"> SEQ Figure \* ARABIC </w:instrText>
      </w:r>
      <w:r>
        <w:fldChar w:fldCharType="separate"/>
      </w:r>
      <w:r w:rsidR="00DE554F">
        <w:rPr>
          <w:noProof/>
          <w:lang w:val="en-US"/>
        </w:rPr>
        <w:t>59</w:t>
      </w:r>
      <w:r>
        <w:fldChar w:fldCharType="end"/>
      </w:r>
      <w:r w:rsidRPr="009074BD">
        <w:rPr>
          <w:lang w:val="en-US"/>
        </w:rPr>
        <w:t xml:space="preserve"> - Funnel plots for </w:t>
      </w:r>
      <w:r w:rsidR="00C67018">
        <w:rPr>
          <w:lang w:val="en-US"/>
        </w:rPr>
        <w:t xml:space="preserve">differences of medians of </w:t>
      </w:r>
      <w:r w:rsidR="00C67018" w:rsidRPr="00C67018">
        <w:rPr>
          <w:b/>
          <w:bCs/>
          <w:lang w:val="en-US"/>
        </w:rPr>
        <w:t>O</w:t>
      </w:r>
      <w:r w:rsidRPr="00C67018">
        <w:rPr>
          <w:b/>
          <w:bCs/>
          <w:lang w:val="en-US"/>
        </w:rPr>
        <w:t>xygen</w:t>
      </w:r>
      <w:r w:rsidR="00C67018" w:rsidRPr="00C67018">
        <w:rPr>
          <w:b/>
          <w:bCs/>
          <w:lang w:val="en-US"/>
        </w:rPr>
        <w:t xml:space="preserve"> S</w:t>
      </w:r>
      <w:r w:rsidRPr="00C67018">
        <w:rPr>
          <w:b/>
          <w:bCs/>
          <w:lang w:val="en-US"/>
        </w:rPr>
        <w:t>aturation (SpO2)</w:t>
      </w:r>
      <w:r w:rsidRPr="009074BD">
        <w:rPr>
          <w:lang w:val="en-US"/>
        </w:rPr>
        <w:t xml:space="preserve"> without oxygen (O2) and </w:t>
      </w:r>
      <w:r w:rsidR="00C67018" w:rsidRPr="00C67018">
        <w:rPr>
          <w:b/>
          <w:bCs/>
          <w:lang w:val="en-US"/>
        </w:rPr>
        <w:t>R</w:t>
      </w:r>
      <w:r w:rsidRPr="00C67018">
        <w:rPr>
          <w:b/>
          <w:bCs/>
          <w:lang w:val="en-US"/>
        </w:rPr>
        <w:t xml:space="preserve">espiratory </w:t>
      </w:r>
      <w:r w:rsidR="00C67018" w:rsidRPr="00C67018">
        <w:rPr>
          <w:b/>
          <w:bCs/>
          <w:lang w:val="en-US"/>
        </w:rPr>
        <w:t>R</w:t>
      </w:r>
      <w:r w:rsidRPr="00C67018">
        <w:rPr>
          <w:b/>
          <w:bCs/>
          <w:lang w:val="en-US"/>
        </w:rPr>
        <w:t>ate</w:t>
      </w:r>
      <w:r w:rsidRPr="009074BD">
        <w:rPr>
          <w:lang w:val="en-US"/>
        </w:rPr>
        <w:t xml:space="preserve"> </w:t>
      </w:r>
      <w:bookmarkEnd w:id="148"/>
      <w:r w:rsidR="00C67018">
        <w:rPr>
          <w:lang w:val="en-US"/>
        </w:rPr>
        <w:t>in those who died</w:t>
      </w:r>
      <w:r w:rsidR="00C67018" w:rsidRPr="00370355">
        <w:rPr>
          <w:lang w:val="en-US"/>
        </w:rPr>
        <w:t xml:space="preserve"> vs. survived</w:t>
      </w:r>
      <w:bookmarkEnd w:id="149"/>
      <w:bookmarkEnd w:id="150"/>
      <w:bookmarkEnd w:id="151"/>
    </w:p>
    <w:p w14:paraId="7D82D44B" w14:textId="1C926132" w:rsidR="005D5132" w:rsidRDefault="005D5132" w:rsidP="009074BD">
      <w:pPr>
        <w:pStyle w:val="Beschriftung"/>
        <w:rPr>
          <w:lang w:val="en-US"/>
        </w:rPr>
      </w:pPr>
    </w:p>
    <w:p w14:paraId="1D761685" w14:textId="77777777" w:rsidR="009074BD" w:rsidRDefault="009074BD">
      <w:pPr>
        <w:rPr>
          <w:lang w:val="en-US"/>
        </w:rPr>
      </w:pPr>
    </w:p>
    <w:p w14:paraId="237C07C7" w14:textId="371B964C" w:rsidR="005D5132" w:rsidRDefault="005D5132">
      <w:pPr>
        <w:rPr>
          <w:lang w:val="en-US"/>
        </w:rPr>
      </w:pPr>
      <w:r>
        <w:rPr>
          <w:noProof/>
          <w:lang w:val="en-US"/>
        </w:rPr>
        <w:drawing>
          <wp:inline distT="0" distB="0" distL="0" distR="0" wp14:anchorId="2F097F38" wp14:editId="487C992C">
            <wp:extent cx="2870200" cy="2870200"/>
            <wp:effectExtent l="0" t="0"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fik 7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r>
        <w:rPr>
          <w:noProof/>
          <w:lang w:val="en-US"/>
        </w:rPr>
        <w:drawing>
          <wp:inline distT="0" distB="0" distL="0" distR="0" wp14:anchorId="3963BA32" wp14:editId="68B3417A">
            <wp:extent cx="2870200" cy="2870200"/>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3861A485" w14:textId="528FA169" w:rsidR="009074BD" w:rsidRDefault="009074BD" w:rsidP="009074BD">
      <w:pPr>
        <w:pStyle w:val="Beschriftung"/>
        <w:rPr>
          <w:lang w:val="en-US"/>
        </w:rPr>
      </w:pPr>
      <w:bookmarkStart w:id="152" w:name="_Toc53995687"/>
      <w:bookmarkStart w:id="153" w:name="_Toc54000161"/>
      <w:bookmarkStart w:id="154" w:name="_Toc54099840"/>
      <w:bookmarkStart w:id="155" w:name="_Toc55331666"/>
      <w:r w:rsidRPr="009074BD">
        <w:rPr>
          <w:lang w:val="en-US"/>
        </w:rPr>
        <w:lastRenderedPageBreak/>
        <w:t xml:space="preserve">Figure </w:t>
      </w:r>
      <w:r>
        <w:fldChar w:fldCharType="begin"/>
      </w:r>
      <w:r w:rsidRPr="009074BD">
        <w:rPr>
          <w:lang w:val="en-US"/>
        </w:rPr>
        <w:instrText xml:space="preserve"> SEQ Figure \* ARABIC </w:instrText>
      </w:r>
      <w:r>
        <w:fldChar w:fldCharType="separate"/>
      </w:r>
      <w:r w:rsidR="00DE554F">
        <w:rPr>
          <w:noProof/>
          <w:lang w:val="en-US"/>
        </w:rPr>
        <w:t>60</w:t>
      </w:r>
      <w:r>
        <w:fldChar w:fldCharType="end"/>
      </w:r>
      <w:r w:rsidRPr="009074BD">
        <w:rPr>
          <w:lang w:val="en-US"/>
        </w:rPr>
        <w:t xml:space="preserve"> - Funnel plots for </w:t>
      </w:r>
      <w:r w:rsidR="00C67018">
        <w:rPr>
          <w:lang w:val="en-US"/>
        </w:rPr>
        <w:t xml:space="preserve">differences of medians of </w:t>
      </w:r>
      <w:r w:rsidRPr="00C67018">
        <w:rPr>
          <w:b/>
          <w:bCs/>
          <w:lang w:val="en-US"/>
        </w:rPr>
        <w:t>Troponin I (</w:t>
      </w:r>
      <w:proofErr w:type="spellStart"/>
      <w:r w:rsidRPr="00C67018">
        <w:rPr>
          <w:b/>
          <w:bCs/>
          <w:lang w:val="en-US"/>
        </w:rPr>
        <w:t>TnI</w:t>
      </w:r>
      <w:proofErr w:type="spellEnd"/>
      <w:r w:rsidRPr="00C67018">
        <w:rPr>
          <w:b/>
          <w:bCs/>
          <w:lang w:val="en-US"/>
        </w:rPr>
        <w:t>)</w:t>
      </w:r>
      <w:r w:rsidRPr="009074BD">
        <w:rPr>
          <w:lang w:val="en-US"/>
        </w:rPr>
        <w:t xml:space="preserve"> and </w:t>
      </w:r>
      <w:r w:rsidRPr="00C67018">
        <w:rPr>
          <w:b/>
          <w:bCs/>
          <w:lang w:val="en-US"/>
        </w:rPr>
        <w:t>C-reactive protein (CRP)</w:t>
      </w:r>
      <w:r w:rsidRPr="009074BD">
        <w:rPr>
          <w:lang w:val="en-US"/>
        </w:rPr>
        <w:t xml:space="preserve"> </w:t>
      </w:r>
      <w:bookmarkEnd w:id="152"/>
      <w:r w:rsidR="00C67018">
        <w:rPr>
          <w:lang w:val="en-US"/>
        </w:rPr>
        <w:t>in those who died</w:t>
      </w:r>
      <w:r w:rsidR="00C67018" w:rsidRPr="00370355">
        <w:rPr>
          <w:lang w:val="en-US"/>
        </w:rPr>
        <w:t xml:space="preserve"> vs. survived</w:t>
      </w:r>
      <w:bookmarkEnd w:id="153"/>
      <w:bookmarkEnd w:id="154"/>
      <w:bookmarkEnd w:id="155"/>
    </w:p>
    <w:p w14:paraId="39FB2A56" w14:textId="0BBC0A8A" w:rsidR="005D5132" w:rsidRDefault="005D5132">
      <w:pPr>
        <w:rPr>
          <w:lang w:val="en-US"/>
        </w:rPr>
      </w:pPr>
      <w:r>
        <w:rPr>
          <w:noProof/>
          <w:lang w:val="en-US"/>
        </w:rPr>
        <w:drawing>
          <wp:inline distT="0" distB="0" distL="0" distR="0" wp14:anchorId="62235EDF" wp14:editId="307186E8">
            <wp:extent cx="2870200" cy="287020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8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r w:rsidR="00DE554F">
        <w:rPr>
          <w:noProof/>
          <w:lang w:val="en-US"/>
        </w:rPr>
        <w:drawing>
          <wp:inline distT="0" distB="0" distL="0" distR="0" wp14:anchorId="47ED0901" wp14:editId="6B7F4008">
            <wp:extent cx="2870200" cy="2870200"/>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0FAABA6F" w14:textId="77777777" w:rsidR="005D5132" w:rsidRDefault="005D5132">
      <w:pPr>
        <w:rPr>
          <w:lang w:val="en-US"/>
        </w:rPr>
      </w:pPr>
    </w:p>
    <w:p w14:paraId="6E5F2EAD" w14:textId="5B2EF7C6" w:rsidR="005D5132" w:rsidRDefault="009074BD" w:rsidP="009074BD">
      <w:pPr>
        <w:pStyle w:val="Beschriftung"/>
        <w:rPr>
          <w:lang w:val="en-US"/>
        </w:rPr>
      </w:pPr>
      <w:bookmarkStart w:id="156" w:name="_Toc53995689"/>
      <w:bookmarkStart w:id="157" w:name="_Toc54000163"/>
      <w:bookmarkStart w:id="158" w:name="_Toc54099841"/>
      <w:bookmarkStart w:id="159" w:name="_Toc55331667"/>
      <w:r w:rsidRPr="009074BD">
        <w:rPr>
          <w:lang w:val="en-US"/>
        </w:rPr>
        <w:t xml:space="preserve">Figure </w:t>
      </w:r>
      <w:r>
        <w:fldChar w:fldCharType="begin"/>
      </w:r>
      <w:r w:rsidRPr="009074BD">
        <w:rPr>
          <w:lang w:val="en-US"/>
        </w:rPr>
        <w:instrText xml:space="preserve"> SEQ Figure \* ARABIC </w:instrText>
      </w:r>
      <w:r>
        <w:fldChar w:fldCharType="separate"/>
      </w:r>
      <w:r w:rsidR="00DE554F">
        <w:rPr>
          <w:noProof/>
          <w:lang w:val="en-US"/>
        </w:rPr>
        <w:t>61</w:t>
      </w:r>
      <w:r>
        <w:fldChar w:fldCharType="end"/>
      </w:r>
      <w:r w:rsidRPr="009074BD">
        <w:rPr>
          <w:lang w:val="en-US"/>
        </w:rPr>
        <w:t xml:space="preserve"> </w:t>
      </w:r>
      <w:r w:rsidR="00C67018">
        <w:rPr>
          <w:lang w:val="en-US"/>
        </w:rPr>
        <w:t>–</w:t>
      </w:r>
      <w:r w:rsidRPr="009074BD">
        <w:rPr>
          <w:lang w:val="en-US"/>
        </w:rPr>
        <w:t xml:space="preserve"> Funn</w:t>
      </w:r>
      <w:r w:rsidR="00C67018">
        <w:rPr>
          <w:lang w:val="en-US"/>
        </w:rPr>
        <w:t>e</w:t>
      </w:r>
      <w:r w:rsidRPr="009074BD">
        <w:rPr>
          <w:lang w:val="en-US"/>
        </w:rPr>
        <w:t>l</w:t>
      </w:r>
      <w:r w:rsidR="00C67018">
        <w:rPr>
          <w:lang w:val="en-US"/>
        </w:rPr>
        <w:t xml:space="preserve"> </w:t>
      </w:r>
      <w:r w:rsidRPr="009074BD">
        <w:rPr>
          <w:lang w:val="en-US"/>
        </w:rPr>
        <w:t xml:space="preserve">plots for </w:t>
      </w:r>
      <w:r w:rsidR="00C67018">
        <w:rPr>
          <w:lang w:val="en-US"/>
        </w:rPr>
        <w:t xml:space="preserve">differences of medians of </w:t>
      </w:r>
      <w:r w:rsidR="00C67018" w:rsidRPr="00C67018">
        <w:rPr>
          <w:b/>
          <w:bCs/>
          <w:lang w:val="en-US"/>
        </w:rPr>
        <w:t>B</w:t>
      </w:r>
      <w:r w:rsidRPr="00C67018">
        <w:rPr>
          <w:b/>
          <w:bCs/>
          <w:lang w:val="en-US"/>
        </w:rPr>
        <w:t xml:space="preserve">lood </w:t>
      </w:r>
      <w:r w:rsidR="00C67018" w:rsidRPr="00C67018">
        <w:rPr>
          <w:b/>
          <w:bCs/>
          <w:lang w:val="en-US"/>
        </w:rPr>
        <w:t>U</w:t>
      </w:r>
      <w:r w:rsidRPr="00C67018">
        <w:rPr>
          <w:b/>
          <w:bCs/>
          <w:lang w:val="en-US"/>
        </w:rPr>
        <w:t xml:space="preserve">rea </w:t>
      </w:r>
      <w:r w:rsidR="00C67018" w:rsidRPr="00C67018">
        <w:rPr>
          <w:b/>
          <w:bCs/>
          <w:lang w:val="en-US"/>
        </w:rPr>
        <w:t>N</w:t>
      </w:r>
      <w:r w:rsidRPr="00C67018">
        <w:rPr>
          <w:b/>
          <w:bCs/>
          <w:lang w:val="en-US"/>
        </w:rPr>
        <w:t>itrogen (BUN)</w:t>
      </w:r>
      <w:r w:rsidRPr="009074BD">
        <w:rPr>
          <w:lang w:val="en-US"/>
        </w:rPr>
        <w:t xml:space="preserve"> and </w:t>
      </w:r>
      <w:r w:rsidR="00DE554F" w:rsidRPr="00C67018">
        <w:rPr>
          <w:b/>
          <w:bCs/>
          <w:lang w:val="en-US"/>
        </w:rPr>
        <w:t>Lactate Dehydrogenase (LDH)</w:t>
      </w:r>
      <w:r w:rsidR="00DE554F" w:rsidRPr="009074BD">
        <w:rPr>
          <w:lang w:val="en-US"/>
        </w:rPr>
        <w:t xml:space="preserve"> </w:t>
      </w:r>
      <w:r w:rsidRPr="009074BD">
        <w:rPr>
          <w:lang w:val="en-US"/>
        </w:rPr>
        <w:t xml:space="preserve"> </w:t>
      </w:r>
      <w:bookmarkEnd w:id="156"/>
      <w:r w:rsidR="00C67018">
        <w:rPr>
          <w:lang w:val="en-US"/>
        </w:rPr>
        <w:t>in those who died</w:t>
      </w:r>
      <w:r w:rsidR="00C67018" w:rsidRPr="00370355">
        <w:rPr>
          <w:lang w:val="en-US"/>
        </w:rPr>
        <w:t xml:space="preserve"> vs. survived</w:t>
      </w:r>
      <w:bookmarkEnd w:id="157"/>
      <w:bookmarkEnd w:id="158"/>
      <w:bookmarkEnd w:id="159"/>
    </w:p>
    <w:p w14:paraId="658EB1EF" w14:textId="5636C97A" w:rsidR="008B7D5C" w:rsidRDefault="00E17A95">
      <w:pPr>
        <w:rPr>
          <w:lang w:val="en-US"/>
        </w:rPr>
      </w:pPr>
      <w:r>
        <w:rPr>
          <w:noProof/>
          <w:lang w:val="en-US"/>
        </w:rPr>
        <w:drawing>
          <wp:inline distT="0" distB="0" distL="0" distR="0" wp14:anchorId="3FED3573" wp14:editId="7DA5E3B5">
            <wp:extent cx="3058053" cy="2222205"/>
            <wp:effectExtent l="0" t="0" r="3175" b="63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78080" cy="2236758"/>
                    </a:xfrm>
                    <a:prstGeom prst="rect">
                      <a:avLst/>
                    </a:prstGeom>
                  </pic:spPr>
                </pic:pic>
              </a:graphicData>
            </a:graphic>
          </wp:inline>
        </w:drawing>
      </w:r>
      <w:r>
        <w:rPr>
          <w:lang w:val="en-US"/>
        </w:rPr>
        <w:t xml:space="preserve"> </w:t>
      </w:r>
      <w:r>
        <w:rPr>
          <w:noProof/>
          <w:lang w:val="en-US"/>
        </w:rPr>
        <w:drawing>
          <wp:inline distT="0" distB="0" distL="0" distR="0" wp14:anchorId="0EDC4270" wp14:editId="7DAC1139">
            <wp:extent cx="3057525" cy="2221821"/>
            <wp:effectExtent l="0" t="0" r="3175" b="127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68394" cy="2229719"/>
                    </a:xfrm>
                    <a:prstGeom prst="rect">
                      <a:avLst/>
                    </a:prstGeom>
                  </pic:spPr>
                </pic:pic>
              </a:graphicData>
            </a:graphic>
          </wp:inline>
        </w:drawing>
      </w:r>
    </w:p>
    <w:p w14:paraId="53AEFB53" w14:textId="2CA5806B" w:rsidR="00402321" w:rsidRDefault="008B7D5C" w:rsidP="008B7D5C">
      <w:pPr>
        <w:pStyle w:val="Beschriftung"/>
        <w:rPr>
          <w:lang w:val="en-US"/>
        </w:rPr>
      </w:pPr>
      <w:bookmarkStart w:id="160" w:name="_Toc54099842"/>
      <w:bookmarkStart w:id="161" w:name="_Toc55331668"/>
      <w:r w:rsidRPr="00963B6E">
        <w:rPr>
          <w:lang w:val="en-US"/>
        </w:rPr>
        <w:t xml:space="preserve">Figure </w:t>
      </w:r>
      <w:r>
        <w:fldChar w:fldCharType="begin"/>
      </w:r>
      <w:r w:rsidRPr="00963B6E">
        <w:rPr>
          <w:lang w:val="en-US"/>
        </w:rPr>
        <w:instrText xml:space="preserve"> SEQ Figure \* ARABIC </w:instrText>
      </w:r>
      <w:r>
        <w:fldChar w:fldCharType="separate"/>
      </w:r>
      <w:r w:rsidR="00DE554F">
        <w:rPr>
          <w:noProof/>
          <w:lang w:val="en-US"/>
        </w:rPr>
        <w:t>62</w:t>
      </w:r>
      <w:r>
        <w:fldChar w:fldCharType="end"/>
      </w:r>
      <w:r w:rsidRPr="00963B6E">
        <w:rPr>
          <w:lang w:val="en-US"/>
        </w:rPr>
        <w:t xml:space="preserve"> - Funnel plots for </w:t>
      </w:r>
      <w:r w:rsidR="00B04F83">
        <w:rPr>
          <w:lang w:val="en-US"/>
        </w:rPr>
        <w:t>Odds ratios</w:t>
      </w:r>
      <w:r w:rsidRPr="00963B6E">
        <w:rPr>
          <w:lang w:val="en-US"/>
        </w:rPr>
        <w:t xml:space="preserve"> of </w:t>
      </w:r>
      <w:r w:rsidRPr="00963B6E">
        <w:rPr>
          <w:b/>
          <w:bCs/>
          <w:lang w:val="en-US"/>
        </w:rPr>
        <w:t>Acute kidney injury</w:t>
      </w:r>
      <w:r w:rsidRPr="00963B6E">
        <w:rPr>
          <w:lang w:val="en-US"/>
        </w:rPr>
        <w:t xml:space="preserve"> and </w:t>
      </w:r>
      <w:r w:rsidRPr="00963B6E">
        <w:rPr>
          <w:b/>
          <w:bCs/>
          <w:lang w:val="en-US"/>
        </w:rPr>
        <w:t>Smoking</w:t>
      </w:r>
      <w:r w:rsidRPr="00963B6E">
        <w:rPr>
          <w:lang w:val="en-US"/>
        </w:rPr>
        <w:t xml:space="preserve"> in those who died vs. survived</w:t>
      </w:r>
      <w:bookmarkEnd w:id="160"/>
      <w:bookmarkEnd w:id="161"/>
    </w:p>
    <w:p w14:paraId="5C7A5EFD" w14:textId="77777777" w:rsidR="00402321" w:rsidRDefault="00402321" w:rsidP="008B7D5C">
      <w:pPr>
        <w:pStyle w:val="Beschriftung"/>
        <w:rPr>
          <w:lang w:val="en-US"/>
        </w:rPr>
      </w:pPr>
    </w:p>
    <w:p w14:paraId="1C0EB087" w14:textId="77777777" w:rsidR="00402321" w:rsidRDefault="00402321" w:rsidP="008B7D5C">
      <w:pPr>
        <w:pStyle w:val="Beschriftung"/>
        <w:rPr>
          <w:lang w:val="en-US"/>
        </w:rPr>
      </w:pPr>
    </w:p>
    <w:p w14:paraId="2CA48F8E" w14:textId="5D9AF0A4" w:rsidR="005D5132" w:rsidRDefault="005D5132" w:rsidP="008B7D5C">
      <w:pPr>
        <w:pStyle w:val="Beschriftung"/>
        <w:rPr>
          <w:lang w:val="en-US"/>
        </w:rPr>
      </w:pPr>
      <w:r>
        <w:rPr>
          <w:lang w:val="en-US"/>
        </w:rPr>
        <w:br w:type="page"/>
      </w:r>
    </w:p>
    <w:p w14:paraId="546EC6CC" w14:textId="1180C6CA" w:rsidR="001B52F2" w:rsidRDefault="001B52F2" w:rsidP="00C26599">
      <w:pPr>
        <w:pStyle w:val="berschrift1"/>
        <w:rPr>
          <w:lang w:val="en-US"/>
        </w:rPr>
      </w:pPr>
      <w:bookmarkStart w:id="162" w:name="_Toc55331596"/>
      <w:r>
        <w:rPr>
          <w:lang w:val="en-US"/>
        </w:rPr>
        <w:lastRenderedPageBreak/>
        <w:t>S1</w:t>
      </w:r>
      <w:r w:rsidR="008E204E">
        <w:rPr>
          <w:lang w:val="en-US"/>
        </w:rPr>
        <w:t>1</w:t>
      </w:r>
      <w:r>
        <w:rPr>
          <w:lang w:val="en-US"/>
        </w:rPr>
        <w:t xml:space="preserve"> </w:t>
      </w:r>
      <w:r w:rsidR="004366AE">
        <w:rPr>
          <w:lang w:val="en-US"/>
        </w:rPr>
        <w:t>Funnel plots for</w:t>
      </w:r>
      <w:r>
        <w:rPr>
          <w:lang w:val="en-US"/>
        </w:rPr>
        <w:t xml:space="preserve"> </w:t>
      </w:r>
      <w:r w:rsidR="005D5132">
        <w:rPr>
          <w:lang w:val="en-US"/>
        </w:rPr>
        <w:t>ICU admission vs. non-ICU admission</w:t>
      </w:r>
      <w:r w:rsidR="00DC550C">
        <w:rPr>
          <w:lang w:val="en-US"/>
        </w:rPr>
        <w:t xml:space="preserve"> across different indicators</w:t>
      </w:r>
      <w:bookmarkEnd w:id="162"/>
    </w:p>
    <w:p w14:paraId="65930470" w14:textId="541E24E9" w:rsidR="00BE7295" w:rsidRDefault="00BE7295" w:rsidP="00BE7295">
      <w:pPr>
        <w:rPr>
          <w:lang w:val="en-US"/>
        </w:rPr>
      </w:pPr>
    </w:p>
    <w:p w14:paraId="4FF4307C" w14:textId="2D5E88EB" w:rsidR="00332E64" w:rsidRPr="00332E64" w:rsidRDefault="00332E64" w:rsidP="00332E64">
      <w:pPr>
        <w:pStyle w:val="Abbildungsverzeichnis"/>
        <w:tabs>
          <w:tab w:val="right" w:leader="dot" w:pos="10450"/>
        </w:tabs>
        <w:rPr>
          <w:noProof/>
          <w:lang w:val="en-US" w:eastAsia="de-DE"/>
        </w:rPr>
      </w:pPr>
      <w:hyperlink w:anchor="_Toc55331669" w:history="1">
        <w:r w:rsidRPr="00E73B7D">
          <w:rPr>
            <w:rStyle w:val="Hyperlink"/>
            <w:noProof/>
            <w:lang w:val="en-US"/>
          </w:rPr>
          <w:t xml:space="preserve">Figure 63 - Funnel plot for difference of medians of </w:t>
        </w:r>
        <w:r w:rsidRPr="00E73B7D">
          <w:rPr>
            <w:rStyle w:val="Hyperlink"/>
            <w:b/>
            <w:bCs/>
            <w:noProof/>
            <w:lang w:val="en-US"/>
          </w:rPr>
          <w:t>Age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_Toc55331669 \h </w:instrText>
        </w:r>
        <w:r>
          <w:rPr>
            <w:noProof/>
            <w:webHidden/>
          </w:rPr>
        </w:r>
        <w:r>
          <w:rPr>
            <w:noProof/>
            <w:webHidden/>
          </w:rPr>
          <w:fldChar w:fldCharType="separate"/>
        </w:r>
        <w:r>
          <w:rPr>
            <w:noProof/>
            <w:webHidden/>
            <w:lang w:val="en-US"/>
          </w:rPr>
          <w:t>65</w:t>
        </w:r>
        <w:r>
          <w:rPr>
            <w:noProof/>
            <w:webHidden/>
          </w:rPr>
          <w:fldChar w:fldCharType="end"/>
        </w:r>
      </w:hyperlink>
    </w:p>
    <w:p w14:paraId="65F4D525" w14:textId="7DE5F2FA" w:rsidR="00332E64" w:rsidRPr="00332E64" w:rsidRDefault="00332E64" w:rsidP="00332E64">
      <w:pPr>
        <w:pStyle w:val="Abbildungsverzeichnis"/>
        <w:tabs>
          <w:tab w:val="right" w:leader="dot" w:pos="10450"/>
        </w:tabs>
        <w:rPr>
          <w:noProof/>
          <w:lang w:val="en-US" w:eastAsia="de-DE"/>
        </w:rPr>
      </w:pPr>
      <w:hyperlink w:anchor="_Toc55331670" w:history="1">
        <w:r w:rsidRPr="00E73B7D">
          <w:rPr>
            <w:rStyle w:val="Hyperlink"/>
            <w:noProof/>
            <w:lang w:val="en-US"/>
          </w:rPr>
          <w:t xml:space="preserve">Figure 64 - Funnel plots for differences of medians of </w:t>
        </w:r>
        <w:r w:rsidRPr="00E73B7D">
          <w:rPr>
            <w:rStyle w:val="Hyperlink"/>
            <w:b/>
            <w:bCs/>
            <w:noProof/>
            <w:lang w:val="en-US"/>
          </w:rPr>
          <w:t>Leukocyte</w:t>
        </w:r>
        <w:r w:rsidRPr="00E73B7D">
          <w:rPr>
            <w:rStyle w:val="Hyperlink"/>
            <w:noProof/>
            <w:lang w:val="en-US"/>
          </w:rPr>
          <w:t xml:space="preserve"> and </w:t>
        </w:r>
        <w:r w:rsidRPr="00E73B7D">
          <w:rPr>
            <w:rStyle w:val="Hyperlink"/>
            <w:b/>
            <w:bCs/>
            <w:noProof/>
            <w:lang w:val="en-US"/>
          </w:rPr>
          <w:t>Lymphocyte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_Toc55331670 \h </w:instrText>
        </w:r>
        <w:r>
          <w:rPr>
            <w:noProof/>
            <w:webHidden/>
          </w:rPr>
        </w:r>
        <w:r>
          <w:rPr>
            <w:noProof/>
            <w:webHidden/>
          </w:rPr>
          <w:fldChar w:fldCharType="separate"/>
        </w:r>
        <w:r>
          <w:rPr>
            <w:noProof/>
            <w:webHidden/>
            <w:lang w:val="en-US"/>
          </w:rPr>
          <w:t>65</w:t>
        </w:r>
        <w:r>
          <w:rPr>
            <w:noProof/>
            <w:webHidden/>
          </w:rPr>
          <w:fldChar w:fldCharType="end"/>
        </w:r>
      </w:hyperlink>
    </w:p>
    <w:p w14:paraId="7CA1CCF2" w14:textId="2644A94A" w:rsidR="00332E64" w:rsidRPr="00332E64" w:rsidRDefault="00332E64" w:rsidP="00332E64">
      <w:pPr>
        <w:pStyle w:val="Abbildungsverzeichnis"/>
        <w:tabs>
          <w:tab w:val="right" w:leader="dot" w:pos="10450"/>
        </w:tabs>
        <w:rPr>
          <w:noProof/>
          <w:lang w:val="en-US" w:eastAsia="de-DE"/>
        </w:rPr>
      </w:pPr>
      <w:hyperlink w:anchor="_Toc55331671" w:history="1">
        <w:r w:rsidRPr="00E73B7D">
          <w:rPr>
            <w:rStyle w:val="Hyperlink"/>
            <w:noProof/>
            <w:lang w:val="en-US"/>
          </w:rPr>
          <w:t xml:space="preserve">Figure 65 - Funnel plots for differences of medians of </w:t>
        </w:r>
        <w:r w:rsidRPr="00E73B7D">
          <w:rPr>
            <w:rStyle w:val="Hyperlink"/>
            <w:b/>
            <w:bCs/>
            <w:noProof/>
            <w:lang w:val="en-US"/>
          </w:rPr>
          <w:t>Neutrophil</w:t>
        </w:r>
        <w:r w:rsidRPr="00E73B7D">
          <w:rPr>
            <w:rStyle w:val="Hyperlink"/>
            <w:noProof/>
            <w:lang w:val="en-US"/>
          </w:rPr>
          <w:t xml:space="preserve"> and </w:t>
        </w:r>
        <w:r w:rsidRPr="00E73B7D">
          <w:rPr>
            <w:rStyle w:val="Hyperlink"/>
            <w:b/>
            <w:bCs/>
            <w:noProof/>
            <w:lang w:val="en-US"/>
          </w:rPr>
          <w:t>Respiratory Rate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_Toc55331671 \h </w:instrText>
        </w:r>
        <w:r>
          <w:rPr>
            <w:noProof/>
            <w:webHidden/>
          </w:rPr>
        </w:r>
        <w:r>
          <w:rPr>
            <w:noProof/>
            <w:webHidden/>
          </w:rPr>
          <w:fldChar w:fldCharType="separate"/>
        </w:r>
        <w:r>
          <w:rPr>
            <w:noProof/>
            <w:webHidden/>
            <w:lang w:val="en-US"/>
          </w:rPr>
          <w:t>66</w:t>
        </w:r>
        <w:r>
          <w:rPr>
            <w:noProof/>
            <w:webHidden/>
          </w:rPr>
          <w:fldChar w:fldCharType="end"/>
        </w:r>
      </w:hyperlink>
    </w:p>
    <w:p w14:paraId="66405E51" w14:textId="514E4CBA" w:rsidR="00332E64" w:rsidRPr="00332E64" w:rsidRDefault="00332E64" w:rsidP="00332E64">
      <w:pPr>
        <w:pStyle w:val="Abbildungsverzeichnis"/>
        <w:tabs>
          <w:tab w:val="right" w:leader="dot" w:pos="10450"/>
        </w:tabs>
        <w:rPr>
          <w:noProof/>
          <w:lang w:val="en-US" w:eastAsia="de-DE"/>
        </w:rPr>
      </w:pPr>
      <w:hyperlink w:anchor="_Toc55331672" w:history="1">
        <w:r w:rsidRPr="00E73B7D">
          <w:rPr>
            <w:rStyle w:val="Hyperlink"/>
            <w:noProof/>
            <w:lang w:val="en-US"/>
          </w:rPr>
          <w:t xml:space="preserve">Figure 66 - Funnel plots for differences of medians of </w:t>
        </w:r>
        <w:r w:rsidRPr="00E73B7D">
          <w:rPr>
            <w:rStyle w:val="Hyperlink"/>
            <w:b/>
            <w:bCs/>
            <w:noProof/>
            <w:lang w:val="en-US"/>
          </w:rPr>
          <w:t>D-Dimer</w:t>
        </w:r>
        <w:r w:rsidRPr="00E73B7D">
          <w:rPr>
            <w:rStyle w:val="Hyperlink"/>
            <w:noProof/>
            <w:lang w:val="en-US"/>
          </w:rPr>
          <w:t xml:space="preserve"> and </w:t>
        </w:r>
        <w:r w:rsidRPr="00E73B7D">
          <w:rPr>
            <w:rStyle w:val="Hyperlink"/>
            <w:b/>
            <w:bCs/>
            <w:noProof/>
            <w:lang w:val="en-US"/>
          </w:rPr>
          <w:t>Creatinine</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_Toc55331672 \h </w:instrText>
        </w:r>
        <w:r>
          <w:rPr>
            <w:noProof/>
            <w:webHidden/>
          </w:rPr>
        </w:r>
        <w:r>
          <w:rPr>
            <w:noProof/>
            <w:webHidden/>
          </w:rPr>
          <w:fldChar w:fldCharType="separate"/>
        </w:r>
        <w:r>
          <w:rPr>
            <w:noProof/>
            <w:webHidden/>
            <w:lang w:val="en-US"/>
          </w:rPr>
          <w:t>66</w:t>
        </w:r>
        <w:r>
          <w:rPr>
            <w:noProof/>
            <w:webHidden/>
          </w:rPr>
          <w:fldChar w:fldCharType="end"/>
        </w:r>
      </w:hyperlink>
    </w:p>
    <w:p w14:paraId="4E6F33C0" w14:textId="5E85DCB6" w:rsidR="00332E64" w:rsidRPr="00332E64" w:rsidRDefault="00332E64" w:rsidP="00332E64">
      <w:pPr>
        <w:pStyle w:val="Abbildungsverzeichnis"/>
        <w:tabs>
          <w:tab w:val="right" w:leader="dot" w:pos="10450"/>
        </w:tabs>
        <w:rPr>
          <w:noProof/>
          <w:lang w:val="en-US" w:eastAsia="de-DE"/>
        </w:rPr>
      </w:pPr>
      <w:hyperlink w:anchor="_Toc55331673" w:history="1">
        <w:r w:rsidRPr="00E73B7D">
          <w:rPr>
            <w:rStyle w:val="Hyperlink"/>
            <w:noProof/>
            <w:lang w:val="en-US"/>
          </w:rPr>
          <w:t xml:space="preserve">Figure 67 - Funnel plots for differences of medians of </w:t>
        </w:r>
        <w:r w:rsidRPr="00E73B7D">
          <w:rPr>
            <w:rStyle w:val="Hyperlink"/>
            <w:b/>
            <w:bCs/>
            <w:noProof/>
            <w:lang w:val="en-US"/>
          </w:rPr>
          <w:t>Troponin I (TnI)</w:t>
        </w:r>
        <w:r w:rsidRPr="00E73B7D">
          <w:rPr>
            <w:rStyle w:val="Hyperlink"/>
            <w:noProof/>
            <w:lang w:val="en-US"/>
          </w:rPr>
          <w:t xml:space="preserve"> and </w:t>
        </w:r>
        <w:r w:rsidRPr="00E73B7D">
          <w:rPr>
            <w:rStyle w:val="Hyperlink"/>
            <w:b/>
            <w:bCs/>
            <w:noProof/>
            <w:lang w:val="en-US"/>
          </w:rPr>
          <w:t>C-reactive protein (CRP)</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_Toc55331673 \h </w:instrText>
        </w:r>
        <w:r>
          <w:rPr>
            <w:noProof/>
            <w:webHidden/>
          </w:rPr>
        </w:r>
        <w:r>
          <w:rPr>
            <w:noProof/>
            <w:webHidden/>
          </w:rPr>
          <w:fldChar w:fldCharType="separate"/>
        </w:r>
        <w:r>
          <w:rPr>
            <w:noProof/>
            <w:webHidden/>
            <w:lang w:val="en-US"/>
          </w:rPr>
          <w:t>67</w:t>
        </w:r>
        <w:r>
          <w:rPr>
            <w:noProof/>
            <w:webHidden/>
          </w:rPr>
          <w:fldChar w:fldCharType="end"/>
        </w:r>
      </w:hyperlink>
    </w:p>
    <w:p w14:paraId="1B211CED" w14:textId="1B99CB0A" w:rsidR="00332E64" w:rsidRPr="00332E64" w:rsidRDefault="00332E64" w:rsidP="00332E64">
      <w:pPr>
        <w:pStyle w:val="Abbildungsverzeichnis"/>
        <w:tabs>
          <w:tab w:val="right" w:leader="dot" w:pos="10450"/>
        </w:tabs>
        <w:rPr>
          <w:noProof/>
          <w:lang w:val="en-US" w:eastAsia="de-DE"/>
        </w:rPr>
      </w:pPr>
      <w:hyperlink w:anchor="_Toc55331674" w:history="1">
        <w:r w:rsidRPr="00E73B7D">
          <w:rPr>
            <w:rStyle w:val="Hyperlink"/>
            <w:noProof/>
            <w:lang w:val="en-US"/>
          </w:rPr>
          <w:t xml:space="preserve">Figure 68 - Funnel plots for difference of medians of </w:t>
        </w:r>
        <w:r w:rsidRPr="00E73B7D">
          <w:rPr>
            <w:rStyle w:val="Hyperlink"/>
            <w:b/>
            <w:bCs/>
            <w:noProof/>
            <w:lang w:val="en-US"/>
          </w:rPr>
          <w:t>Lactate Dehydrogenase (LDH)</w:t>
        </w:r>
        <w:r w:rsidRPr="00E73B7D">
          <w:rPr>
            <w:rStyle w:val="Hyperlink"/>
            <w:noProof/>
            <w:lang w:val="en-US"/>
          </w:rPr>
          <w:t xml:space="preserve"> and Odds ratio of </w:t>
        </w:r>
        <w:r w:rsidRPr="00E73B7D">
          <w:rPr>
            <w:rStyle w:val="Hyperlink"/>
            <w:b/>
            <w:bCs/>
            <w:noProof/>
            <w:lang w:val="en-US"/>
          </w:rPr>
          <w:t>Acute kidney injury</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_Toc55331674 \h </w:instrText>
        </w:r>
        <w:r>
          <w:rPr>
            <w:noProof/>
            <w:webHidden/>
          </w:rPr>
        </w:r>
        <w:r>
          <w:rPr>
            <w:noProof/>
            <w:webHidden/>
          </w:rPr>
          <w:fldChar w:fldCharType="separate"/>
        </w:r>
        <w:r>
          <w:rPr>
            <w:noProof/>
            <w:webHidden/>
            <w:lang w:val="en-US"/>
          </w:rPr>
          <w:t>67</w:t>
        </w:r>
        <w:r>
          <w:rPr>
            <w:noProof/>
            <w:webHidden/>
          </w:rPr>
          <w:fldChar w:fldCharType="end"/>
        </w:r>
      </w:hyperlink>
    </w:p>
    <w:p w14:paraId="237AF1E3" w14:textId="3AE8BA1D" w:rsidR="00BE7295" w:rsidRPr="00BE7295" w:rsidRDefault="00332E64" w:rsidP="00332E64">
      <w:pPr>
        <w:pStyle w:val="Abbildungsverzeichnis"/>
        <w:tabs>
          <w:tab w:val="right" w:leader="dot" w:pos="10450"/>
        </w:tabs>
        <w:rPr>
          <w:noProof/>
          <w:lang w:val="en-US" w:eastAsia="de-DE"/>
        </w:rPr>
      </w:pPr>
      <w:hyperlink w:anchor="_Toc55331675" w:history="1">
        <w:r w:rsidRPr="00E73B7D">
          <w:rPr>
            <w:rStyle w:val="Hyperlink"/>
            <w:noProof/>
            <w:lang w:val="en-US"/>
          </w:rPr>
          <w:t xml:space="preserve">Figure 69 - Funnel plot for Odds of </w:t>
        </w:r>
        <w:r w:rsidRPr="00E73B7D">
          <w:rPr>
            <w:rStyle w:val="Hyperlink"/>
            <w:b/>
            <w:bCs/>
            <w:noProof/>
            <w:lang w:val="en-US"/>
          </w:rPr>
          <w:t>Smoking</w:t>
        </w:r>
        <w:r w:rsidRPr="00E73B7D">
          <w:rPr>
            <w:rStyle w:val="Hyperlink"/>
            <w:noProof/>
            <w:lang w:val="en-US"/>
          </w:rPr>
          <w:t xml:space="preserve"> for those who require ICU admission vs. non-ICU admission</w:t>
        </w:r>
        <w:r w:rsidRPr="00332E64">
          <w:rPr>
            <w:noProof/>
            <w:webHidden/>
            <w:lang w:val="en-US"/>
          </w:rPr>
          <w:tab/>
        </w:r>
        <w:r>
          <w:rPr>
            <w:noProof/>
            <w:webHidden/>
          </w:rPr>
          <w:fldChar w:fldCharType="begin"/>
        </w:r>
        <w:r w:rsidRPr="00332E64">
          <w:rPr>
            <w:noProof/>
            <w:webHidden/>
            <w:lang w:val="en-US"/>
          </w:rPr>
          <w:instrText xml:space="preserve"> PAGEREF _Toc55331675 \h </w:instrText>
        </w:r>
        <w:r>
          <w:rPr>
            <w:noProof/>
            <w:webHidden/>
          </w:rPr>
        </w:r>
        <w:r>
          <w:rPr>
            <w:noProof/>
            <w:webHidden/>
          </w:rPr>
          <w:fldChar w:fldCharType="separate"/>
        </w:r>
        <w:r>
          <w:rPr>
            <w:noProof/>
            <w:webHidden/>
            <w:lang w:val="en-US"/>
          </w:rPr>
          <w:t>67</w:t>
        </w:r>
        <w:r>
          <w:rPr>
            <w:noProof/>
            <w:webHidden/>
          </w:rPr>
          <w:fldChar w:fldCharType="end"/>
        </w:r>
      </w:hyperlink>
    </w:p>
    <w:p w14:paraId="7B7D313B" w14:textId="73D28969" w:rsidR="005D5132" w:rsidRDefault="005D5132">
      <w:pPr>
        <w:rPr>
          <w:lang w:val="en-US"/>
        </w:rPr>
      </w:pPr>
      <w:r>
        <w:rPr>
          <w:noProof/>
          <w:lang w:val="en-US"/>
        </w:rPr>
        <w:drawing>
          <wp:inline distT="0" distB="0" distL="0" distR="0" wp14:anchorId="1861F682" wp14:editId="3F4B7A85">
            <wp:extent cx="2870200" cy="287020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fik 8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1AAFECEC" w14:textId="538F989C" w:rsidR="00835BEF" w:rsidRDefault="00835BEF" w:rsidP="00835BEF">
      <w:pPr>
        <w:pStyle w:val="Beschriftung"/>
        <w:rPr>
          <w:lang w:val="en-US"/>
        </w:rPr>
      </w:pPr>
      <w:bookmarkStart w:id="163" w:name="_Toc53995692"/>
      <w:bookmarkStart w:id="164" w:name="_Toc54000166"/>
      <w:bookmarkStart w:id="165" w:name="_Toc54099843"/>
      <w:bookmarkStart w:id="166" w:name="_Toc55331669"/>
      <w:r w:rsidRPr="009074BD">
        <w:rPr>
          <w:lang w:val="en-US"/>
        </w:rPr>
        <w:t xml:space="preserve">Figure </w:t>
      </w:r>
      <w:r>
        <w:fldChar w:fldCharType="begin"/>
      </w:r>
      <w:r w:rsidRPr="009074BD">
        <w:rPr>
          <w:lang w:val="en-US"/>
        </w:rPr>
        <w:instrText xml:space="preserve"> SEQ Figure \* ARABIC </w:instrText>
      </w:r>
      <w:r>
        <w:fldChar w:fldCharType="separate"/>
      </w:r>
      <w:r w:rsidR="00C26599">
        <w:rPr>
          <w:noProof/>
          <w:lang w:val="en-US"/>
        </w:rPr>
        <w:t>63</w:t>
      </w:r>
      <w:r>
        <w:fldChar w:fldCharType="end"/>
      </w:r>
      <w:r w:rsidRPr="009074BD">
        <w:rPr>
          <w:lang w:val="en-US"/>
        </w:rPr>
        <w:t xml:space="preserve"> - Funnel plot for </w:t>
      </w:r>
      <w:r w:rsidR="00C67018">
        <w:rPr>
          <w:lang w:val="en-US"/>
        </w:rPr>
        <w:t xml:space="preserve">difference of medians of </w:t>
      </w:r>
      <w:r w:rsidR="00C67018" w:rsidRPr="00C67018">
        <w:rPr>
          <w:b/>
          <w:bCs/>
          <w:lang w:val="en-US"/>
        </w:rPr>
        <w:t>A</w:t>
      </w:r>
      <w:r w:rsidRPr="00C67018">
        <w:rPr>
          <w:b/>
          <w:bCs/>
          <w:lang w:val="en-US"/>
        </w:rPr>
        <w:t>ge</w:t>
      </w:r>
      <w:r w:rsidRPr="009074BD">
        <w:rPr>
          <w:lang w:val="en-US"/>
        </w:rPr>
        <w:t xml:space="preserve"> </w:t>
      </w:r>
      <w:bookmarkEnd w:id="163"/>
      <w:r w:rsidR="00CB7D1B" w:rsidRPr="00C6509A">
        <w:rPr>
          <w:lang w:val="en-US"/>
        </w:rPr>
        <w:t xml:space="preserve">for </w:t>
      </w:r>
      <w:r w:rsidR="00CB7D1B">
        <w:rPr>
          <w:lang w:val="en-US"/>
        </w:rPr>
        <w:t xml:space="preserve">those who require </w:t>
      </w:r>
      <w:r w:rsidR="00CB7D1B" w:rsidRPr="00C6509A">
        <w:rPr>
          <w:lang w:val="en-US"/>
        </w:rPr>
        <w:t>ICU admission vs. non-ICU admission</w:t>
      </w:r>
      <w:bookmarkEnd w:id="164"/>
      <w:bookmarkEnd w:id="165"/>
      <w:bookmarkEnd w:id="166"/>
    </w:p>
    <w:p w14:paraId="2357CE27" w14:textId="62E7A122" w:rsidR="000524FD" w:rsidRDefault="000524FD">
      <w:pPr>
        <w:rPr>
          <w:lang w:val="en-US"/>
        </w:rPr>
      </w:pPr>
      <w:r>
        <w:rPr>
          <w:noProof/>
          <w:lang w:val="en-US"/>
        </w:rPr>
        <w:drawing>
          <wp:inline distT="0" distB="0" distL="0" distR="0" wp14:anchorId="40CA36CD" wp14:editId="635828F3">
            <wp:extent cx="2870200" cy="2870200"/>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r>
        <w:rPr>
          <w:noProof/>
          <w:lang w:val="en-US"/>
        </w:rPr>
        <w:drawing>
          <wp:inline distT="0" distB="0" distL="0" distR="0" wp14:anchorId="3D7D2213" wp14:editId="4CADFAAB">
            <wp:extent cx="2870200" cy="287020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fik 9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6B1D8C1C" w14:textId="475E381D" w:rsidR="00C71A70" w:rsidRPr="00C71A70" w:rsidRDefault="00C71A70" w:rsidP="00C71A70">
      <w:pPr>
        <w:pStyle w:val="Beschriftung"/>
        <w:rPr>
          <w:lang w:val="en-US"/>
        </w:rPr>
      </w:pPr>
      <w:bookmarkStart w:id="167" w:name="_Toc53995693"/>
      <w:bookmarkStart w:id="168" w:name="_Toc54000167"/>
      <w:bookmarkStart w:id="169" w:name="_Toc54099844"/>
      <w:bookmarkStart w:id="170" w:name="_Toc55331670"/>
      <w:r w:rsidRPr="00C71A70">
        <w:rPr>
          <w:lang w:val="en-US"/>
        </w:rPr>
        <w:t xml:space="preserve">Figure </w:t>
      </w:r>
      <w:r>
        <w:fldChar w:fldCharType="begin"/>
      </w:r>
      <w:r w:rsidRPr="00C71A70">
        <w:rPr>
          <w:lang w:val="en-US"/>
        </w:rPr>
        <w:instrText xml:space="preserve"> SEQ Figure \* ARABIC </w:instrText>
      </w:r>
      <w:r>
        <w:fldChar w:fldCharType="separate"/>
      </w:r>
      <w:r w:rsidR="00C26599">
        <w:rPr>
          <w:noProof/>
          <w:lang w:val="en-US"/>
        </w:rPr>
        <w:t>64</w:t>
      </w:r>
      <w:r>
        <w:fldChar w:fldCharType="end"/>
      </w:r>
      <w:r w:rsidRPr="00C71A70">
        <w:rPr>
          <w:lang w:val="en-US"/>
        </w:rPr>
        <w:t xml:space="preserve"> - Funnel plots for</w:t>
      </w:r>
      <w:r w:rsidR="00CB7D1B">
        <w:rPr>
          <w:lang w:val="en-US"/>
        </w:rPr>
        <w:t xml:space="preserve"> differences of medians of </w:t>
      </w:r>
      <w:r w:rsidR="00CB7D1B" w:rsidRPr="00CB7D1B">
        <w:rPr>
          <w:b/>
          <w:bCs/>
          <w:lang w:val="en-US"/>
        </w:rPr>
        <w:t>L</w:t>
      </w:r>
      <w:r w:rsidRPr="00CB7D1B">
        <w:rPr>
          <w:b/>
          <w:bCs/>
          <w:lang w:val="en-US"/>
        </w:rPr>
        <w:t>eukocyte</w:t>
      </w:r>
      <w:r w:rsidRPr="00C71A70">
        <w:rPr>
          <w:lang w:val="en-US"/>
        </w:rPr>
        <w:t xml:space="preserve"> and </w:t>
      </w:r>
      <w:r w:rsidR="00CB7D1B" w:rsidRPr="00CB7D1B">
        <w:rPr>
          <w:b/>
          <w:bCs/>
          <w:lang w:val="en-US"/>
        </w:rPr>
        <w:t>L</w:t>
      </w:r>
      <w:r w:rsidRPr="00CB7D1B">
        <w:rPr>
          <w:b/>
          <w:bCs/>
          <w:lang w:val="en-US"/>
        </w:rPr>
        <w:t>ymphocyte</w:t>
      </w:r>
      <w:r w:rsidRPr="00C71A70">
        <w:rPr>
          <w:lang w:val="en-US"/>
        </w:rPr>
        <w:t xml:space="preserve"> </w:t>
      </w:r>
      <w:bookmarkEnd w:id="167"/>
      <w:r w:rsidR="00CB7D1B" w:rsidRPr="00C6509A">
        <w:rPr>
          <w:lang w:val="en-US"/>
        </w:rPr>
        <w:t xml:space="preserve">for </w:t>
      </w:r>
      <w:r w:rsidR="00CB7D1B">
        <w:rPr>
          <w:lang w:val="en-US"/>
        </w:rPr>
        <w:t xml:space="preserve">those who require </w:t>
      </w:r>
      <w:r w:rsidR="00CB7D1B" w:rsidRPr="00C6509A">
        <w:rPr>
          <w:lang w:val="en-US"/>
        </w:rPr>
        <w:t>ICU admission vs. non-ICU admission</w:t>
      </w:r>
      <w:bookmarkEnd w:id="168"/>
      <w:bookmarkEnd w:id="169"/>
      <w:bookmarkEnd w:id="170"/>
    </w:p>
    <w:p w14:paraId="5A4A0E2B" w14:textId="60402E29" w:rsidR="000524FD" w:rsidRDefault="000524FD">
      <w:pPr>
        <w:rPr>
          <w:lang w:val="en-US"/>
        </w:rPr>
      </w:pPr>
      <w:r>
        <w:rPr>
          <w:noProof/>
          <w:lang w:val="en-US"/>
        </w:rPr>
        <w:lastRenderedPageBreak/>
        <w:drawing>
          <wp:inline distT="0" distB="0" distL="0" distR="0" wp14:anchorId="5B22DD1C" wp14:editId="63896891">
            <wp:extent cx="2870200" cy="2870200"/>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fik 9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r w:rsidR="00C26599">
        <w:rPr>
          <w:noProof/>
          <w:lang w:val="en-US"/>
        </w:rPr>
        <w:drawing>
          <wp:inline distT="0" distB="0" distL="0" distR="0" wp14:anchorId="1937C9A4" wp14:editId="0C3F5DE4">
            <wp:extent cx="2870200" cy="2870200"/>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fik 9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499FC55A" w14:textId="77777777" w:rsidR="000524FD" w:rsidRDefault="000524FD">
      <w:pPr>
        <w:rPr>
          <w:lang w:val="en-US"/>
        </w:rPr>
      </w:pPr>
    </w:p>
    <w:p w14:paraId="53E6376D" w14:textId="2CAC43BE" w:rsidR="005D5132" w:rsidRPr="00C71A70" w:rsidRDefault="00C71A70" w:rsidP="00C71A70">
      <w:pPr>
        <w:pStyle w:val="Beschriftung"/>
        <w:rPr>
          <w:lang w:val="en-US"/>
        </w:rPr>
      </w:pPr>
      <w:bookmarkStart w:id="171" w:name="_Toc53995694"/>
      <w:bookmarkStart w:id="172" w:name="_Toc54000168"/>
      <w:bookmarkStart w:id="173" w:name="_Toc54099845"/>
      <w:bookmarkStart w:id="174" w:name="_Toc55331671"/>
      <w:r w:rsidRPr="00C71A70">
        <w:rPr>
          <w:lang w:val="en-US"/>
        </w:rPr>
        <w:t xml:space="preserve">Figure </w:t>
      </w:r>
      <w:r>
        <w:fldChar w:fldCharType="begin"/>
      </w:r>
      <w:r w:rsidRPr="00C71A70">
        <w:rPr>
          <w:lang w:val="en-US"/>
        </w:rPr>
        <w:instrText xml:space="preserve"> SEQ Figure \* ARABIC </w:instrText>
      </w:r>
      <w:r>
        <w:fldChar w:fldCharType="separate"/>
      </w:r>
      <w:r w:rsidR="00C26599">
        <w:rPr>
          <w:noProof/>
          <w:lang w:val="en-US"/>
        </w:rPr>
        <w:t>65</w:t>
      </w:r>
      <w:r>
        <w:fldChar w:fldCharType="end"/>
      </w:r>
      <w:r w:rsidRPr="00C71A70">
        <w:rPr>
          <w:lang w:val="en-US"/>
        </w:rPr>
        <w:t xml:space="preserve"> - Funnel plots for </w:t>
      </w:r>
      <w:r w:rsidR="00CB7D1B">
        <w:rPr>
          <w:lang w:val="en-US"/>
        </w:rPr>
        <w:t xml:space="preserve">differences of medians of </w:t>
      </w:r>
      <w:r w:rsidR="00CB7D1B" w:rsidRPr="00CB7D1B">
        <w:rPr>
          <w:b/>
          <w:bCs/>
          <w:lang w:val="en-US"/>
        </w:rPr>
        <w:t>N</w:t>
      </w:r>
      <w:r w:rsidRPr="00CB7D1B">
        <w:rPr>
          <w:b/>
          <w:bCs/>
          <w:lang w:val="en-US"/>
        </w:rPr>
        <w:t>eutrophil</w:t>
      </w:r>
      <w:r w:rsidRPr="00C71A70">
        <w:rPr>
          <w:lang w:val="en-US"/>
        </w:rPr>
        <w:t xml:space="preserve"> and </w:t>
      </w:r>
      <w:bookmarkEnd w:id="171"/>
      <w:r w:rsidR="00C26599" w:rsidRPr="00CB7D1B">
        <w:rPr>
          <w:b/>
          <w:bCs/>
          <w:lang w:val="en-US"/>
        </w:rPr>
        <w:t>Respiratory Rate</w:t>
      </w:r>
      <w:r w:rsidR="00C26599" w:rsidRPr="00C71A70">
        <w:rPr>
          <w:lang w:val="en-US"/>
        </w:rPr>
        <w:t xml:space="preserve"> </w:t>
      </w:r>
      <w:r w:rsidR="00CB7D1B" w:rsidRPr="00C6509A">
        <w:rPr>
          <w:lang w:val="en-US"/>
        </w:rPr>
        <w:t xml:space="preserve">for </w:t>
      </w:r>
      <w:r w:rsidR="00CB7D1B">
        <w:rPr>
          <w:lang w:val="en-US"/>
        </w:rPr>
        <w:t xml:space="preserve">those who require </w:t>
      </w:r>
      <w:r w:rsidR="00CB7D1B" w:rsidRPr="00C6509A">
        <w:rPr>
          <w:lang w:val="en-US"/>
        </w:rPr>
        <w:t>ICU admission vs. non-ICU admission</w:t>
      </w:r>
      <w:bookmarkEnd w:id="172"/>
      <w:bookmarkEnd w:id="173"/>
      <w:bookmarkEnd w:id="174"/>
    </w:p>
    <w:p w14:paraId="2411FBE9" w14:textId="1B271D2B" w:rsidR="000524FD" w:rsidRDefault="000524FD">
      <w:pPr>
        <w:rPr>
          <w:lang w:val="en-US"/>
        </w:rPr>
      </w:pPr>
    </w:p>
    <w:p w14:paraId="35B0250F" w14:textId="47A0D4FB" w:rsidR="000524FD" w:rsidRDefault="000524FD" w:rsidP="00CB7D1B">
      <w:pPr>
        <w:pStyle w:val="Beschriftung"/>
        <w:rPr>
          <w:lang w:val="en-US"/>
        </w:rPr>
      </w:pPr>
      <w:r>
        <w:rPr>
          <w:noProof/>
          <w:lang w:val="en-US"/>
        </w:rPr>
        <w:drawing>
          <wp:inline distT="0" distB="0" distL="0" distR="0" wp14:anchorId="7BADFAEB" wp14:editId="545A2B67">
            <wp:extent cx="2870200" cy="2870200"/>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fik 9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r w:rsidR="00C26599">
        <w:rPr>
          <w:noProof/>
          <w:lang w:val="en-US"/>
        </w:rPr>
        <w:drawing>
          <wp:inline distT="0" distB="0" distL="0" distR="0" wp14:anchorId="0017697E" wp14:editId="1D36C51E">
            <wp:extent cx="2870200" cy="2870200"/>
            <wp:effectExtent l="0" t="0" r="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fik 10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1C9704B2" w14:textId="3F682441" w:rsidR="00CB7D1B" w:rsidRDefault="00781CCC" w:rsidP="00CB7D1B">
      <w:pPr>
        <w:pStyle w:val="Beschriftung"/>
        <w:rPr>
          <w:noProof/>
          <w:lang w:val="en-US"/>
        </w:rPr>
      </w:pPr>
      <w:bookmarkStart w:id="175" w:name="_Toc53995697"/>
      <w:bookmarkStart w:id="176" w:name="_Toc54000171"/>
      <w:bookmarkStart w:id="177" w:name="_Toc54099846"/>
      <w:bookmarkStart w:id="178" w:name="_Toc55331672"/>
      <w:r w:rsidRPr="00781CCC">
        <w:rPr>
          <w:lang w:val="en-US"/>
        </w:rPr>
        <w:t xml:space="preserve">Figure </w:t>
      </w:r>
      <w:r>
        <w:fldChar w:fldCharType="begin"/>
      </w:r>
      <w:r w:rsidRPr="00781CCC">
        <w:rPr>
          <w:lang w:val="en-US"/>
        </w:rPr>
        <w:instrText xml:space="preserve"> SEQ Figure \* ARABIC </w:instrText>
      </w:r>
      <w:r>
        <w:fldChar w:fldCharType="separate"/>
      </w:r>
      <w:r w:rsidR="00193420">
        <w:rPr>
          <w:noProof/>
          <w:lang w:val="en-US"/>
        </w:rPr>
        <w:t>66</w:t>
      </w:r>
      <w:r>
        <w:fldChar w:fldCharType="end"/>
      </w:r>
      <w:r w:rsidRPr="00781CCC">
        <w:rPr>
          <w:lang w:val="en-US"/>
        </w:rPr>
        <w:t xml:space="preserve"> - Funnel plots for </w:t>
      </w:r>
      <w:r w:rsidR="00CB7D1B">
        <w:rPr>
          <w:lang w:val="en-US"/>
        </w:rPr>
        <w:t>differences of medians of</w:t>
      </w:r>
      <w:r w:rsidRPr="00781CCC">
        <w:rPr>
          <w:lang w:val="en-US"/>
        </w:rPr>
        <w:t xml:space="preserve"> </w:t>
      </w:r>
      <w:r w:rsidRPr="00CB7D1B">
        <w:rPr>
          <w:b/>
          <w:bCs/>
          <w:lang w:val="en-US"/>
        </w:rPr>
        <w:t>D-Dimer</w:t>
      </w:r>
      <w:r w:rsidRPr="00781CCC">
        <w:rPr>
          <w:lang w:val="en-US"/>
        </w:rPr>
        <w:t xml:space="preserve"> </w:t>
      </w:r>
      <w:bookmarkEnd w:id="175"/>
      <w:r w:rsidR="00C26599">
        <w:rPr>
          <w:lang w:val="en-US"/>
        </w:rPr>
        <w:t xml:space="preserve">and </w:t>
      </w:r>
      <w:r w:rsidR="00C26599" w:rsidRPr="00C26599">
        <w:rPr>
          <w:b/>
          <w:bCs/>
          <w:lang w:val="en-US"/>
        </w:rPr>
        <w:t>Creatinine</w:t>
      </w:r>
      <w:r w:rsidR="00C26599">
        <w:rPr>
          <w:lang w:val="en-US"/>
        </w:rPr>
        <w:t xml:space="preserve"> </w:t>
      </w:r>
      <w:r w:rsidR="00CB7D1B" w:rsidRPr="00C6509A">
        <w:rPr>
          <w:lang w:val="en-US"/>
        </w:rPr>
        <w:t xml:space="preserve">for </w:t>
      </w:r>
      <w:r w:rsidR="00CB7D1B">
        <w:rPr>
          <w:lang w:val="en-US"/>
        </w:rPr>
        <w:t xml:space="preserve">those who require </w:t>
      </w:r>
      <w:r w:rsidR="00CB7D1B" w:rsidRPr="00C6509A">
        <w:rPr>
          <w:lang w:val="en-US"/>
        </w:rPr>
        <w:t>ICU admission vs. non-ICU admission</w:t>
      </w:r>
      <w:bookmarkEnd w:id="176"/>
      <w:bookmarkEnd w:id="177"/>
      <w:bookmarkEnd w:id="178"/>
      <w:r w:rsidR="00CB7D1B">
        <w:rPr>
          <w:noProof/>
          <w:lang w:val="en-US"/>
        </w:rPr>
        <w:t xml:space="preserve"> </w:t>
      </w:r>
    </w:p>
    <w:p w14:paraId="25825C26" w14:textId="5ACD99ED" w:rsidR="000524FD" w:rsidRDefault="000524FD" w:rsidP="00CB7D1B">
      <w:pPr>
        <w:pStyle w:val="Beschriftung"/>
        <w:rPr>
          <w:lang w:val="en-US"/>
        </w:rPr>
      </w:pPr>
      <w:r>
        <w:rPr>
          <w:noProof/>
          <w:lang w:val="en-US"/>
        </w:rPr>
        <w:lastRenderedPageBreak/>
        <w:drawing>
          <wp:inline distT="0" distB="0" distL="0" distR="0" wp14:anchorId="573CDFBE" wp14:editId="6B521663">
            <wp:extent cx="2870200" cy="2870200"/>
            <wp:effectExtent l="0" t="0" r="0" b="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rafik 9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r>
        <w:rPr>
          <w:noProof/>
          <w:lang w:val="en-US"/>
        </w:rPr>
        <w:drawing>
          <wp:inline distT="0" distB="0" distL="0" distR="0" wp14:anchorId="51B4C48B" wp14:editId="4E10CBCF">
            <wp:extent cx="2870200" cy="2870200"/>
            <wp:effectExtent l="0" t="0" r="0" b="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5BDDEB5E" w14:textId="34B970CA" w:rsidR="000524FD" w:rsidRDefault="00781CCC" w:rsidP="00564AC7">
      <w:pPr>
        <w:pStyle w:val="Beschriftung"/>
        <w:rPr>
          <w:noProof/>
          <w:lang w:val="en-US"/>
        </w:rPr>
      </w:pPr>
      <w:bookmarkStart w:id="179" w:name="_Toc53995698"/>
      <w:bookmarkStart w:id="180" w:name="_Toc54000172"/>
      <w:bookmarkStart w:id="181" w:name="_Toc54099847"/>
      <w:bookmarkStart w:id="182" w:name="_Toc55331673"/>
      <w:r w:rsidRPr="00781CCC">
        <w:rPr>
          <w:lang w:val="en-US"/>
        </w:rPr>
        <w:t xml:space="preserve">Figure </w:t>
      </w:r>
      <w:r>
        <w:fldChar w:fldCharType="begin"/>
      </w:r>
      <w:r w:rsidRPr="00781CCC">
        <w:rPr>
          <w:lang w:val="en-US"/>
        </w:rPr>
        <w:instrText xml:space="preserve"> SEQ Figure \* ARABIC </w:instrText>
      </w:r>
      <w:r>
        <w:fldChar w:fldCharType="separate"/>
      </w:r>
      <w:r w:rsidR="00193420">
        <w:rPr>
          <w:noProof/>
          <w:lang w:val="en-US"/>
        </w:rPr>
        <w:t>67</w:t>
      </w:r>
      <w:r>
        <w:fldChar w:fldCharType="end"/>
      </w:r>
      <w:r w:rsidRPr="00781CCC">
        <w:rPr>
          <w:lang w:val="en-US"/>
        </w:rPr>
        <w:t xml:space="preserve"> - Funnel plots for </w:t>
      </w:r>
      <w:r w:rsidR="00E541F6">
        <w:rPr>
          <w:lang w:val="en-US"/>
        </w:rPr>
        <w:t xml:space="preserve">differences of medians of </w:t>
      </w:r>
      <w:r w:rsidRPr="00E541F6">
        <w:rPr>
          <w:b/>
          <w:bCs/>
          <w:lang w:val="en-US"/>
        </w:rPr>
        <w:t>Troponin I (</w:t>
      </w:r>
      <w:proofErr w:type="spellStart"/>
      <w:r w:rsidRPr="00E541F6">
        <w:rPr>
          <w:b/>
          <w:bCs/>
          <w:lang w:val="en-US"/>
        </w:rPr>
        <w:t>TnI</w:t>
      </w:r>
      <w:proofErr w:type="spellEnd"/>
      <w:r w:rsidRPr="00E541F6">
        <w:rPr>
          <w:b/>
          <w:bCs/>
          <w:lang w:val="en-US"/>
        </w:rPr>
        <w:t>)</w:t>
      </w:r>
      <w:r w:rsidRPr="00781CCC">
        <w:rPr>
          <w:lang w:val="en-US"/>
        </w:rPr>
        <w:t xml:space="preserve"> and </w:t>
      </w:r>
      <w:r w:rsidRPr="00E541F6">
        <w:rPr>
          <w:b/>
          <w:bCs/>
          <w:lang w:val="en-US"/>
        </w:rPr>
        <w:t>C-reactive protein (CRP)</w:t>
      </w:r>
      <w:r w:rsidRPr="00781CCC">
        <w:rPr>
          <w:lang w:val="en-US"/>
        </w:rPr>
        <w:t xml:space="preserve"> </w:t>
      </w:r>
      <w:bookmarkEnd w:id="179"/>
      <w:r w:rsidR="00E541F6" w:rsidRPr="00C6509A">
        <w:rPr>
          <w:lang w:val="en-US"/>
        </w:rPr>
        <w:t xml:space="preserve">for </w:t>
      </w:r>
      <w:r w:rsidR="00E541F6">
        <w:rPr>
          <w:lang w:val="en-US"/>
        </w:rPr>
        <w:t xml:space="preserve">those who require </w:t>
      </w:r>
      <w:r w:rsidR="00E541F6" w:rsidRPr="00C6509A">
        <w:rPr>
          <w:lang w:val="en-US"/>
        </w:rPr>
        <w:t>ICU admission vs. non-ICU admission</w:t>
      </w:r>
      <w:bookmarkEnd w:id="180"/>
      <w:bookmarkEnd w:id="181"/>
      <w:bookmarkEnd w:id="182"/>
      <w:r w:rsidR="00E541F6">
        <w:rPr>
          <w:noProof/>
          <w:lang w:val="en-US"/>
        </w:rPr>
        <w:t xml:space="preserve"> </w:t>
      </w:r>
    </w:p>
    <w:p w14:paraId="4C67EA76" w14:textId="24D8A28B" w:rsidR="00781CCC" w:rsidRDefault="000524FD" w:rsidP="00621575">
      <w:pPr>
        <w:pStyle w:val="Beschriftung"/>
        <w:rPr>
          <w:lang w:val="en-US"/>
        </w:rPr>
      </w:pPr>
      <w:r>
        <w:rPr>
          <w:noProof/>
          <w:lang w:val="en-US"/>
        </w:rPr>
        <w:drawing>
          <wp:inline distT="0" distB="0" distL="0" distR="0" wp14:anchorId="2BD5453D" wp14:editId="0C4B0565">
            <wp:extent cx="2870200" cy="2870200"/>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fik 10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r w:rsidR="00E17A95">
        <w:rPr>
          <w:noProof/>
          <w:lang w:val="en-US"/>
        </w:rPr>
        <w:drawing>
          <wp:inline distT="0" distB="0" distL="0" distR="0" wp14:anchorId="25E08318" wp14:editId="091B4F1D">
            <wp:extent cx="3530009" cy="2565162"/>
            <wp:effectExtent l="0" t="0" r="635" b="63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6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38533" cy="2571356"/>
                    </a:xfrm>
                    <a:prstGeom prst="rect">
                      <a:avLst/>
                    </a:prstGeom>
                  </pic:spPr>
                </pic:pic>
              </a:graphicData>
            </a:graphic>
          </wp:inline>
        </w:drawing>
      </w:r>
    </w:p>
    <w:p w14:paraId="726CFFC2" w14:textId="5D0A79A2" w:rsidR="009E5D03" w:rsidRDefault="00781CCC" w:rsidP="00781CCC">
      <w:pPr>
        <w:pStyle w:val="Beschriftung"/>
        <w:rPr>
          <w:lang w:val="en-US"/>
        </w:rPr>
      </w:pPr>
      <w:bookmarkStart w:id="183" w:name="_Toc53995702"/>
      <w:bookmarkStart w:id="184" w:name="_Toc54000176"/>
      <w:bookmarkStart w:id="185" w:name="_Toc54099848"/>
      <w:bookmarkStart w:id="186" w:name="_Toc55331674"/>
      <w:r w:rsidRPr="00781CCC">
        <w:rPr>
          <w:lang w:val="en-US"/>
        </w:rPr>
        <w:t xml:space="preserve">Figure </w:t>
      </w:r>
      <w:r>
        <w:fldChar w:fldCharType="begin"/>
      </w:r>
      <w:r w:rsidRPr="00781CCC">
        <w:rPr>
          <w:lang w:val="en-US"/>
        </w:rPr>
        <w:instrText xml:space="preserve"> SEQ Figure \* ARABIC </w:instrText>
      </w:r>
      <w:r>
        <w:fldChar w:fldCharType="separate"/>
      </w:r>
      <w:r w:rsidR="00193420">
        <w:rPr>
          <w:noProof/>
          <w:lang w:val="en-US"/>
        </w:rPr>
        <w:t>68</w:t>
      </w:r>
      <w:r>
        <w:fldChar w:fldCharType="end"/>
      </w:r>
      <w:r w:rsidRPr="00781CCC">
        <w:rPr>
          <w:lang w:val="en-US"/>
        </w:rPr>
        <w:t xml:space="preserve"> - Funnel plot</w:t>
      </w:r>
      <w:r w:rsidR="009E5D03">
        <w:rPr>
          <w:lang w:val="en-US"/>
        </w:rPr>
        <w:t>s</w:t>
      </w:r>
      <w:r w:rsidRPr="00781CCC">
        <w:rPr>
          <w:lang w:val="en-US"/>
        </w:rPr>
        <w:t xml:space="preserve"> for </w:t>
      </w:r>
      <w:r w:rsidR="00621575">
        <w:rPr>
          <w:lang w:val="en-US"/>
        </w:rPr>
        <w:t xml:space="preserve">difference of medians of </w:t>
      </w:r>
      <w:r w:rsidR="00621575" w:rsidRPr="00621575">
        <w:rPr>
          <w:b/>
          <w:bCs/>
          <w:lang w:val="en-US"/>
        </w:rPr>
        <w:t>L</w:t>
      </w:r>
      <w:r w:rsidRPr="00621575">
        <w:rPr>
          <w:b/>
          <w:bCs/>
          <w:lang w:val="en-US"/>
        </w:rPr>
        <w:t xml:space="preserve">actate </w:t>
      </w:r>
      <w:r w:rsidR="00621575" w:rsidRPr="00621575">
        <w:rPr>
          <w:b/>
          <w:bCs/>
          <w:lang w:val="en-US"/>
        </w:rPr>
        <w:t>D</w:t>
      </w:r>
      <w:r w:rsidRPr="00621575">
        <w:rPr>
          <w:b/>
          <w:bCs/>
          <w:lang w:val="en-US"/>
        </w:rPr>
        <w:t>ehydrogenase (LDH)</w:t>
      </w:r>
      <w:r w:rsidRPr="00781CCC">
        <w:rPr>
          <w:lang w:val="en-US"/>
        </w:rPr>
        <w:t xml:space="preserve"> </w:t>
      </w:r>
      <w:bookmarkEnd w:id="183"/>
      <w:r w:rsidR="009E5D03">
        <w:rPr>
          <w:lang w:val="en-US"/>
        </w:rPr>
        <w:t xml:space="preserve">and </w:t>
      </w:r>
      <w:r w:rsidR="00DA59FE">
        <w:rPr>
          <w:lang w:val="en-US"/>
        </w:rPr>
        <w:t xml:space="preserve">Odds ratio of </w:t>
      </w:r>
      <w:r w:rsidR="009E5D03" w:rsidRPr="009E5D03">
        <w:rPr>
          <w:b/>
          <w:bCs/>
          <w:lang w:val="en-US"/>
        </w:rPr>
        <w:t>Acute kidney injury</w:t>
      </w:r>
      <w:r w:rsidR="009E5D03">
        <w:rPr>
          <w:lang w:val="en-US"/>
        </w:rPr>
        <w:t xml:space="preserve"> </w:t>
      </w:r>
      <w:r w:rsidR="00621575" w:rsidRPr="00C6509A">
        <w:rPr>
          <w:lang w:val="en-US"/>
        </w:rPr>
        <w:t xml:space="preserve">for </w:t>
      </w:r>
      <w:r w:rsidR="00621575">
        <w:rPr>
          <w:lang w:val="en-US"/>
        </w:rPr>
        <w:t xml:space="preserve">those who require </w:t>
      </w:r>
      <w:r w:rsidR="00621575" w:rsidRPr="00C6509A">
        <w:rPr>
          <w:lang w:val="en-US"/>
        </w:rPr>
        <w:t>ICU admission vs. non-ICU admission</w:t>
      </w:r>
      <w:bookmarkEnd w:id="184"/>
      <w:bookmarkEnd w:id="185"/>
      <w:bookmarkEnd w:id="186"/>
      <w:r w:rsidR="00621575">
        <w:rPr>
          <w:lang w:val="en-US"/>
        </w:rPr>
        <w:t xml:space="preserve"> </w:t>
      </w:r>
    </w:p>
    <w:p w14:paraId="45017023" w14:textId="330E6962" w:rsidR="009E5D03" w:rsidRDefault="00E17A95" w:rsidP="00781CCC">
      <w:pPr>
        <w:pStyle w:val="Beschriftung"/>
        <w:rPr>
          <w:lang w:val="en-US"/>
        </w:rPr>
      </w:pPr>
      <w:r>
        <w:rPr>
          <w:noProof/>
          <w:lang w:val="en-US"/>
        </w:rPr>
        <w:drawing>
          <wp:inline distT="0" distB="0" distL="0" distR="0" wp14:anchorId="4AED9796" wp14:editId="7A173A1A">
            <wp:extent cx="3409217" cy="2477386"/>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6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419408" cy="2484791"/>
                    </a:xfrm>
                    <a:prstGeom prst="rect">
                      <a:avLst/>
                    </a:prstGeom>
                  </pic:spPr>
                </pic:pic>
              </a:graphicData>
            </a:graphic>
          </wp:inline>
        </w:drawing>
      </w:r>
    </w:p>
    <w:p w14:paraId="28BA71D6" w14:textId="3C43A5DE" w:rsidR="005D5132" w:rsidRDefault="009E5D03" w:rsidP="009E5D03">
      <w:pPr>
        <w:pStyle w:val="Beschriftung"/>
        <w:rPr>
          <w:lang w:val="en-US"/>
        </w:rPr>
      </w:pPr>
      <w:bookmarkStart w:id="187" w:name="_Toc54099849"/>
      <w:bookmarkStart w:id="188" w:name="_Toc55331675"/>
      <w:r w:rsidRPr="009E5D03">
        <w:rPr>
          <w:lang w:val="en-US"/>
        </w:rPr>
        <w:t xml:space="preserve">Figure </w:t>
      </w:r>
      <w:r>
        <w:fldChar w:fldCharType="begin"/>
      </w:r>
      <w:r w:rsidRPr="009E5D03">
        <w:rPr>
          <w:lang w:val="en-US"/>
        </w:rPr>
        <w:instrText xml:space="preserve"> SEQ Figure \* ARABIC </w:instrText>
      </w:r>
      <w:r>
        <w:fldChar w:fldCharType="separate"/>
      </w:r>
      <w:r w:rsidR="00193420">
        <w:rPr>
          <w:noProof/>
          <w:lang w:val="en-US"/>
        </w:rPr>
        <w:t>69</w:t>
      </w:r>
      <w:r>
        <w:fldChar w:fldCharType="end"/>
      </w:r>
      <w:r w:rsidRPr="009E5D03">
        <w:rPr>
          <w:lang w:val="en-US"/>
        </w:rPr>
        <w:t xml:space="preserve"> - Funnel plot for </w:t>
      </w:r>
      <w:r w:rsidR="00DA59FE">
        <w:rPr>
          <w:lang w:val="en-US"/>
        </w:rPr>
        <w:t>Odds</w:t>
      </w:r>
      <w:r w:rsidRPr="009E5D03">
        <w:rPr>
          <w:lang w:val="en-US"/>
        </w:rPr>
        <w:t xml:space="preserve"> of </w:t>
      </w:r>
      <w:r w:rsidRPr="00C26599">
        <w:rPr>
          <w:b/>
          <w:bCs/>
          <w:lang w:val="en-US"/>
        </w:rPr>
        <w:t>Smoking</w:t>
      </w:r>
      <w:r w:rsidRPr="009E5D03">
        <w:rPr>
          <w:lang w:val="en-US"/>
        </w:rPr>
        <w:t xml:space="preserve"> for those who require ICU admission vs. non-ICU admission</w:t>
      </w:r>
      <w:bookmarkEnd w:id="187"/>
      <w:bookmarkEnd w:id="188"/>
      <w:r w:rsidR="005D5132">
        <w:rPr>
          <w:lang w:val="en-US"/>
        </w:rPr>
        <w:br w:type="page"/>
      </w:r>
    </w:p>
    <w:p w14:paraId="3FF4E9D8" w14:textId="59469B23" w:rsidR="00BB454E" w:rsidRDefault="00BB454E" w:rsidP="00BB454E">
      <w:pPr>
        <w:pStyle w:val="berschrift1"/>
        <w:rPr>
          <w:lang w:val="en-US"/>
        </w:rPr>
      </w:pPr>
      <w:bookmarkStart w:id="189" w:name="_Toc55331597"/>
      <w:r>
        <w:rPr>
          <w:lang w:val="en-US"/>
        </w:rPr>
        <w:lastRenderedPageBreak/>
        <w:t>S1</w:t>
      </w:r>
      <w:r w:rsidR="008E204E">
        <w:rPr>
          <w:lang w:val="en-US"/>
        </w:rPr>
        <w:t>2</w:t>
      </w:r>
      <w:r>
        <w:rPr>
          <w:lang w:val="en-US"/>
        </w:rPr>
        <w:t xml:space="preserve"> List of data items extracted from studies</w:t>
      </w:r>
      <w:bookmarkEnd w:id="189"/>
    </w:p>
    <w:p w14:paraId="283EA604" w14:textId="0673C0FF" w:rsidR="00BB454E" w:rsidRDefault="00BB454E" w:rsidP="00BB454E">
      <w:pPr>
        <w:rPr>
          <w:lang w:val="en-US"/>
        </w:rPr>
      </w:pPr>
    </w:p>
    <w:p w14:paraId="21BFAC70" w14:textId="3D734F01" w:rsidR="00BB454E" w:rsidRPr="00277B50" w:rsidRDefault="00370355" w:rsidP="00BB454E">
      <w:pPr>
        <w:rPr>
          <w:b/>
          <w:bCs/>
          <w:lang w:val="en-US"/>
        </w:rPr>
      </w:pPr>
      <w:r w:rsidRPr="00277B50">
        <w:rPr>
          <w:b/>
          <w:bCs/>
          <w:lang w:val="en-US"/>
        </w:rPr>
        <w:t>Demographics</w:t>
      </w:r>
    </w:p>
    <w:p w14:paraId="0BAAB36E" w14:textId="599ACDF9" w:rsidR="00765976" w:rsidRDefault="00CC45CF" w:rsidP="00BB454E">
      <w:pPr>
        <w:rPr>
          <w:lang w:val="en-US"/>
        </w:rPr>
      </w:pPr>
      <w:r>
        <w:rPr>
          <w:lang w:val="en-US"/>
        </w:rPr>
        <w:tab/>
        <w:t>Age</w:t>
      </w:r>
    </w:p>
    <w:p w14:paraId="22DC9E0E" w14:textId="4FF94781" w:rsidR="00CC45CF" w:rsidRDefault="00CC45CF" w:rsidP="00BB454E">
      <w:pPr>
        <w:rPr>
          <w:lang w:val="en-US"/>
        </w:rPr>
      </w:pPr>
      <w:r>
        <w:rPr>
          <w:lang w:val="en-US"/>
        </w:rPr>
        <w:tab/>
        <w:t>Gender</w:t>
      </w:r>
    </w:p>
    <w:p w14:paraId="07C7E261" w14:textId="3BE46BCD" w:rsidR="00765976" w:rsidRPr="00277B50" w:rsidRDefault="00765976" w:rsidP="00BB454E">
      <w:pPr>
        <w:rPr>
          <w:b/>
          <w:bCs/>
          <w:lang w:val="en-US"/>
        </w:rPr>
      </w:pPr>
      <w:r w:rsidRPr="00277B50">
        <w:rPr>
          <w:b/>
          <w:bCs/>
          <w:lang w:val="en-US"/>
        </w:rPr>
        <w:t>Laboratory values</w:t>
      </w:r>
    </w:p>
    <w:p w14:paraId="0D8A9521" w14:textId="4241FC54" w:rsidR="00CC45CF" w:rsidRDefault="00CC45CF" w:rsidP="00BB454E">
      <w:pPr>
        <w:rPr>
          <w:lang w:val="en-US"/>
        </w:rPr>
      </w:pPr>
      <w:r>
        <w:rPr>
          <w:lang w:val="en-US"/>
        </w:rPr>
        <w:tab/>
        <w:t>Platelets</w:t>
      </w:r>
    </w:p>
    <w:p w14:paraId="78A5818D" w14:textId="787A0438" w:rsidR="00CC45CF" w:rsidRDefault="00CC45CF" w:rsidP="00BB454E">
      <w:pPr>
        <w:rPr>
          <w:lang w:val="en-US"/>
        </w:rPr>
      </w:pPr>
      <w:r>
        <w:rPr>
          <w:lang w:val="en-US"/>
        </w:rPr>
        <w:tab/>
        <w:t>Lymphocytes</w:t>
      </w:r>
    </w:p>
    <w:p w14:paraId="16B6AFDE" w14:textId="7C00D326" w:rsidR="00CC45CF" w:rsidRDefault="00CC45CF" w:rsidP="00BB454E">
      <w:pPr>
        <w:rPr>
          <w:lang w:val="en-US"/>
        </w:rPr>
      </w:pPr>
      <w:r>
        <w:rPr>
          <w:lang w:val="en-US"/>
        </w:rPr>
        <w:tab/>
        <w:t>Neutrophils</w:t>
      </w:r>
    </w:p>
    <w:p w14:paraId="2D70260F" w14:textId="46B14DEB" w:rsidR="00CC45CF" w:rsidRDefault="00CC45CF" w:rsidP="00BB454E">
      <w:pPr>
        <w:rPr>
          <w:lang w:val="en-US"/>
        </w:rPr>
      </w:pPr>
      <w:r>
        <w:rPr>
          <w:lang w:val="en-US"/>
        </w:rPr>
        <w:tab/>
        <w:t>Hemoglobin</w:t>
      </w:r>
    </w:p>
    <w:p w14:paraId="323FB27D" w14:textId="1B07069E" w:rsidR="00CC45CF" w:rsidRDefault="00CC45CF" w:rsidP="00BB454E">
      <w:pPr>
        <w:rPr>
          <w:lang w:val="en-US"/>
        </w:rPr>
      </w:pPr>
      <w:r>
        <w:rPr>
          <w:lang w:val="en-US"/>
        </w:rPr>
        <w:tab/>
        <w:t>Hematocrit</w:t>
      </w:r>
    </w:p>
    <w:p w14:paraId="52C6C605" w14:textId="7795917E" w:rsidR="00CC45CF" w:rsidRDefault="00CC45CF" w:rsidP="00BB454E">
      <w:pPr>
        <w:rPr>
          <w:lang w:val="en-US"/>
        </w:rPr>
      </w:pPr>
      <w:r>
        <w:rPr>
          <w:lang w:val="en-US"/>
        </w:rPr>
        <w:tab/>
        <w:t>Leukocytes</w:t>
      </w:r>
    </w:p>
    <w:p w14:paraId="596F4B07" w14:textId="76B1840B" w:rsidR="00CC45CF" w:rsidRDefault="00CC45CF" w:rsidP="00BB454E">
      <w:pPr>
        <w:rPr>
          <w:lang w:val="en-US"/>
        </w:rPr>
      </w:pPr>
      <w:r>
        <w:rPr>
          <w:lang w:val="en-US"/>
        </w:rPr>
        <w:tab/>
        <w:t>C-reactive protein</w:t>
      </w:r>
    </w:p>
    <w:p w14:paraId="620EDF9E" w14:textId="132399C0" w:rsidR="00CC45CF" w:rsidRDefault="00CC45CF" w:rsidP="00BB454E">
      <w:pPr>
        <w:rPr>
          <w:lang w:val="en-US"/>
        </w:rPr>
      </w:pPr>
      <w:r>
        <w:rPr>
          <w:lang w:val="en-US"/>
        </w:rPr>
        <w:tab/>
        <w:t>Procalcitonin</w:t>
      </w:r>
    </w:p>
    <w:p w14:paraId="4CD50251" w14:textId="57CE290D" w:rsidR="00CC45CF" w:rsidRDefault="00CC45CF" w:rsidP="00BB454E">
      <w:pPr>
        <w:rPr>
          <w:lang w:val="en-US"/>
        </w:rPr>
      </w:pPr>
      <w:r>
        <w:rPr>
          <w:lang w:val="en-US"/>
        </w:rPr>
        <w:tab/>
        <w:t>Interleukin-6</w:t>
      </w:r>
    </w:p>
    <w:p w14:paraId="42612E38" w14:textId="1B09AA72" w:rsidR="00CC45CF" w:rsidRDefault="00CC45CF" w:rsidP="00BB454E">
      <w:pPr>
        <w:rPr>
          <w:lang w:val="en-US"/>
        </w:rPr>
      </w:pPr>
      <w:r>
        <w:rPr>
          <w:lang w:val="en-US"/>
        </w:rPr>
        <w:tab/>
        <w:t>CD-4</w:t>
      </w:r>
    </w:p>
    <w:p w14:paraId="656DE17C" w14:textId="5CDC9F45" w:rsidR="00CC45CF" w:rsidRDefault="00CC45CF" w:rsidP="00BB454E">
      <w:pPr>
        <w:rPr>
          <w:lang w:val="en-US"/>
        </w:rPr>
      </w:pPr>
      <w:r>
        <w:rPr>
          <w:lang w:val="en-US"/>
        </w:rPr>
        <w:tab/>
        <w:t>Viral load</w:t>
      </w:r>
    </w:p>
    <w:p w14:paraId="6C646EE0" w14:textId="77777777" w:rsidR="00CC45CF" w:rsidRDefault="00CC45CF" w:rsidP="00CC45CF">
      <w:pPr>
        <w:rPr>
          <w:lang w:val="en-US"/>
        </w:rPr>
      </w:pPr>
      <w:r>
        <w:rPr>
          <w:lang w:val="en-US"/>
        </w:rPr>
        <w:tab/>
        <w:t>Creatinine</w:t>
      </w:r>
    </w:p>
    <w:p w14:paraId="34E25DE9" w14:textId="77777777" w:rsidR="00CC45CF" w:rsidRDefault="00CC45CF" w:rsidP="00CC45CF">
      <w:pPr>
        <w:rPr>
          <w:lang w:val="en-US"/>
        </w:rPr>
      </w:pPr>
      <w:r>
        <w:rPr>
          <w:lang w:val="en-US"/>
        </w:rPr>
        <w:tab/>
        <w:t>Blood Urea Nitrogen</w:t>
      </w:r>
    </w:p>
    <w:p w14:paraId="58B039AC" w14:textId="77777777" w:rsidR="00CC45CF" w:rsidRDefault="00CC45CF" w:rsidP="00CC45CF">
      <w:pPr>
        <w:rPr>
          <w:lang w:val="en-US"/>
        </w:rPr>
      </w:pPr>
      <w:r>
        <w:rPr>
          <w:lang w:val="en-US"/>
        </w:rPr>
        <w:tab/>
        <w:t>Glomerular filtration rate</w:t>
      </w:r>
    </w:p>
    <w:p w14:paraId="6E19BD78" w14:textId="77777777" w:rsidR="00CC45CF" w:rsidRDefault="00CC45CF" w:rsidP="00CC45CF">
      <w:pPr>
        <w:rPr>
          <w:lang w:val="en-US"/>
        </w:rPr>
      </w:pPr>
      <w:r>
        <w:rPr>
          <w:lang w:val="en-US"/>
        </w:rPr>
        <w:tab/>
        <w:t>Lactate dehydrogenase</w:t>
      </w:r>
    </w:p>
    <w:p w14:paraId="0621E5E8" w14:textId="77777777" w:rsidR="00CC45CF" w:rsidRDefault="00CC45CF" w:rsidP="00CC45CF">
      <w:pPr>
        <w:rPr>
          <w:lang w:val="en-US"/>
        </w:rPr>
      </w:pPr>
      <w:r>
        <w:rPr>
          <w:lang w:val="en-US"/>
        </w:rPr>
        <w:tab/>
      </w:r>
      <w:proofErr w:type="spellStart"/>
      <w:r>
        <w:rPr>
          <w:lang w:val="en-US"/>
        </w:rPr>
        <w:t>Albumine</w:t>
      </w:r>
      <w:proofErr w:type="spellEnd"/>
    </w:p>
    <w:p w14:paraId="300FF7C2" w14:textId="77777777" w:rsidR="00CC45CF" w:rsidRDefault="00CC45CF" w:rsidP="00CC45CF">
      <w:pPr>
        <w:rPr>
          <w:lang w:val="en-US"/>
        </w:rPr>
      </w:pPr>
      <w:r>
        <w:rPr>
          <w:lang w:val="en-US"/>
        </w:rPr>
        <w:tab/>
        <w:t>Creatine Kinase</w:t>
      </w:r>
    </w:p>
    <w:p w14:paraId="1F2116B2" w14:textId="77777777" w:rsidR="00CC45CF" w:rsidRDefault="00CC45CF" w:rsidP="00CC45CF">
      <w:pPr>
        <w:rPr>
          <w:lang w:val="en-US"/>
        </w:rPr>
      </w:pPr>
      <w:r>
        <w:rPr>
          <w:lang w:val="en-US"/>
        </w:rPr>
        <w:tab/>
        <w:t>Creatine kinase – myocardial band</w:t>
      </w:r>
    </w:p>
    <w:p w14:paraId="657629E8" w14:textId="77777777" w:rsidR="00CC45CF" w:rsidRDefault="00CC45CF" w:rsidP="00CC45CF">
      <w:pPr>
        <w:rPr>
          <w:lang w:val="en-US"/>
        </w:rPr>
      </w:pPr>
      <w:r>
        <w:rPr>
          <w:lang w:val="en-US"/>
        </w:rPr>
        <w:tab/>
        <w:t>Troponin I</w:t>
      </w:r>
    </w:p>
    <w:p w14:paraId="4C670F87" w14:textId="77777777" w:rsidR="00CC45CF" w:rsidRDefault="00CC45CF" w:rsidP="00CC45CF">
      <w:pPr>
        <w:rPr>
          <w:lang w:val="en-US"/>
        </w:rPr>
      </w:pPr>
      <w:r>
        <w:rPr>
          <w:lang w:val="en-US"/>
        </w:rPr>
        <w:tab/>
        <w:t>Troponin T</w:t>
      </w:r>
    </w:p>
    <w:p w14:paraId="4CDDB729" w14:textId="77777777" w:rsidR="00CC45CF" w:rsidRDefault="00CC45CF" w:rsidP="00CC45CF">
      <w:pPr>
        <w:rPr>
          <w:lang w:val="en-US"/>
        </w:rPr>
      </w:pPr>
      <w:r>
        <w:rPr>
          <w:lang w:val="en-US"/>
        </w:rPr>
        <w:tab/>
        <w:t>Brain natriuretic peptide</w:t>
      </w:r>
    </w:p>
    <w:p w14:paraId="2A27E61C" w14:textId="77777777" w:rsidR="00CC45CF" w:rsidRDefault="00CC45CF" w:rsidP="00CC45CF">
      <w:pPr>
        <w:rPr>
          <w:lang w:val="en-US"/>
        </w:rPr>
      </w:pPr>
      <w:r>
        <w:rPr>
          <w:lang w:val="en-US"/>
        </w:rPr>
        <w:tab/>
        <w:t>D-Dimer</w:t>
      </w:r>
    </w:p>
    <w:p w14:paraId="046ADC96" w14:textId="675B8197" w:rsidR="00CC45CF" w:rsidRDefault="00CC45CF" w:rsidP="00CC45CF">
      <w:pPr>
        <w:rPr>
          <w:lang w:val="en-US"/>
        </w:rPr>
      </w:pPr>
      <w:r>
        <w:rPr>
          <w:lang w:val="en-US"/>
        </w:rPr>
        <w:tab/>
        <w:t>Prothrombin</w:t>
      </w:r>
    </w:p>
    <w:p w14:paraId="0CB60287" w14:textId="328202F4" w:rsidR="00CC45CF" w:rsidRDefault="00CC45CF" w:rsidP="00CC45CF">
      <w:pPr>
        <w:rPr>
          <w:lang w:val="en-US"/>
        </w:rPr>
      </w:pPr>
      <w:r>
        <w:rPr>
          <w:lang w:val="en-US"/>
        </w:rPr>
        <w:tab/>
        <w:t>Activated partial thrombin time</w:t>
      </w:r>
    </w:p>
    <w:p w14:paraId="40B816D8" w14:textId="09C72193" w:rsidR="00CC45CF" w:rsidRDefault="00CC45CF" w:rsidP="00CC45CF">
      <w:pPr>
        <w:rPr>
          <w:lang w:val="en-US"/>
        </w:rPr>
      </w:pPr>
      <w:r>
        <w:rPr>
          <w:lang w:val="en-US"/>
        </w:rPr>
        <w:tab/>
        <w:t>Internationalized normalized ratio</w:t>
      </w:r>
    </w:p>
    <w:p w14:paraId="375FB99A" w14:textId="607F43AB" w:rsidR="00CC45CF" w:rsidRDefault="00CC45CF" w:rsidP="00CC45CF">
      <w:pPr>
        <w:rPr>
          <w:lang w:val="en-US"/>
        </w:rPr>
      </w:pPr>
      <w:r>
        <w:rPr>
          <w:lang w:val="en-US"/>
        </w:rPr>
        <w:tab/>
        <w:t>Fibrinogen</w:t>
      </w:r>
    </w:p>
    <w:p w14:paraId="1DFF4935" w14:textId="166278DD" w:rsidR="00CC45CF" w:rsidRDefault="00CC45CF" w:rsidP="00CC45CF">
      <w:pPr>
        <w:rPr>
          <w:lang w:val="en-US"/>
        </w:rPr>
      </w:pPr>
      <w:r>
        <w:rPr>
          <w:lang w:val="en-US"/>
        </w:rPr>
        <w:tab/>
        <w:t>Antithrombin activity</w:t>
      </w:r>
      <w:r w:rsidR="00765976">
        <w:rPr>
          <w:lang w:val="en-US"/>
        </w:rPr>
        <w:tab/>
      </w:r>
    </w:p>
    <w:p w14:paraId="0ED3F851" w14:textId="50747026" w:rsidR="009D0592" w:rsidRPr="00277B50" w:rsidRDefault="009D0592" w:rsidP="00CC45CF">
      <w:pPr>
        <w:rPr>
          <w:b/>
          <w:bCs/>
          <w:lang w:val="en-US"/>
        </w:rPr>
      </w:pPr>
      <w:r w:rsidRPr="00277B50">
        <w:rPr>
          <w:b/>
          <w:bCs/>
          <w:lang w:val="en-US"/>
        </w:rPr>
        <w:t>Clinical</w:t>
      </w:r>
    </w:p>
    <w:p w14:paraId="7EF190C6" w14:textId="361BE973" w:rsidR="0068386F" w:rsidRDefault="00CC45CF" w:rsidP="00BB454E">
      <w:pPr>
        <w:rPr>
          <w:lang w:val="en-US"/>
        </w:rPr>
      </w:pPr>
      <w:r>
        <w:rPr>
          <w:lang w:val="en-US"/>
        </w:rPr>
        <w:tab/>
        <w:t>Oxygen saturation without oxygen</w:t>
      </w:r>
    </w:p>
    <w:p w14:paraId="67D7A1BD" w14:textId="5949EE63" w:rsidR="00CC45CF" w:rsidRDefault="00CC45CF" w:rsidP="00BB454E">
      <w:pPr>
        <w:rPr>
          <w:lang w:val="en-US"/>
        </w:rPr>
      </w:pPr>
      <w:r>
        <w:rPr>
          <w:lang w:val="en-US"/>
        </w:rPr>
        <w:tab/>
        <w:t>Oxygen saturation with oxygen</w:t>
      </w:r>
    </w:p>
    <w:p w14:paraId="044B292E" w14:textId="5ACD48CF" w:rsidR="00CC45CF" w:rsidRDefault="00CC45CF" w:rsidP="00BB454E">
      <w:pPr>
        <w:rPr>
          <w:lang w:val="en-US"/>
        </w:rPr>
      </w:pPr>
      <w:r>
        <w:rPr>
          <w:lang w:val="en-US"/>
        </w:rPr>
        <w:tab/>
        <w:t>Respiratory rate</w:t>
      </w:r>
    </w:p>
    <w:p w14:paraId="106F1D4C" w14:textId="0B5CD176" w:rsidR="00CC45CF" w:rsidRDefault="00CC45CF" w:rsidP="00BB454E">
      <w:pPr>
        <w:rPr>
          <w:lang w:val="en-US"/>
        </w:rPr>
      </w:pPr>
      <w:r>
        <w:rPr>
          <w:lang w:val="en-US"/>
        </w:rPr>
        <w:tab/>
        <w:t>CURB-65</w:t>
      </w:r>
    </w:p>
    <w:p w14:paraId="02DC5C9C" w14:textId="4ADD4769" w:rsidR="00CC45CF" w:rsidRDefault="00CC45CF" w:rsidP="00BB454E">
      <w:pPr>
        <w:rPr>
          <w:lang w:val="en-US"/>
        </w:rPr>
      </w:pPr>
      <w:r>
        <w:rPr>
          <w:lang w:val="en-US"/>
        </w:rPr>
        <w:tab/>
        <w:t>SOFA</w:t>
      </w:r>
    </w:p>
    <w:p w14:paraId="26096029" w14:textId="7DF677EC" w:rsidR="00CC45CF" w:rsidRDefault="00CC45CF" w:rsidP="00BB454E">
      <w:pPr>
        <w:rPr>
          <w:lang w:val="en-US"/>
        </w:rPr>
      </w:pPr>
      <w:r>
        <w:rPr>
          <w:lang w:val="en-US"/>
        </w:rPr>
        <w:tab/>
      </w:r>
      <w:proofErr w:type="spellStart"/>
      <w:r>
        <w:rPr>
          <w:lang w:val="en-US"/>
        </w:rPr>
        <w:t>qSOFA</w:t>
      </w:r>
      <w:proofErr w:type="spellEnd"/>
    </w:p>
    <w:p w14:paraId="67F67333" w14:textId="13C34DF1" w:rsidR="00CC45CF" w:rsidRDefault="00CC45CF" w:rsidP="00BB454E">
      <w:pPr>
        <w:rPr>
          <w:lang w:val="en-US"/>
        </w:rPr>
      </w:pPr>
      <w:r>
        <w:rPr>
          <w:lang w:val="en-US"/>
        </w:rPr>
        <w:tab/>
        <w:t>APACHE II</w:t>
      </w:r>
    </w:p>
    <w:p w14:paraId="424B13B7" w14:textId="64599D9A" w:rsidR="0068386F" w:rsidRPr="00277B50" w:rsidRDefault="0068386F" w:rsidP="00BB454E">
      <w:pPr>
        <w:rPr>
          <w:b/>
          <w:bCs/>
          <w:lang w:val="en-US"/>
        </w:rPr>
      </w:pPr>
      <w:r w:rsidRPr="00277B50">
        <w:rPr>
          <w:b/>
          <w:bCs/>
          <w:lang w:val="en-US"/>
        </w:rPr>
        <w:t>Treatment</w:t>
      </w:r>
    </w:p>
    <w:p w14:paraId="5CFFFBE1" w14:textId="4717E768" w:rsidR="0068386F" w:rsidRDefault="00727281" w:rsidP="00BB454E">
      <w:pPr>
        <w:rPr>
          <w:lang w:val="en-US"/>
        </w:rPr>
      </w:pPr>
      <w:r>
        <w:rPr>
          <w:lang w:val="en-US"/>
        </w:rPr>
        <w:tab/>
        <w:t>Antiviral treatment</w:t>
      </w:r>
    </w:p>
    <w:p w14:paraId="7B155F1D" w14:textId="66BE2AE5" w:rsidR="00727281" w:rsidRDefault="00727281" w:rsidP="00BB454E">
      <w:pPr>
        <w:rPr>
          <w:lang w:val="en-US"/>
        </w:rPr>
      </w:pPr>
      <w:r>
        <w:rPr>
          <w:lang w:val="en-US"/>
        </w:rPr>
        <w:tab/>
        <w:t>TNF-alpha</w:t>
      </w:r>
    </w:p>
    <w:p w14:paraId="2880877B" w14:textId="747B7325" w:rsidR="00727281" w:rsidRDefault="00727281" w:rsidP="00BB454E">
      <w:pPr>
        <w:rPr>
          <w:lang w:val="en-US"/>
        </w:rPr>
      </w:pPr>
      <w:r>
        <w:rPr>
          <w:lang w:val="en-US"/>
        </w:rPr>
        <w:tab/>
      </w:r>
      <w:r w:rsidR="001D7987">
        <w:rPr>
          <w:lang w:val="en-US"/>
        </w:rPr>
        <w:t>Non-invasive ventilation</w:t>
      </w:r>
    </w:p>
    <w:p w14:paraId="634DB136" w14:textId="2544E21B" w:rsidR="00727281" w:rsidRDefault="001D7987" w:rsidP="00BB454E">
      <w:pPr>
        <w:rPr>
          <w:lang w:val="en-US"/>
        </w:rPr>
      </w:pPr>
      <w:r>
        <w:rPr>
          <w:lang w:val="en-US"/>
        </w:rPr>
        <w:tab/>
        <w:t>Oxygen supplementation</w:t>
      </w:r>
    </w:p>
    <w:p w14:paraId="5EA2F8FA" w14:textId="64A13D63" w:rsidR="001D7987" w:rsidRDefault="001D7987" w:rsidP="00BB454E">
      <w:pPr>
        <w:rPr>
          <w:lang w:val="en-US"/>
        </w:rPr>
      </w:pPr>
      <w:r>
        <w:rPr>
          <w:lang w:val="en-US"/>
        </w:rPr>
        <w:tab/>
        <w:t>ECMO</w:t>
      </w:r>
    </w:p>
    <w:p w14:paraId="18BCD98E" w14:textId="7753AD76" w:rsidR="001D7987" w:rsidRDefault="001D7987" w:rsidP="00BB454E">
      <w:pPr>
        <w:rPr>
          <w:lang w:val="en-US"/>
        </w:rPr>
      </w:pPr>
      <w:r>
        <w:rPr>
          <w:lang w:val="en-US"/>
        </w:rPr>
        <w:tab/>
        <w:t>Renal replacement therapy</w:t>
      </w:r>
    </w:p>
    <w:p w14:paraId="2F1D4E8E" w14:textId="566A8490" w:rsidR="0068386F" w:rsidRPr="00277B50" w:rsidRDefault="0068386F" w:rsidP="00BB454E">
      <w:pPr>
        <w:rPr>
          <w:b/>
          <w:bCs/>
          <w:lang w:val="en-US"/>
        </w:rPr>
      </w:pPr>
      <w:r w:rsidRPr="00277B50">
        <w:rPr>
          <w:b/>
          <w:bCs/>
          <w:lang w:val="en-US"/>
        </w:rPr>
        <w:t>Co-Morbidities</w:t>
      </w:r>
    </w:p>
    <w:p w14:paraId="4F6C69B8" w14:textId="7FA44CC5" w:rsidR="001D7987" w:rsidRDefault="001D7987" w:rsidP="00BB454E">
      <w:pPr>
        <w:rPr>
          <w:lang w:val="en-US"/>
        </w:rPr>
      </w:pPr>
      <w:r>
        <w:rPr>
          <w:lang w:val="en-US"/>
        </w:rPr>
        <w:tab/>
        <w:t>Hypertension</w:t>
      </w:r>
    </w:p>
    <w:p w14:paraId="5D220E5C" w14:textId="5AF38B13" w:rsidR="001D7987" w:rsidRDefault="001D7987" w:rsidP="00BB454E">
      <w:pPr>
        <w:rPr>
          <w:lang w:val="en-US"/>
        </w:rPr>
      </w:pPr>
      <w:r>
        <w:rPr>
          <w:lang w:val="en-US"/>
        </w:rPr>
        <w:tab/>
      </w:r>
      <w:r w:rsidR="00DD46E0">
        <w:rPr>
          <w:lang w:val="en-US"/>
        </w:rPr>
        <w:t>Cardiomyopathy</w:t>
      </w:r>
    </w:p>
    <w:p w14:paraId="501A4E49" w14:textId="761BFC67" w:rsidR="001D7987" w:rsidRDefault="001D7987" w:rsidP="00BB454E">
      <w:pPr>
        <w:rPr>
          <w:lang w:val="en-US"/>
        </w:rPr>
      </w:pPr>
      <w:r>
        <w:rPr>
          <w:lang w:val="en-US"/>
        </w:rPr>
        <w:tab/>
        <w:t>Cardiovascular disease</w:t>
      </w:r>
    </w:p>
    <w:p w14:paraId="2AAEE43F" w14:textId="449C070F" w:rsidR="001D7987" w:rsidRDefault="001D7987" w:rsidP="00BB454E">
      <w:pPr>
        <w:rPr>
          <w:lang w:val="en-US"/>
        </w:rPr>
      </w:pPr>
      <w:r>
        <w:rPr>
          <w:lang w:val="en-US"/>
        </w:rPr>
        <w:lastRenderedPageBreak/>
        <w:tab/>
        <w:t>Cerebrovascular disease</w:t>
      </w:r>
    </w:p>
    <w:p w14:paraId="30C7A364" w14:textId="396B5B2F" w:rsidR="001D7987" w:rsidRDefault="001D7987" w:rsidP="00BB454E">
      <w:pPr>
        <w:rPr>
          <w:lang w:val="en-US"/>
        </w:rPr>
      </w:pPr>
      <w:r>
        <w:rPr>
          <w:lang w:val="en-US"/>
        </w:rPr>
        <w:tab/>
        <w:t>Previous Pneumonia</w:t>
      </w:r>
    </w:p>
    <w:p w14:paraId="6695F243" w14:textId="236F76B3" w:rsidR="001D7987" w:rsidRDefault="001D7987" w:rsidP="00BB454E">
      <w:pPr>
        <w:rPr>
          <w:lang w:val="en-US"/>
        </w:rPr>
      </w:pPr>
      <w:r>
        <w:rPr>
          <w:lang w:val="en-US"/>
        </w:rPr>
        <w:tab/>
        <w:t>COPD</w:t>
      </w:r>
    </w:p>
    <w:p w14:paraId="0629895F" w14:textId="7E6B2641" w:rsidR="001D7987" w:rsidRDefault="001D7987" w:rsidP="00BB454E">
      <w:pPr>
        <w:rPr>
          <w:lang w:val="en-US"/>
        </w:rPr>
      </w:pPr>
      <w:r>
        <w:rPr>
          <w:lang w:val="en-US"/>
        </w:rPr>
        <w:tab/>
        <w:t>Asthma</w:t>
      </w:r>
    </w:p>
    <w:p w14:paraId="6FA7860B" w14:textId="34B95258" w:rsidR="001D7987" w:rsidRDefault="001D7987" w:rsidP="00BB454E">
      <w:pPr>
        <w:rPr>
          <w:lang w:val="en-US"/>
        </w:rPr>
      </w:pPr>
      <w:r>
        <w:rPr>
          <w:lang w:val="en-US"/>
        </w:rPr>
        <w:tab/>
        <w:t>Any chronic lung disease</w:t>
      </w:r>
    </w:p>
    <w:p w14:paraId="69C9E647" w14:textId="123CD6A4" w:rsidR="001D7987" w:rsidRDefault="001D7987" w:rsidP="00BB454E">
      <w:pPr>
        <w:rPr>
          <w:lang w:val="en-US"/>
        </w:rPr>
      </w:pPr>
      <w:r>
        <w:rPr>
          <w:lang w:val="en-US"/>
        </w:rPr>
        <w:tab/>
        <w:t>Diabetes</w:t>
      </w:r>
    </w:p>
    <w:p w14:paraId="4302FB77" w14:textId="24715336" w:rsidR="001D7987" w:rsidRDefault="001D7987" w:rsidP="00BB454E">
      <w:pPr>
        <w:rPr>
          <w:lang w:val="en-US"/>
        </w:rPr>
      </w:pPr>
      <w:r>
        <w:rPr>
          <w:lang w:val="en-US"/>
        </w:rPr>
        <w:tab/>
        <w:t>Acute kidney injury</w:t>
      </w:r>
    </w:p>
    <w:p w14:paraId="2A9206C6" w14:textId="2E9805B9" w:rsidR="001D7987" w:rsidRDefault="001D7987" w:rsidP="00BB454E">
      <w:pPr>
        <w:rPr>
          <w:lang w:val="en-US"/>
        </w:rPr>
      </w:pPr>
      <w:r>
        <w:rPr>
          <w:lang w:val="en-US"/>
        </w:rPr>
        <w:tab/>
        <w:t>Smoker</w:t>
      </w:r>
    </w:p>
    <w:p w14:paraId="1920491D" w14:textId="110A3A28" w:rsidR="001D7987" w:rsidRDefault="001D7987" w:rsidP="00BB454E">
      <w:pPr>
        <w:rPr>
          <w:lang w:val="en-US"/>
        </w:rPr>
      </w:pPr>
      <w:r>
        <w:rPr>
          <w:lang w:val="en-US"/>
        </w:rPr>
        <w:tab/>
        <w:t>Cancer</w:t>
      </w:r>
    </w:p>
    <w:p w14:paraId="5065C8CE" w14:textId="24DEE2B2" w:rsidR="001D7987" w:rsidRDefault="001D7987" w:rsidP="00BB454E">
      <w:pPr>
        <w:rPr>
          <w:lang w:val="en-US"/>
        </w:rPr>
      </w:pPr>
      <w:r>
        <w:rPr>
          <w:lang w:val="en-US"/>
        </w:rPr>
        <w:tab/>
        <w:t>Chronic liver disease</w:t>
      </w:r>
    </w:p>
    <w:p w14:paraId="15AB895A" w14:textId="707765AC" w:rsidR="001D7987" w:rsidRDefault="001D7987" w:rsidP="00BB454E">
      <w:pPr>
        <w:rPr>
          <w:lang w:val="en-US"/>
        </w:rPr>
      </w:pPr>
      <w:r>
        <w:rPr>
          <w:lang w:val="en-US"/>
        </w:rPr>
        <w:tab/>
        <w:t>Digestive system disease</w:t>
      </w:r>
    </w:p>
    <w:p w14:paraId="2F8467BA" w14:textId="4A7FA7B2" w:rsidR="001D7987" w:rsidRDefault="001D7987" w:rsidP="00BB454E">
      <w:pPr>
        <w:rPr>
          <w:lang w:val="en-US"/>
        </w:rPr>
      </w:pPr>
      <w:r>
        <w:rPr>
          <w:lang w:val="en-US"/>
        </w:rPr>
        <w:tab/>
        <w:t>Immunodeficiency</w:t>
      </w:r>
    </w:p>
    <w:p w14:paraId="2BF05F20" w14:textId="6EE77E83" w:rsidR="001D7987" w:rsidRDefault="001D7987" w:rsidP="00BB454E">
      <w:pPr>
        <w:rPr>
          <w:lang w:val="en-US"/>
        </w:rPr>
      </w:pPr>
      <w:r>
        <w:rPr>
          <w:lang w:val="en-US"/>
        </w:rPr>
        <w:tab/>
        <w:t>Tuberculosis</w:t>
      </w:r>
    </w:p>
    <w:p w14:paraId="06626C1B" w14:textId="26828C72" w:rsidR="0068386F" w:rsidRPr="00277B50" w:rsidRDefault="002C4E23" w:rsidP="00BB454E">
      <w:pPr>
        <w:rPr>
          <w:b/>
          <w:bCs/>
          <w:lang w:val="en-US"/>
        </w:rPr>
      </w:pPr>
      <w:r w:rsidRPr="00277B50">
        <w:rPr>
          <w:b/>
          <w:bCs/>
          <w:lang w:val="en-US"/>
        </w:rPr>
        <w:t>Existing medication</w:t>
      </w:r>
    </w:p>
    <w:p w14:paraId="7952C734" w14:textId="2E9F8825" w:rsidR="00277B50" w:rsidRDefault="00277B50" w:rsidP="00BB454E">
      <w:pPr>
        <w:rPr>
          <w:lang w:val="en-US"/>
        </w:rPr>
      </w:pPr>
      <w:r>
        <w:rPr>
          <w:lang w:val="en-US"/>
        </w:rPr>
        <w:tab/>
        <w:t>ACE Inhibitors</w:t>
      </w:r>
    </w:p>
    <w:p w14:paraId="3936B0CF" w14:textId="5B0915C2" w:rsidR="00277B50" w:rsidRDefault="00277B50" w:rsidP="00BB454E">
      <w:pPr>
        <w:rPr>
          <w:lang w:val="en-US"/>
        </w:rPr>
      </w:pPr>
      <w:r>
        <w:rPr>
          <w:lang w:val="en-US"/>
        </w:rPr>
        <w:tab/>
        <w:t>ARBS</w:t>
      </w:r>
    </w:p>
    <w:p w14:paraId="06948FB8" w14:textId="4781A37E" w:rsidR="00277B50" w:rsidRDefault="00277B50" w:rsidP="00BB454E">
      <w:pPr>
        <w:rPr>
          <w:lang w:val="en-US"/>
        </w:rPr>
      </w:pPr>
      <w:r>
        <w:rPr>
          <w:lang w:val="en-US"/>
        </w:rPr>
        <w:tab/>
        <w:t>Ibuprofen</w:t>
      </w:r>
    </w:p>
    <w:p w14:paraId="5369F070" w14:textId="74BD4810" w:rsidR="00277B50" w:rsidRDefault="00277B50" w:rsidP="00BB454E">
      <w:pPr>
        <w:rPr>
          <w:lang w:val="en-US"/>
        </w:rPr>
      </w:pPr>
      <w:r>
        <w:rPr>
          <w:lang w:val="en-US"/>
        </w:rPr>
        <w:tab/>
        <w:t>ASS</w:t>
      </w:r>
    </w:p>
    <w:p w14:paraId="1C82852D" w14:textId="0CDFD752" w:rsidR="00277B50" w:rsidRDefault="00277B50" w:rsidP="00BB454E">
      <w:pPr>
        <w:rPr>
          <w:lang w:val="en-US"/>
        </w:rPr>
      </w:pPr>
      <w:r>
        <w:rPr>
          <w:lang w:val="en-US"/>
        </w:rPr>
        <w:tab/>
        <w:t>DAPT</w:t>
      </w:r>
    </w:p>
    <w:p w14:paraId="02541AF7" w14:textId="39DB6A61" w:rsidR="00277B50" w:rsidRDefault="00277B50" w:rsidP="00BB454E">
      <w:pPr>
        <w:rPr>
          <w:lang w:val="en-US"/>
        </w:rPr>
      </w:pPr>
      <w:r>
        <w:rPr>
          <w:lang w:val="en-US"/>
        </w:rPr>
        <w:tab/>
        <w:t>Diuretic</w:t>
      </w:r>
    </w:p>
    <w:p w14:paraId="318CCF33" w14:textId="6B6CE022" w:rsidR="00277B50" w:rsidRDefault="00277B50" w:rsidP="00BB454E">
      <w:pPr>
        <w:rPr>
          <w:lang w:val="en-US"/>
        </w:rPr>
      </w:pPr>
      <w:r>
        <w:rPr>
          <w:lang w:val="en-US"/>
        </w:rPr>
        <w:tab/>
        <w:t>OAK</w:t>
      </w:r>
    </w:p>
    <w:p w14:paraId="4ADF7688" w14:textId="41ED58BB" w:rsidR="00277B50" w:rsidRPr="00277B50" w:rsidRDefault="00277B50" w:rsidP="00BB454E">
      <w:pPr>
        <w:rPr>
          <w:b/>
          <w:bCs/>
          <w:lang w:val="en-US"/>
        </w:rPr>
      </w:pPr>
      <w:r w:rsidRPr="00277B50">
        <w:rPr>
          <w:b/>
          <w:bCs/>
          <w:lang w:val="en-US"/>
        </w:rPr>
        <w:t>Symptoms</w:t>
      </w:r>
    </w:p>
    <w:p w14:paraId="4971E290" w14:textId="53AE3F93" w:rsidR="00277B50" w:rsidRDefault="00277B50" w:rsidP="00BB454E">
      <w:pPr>
        <w:rPr>
          <w:lang w:val="en-US"/>
        </w:rPr>
      </w:pPr>
      <w:r>
        <w:rPr>
          <w:lang w:val="en-US"/>
        </w:rPr>
        <w:tab/>
        <w:t>Fever</w:t>
      </w:r>
    </w:p>
    <w:p w14:paraId="5EC9CAD5" w14:textId="69C34A44" w:rsidR="00277B50" w:rsidRDefault="00277B50" w:rsidP="00BB454E">
      <w:pPr>
        <w:rPr>
          <w:lang w:val="en-US"/>
        </w:rPr>
      </w:pPr>
      <w:r>
        <w:rPr>
          <w:lang w:val="en-US"/>
        </w:rPr>
        <w:tab/>
        <w:t>Cough</w:t>
      </w:r>
    </w:p>
    <w:p w14:paraId="04050007" w14:textId="6CCD6FC6" w:rsidR="00277B50" w:rsidRDefault="00277B50" w:rsidP="00BB454E">
      <w:pPr>
        <w:rPr>
          <w:lang w:val="en-US"/>
        </w:rPr>
      </w:pPr>
      <w:r>
        <w:rPr>
          <w:lang w:val="en-US"/>
        </w:rPr>
        <w:tab/>
        <w:t>Dyspnea / Shortness of breath</w:t>
      </w:r>
    </w:p>
    <w:p w14:paraId="20460308" w14:textId="7598B6FB" w:rsidR="00277B50" w:rsidRDefault="00277B50" w:rsidP="00BB454E">
      <w:pPr>
        <w:rPr>
          <w:lang w:val="en-US"/>
        </w:rPr>
      </w:pPr>
      <w:r>
        <w:rPr>
          <w:lang w:val="en-US"/>
        </w:rPr>
        <w:tab/>
        <w:t>Headache</w:t>
      </w:r>
    </w:p>
    <w:p w14:paraId="7EB0A581" w14:textId="6CFC6417" w:rsidR="00277B50" w:rsidRDefault="00277B50" w:rsidP="00BB454E">
      <w:pPr>
        <w:rPr>
          <w:lang w:val="en-US"/>
        </w:rPr>
      </w:pPr>
      <w:r>
        <w:rPr>
          <w:lang w:val="en-US"/>
        </w:rPr>
        <w:tab/>
        <w:t>Abdominal pain</w:t>
      </w:r>
    </w:p>
    <w:p w14:paraId="2998B207" w14:textId="38698C3D" w:rsidR="00277B50" w:rsidRDefault="00277B50" w:rsidP="00BB454E">
      <w:pPr>
        <w:rPr>
          <w:lang w:val="en-US"/>
        </w:rPr>
      </w:pPr>
      <w:r>
        <w:rPr>
          <w:lang w:val="en-US"/>
        </w:rPr>
        <w:tab/>
        <w:t>Fatigue</w:t>
      </w:r>
    </w:p>
    <w:p w14:paraId="4435D8CD" w14:textId="7612AFE6" w:rsidR="00277B50" w:rsidRDefault="00277B50" w:rsidP="00BB454E">
      <w:pPr>
        <w:rPr>
          <w:lang w:val="en-US"/>
        </w:rPr>
      </w:pPr>
      <w:r>
        <w:rPr>
          <w:lang w:val="en-US"/>
        </w:rPr>
        <w:tab/>
        <w:t>Confusion</w:t>
      </w:r>
    </w:p>
    <w:p w14:paraId="45F308E2" w14:textId="528819C9" w:rsidR="00EC0434" w:rsidRDefault="00EC0434" w:rsidP="00BB454E">
      <w:pPr>
        <w:rPr>
          <w:lang w:val="en-US"/>
        </w:rPr>
      </w:pPr>
      <w:r>
        <w:rPr>
          <w:lang w:val="en-US"/>
        </w:rPr>
        <w:tab/>
        <w:t>Pharyngalg</w:t>
      </w:r>
      <w:r w:rsidR="00DD46E0">
        <w:rPr>
          <w:lang w:val="en-US"/>
        </w:rPr>
        <w:t>ia</w:t>
      </w:r>
    </w:p>
    <w:p w14:paraId="48C6A08F" w14:textId="1BDA8D01" w:rsidR="00277B50" w:rsidRDefault="00277B50" w:rsidP="00BB454E">
      <w:pPr>
        <w:rPr>
          <w:lang w:val="en-US"/>
        </w:rPr>
      </w:pPr>
      <w:r>
        <w:rPr>
          <w:lang w:val="en-US"/>
        </w:rPr>
        <w:tab/>
      </w:r>
      <w:r w:rsidR="00EC0434">
        <w:rPr>
          <w:lang w:val="en-US"/>
        </w:rPr>
        <w:t>Anosmia</w:t>
      </w:r>
    </w:p>
    <w:p w14:paraId="2783D536" w14:textId="76DFE6B2" w:rsidR="00277B50" w:rsidRPr="00BB454E" w:rsidRDefault="00277B50" w:rsidP="00BB454E">
      <w:pPr>
        <w:rPr>
          <w:lang w:val="en-US"/>
        </w:rPr>
      </w:pPr>
      <w:r>
        <w:rPr>
          <w:lang w:val="en-US"/>
        </w:rPr>
        <w:tab/>
        <w:t>Asymptomatic</w:t>
      </w:r>
    </w:p>
    <w:sectPr w:rsidR="00277B50" w:rsidRPr="00BB454E" w:rsidSect="00D26C0A">
      <w:pgSz w:w="11900" w:h="1682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216532" w14:textId="77777777" w:rsidR="0038092B" w:rsidRDefault="0038092B" w:rsidP="005A720D">
      <w:r>
        <w:separator/>
      </w:r>
    </w:p>
  </w:endnote>
  <w:endnote w:type="continuationSeparator" w:id="0">
    <w:p w14:paraId="68EC3ADA" w14:textId="77777777" w:rsidR="0038092B" w:rsidRDefault="0038092B" w:rsidP="005A72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C81758" w14:textId="77777777" w:rsidR="0038092B" w:rsidRDefault="0038092B" w:rsidP="005A720D">
      <w:r>
        <w:separator/>
      </w:r>
    </w:p>
  </w:footnote>
  <w:footnote w:type="continuationSeparator" w:id="0">
    <w:p w14:paraId="31765A94" w14:textId="77777777" w:rsidR="0038092B" w:rsidRDefault="0038092B" w:rsidP="005A72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A5539"/>
    <w:multiLevelType w:val="hybridMultilevel"/>
    <w:tmpl w:val="F6468C54"/>
    <w:lvl w:ilvl="0" w:tplc="46A80E40">
      <w:start w:val="1"/>
      <w:numFmt w:val="decimal"/>
      <w:lvlText w:val="%1)"/>
      <w:lvlJc w:val="left"/>
      <w:pPr>
        <w:ind w:left="720" w:hanging="360"/>
      </w:pPr>
      <w:rPr>
        <w:rFonts w:ascii="Arial" w:eastAsiaTheme="minorHAnsi" w:hAnsi="Arial" w:cs="Arial" w:hint="default"/>
        <w:sz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E1F52B7"/>
    <w:multiLevelType w:val="hybridMultilevel"/>
    <w:tmpl w:val="0D2E1ACC"/>
    <w:lvl w:ilvl="0" w:tplc="8BF0E5F8">
      <w:numFmt w:val="bullet"/>
      <w:lvlText w:val=""/>
      <w:lvlJc w:val="left"/>
      <w:pPr>
        <w:ind w:left="720" w:hanging="360"/>
      </w:pPr>
      <w:rPr>
        <w:rFonts w:ascii="Wingdings" w:eastAsia="Arial"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52F2"/>
    <w:rsid w:val="00002689"/>
    <w:rsid w:val="00013B57"/>
    <w:rsid w:val="00036661"/>
    <w:rsid w:val="00047C85"/>
    <w:rsid w:val="000524FD"/>
    <w:rsid w:val="000742B9"/>
    <w:rsid w:val="00096B47"/>
    <w:rsid w:val="000A3CF4"/>
    <w:rsid w:val="000A5B08"/>
    <w:rsid w:val="000B428F"/>
    <w:rsid w:val="000B6140"/>
    <w:rsid w:val="000C1532"/>
    <w:rsid w:val="000D40B4"/>
    <w:rsid w:val="00111F84"/>
    <w:rsid w:val="00112A2D"/>
    <w:rsid w:val="0013152E"/>
    <w:rsid w:val="00143BC9"/>
    <w:rsid w:val="0014626D"/>
    <w:rsid w:val="00157CB9"/>
    <w:rsid w:val="00167152"/>
    <w:rsid w:val="0016782E"/>
    <w:rsid w:val="00193420"/>
    <w:rsid w:val="00195BEB"/>
    <w:rsid w:val="001A112F"/>
    <w:rsid w:val="001A5D02"/>
    <w:rsid w:val="001B52F2"/>
    <w:rsid w:val="001C15DD"/>
    <w:rsid w:val="001D7987"/>
    <w:rsid w:val="001E79A9"/>
    <w:rsid w:val="001E7C96"/>
    <w:rsid w:val="001F634F"/>
    <w:rsid w:val="00263ECC"/>
    <w:rsid w:val="00264C87"/>
    <w:rsid w:val="002723DC"/>
    <w:rsid w:val="00272D18"/>
    <w:rsid w:val="00277B50"/>
    <w:rsid w:val="00285B32"/>
    <w:rsid w:val="00295DF2"/>
    <w:rsid w:val="002B7E9A"/>
    <w:rsid w:val="002C4E23"/>
    <w:rsid w:val="002E1946"/>
    <w:rsid w:val="0030023D"/>
    <w:rsid w:val="00323D52"/>
    <w:rsid w:val="003321CB"/>
    <w:rsid w:val="00332E64"/>
    <w:rsid w:val="003527E8"/>
    <w:rsid w:val="00354269"/>
    <w:rsid w:val="00370355"/>
    <w:rsid w:val="0038092B"/>
    <w:rsid w:val="00392429"/>
    <w:rsid w:val="0039437E"/>
    <w:rsid w:val="003B3B11"/>
    <w:rsid w:val="003C4ABE"/>
    <w:rsid w:val="003D31B2"/>
    <w:rsid w:val="003D75E3"/>
    <w:rsid w:val="003F58B4"/>
    <w:rsid w:val="00400244"/>
    <w:rsid w:val="00402321"/>
    <w:rsid w:val="004366AE"/>
    <w:rsid w:val="00452828"/>
    <w:rsid w:val="004749DA"/>
    <w:rsid w:val="004836E2"/>
    <w:rsid w:val="00490C1C"/>
    <w:rsid w:val="004F053D"/>
    <w:rsid w:val="005110A4"/>
    <w:rsid w:val="0052111D"/>
    <w:rsid w:val="0053380E"/>
    <w:rsid w:val="005634F1"/>
    <w:rsid w:val="00564AC7"/>
    <w:rsid w:val="00572EA2"/>
    <w:rsid w:val="00581821"/>
    <w:rsid w:val="005834D8"/>
    <w:rsid w:val="005903D2"/>
    <w:rsid w:val="005944CF"/>
    <w:rsid w:val="005A720D"/>
    <w:rsid w:val="005D5132"/>
    <w:rsid w:val="006210E8"/>
    <w:rsid w:val="00621575"/>
    <w:rsid w:val="0064719B"/>
    <w:rsid w:val="00664B8F"/>
    <w:rsid w:val="0068386F"/>
    <w:rsid w:val="0068796B"/>
    <w:rsid w:val="00696762"/>
    <w:rsid w:val="006A1BF5"/>
    <w:rsid w:val="006D68A5"/>
    <w:rsid w:val="006F2082"/>
    <w:rsid w:val="006F3608"/>
    <w:rsid w:val="006F7747"/>
    <w:rsid w:val="00700F8C"/>
    <w:rsid w:val="00704ED6"/>
    <w:rsid w:val="0070702C"/>
    <w:rsid w:val="0071670B"/>
    <w:rsid w:val="0072572E"/>
    <w:rsid w:val="00727281"/>
    <w:rsid w:val="00740C7D"/>
    <w:rsid w:val="00761C02"/>
    <w:rsid w:val="00765976"/>
    <w:rsid w:val="00774FF6"/>
    <w:rsid w:val="0077503E"/>
    <w:rsid w:val="00781CCC"/>
    <w:rsid w:val="00797435"/>
    <w:rsid w:val="007A163A"/>
    <w:rsid w:val="007A2C4C"/>
    <w:rsid w:val="007B29E1"/>
    <w:rsid w:val="007B5B80"/>
    <w:rsid w:val="007E50B8"/>
    <w:rsid w:val="007F35B6"/>
    <w:rsid w:val="007F4796"/>
    <w:rsid w:val="00806F1D"/>
    <w:rsid w:val="008211B0"/>
    <w:rsid w:val="00826B3B"/>
    <w:rsid w:val="00835BEF"/>
    <w:rsid w:val="00840411"/>
    <w:rsid w:val="00841089"/>
    <w:rsid w:val="008926A1"/>
    <w:rsid w:val="008934D8"/>
    <w:rsid w:val="008B7D5C"/>
    <w:rsid w:val="008E06EE"/>
    <w:rsid w:val="008E204E"/>
    <w:rsid w:val="008E74FC"/>
    <w:rsid w:val="008F2EB9"/>
    <w:rsid w:val="009074BD"/>
    <w:rsid w:val="0094212A"/>
    <w:rsid w:val="00947570"/>
    <w:rsid w:val="009514F0"/>
    <w:rsid w:val="00957831"/>
    <w:rsid w:val="00963B6E"/>
    <w:rsid w:val="00980D5B"/>
    <w:rsid w:val="009B48D5"/>
    <w:rsid w:val="009B662F"/>
    <w:rsid w:val="009D01BD"/>
    <w:rsid w:val="009D0592"/>
    <w:rsid w:val="009D5060"/>
    <w:rsid w:val="009E5D03"/>
    <w:rsid w:val="009F3394"/>
    <w:rsid w:val="009F56B3"/>
    <w:rsid w:val="00A04CD8"/>
    <w:rsid w:val="00A138EC"/>
    <w:rsid w:val="00A245CD"/>
    <w:rsid w:val="00A33225"/>
    <w:rsid w:val="00A96613"/>
    <w:rsid w:val="00AC2150"/>
    <w:rsid w:val="00AE60F1"/>
    <w:rsid w:val="00B04F83"/>
    <w:rsid w:val="00B51525"/>
    <w:rsid w:val="00B522FA"/>
    <w:rsid w:val="00BB18BA"/>
    <w:rsid w:val="00BB454E"/>
    <w:rsid w:val="00BC54CA"/>
    <w:rsid w:val="00BE7295"/>
    <w:rsid w:val="00C0691B"/>
    <w:rsid w:val="00C1119F"/>
    <w:rsid w:val="00C134C9"/>
    <w:rsid w:val="00C26599"/>
    <w:rsid w:val="00C33239"/>
    <w:rsid w:val="00C6509A"/>
    <w:rsid w:val="00C67018"/>
    <w:rsid w:val="00C71A70"/>
    <w:rsid w:val="00C72DE4"/>
    <w:rsid w:val="00C77952"/>
    <w:rsid w:val="00C95826"/>
    <w:rsid w:val="00CA013C"/>
    <w:rsid w:val="00CB7D1B"/>
    <w:rsid w:val="00CC45CF"/>
    <w:rsid w:val="00CE53EC"/>
    <w:rsid w:val="00CE661F"/>
    <w:rsid w:val="00CF167B"/>
    <w:rsid w:val="00D100CD"/>
    <w:rsid w:val="00D14C6D"/>
    <w:rsid w:val="00D26C0A"/>
    <w:rsid w:val="00D45F73"/>
    <w:rsid w:val="00D74660"/>
    <w:rsid w:val="00D9146B"/>
    <w:rsid w:val="00DA56C0"/>
    <w:rsid w:val="00DA59FE"/>
    <w:rsid w:val="00DB06F0"/>
    <w:rsid w:val="00DB4D8F"/>
    <w:rsid w:val="00DB588E"/>
    <w:rsid w:val="00DB69C4"/>
    <w:rsid w:val="00DC550C"/>
    <w:rsid w:val="00DD408E"/>
    <w:rsid w:val="00DD46E0"/>
    <w:rsid w:val="00DE554F"/>
    <w:rsid w:val="00E11E3C"/>
    <w:rsid w:val="00E17A95"/>
    <w:rsid w:val="00E223D6"/>
    <w:rsid w:val="00E30968"/>
    <w:rsid w:val="00E541F6"/>
    <w:rsid w:val="00E90DCC"/>
    <w:rsid w:val="00E9417E"/>
    <w:rsid w:val="00EA45E2"/>
    <w:rsid w:val="00EB7ED7"/>
    <w:rsid w:val="00EC0434"/>
    <w:rsid w:val="00EC41B2"/>
    <w:rsid w:val="00ED76DC"/>
    <w:rsid w:val="00EE57C3"/>
    <w:rsid w:val="00F21FBE"/>
    <w:rsid w:val="00F60A33"/>
    <w:rsid w:val="00F93AEB"/>
    <w:rsid w:val="00FB64C7"/>
    <w:rsid w:val="00FD59FC"/>
    <w:rsid w:val="00FE154D"/>
    <w:rsid w:val="00FE3294"/>
    <w:rsid w:val="00FF084E"/>
    <w:rsid w:val="00FF5932"/>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CE6DE8"/>
  <w15:chartTrackingRefBased/>
  <w15:docId w15:val="{825A86D7-1C79-E74E-A74D-F2E3F80684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A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eastAsiaTheme="minorEastAsia"/>
    </w:rPr>
  </w:style>
  <w:style w:type="paragraph" w:styleId="berschrift1">
    <w:name w:val="heading 1"/>
    <w:aliases w:val="Überschrift 1 modified"/>
    <w:basedOn w:val="Standard"/>
    <w:next w:val="Standard"/>
    <w:link w:val="berschrift1Zchn"/>
    <w:uiPriority w:val="9"/>
    <w:qFormat/>
    <w:rsid w:val="006F7747"/>
    <w:pPr>
      <w:keepNext/>
      <w:keepLines/>
      <w:spacing w:before="240"/>
      <w:outlineLvl w:val="0"/>
    </w:pPr>
    <w:rPr>
      <w:rFonts w:eastAsiaTheme="majorEastAsia" w:cstheme="majorBidi"/>
      <w:color w:val="000000" w:themeColor="text1"/>
      <w:szCs w:val="32"/>
    </w:rPr>
  </w:style>
  <w:style w:type="paragraph" w:styleId="berschrift3">
    <w:name w:val="heading 3"/>
    <w:basedOn w:val="Standard"/>
    <w:next w:val="Standard"/>
    <w:link w:val="berschrift3Zchn"/>
    <w:uiPriority w:val="9"/>
    <w:semiHidden/>
    <w:unhideWhenUsed/>
    <w:qFormat/>
    <w:rsid w:val="00A04CD8"/>
    <w:pPr>
      <w:keepNext/>
      <w:keepLines/>
      <w:spacing w:before="40"/>
      <w:outlineLvl w:val="2"/>
    </w:pPr>
    <w:rPr>
      <w:rFonts w:asciiTheme="majorHAnsi" w:eastAsiaTheme="majorEastAsia" w:hAnsiTheme="majorHAnsi" w:cstheme="majorBidi"/>
      <w:color w:val="1F3763"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Überschrift 1 modified Zchn"/>
    <w:basedOn w:val="Absatz-Standardschriftart"/>
    <w:link w:val="berschrift1"/>
    <w:uiPriority w:val="9"/>
    <w:rsid w:val="006F7747"/>
    <w:rPr>
      <w:rFonts w:eastAsiaTheme="majorEastAsia" w:cstheme="majorBidi"/>
      <w:color w:val="000000" w:themeColor="text1"/>
      <w:szCs w:val="32"/>
    </w:rPr>
  </w:style>
  <w:style w:type="character" w:customStyle="1" w:styleId="berschrift3Zchn">
    <w:name w:val="Überschrift 3 Zchn"/>
    <w:basedOn w:val="Absatz-Standardschriftart"/>
    <w:link w:val="berschrift3"/>
    <w:uiPriority w:val="9"/>
    <w:semiHidden/>
    <w:rsid w:val="00A04CD8"/>
    <w:rPr>
      <w:rFonts w:asciiTheme="majorHAnsi" w:eastAsiaTheme="majorEastAsia" w:hAnsiTheme="majorHAnsi" w:cstheme="majorBidi"/>
      <w:color w:val="1F3763" w:themeColor="accent1" w:themeShade="7F"/>
    </w:rPr>
  </w:style>
  <w:style w:type="paragraph" w:styleId="Verzeichnis1">
    <w:name w:val="toc 1"/>
    <w:basedOn w:val="Standard"/>
    <w:next w:val="Standard"/>
    <w:autoRedefine/>
    <w:uiPriority w:val="39"/>
    <w:unhideWhenUsed/>
    <w:rsid w:val="006F7747"/>
    <w:pPr>
      <w:tabs>
        <w:tab w:val="right" w:leader="dot" w:pos="9056"/>
      </w:tabs>
      <w:spacing w:before="120" w:after="120"/>
    </w:pPr>
    <w:rPr>
      <w:rFonts w:cstheme="minorHAnsi"/>
      <w:b/>
      <w:bCs/>
      <w:caps/>
      <w:sz w:val="21"/>
      <w:szCs w:val="21"/>
    </w:rPr>
  </w:style>
  <w:style w:type="paragraph" w:styleId="Verzeichnis2">
    <w:name w:val="toc 2"/>
    <w:basedOn w:val="Standard"/>
    <w:next w:val="Standard"/>
    <w:autoRedefine/>
    <w:uiPriority w:val="39"/>
    <w:unhideWhenUsed/>
    <w:rsid w:val="006F7747"/>
    <w:pPr>
      <w:ind w:left="240"/>
    </w:pPr>
    <w:rPr>
      <w:rFonts w:cstheme="minorHAnsi"/>
      <w:smallCaps/>
      <w:sz w:val="20"/>
      <w:szCs w:val="20"/>
    </w:rPr>
  </w:style>
  <w:style w:type="paragraph" w:styleId="Verzeichnis3">
    <w:name w:val="toc 3"/>
    <w:basedOn w:val="Standard"/>
    <w:next w:val="Standard"/>
    <w:autoRedefine/>
    <w:uiPriority w:val="39"/>
    <w:unhideWhenUsed/>
    <w:rsid w:val="006F7747"/>
    <w:pPr>
      <w:ind w:left="480"/>
    </w:pPr>
    <w:rPr>
      <w:rFonts w:cstheme="minorHAnsi"/>
      <w:i/>
      <w:iCs/>
      <w:sz w:val="20"/>
      <w:szCs w:val="20"/>
    </w:rPr>
  </w:style>
  <w:style w:type="paragraph" w:styleId="Verzeichnis4">
    <w:name w:val="toc 4"/>
    <w:basedOn w:val="Standard"/>
    <w:next w:val="Standard"/>
    <w:autoRedefine/>
    <w:uiPriority w:val="39"/>
    <w:unhideWhenUsed/>
    <w:rsid w:val="006F7747"/>
    <w:pPr>
      <w:ind w:left="720"/>
    </w:pPr>
    <w:rPr>
      <w:rFonts w:cstheme="minorHAnsi"/>
      <w:sz w:val="18"/>
      <w:szCs w:val="18"/>
    </w:rPr>
  </w:style>
  <w:style w:type="paragraph" w:styleId="Verzeichnis5">
    <w:name w:val="toc 5"/>
    <w:basedOn w:val="Standard"/>
    <w:next w:val="Standard"/>
    <w:autoRedefine/>
    <w:uiPriority w:val="39"/>
    <w:unhideWhenUsed/>
    <w:rsid w:val="006F7747"/>
    <w:pPr>
      <w:ind w:left="960"/>
    </w:pPr>
    <w:rPr>
      <w:rFonts w:cstheme="minorHAnsi"/>
      <w:sz w:val="18"/>
      <w:szCs w:val="18"/>
    </w:rPr>
  </w:style>
  <w:style w:type="paragraph" w:styleId="Verzeichnis6">
    <w:name w:val="toc 6"/>
    <w:basedOn w:val="Standard"/>
    <w:next w:val="Standard"/>
    <w:autoRedefine/>
    <w:uiPriority w:val="39"/>
    <w:unhideWhenUsed/>
    <w:rsid w:val="006F7747"/>
    <w:pPr>
      <w:ind w:left="1200"/>
    </w:pPr>
    <w:rPr>
      <w:rFonts w:cstheme="minorHAnsi"/>
      <w:sz w:val="18"/>
      <w:szCs w:val="18"/>
    </w:rPr>
  </w:style>
  <w:style w:type="paragraph" w:styleId="Verzeichnis7">
    <w:name w:val="toc 7"/>
    <w:basedOn w:val="Standard"/>
    <w:next w:val="Standard"/>
    <w:autoRedefine/>
    <w:uiPriority w:val="39"/>
    <w:unhideWhenUsed/>
    <w:rsid w:val="006F7747"/>
    <w:pPr>
      <w:ind w:left="1440"/>
    </w:pPr>
    <w:rPr>
      <w:rFonts w:cstheme="minorHAnsi"/>
      <w:sz w:val="18"/>
      <w:szCs w:val="18"/>
    </w:rPr>
  </w:style>
  <w:style w:type="paragraph" w:styleId="Verzeichnis8">
    <w:name w:val="toc 8"/>
    <w:basedOn w:val="Standard"/>
    <w:next w:val="Standard"/>
    <w:autoRedefine/>
    <w:uiPriority w:val="39"/>
    <w:unhideWhenUsed/>
    <w:rsid w:val="006F7747"/>
    <w:pPr>
      <w:ind w:left="1680"/>
    </w:pPr>
    <w:rPr>
      <w:rFonts w:cstheme="minorHAnsi"/>
      <w:sz w:val="18"/>
      <w:szCs w:val="18"/>
    </w:rPr>
  </w:style>
  <w:style w:type="paragraph" w:styleId="Verzeichnis9">
    <w:name w:val="toc 9"/>
    <w:basedOn w:val="Standard"/>
    <w:next w:val="Standard"/>
    <w:autoRedefine/>
    <w:uiPriority w:val="39"/>
    <w:unhideWhenUsed/>
    <w:rsid w:val="006F7747"/>
    <w:pPr>
      <w:ind w:left="1920"/>
    </w:pPr>
    <w:rPr>
      <w:rFonts w:cstheme="minorHAnsi"/>
      <w:sz w:val="18"/>
      <w:szCs w:val="18"/>
    </w:rPr>
  </w:style>
  <w:style w:type="character" w:styleId="Hyperlink">
    <w:name w:val="Hyperlink"/>
    <w:basedOn w:val="Absatz-Standardschriftart"/>
    <w:uiPriority w:val="99"/>
    <w:unhideWhenUsed/>
    <w:rsid w:val="006F7747"/>
    <w:rPr>
      <w:color w:val="0563C1" w:themeColor="hyperlink"/>
      <w:u w:val="single"/>
    </w:rPr>
  </w:style>
  <w:style w:type="paragraph" w:styleId="Beschriftung">
    <w:name w:val="caption"/>
    <w:basedOn w:val="Standard"/>
    <w:next w:val="Standard"/>
    <w:uiPriority w:val="35"/>
    <w:unhideWhenUsed/>
    <w:qFormat/>
    <w:rsid w:val="00112A2D"/>
    <w:pPr>
      <w:spacing w:after="200"/>
    </w:pPr>
    <w:rPr>
      <w:i/>
      <w:iCs/>
      <w:color w:val="44546A" w:themeColor="text2"/>
      <w:sz w:val="18"/>
      <w:szCs w:val="18"/>
    </w:rPr>
  </w:style>
  <w:style w:type="paragraph" w:styleId="Funotentext">
    <w:name w:val="footnote text"/>
    <w:basedOn w:val="Standard"/>
    <w:link w:val="FunotentextZchn"/>
    <w:uiPriority w:val="99"/>
    <w:semiHidden/>
    <w:unhideWhenUsed/>
    <w:rsid w:val="005A720D"/>
    <w:rPr>
      <w:sz w:val="20"/>
      <w:szCs w:val="20"/>
    </w:rPr>
  </w:style>
  <w:style w:type="character" w:customStyle="1" w:styleId="FunotentextZchn">
    <w:name w:val="Fußnotentext Zchn"/>
    <w:basedOn w:val="Absatz-Standardschriftart"/>
    <w:link w:val="Funotentext"/>
    <w:uiPriority w:val="99"/>
    <w:semiHidden/>
    <w:rsid w:val="005A720D"/>
    <w:rPr>
      <w:sz w:val="20"/>
      <w:szCs w:val="20"/>
    </w:rPr>
  </w:style>
  <w:style w:type="character" w:styleId="Funotenzeichen">
    <w:name w:val="footnote reference"/>
    <w:basedOn w:val="Absatz-Standardschriftart"/>
    <w:uiPriority w:val="99"/>
    <w:semiHidden/>
    <w:unhideWhenUsed/>
    <w:rsid w:val="005A720D"/>
    <w:rPr>
      <w:vertAlign w:val="superscript"/>
    </w:rPr>
  </w:style>
  <w:style w:type="paragraph" w:customStyle="1" w:styleId="Bibliography1">
    <w:name w:val="Bibliography1"/>
    <w:basedOn w:val="Standard"/>
    <w:link w:val="BibliographyZchn"/>
    <w:rsid w:val="00A138EC"/>
    <w:pPr>
      <w:tabs>
        <w:tab w:val="left" w:pos="500"/>
      </w:tabs>
      <w:spacing w:after="240"/>
      <w:ind w:left="504" w:hanging="504"/>
    </w:pPr>
    <w:rPr>
      <w:lang w:val="en-US"/>
    </w:rPr>
  </w:style>
  <w:style w:type="character" w:customStyle="1" w:styleId="BibliographyZchn">
    <w:name w:val="Bibliography Zchn"/>
    <w:basedOn w:val="Absatz-Standardschriftart"/>
    <w:link w:val="Bibliography1"/>
    <w:rsid w:val="00A138EC"/>
    <w:rPr>
      <w:lang w:val="en-US"/>
    </w:rPr>
  </w:style>
  <w:style w:type="paragraph" w:styleId="Sprechblasentext">
    <w:name w:val="Balloon Text"/>
    <w:basedOn w:val="Standard"/>
    <w:link w:val="SprechblasentextZchn"/>
    <w:uiPriority w:val="99"/>
    <w:semiHidden/>
    <w:unhideWhenUsed/>
    <w:rsid w:val="00272D18"/>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272D18"/>
    <w:rPr>
      <w:rFonts w:ascii="Times New Roman" w:hAnsi="Times New Roman" w:cs="Times New Roman"/>
      <w:sz w:val="18"/>
      <w:szCs w:val="18"/>
    </w:rPr>
  </w:style>
  <w:style w:type="character" w:styleId="Kommentarzeichen">
    <w:name w:val="annotation reference"/>
    <w:basedOn w:val="Absatz-Standardschriftart"/>
    <w:uiPriority w:val="99"/>
    <w:semiHidden/>
    <w:unhideWhenUsed/>
    <w:rsid w:val="00797435"/>
    <w:rPr>
      <w:sz w:val="16"/>
      <w:szCs w:val="16"/>
    </w:rPr>
  </w:style>
  <w:style w:type="paragraph" w:styleId="Kommentartext">
    <w:name w:val="annotation text"/>
    <w:basedOn w:val="Standard"/>
    <w:link w:val="KommentartextZchn"/>
    <w:uiPriority w:val="99"/>
    <w:semiHidden/>
    <w:unhideWhenUsed/>
    <w:rsid w:val="00797435"/>
    <w:rPr>
      <w:sz w:val="20"/>
      <w:szCs w:val="20"/>
    </w:rPr>
  </w:style>
  <w:style w:type="character" w:customStyle="1" w:styleId="KommentartextZchn">
    <w:name w:val="Kommentartext Zchn"/>
    <w:basedOn w:val="Absatz-Standardschriftart"/>
    <w:link w:val="Kommentartext"/>
    <w:uiPriority w:val="99"/>
    <w:semiHidden/>
    <w:rsid w:val="00797435"/>
    <w:rPr>
      <w:sz w:val="20"/>
      <w:szCs w:val="20"/>
    </w:rPr>
  </w:style>
  <w:style w:type="paragraph" w:styleId="Kommentarthema">
    <w:name w:val="annotation subject"/>
    <w:basedOn w:val="Kommentartext"/>
    <w:next w:val="Kommentartext"/>
    <w:link w:val="KommentarthemaZchn"/>
    <w:uiPriority w:val="99"/>
    <w:semiHidden/>
    <w:unhideWhenUsed/>
    <w:rsid w:val="00797435"/>
    <w:rPr>
      <w:b/>
      <w:bCs/>
    </w:rPr>
  </w:style>
  <w:style w:type="character" w:customStyle="1" w:styleId="KommentarthemaZchn">
    <w:name w:val="Kommentarthema Zchn"/>
    <w:basedOn w:val="KommentartextZchn"/>
    <w:link w:val="Kommentarthema"/>
    <w:uiPriority w:val="99"/>
    <w:semiHidden/>
    <w:rsid w:val="00797435"/>
    <w:rPr>
      <w:b/>
      <w:bCs/>
      <w:sz w:val="20"/>
      <w:szCs w:val="20"/>
    </w:rPr>
  </w:style>
  <w:style w:type="paragraph" w:styleId="Abbildungsverzeichnis">
    <w:name w:val="table of figures"/>
    <w:basedOn w:val="Standard"/>
    <w:next w:val="Standard"/>
    <w:uiPriority w:val="99"/>
    <w:unhideWhenUsed/>
    <w:rsid w:val="008926A1"/>
  </w:style>
  <w:style w:type="character" w:styleId="BesuchterLink">
    <w:name w:val="FollowedHyperlink"/>
    <w:basedOn w:val="Absatz-Standardschriftart"/>
    <w:uiPriority w:val="99"/>
    <w:semiHidden/>
    <w:unhideWhenUsed/>
    <w:rsid w:val="008926A1"/>
    <w:rPr>
      <w:color w:val="954F72" w:themeColor="followedHyperlink"/>
      <w:u w:val="single"/>
    </w:rPr>
  </w:style>
  <w:style w:type="character" w:styleId="NichtaufgelsteErwhnung">
    <w:name w:val="Unresolved Mention"/>
    <w:basedOn w:val="Absatz-Standardschriftart"/>
    <w:uiPriority w:val="99"/>
    <w:semiHidden/>
    <w:unhideWhenUsed/>
    <w:rsid w:val="00A96613"/>
    <w:rPr>
      <w:color w:val="605E5C"/>
      <w:shd w:val="clear" w:color="auto" w:fill="E1DFDD"/>
    </w:rPr>
  </w:style>
  <w:style w:type="table" w:styleId="Tabellenraster">
    <w:name w:val="Table Grid"/>
    <w:basedOn w:val="NormaleTabelle"/>
    <w:uiPriority w:val="39"/>
    <w:rsid w:val="00C332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696762"/>
    <w:pPr>
      <w:spacing w:line="276" w:lineRule="auto"/>
      <w:ind w:left="720"/>
      <w:contextualSpacing/>
    </w:pPr>
    <w:rPr>
      <w:rFonts w:ascii="Arial" w:eastAsia="Arial" w:hAnsi="Arial" w:cs="Arial"/>
      <w:sz w:val="22"/>
      <w:szCs w:val="22"/>
      <w:lang w:val="de" w:eastAsia="de-DE"/>
    </w:rPr>
  </w:style>
  <w:style w:type="paragraph" w:customStyle="1" w:styleId="Default">
    <w:name w:val="Default"/>
    <w:rsid w:val="00D26C0A"/>
    <w:pPr>
      <w:widowControl w:val="0"/>
      <w:autoSpaceDE w:val="0"/>
      <w:autoSpaceDN w:val="0"/>
      <w:adjustRightInd w:val="0"/>
    </w:pPr>
    <w:rPr>
      <w:rFonts w:ascii="Calibri" w:eastAsia="Times New Roman" w:hAnsi="Calibri" w:cs="Calibri"/>
      <w:color w:val="000000"/>
      <w:lang w:val="en-CA" w:eastAsia="en-CA"/>
    </w:rPr>
  </w:style>
  <w:style w:type="paragraph" w:customStyle="1" w:styleId="CM1">
    <w:name w:val="CM1"/>
    <w:basedOn w:val="Default"/>
    <w:next w:val="Default"/>
    <w:rsid w:val="00D26C0A"/>
    <w:rPr>
      <w:rFonts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1662702">
      <w:bodyDiv w:val="1"/>
      <w:marLeft w:val="0"/>
      <w:marRight w:val="0"/>
      <w:marTop w:val="0"/>
      <w:marBottom w:val="0"/>
      <w:divBdr>
        <w:top w:val="none" w:sz="0" w:space="0" w:color="auto"/>
        <w:left w:val="none" w:sz="0" w:space="0" w:color="auto"/>
        <w:bottom w:val="none" w:sz="0" w:space="0" w:color="auto"/>
        <w:right w:val="none" w:sz="0" w:space="0" w:color="auto"/>
      </w:divBdr>
    </w:div>
    <w:div w:id="874466352">
      <w:bodyDiv w:val="1"/>
      <w:marLeft w:val="0"/>
      <w:marRight w:val="0"/>
      <w:marTop w:val="0"/>
      <w:marBottom w:val="0"/>
      <w:divBdr>
        <w:top w:val="none" w:sz="0" w:space="0" w:color="auto"/>
        <w:left w:val="none" w:sz="0" w:space="0" w:color="auto"/>
        <w:bottom w:val="none" w:sz="0" w:space="0" w:color="auto"/>
        <w:right w:val="none" w:sz="0" w:space="0" w:color="auto"/>
      </w:divBdr>
    </w:div>
    <w:div w:id="1156343092">
      <w:bodyDiv w:val="1"/>
      <w:marLeft w:val="0"/>
      <w:marRight w:val="0"/>
      <w:marTop w:val="0"/>
      <w:marBottom w:val="0"/>
      <w:divBdr>
        <w:top w:val="none" w:sz="0" w:space="0" w:color="auto"/>
        <w:left w:val="none" w:sz="0" w:space="0" w:color="auto"/>
        <w:bottom w:val="none" w:sz="0" w:space="0" w:color="auto"/>
        <w:right w:val="none" w:sz="0" w:space="0" w:color="auto"/>
      </w:divBdr>
    </w:div>
    <w:div w:id="1588422876">
      <w:bodyDiv w:val="1"/>
      <w:marLeft w:val="0"/>
      <w:marRight w:val="0"/>
      <w:marTop w:val="0"/>
      <w:marBottom w:val="0"/>
      <w:divBdr>
        <w:top w:val="none" w:sz="0" w:space="0" w:color="auto"/>
        <w:left w:val="none" w:sz="0" w:space="0" w:color="auto"/>
        <w:bottom w:val="none" w:sz="0" w:space="0" w:color="auto"/>
        <w:right w:val="none" w:sz="0" w:space="0" w:color="auto"/>
      </w:divBdr>
    </w:div>
    <w:div w:id="1651516470">
      <w:bodyDiv w:val="1"/>
      <w:marLeft w:val="0"/>
      <w:marRight w:val="0"/>
      <w:marTop w:val="0"/>
      <w:marBottom w:val="0"/>
      <w:divBdr>
        <w:top w:val="none" w:sz="0" w:space="0" w:color="auto"/>
        <w:left w:val="none" w:sz="0" w:space="0" w:color="auto"/>
        <w:bottom w:val="none" w:sz="0" w:space="0" w:color="auto"/>
        <w:right w:val="none" w:sz="0" w:space="0" w:color="auto"/>
      </w:divBdr>
    </w:div>
    <w:div w:id="1875728956">
      <w:bodyDiv w:val="1"/>
      <w:marLeft w:val="0"/>
      <w:marRight w:val="0"/>
      <w:marTop w:val="0"/>
      <w:marBottom w:val="0"/>
      <w:divBdr>
        <w:top w:val="none" w:sz="0" w:space="0" w:color="auto"/>
        <w:left w:val="none" w:sz="0" w:space="0" w:color="auto"/>
        <w:bottom w:val="none" w:sz="0" w:space="0" w:color="auto"/>
        <w:right w:val="none" w:sz="0" w:space="0" w:color="auto"/>
      </w:divBdr>
    </w:div>
    <w:div w:id="1883860936">
      <w:bodyDiv w:val="1"/>
      <w:marLeft w:val="0"/>
      <w:marRight w:val="0"/>
      <w:marTop w:val="0"/>
      <w:marBottom w:val="0"/>
      <w:divBdr>
        <w:top w:val="none" w:sz="0" w:space="0" w:color="auto"/>
        <w:left w:val="none" w:sz="0" w:space="0" w:color="auto"/>
        <w:bottom w:val="none" w:sz="0" w:space="0" w:color="auto"/>
        <w:right w:val="none" w:sz="0" w:space="0" w:color="auto"/>
      </w:divBdr>
      <w:divsChild>
        <w:div w:id="258106595">
          <w:marLeft w:val="0"/>
          <w:marRight w:val="0"/>
          <w:marTop w:val="0"/>
          <w:marBottom w:val="0"/>
          <w:divBdr>
            <w:top w:val="none" w:sz="0" w:space="0" w:color="auto"/>
            <w:left w:val="none" w:sz="0" w:space="0" w:color="auto"/>
            <w:bottom w:val="none" w:sz="0" w:space="0" w:color="auto"/>
            <w:right w:val="none" w:sz="0" w:space="0" w:color="auto"/>
          </w:divBdr>
          <w:divsChild>
            <w:div w:id="816997387">
              <w:marLeft w:val="0"/>
              <w:marRight w:val="0"/>
              <w:marTop w:val="0"/>
              <w:marBottom w:val="0"/>
              <w:divBdr>
                <w:top w:val="none" w:sz="0" w:space="0" w:color="auto"/>
                <w:left w:val="none" w:sz="0" w:space="0" w:color="auto"/>
                <w:bottom w:val="none" w:sz="0" w:space="0" w:color="auto"/>
                <w:right w:val="none" w:sz="0" w:space="0" w:color="auto"/>
              </w:divBdr>
              <w:divsChild>
                <w:div w:id="320433051">
                  <w:marLeft w:val="0"/>
                  <w:marRight w:val="0"/>
                  <w:marTop w:val="0"/>
                  <w:marBottom w:val="0"/>
                  <w:divBdr>
                    <w:top w:val="none" w:sz="0" w:space="0" w:color="auto"/>
                    <w:left w:val="none" w:sz="0" w:space="0" w:color="auto"/>
                    <w:bottom w:val="none" w:sz="0" w:space="0" w:color="auto"/>
                    <w:right w:val="none" w:sz="0" w:space="0" w:color="auto"/>
                  </w:divBdr>
                  <w:divsChild>
                    <w:div w:id="13391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569758">
      <w:bodyDiv w:val="1"/>
      <w:marLeft w:val="0"/>
      <w:marRight w:val="0"/>
      <w:marTop w:val="0"/>
      <w:marBottom w:val="0"/>
      <w:divBdr>
        <w:top w:val="none" w:sz="0" w:space="0" w:color="auto"/>
        <w:left w:val="none" w:sz="0" w:space="0" w:color="auto"/>
        <w:bottom w:val="none" w:sz="0" w:space="0" w:color="auto"/>
        <w:right w:val="none" w:sz="0" w:space="0" w:color="auto"/>
      </w:divBdr>
      <w:divsChild>
        <w:div w:id="2062317362">
          <w:marLeft w:val="0"/>
          <w:marRight w:val="0"/>
          <w:marTop w:val="0"/>
          <w:marBottom w:val="0"/>
          <w:divBdr>
            <w:top w:val="none" w:sz="0" w:space="0" w:color="auto"/>
            <w:left w:val="none" w:sz="0" w:space="0" w:color="auto"/>
            <w:bottom w:val="none" w:sz="0" w:space="0" w:color="auto"/>
            <w:right w:val="none" w:sz="0" w:space="0" w:color="auto"/>
          </w:divBdr>
          <w:divsChild>
            <w:div w:id="365985701">
              <w:marLeft w:val="0"/>
              <w:marRight w:val="0"/>
              <w:marTop w:val="0"/>
              <w:marBottom w:val="0"/>
              <w:divBdr>
                <w:top w:val="none" w:sz="0" w:space="0" w:color="auto"/>
                <w:left w:val="none" w:sz="0" w:space="0" w:color="auto"/>
                <w:bottom w:val="none" w:sz="0" w:space="0" w:color="auto"/>
                <w:right w:val="none" w:sz="0" w:space="0" w:color="auto"/>
              </w:divBdr>
              <w:divsChild>
                <w:div w:id="1675186719">
                  <w:marLeft w:val="0"/>
                  <w:marRight w:val="0"/>
                  <w:marTop w:val="0"/>
                  <w:marBottom w:val="0"/>
                  <w:divBdr>
                    <w:top w:val="none" w:sz="0" w:space="0" w:color="auto"/>
                    <w:left w:val="none" w:sz="0" w:space="0" w:color="auto"/>
                    <w:bottom w:val="none" w:sz="0" w:space="0" w:color="auto"/>
                    <w:right w:val="none" w:sz="0" w:space="0" w:color="auto"/>
                  </w:divBdr>
                  <w:divsChild>
                    <w:div w:id="8656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009482">
      <w:bodyDiv w:val="1"/>
      <w:marLeft w:val="0"/>
      <w:marRight w:val="0"/>
      <w:marTop w:val="0"/>
      <w:marBottom w:val="0"/>
      <w:divBdr>
        <w:top w:val="none" w:sz="0" w:space="0" w:color="auto"/>
        <w:left w:val="none" w:sz="0" w:space="0" w:color="auto"/>
        <w:bottom w:val="none" w:sz="0" w:space="0" w:color="auto"/>
        <w:right w:val="none" w:sz="0" w:space="0" w:color="auto"/>
      </w:divBdr>
      <w:divsChild>
        <w:div w:id="1019550489">
          <w:marLeft w:val="0"/>
          <w:marRight w:val="0"/>
          <w:marTop w:val="0"/>
          <w:marBottom w:val="0"/>
          <w:divBdr>
            <w:top w:val="none" w:sz="0" w:space="0" w:color="auto"/>
            <w:left w:val="none" w:sz="0" w:space="0" w:color="auto"/>
            <w:bottom w:val="none" w:sz="0" w:space="0" w:color="auto"/>
            <w:right w:val="none" w:sz="0" w:space="0" w:color="auto"/>
          </w:divBdr>
        </w:div>
        <w:div w:id="381170558">
          <w:marLeft w:val="0"/>
          <w:marRight w:val="0"/>
          <w:marTop w:val="0"/>
          <w:marBottom w:val="0"/>
          <w:divBdr>
            <w:top w:val="none" w:sz="0" w:space="0" w:color="auto"/>
            <w:left w:val="none" w:sz="0" w:space="0" w:color="auto"/>
            <w:bottom w:val="none" w:sz="0" w:space="0" w:color="auto"/>
            <w:right w:val="none" w:sz="0" w:space="0" w:color="auto"/>
          </w:divBdr>
        </w:div>
        <w:div w:id="136844307">
          <w:marLeft w:val="0"/>
          <w:marRight w:val="0"/>
          <w:marTop w:val="0"/>
          <w:marBottom w:val="0"/>
          <w:divBdr>
            <w:top w:val="none" w:sz="0" w:space="0" w:color="auto"/>
            <w:left w:val="none" w:sz="0" w:space="0" w:color="auto"/>
            <w:bottom w:val="none" w:sz="0" w:space="0" w:color="auto"/>
            <w:right w:val="none" w:sz="0" w:space="0" w:color="auto"/>
          </w:divBdr>
        </w:div>
        <w:div w:id="875699127">
          <w:marLeft w:val="0"/>
          <w:marRight w:val="0"/>
          <w:marTop w:val="0"/>
          <w:marBottom w:val="0"/>
          <w:divBdr>
            <w:top w:val="none" w:sz="0" w:space="0" w:color="auto"/>
            <w:left w:val="none" w:sz="0" w:space="0" w:color="auto"/>
            <w:bottom w:val="none" w:sz="0" w:space="0" w:color="auto"/>
            <w:right w:val="none" w:sz="0" w:space="0" w:color="auto"/>
          </w:divBdr>
        </w:div>
        <w:div w:id="1225262034">
          <w:marLeft w:val="0"/>
          <w:marRight w:val="0"/>
          <w:marTop w:val="0"/>
          <w:marBottom w:val="0"/>
          <w:divBdr>
            <w:top w:val="none" w:sz="0" w:space="0" w:color="auto"/>
            <w:left w:val="none" w:sz="0" w:space="0" w:color="auto"/>
            <w:bottom w:val="none" w:sz="0" w:space="0" w:color="auto"/>
            <w:right w:val="none" w:sz="0" w:space="0" w:color="auto"/>
          </w:divBdr>
        </w:div>
        <w:div w:id="198249972">
          <w:marLeft w:val="0"/>
          <w:marRight w:val="0"/>
          <w:marTop w:val="0"/>
          <w:marBottom w:val="0"/>
          <w:divBdr>
            <w:top w:val="none" w:sz="0" w:space="0" w:color="auto"/>
            <w:left w:val="none" w:sz="0" w:space="0" w:color="auto"/>
            <w:bottom w:val="none" w:sz="0" w:space="0" w:color="auto"/>
            <w:right w:val="none" w:sz="0" w:space="0" w:color="auto"/>
          </w:divBdr>
        </w:div>
        <w:div w:id="1375035535">
          <w:marLeft w:val="0"/>
          <w:marRight w:val="0"/>
          <w:marTop w:val="0"/>
          <w:marBottom w:val="0"/>
          <w:divBdr>
            <w:top w:val="none" w:sz="0" w:space="0" w:color="auto"/>
            <w:left w:val="none" w:sz="0" w:space="0" w:color="auto"/>
            <w:bottom w:val="none" w:sz="0" w:space="0" w:color="auto"/>
            <w:right w:val="none" w:sz="0" w:space="0" w:color="auto"/>
          </w:divBdr>
        </w:div>
        <w:div w:id="1908953068">
          <w:marLeft w:val="0"/>
          <w:marRight w:val="0"/>
          <w:marTop w:val="0"/>
          <w:marBottom w:val="0"/>
          <w:divBdr>
            <w:top w:val="none" w:sz="0" w:space="0" w:color="auto"/>
            <w:left w:val="none" w:sz="0" w:space="0" w:color="auto"/>
            <w:bottom w:val="none" w:sz="0" w:space="0" w:color="auto"/>
            <w:right w:val="none" w:sz="0" w:space="0" w:color="auto"/>
          </w:divBdr>
        </w:div>
        <w:div w:id="1024869377">
          <w:marLeft w:val="0"/>
          <w:marRight w:val="0"/>
          <w:marTop w:val="0"/>
          <w:marBottom w:val="0"/>
          <w:divBdr>
            <w:top w:val="none" w:sz="0" w:space="0" w:color="auto"/>
            <w:left w:val="none" w:sz="0" w:space="0" w:color="auto"/>
            <w:bottom w:val="none" w:sz="0" w:space="0" w:color="auto"/>
            <w:right w:val="none" w:sz="0" w:space="0" w:color="auto"/>
          </w:divBdr>
        </w:div>
        <w:div w:id="42339966">
          <w:marLeft w:val="0"/>
          <w:marRight w:val="0"/>
          <w:marTop w:val="0"/>
          <w:marBottom w:val="0"/>
          <w:divBdr>
            <w:top w:val="none" w:sz="0" w:space="0" w:color="auto"/>
            <w:left w:val="none" w:sz="0" w:space="0" w:color="auto"/>
            <w:bottom w:val="none" w:sz="0" w:space="0" w:color="auto"/>
            <w:right w:val="none" w:sz="0" w:space="0" w:color="auto"/>
          </w:divBdr>
        </w:div>
        <w:div w:id="1669445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82.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hyperlink" Target="https://connect.biorxiv.org/relate/content/181%20on%2004.04.2020"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39656F85-A9AB-AD40-B20E-2994A99FF4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69</Pages>
  <Words>7060</Words>
  <Characters>44482</Characters>
  <Application>Microsoft Office Word</Application>
  <DocSecurity>0</DocSecurity>
  <Lines>370</Lines>
  <Paragraphs>102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51440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 Katzenschlager</dc:creator>
  <cp:keywords/>
  <dc:description/>
  <cp:lastModifiedBy>Stephan Katzenschlager</cp:lastModifiedBy>
  <cp:revision>11</cp:revision>
  <dcterms:created xsi:type="dcterms:W3CDTF">2020-11-02T12:13:00Z</dcterms:created>
  <dcterms:modified xsi:type="dcterms:W3CDTF">2020-11-03T20:36:00Z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zotero-version="5.0.90"&gt;&lt;session id="3tJEO2nt"/&gt;&lt;style id="http://www.zotero.org/styles/vancouver" locale="de-DE" hasBibliography="1" bibliographyStyleHasBeenSet="1"/&gt;&lt;prefs&gt;&lt;pref name="fieldType" value="Field"/&gt;&lt;pref name="automati</vt:lpwstr>
  </property>
  <property fmtid="{D5CDD505-2E9C-101B-9397-08002B2CF9AE}" pid="3" name="ZOTERO_PREF_2">
    <vt:lpwstr>cJournalAbbreviations" value="true"/&gt;&lt;/prefs&gt;&lt;/data&gt;</vt:lpwstr>
  </property>
</Properties>
</file>