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47A56" w:rsidR="00FE013C" w:rsidRDefault="00FE013C" w14:paraId="084BB17B" w14:textId="54124CBA">
      <w:pPr>
        <w:rPr>
          <w:rFonts w:ascii="Open Sans" w:hAnsi="Open Sans" w:cs="Open Sans" w:eastAsiaTheme="minorEastAsia"/>
          <w:b/>
          <w:sz w:val="24"/>
          <w:szCs w:val="24"/>
        </w:rPr>
      </w:pPr>
      <w:r w:rsidRPr="00B47A56">
        <w:rPr>
          <w:rFonts w:ascii="Open Sans" w:hAnsi="Open Sans" w:cs="Open Sans" w:eastAsiaTheme="minorEastAsia"/>
          <w:b/>
          <w:sz w:val="24"/>
          <w:szCs w:val="24"/>
        </w:rPr>
        <w:t>Standardised results table</w:t>
      </w:r>
    </w:p>
    <w:p w:rsidR="00FE013C" w:rsidP="11ED5077" w:rsidRDefault="00FE013C" w14:paraId="5D165735" w14:textId="709D58B7">
      <w:pPr>
        <w:rPr>
          <w:rFonts w:ascii="Open Sans" w:hAnsi="Open Sans" w:eastAsia="" w:cs="Open Sans" w:eastAsiaTheme="minorEastAsia"/>
        </w:rPr>
      </w:pPr>
      <w:r w:rsidRPr="11ED5077" w:rsidR="00FE013C">
        <w:rPr>
          <w:rFonts w:ascii="Open Sans" w:hAnsi="Open Sans" w:eastAsia="" w:cs="Open Sans" w:eastAsiaTheme="minorEastAsia"/>
        </w:rPr>
        <w:t>Results from individual analyses and lookups were summarised into tables</w:t>
      </w:r>
      <w:r w:rsidRPr="11ED5077" w:rsidR="0098397A">
        <w:rPr>
          <w:rFonts w:ascii="Open Sans" w:hAnsi="Open Sans" w:eastAsia="" w:cs="Open Sans" w:eastAsiaTheme="minorEastAsia"/>
        </w:rPr>
        <w:t xml:space="preserve"> (available in </w:t>
      </w:r>
      <w:r w:rsidRPr="11ED5077" w:rsidR="6EE0DFB6">
        <w:rPr>
          <w:rFonts w:ascii="Open Sans" w:hAnsi="Open Sans" w:eastAsia="" w:cs="Open Sans" w:eastAsiaTheme="minorEastAsia"/>
        </w:rPr>
        <w:t>Data</w:t>
      </w:r>
      <w:r w:rsidRPr="11ED5077" w:rsidR="0098397A">
        <w:rPr>
          <w:rFonts w:ascii="Open Sans" w:hAnsi="Open Sans" w:eastAsia="" w:cs="Open Sans" w:eastAsiaTheme="minorEastAsia"/>
        </w:rPr>
        <w:t>s</w:t>
      </w:r>
      <w:r w:rsidRPr="11ED5077" w:rsidR="04E66C6E">
        <w:rPr>
          <w:rFonts w:ascii="Open Sans" w:hAnsi="Open Sans" w:eastAsia="" w:cs="Open Sans" w:eastAsiaTheme="minorEastAsia"/>
        </w:rPr>
        <w:t>et S2</w:t>
      </w:r>
      <w:r w:rsidRPr="11ED5077" w:rsidR="0098397A">
        <w:rPr>
          <w:rFonts w:ascii="Open Sans" w:hAnsi="Open Sans" w:eastAsia="" w:cs="Open Sans" w:eastAsiaTheme="minorEastAsia"/>
        </w:rPr>
        <w:t>)</w:t>
      </w:r>
      <w:r w:rsidRPr="11ED5077" w:rsidR="00FE013C">
        <w:rPr>
          <w:rFonts w:ascii="Open Sans" w:hAnsi="Open Sans" w:eastAsia="" w:cs="Open Sans" w:eastAsiaTheme="minorEastAsia"/>
        </w:rPr>
        <w:t xml:space="preserve"> with the following columns</w:t>
      </w:r>
      <w:r w:rsidRPr="11ED5077" w:rsidR="00B67BF8">
        <w:rPr>
          <w:rFonts w:ascii="Open Sans" w:hAnsi="Open Sans" w:eastAsia="" w:cs="Open Sans" w:eastAsiaTheme="minorEastAsia"/>
        </w:rPr>
        <w:t>,</w:t>
      </w:r>
      <w:r w:rsidRPr="11ED5077" w:rsidR="00773615">
        <w:rPr>
          <w:rFonts w:ascii="Open Sans" w:hAnsi="Open Sans" w:eastAsia="" w:cs="Open Sans" w:eastAsiaTheme="minorEastAsia"/>
        </w:rPr>
        <w:t xml:space="preserve"> with required values marked </w:t>
      </w:r>
      <w:r w:rsidRPr="11ED5077" w:rsidR="00B67BF8">
        <w:rPr>
          <w:rFonts w:ascii="Open Sans" w:hAnsi="Open Sans" w:eastAsia="" w:cs="Open Sans" w:eastAsiaTheme="minorEastAsia"/>
        </w:rPr>
        <w:t>by</w:t>
      </w:r>
      <w:r w:rsidRPr="11ED5077" w:rsidR="00773615">
        <w:rPr>
          <w:rFonts w:ascii="Open Sans" w:hAnsi="Open Sans" w:eastAsia="" w:cs="Open Sans" w:eastAsiaTheme="minorEastAsia"/>
        </w:rPr>
        <w:t xml:space="preserve"> *</w:t>
      </w:r>
      <w:r w:rsidRPr="11ED5077" w:rsidR="00FE013C">
        <w:rPr>
          <w:rFonts w:ascii="Open Sans" w:hAnsi="Open Sans" w:eastAsia="" w:cs="Open Sans" w:eastAsiaTheme="minorEastAsia"/>
        </w:rPr>
        <w:t>:</w:t>
      </w:r>
    </w:p>
    <w:p w:rsidRPr="00B47A56" w:rsidR="00042BD1" w:rsidRDefault="00042BD1" w14:paraId="4CE7402D" w14:textId="77D45B39">
      <w:pPr>
        <w:rPr>
          <w:rFonts w:ascii="Open Sans" w:hAnsi="Open Sans" w:cs="Open Sans" w:eastAsiaTheme="minorEastAsia"/>
        </w:rPr>
      </w:pPr>
      <w:r w:rsidRPr="00042BD1">
        <w:rPr>
          <w:rFonts w:ascii="Open Sans" w:hAnsi="Open Sans" w:cs="Open Sans" w:eastAsiaTheme="minorEastAsia"/>
          <w:b/>
          <w:bCs/>
        </w:rPr>
        <w:t>table id*</w:t>
      </w:r>
      <w:r w:rsidRPr="00042BD1">
        <w:rPr>
          <w:rFonts w:ascii="Open Sans" w:hAnsi="Open Sans" w:cs="Open Sans" w:eastAsiaTheme="minorEastAsia"/>
        </w:rPr>
        <w:tab/>
      </w:r>
      <w:r w:rsidRPr="00042BD1">
        <w:rPr>
          <w:rFonts w:ascii="Open Sans" w:hAnsi="Open Sans" w:cs="Open Sans" w:eastAsiaTheme="minorEastAsia"/>
        </w:rPr>
        <w:tab/>
      </w:r>
      <w:r w:rsidRPr="00042BD1">
        <w:rPr>
          <w:rFonts w:ascii="Open Sans" w:hAnsi="Open Sans" w:cs="Open Sans" w:eastAsiaTheme="minorEastAsia"/>
        </w:rPr>
        <w:t>Particular analysis/ experiment in the study</w:t>
      </w:r>
    </w:p>
    <w:p w:rsidR="00EB568E" w:rsidP="0098397A" w:rsidRDefault="00EB568E" w14:paraId="2E61B215" w14:textId="65413EA3">
      <w:pPr>
        <w:ind w:left="2160" w:hanging="2160"/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study id</w:t>
      </w:r>
      <w:r w:rsidRPr="00B47A56" w:rsidR="00773615">
        <w:rPr>
          <w:rFonts w:ascii="Open Sans" w:hAnsi="Open Sans" w:cs="Open Sans" w:eastAsiaTheme="minorEastAsia"/>
          <w:b/>
        </w:rPr>
        <w:t>*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>Unique study which data was sourced from</w:t>
      </w:r>
      <w:r w:rsidR="00CA11A1">
        <w:rPr>
          <w:rFonts w:ascii="Open Sans" w:hAnsi="Open Sans" w:cs="Open Sans" w:eastAsiaTheme="minorEastAsia"/>
        </w:rPr>
        <w:t>. See Supp Table 3 for</w:t>
      </w:r>
      <w:r w:rsidR="0098397A">
        <w:rPr>
          <w:rFonts w:ascii="Open Sans" w:hAnsi="Open Sans" w:cs="Open Sans" w:eastAsiaTheme="minorEastAsia"/>
        </w:rPr>
        <w:t xml:space="preserve"> </w:t>
      </w:r>
      <w:r w:rsidR="00CA11A1">
        <w:rPr>
          <w:rFonts w:ascii="Open Sans" w:hAnsi="Open Sans" w:cs="Open Sans" w:eastAsiaTheme="minorEastAsia"/>
        </w:rPr>
        <w:t>references</w:t>
      </w:r>
    </w:p>
    <w:p w:rsidRPr="00B47A56" w:rsidR="00042BD1" w:rsidP="0098397A" w:rsidRDefault="00042BD1" w14:paraId="130CCF14" w14:textId="06FA0F72">
      <w:pPr>
        <w:ind w:left="2160" w:hanging="2160"/>
        <w:rPr>
          <w:rFonts w:ascii="Open Sans" w:hAnsi="Open Sans" w:cs="Open Sans" w:eastAsiaTheme="minorEastAsia"/>
        </w:rPr>
      </w:pPr>
      <w:r w:rsidRPr="00042BD1">
        <w:rPr>
          <w:rFonts w:ascii="Open Sans" w:hAnsi="Open Sans" w:cs="Open Sans" w:eastAsiaTheme="minorEastAsia"/>
          <w:b/>
          <w:bCs/>
        </w:rPr>
        <w:t>index SNP*</w:t>
      </w:r>
      <w:r w:rsidRPr="00042BD1">
        <w:rPr>
          <w:rFonts w:ascii="Open Sans" w:hAnsi="Open Sans" w:cs="Open Sans" w:eastAsiaTheme="minorEastAsia"/>
        </w:rPr>
        <w:tab/>
      </w:r>
      <w:r w:rsidRPr="00042BD1">
        <w:rPr>
          <w:rFonts w:ascii="Open Sans" w:hAnsi="Open Sans" w:cs="Open Sans" w:eastAsiaTheme="minorEastAsia"/>
        </w:rPr>
        <w:t>Index SNP representing a genetic locus harbouring AD GWAS hit</w:t>
      </w:r>
    </w:p>
    <w:p w:rsidR="00042BD1" w:rsidP="00EB568E" w:rsidRDefault="00042BD1" w14:paraId="43773730" w14:textId="45363ED2">
      <w:pPr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current SNP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>rsid ID of a SNP within the GWAS genetic locus</w:t>
      </w:r>
    </w:p>
    <w:p w:rsidRPr="00B47A56" w:rsidR="00042BD1" w:rsidP="00042BD1" w:rsidRDefault="00042BD1" w14:paraId="35F321CC" w14:textId="77777777">
      <w:pPr>
        <w:ind w:left="2160" w:hanging="2160"/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gene name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 xml:space="preserve">Gene associated with current SNP or prioritized by other </w:t>
      </w:r>
      <w:r>
        <w:rPr>
          <w:rFonts w:ascii="Open Sans" w:hAnsi="Open Sans" w:cs="Open Sans" w:eastAsiaTheme="minorEastAsia"/>
        </w:rPr>
        <w:t xml:space="preserve">non SNP-based </w:t>
      </w:r>
      <w:r w:rsidRPr="00B47A56">
        <w:rPr>
          <w:rFonts w:ascii="Open Sans" w:hAnsi="Open Sans" w:cs="Open Sans" w:eastAsiaTheme="minorEastAsia"/>
        </w:rPr>
        <w:t>methods, such as DGE</w:t>
      </w:r>
      <w:r>
        <w:rPr>
          <w:rFonts w:ascii="Open Sans" w:hAnsi="Open Sans" w:cs="Open Sans" w:eastAsiaTheme="minorEastAsia"/>
        </w:rPr>
        <w:t xml:space="preserve"> (differential gene expression)</w:t>
      </w:r>
      <w:r w:rsidRPr="00B47A56">
        <w:rPr>
          <w:rFonts w:ascii="Open Sans" w:hAnsi="Open Sans" w:cs="Open Sans"/>
        </w:rPr>
        <w:t xml:space="preserve">. </w:t>
      </w:r>
    </w:p>
    <w:p w:rsidRPr="00680014" w:rsidR="00042BD1" w:rsidP="00042BD1" w:rsidRDefault="00042BD1" w14:paraId="53918F6D" w14:textId="77777777">
      <w:pPr>
        <w:ind w:left="2160" w:hanging="2160"/>
        <w:rPr>
          <w:rFonts w:ascii="Open Sans" w:hAnsi="Open Sans" w:cs="Open Sans"/>
        </w:rPr>
      </w:pPr>
      <w:r w:rsidRPr="00B47A56">
        <w:rPr>
          <w:rFonts w:ascii="Open Sans" w:hAnsi="Open Sans" w:cs="Open Sans" w:eastAsiaTheme="minorEastAsia"/>
          <w:b/>
        </w:rPr>
        <w:t>FDR/p-value/posterior probability/score</w:t>
      </w:r>
      <w:r>
        <w:rPr>
          <w:rFonts w:ascii="Open Sans" w:hAnsi="Open Sans" w:cs="Open Sans" w:eastAsiaTheme="minorEastAsia"/>
          <w:b/>
        </w:rPr>
        <w:t>/beta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 xml:space="preserve">A value indicating </w:t>
      </w:r>
      <w:r>
        <w:rPr>
          <w:rFonts w:ascii="Open Sans" w:hAnsi="Open Sans" w:cs="Open Sans" w:eastAsiaTheme="minorEastAsia"/>
        </w:rPr>
        <w:t>confidence</w:t>
      </w:r>
      <w:r w:rsidRPr="00B47A56">
        <w:rPr>
          <w:rFonts w:ascii="Open Sans" w:hAnsi="Open Sans" w:cs="Open Sans" w:eastAsiaTheme="minorEastAsia"/>
        </w:rPr>
        <w:t xml:space="preserve"> </w:t>
      </w:r>
      <w:r>
        <w:rPr>
          <w:rFonts w:ascii="Open Sans" w:hAnsi="Open Sans" w:cs="Open Sans" w:eastAsiaTheme="minorEastAsia"/>
        </w:rPr>
        <w:t>in true association and/or magnitude of the effect</w:t>
      </w:r>
      <w:r w:rsidRPr="00B47A56">
        <w:rPr>
          <w:rFonts w:ascii="Open Sans" w:hAnsi="Open Sans" w:cs="Open Sans" w:eastAsiaTheme="minorEastAsia"/>
        </w:rPr>
        <w:t xml:space="preserve">. </w:t>
      </w:r>
      <w:r>
        <w:rPr>
          <w:rFonts w:ascii="Open Sans" w:hAnsi="Open Sans" w:cs="Open Sans"/>
        </w:rPr>
        <w:t>N</w:t>
      </w:r>
      <w:r w:rsidRPr="00B47A56">
        <w:rPr>
          <w:rFonts w:ascii="Open Sans" w:hAnsi="Open Sans" w:cs="Open Sans"/>
        </w:rPr>
        <w:t>ote that results used in the analysis were preselected on being significant in the original analysis in the first place, with the exception of scores, which provided a continuous measure of variant deleteriousness</w:t>
      </w:r>
      <w:r>
        <w:rPr>
          <w:rFonts w:ascii="Open Sans" w:hAnsi="Open Sans" w:cs="Open Sans"/>
        </w:rPr>
        <w:t>.</w:t>
      </w:r>
    </w:p>
    <w:p w:rsidR="00042BD1" w:rsidP="00042BD1" w:rsidRDefault="00042BD1" w14:paraId="4D14E71D" w14:textId="3530F7BE">
      <w:pPr>
        <w:rPr>
          <w:rFonts w:ascii="Open Sans" w:hAnsi="Open Sans" w:cs="Open Sans" w:eastAsiaTheme="minorEastAsia"/>
        </w:rPr>
      </w:pPr>
      <w:r>
        <w:rPr>
          <w:rFonts w:ascii="Open Sans" w:hAnsi="Open Sans" w:cs="Open Sans" w:eastAsiaTheme="minorEastAsia"/>
          <w:b/>
          <w:bCs/>
        </w:rPr>
        <w:t>s</w:t>
      </w:r>
      <w:r w:rsidRPr="00042BD1">
        <w:rPr>
          <w:rFonts w:ascii="Open Sans" w:hAnsi="Open Sans" w:cs="Open Sans" w:eastAsiaTheme="minorEastAsia"/>
          <w:b/>
          <w:bCs/>
        </w:rPr>
        <w:t>ignificance threshold</w:t>
      </w:r>
      <w:r>
        <w:rPr>
          <w:rFonts w:ascii="Open Sans" w:hAnsi="Open Sans" w:cs="Open Sans" w:eastAsiaTheme="minorEastAsia"/>
          <w:b/>
          <w:bCs/>
        </w:rPr>
        <w:t xml:space="preserve"> </w:t>
      </w:r>
      <w:r>
        <w:rPr>
          <w:rFonts w:ascii="Open Sans" w:hAnsi="Open Sans" w:cs="Open Sans" w:eastAsiaTheme="minorEastAsia"/>
        </w:rPr>
        <w:t>Value threshold for the result to be included in contributing to   evidence score</w:t>
      </w:r>
    </w:p>
    <w:p w:rsidR="00042BD1" w:rsidP="00042BD1" w:rsidRDefault="00042BD1" w14:paraId="04A4AFFF" w14:textId="4AD6CF3D">
      <w:pPr>
        <w:rPr>
          <w:rFonts w:ascii="Open Sans" w:hAnsi="Open Sans" w:cs="Open Sans" w:eastAsiaTheme="minorEastAsia"/>
        </w:rPr>
      </w:pPr>
      <w:r>
        <w:rPr>
          <w:rFonts w:ascii="Open Sans" w:hAnsi="Open Sans" w:cs="Open Sans" w:eastAsiaTheme="minorEastAsia"/>
          <w:b/>
          <w:bCs/>
        </w:rPr>
        <w:t>e</w:t>
      </w:r>
      <w:r w:rsidRPr="00042BD1">
        <w:rPr>
          <w:rFonts w:ascii="Open Sans" w:hAnsi="Open Sans" w:cs="Open Sans" w:eastAsiaTheme="minorEastAsia"/>
          <w:b/>
          <w:bCs/>
        </w:rPr>
        <w:t>ffect allele</w:t>
      </w:r>
      <w:r>
        <w:rPr>
          <w:rFonts w:ascii="Open Sans" w:hAnsi="Open Sans" w:cs="Open Sans" w:eastAsiaTheme="minorEastAsia"/>
        </w:rPr>
        <w:t xml:space="preserve"> </w:t>
      </w:r>
      <w:r>
        <w:rPr>
          <w:rFonts w:ascii="Open Sans" w:hAnsi="Open Sans" w:cs="Open Sans" w:eastAsiaTheme="minorEastAsia"/>
        </w:rPr>
        <w:tab/>
      </w:r>
      <w:r>
        <w:rPr>
          <w:rFonts w:ascii="Open Sans" w:hAnsi="Open Sans" w:cs="Open Sans" w:eastAsiaTheme="minorEastAsia"/>
        </w:rPr>
        <w:tab/>
      </w:r>
      <w:r>
        <w:rPr>
          <w:rFonts w:ascii="Open Sans" w:hAnsi="Open Sans" w:cs="Open Sans" w:eastAsiaTheme="minorEastAsia"/>
        </w:rPr>
        <w:t>Effect allele at a given SNP, when available</w:t>
      </w:r>
    </w:p>
    <w:p w:rsidR="00042BD1" w:rsidP="00042BD1" w:rsidRDefault="00042BD1" w14:paraId="34D4717E" w14:textId="34718818">
      <w:pPr>
        <w:rPr>
          <w:rFonts w:ascii="Open Sans" w:hAnsi="Open Sans" w:cs="Open Sans" w:eastAsiaTheme="minorEastAsia"/>
        </w:rPr>
      </w:pPr>
      <w:r w:rsidRPr="00042BD1">
        <w:rPr>
          <w:rFonts w:ascii="Open Sans" w:hAnsi="Open Sans" w:cs="Open Sans" w:eastAsiaTheme="minorEastAsia"/>
          <w:b/>
          <w:bCs/>
        </w:rPr>
        <w:t>tissue</w:t>
      </w:r>
      <w:r>
        <w:rPr>
          <w:rFonts w:ascii="Open Sans" w:hAnsi="Open Sans" w:cs="Open Sans" w:eastAsiaTheme="minorEastAsia"/>
          <w:b/>
          <w:bCs/>
        </w:rPr>
        <w:tab/>
      </w:r>
      <w:r>
        <w:rPr>
          <w:rFonts w:ascii="Open Sans" w:hAnsi="Open Sans" w:cs="Open Sans" w:eastAsiaTheme="minorEastAsia"/>
          <w:b/>
          <w:bCs/>
        </w:rPr>
        <w:tab/>
      </w:r>
      <w:r>
        <w:rPr>
          <w:rFonts w:ascii="Open Sans" w:hAnsi="Open Sans" w:cs="Open Sans" w:eastAsiaTheme="minorEastAsia"/>
          <w:b/>
          <w:bCs/>
        </w:rPr>
        <w:tab/>
      </w:r>
      <w:r w:rsidRPr="00042BD1">
        <w:rPr>
          <w:rFonts w:ascii="Open Sans" w:hAnsi="Open Sans" w:cs="Open Sans" w:eastAsiaTheme="minorEastAsia"/>
        </w:rPr>
        <w:t>Target tissue investigated in a given experiment</w:t>
      </w:r>
    </w:p>
    <w:p w:rsidR="00042BD1" w:rsidP="00042BD1" w:rsidRDefault="00042BD1" w14:paraId="027EE01B" w14:textId="40460261">
      <w:pPr>
        <w:rPr>
          <w:rFonts w:ascii="Open Sans" w:hAnsi="Open Sans" w:cs="Open Sans" w:eastAsiaTheme="minorEastAsia"/>
        </w:rPr>
      </w:pPr>
      <w:r w:rsidRPr="00042BD1">
        <w:rPr>
          <w:rFonts w:ascii="Open Sans" w:hAnsi="Open Sans" w:cs="Open Sans" w:eastAsiaTheme="minorEastAsia"/>
          <w:b/>
          <w:bCs/>
        </w:rPr>
        <w:t>sample size</w:t>
      </w:r>
      <w:r>
        <w:rPr>
          <w:rFonts w:ascii="Open Sans" w:hAnsi="Open Sans" w:cs="Open Sans" w:eastAsiaTheme="minorEastAsia"/>
        </w:rPr>
        <w:tab/>
      </w:r>
      <w:r>
        <w:rPr>
          <w:rFonts w:ascii="Open Sans" w:hAnsi="Open Sans" w:cs="Open Sans" w:eastAsiaTheme="minorEastAsia"/>
        </w:rPr>
        <w:tab/>
      </w:r>
      <w:r>
        <w:rPr>
          <w:rFonts w:ascii="Open Sans" w:hAnsi="Open Sans" w:cs="Open Sans" w:eastAsiaTheme="minorEastAsia"/>
        </w:rPr>
        <w:t>Sample size of a given experiment</w:t>
      </w:r>
    </w:p>
    <w:p w:rsidR="00042BD1" w:rsidP="00042BD1" w:rsidRDefault="00042BD1" w14:paraId="58D6107D" w14:textId="7FC7C208">
      <w:pPr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study type*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>Type of experiment (e.g. ChiP-Seq) or analysis (e.g. eQTL)</w:t>
      </w:r>
    </w:p>
    <w:p w:rsidR="00042BD1" w:rsidP="00042BD1" w:rsidRDefault="00042BD1" w14:paraId="73D21C24" w14:textId="55DC9D21">
      <w:pPr>
        <w:rPr>
          <w:rFonts w:ascii="Open Sans" w:hAnsi="Open Sans" w:cs="Open Sans" w:eastAsiaTheme="minorEastAsia"/>
        </w:rPr>
      </w:pPr>
      <w:r w:rsidRPr="00042BD1">
        <w:rPr>
          <w:rFonts w:ascii="Open Sans" w:hAnsi="Open Sans" w:cs="Open Sans" w:eastAsiaTheme="minorEastAsia"/>
          <w:b/>
          <w:bCs/>
        </w:rPr>
        <w:t>cis/trans</w:t>
      </w:r>
      <w:r w:rsidRPr="00042BD1">
        <w:rPr>
          <w:rFonts w:ascii="Open Sans" w:hAnsi="Open Sans" w:cs="Open Sans" w:eastAsiaTheme="minorEastAsia"/>
          <w:b/>
          <w:bCs/>
        </w:rPr>
        <w:tab/>
      </w:r>
      <w:r>
        <w:rPr>
          <w:rFonts w:ascii="Open Sans" w:hAnsi="Open Sans" w:cs="Open Sans" w:eastAsiaTheme="minorEastAsia"/>
        </w:rPr>
        <w:tab/>
      </w:r>
      <w:r>
        <w:rPr>
          <w:rFonts w:ascii="Open Sans" w:hAnsi="Open Sans" w:cs="Open Sans" w:eastAsiaTheme="minorEastAsia"/>
        </w:rPr>
        <w:t>Interaction in cis- or trans- (for QTLs)</w:t>
      </w:r>
    </w:p>
    <w:p w:rsidR="00042BD1" w:rsidP="00042BD1" w:rsidRDefault="00042BD1" w14:paraId="0B84D01C" w14:textId="3124D7FB">
      <w:pPr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evidence weight*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 xml:space="preserve">Subjective prior belief in </w:t>
      </w:r>
      <w:r>
        <w:rPr>
          <w:rFonts w:ascii="Open Sans" w:hAnsi="Open Sans" w:cs="Open Sans" w:eastAsiaTheme="minorEastAsia"/>
        </w:rPr>
        <w:t>evidence</w:t>
      </w:r>
      <w:r w:rsidRPr="00B47A56">
        <w:rPr>
          <w:rFonts w:ascii="Open Sans" w:hAnsi="Open Sans" w:cs="Open Sans" w:eastAsiaTheme="minorEastAsia"/>
        </w:rPr>
        <w:t xml:space="preserve"> strength, from 1 (highest) to 3</w:t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ab/>
      </w:r>
      <w:r w:rsidRPr="00B47A56">
        <w:rPr>
          <w:rFonts w:ascii="Open Sans" w:hAnsi="Open Sans" w:cs="Open Sans" w:eastAsiaTheme="minorEastAsia"/>
        </w:rPr>
        <w:t>(lowest)</w:t>
      </w:r>
      <w:r>
        <w:rPr>
          <w:rFonts w:ascii="Open Sans" w:hAnsi="Open Sans" w:cs="Open Sans" w:eastAsiaTheme="minorEastAsia"/>
        </w:rPr>
        <w:t xml:space="preserve"> – see main Methods</w:t>
      </w:r>
    </w:p>
    <w:p w:rsidRPr="00B47A56" w:rsidR="00EB568E" w:rsidP="001E5CA9" w:rsidRDefault="00042BD1" w14:paraId="00CB8AB1" w14:textId="277358CA">
      <w:pPr>
        <w:ind w:left="2160" w:hanging="2160"/>
        <w:rPr>
          <w:rFonts w:ascii="Open Sans" w:hAnsi="Open Sans" w:cs="Open Sans" w:eastAsiaTheme="minorEastAsia"/>
        </w:rPr>
      </w:pPr>
      <w:r>
        <w:rPr>
          <w:rFonts w:ascii="Open Sans" w:hAnsi="Open Sans" w:cs="Open Sans" w:eastAsiaTheme="minorEastAsia"/>
          <w:b/>
        </w:rPr>
        <w:t>number of</w:t>
      </w:r>
      <w:r w:rsidR="00A556AD">
        <w:rPr>
          <w:rFonts w:ascii="Open Sans" w:hAnsi="Open Sans" w:cs="Open Sans" w:eastAsiaTheme="minorEastAsia"/>
          <w:b/>
        </w:rPr>
        <w:t xml:space="preserve"> </w:t>
      </w:r>
      <w:r>
        <w:rPr>
          <w:rFonts w:ascii="Open Sans" w:hAnsi="Open Sans" w:cs="Open Sans" w:eastAsiaTheme="minorEastAsia"/>
          <w:b/>
        </w:rPr>
        <w:t>SNP</w:t>
      </w:r>
      <w:r w:rsidRPr="00B47A56" w:rsidR="00EB568E">
        <w:rPr>
          <w:rFonts w:ascii="Open Sans" w:hAnsi="Open Sans" w:cs="Open Sans" w:eastAsiaTheme="minorEastAsia"/>
          <w:b/>
        </w:rPr>
        <w:t xml:space="preserve"> </w:t>
      </w:r>
      <w:r>
        <w:rPr>
          <w:rFonts w:ascii="Open Sans" w:hAnsi="Open Sans" w:cs="Open Sans" w:eastAsiaTheme="minorEastAsia"/>
          <w:b/>
        </w:rPr>
        <w:t>significant values</w:t>
      </w:r>
      <w:r w:rsidR="00166216">
        <w:rPr>
          <w:rFonts w:ascii="Open Sans" w:hAnsi="Open Sans" w:cs="Open Sans" w:eastAsiaTheme="minorEastAsia"/>
          <w:b/>
        </w:rPr>
        <w:t>*</w:t>
      </w:r>
      <w:r w:rsidRPr="00B47A56" w:rsidR="00EB568E">
        <w:rPr>
          <w:rFonts w:ascii="Open Sans" w:hAnsi="Open Sans" w:cs="Open Sans" w:eastAsiaTheme="minorEastAsia"/>
        </w:rPr>
        <w:tab/>
      </w:r>
      <w:r w:rsidRPr="00B47A56" w:rsidR="00EB568E">
        <w:rPr>
          <w:rFonts w:ascii="Open Sans" w:hAnsi="Open Sans" w:cs="Open Sans" w:eastAsiaTheme="minorEastAsia"/>
        </w:rPr>
        <w:t>Total number of</w:t>
      </w:r>
      <w:r w:rsidR="00A556AD">
        <w:rPr>
          <w:rFonts w:ascii="Open Sans" w:hAnsi="Open Sans" w:cs="Open Sans" w:eastAsiaTheme="minorEastAsia"/>
        </w:rPr>
        <w:t xml:space="preserve"> unique</w:t>
      </w:r>
      <w:r w:rsidRPr="00B47A56" w:rsidR="00EB568E">
        <w:rPr>
          <w:rFonts w:ascii="Open Sans" w:hAnsi="Open Sans" w:cs="Open Sans" w:eastAsiaTheme="minorEastAsia"/>
        </w:rPr>
        <w:t xml:space="preserve"> variants in a given locus found among significant hits in the given</w:t>
      </w:r>
      <w:r w:rsidR="00711423">
        <w:rPr>
          <w:rFonts w:ascii="Open Sans" w:hAnsi="Open Sans" w:cs="Open Sans" w:eastAsiaTheme="minorEastAsia"/>
        </w:rPr>
        <w:t xml:space="preserve"> </w:t>
      </w:r>
      <w:bookmarkStart w:name="_GoBack" w:id="0"/>
      <w:bookmarkEnd w:id="0"/>
      <w:r w:rsidRPr="00B47A56" w:rsidR="00EB568E">
        <w:rPr>
          <w:rFonts w:ascii="Open Sans" w:hAnsi="Open Sans" w:cs="Open Sans" w:eastAsiaTheme="minorEastAsia"/>
        </w:rPr>
        <w:t>analysis/experiment</w:t>
      </w:r>
    </w:p>
    <w:p w:rsidR="00213500" w:rsidP="00213500" w:rsidRDefault="00042BD1" w14:paraId="630ECA14" w14:textId="55474A23">
      <w:pPr>
        <w:ind w:left="2160" w:hanging="2160"/>
        <w:rPr>
          <w:rFonts w:ascii="Open Sans" w:hAnsi="Open Sans" w:cs="Open Sans" w:eastAsiaTheme="minorEastAsia"/>
        </w:rPr>
      </w:pPr>
      <w:r>
        <w:rPr>
          <w:rFonts w:ascii="Open Sans" w:hAnsi="Open Sans" w:cs="Open Sans" w:eastAsiaTheme="minorEastAsia"/>
          <w:b/>
        </w:rPr>
        <w:t>number of</w:t>
      </w:r>
      <w:r w:rsidR="00A556AD">
        <w:rPr>
          <w:rFonts w:ascii="Open Sans" w:hAnsi="Open Sans" w:cs="Open Sans" w:eastAsiaTheme="minorEastAsia"/>
          <w:b/>
        </w:rPr>
        <w:t xml:space="preserve"> </w:t>
      </w:r>
      <w:r>
        <w:rPr>
          <w:rFonts w:ascii="Open Sans" w:hAnsi="Open Sans" w:cs="Open Sans" w:eastAsiaTheme="minorEastAsia"/>
          <w:b/>
        </w:rPr>
        <w:t>gene</w:t>
      </w:r>
      <w:r w:rsidRPr="00B47A56">
        <w:rPr>
          <w:rFonts w:ascii="Open Sans" w:hAnsi="Open Sans" w:cs="Open Sans" w:eastAsiaTheme="minorEastAsia"/>
          <w:b/>
        </w:rPr>
        <w:t xml:space="preserve"> </w:t>
      </w:r>
      <w:r>
        <w:rPr>
          <w:rFonts w:ascii="Open Sans" w:hAnsi="Open Sans" w:cs="Open Sans" w:eastAsiaTheme="minorEastAsia"/>
          <w:b/>
        </w:rPr>
        <w:t>significant values*</w:t>
      </w:r>
      <w:r w:rsidRPr="00B47A56" w:rsidR="00EB568E">
        <w:rPr>
          <w:rFonts w:ascii="Open Sans" w:hAnsi="Open Sans" w:cs="Open Sans" w:eastAsiaTheme="minorEastAsia"/>
        </w:rPr>
        <w:tab/>
      </w:r>
      <w:r w:rsidRPr="00B47A56" w:rsidR="00EB568E">
        <w:rPr>
          <w:rFonts w:ascii="Open Sans" w:hAnsi="Open Sans" w:cs="Open Sans" w:eastAsiaTheme="minorEastAsia"/>
        </w:rPr>
        <w:t>Total number of</w:t>
      </w:r>
      <w:r w:rsidR="00A556AD">
        <w:rPr>
          <w:rFonts w:ascii="Open Sans" w:hAnsi="Open Sans" w:cs="Open Sans" w:eastAsiaTheme="minorEastAsia"/>
        </w:rPr>
        <w:t xml:space="preserve"> unique</w:t>
      </w:r>
      <w:r w:rsidRPr="00B47A56" w:rsidR="00EB568E">
        <w:rPr>
          <w:rFonts w:ascii="Open Sans" w:hAnsi="Open Sans" w:cs="Open Sans" w:eastAsiaTheme="minorEastAsia"/>
        </w:rPr>
        <w:t xml:space="preserve"> genes in a given locus found among significant hits in the given analysis/experiment</w:t>
      </w:r>
    </w:p>
    <w:p w:rsidRPr="00B47A56" w:rsidR="00042BD1" w:rsidP="00042BD1" w:rsidRDefault="00042BD1" w14:paraId="3F5F9D29" w14:textId="77777777">
      <w:pPr>
        <w:rPr>
          <w:rFonts w:ascii="Open Sans" w:hAnsi="Open Sans" w:cs="Open Sans" w:eastAsiaTheme="minorEastAsia"/>
        </w:rPr>
      </w:pPr>
      <w:r w:rsidRPr="00B47A56">
        <w:rPr>
          <w:rFonts w:ascii="Open Sans" w:hAnsi="Open Sans" w:cs="Open Sans" w:eastAsiaTheme="minorEastAsia"/>
          <w:b/>
        </w:rPr>
        <w:t>n experiments*</w:t>
      </w:r>
      <w:r w:rsidRPr="00B47A56">
        <w:rPr>
          <w:rFonts w:ascii="Open Sans" w:hAnsi="Open Sans" w:cs="Open Sans" w:eastAsiaTheme="minorEastAsia"/>
          <w:b/>
        </w:rPr>
        <w:tab/>
      </w:r>
      <w:r w:rsidRPr="00B47A56">
        <w:rPr>
          <w:rFonts w:ascii="Open Sans" w:hAnsi="Open Sans" w:cs="Open Sans" w:eastAsiaTheme="minorEastAsia"/>
        </w:rPr>
        <w:t xml:space="preserve">Number of analyses/ experiments in the study </w:t>
      </w:r>
    </w:p>
    <w:p w:rsidRPr="00B47A56" w:rsidR="00042BD1" w:rsidP="00EB568E" w:rsidRDefault="00042BD1" w14:paraId="28116BC1" w14:textId="77777777">
      <w:pPr>
        <w:ind w:left="2160" w:hanging="2160"/>
        <w:rPr>
          <w:rFonts w:ascii="Open Sans" w:hAnsi="Open Sans" w:cs="Open Sans" w:eastAsiaTheme="minorEastAsia"/>
        </w:rPr>
      </w:pPr>
    </w:p>
    <w:p w:rsidR="00213500" w:rsidRDefault="00213500" w14:paraId="6CEFBB4F" w14:textId="77777777">
      <w:pPr>
        <w:rPr>
          <w:rFonts w:ascii="Open Sans" w:hAnsi="Open Sans" w:cs="Open Sans" w:eastAsiaTheme="minorEastAsia"/>
          <w:b/>
          <w:sz w:val="24"/>
          <w:szCs w:val="24"/>
        </w:rPr>
      </w:pPr>
    </w:p>
    <w:p w:rsidRPr="00B47A56" w:rsidR="00A854D8" w:rsidRDefault="00AE45E0" w14:paraId="6F1607FC" w14:textId="334B5B06">
      <w:pPr>
        <w:rPr>
          <w:rFonts w:ascii="Open Sans" w:hAnsi="Open Sans" w:cs="Open Sans" w:eastAsiaTheme="minorEastAsia"/>
          <w:b/>
          <w:sz w:val="24"/>
          <w:szCs w:val="24"/>
        </w:rPr>
      </w:pPr>
      <w:r w:rsidRPr="00B47A56">
        <w:rPr>
          <w:rFonts w:ascii="Open Sans" w:hAnsi="Open Sans" w:cs="Open Sans" w:eastAsiaTheme="minorEastAsia"/>
          <w:b/>
          <w:sz w:val="24"/>
          <w:szCs w:val="24"/>
        </w:rPr>
        <w:lastRenderedPageBreak/>
        <w:t>Calculation of b</w:t>
      </w:r>
      <w:r w:rsidRPr="00B47A56" w:rsidR="00A854D8">
        <w:rPr>
          <w:rFonts w:ascii="Open Sans" w:hAnsi="Open Sans" w:cs="Open Sans" w:eastAsiaTheme="minorEastAsia"/>
          <w:b/>
          <w:sz w:val="24"/>
          <w:szCs w:val="24"/>
        </w:rPr>
        <w:t>asic score</w:t>
      </w:r>
      <w:r w:rsidRPr="00B47A56" w:rsidR="0087117E">
        <w:rPr>
          <w:rFonts w:ascii="Open Sans" w:hAnsi="Open Sans" w:cs="Open Sans" w:eastAsiaTheme="minorEastAsia"/>
          <w:b/>
          <w:sz w:val="24"/>
          <w:szCs w:val="24"/>
        </w:rPr>
        <w:t xml:space="preserve"> (per gene or variant in a given experiment/analysis)</w:t>
      </w:r>
      <w:r w:rsidRPr="00B47A56" w:rsidR="00A854D8">
        <w:rPr>
          <w:rFonts w:ascii="Open Sans" w:hAnsi="Open Sans" w:cs="Open Sans" w:eastAsiaTheme="minorEastAsia"/>
          <w:b/>
          <w:sz w:val="24"/>
          <w:szCs w:val="24"/>
        </w:rPr>
        <w:t>:</w:t>
      </w:r>
    </w:p>
    <w:p w:rsidRPr="00B47A56" w:rsidR="00AE45E0" w:rsidRDefault="00AE45E0" w14:paraId="6919B1DC" w14:textId="363C6237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p</m:t>
        </m:r>
      </m:oMath>
      <w:r w:rsidRPr="00B47A56">
        <w:rPr>
          <w:rFonts w:ascii="Open Sans" w:hAnsi="Open Sans" w:cs="Open Sans" w:eastAsiaTheme="minorEastAsia"/>
        </w:rPr>
        <w:t xml:space="preserve"> is</w:t>
      </w:r>
      <w:r w:rsidRPr="00B47A56" w:rsidR="00A854D8">
        <w:rPr>
          <w:rFonts w:ascii="Open Sans" w:hAnsi="Open Sans" w:cs="Open Sans" w:eastAsiaTheme="minorEastAsia"/>
        </w:rPr>
        <w:t xml:space="preserve"> measure of result strength (in the order of preference: </w:t>
      </w:r>
      <w:r w:rsidRPr="00B47A56" w:rsidR="00EA56D1">
        <w:rPr>
          <w:rFonts w:ascii="Open Sans" w:hAnsi="Open Sans" w:cs="Open Sans" w:eastAsiaTheme="minorEastAsia"/>
        </w:rPr>
        <w:t>False Discovery Rate (</w:t>
      </w:r>
      <w:r w:rsidRPr="00B47A56" w:rsidR="00A854D8">
        <w:rPr>
          <w:rFonts w:ascii="Open Sans" w:hAnsi="Open Sans" w:cs="Open Sans" w:eastAsiaTheme="minorEastAsia"/>
        </w:rPr>
        <w:t>FDR</w:t>
      </w:r>
      <w:r w:rsidRPr="00B47A56" w:rsidR="00EA56D1">
        <w:rPr>
          <w:rFonts w:ascii="Open Sans" w:hAnsi="Open Sans" w:cs="Open Sans" w:eastAsiaTheme="minorEastAsia"/>
        </w:rPr>
        <w:t>)</w:t>
      </w:r>
      <w:r w:rsidRPr="00B47A56" w:rsidR="00A854D8">
        <w:rPr>
          <w:rFonts w:ascii="Open Sans" w:hAnsi="Open Sans" w:cs="Open Sans" w:eastAsiaTheme="minorEastAsia"/>
        </w:rPr>
        <w:t>, p-value, posterior probability</w:t>
      </w:r>
      <w:r w:rsidRPr="00B47A56" w:rsidR="00B7374A">
        <w:rPr>
          <w:rFonts w:ascii="Open Sans" w:hAnsi="Open Sans" w:cs="Open Sans" w:eastAsiaTheme="minorEastAsia"/>
        </w:rPr>
        <w:t xml:space="preserve"> (PP)</w:t>
      </w:r>
      <w:r w:rsidRPr="00B47A56" w:rsidR="00A854D8">
        <w:rPr>
          <w:rFonts w:ascii="Open Sans" w:hAnsi="Open Sans" w:cs="Open Sans" w:eastAsiaTheme="minorEastAsia"/>
        </w:rPr>
        <w:t>, score, beta</w:t>
      </w:r>
      <w:r w:rsidRPr="00B47A56">
        <w:rPr>
          <w:rFonts w:ascii="Open Sans" w:hAnsi="Open Sans" w:cs="Open Sans" w:eastAsiaTheme="minorEastAsia"/>
        </w:rPr>
        <w:t xml:space="preserve">; </w:t>
      </w:r>
      <m:oMath>
        <m:sSub>
          <m:sSubPr>
            <m:ctrlPr>
              <w:rPr>
                <w:rFonts w:ascii="Cambria Math" w:hAnsi="Cambria Math" w:cs="Open Sans" w:eastAsiaTheme="minorEastAsia"/>
                <w:i/>
              </w:rPr>
            </m:ctrlPr>
          </m:sSubPr>
          <m:e>
            <m:r>
              <w:rPr>
                <w:rFonts w:ascii="Cambria Math" w:hAnsi="Cambria Math" w:cs="Open Sans" w:eastAsiaTheme="minorEastAsia"/>
              </w:rPr>
              <m:t>p</m:t>
            </m:r>
          </m:e>
          <m:sub>
            <m:r>
              <w:rPr>
                <w:rFonts w:ascii="Cambria Math" w:hAnsi="Cambria Math" w:cs="Open Sans" w:eastAsiaTheme="minorEastAsia"/>
              </w:rPr>
              <m:t>max</m:t>
            </m:r>
          </m:sub>
        </m:sSub>
      </m:oMath>
      <w:r w:rsidRPr="00B47A56">
        <w:rPr>
          <w:rFonts w:ascii="Open Sans" w:hAnsi="Open Sans" w:cs="Open Sans" w:eastAsiaTheme="minorEastAsia"/>
        </w:rPr>
        <w:t xml:space="preserve"> is the top lowest (for FDR or p-value) or </w:t>
      </w:r>
      <w:r w:rsidRPr="00B47A56" w:rsidR="0087117E">
        <w:rPr>
          <w:rFonts w:ascii="Open Sans" w:hAnsi="Open Sans" w:cs="Open Sans" w:eastAsiaTheme="minorEastAsia"/>
        </w:rPr>
        <w:t xml:space="preserve">top </w:t>
      </w:r>
      <w:r w:rsidRPr="00B47A56">
        <w:rPr>
          <w:rFonts w:ascii="Open Sans" w:hAnsi="Open Sans" w:cs="Open Sans" w:eastAsiaTheme="minorEastAsia"/>
        </w:rPr>
        <w:t>absolute highest (PP, score, beta) value present in the</w:t>
      </w:r>
      <w:r w:rsidRPr="00B47A56" w:rsidR="0087117E">
        <w:rPr>
          <w:rFonts w:ascii="Open Sans" w:hAnsi="Open Sans" w:cs="Open Sans" w:eastAsiaTheme="minorEastAsia"/>
        </w:rPr>
        <w:t xml:space="preserve"> </w:t>
      </w:r>
      <w:r w:rsidRPr="00B47A56">
        <w:rPr>
          <w:rFonts w:ascii="Open Sans" w:hAnsi="Open Sans" w:cs="Open Sans" w:eastAsiaTheme="minorEastAsia"/>
        </w:rPr>
        <w:t>dataset</w:t>
      </w:r>
    </w:p>
    <w:p w:rsidRPr="00B47A56" w:rsidR="00911CBB" w:rsidRDefault="00A92ECB" w14:paraId="33403F24" w14:textId="5A8F9C22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 xml:space="preserve">b= </m:t>
        </m:r>
        <m:r>
          <w:rPr>
            <w:rFonts w:ascii="Cambria Math" w:hAnsi="Cambria Math" w:cs="Open Sans"/>
          </w:rPr>
          <m:t>1+</m:t>
        </m:r>
        <m:f>
          <m:fPr>
            <m:ctrlPr>
              <w:rPr>
                <w:rFonts w:ascii="Cambria Math" w:hAnsi="Cambria Math" w:cs="Open Sans"/>
                <w:i/>
              </w:rPr>
            </m:ctrlPr>
          </m:fPr>
          <m:num>
            <m:r>
              <w:rPr>
                <w:rFonts w:ascii="Cambria Math" w:hAnsi="Cambria Math" w:cs="Open Sans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Open Sans"/>
                    <w:i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Open Sans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Open San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Open Sans"/>
                      </w:rPr>
                      <m:t>10</m:t>
                    </m:r>
                  </m:sub>
                </m:sSub>
                <m:r>
                  <w:rPr>
                    <w:rFonts w:ascii="Cambria Math" w:hAnsi="Cambria Math" w:cs="Open San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Open Sans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Open San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Open Sans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Open Sans"/>
                  </w:rPr>
                  <m:t>)</m:t>
                </m:r>
              </m:e>
            </m:rad>
          </m:den>
        </m:f>
      </m:oMath>
      <w:r w:rsidRPr="00B47A56" w:rsidR="00AE45E0">
        <w:rPr>
          <w:rFonts w:ascii="Open Sans" w:hAnsi="Open Sans" w:cs="Open Sans" w:eastAsiaTheme="minorEastAsia"/>
        </w:rPr>
        <w:t xml:space="preserve"> when </w:t>
      </w:r>
      <w:bookmarkStart w:name="_Hlk3203696" w:id="1"/>
      <m:oMath>
        <m:r>
          <w:rPr>
            <w:rFonts w:ascii="Cambria Math" w:hAnsi="Cambria Math" w:cs="Open Sans" w:eastAsiaTheme="minorEastAsia"/>
          </w:rPr>
          <m:t>p</m:t>
        </m:r>
      </m:oMath>
      <w:bookmarkEnd w:id="1"/>
      <w:r w:rsidRPr="00B47A56" w:rsidR="00AE45E0">
        <w:rPr>
          <w:rFonts w:ascii="Open Sans" w:hAnsi="Open Sans" w:cs="Open Sans" w:eastAsiaTheme="minorEastAsia"/>
        </w:rPr>
        <w:t xml:space="preserve"> refers to FD</w:t>
      </w:r>
      <w:r w:rsidRPr="00B47A56" w:rsidR="00EA56D1">
        <w:rPr>
          <w:rFonts w:ascii="Open Sans" w:hAnsi="Open Sans" w:cs="Open Sans" w:eastAsiaTheme="minorEastAsia"/>
        </w:rPr>
        <w:t>R</w:t>
      </w:r>
      <w:r w:rsidRPr="00B47A56" w:rsidR="00AE45E0">
        <w:rPr>
          <w:rFonts w:ascii="Open Sans" w:hAnsi="Open Sans" w:cs="Open Sans" w:eastAsiaTheme="minorEastAsia"/>
        </w:rPr>
        <w:t xml:space="preserve"> or p-value</w:t>
      </w:r>
    </w:p>
    <w:p w:rsidR="00AE45E0" w:rsidP="00AE45E0" w:rsidRDefault="00AE45E0" w14:paraId="64B07909" w14:textId="419A7701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b=1</m:t>
        </m:r>
        <m:r>
          <w:rPr>
            <w:rFonts w:ascii="Cambria Math" w:hAnsi="Cambria Math" w:cs="Open Sans"/>
          </w:rPr>
          <m:t>+</m:t>
        </m:r>
        <m:f>
          <m:fPr>
            <m:ctrlPr>
              <w:rPr>
                <w:rFonts w:ascii="Cambria Math" w:hAnsi="Cambria Math" w:cs="Open Sans"/>
                <w:i/>
              </w:rPr>
            </m:ctrlPr>
          </m:fPr>
          <m:num>
            <m:r>
              <w:rPr>
                <w:rFonts w:ascii="Cambria Math" w:hAnsi="Cambria Math" w:cs="Open San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Open Sans"/>
                    <w:i/>
                  </w:rPr>
                </m:ctrlPr>
              </m:sSubPr>
              <m:e>
                <m:r>
                  <w:rPr>
                    <w:rFonts w:ascii="Cambria Math" w:hAnsi="Cambria Math" w:cs="Open Sans"/>
                  </w:rPr>
                  <m:t>p</m:t>
                </m:r>
              </m:e>
              <m:sub>
                <m:r>
                  <w:rPr>
                    <w:rFonts w:ascii="Cambria Math" w:hAnsi="Cambria Math" w:cs="Open Sans"/>
                  </w:rPr>
                  <m:t>max</m:t>
                </m:r>
              </m:sub>
            </m:sSub>
          </m:den>
        </m:f>
      </m:oMath>
      <w:r w:rsidRPr="00B47A56">
        <w:rPr>
          <w:rFonts w:ascii="Open Sans" w:hAnsi="Open Sans" w:cs="Open Sans" w:eastAsiaTheme="minorEastAsia"/>
        </w:rPr>
        <w:t xml:space="preserve"> when </w:t>
      </w:r>
      <m:oMath>
        <m:r>
          <w:rPr>
            <w:rFonts w:ascii="Cambria Math" w:hAnsi="Cambria Math" w:cs="Open Sans" w:eastAsiaTheme="minorEastAsia"/>
          </w:rPr>
          <m:t>p</m:t>
        </m:r>
      </m:oMath>
      <w:r w:rsidRPr="00B47A56">
        <w:rPr>
          <w:rFonts w:ascii="Open Sans" w:hAnsi="Open Sans" w:cs="Open Sans" w:eastAsiaTheme="minorEastAsia"/>
        </w:rPr>
        <w:t xml:space="preserve"> refers to PP, score or beta value</w:t>
      </w:r>
    </w:p>
    <w:p w:rsidRPr="00B47A56" w:rsidR="005A730D" w:rsidP="00AE45E0" w:rsidRDefault="005A730D" w14:paraId="5DD43847" w14:textId="77777777">
      <w:pPr>
        <w:rPr>
          <w:rFonts w:ascii="Open Sans" w:hAnsi="Open Sans" w:cs="Open Sans" w:eastAsiaTheme="minorEastAsia"/>
        </w:rPr>
      </w:pPr>
    </w:p>
    <w:p w:rsidR="00680014" w:rsidRDefault="00680014" w14:paraId="47D03A17" w14:textId="77777777">
      <w:pPr>
        <w:rPr>
          <w:rFonts w:ascii="Open Sans" w:hAnsi="Open Sans" w:cs="Open Sans" w:eastAsiaTheme="minorEastAsia"/>
          <w:b/>
        </w:rPr>
      </w:pPr>
    </w:p>
    <w:p w:rsidR="00680014" w:rsidRDefault="00680014" w14:paraId="40FE9A29" w14:textId="77777777">
      <w:pPr>
        <w:rPr>
          <w:rFonts w:ascii="Open Sans" w:hAnsi="Open Sans" w:cs="Open Sans" w:eastAsiaTheme="minorEastAsia"/>
          <w:b/>
        </w:rPr>
      </w:pPr>
    </w:p>
    <w:p w:rsidRPr="005A730D" w:rsidR="00AE45E0" w:rsidRDefault="00AE45E0" w14:paraId="6893651E" w14:textId="1A516E3B">
      <w:pPr>
        <w:rPr>
          <w:rFonts w:ascii="Open Sans" w:hAnsi="Open Sans" w:cs="Open Sans" w:eastAsiaTheme="minorEastAsia"/>
          <w:b/>
        </w:rPr>
      </w:pPr>
      <w:r w:rsidRPr="005A730D">
        <w:rPr>
          <w:rFonts w:ascii="Open Sans" w:hAnsi="Open Sans" w:cs="Open Sans" w:eastAsiaTheme="minorEastAsia"/>
          <w:b/>
        </w:rPr>
        <w:t xml:space="preserve">Calculation of </w:t>
      </w:r>
      <w:r w:rsidRPr="005A730D" w:rsidR="0087117E">
        <w:rPr>
          <w:rFonts w:ascii="Open Sans" w:hAnsi="Open Sans" w:cs="Open Sans" w:eastAsiaTheme="minorEastAsia"/>
          <w:b/>
        </w:rPr>
        <w:t>total score (per gene or variant across all experiments/analyses)</w:t>
      </w:r>
      <w:r w:rsidRPr="005A730D">
        <w:rPr>
          <w:rFonts w:ascii="Open Sans" w:hAnsi="Open Sans" w:cs="Open Sans" w:eastAsiaTheme="minorEastAsia"/>
          <w:b/>
        </w:rPr>
        <w:t>:</w:t>
      </w:r>
    </w:p>
    <w:p w:rsidRPr="005A730D" w:rsidR="00A854D8" w:rsidRDefault="00AE45E0" w14:paraId="22395FB2" w14:textId="4FD6E654">
      <w:pPr>
        <w:rPr>
          <w:rFonts w:ascii="Open Sans" w:hAnsi="Open Sans" w:cs="Open Sans" w:eastAsiaTheme="minorEastAsia"/>
          <w:i/>
        </w:rPr>
      </w:pPr>
      <w:r w:rsidRPr="005A730D">
        <w:rPr>
          <w:rFonts w:ascii="Open Sans" w:hAnsi="Open Sans" w:cs="Open Sans" w:eastAsiaTheme="minorEastAsia"/>
          <w:i/>
        </w:rPr>
        <w:t>gene ranking:</w:t>
      </w:r>
    </w:p>
    <w:p w:rsidRPr="00B47A56" w:rsidR="00947456" w:rsidP="00947456" w:rsidRDefault="00213593" w14:paraId="645B4BB3" w14:textId="2D126B8A">
      <w:pPr>
        <w:rPr>
          <w:rFonts w:ascii="Open Sans" w:hAnsi="Open Sans" w:cs="Open Sans" w:eastAsiaTheme="minorEastAsia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Open Sans" w:eastAsiaTheme="minorEastAsia"/>
                  <w:i/>
                </w:rPr>
              </m:ctrlPr>
            </m:naryPr>
            <m:sub>
              <m:r>
                <w:rPr>
                  <w:rFonts w:ascii="Cambria Math" w:hAnsi="Cambria Math" w:cs="Open Sans" w:eastAsiaTheme="minorEastAsia"/>
                </w:rPr>
                <m:t>all b</m:t>
              </m:r>
            </m:sub>
            <m:sup/>
            <m:e>
              <m:f>
                <m:fPr>
                  <m:ctrlPr>
                    <w:rPr>
                      <w:rFonts w:ascii="Cambria Math" w:hAnsi="Cambria Math" w:cs="Open Sans" w:eastAsiaTheme="minorEastAsia"/>
                      <w:i/>
                    </w:rPr>
                  </m:ctrlPr>
                </m:fPr>
                <m:num>
                  <m:r>
                    <w:rPr>
                      <w:rFonts w:ascii="Cambria Math" w:hAnsi="Cambria Math" w:cs="Open Sans" w:eastAsiaTheme="minorEastAsia"/>
                    </w:rPr>
                    <m:t>b*v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Open Sans" w:eastAsiaTheme="minorEastAsi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Open Sans" w:eastAsiaTheme="minorEastAsia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 w:cs="Open Sans" w:eastAsiaTheme="minorEastAsia"/>
                    </w:rPr>
                    <m:t xml:space="preserve">*g*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Open Sans" w:eastAsiaTheme="minorEastAsi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Open Sans" w:eastAsiaTheme="minorEastAsia"/>
                        </w:rPr>
                        <m:t>s</m:t>
                      </m:r>
                    </m:e>
                  </m:rad>
                  <m:r>
                    <w:rPr>
                      <w:rFonts w:ascii="Cambria Math" w:hAnsi="Cambria Math" w:cs="Open Sans" w:eastAsiaTheme="minorEastAsia"/>
                    </w:rPr>
                    <m:t xml:space="preserve">  </m:t>
                  </m:r>
                </m:den>
              </m:f>
            </m:e>
          </m:nary>
          <m:r>
            <w:rPr>
              <w:rFonts w:ascii="Cambria Math" w:hAnsi="Cambria Math" w:cs="Open Sans" w:eastAsiaTheme="minorEastAsia"/>
            </w:rPr>
            <m:t xml:space="preserve">* </m:t>
          </m:r>
          <m:rad>
            <m:radPr>
              <m:degHide m:val="1"/>
              <m:ctrlPr>
                <w:rPr>
                  <w:rFonts w:ascii="Cambria Math" w:hAnsi="Cambria Math" w:cs="Open Sans" w:eastAsia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Open Sans" w:eastAsiaTheme="minorEastAsia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Open Sans" w:eastAsiaTheme="minorEastAsi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Open Sans" w:eastAsiaTheme="minorEastAsia"/>
                        </w:rPr>
                        <m:t>t + i</m:t>
                      </m:r>
                    </m:e>
                  </m:d>
                </m:num>
                <m:den>
                  <m:r>
                    <w:rPr>
                      <w:rFonts w:ascii="Cambria Math" w:hAnsi="Cambria Math" w:cs="Open Sans" w:eastAsiaTheme="minorEastAsia"/>
                    </w:rPr>
                    <m:t>2</m:t>
                  </m:r>
                </m:den>
              </m:f>
            </m:e>
          </m:rad>
        </m:oMath>
      </m:oMathPara>
    </w:p>
    <w:p w:rsidRPr="005A730D" w:rsidR="00AE45E0" w:rsidRDefault="00AE45E0" w14:paraId="2C4CD18D" w14:textId="727D7AAD">
      <w:pPr>
        <w:rPr>
          <w:rFonts w:ascii="Open Sans" w:hAnsi="Open Sans" w:cs="Open Sans" w:eastAsiaTheme="minorEastAsia"/>
          <w:i/>
        </w:rPr>
      </w:pPr>
      <w:r w:rsidRPr="005A730D">
        <w:rPr>
          <w:rFonts w:ascii="Open Sans" w:hAnsi="Open Sans" w:cs="Open Sans" w:eastAsiaTheme="minorEastAsia"/>
          <w:i/>
        </w:rPr>
        <w:t>variant ranking:</w:t>
      </w:r>
    </w:p>
    <w:p w:rsidRPr="00EF4B0F" w:rsidR="00AE45E0" w:rsidRDefault="00213593" w14:paraId="52D84651" w14:textId="50E00FD1">
      <w:pPr>
        <w:rPr>
          <w:rFonts w:ascii="Open Sans" w:hAnsi="Open Sans" w:cs="Open Sans" w:eastAsiaTheme="minorEastAsia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Open Sans" w:eastAsiaTheme="minorEastAsia"/>
                  <w:i/>
                </w:rPr>
              </m:ctrlPr>
            </m:naryPr>
            <m:sub>
              <m:r>
                <w:rPr>
                  <w:rFonts w:ascii="Cambria Math" w:hAnsi="Cambria Math" w:cs="Open Sans" w:eastAsiaTheme="minorEastAsia"/>
                </w:rPr>
                <m:t>all b</m:t>
              </m:r>
            </m:sub>
            <m:sup/>
            <m:e>
              <m:f>
                <m:fPr>
                  <m:ctrlPr>
                    <w:rPr>
                      <w:rFonts w:ascii="Cambria Math" w:hAnsi="Cambria Math" w:cs="Open Sans" w:eastAsiaTheme="minorEastAsia"/>
                      <w:i/>
                    </w:rPr>
                  </m:ctrlPr>
                </m:fPr>
                <m:num>
                  <m:r>
                    <w:rPr>
                      <w:rFonts w:ascii="Cambria Math" w:hAnsi="Cambria Math" w:cs="Open Sans" w:eastAsiaTheme="minorEastAsia"/>
                    </w:rPr>
                    <m:t>b*v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Open Sans" w:eastAsiaTheme="minorEastAsi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Open Sans" w:eastAsiaTheme="minorEastAsia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 w:cs="Open Sans" w:eastAsiaTheme="minorEastAsia"/>
                    </w:rPr>
                    <m:t xml:space="preserve">*s  </m:t>
                  </m:r>
                </m:den>
              </m:f>
            </m:e>
          </m:nary>
          <m:r>
            <w:rPr>
              <w:rFonts w:ascii="Cambria Math" w:hAnsi="Cambria Math" w:cs="Open Sans" w:eastAsiaTheme="minorEastAsia"/>
            </w:rPr>
            <m:t xml:space="preserve">* </m:t>
          </m:r>
          <m:rad>
            <m:radPr>
              <m:degHide m:val="1"/>
              <m:ctrlPr>
                <w:rPr>
                  <w:rFonts w:ascii="Cambria Math" w:hAnsi="Cambria Math" w:cs="Open Sans" w:eastAsiaTheme="minorEastAsia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Open Sans" w:eastAsiaTheme="minorEastAsia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Open Sans" w:eastAsiaTheme="minorEastAsi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Open Sans" w:eastAsiaTheme="minorEastAsia"/>
                        </w:rPr>
                        <m:t>t + i</m:t>
                      </m:r>
                    </m:e>
                  </m:d>
                </m:num>
                <m:den>
                  <m:r>
                    <w:rPr>
                      <w:rFonts w:ascii="Cambria Math" w:hAnsi="Cambria Math" w:cs="Open Sans" w:eastAsiaTheme="minorEastAsia"/>
                    </w:rPr>
                    <m:t>2</m:t>
                  </m:r>
                </m:den>
              </m:f>
            </m:e>
          </m:rad>
        </m:oMath>
      </m:oMathPara>
    </w:p>
    <w:p w:rsidR="00EF4B0F" w:rsidRDefault="00EF4B0F" w14:paraId="3ECB964C" w14:textId="77777777">
      <w:pPr>
        <w:rPr>
          <w:rFonts w:ascii="Open Sans" w:hAnsi="Open Sans" w:cs="Open Sans" w:eastAsiaTheme="minorEastAsia"/>
        </w:rPr>
      </w:pPr>
    </w:p>
    <w:p w:rsidRPr="00B47A56" w:rsidR="00680014" w:rsidRDefault="00680014" w14:paraId="1B588751" w14:textId="13122B1F">
      <w:pPr>
        <w:rPr>
          <w:rFonts w:ascii="Open Sans" w:hAnsi="Open Sans" w:cs="Open Sans" w:eastAsiaTheme="minorEastAsia"/>
        </w:rPr>
      </w:pPr>
      <w:r w:rsidRPr="00680014">
        <w:rPr>
          <w:rFonts w:ascii="Open Sans" w:hAnsi="Open Sans" w:cs="Open Sans" w:eastAsiaTheme="minorEastAsia"/>
          <w:i/>
        </w:rPr>
        <w:t xml:space="preserve">v </w:t>
      </w:r>
      <w:r>
        <w:rPr>
          <w:rFonts w:ascii="Open Sans" w:hAnsi="Open Sans" w:cs="Open Sans" w:eastAsiaTheme="minorEastAsia"/>
        </w:rPr>
        <w:t>– evidence weight</w:t>
      </w:r>
      <w:r w:rsidR="00EF4B0F">
        <w:rPr>
          <w:rFonts w:ascii="Open Sans" w:hAnsi="Open Sans" w:cs="Open Sans" w:eastAsiaTheme="minorEastAsia"/>
        </w:rPr>
        <w:t xml:space="preserve"> adjustment:</w:t>
      </w:r>
      <w:r>
        <w:rPr>
          <w:rFonts w:ascii="Open Sans" w:hAnsi="Open Sans" w:cs="Open Sans" w:eastAsiaTheme="minorEastAsia"/>
        </w:rPr>
        <w:t xml:space="preserve"> </w:t>
      </w:r>
      <w:r w:rsidRPr="00EF4B0F" w:rsidR="00EF4B0F">
        <w:rPr>
          <w:rFonts w:ascii="Open Sans" w:hAnsi="Open Sans" w:cs="Open Sans" w:eastAsiaTheme="minorEastAsia"/>
          <w:i/>
        </w:rPr>
        <w:t>v</w:t>
      </w:r>
      <w:r w:rsidR="00EF4B0F">
        <w:rPr>
          <w:rFonts w:ascii="Open Sans" w:hAnsi="Open Sans" w:cs="Open Sans" w:eastAsiaTheme="minorEastAsia"/>
        </w:rPr>
        <w:t xml:space="preserve"> = 1 for evidence weight of 3 (lowest credibility), </w:t>
      </w:r>
      <w:r w:rsidRPr="00EF4B0F" w:rsidR="00EF4B0F">
        <w:rPr>
          <w:rFonts w:ascii="Open Sans" w:hAnsi="Open Sans" w:cs="Open Sans" w:eastAsiaTheme="minorEastAsia"/>
          <w:i/>
        </w:rPr>
        <w:t>v</w:t>
      </w:r>
      <w:r w:rsidR="00EF4B0F">
        <w:rPr>
          <w:rFonts w:ascii="Open Sans" w:hAnsi="Open Sans" w:cs="Open Sans" w:eastAsiaTheme="minorEastAsia"/>
        </w:rPr>
        <w:t xml:space="preserve"> = 2 for evidence weight of 2, </w:t>
      </w:r>
      <w:r w:rsidRPr="00EF4B0F" w:rsidR="00EF4B0F">
        <w:rPr>
          <w:rFonts w:ascii="Open Sans" w:hAnsi="Open Sans" w:cs="Open Sans" w:eastAsiaTheme="minorEastAsia"/>
          <w:i/>
        </w:rPr>
        <w:t>v</w:t>
      </w:r>
      <w:r w:rsidR="00EF4B0F">
        <w:rPr>
          <w:rFonts w:ascii="Open Sans" w:hAnsi="Open Sans" w:cs="Open Sans" w:eastAsiaTheme="minorEastAsia"/>
        </w:rPr>
        <w:t xml:space="preserve"> = 20 for evidence weight of 1 (highest credibility)</w:t>
      </w:r>
    </w:p>
    <w:p w:rsidRPr="00B47A56" w:rsidR="00D169C8" w:rsidRDefault="0087117E" w14:paraId="5FAE80FA" w14:textId="719B33A1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 xml:space="preserve">n </m:t>
        </m:r>
      </m:oMath>
      <w:r w:rsidRPr="00B47A56" w:rsidR="00D169C8">
        <w:rPr>
          <w:rFonts w:ascii="Open Sans" w:hAnsi="Open Sans" w:cs="Open Sans" w:eastAsiaTheme="minorEastAsia"/>
        </w:rPr>
        <w:t>– number of experiments in a given study</w:t>
      </w:r>
    </w:p>
    <w:p w:rsidRPr="00B47A56" w:rsidR="00D169C8" w:rsidRDefault="0087117E" w14:paraId="45924432" w14:textId="7A76A3C2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g</m:t>
        </m:r>
      </m:oMath>
      <w:r w:rsidRPr="00B47A56" w:rsidR="00D169C8">
        <w:rPr>
          <w:rFonts w:ascii="Open Sans" w:hAnsi="Open Sans" w:cs="Open Sans" w:eastAsiaTheme="minorEastAsia"/>
        </w:rPr>
        <w:t xml:space="preserve"> – number of genes in a given interval in a given experiment</w:t>
      </w:r>
      <w:r w:rsidRPr="00B47A56">
        <w:rPr>
          <w:rFonts w:ascii="Open Sans" w:hAnsi="Open Sans" w:cs="Open Sans" w:eastAsiaTheme="minorEastAsia"/>
        </w:rPr>
        <w:t>/analysis</w:t>
      </w:r>
    </w:p>
    <w:p w:rsidRPr="00B47A56" w:rsidR="00D169C8" w:rsidRDefault="0087117E" w14:paraId="68EA573A" w14:textId="10D12982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s</m:t>
        </m:r>
      </m:oMath>
      <w:r w:rsidRPr="00B47A56" w:rsidR="00D169C8">
        <w:rPr>
          <w:rFonts w:ascii="Open Sans" w:hAnsi="Open Sans" w:cs="Open Sans" w:eastAsiaTheme="minorEastAsia"/>
          <w:i/>
        </w:rPr>
        <w:t xml:space="preserve"> </w:t>
      </w:r>
      <w:r w:rsidRPr="00B47A56" w:rsidR="00D169C8">
        <w:rPr>
          <w:rFonts w:ascii="Open Sans" w:hAnsi="Open Sans" w:cs="Open Sans" w:eastAsiaTheme="minorEastAsia"/>
        </w:rPr>
        <w:t>– number of SNPs in a given interval in a given experiment</w:t>
      </w:r>
      <w:r w:rsidRPr="00B47A56">
        <w:rPr>
          <w:rFonts w:ascii="Open Sans" w:hAnsi="Open Sans" w:cs="Open Sans" w:eastAsiaTheme="minorEastAsia"/>
        </w:rPr>
        <w:t>/analysis</w:t>
      </w:r>
    </w:p>
    <w:p w:rsidRPr="00B47A56" w:rsidR="00D169C8" w:rsidRDefault="0087117E" w14:paraId="1EB7205D" w14:textId="3920B227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t</m:t>
        </m:r>
      </m:oMath>
      <w:r w:rsidRPr="00B47A56">
        <w:rPr>
          <w:rFonts w:ascii="Open Sans" w:hAnsi="Open Sans" w:cs="Open Sans" w:eastAsiaTheme="minorEastAsia"/>
        </w:rPr>
        <w:t xml:space="preserve"> </w:t>
      </w:r>
      <w:r w:rsidRPr="00B47A56" w:rsidR="00D169C8">
        <w:rPr>
          <w:rFonts w:ascii="Open Sans" w:hAnsi="Open Sans" w:cs="Open Sans" w:eastAsiaTheme="minorEastAsia"/>
        </w:rPr>
        <w:t>– number of unique study types showing evidence for a given variant/gene</w:t>
      </w:r>
    </w:p>
    <w:p w:rsidRPr="00B47A56" w:rsidR="00D169C8" w:rsidP="00D169C8" w:rsidRDefault="0087117E" w14:paraId="4FD36D57" w14:textId="00C2811E">
      <w:pPr>
        <w:rPr>
          <w:rFonts w:ascii="Open Sans" w:hAnsi="Open Sans" w:cs="Open Sans" w:eastAsiaTheme="minorEastAsia"/>
        </w:rPr>
      </w:pPr>
      <m:oMath>
        <m:r>
          <w:rPr>
            <w:rFonts w:ascii="Cambria Math" w:hAnsi="Cambria Math" w:cs="Open Sans" w:eastAsiaTheme="minorEastAsia"/>
          </w:rPr>
          <m:t>i</m:t>
        </m:r>
      </m:oMath>
      <w:r w:rsidRPr="00B47A56" w:rsidR="00D169C8">
        <w:rPr>
          <w:rFonts w:ascii="Open Sans" w:hAnsi="Open Sans" w:cs="Open Sans" w:eastAsiaTheme="minorEastAsia"/>
          <w:i/>
        </w:rPr>
        <w:t xml:space="preserve"> </w:t>
      </w:r>
      <w:r w:rsidRPr="00B47A56" w:rsidR="00D169C8">
        <w:rPr>
          <w:rFonts w:ascii="Open Sans" w:hAnsi="Open Sans" w:cs="Open Sans" w:eastAsiaTheme="minorEastAsia"/>
        </w:rPr>
        <w:t>– number of unique study IDs showing evidence for a given variant/gene</w:t>
      </w:r>
    </w:p>
    <w:p w:rsidRPr="00B47A56" w:rsidR="00D169C8" w:rsidRDefault="00D169C8" w14:paraId="669A120E" w14:textId="77777777">
      <w:pPr>
        <w:rPr>
          <w:rFonts w:ascii="Open Sans" w:hAnsi="Open Sans" w:cs="Open Sans" w:eastAsiaTheme="minorEastAsia"/>
        </w:rPr>
      </w:pPr>
    </w:p>
    <w:sectPr w:rsidRPr="00B47A56" w:rsidR="00D169C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93" w:rsidP="00CA11A1" w:rsidRDefault="00213593" w14:paraId="2A8F6EE3" w14:textId="77777777">
      <w:pPr>
        <w:spacing w:after="0" w:line="240" w:lineRule="auto"/>
      </w:pPr>
      <w:r>
        <w:separator/>
      </w:r>
    </w:p>
  </w:endnote>
  <w:endnote w:type="continuationSeparator" w:id="0">
    <w:p w:rsidR="00213593" w:rsidP="00CA11A1" w:rsidRDefault="00213593" w14:paraId="4D854C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93" w:rsidP="00CA11A1" w:rsidRDefault="00213593" w14:paraId="0179CB5D" w14:textId="77777777">
      <w:pPr>
        <w:spacing w:after="0" w:line="240" w:lineRule="auto"/>
      </w:pPr>
      <w:r>
        <w:separator/>
      </w:r>
    </w:p>
  </w:footnote>
  <w:footnote w:type="continuationSeparator" w:id="0">
    <w:p w:rsidR="00213593" w:rsidP="00CA11A1" w:rsidRDefault="00213593" w14:paraId="6EE3081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B"/>
    <w:rsid w:val="00042BD1"/>
    <w:rsid w:val="00166216"/>
    <w:rsid w:val="001C4F00"/>
    <w:rsid w:val="001E5CA9"/>
    <w:rsid w:val="00213500"/>
    <w:rsid w:val="00213593"/>
    <w:rsid w:val="002F4C28"/>
    <w:rsid w:val="005A730D"/>
    <w:rsid w:val="00680014"/>
    <w:rsid w:val="00711423"/>
    <w:rsid w:val="00734F15"/>
    <w:rsid w:val="00773615"/>
    <w:rsid w:val="00825702"/>
    <w:rsid w:val="00841496"/>
    <w:rsid w:val="0087117E"/>
    <w:rsid w:val="0089165F"/>
    <w:rsid w:val="008B0F16"/>
    <w:rsid w:val="00947456"/>
    <w:rsid w:val="0098397A"/>
    <w:rsid w:val="00A556AD"/>
    <w:rsid w:val="00A854D8"/>
    <w:rsid w:val="00A92ECB"/>
    <w:rsid w:val="00AE45E0"/>
    <w:rsid w:val="00B47A56"/>
    <w:rsid w:val="00B56A79"/>
    <w:rsid w:val="00B67BF8"/>
    <w:rsid w:val="00B7374A"/>
    <w:rsid w:val="00CA11A1"/>
    <w:rsid w:val="00CB6E8C"/>
    <w:rsid w:val="00D169C8"/>
    <w:rsid w:val="00D34428"/>
    <w:rsid w:val="00EA56D1"/>
    <w:rsid w:val="00EB568E"/>
    <w:rsid w:val="00EF4B0F"/>
    <w:rsid w:val="00F04A0C"/>
    <w:rsid w:val="00F377C4"/>
    <w:rsid w:val="00FA2B8A"/>
    <w:rsid w:val="00FC5D0D"/>
    <w:rsid w:val="00FE013C"/>
    <w:rsid w:val="04E66C6E"/>
    <w:rsid w:val="11ED5077"/>
    <w:rsid w:val="6EE0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37B4"/>
  <w15:chartTrackingRefBased/>
  <w15:docId w15:val="{159755A9-2B5B-43E7-B192-A4664046F2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C65BDEDC4CA448DAF5880B1E0B82B" ma:contentTypeVersion="8" ma:contentTypeDescription="Create a new document." ma:contentTypeScope="" ma:versionID="328aba24685dc5a02d5e28e2dcbc58ed">
  <xsd:schema xmlns:xsd="http://www.w3.org/2001/XMLSchema" xmlns:xs="http://www.w3.org/2001/XMLSchema" xmlns:p="http://schemas.microsoft.com/office/2006/metadata/properties" xmlns:ns2="70512762-2f1a-49b5-aca7-c5ad60a4e071" targetNamespace="http://schemas.microsoft.com/office/2006/metadata/properties" ma:root="true" ma:fieldsID="2198f54d7156f18c7014f2b44689be42" ns2:_="">
    <xsd:import namespace="70512762-2f1a-49b5-aca7-c5ad60a4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2762-2f1a-49b5-aca7-c5ad60a4e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DE980-E078-42F1-A80A-FBCD9C275998}"/>
</file>

<file path=customXml/itemProps2.xml><?xml version="1.0" encoding="utf-8"?>
<ds:datastoreItem xmlns:ds="http://schemas.openxmlformats.org/officeDocument/2006/customXml" ds:itemID="{2AC894B6-F634-4DF7-B9E5-D928D93120F0}"/>
</file>

<file path=customXml/itemProps3.xml><?xml version="1.0" encoding="utf-8"?>
<ds:datastoreItem xmlns:ds="http://schemas.openxmlformats.org/officeDocument/2006/customXml" ds:itemID="{01275AD7-FC85-44CF-BB4E-D954DF6881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Sobczyk</dc:creator>
  <keywords/>
  <dc:description/>
  <lastModifiedBy>Maria Sobczyk-Barad</lastModifiedBy>
  <revision>22</revision>
  <dcterms:created xsi:type="dcterms:W3CDTF">2019-03-11T11:56:00.0000000Z</dcterms:created>
  <dcterms:modified xsi:type="dcterms:W3CDTF">2020-04-30T18:44:36.8842843Z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0x010100BBEC65BDEDC4CA448DAF5880B1E0B82B</vt:lpwstr>
  </property>
</Properties>
</file>