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2EEA" w14:textId="1AB5DAF7" w:rsidR="00FA7EDB" w:rsidRPr="00843F8F" w:rsidRDefault="00ED2D2B" w:rsidP="00B45B5D">
      <w:pPr>
        <w:spacing w:before="120" w:after="120"/>
        <w:jc w:val="both"/>
        <w:rPr>
          <w:rFonts w:ascii="Calibri" w:hAnsi="Calibri" w:cs="Calibri"/>
          <w:b/>
          <w:color w:val="000000" w:themeColor="text1"/>
        </w:rPr>
      </w:pPr>
      <w:r w:rsidRPr="00843F8F">
        <w:rPr>
          <w:rFonts w:ascii="Calibri" w:hAnsi="Calibri" w:cs="Calibri"/>
          <w:b/>
          <w:color w:val="000000" w:themeColor="text1"/>
        </w:rPr>
        <w:t>Data supplement for</w:t>
      </w:r>
    </w:p>
    <w:p w14:paraId="625DD0E2" w14:textId="091587A3" w:rsidR="00FA7EDB" w:rsidRPr="00843F8F" w:rsidRDefault="00FA7EDB" w:rsidP="00B45B5D">
      <w:pPr>
        <w:spacing w:before="120" w:after="120"/>
        <w:jc w:val="center"/>
        <w:rPr>
          <w:rFonts w:ascii="Calibri" w:hAnsi="Calibri" w:cs="Calibri"/>
          <w:b/>
          <w:color w:val="000000" w:themeColor="text1"/>
          <w:sz w:val="32"/>
        </w:rPr>
      </w:pPr>
      <w:r w:rsidRPr="00843F8F">
        <w:rPr>
          <w:rFonts w:ascii="Calibri" w:hAnsi="Calibri" w:cs="Calibri"/>
          <w:b/>
          <w:color w:val="000000" w:themeColor="text1"/>
          <w:sz w:val="32"/>
        </w:rPr>
        <w:t>Genetic heterogeneity and subtypes of major depression</w:t>
      </w:r>
    </w:p>
    <w:p w14:paraId="2B1A3409" w14:textId="77777777" w:rsidR="00BE0872" w:rsidRPr="00DD2F40" w:rsidRDefault="00BE0872" w:rsidP="00BE0872">
      <w:pPr>
        <w:spacing w:line="480" w:lineRule="auto"/>
        <w:rPr>
          <w:color w:val="000000" w:themeColor="text1"/>
        </w:rPr>
      </w:pPr>
      <w:r w:rsidRPr="00DD2F40">
        <w:rPr>
          <w:color w:val="000000" w:themeColor="text1"/>
        </w:rPr>
        <w:t>Thuy-Dung Nguyen</w:t>
      </w:r>
      <w:r w:rsidRPr="00DD2F40">
        <w:rPr>
          <w:color w:val="000000" w:themeColor="text1"/>
          <w:vertAlign w:val="superscript"/>
        </w:rPr>
        <w:t>1,2</w:t>
      </w:r>
      <w:r w:rsidRPr="00DD2F40">
        <w:rPr>
          <w:color w:val="000000" w:themeColor="text1"/>
        </w:rPr>
        <w:t>; Arvid Harder</w:t>
      </w:r>
      <w:r w:rsidRPr="00DD2F40">
        <w:rPr>
          <w:color w:val="000000" w:themeColor="text1"/>
          <w:vertAlign w:val="superscript"/>
        </w:rPr>
        <w:t>1</w:t>
      </w:r>
      <w:r w:rsidRPr="00DD2F40">
        <w:rPr>
          <w:color w:val="000000" w:themeColor="text1"/>
        </w:rPr>
        <w:t>; Ying Xiong</w:t>
      </w:r>
      <w:r w:rsidRPr="00DD2F40">
        <w:rPr>
          <w:color w:val="000000" w:themeColor="text1"/>
          <w:vertAlign w:val="superscript"/>
        </w:rPr>
        <w:t>1</w:t>
      </w:r>
      <w:r w:rsidRPr="00DD2F40">
        <w:rPr>
          <w:color w:val="000000" w:themeColor="text1"/>
        </w:rPr>
        <w:t>; Kaarina Kowalec</w:t>
      </w:r>
      <w:r w:rsidRPr="00DD2F40">
        <w:rPr>
          <w:color w:val="000000" w:themeColor="text1"/>
          <w:vertAlign w:val="superscript"/>
        </w:rPr>
        <w:t>1,3</w:t>
      </w:r>
      <w:r w:rsidRPr="00DD2F40">
        <w:rPr>
          <w:color w:val="000000" w:themeColor="text1"/>
        </w:rPr>
        <w:t>; Sara Hägg</w:t>
      </w:r>
      <w:r w:rsidRPr="00DD2F40">
        <w:rPr>
          <w:color w:val="000000" w:themeColor="text1"/>
          <w:vertAlign w:val="superscript"/>
        </w:rPr>
        <w:t>1</w:t>
      </w:r>
      <w:r w:rsidRPr="00DD2F40">
        <w:rPr>
          <w:color w:val="000000" w:themeColor="text1"/>
        </w:rPr>
        <w:t>; Na Cai</w:t>
      </w:r>
      <w:r w:rsidRPr="00DD2F40">
        <w:rPr>
          <w:color w:val="000000" w:themeColor="text1"/>
          <w:vertAlign w:val="superscript"/>
        </w:rPr>
        <w:t>4</w:t>
      </w:r>
      <w:r w:rsidRPr="00DD2F40">
        <w:rPr>
          <w:color w:val="000000" w:themeColor="text1"/>
        </w:rPr>
        <w:t>, Ralf Kuja-Halkola</w:t>
      </w:r>
      <w:r w:rsidRPr="00DD2F40">
        <w:rPr>
          <w:color w:val="000000" w:themeColor="text1"/>
          <w:vertAlign w:val="superscript"/>
        </w:rPr>
        <w:t>1</w:t>
      </w:r>
      <w:r w:rsidRPr="00DD2F40">
        <w:rPr>
          <w:color w:val="000000" w:themeColor="text1"/>
        </w:rPr>
        <w:t>; Christina Dalman</w:t>
      </w:r>
      <w:r w:rsidRPr="00DD2F40">
        <w:rPr>
          <w:color w:val="000000" w:themeColor="text1"/>
          <w:vertAlign w:val="superscript"/>
        </w:rPr>
        <w:t>2</w:t>
      </w:r>
      <w:r w:rsidRPr="00DD2F40">
        <w:rPr>
          <w:color w:val="000000" w:themeColor="text1"/>
        </w:rPr>
        <w:t>; Patrick F Sullivan</w:t>
      </w:r>
      <w:r w:rsidRPr="00DD2F40">
        <w:rPr>
          <w:color w:val="000000" w:themeColor="text1"/>
          <w:vertAlign w:val="superscript"/>
        </w:rPr>
        <w:t>1,5</w:t>
      </w:r>
      <w:r w:rsidRPr="00DD2F40">
        <w:rPr>
          <w:color w:val="000000" w:themeColor="text1"/>
        </w:rPr>
        <w:t>; Yi Lu</w:t>
      </w:r>
      <w:r w:rsidRPr="00DD2F40">
        <w:rPr>
          <w:color w:val="000000" w:themeColor="text1"/>
          <w:vertAlign w:val="superscript"/>
        </w:rPr>
        <w:t>1,2</w:t>
      </w:r>
    </w:p>
    <w:p w14:paraId="274B05CD" w14:textId="77777777" w:rsidR="00BE0872" w:rsidRPr="00DD2F40" w:rsidRDefault="00BE0872" w:rsidP="00BE0872">
      <w:pPr>
        <w:pStyle w:val="ListParagraph"/>
        <w:widowControl/>
        <w:numPr>
          <w:ilvl w:val="0"/>
          <w:numId w:val="1"/>
        </w:numPr>
        <w:autoSpaceDE/>
        <w:autoSpaceDN/>
        <w:adjustRightInd/>
        <w:spacing w:line="360" w:lineRule="auto"/>
        <w:rPr>
          <w:color w:val="000000" w:themeColor="text1"/>
        </w:rPr>
      </w:pPr>
      <w:r w:rsidRPr="00DD2F40">
        <w:rPr>
          <w:color w:val="000000" w:themeColor="text1"/>
        </w:rPr>
        <w:t>Department of Medical Epidemiology and Biostatistics, Karolinska Institutet, Stockholm, Sweden</w:t>
      </w:r>
    </w:p>
    <w:p w14:paraId="042A5CB9" w14:textId="77777777" w:rsidR="00BE0872" w:rsidRPr="00DD2F40" w:rsidRDefault="00BE0872" w:rsidP="00BE0872">
      <w:pPr>
        <w:pStyle w:val="ListParagraph"/>
        <w:widowControl/>
        <w:numPr>
          <w:ilvl w:val="0"/>
          <w:numId w:val="1"/>
        </w:numPr>
        <w:autoSpaceDE/>
        <w:autoSpaceDN/>
        <w:adjustRightInd/>
        <w:spacing w:line="360" w:lineRule="auto"/>
        <w:rPr>
          <w:color w:val="000000" w:themeColor="text1"/>
        </w:rPr>
      </w:pPr>
      <w:r w:rsidRPr="00DD2F40">
        <w:rPr>
          <w:color w:val="000000" w:themeColor="text1"/>
        </w:rPr>
        <w:t>Department of Global Public Health, Karolinska Institute, Stockholm, Sweden</w:t>
      </w:r>
    </w:p>
    <w:p w14:paraId="6833D11D" w14:textId="77777777" w:rsidR="00BE0872" w:rsidRPr="00DD2F40" w:rsidRDefault="00BE0872" w:rsidP="00BE0872">
      <w:pPr>
        <w:pStyle w:val="ListParagraph"/>
        <w:widowControl/>
        <w:numPr>
          <w:ilvl w:val="0"/>
          <w:numId w:val="1"/>
        </w:numPr>
        <w:autoSpaceDE/>
        <w:autoSpaceDN/>
        <w:adjustRightInd/>
        <w:spacing w:line="360" w:lineRule="auto"/>
        <w:rPr>
          <w:color w:val="000000" w:themeColor="text1"/>
        </w:rPr>
      </w:pPr>
      <w:r w:rsidRPr="00DD2F40">
        <w:rPr>
          <w:color w:val="000000" w:themeColor="text1"/>
        </w:rPr>
        <w:t>College of Pharmacy, University of Manitoba, Winnipeg, Canada</w:t>
      </w:r>
    </w:p>
    <w:p w14:paraId="26EA304F" w14:textId="77777777" w:rsidR="00BE0872" w:rsidRPr="00DD2F40" w:rsidRDefault="00BE0872" w:rsidP="00BE0872">
      <w:pPr>
        <w:pStyle w:val="ListParagraph"/>
        <w:widowControl/>
        <w:numPr>
          <w:ilvl w:val="0"/>
          <w:numId w:val="1"/>
        </w:numPr>
        <w:autoSpaceDE/>
        <w:autoSpaceDN/>
        <w:adjustRightInd/>
        <w:spacing w:line="360" w:lineRule="auto"/>
        <w:rPr>
          <w:color w:val="000000" w:themeColor="text1"/>
        </w:rPr>
      </w:pPr>
      <w:r w:rsidRPr="00DD2F40">
        <w:rPr>
          <w:color w:val="000000" w:themeColor="text1"/>
        </w:rPr>
        <w:t>Helmholtz Pioneer Campus, Helmholtz Zentrum München, Neuherberg, Germany</w:t>
      </w:r>
    </w:p>
    <w:p w14:paraId="014C1A53" w14:textId="77777777" w:rsidR="00BE0872" w:rsidRPr="00DD2F40" w:rsidRDefault="00BE0872" w:rsidP="00BE0872">
      <w:pPr>
        <w:pStyle w:val="ListParagraph"/>
        <w:widowControl/>
        <w:numPr>
          <w:ilvl w:val="0"/>
          <w:numId w:val="1"/>
        </w:numPr>
        <w:autoSpaceDE/>
        <w:autoSpaceDN/>
        <w:adjustRightInd/>
        <w:spacing w:line="360" w:lineRule="auto"/>
        <w:rPr>
          <w:color w:val="000000" w:themeColor="text1"/>
        </w:rPr>
      </w:pPr>
      <w:r w:rsidRPr="00DD2F40">
        <w:rPr>
          <w:color w:val="000000" w:themeColor="text1"/>
        </w:rPr>
        <w:t>Department of Genetics and Psychiatry, University of North Carolina, Chapel Hill, NC, USA</w:t>
      </w:r>
    </w:p>
    <w:sdt>
      <w:sdtPr>
        <w:rPr>
          <w:rFonts w:ascii="Calibri" w:eastAsiaTheme="minorEastAsia" w:hAnsi="Calibri" w:cs="Calibri"/>
          <w:b w:val="0"/>
          <w:bCs w:val="0"/>
          <w:color w:val="auto"/>
          <w:sz w:val="24"/>
          <w:szCs w:val="24"/>
          <w:lang w:eastAsia="zh-CN"/>
        </w:rPr>
        <w:id w:val="-1883854228"/>
        <w:docPartObj>
          <w:docPartGallery w:val="Table of Contents"/>
          <w:docPartUnique/>
        </w:docPartObj>
      </w:sdtPr>
      <w:sdtEndPr/>
      <w:sdtContent>
        <w:p w14:paraId="6B6CBDC9" w14:textId="0AA3C75E" w:rsidR="008C4C6C" w:rsidRPr="00843F8F" w:rsidRDefault="008C4C6C">
          <w:pPr>
            <w:pStyle w:val="TOCHeading"/>
            <w:rPr>
              <w:rFonts w:ascii="Calibri" w:hAnsi="Calibri" w:cs="Calibri"/>
            </w:rPr>
          </w:pPr>
          <w:r w:rsidRPr="00843F8F">
            <w:rPr>
              <w:rFonts w:ascii="Calibri" w:hAnsi="Calibri" w:cs="Calibri"/>
            </w:rPr>
            <w:t>Table of Contents</w:t>
          </w:r>
        </w:p>
        <w:p w14:paraId="275B4BF5" w14:textId="52014120" w:rsidR="00BD79D4" w:rsidRPr="00843F8F" w:rsidRDefault="008C4C6C">
          <w:pPr>
            <w:pStyle w:val="TOC1"/>
            <w:tabs>
              <w:tab w:val="left" w:pos="480"/>
              <w:tab w:val="right" w:leader="dot" w:pos="9056"/>
            </w:tabs>
            <w:rPr>
              <w:rFonts w:cstheme="minorBidi"/>
              <w:b w:val="0"/>
              <w:bCs w:val="0"/>
              <w:i w:val="0"/>
              <w:iCs w:val="0"/>
              <w:noProof/>
              <w:lang w:eastAsia="en-US"/>
            </w:rPr>
          </w:pPr>
          <w:r w:rsidRPr="00843F8F">
            <w:rPr>
              <w:rFonts w:ascii="Calibri" w:hAnsi="Calibri" w:cs="Calibri"/>
              <w:b w:val="0"/>
              <w:bCs w:val="0"/>
            </w:rPr>
            <w:fldChar w:fldCharType="begin"/>
          </w:r>
          <w:r w:rsidRPr="00843F8F">
            <w:rPr>
              <w:rFonts w:ascii="Calibri" w:hAnsi="Calibri" w:cs="Calibri"/>
            </w:rPr>
            <w:instrText xml:space="preserve"> TOC \o "1-3" \h \z \u </w:instrText>
          </w:r>
          <w:r w:rsidRPr="00843F8F">
            <w:rPr>
              <w:rFonts w:ascii="Calibri" w:hAnsi="Calibri" w:cs="Calibri"/>
              <w:b w:val="0"/>
              <w:bCs w:val="0"/>
            </w:rPr>
            <w:fldChar w:fldCharType="separate"/>
          </w:r>
          <w:hyperlink w:anchor="_Toc57409366" w:history="1">
            <w:r w:rsidR="00BD79D4" w:rsidRPr="00843F8F">
              <w:rPr>
                <w:rStyle w:val="Hyperlink"/>
                <w:rFonts w:ascii="Calibri" w:hAnsi="Calibri" w:cs="Calibri"/>
                <w:noProof/>
              </w:rPr>
              <w:t>I.</w:t>
            </w:r>
            <w:r w:rsidR="00BD79D4" w:rsidRPr="00843F8F">
              <w:rPr>
                <w:rFonts w:cstheme="minorBidi"/>
                <w:b w:val="0"/>
                <w:bCs w:val="0"/>
                <w:i w:val="0"/>
                <w:iCs w:val="0"/>
                <w:noProof/>
                <w:lang w:eastAsia="en-US"/>
              </w:rPr>
              <w:tab/>
            </w:r>
            <w:r w:rsidR="00BD79D4" w:rsidRPr="00843F8F">
              <w:rPr>
                <w:rStyle w:val="Hyperlink"/>
                <w:rFonts w:ascii="Calibri" w:hAnsi="Calibri" w:cs="Calibri"/>
                <w:noProof/>
              </w:rPr>
              <w:t>SUPPLEMENTARY METHODS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_Toc57409366 \h </w:instrText>
            </w:r>
            <w:r w:rsidR="00BD79D4" w:rsidRPr="00843F8F">
              <w:rPr>
                <w:noProof/>
                <w:webHidden/>
              </w:rPr>
            </w:r>
            <w:r w:rsidR="00BD79D4" w:rsidRPr="00843F8F">
              <w:rPr>
                <w:noProof/>
                <w:webHidden/>
              </w:rPr>
              <w:fldChar w:fldCharType="separate"/>
            </w:r>
            <w:r w:rsidR="00B858AE">
              <w:rPr>
                <w:noProof/>
                <w:webHidden/>
              </w:rPr>
              <w:t>2</w:t>
            </w:r>
            <w:r w:rsidR="00BD79D4" w:rsidRPr="00843F8F">
              <w:rPr>
                <w:noProof/>
                <w:webHidden/>
              </w:rPr>
              <w:fldChar w:fldCharType="end"/>
            </w:r>
          </w:hyperlink>
        </w:p>
        <w:p w14:paraId="747DCB7F" w14:textId="5E2F7EB4" w:rsidR="00BD79D4" w:rsidRPr="00843F8F" w:rsidRDefault="00514B90">
          <w:pPr>
            <w:pStyle w:val="TOC2"/>
            <w:rPr>
              <w:rFonts w:asciiTheme="minorHAnsi" w:hAnsiTheme="minorHAnsi" w:cstheme="minorBidi"/>
              <w:b w:val="0"/>
              <w:bCs w:val="0"/>
              <w:sz w:val="24"/>
              <w:szCs w:val="24"/>
              <w:lang w:eastAsia="en-US"/>
            </w:rPr>
          </w:pPr>
          <w:hyperlink w:anchor="_Toc57409367" w:history="1">
            <w:r w:rsidR="00BD79D4" w:rsidRPr="00843F8F">
              <w:rPr>
                <w:rStyle w:val="Hyperlink"/>
              </w:rPr>
              <w:t>S1.1 Materials</w:t>
            </w:r>
            <w:r w:rsidR="00BD79D4" w:rsidRPr="00843F8F">
              <w:rPr>
                <w:webHidden/>
              </w:rPr>
              <w:tab/>
            </w:r>
            <w:r w:rsidR="00BD79D4" w:rsidRPr="00843F8F">
              <w:rPr>
                <w:webHidden/>
              </w:rPr>
              <w:fldChar w:fldCharType="begin"/>
            </w:r>
            <w:r w:rsidR="00BD79D4" w:rsidRPr="00843F8F">
              <w:rPr>
                <w:webHidden/>
              </w:rPr>
              <w:instrText xml:space="preserve"> PAGEREF _Toc57409367 \h </w:instrText>
            </w:r>
            <w:r w:rsidR="00BD79D4" w:rsidRPr="00843F8F">
              <w:rPr>
                <w:webHidden/>
              </w:rPr>
            </w:r>
            <w:r w:rsidR="00BD79D4" w:rsidRPr="00843F8F">
              <w:rPr>
                <w:webHidden/>
              </w:rPr>
              <w:fldChar w:fldCharType="separate"/>
            </w:r>
            <w:r w:rsidR="00B858AE">
              <w:rPr>
                <w:webHidden/>
              </w:rPr>
              <w:t>2</w:t>
            </w:r>
            <w:r w:rsidR="00BD79D4" w:rsidRPr="00843F8F">
              <w:rPr>
                <w:webHidden/>
              </w:rPr>
              <w:fldChar w:fldCharType="end"/>
            </w:r>
          </w:hyperlink>
        </w:p>
        <w:p w14:paraId="18F4AAA5" w14:textId="681DD35F" w:rsidR="00BD79D4" w:rsidRPr="00843F8F" w:rsidRDefault="00514B90">
          <w:pPr>
            <w:pStyle w:val="TOC3"/>
            <w:tabs>
              <w:tab w:val="right" w:leader="dot" w:pos="9056"/>
            </w:tabs>
            <w:rPr>
              <w:rFonts w:cstheme="minorBidi"/>
              <w:noProof/>
              <w:sz w:val="24"/>
              <w:szCs w:val="24"/>
              <w:lang w:eastAsia="en-US"/>
            </w:rPr>
          </w:pPr>
          <w:hyperlink w:anchor="_Toc57409368" w:history="1">
            <w:r w:rsidR="00BD79D4" w:rsidRPr="00843F8F">
              <w:rPr>
                <w:rStyle w:val="Hyperlink"/>
                <w:rFonts w:ascii="Calibri" w:hAnsi="Calibri" w:cs="Calibri"/>
                <w:b/>
                <w:noProof/>
              </w:rPr>
              <w:t>UKB cohort</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_Toc57409368 \h </w:instrText>
            </w:r>
            <w:r w:rsidR="00BD79D4" w:rsidRPr="00843F8F">
              <w:rPr>
                <w:noProof/>
                <w:webHidden/>
              </w:rPr>
            </w:r>
            <w:r w:rsidR="00BD79D4" w:rsidRPr="00843F8F">
              <w:rPr>
                <w:noProof/>
                <w:webHidden/>
              </w:rPr>
              <w:fldChar w:fldCharType="separate"/>
            </w:r>
            <w:r w:rsidR="00B858AE">
              <w:rPr>
                <w:noProof/>
                <w:webHidden/>
              </w:rPr>
              <w:t>2</w:t>
            </w:r>
            <w:r w:rsidR="00BD79D4" w:rsidRPr="00843F8F">
              <w:rPr>
                <w:noProof/>
                <w:webHidden/>
              </w:rPr>
              <w:fldChar w:fldCharType="end"/>
            </w:r>
          </w:hyperlink>
        </w:p>
        <w:p w14:paraId="7D4337CE" w14:textId="2AD15295" w:rsidR="00BD79D4" w:rsidRPr="00843F8F" w:rsidRDefault="00514B90">
          <w:pPr>
            <w:pStyle w:val="TOC3"/>
            <w:tabs>
              <w:tab w:val="right" w:leader="dot" w:pos="9056"/>
            </w:tabs>
            <w:rPr>
              <w:rFonts w:cstheme="minorBidi"/>
              <w:noProof/>
              <w:sz w:val="24"/>
              <w:szCs w:val="24"/>
              <w:lang w:eastAsia="en-US"/>
            </w:rPr>
          </w:pPr>
          <w:hyperlink w:anchor="_Toc57409369" w:history="1">
            <w:r w:rsidR="00BD79D4" w:rsidRPr="00843F8F">
              <w:rPr>
                <w:rStyle w:val="Hyperlink"/>
                <w:rFonts w:ascii="Calibri" w:hAnsi="Calibri" w:cs="Calibri"/>
                <w:b/>
                <w:noProof/>
              </w:rPr>
              <w:t>MD case definitions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_Toc57409369 \h </w:instrText>
            </w:r>
            <w:r w:rsidR="00BD79D4" w:rsidRPr="00843F8F">
              <w:rPr>
                <w:noProof/>
                <w:webHidden/>
              </w:rPr>
            </w:r>
            <w:r w:rsidR="00BD79D4" w:rsidRPr="00843F8F">
              <w:rPr>
                <w:noProof/>
                <w:webHidden/>
              </w:rPr>
              <w:fldChar w:fldCharType="separate"/>
            </w:r>
            <w:r w:rsidR="00B858AE">
              <w:rPr>
                <w:noProof/>
                <w:webHidden/>
              </w:rPr>
              <w:t>2</w:t>
            </w:r>
            <w:r w:rsidR="00BD79D4" w:rsidRPr="00843F8F">
              <w:rPr>
                <w:noProof/>
                <w:webHidden/>
              </w:rPr>
              <w:fldChar w:fldCharType="end"/>
            </w:r>
          </w:hyperlink>
        </w:p>
        <w:p w14:paraId="16C0DF10" w14:textId="059ED5DD" w:rsidR="00BD79D4" w:rsidRPr="00843F8F" w:rsidRDefault="00514B90">
          <w:pPr>
            <w:pStyle w:val="TOC3"/>
            <w:tabs>
              <w:tab w:val="right" w:leader="dot" w:pos="9056"/>
            </w:tabs>
            <w:rPr>
              <w:rFonts w:cstheme="minorBidi"/>
              <w:noProof/>
              <w:sz w:val="24"/>
              <w:szCs w:val="24"/>
              <w:lang w:eastAsia="en-US"/>
            </w:rPr>
          </w:pPr>
          <w:hyperlink w:anchor="_Toc57409370" w:history="1">
            <w:r w:rsidR="00BD79D4" w:rsidRPr="00843F8F">
              <w:rPr>
                <w:rStyle w:val="Hyperlink"/>
                <w:rFonts w:ascii="Calibri" w:hAnsi="Calibri" w:cs="Calibri"/>
                <w:b/>
                <w:noProof/>
              </w:rPr>
              <w:t>MD subtypes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_Toc57409370 \h </w:instrText>
            </w:r>
            <w:r w:rsidR="00BD79D4" w:rsidRPr="00843F8F">
              <w:rPr>
                <w:noProof/>
                <w:webHidden/>
              </w:rPr>
            </w:r>
            <w:r w:rsidR="00BD79D4" w:rsidRPr="00843F8F">
              <w:rPr>
                <w:noProof/>
                <w:webHidden/>
              </w:rPr>
              <w:fldChar w:fldCharType="separate"/>
            </w:r>
            <w:r w:rsidR="00B858AE">
              <w:rPr>
                <w:noProof/>
                <w:webHidden/>
              </w:rPr>
              <w:t>2</w:t>
            </w:r>
            <w:r w:rsidR="00BD79D4" w:rsidRPr="00843F8F">
              <w:rPr>
                <w:noProof/>
                <w:webHidden/>
              </w:rPr>
              <w:fldChar w:fldCharType="end"/>
            </w:r>
          </w:hyperlink>
        </w:p>
        <w:p w14:paraId="003A1ACB" w14:textId="612704DD" w:rsidR="00BD79D4" w:rsidRPr="00843F8F" w:rsidRDefault="00514B90">
          <w:pPr>
            <w:pStyle w:val="TOC2"/>
            <w:rPr>
              <w:rFonts w:asciiTheme="minorHAnsi" w:hAnsiTheme="minorHAnsi" w:cstheme="minorBidi"/>
              <w:b w:val="0"/>
              <w:bCs w:val="0"/>
              <w:sz w:val="24"/>
              <w:szCs w:val="24"/>
              <w:lang w:eastAsia="en-US"/>
            </w:rPr>
          </w:pPr>
          <w:hyperlink w:anchor="_Toc57409371" w:history="1">
            <w:r w:rsidR="00BD79D4" w:rsidRPr="00843F8F">
              <w:rPr>
                <w:rStyle w:val="Hyperlink"/>
              </w:rPr>
              <w:t>S2.2 Statistical analysis</w:t>
            </w:r>
            <w:r w:rsidR="00BD79D4" w:rsidRPr="00843F8F">
              <w:rPr>
                <w:webHidden/>
              </w:rPr>
              <w:tab/>
            </w:r>
            <w:r w:rsidR="00BD79D4" w:rsidRPr="00843F8F">
              <w:rPr>
                <w:webHidden/>
              </w:rPr>
              <w:fldChar w:fldCharType="begin"/>
            </w:r>
            <w:r w:rsidR="00BD79D4" w:rsidRPr="00843F8F">
              <w:rPr>
                <w:webHidden/>
              </w:rPr>
              <w:instrText xml:space="preserve"> PAGEREF _Toc57409371 \h </w:instrText>
            </w:r>
            <w:r w:rsidR="00BD79D4" w:rsidRPr="00843F8F">
              <w:rPr>
                <w:webHidden/>
              </w:rPr>
            </w:r>
            <w:r w:rsidR="00BD79D4" w:rsidRPr="00843F8F">
              <w:rPr>
                <w:webHidden/>
              </w:rPr>
              <w:fldChar w:fldCharType="separate"/>
            </w:r>
            <w:r w:rsidR="00B858AE">
              <w:rPr>
                <w:webHidden/>
              </w:rPr>
              <w:t>3</w:t>
            </w:r>
            <w:r w:rsidR="00BD79D4" w:rsidRPr="00843F8F">
              <w:rPr>
                <w:webHidden/>
              </w:rPr>
              <w:fldChar w:fldCharType="end"/>
            </w:r>
          </w:hyperlink>
        </w:p>
        <w:p w14:paraId="50229724" w14:textId="5F1C79F1" w:rsidR="00BD79D4" w:rsidRPr="00843F8F" w:rsidRDefault="00514B90">
          <w:pPr>
            <w:pStyle w:val="TOC3"/>
            <w:tabs>
              <w:tab w:val="right" w:leader="dot" w:pos="9056"/>
            </w:tabs>
            <w:rPr>
              <w:rFonts w:cstheme="minorBidi"/>
              <w:noProof/>
              <w:sz w:val="24"/>
              <w:szCs w:val="24"/>
              <w:lang w:eastAsia="en-US"/>
            </w:rPr>
          </w:pPr>
          <w:hyperlink w:anchor="_Toc57409372" w:history="1">
            <w:r w:rsidR="00BD79D4" w:rsidRPr="00843F8F">
              <w:rPr>
                <w:rStyle w:val="Hyperlink"/>
                <w:rFonts w:ascii="Calibri" w:hAnsi="Calibri" w:cs="Calibri"/>
                <w:b/>
                <w:noProof/>
              </w:rPr>
              <w:t>Genome-wide association studies (GWAS)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_Toc57409372 \h </w:instrText>
            </w:r>
            <w:r w:rsidR="00BD79D4" w:rsidRPr="00843F8F">
              <w:rPr>
                <w:noProof/>
                <w:webHidden/>
              </w:rPr>
            </w:r>
            <w:r w:rsidR="00BD79D4" w:rsidRPr="00843F8F">
              <w:rPr>
                <w:noProof/>
                <w:webHidden/>
              </w:rPr>
              <w:fldChar w:fldCharType="separate"/>
            </w:r>
            <w:r w:rsidR="00B858AE">
              <w:rPr>
                <w:noProof/>
                <w:webHidden/>
              </w:rPr>
              <w:t>3</w:t>
            </w:r>
            <w:r w:rsidR="00BD79D4" w:rsidRPr="00843F8F">
              <w:rPr>
                <w:noProof/>
                <w:webHidden/>
              </w:rPr>
              <w:fldChar w:fldCharType="end"/>
            </w:r>
          </w:hyperlink>
        </w:p>
        <w:p w14:paraId="5A0D1F2A" w14:textId="3D44C736" w:rsidR="00BD79D4" w:rsidRPr="00843F8F" w:rsidRDefault="00514B90">
          <w:pPr>
            <w:pStyle w:val="TOC3"/>
            <w:tabs>
              <w:tab w:val="right" w:leader="dot" w:pos="9056"/>
            </w:tabs>
            <w:rPr>
              <w:rFonts w:cstheme="minorBidi"/>
              <w:noProof/>
              <w:sz w:val="24"/>
              <w:szCs w:val="24"/>
              <w:lang w:eastAsia="en-US"/>
            </w:rPr>
          </w:pPr>
          <w:hyperlink w:anchor="_Toc57409373" w:history="1">
            <w:r w:rsidR="00BD79D4" w:rsidRPr="00843F8F">
              <w:rPr>
                <w:rStyle w:val="Hyperlink"/>
                <w:rFonts w:ascii="Calibri" w:hAnsi="Calibri" w:cs="Calibri"/>
                <w:b/>
                <w:noProof/>
              </w:rPr>
              <w:t>SNP-Heritability</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_Toc57409373 \h </w:instrText>
            </w:r>
            <w:r w:rsidR="00BD79D4" w:rsidRPr="00843F8F">
              <w:rPr>
                <w:noProof/>
                <w:webHidden/>
              </w:rPr>
            </w:r>
            <w:r w:rsidR="00BD79D4" w:rsidRPr="00843F8F">
              <w:rPr>
                <w:noProof/>
                <w:webHidden/>
              </w:rPr>
              <w:fldChar w:fldCharType="separate"/>
            </w:r>
            <w:r w:rsidR="00B858AE">
              <w:rPr>
                <w:noProof/>
                <w:webHidden/>
              </w:rPr>
              <w:t>3</w:t>
            </w:r>
            <w:r w:rsidR="00BD79D4" w:rsidRPr="00843F8F">
              <w:rPr>
                <w:noProof/>
                <w:webHidden/>
              </w:rPr>
              <w:fldChar w:fldCharType="end"/>
            </w:r>
          </w:hyperlink>
        </w:p>
        <w:p w14:paraId="44716360" w14:textId="68F24018" w:rsidR="00BD79D4" w:rsidRPr="00843F8F" w:rsidRDefault="00514B90">
          <w:pPr>
            <w:pStyle w:val="TOC3"/>
            <w:tabs>
              <w:tab w:val="right" w:leader="dot" w:pos="9056"/>
            </w:tabs>
            <w:rPr>
              <w:rFonts w:cstheme="minorBidi"/>
              <w:noProof/>
              <w:sz w:val="24"/>
              <w:szCs w:val="24"/>
              <w:lang w:eastAsia="en-US"/>
            </w:rPr>
          </w:pPr>
          <w:hyperlink w:anchor="_Toc57409374" w:history="1">
            <w:r w:rsidR="00BD79D4" w:rsidRPr="00843F8F">
              <w:rPr>
                <w:rStyle w:val="Hyperlink"/>
                <w:rFonts w:ascii="Calibri" w:hAnsi="Calibri" w:cs="Calibri"/>
                <w:b/>
                <w:noProof/>
              </w:rPr>
              <w:t>Genetic correlation</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_Toc57409374 \h </w:instrText>
            </w:r>
            <w:r w:rsidR="00BD79D4" w:rsidRPr="00843F8F">
              <w:rPr>
                <w:noProof/>
                <w:webHidden/>
              </w:rPr>
            </w:r>
            <w:r w:rsidR="00BD79D4" w:rsidRPr="00843F8F">
              <w:rPr>
                <w:noProof/>
                <w:webHidden/>
              </w:rPr>
              <w:fldChar w:fldCharType="separate"/>
            </w:r>
            <w:r w:rsidR="00B858AE">
              <w:rPr>
                <w:noProof/>
                <w:webHidden/>
              </w:rPr>
              <w:t>4</w:t>
            </w:r>
            <w:r w:rsidR="00BD79D4" w:rsidRPr="00843F8F">
              <w:rPr>
                <w:noProof/>
                <w:webHidden/>
              </w:rPr>
              <w:fldChar w:fldCharType="end"/>
            </w:r>
          </w:hyperlink>
        </w:p>
        <w:p w14:paraId="4CFE40E7" w14:textId="65E28B6A" w:rsidR="00BD79D4" w:rsidRPr="00843F8F" w:rsidRDefault="00514B90">
          <w:pPr>
            <w:pStyle w:val="TOC3"/>
            <w:tabs>
              <w:tab w:val="right" w:leader="dot" w:pos="9056"/>
            </w:tabs>
            <w:rPr>
              <w:rFonts w:cstheme="minorBidi"/>
              <w:noProof/>
              <w:sz w:val="24"/>
              <w:szCs w:val="24"/>
              <w:lang w:eastAsia="en-US"/>
            </w:rPr>
          </w:pPr>
          <w:hyperlink w:anchor="_Toc57409375" w:history="1">
            <w:r w:rsidR="00BD79D4" w:rsidRPr="00843F8F">
              <w:rPr>
                <w:rStyle w:val="Hyperlink"/>
                <w:rFonts w:ascii="Calibri" w:hAnsi="Calibri" w:cs="Calibri"/>
                <w:b/>
                <w:noProof/>
              </w:rPr>
              <w:t>Sensitivity analyses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_Toc57409375 \h </w:instrText>
            </w:r>
            <w:r w:rsidR="00BD79D4" w:rsidRPr="00843F8F">
              <w:rPr>
                <w:noProof/>
                <w:webHidden/>
              </w:rPr>
            </w:r>
            <w:r w:rsidR="00BD79D4" w:rsidRPr="00843F8F">
              <w:rPr>
                <w:noProof/>
                <w:webHidden/>
              </w:rPr>
              <w:fldChar w:fldCharType="separate"/>
            </w:r>
            <w:r w:rsidR="00B858AE">
              <w:rPr>
                <w:noProof/>
                <w:webHidden/>
              </w:rPr>
              <w:t>4</w:t>
            </w:r>
            <w:r w:rsidR="00BD79D4" w:rsidRPr="00843F8F">
              <w:rPr>
                <w:noProof/>
                <w:webHidden/>
              </w:rPr>
              <w:fldChar w:fldCharType="end"/>
            </w:r>
          </w:hyperlink>
        </w:p>
        <w:p w14:paraId="510CAE64" w14:textId="2EC521ED" w:rsidR="00BD79D4" w:rsidRPr="00843F8F" w:rsidRDefault="00514B90">
          <w:pPr>
            <w:pStyle w:val="TOC1"/>
            <w:tabs>
              <w:tab w:val="left" w:pos="480"/>
              <w:tab w:val="right" w:leader="dot" w:pos="9056"/>
            </w:tabs>
            <w:rPr>
              <w:rFonts w:cstheme="minorBidi"/>
              <w:b w:val="0"/>
              <w:bCs w:val="0"/>
              <w:i w:val="0"/>
              <w:iCs w:val="0"/>
              <w:noProof/>
              <w:lang w:eastAsia="en-US"/>
            </w:rPr>
          </w:pPr>
          <w:hyperlink w:anchor="_Toc57409376" w:history="1">
            <w:r w:rsidR="00BD79D4" w:rsidRPr="00843F8F">
              <w:rPr>
                <w:rStyle w:val="Hyperlink"/>
                <w:rFonts w:ascii="Calibri" w:hAnsi="Calibri" w:cs="Calibri"/>
                <w:noProof/>
              </w:rPr>
              <w:t>II.</w:t>
            </w:r>
            <w:r w:rsidR="00BD79D4" w:rsidRPr="00843F8F">
              <w:rPr>
                <w:rFonts w:cstheme="minorBidi"/>
                <w:b w:val="0"/>
                <w:bCs w:val="0"/>
                <w:i w:val="0"/>
                <w:iCs w:val="0"/>
                <w:noProof/>
                <w:lang w:eastAsia="en-US"/>
              </w:rPr>
              <w:tab/>
            </w:r>
            <w:r w:rsidR="00BD79D4" w:rsidRPr="00843F8F">
              <w:rPr>
                <w:rStyle w:val="Hyperlink"/>
                <w:rFonts w:ascii="Calibri" w:hAnsi="Calibri" w:cs="Calibri"/>
                <w:noProof/>
              </w:rPr>
              <w:t>SUPPLEMENTARY TABLES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_Toc57409376 \h </w:instrText>
            </w:r>
            <w:r w:rsidR="00BD79D4" w:rsidRPr="00843F8F">
              <w:rPr>
                <w:noProof/>
                <w:webHidden/>
              </w:rPr>
            </w:r>
            <w:r w:rsidR="00BD79D4" w:rsidRPr="00843F8F">
              <w:rPr>
                <w:noProof/>
                <w:webHidden/>
              </w:rPr>
              <w:fldChar w:fldCharType="separate"/>
            </w:r>
            <w:r w:rsidR="00B858AE">
              <w:rPr>
                <w:noProof/>
                <w:webHidden/>
              </w:rPr>
              <w:t>5</w:t>
            </w:r>
            <w:r w:rsidR="00BD79D4" w:rsidRPr="00843F8F">
              <w:rPr>
                <w:noProof/>
                <w:webHidden/>
              </w:rPr>
              <w:fldChar w:fldCharType="end"/>
            </w:r>
          </w:hyperlink>
        </w:p>
        <w:p w14:paraId="6E8B0F50" w14:textId="07B4FD65" w:rsidR="00BD79D4" w:rsidRPr="00843F8F" w:rsidRDefault="00514B90">
          <w:pPr>
            <w:pStyle w:val="TOC2"/>
            <w:rPr>
              <w:rFonts w:asciiTheme="minorHAnsi" w:hAnsiTheme="minorHAnsi" w:cstheme="minorBidi"/>
              <w:b w:val="0"/>
              <w:bCs w:val="0"/>
              <w:sz w:val="24"/>
              <w:szCs w:val="24"/>
              <w:lang w:eastAsia="en-US"/>
            </w:rPr>
          </w:pPr>
          <w:hyperlink w:anchor="_Toc57409377" w:history="1">
            <w:r w:rsidR="00BD79D4" w:rsidRPr="00843F8F">
              <w:rPr>
                <w:rStyle w:val="Hyperlink"/>
              </w:rPr>
              <w:t>Table S2.1 Method to derive of MD cases, control and exclusion criteria in UKB</w:t>
            </w:r>
            <w:r w:rsidR="00BD79D4" w:rsidRPr="00843F8F">
              <w:rPr>
                <w:webHidden/>
              </w:rPr>
              <w:tab/>
            </w:r>
            <w:r w:rsidR="00BD79D4" w:rsidRPr="00843F8F">
              <w:rPr>
                <w:webHidden/>
              </w:rPr>
              <w:fldChar w:fldCharType="begin"/>
            </w:r>
            <w:r w:rsidR="00BD79D4" w:rsidRPr="00843F8F">
              <w:rPr>
                <w:webHidden/>
              </w:rPr>
              <w:instrText xml:space="preserve"> PAGEREF _Toc57409377 \h </w:instrText>
            </w:r>
            <w:r w:rsidR="00BD79D4" w:rsidRPr="00843F8F">
              <w:rPr>
                <w:webHidden/>
              </w:rPr>
            </w:r>
            <w:r w:rsidR="00BD79D4" w:rsidRPr="00843F8F">
              <w:rPr>
                <w:webHidden/>
              </w:rPr>
              <w:fldChar w:fldCharType="separate"/>
            </w:r>
            <w:r w:rsidR="00B858AE">
              <w:rPr>
                <w:webHidden/>
              </w:rPr>
              <w:t>5</w:t>
            </w:r>
            <w:r w:rsidR="00BD79D4" w:rsidRPr="00843F8F">
              <w:rPr>
                <w:webHidden/>
              </w:rPr>
              <w:fldChar w:fldCharType="end"/>
            </w:r>
          </w:hyperlink>
        </w:p>
        <w:p w14:paraId="67D759DC" w14:textId="02F1DC27" w:rsidR="00BD79D4" w:rsidRPr="00843F8F" w:rsidRDefault="00514B90">
          <w:pPr>
            <w:pStyle w:val="TOC2"/>
            <w:rPr>
              <w:rFonts w:asciiTheme="minorHAnsi" w:hAnsiTheme="minorHAnsi" w:cstheme="minorBidi"/>
              <w:b w:val="0"/>
              <w:bCs w:val="0"/>
              <w:sz w:val="24"/>
              <w:szCs w:val="24"/>
              <w:lang w:eastAsia="en-US"/>
            </w:rPr>
          </w:pPr>
          <w:hyperlink w:anchor="_Toc57409378" w:history="1">
            <w:r w:rsidR="00BD79D4" w:rsidRPr="00843F8F">
              <w:rPr>
                <w:rStyle w:val="Hyperlink"/>
              </w:rPr>
              <w:t>Table S2.2 MD definitions and derived subtypes</w:t>
            </w:r>
            <w:r w:rsidR="00BD79D4" w:rsidRPr="00843F8F">
              <w:rPr>
                <w:webHidden/>
              </w:rPr>
              <w:tab/>
            </w:r>
            <w:r w:rsidR="00BD79D4" w:rsidRPr="00843F8F">
              <w:rPr>
                <w:webHidden/>
              </w:rPr>
              <w:fldChar w:fldCharType="begin"/>
            </w:r>
            <w:r w:rsidR="00BD79D4" w:rsidRPr="00843F8F">
              <w:rPr>
                <w:webHidden/>
              </w:rPr>
              <w:instrText xml:space="preserve"> PAGEREF _Toc57409378 \h </w:instrText>
            </w:r>
            <w:r w:rsidR="00BD79D4" w:rsidRPr="00843F8F">
              <w:rPr>
                <w:webHidden/>
              </w:rPr>
            </w:r>
            <w:r w:rsidR="00BD79D4" w:rsidRPr="00843F8F">
              <w:rPr>
                <w:webHidden/>
              </w:rPr>
              <w:fldChar w:fldCharType="separate"/>
            </w:r>
            <w:r w:rsidR="00B858AE">
              <w:rPr>
                <w:webHidden/>
              </w:rPr>
              <w:t>9</w:t>
            </w:r>
            <w:r w:rsidR="00BD79D4" w:rsidRPr="00843F8F">
              <w:rPr>
                <w:webHidden/>
              </w:rPr>
              <w:fldChar w:fldCharType="end"/>
            </w:r>
          </w:hyperlink>
        </w:p>
        <w:p w14:paraId="4B9F390B" w14:textId="35A79D2D" w:rsidR="00BD79D4" w:rsidRPr="00843F8F" w:rsidRDefault="00514B90">
          <w:pPr>
            <w:pStyle w:val="TOC2"/>
            <w:rPr>
              <w:rFonts w:asciiTheme="minorHAnsi" w:hAnsiTheme="minorHAnsi" w:cstheme="minorBidi"/>
              <w:b w:val="0"/>
              <w:bCs w:val="0"/>
              <w:sz w:val="24"/>
              <w:szCs w:val="24"/>
              <w:lang w:eastAsia="en-US"/>
            </w:rPr>
          </w:pPr>
          <w:hyperlink w:anchor="_Toc57409379" w:history="1">
            <w:r w:rsidR="00BD79D4" w:rsidRPr="00843F8F">
              <w:rPr>
                <w:rStyle w:val="Hyperlink"/>
                <w:lang w:eastAsia="en-US"/>
              </w:rPr>
              <w:t>Table S2.3 Method to derive MD subtypes in UKB data</w:t>
            </w:r>
            <w:r w:rsidR="00BD79D4" w:rsidRPr="00843F8F">
              <w:rPr>
                <w:webHidden/>
              </w:rPr>
              <w:tab/>
            </w:r>
            <w:r w:rsidR="00BD79D4" w:rsidRPr="00843F8F">
              <w:rPr>
                <w:webHidden/>
              </w:rPr>
              <w:fldChar w:fldCharType="begin"/>
            </w:r>
            <w:r w:rsidR="00BD79D4" w:rsidRPr="00843F8F">
              <w:rPr>
                <w:webHidden/>
              </w:rPr>
              <w:instrText xml:space="preserve"> PAGEREF _Toc57409379 \h </w:instrText>
            </w:r>
            <w:r w:rsidR="00BD79D4" w:rsidRPr="00843F8F">
              <w:rPr>
                <w:webHidden/>
              </w:rPr>
            </w:r>
            <w:r w:rsidR="00BD79D4" w:rsidRPr="00843F8F">
              <w:rPr>
                <w:webHidden/>
              </w:rPr>
              <w:fldChar w:fldCharType="separate"/>
            </w:r>
            <w:r w:rsidR="00B858AE">
              <w:rPr>
                <w:webHidden/>
              </w:rPr>
              <w:t>10</w:t>
            </w:r>
            <w:r w:rsidR="00BD79D4" w:rsidRPr="00843F8F">
              <w:rPr>
                <w:webHidden/>
              </w:rPr>
              <w:fldChar w:fldCharType="end"/>
            </w:r>
          </w:hyperlink>
        </w:p>
        <w:p w14:paraId="365C38F5" w14:textId="5ACFD0EC" w:rsidR="00BD79D4" w:rsidRPr="00843F8F" w:rsidRDefault="00514B90">
          <w:pPr>
            <w:pStyle w:val="TOC2"/>
            <w:rPr>
              <w:rFonts w:asciiTheme="minorHAnsi" w:hAnsiTheme="minorHAnsi" w:cstheme="minorBidi"/>
              <w:b w:val="0"/>
              <w:bCs w:val="0"/>
              <w:sz w:val="24"/>
              <w:szCs w:val="24"/>
              <w:lang w:eastAsia="en-US"/>
            </w:rPr>
          </w:pPr>
          <w:hyperlink w:anchor="_Toc57409380" w:history="1">
            <w:r w:rsidR="00BD79D4" w:rsidRPr="00843F8F">
              <w:rPr>
                <w:rStyle w:val="Hyperlink"/>
              </w:rPr>
              <w:t>Table S2.4 Medication list</w:t>
            </w:r>
            <w:r w:rsidR="00BD79D4" w:rsidRPr="00843F8F">
              <w:rPr>
                <w:webHidden/>
              </w:rPr>
              <w:tab/>
            </w:r>
            <w:r w:rsidR="00BD79D4" w:rsidRPr="00843F8F">
              <w:rPr>
                <w:webHidden/>
              </w:rPr>
              <w:fldChar w:fldCharType="begin"/>
            </w:r>
            <w:r w:rsidR="00BD79D4" w:rsidRPr="00843F8F">
              <w:rPr>
                <w:webHidden/>
              </w:rPr>
              <w:instrText xml:space="preserve"> PAGEREF _Toc57409380 \h </w:instrText>
            </w:r>
            <w:r w:rsidR="00BD79D4" w:rsidRPr="00843F8F">
              <w:rPr>
                <w:webHidden/>
              </w:rPr>
            </w:r>
            <w:r w:rsidR="00BD79D4" w:rsidRPr="00843F8F">
              <w:rPr>
                <w:webHidden/>
              </w:rPr>
              <w:fldChar w:fldCharType="separate"/>
            </w:r>
            <w:r w:rsidR="00B858AE">
              <w:rPr>
                <w:webHidden/>
              </w:rPr>
              <w:t>13</w:t>
            </w:r>
            <w:r w:rsidR="00BD79D4" w:rsidRPr="00843F8F">
              <w:rPr>
                <w:webHidden/>
              </w:rPr>
              <w:fldChar w:fldCharType="end"/>
            </w:r>
          </w:hyperlink>
        </w:p>
        <w:p w14:paraId="0B01E04E" w14:textId="0D46272E" w:rsidR="00BD79D4" w:rsidRPr="00843F8F" w:rsidRDefault="00514B90">
          <w:pPr>
            <w:pStyle w:val="TOC2"/>
            <w:rPr>
              <w:rFonts w:asciiTheme="minorHAnsi" w:hAnsiTheme="minorHAnsi" w:cstheme="minorBidi"/>
              <w:b w:val="0"/>
              <w:bCs w:val="0"/>
              <w:sz w:val="24"/>
              <w:szCs w:val="24"/>
              <w:lang w:eastAsia="en-US"/>
            </w:rPr>
          </w:pPr>
          <w:hyperlink w:anchor="_Toc57409381" w:history="1">
            <w:r w:rsidR="00BD79D4" w:rsidRPr="00843F8F">
              <w:rPr>
                <w:rStyle w:val="Hyperlink"/>
                <w:lang w:eastAsia="en-US"/>
              </w:rPr>
              <w:t xml:space="preserve">Table S2.5 Prevalence of subtypes to convert </w:t>
            </w:r>
            <w:r w:rsidR="00BD79D4" w:rsidRPr="00843F8F">
              <w:rPr>
                <w:rStyle w:val="Hyperlink"/>
                <w:rFonts w:eastAsia="Times New Roman"/>
                <w:i/>
                <w:lang w:eastAsia="en-US"/>
              </w:rPr>
              <w:t>h</w:t>
            </w:r>
            <w:r w:rsidR="00BD79D4" w:rsidRPr="00843F8F">
              <w:rPr>
                <w:rStyle w:val="Hyperlink"/>
                <w:rFonts w:eastAsia="Times New Roman"/>
                <w:i/>
                <w:vertAlign w:val="superscript"/>
                <w:lang w:eastAsia="en-US"/>
              </w:rPr>
              <w:t>2</w:t>
            </w:r>
            <w:r w:rsidR="00BD79D4" w:rsidRPr="00843F8F">
              <w:rPr>
                <w:rStyle w:val="Hyperlink"/>
                <w:rFonts w:eastAsia="Times New Roman"/>
                <w:i/>
                <w:vertAlign w:val="subscript"/>
                <w:lang w:eastAsia="en-US"/>
              </w:rPr>
              <w:t>g</w:t>
            </w:r>
            <w:r w:rsidR="00BD79D4" w:rsidRPr="00843F8F">
              <w:rPr>
                <w:rStyle w:val="Hyperlink"/>
                <w:rFonts w:eastAsia="Times New Roman"/>
                <w:vertAlign w:val="subscript"/>
                <w:lang w:eastAsia="en-US"/>
              </w:rPr>
              <w:t xml:space="preserve"> </w:t>
            </w:r>
            <w:r w:rsidR="00BD79D4" w:rsidRPr="00843F8F">
              <w:rPr>
                <w:rStyle w:val="Hyperlink"/>
                <w:rFonts w:eastAsia="Times New Roman"/>
                <w:lang w:eastAsia="en-US"/>
              </w:rPr>
              <w:t xml:space="preserve">from </w:t>
            </w:r>
            <w:r w:rsidR="00BD79D4" w:rsidRPr="00843F8F">
              <w:rPr>
                <w:rStyle w:val="Hyperlink"/>
                <w:lang w:eastAsia="en-US"/>
              </w:rPr>
              <w:t>observed to liability scale</w:t>
            </w:r>
            <w:r w:rsidR="00BD79D4" w:rsidRPr="00843F8F">
              <w:rPr>
                <w:webHidden/>
              </w:rPr>
              <w:tab/>
            </w:r>
            <w:r w:rsidR="00BD79D4" w:rsidRPr="00843F8F">
              <w:rPr>
                <w:webHidden/>
              </w:rPr>
              <w:fldChar w:fldCharType="begin"/>
            </w:r>
            <w:r w:rsidR="00BD79D4" w:rsidRPr="00843F8F">
              <w:rPr>
                <w:webHidden/>
              </w:rPr>
              <w:instrText xml:space="preserve"> PAGEREF _Toc57409381 \h </w:instrText>
            </w:r>
            <w:r w:rsidR="00BD79D4" w:rsidRPr="00843F8F">
              <w:rPr>
                <w:webHidden/>
              </w:rPr>
            </w:r>
            <w:r w:rsidR="00BD79D4" w:rsidRPr="00843F8F">
              <w:rPr>
                <w:webHidden/>
              </w:rPr>
              <w:fldChar w:fldCharType="separate"/>
            </w:r>
            <w:r w:rsidR="00B858AE">
              <w:rPr>
                <w:webHidden/>
              </w:rPr>
              <w:t>15</w:t>
            </w:r>
            <w:r w:rsidR="00BD79D4" w:rsidRPr="00843F8F">
              <w:rPr>
                <w:webHidden/>
              </w:rPr>
              <w:fldChar w:fldCharType="end"/>
            </w:r>
          </w:hyperlink>
        </w:p>
        <w:p w14:paraId="6206C6E2" w14:textId="2CE93459" w:rsidR="00BD79D4" w:rsidRPr="00843F8F" w:rsidRDefault="00514B90">
          <w:pPr>
            <w:pStyle w:val="TOC2"/>
            <w:rPr>
              <w:rFonts w:asciiTheme="minorHAnsi" w:hAnsiTheme="minorHAnsi" w:cstheme="minorBidi"/>
              <w:b w:val="0"/>
              <w:bCs w:val="0"/>
              <w:sz w:val="24"/>
              <w:szCs w:val="24"/>
              <w:lang w:eastAsia="en-US"/>
            </w:rPr>
          </w:pPr>
          <w:hyperlink w:anchor="_Toc57409382" w:history="1">
            <w:r w:rsidR="00BD79D4" w:rsidRPr="00843F8F">
              <w:rPr>
                <w:rStyle w:val="Hyperlink"/>
              </w:rPr>
              <w:t>Table S2.6 Significant loci in MD subtypes and broad MD phenotype GWAS</w:t>
            </w:r>
            <w:r w:rsidR="00BD79D4" w:rsidRPr="00843F8F">
              <w:rPr>
                <w:webHidden/>
              </w:rPr>
              <w:tab/>
            </w:r>
            <w:r w:rsidR="00BD79D4" w:rsidRPr="00843F8F">
              <w:rPr>
                <w:webHidden/>
              </w:rPr>
              <w:fldChar w:fldCharType="begin"/>
            </w:r>
            <w:r w:rsidR="00BD79D4" w:rsidRPr="00843F8F">
              <w:rPr>
                <w:webHidden/>
              </w:rPr>
              <w:instrText xml:space="preserve"> PAGEREF _Toc57409382 \h </w:instrText>
            </w:r>
            <w:r w:rsidR="00BD79D4" w:rsidRPr="00843F8F">
              <w:rPr>
                <w:webHidden/>
              </w:rPr>
            </w:r>
            <w:r w:rsidR="00BD79D4" w:rsidRPr="00843F8F">
              <w:rPr>
                <w:webHidden/>
              </w:rPr>
              <w:fldChar w:fldCharType="separate"/>
            </w:r>
            <w:r w:rsidR="00B858AE">
              <w:rPr>
                <w:webHidden/>
              </w:rPr>
              <w:t>17</w:t>
            </w:r>
            <w:r w:rsidR="00BD79D4" w:rsidRPr="00843F8F">
              <w:rPr>
                <w:webHidden/>
              </w:rPr>
              <w:fldChar w:fldCharType="end"/>
            </w:r>
          </w:hyperlink>
        </w:p>
        <w:p w14:paraId="3908AEEF" w14:textId="0F0706C0" w:rsidR="00BD79D4" w:rsidRPr="00843F8F" w:rsidRDefault="00514B90">
          <w:pPr>
            <w:pStyle w:val="TOC2"/>
            <w:rPr>
              <w:rFonts w:asciiTheme="minorHAnsi" w:hAnsiTheme="minorHAnsi" w:cstheme="minorBidi"/>
              <w:b w:val="0"/>
              <w:bCs w:val="0"/>
              <w:sz w:val="24"/>
              <w:szCs w:val="24"/>
              <w:lang w:eastAsia="en-US"/>
            </w:rPr>
          </w:pPr>
          <w:hyperlink w:anchor="_Toc57409383" w:history="1">
            <w:r w:rsidR="00BD79D4" w:rsidRPr="00843F8F">
              <w:rPr>
                <w:rStyle w:val="Hyperlink"/>
              </w:rPr>
              <w:t>Table S2.7 SNP-heritability and genetic correlation for subtypes within CIDI-SF MD cases</w:t>
            </w:r>
            <w:r w:rsidR="00BD79D4" w:rsidRPr="00843F8F">
              <w:rPr>
                <w:webHidden/>
              </w:rPr>
              <w:tab/>
            </w:r>
            <w:r w:rsidR="00BD79D4" w:rsidRPr="00843F8F">
              <w:rPr>
                <w:webHidden/>
              </w:rPr>
              <w:fldChar w:fldCharType="begin"/>
            </w:r>
            <w:r w:rsidR="00BD79D4" w:rsidRPr="00843F8F">
              <w:rPr>
                <w:webHidden/>
              </w:rPr>
              <w:instrText xml:space="preserve"> PAGEREF _Toc57409383 \h </w:instrText>
            </w:r>
            <w:r w:rsidR="00BD79D4" w:rsidRPr="00843F8F">
              <w:rPr>
                <w:webHidden/>
              </w:rPr>
            </w:r>
            <w:r w:rsidR="00BD79D4" w:rsidRPr="00843F8F">
              <w:rPr>
                <w:webHidden/>
              </w:rPr>
              <w:fldChar w:fldCharType="separate"/>
            </w:r>
            <w:r w:rsidR="00B858AE">
              <w:rPr>
                <w:webHidden/>
              </w:rPr>
              <w:t>21</w:t>
            </w:r>
            <w:r w:rsidR="00BD79D4" w:rsidRPr="00843F8F">
              <w:rPr>
                <w:webHidden/>
              </w:rPr>
              <w:fldChar w:fldCharType="end"/>
            </w:r>
          </w:hyperlink>
        </w:p>
        <w:p w14:paraId="1D2BD0B5" w14:textId="16113920" w:rsidR="00BD79D4" w:rsidRPr="00843F8F" w:rsidRDefault="00514B90">
          <w:pPr>
            <w:pStyle w:val="TOC1"/>
            <w:tabs>
              <w:tab w:val="left" w:pos="720"/>
              <w:tab w:val="right" w:leader="dot" w:pos="9056"/>
            </w:tabs>
            <w:rPr>
              <w:rFonts w:cstheme="minorBidi"/>
              <w:b w:val="0"/>
              <w:bCs w:val="0"/>
              <w:i w:val="0"/>
              <w:iCs w:val="0"/>
              <w:noProof/>
              <w:lang w:eastAsia="en-US"/>
            </w:rPr>
          </w:pPr>
          <w:hyperlink w:anchor="_Toc57409384" w:history="1">
            <w:r w:rsidR="00BD79D4" w:rsidRPr="00843F8F">
              <w:rPr>
                <w:rStyle w:val="Hyperlink"/>
                <w:rFonts w:ascii="Calibri" w:hAnsi="Calibri" w:cs="Calibri"/>
                <w:noProof/>
              </w:rPr>
              <w:t>III.</w:t>
            </w:r>
            <w:r w:rsidR="00BD79D4" w:rsidRPr="00843F8F">
              <w:rPr>
                <w:rFonts w:cstheme="minorBidi"/>
                <w:b w:val="0"/>
                <w:bCs w:val="0"/>
                <w:i w:val="0"/>
                <w:iCs w:val="0"/>
                <w:noProof/>
                <w:lang w:eastAsia="en-US"/>
              </w:rPr>
              <w:tab/>
            </w:r>
            <w:r w:rsidR="00BD79D4" w:rsidRPr="00843F8F">
              <w:rPr>
                <w:rStyle w:val="Hyperlink"/>
                <w:rFonts w:ascii="Calibri" w:hAnsi="Calibri" w:cs="Calibri"/>
                <w:noProof/>
              </w:rPr>
              <w:t>SUPPLEMENTARY FIGURES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_Toc57409384 \h </w:instrText>
            </w:r>
            <w:r w:rsidR="00BD79D4" w:rsidRPr="00843F8F">
              <w:rPr>
                <w:noProof/>
                <w:webHidden/>
              </w:rPr>
            </w:r>
            <w:r w:rsidR="00BD79D4" w:rsidRPr="00843F8F">
              <w:rPr>
                <w:noProof/>
                <w:webHidden/>
              </w:rPr>
              <w:fldChar w:fldCharType="separate"/>
            </w:r>
            <w:r w:rsidR="00B858AE">
              <w:rPr>
                <w:noProof/>
                <w:webHidden/>
              </w:rPr>
              <w:t>22</w:t>
            </w:r>
            <w:r w:rsidR="00BD79D4" w:rsidRPr="00843F8F">
              <w:rPr>
                <w:noProof/>
                <w:webHidden/>
              </w:rPr>
              <w:fldChar w:fldCharType="end"/>
            </w:r>
          </w:hyperlink>
        </w:p>
        <w:p w14:paraId="34F266FA" w14:textId="1D6A3DE4" w:rsidR="00BD79D4" w:rsidRPr="00843F8F" w:rsidRDefault="00514B90">
          <w:pPr>
            <w:pStyle w:val="TOC2"/>
            <w:rPr>
              <w:rFonts w:asciiTheme="minorHAnsi" w:hAnsiTheme="minorHAnsi" w:cstheme="minorBidi"/>
              <w:b w:val="0"/>
              <w:bCs w:val="0"/>
              <w:sz w:val="24"/>
              <w:szCs w:val="24"/>
              <w:lang w:eastAsia="en-US"/>
            </w:rPr>
          </w:pPr>
          <w:hyperlink w:anchor="_Toc57409385" w:history="1">
            <w:r w:rsidR="00BD79D4" w:rsidRPr="00843F8F">
              <w:rPr>
                <w:rStyle w:val="Hyperlink"/>
              </w:rPr>
              <w:t>S3.1 Included sample of study</w:t>
            </w:r>
            <w:r w:rsidR="00BD79D4" w:rsidRPr="00843F8F">
              <w:rPr>
                <w:webHidden/>
              </w:rPr>
              <w:tab/>
            </w:r>
            <w:r w:rsidR="00BD79D4" w:rsidRPr="00843F8F">
              <w:rPr>
                <w:webHidden/>
              </w:rPr>
              <w:fldChar w:fldCharType="begin"/>
            </w:r>
            <w:r w:rsidR="00BD79D4" w:rsidRPr="00843F8F">
              <w:rPr>
                <w:webHidden/>
              </w:rPr>
              <w:instrText xml:space="preserve"> PAGEREF _Toc57409385 \h </w:instrText>
            </w:r>
            <w:r w:rsidR="00BD79D4" w:rsidRPr="00843F8F">
              <w:rPr>
                <w:webHidden/>
              </w:rPr>
            </w:r>
            <w:r w:rsidR="00BD79D4" w:rsidRPr="00843F8F">
              <w:rPr>
                <w:webHidden/>
              </w:rPr>
              <w:fldChar w:fldCharType="separate"/>
            </w:r>
            <w:r w:rsidR="00B858AE">
              <w:rPr>
                <w:webHidden/>
              </w:rPr>
              <w:t>22</w:t>
            </w:r>
            <w:r w:rsidR="00BD79D4" w:rsidRPr="00843F8F">
              <w:rPr>
                <w:webHidden/>
              </w:rPr>
              <w:fldChar w:fldCharType="end"/>
            </w:r>
          </w:hyperlink>
        </w:p>
        <w:p w14:paraId="526559A3" w14:textId="7E9C5DEE" w:rsidR="00BD79D4" w:rsidRPr="00843F8F" w:rsidRDefault="00514B90">
          <w:pPr>
            <w:pStyle w:val="TOC2"/>
            <w:rPr>
              <w:rFonts w:asciiTheme="minorHAnsi" w:hAnsiTheme="minorHAnsi" w:cstheme="minorBidi"/>
              <w:b w:val="0"/>
              <w:bCs w:val="0"/>
              <w:sz w:val="24"/>
              <w:szCs w:val="24"/>
              <w:lang w:eastAsia="en-US"/>
            </w:rPr>
          </w:pPr>
          <w:hyperlink w:anchor="_Toc57409386" w:history="1">
            <w:r w:rsidR="00BD79D4" w:rsidRPr="00843F8F">
              <w:rPr>
                <w:rStyle w:val="Hyperlink"/>
                <w:lang w:eastAsia="en-US"/>
              </w:rPr>
              <w:t xml:space="preserve">S3.2 </w:t>
            </w:r>
            <w:r w:rsidR="00BD79D4" w:rsidRPr="00843F8F">
              <w:rPr>
                <w:rStyle w:val="Hyperlink"/>
              </w:rPr>
              <w:t>SNP- heritability for MD definitions in UKB</w:t>
            </w:r>
            <w:r w:rsidR="00BD79D4" w:rsidRPr="00843F8F">
              <w:rPr>
                <w:webHidden/>
              </w:rPr>
              <w:tab/>
            </w:r>
            <w:r w:rsidR="00BD79D4" w:rsidRPr="00843F8F">
              <w:rPr>
                <w:webHidden/>
              </w:rPr>
              <w:fldChar w:fldCharType="begin"/>
            </w:r>
            <w:r w:rsidR="00BD79D4" w:rsidRPr="00843F8F">
              <w:rPr>
                <w:webHidden/>
              </w:rPr>
              <w:instrText xml:space="preserve"> PAGEREF _Toc57409386 \h </w:instrText>
            </w:r>
            <w:r w:rsidR="00BD79D4" w:rsidRPr="00843F8F">
              <w:rPr>
                <w:webHidden/>
              </w:rPr>
            </w:r>
            <w:r w:rsidR="00BD79D4" w:rsidRPr="00843F8F">
              <w:rPr>
                <w:webHidden/>
              </w:rPr>
              <w:fldChar w:fldCharType="separate"/>
            </w:r>
            <w:r w:rsidR="00B858AE">
              <w:rPr>
                <w:webHidden/>
              </w:rPr>
              <w:t>23</w:t>
            </w:r>
            <w:r w:rsidR="00BD79D4" w:rsidRPr="00843F8F">
              <w:rPr>
                <w:webHidden/>
              </w:rPr>
              <w:fldChar w:fldCharType="end"/>
            </w:r>
          </w:hyperlink>
        </w:p>
        <w:p w14:paraId="152CB3BC" w14:textId="70D75A01" w:rsidR="00BD79D4" w:rsidRPr="00843F8F" w:rsidRDefault="00514B90">
          <w:pPr>
            <w:pStyle w:val="TOC1"/>
            <w:tabs>
              <w:tab w:val="right" w:leader="dot" w:pos="9056"/>
            </w:tabs>
            <w:rPr>
              <w:rFonts w:cstheme="minorBidi"/>
              <w:b w:val="0"/>
              <w:bCs w:val="0"/>
              <w:i w:val="0"/>
              <w:iCs w:val="0"/>
              <w:noProof/>
              <w:lang w:eastAsia="en-US"/>
            </w:rPr>
          </w:pPr>
          <w:hyperlink w:anchor="_Toc57409387" w:history="1">
            <w:r w:rsidR="00BD79D4" w:rsidRPr="00843F8F">
              <w:rPr>
                <w:rStyle w:val="Hyperlink"/>
                <w:rFonts w:ascii="Calibri" w:hAnsi="Calibri" w:cs="Calibri"/>
                <w:noProof/>
              </w:rPr>
              <w:t>REFERENCEES</w:t>
            </w:r>
            <w:r w:rsidR="00BD79D4" w:rsidRPr="00843F8F">
              <w:rPr>
                <w:noProof/>
                <w:webHidden/>
              </w:rPr>
              <w:tab/>
            </w:r>
            <w:r w:rsidR="00BD79D4" w:rsidRPr="00843F8F">
              <w:rPr>
                <w:noProof/>
                <w:webHidden/>
              </w:rPr>
              <w:fldChar w:fldCharType="begin"/>
            </w:r>
            <w:r w:rsidR="00BD79D4" w:rsidRPr="00843F8F">
              <w:rPr>
                <w:noProof/>
                <w:webHidden/>
              </w:rPr>
              <w:instrText xml:space="preserve"> PAGEREF _Toc57409387 \h </w:instrText>
            </w:r>
            <w:r w:rsidR="00BD79D4" w:rsidRPr="00843F8F">
              <w:rPr>
                <w:noProof/>
                <w:webHidden/>
              </w:rPr>
            </w:r>
            <w:r w:rsidR="00BD79D4" w:rsidRPr="00843F8F">
              <w:rPr>
                <w:noProof/>
                <w:webHidden/>
              </w:rPr>
              <w:fldChar w:fldCharType="separate"/>
            </w:r>
            <w:r w:rsidR="00B858AE">
              <w:rPr>
                <w:noProof/>
                <w:webHidden/>
              </w:rPr>
              <w:t>24</w:t>
            </w:r>
            <w:r w:rsidR="00BD79D4" w:rsidRPr="00843F8F">
              <w:rPr>
                <w:noProof/>
                <w:webHidden/>
              </w:rPr>
              <w:fldChar w:fldCharType="end"/>
            </w:r>
          </w:hyperlink>
        </w:p>
        <w:p w14:paraId="1A8E866D" w14:textId="62A0D90D" w:rsidR="00ED2D2B" w:rsidRPr="005E62E4" w:rsidRDefault="008C4C6C">
          <w:pPr>
            <w:rPr>
              <w:rFonts w:ascii="Calibri" w:hAnsi="Calibri" w:cs="Calibri"/>
            </w:rPr>
          </w:pPr>
          <w:r w:rsidRPr="00843F8F">
            <w:rPr>
              <w:rFonts w:ascii="Calibri" w:hAnsi="Calibri" w:cs="Calibri"/>
              <w:b/>
              <w:bCs/>
            </w:rPr>
            <w:lastRenderedPageBreak/>
            <w:fldChar w:fldCharType="end"/>
          </w:r>
        </w:p>
      </w:sdtContent>
    </w:sdt>
    <w:p w14:paraId="373347FF" w14:textId="024134AD" w:rsidR="00E37F3A" w:rsidRPr="00843F8F" w:rsidRDefault="00B22E7B" w:rsidP="003514C4">
      <w:pPr>
        <w:pStyle w:val="ListParagraph"/>
        <w:numPr>
          <w:ilvl w:val="0"/>
          <w:numId w:val="2"/>
        </w:numPr>
        <w:outlineLvl w:val="0"/>
        <w:rPr>
          <w:rFonts w:ascii="Calibri" w:hAnsi="Calibri" w:cs="Calibri"/>
          <w:b/>
          <w:color w:val="000000" w:themeColor="text1"/>
        </w:rPr>
      </w:pPr>
      <w:bookmarkStart w:id="0" w:name="_Toc57409366"/>
      <w:r w:rsidRPr="00843F8F">
        <w:rPr>
          <w:rFonts w:ascii="Calibri" w:hAnsi="Calibri" w:cs="Calibri"/>
          <w:b/>
          <w:color w:val="000000" w:themeColor="text1"/>
        </w:rPr>
        <w:t>SUPPLEMENTARY METHODS</w:t>
      </w:r>
      <w:bookmarkEnd w:id="0"/>
    </w:p>
    <w:p w14:paraId="439B10F7" w14:textId="4CD52087" w:rsidR="00BA7BC5" w:rsidRPr="00843F8F" w:rsidRDefault="007D6E41" w:rsidP="000E4BE6">
      <w:pPr>
        <w:pStyle w:val="Heading2"/>
        <w:jc w:val="both"/>
        <w:rPr>
          <w:rFonts w:ascii="Calibri" w:hAnsi="Calibri" w:cs="Calibri"/>
          <w:b/>
          <w:color w:val="000000" w:themeColor="text1"/>
          <w:sz w:val="24"/>
          <w:szCs w:val="24"/>
        </w:rPr>
      </w:pPr>
      <w:bookmarkStart w:id="1" w:name="_Toc57409367"/>
      <w:r w:rsidRPr="00843F8F">
        <w:rPr>
          <w:rFonts w:ascii="Calibri" w:hAnsi="Calibri" w:cs="Calibri"/>
          <w:b/>
          <w:color w:val="000000" w:themeColor="text1"/>
          <w:sz w:val="24"/>
          <w:szCs w:val="24"/>
        </w:rPr>
        <w:t xml:space="preserve">S1.1 </w:t>
      </w:r>
      <w:r w:rsidR="00BA7BC5" w:rsidRPr="00843F8F">
        <w:rPr>
          <w:rFonts w:ascii="Calibri" w:hAnsi="Calibri" w:cs="Calibri"/>
          <w:b/>
          <w:color w:val="000000" w:themeColor="text1"/>
          <w:sz w:val="24"/>
          <w:szCs w:val="24"/>
        </w:rPr>
        <w:t>Materials</w:t>
      </w:r>
      <w:bookmarkStart w:id="2" w:name="_GoBack"/>
      <w:bookmarkEnd w:id="1"/>
      <w:bookmarkEnd w:id="2"/>
    </w:p>
    <w:p w14:paraId="274DBDE0" w14:textId="70A52D77" w:rsidR="00BA7BC5" w:rsidRPr="00843F8F" w:rsidRDefault="00BA7BC5" w:rsidP="00753AF0">
      <w:pPr>
        <w:pStyle w:val="Heading3"/>
        <w:spacing w:before="120" w:after="120"/>
        <w:jc w:val="both"/>
        <w:rPr>
          <w:rFonts w:ascii="Calibri" w:hAnsi="Calibri" w:cs="Calibri"/>
          <w:b/>
          <w:color w:val="000000" w:themeColor="text1"/>
        </w:rPr>
      </w:pPr>
      <w:bookmarkStart w:id="3" w:name="_Toc57409368"/>
      <w:r w:rsidRPr="00843F8F">
        <w:rPr>
          <w:rFonts w:ascii="Calibri" w:hAnsi="Calibri" w:cs="Calibri"/>
          <w:b/>
          <w:color w:val="000000" w:themeColor="text1"/>
        </w:rPr>
        <w:t>UKB cohort</w:t>
      </w:r>
      <w:bookmarkEnd w:id="3"/>
    </w:p>
    <w:p w14:paraId="0BCE3375" w14:textId="2D40B0AD" w:rsidR="00BA7BC5" w:rsidRPr="00843F8F" w:rsidRDefault="00BA7BC5" w:rsidP="00753AF0">
      <w:pPr>
        <w:spacing w:before="120" w:after="120"/>
        <w:jc w:val="both"/>
        <w:rPr>
          <w:rFonts w:ascii="Calibri" w:hAnsi="Calibri" w:cs="Calibri"/>
          <w:color w:val="000000" w:themeColor="text1"/>
        </w:rPr>
      </w:pPr>
      <w:r w:rsidRPr="00843F8F">
        <w:rPr>
          <w:rFonts w:ascii="Calibri" w:hAnsi="Calibri" w:cs="Calibri"/>
          <w:color w:val="000000" w:themeColor="text1"/>
        </w:rPr>
        <w:t xml:space="preserve">All UKB participants were invited to one of the assessment centers and answered touchscreen questionnaires that contains a section about mental health, followed by an interview with a research nurse where more details about mental illness and medication use were obtained. Psychiatric disorders diagnosed by clinicians were obtained from hospital admission records. Additionally, </w:t>
      </w:r>
      <w:r w:rsidRPr="00843F8F">
        <w:rPr>
          <w:rFonts w:ascii="Calibri" w:hAnsi="Calibri" w:cs="Calibri"/>
          <w:color w:val="000000" w:themeColor="text1"/>
        </w:rPr>
        <w:sym w:font="Symbol" w:char="F07E"/>
      </w:r>
      <w:r w:rsidRPr="00843F8F">
        <w:rPr>
          <w:rFonts w:ascii="Calibri" w:hAnsi="Calibri" w:cs="Calibri"/>
          <w:color w:val="000000" w:themeColor="text1"/>
        </w:rPr>
        <w:t xml:space="preserve">158,000 participants completed a web-based mental health questionnaire (MHQ) which is based on the Composite International Diagnostic Interview (CIDI). </w:t>
      </w:r>
    </w:p>
    <w:p w14:paraId="2D9E11C9" w14:textId="4D8BC834" w:rsidR="00437E26" w:rsidRPr="00843F8F" w:rsidRDefault="00437E26" w:rsidP="00753AF0">
      <w:pPr>
        <w:pStyle w:val="Heading3"/>
        <w:spacing w:before="120" w:after="120"/>
        <w:jc w:val="both"/>
        <w:rPr>
          <w:rFonts w:ascii="Calibri" w:hAnsi="Calibri" w:cs="Calibri"/>
          <w:b/>
          <w:color w:val="000000" w:themeColor="text1"/>
        </w:rPr>
      </w:pPr>
      <w:bookmarkStart w:id="4" w:name="_Toc57409369"/>
      <w:r w:rsidRPr="00843F8F">
        <w:rPr>
          <w:rFonts w:ascii="Calibri" w:hAnsi="Calibri" w:cs="Calibri"/>
          <w:b/>
          <w:color w:val="000000" w:themeColor="text1"/>
        </w:rPr>
        <w:t xml:space="preserve">MD </w:t>
      </w:r>
      <w:r w:rsidR="00FC5E8A" w:rsidRPr="00843F8F">
        <w:rPr>
          <w:rFonts w:ascii="Calibri" w:hAnsi="Calibri" w:cs="Calibri"/>
          <w:b/>
          <w:color w:val="000000" w:themeColor="text1"/>
        </w:rPr>
        <w:t xml:space="preserve">case </w:t>
      </w:r>
      <w:r w:rsidRPr="00843F8F">
        <w:rPr>
          <w:rFonts w:ascii="Calibri" w:hAnsi="Calibri" w:cs="Calibri"/>
          <w:b/>
          <w:color w:val="000000" w:themeColor="text1"/>
        </w:rPr>
        <w:t>definitions</w:t>
      </w:r>
      <w:bookmarkEnd w:id="4"/>
    </w:p>
    <w:p w14:paraId="16321ABF" w14:textId="77777777" w:rsidR="00437E26" w:rsidRPr="00843F8F" w:rsidRDefault="00437E26" w:rsidP="00753AF0">
      <w:pPr>
        <w:spacing w:before="120" w:after="120"/>
        <w:rPr>
          <w:rFonts w:ascii="Calibri" w:hAnsi="Calibri" w:cs="Calibri"/>
          <w:color w:val="000000" w:themeColor="text1"/>
        </w:rPr>
      </w:pPr>
      <w:r w:rsidRPr="00843F8F">
        <w:rPr>
          <w:rFonts w:ascii="Calibri" w:hAnsi="Calibri" w:cs="Calibri"/>
          <w:color w:val="000000" w:themeColor="text1"/>
        </w:rPr>
        <w:t>The broad MD phenotype in this study is a composition of five MD definitions, including:</w:t>
      </w:r>
    </w:p>
    <w:p w14:paraId="50630D2E" w14:textId="3751CCD3" w:rsidR="00437E26" w:rsidRPr="00843F8F" w:rsidRDefault="00BE30F0" w:rsidP="00753AF0">
      <w:pPr>
        <w:pStyle w:val="ListParagraph"/>
        <w:numPr>
          <w:ilvl w:val="0"/>
          <w:numId w:val="11"/>
        </w:numPr>
        <w:rPr>
          <w:rFonts w:ascii="Calibri" w:hAnsi="Calibri" w:cs="Calibri"/>
          <w:color w:val="000000" w:themeColor="text1"/>
        </w:rPr>
      </w:pPr>
      <w:r w:rsidRPr="00843F8F">
        <w:rPr>
          <w:rFonts w:ascii="Calibri" w:hAnsi="Calibri" w:cs="Calibri"/>
          <w:color w:val="000000" w:themeColor="text1"/>
        </w:rPr>
        <w:t>L</w:t>
      </w:r>
      <w:r w:rsidR="00437E26" w:rsidRPr="00843F8F">
        <w:rPr>
          <w:rFonts w:ascii="Calibri" w:hAnsi="Calibri" w:cs="Calibri"/>
          <w:color w:val="000000" w:themeColor="text1"/>
        </w:rPr>
        <w:t xml:space="preserve">ifetime depression based on the CIDI Short Form, i.e., lifetime depression according to the DSM-V criteria; </w:t>
      </w:r>
    </w:p>
    <w:p w14:paraId="50B22FF7" w14:textId="525CBBC3" w:rsidR="00437E26" w:rsidRPr="00843F8F" w:rsidRDefault="00437E26" w:rsidP="00753AF0">
      <w:pPr>
        <w:pStyle w:val="ListParagraph"/>
        <w:numPr>
          <w:ilvl w:val="0"/>
          <w:numId w:val="11"/>
        </w:numPr>
        <w:rPr>
          <w:rFonts w:ascii="Calibri" w:hAnsi="Calibri" w:cs="Calibri"/>
          <w:color w:val="000000" w:themeColor="text1"/>
        </w:rPr>
      </w:pPr>
      <w:r w:rsidRPr="00843F8F">
        <w:rPr>
          <w:rFonts w:ascii="Calibri" w:hAnsi="Calibri" w:cs="Calibri"/>
          <w:color w:val="000000" w:themeColor="text1"/>
        </w:rPr>
        <w:t xml:space="preserve">ICD-coded depression, i.e., any primary or secondary clinical diagnosis of major depressive disorder from linked hospital admission records; </w:t>
      </w:r>
    </w:p>
    <w:p w14:paraId="5AF8CD1D" w14:textId="4E5CE1C2" w:rsidR="00437E26" w:rsidRPr="00843F8F" w:rsidRDefault="00437E26" w:rsidP="00753AF0">
      <w:pPr>
        <w:pStyle w:val="ListParagraph"/>
        <w:numPr>
          <w:ilvl w:val="0"/>
          <w:numId w:val="11"/>
        </w:numPr>
        <w:rPr>
          <w:rFonts w:ascii="Calibri" w:hAnsi="Calibri" w:cs="Calibri"/>
          <w:color w:val="000000" w:themeColor="text1"/>
        </w:rPr>
      </w:pPr>
      <w:r w:rsidRPr="00843F8F">
        <w:rPr>
          <w:rFonts w:ascii="Calibri" w:hAnsi="Calibri" w:cs="Calibri"/>
          <w:color w:val="000000" w:themeColor="text1"/>
        </w:rPr>
        <w:t xml:space="preserve">Probable MD, i.e., presence of low mood or anhedonia for </w:t>
      </w:r>
      <w:r w:rsidRPr="00843F8F">
        <w:rPr>
          <w:rFonts w:ascii="Calibri" w:hAnsi="Calibri" w:cs="Calibri"/>
        </w:rPr>
        <w:sym w:font="Symbol" w:char="F0B3"/>
      </w:r>
      <w:r w:rsidRPr="00843F8F">
        <w:rPr>
          <w:rFonts w:ascii="Calibri" w:hAnsi="Calibri" w:cs="Calibri"/>
          <w:color w:val="000000" w:themeColor="text1"/>
        </w:rPr>
        <w:t xml:space="preserve">2 weeks and ‘help-seeking’; </w:t>
      </w:r>
    </w:p>
    <w:p w14:paraId="0CB1FC79" w14:textId="505D87D6" w:rsidR="00437E26" w:rsidRPr="00843F8F" w:rsidRDefault="00437E26" w:rsidP="00753AF0">
      <w:pPr>
        <w:pStyle w:val="ListParagraph"/>
        <w:numPr>
          <w:ilvl w:val="0"/>
          <w:numId w:val="11"/>
        </w:numPr>
        <w:rPr>
          <w:rFonts w:ascii="Calibri" w:hAnsi="Calibri" w:cs="Calibri"/>
          <w:color w:val="000000" w:themeColor="text1"/>
        </w:rPr>
      </w:pPr>
      <w:r w:rsidRPr="00843F8F">
        <w:rPr>
          <w:rFonts w:ascii="Calibri" w:hAnsi="Calibri" w:cs="Calibri"/>
          <w:color w:val="000000" w:themeColor="text1"/>
        </w:rPr>
        <w:t xml:space="preserve">Self-reported MD, i.e., those self-reported having MD during nurse interview or mental health problems ever diagnosed by a professional as part of MHQ; </w:t>
      </w:r>
    </w:p>
    <w:p w14:paraId="1C2ACB9D" w14:textId="04383476" w:rsidR="00437E26" w:rsidRPr="00843F8F" w:rsidRDefault="00437E26" w:rsidP="00753AF0">
      <w:pPr>
        <w:pStyle w:val="ListParagraph"/>
        <w:numPr>
          <w:ilvl w:val="0"/>
          <w:numId w:val="11"/>
        </w:numPr>
        <w:rPr>
          <w:rFonts w:ascii="Calibri" w:hAnsi="Calibri" w:cs="Calibri"/>
          <w:color w:val="000000" w:themeColor="text1"/>
        </w:rPr>
      </w:pPr>
      <w:r w:rsidRPr="00843F8F">
        <w:rPr>
          <w:rFonts w:ascii="Calibri" w:hAnsi="Calibri" w:cs="Calibri"/>
          <w:color w:val="000000" w:themeColor="text1"/>
        </w:rPr>
        <w:t xml:space="preserve">MD cardinal symptoms, i.e., ever had prolonged loss of interest in normal activities; or prolonged feelings of sadness or depression. </w:t>
      </w:r>
    </w:p>
    <w:p w14:paraId="3B7B9845" w14:textId="6070B5F7" w:rsidR="00437E26" w:rsidRPr="00843F8F" w:rsidRDefault="00437E26" w:rsidP="00753AF0">
      <w:pPr>
        <w:spacing w:before="120" w:after="120"/>
        <w:rPr>
          <w:rFonts w:ascii="Calibri" w:hAnsi="Calibri" w:cs="Calibri"/>
          <w:color w:val="000000" w:themeColor="text1"/>
        </w:rPr>
      </w:pPr>
      <w:r w:rsidRPr="00843F8F">
        <w:rPr>
          <w:rFonts w:ascii="Calibri" w:hAnsi="Calibri" w:cs="Calibri"/>
          <w:color w:val="000000" w:themeColor="text1"/>
        </w:rPr>
        <w:t xml:space="preserve">See </w:t>
      </w:r>
      <w:r w:rsidRPr="00843F8F">
        <w:rPr>
          <w:rFonts w:ascii="Calibri" w:hAnsi="Calibri" w:cs="Calibri"/>
          <w:i/>
          <w:color w:val="000000" w:themeColor="text1"/>
        </w:rPr>
        <w:t>Supplementary table S2.</w:t>
      </w:r>
      <w:r w:rsidR="0031311A" w:rsidRPr="00843F8F">
        <w:rPr>
          <w:rFonts w:ascii="Calibri" w:hAnsi="Calibri" w:cs="Calibri"/>
          <w:i/>
          <w:color w:val="000000" w:themeColor="text1"/>
        </w:rPr>
        <w:t>1</w:t>
      </w:r>
      <w:r w:rsidRPr="00843F8F">
        <w:rPr>
          <w:rFonts w:ascii="Calibri" w:hAnsi="Calibri" w:cs="Calibri"/>
          <w:color w:val="000000" w:themeColor="text1"/>
        </w:rPr>
        <w:t xml:space="preserve"> about how to derive the MD definitions from UKB data </w:t>
      </w:r>
    </w:p>
    <w:p w14:paraId="3C70B873" w14:textId="46DD29EC" w:rsidR="00E2277B" w:rsidRPr="00843F8F" w:rsidRDefault="00E2277B" w:rsidP="00753AF0">
      <w:pPr>
        <w:pStyle w:val="Heading3"/>
        <w:spacing w:before="120" w:after="120"/>
        <w:jc w:val="both"/>
        <w:rPr>
          <w:rFonts w:ascii="Calibri" w:hAnsi="Calibri" w:cs="Calibri"/>
          <w:b/>
          <w:color w:val="000000" w:themeColor="text1"/>
        </w:rPr>
      </w:pPr>
      <w:bookmarkStart w:id="5" w:name="_Toc57409370"/>
      <w:r w:rsidRPr="00843F8F">
        <w:rPr>
          <w:rFonts w:ascii="Calibri" w:hAnsi="Calibri" w:cs="Calibri"/>
          <w:b/>
          <w:color w:val="000000" w:themeColor="text1"/>
        </w:rPr>
        <w:t>MD subtypes</w:t>
      </w:r>
      <w:bookmarkEnd w:id="5"/>
    </w:p>
    <w:p w14:paraId="1C9A78DC" w14:textId="5D832952" w:rsidR="00BB4110" w:rsidRPr="00843F8F" w:rsidRDefault="00BB4110" w:rsidP="00753AF0">
      <w:pPr>
        <w:spacing w:before="120" w:after="120"/>
        <w:jc w:val="both"/>
        <w:rPr>
          <w:rFonts w:ascii="Calibri" w:hAnsi="Calibri" w:cs="Calibri"/>
          <w:color w:val="000000" w:themeColor="text1"/>
        </w:rPr>
      </w:pPr>
      <w:r w:rsidRPr="00843F8F">
        <w:rPr>
          <w:rFonts w:ascii="Calibri" w:hAnsi="Calibri" w:cs="Calibri"/>
          <w:color w:val="000000" w:themeColor="text1"/>
        </w:rPr>
        <w:t xml:space="preserve">See </w:t>
      </w:r>
      <w:r w:rsidRPr="00843F8F">
        <w:rPr>
          <w:rFonts w:ascii="Calibri" w:hAnsi="Calibri" w:cs="Calibri"/>
          <w:i/>
          <w:color w:val="000000" w:themeColor="text1"/>
        </w:rPr>
        <w:t>Supplementa</w:t>
      </w:r>
      <w:r w:rsidR="00AC222E" w:rsidRPr="00843F8F">
        <w:rPr>
          <w:rFonts w:ascii="Calibri" w:hAnsi="Calibri" w:cs="Calibri"/>
          <w:i/>
          <w:color w:val="000000" w:themeColor="text1"/>
        </w:rPr>
        <w:t>ry</w:t>
      </w:r>
      <w:r w:rsidRPr="00843F8F">
        <w:rPr>
          <w:rFonts w:ascii="Calibri" w:hAnsi="Calibri" w:cs="Calibri"/>
          <w:i/>
          <w:color w:val="000000" w:themeColor="text1"/>
        </w:rPr>
        <w:t xml:space="preserve"> table S2.</w:t>
      </w:r>
      <w:r w:rsidR="0031311A" w:rsidRPr="00843F8F">
        <w:rPr>
          <w:rFonts w:ascii="Calibri" w:hAnsi="Calibri" w:cs="Calibri"/>
          <w:i/>
          <w:color w:val="000000" w:themeColor="text1"/>
        </w:rPr>
        <w:t>3</w:t>
      </w:r>
      <w:r w:rsidRPr="00843F8F">
        <w:rPr>
          <w:rFonts w:ascii="Calibri" w:hAnsi="Calibri" w:cs="Calibri"/>
          <w:color w:val="000000" w:themeColor="text1"/>
        </w:rPr>
        <w:t xml:space="preserve"> for methods to derive subtypes in UKB data.</w:t>
      </w:r>
    </w:p>
    <w:p w14:paraId="5DB9F866" w14:textId="7405C9E1" w:rsidR="00E2277B" w:rsidRPr="00843F8F" w:rsidRDefault="00BE0872" w:rsidP="00753AF0">
      <w:pPr>
        <w:spacing w:before="120" w:after="120"/>
        <w:jc w:val="both"/>
        <w:rPr>
          <w:rFonts w:ascii="Calibri" w:hAnsi="Calibri" w:cs="Calibri"/>
          <w:color w:val="000000" w:themeColor="text1"/>
        </w:rPr>
      </w:pPr>
      <w:r>
        <w:rPr>
          <w:rFonts w:ascii="Calibri" w:hAnsi="Calibri" w:cs="Calibri"/>
          <w:color w:val="000000" w:themeColor="text1"/>
          <w:u w:val="single"/>
        </w:rPr>
        <w:t>MD with a</w:t>
      </w:r>
      <w:r w:rsidR="00E2277B" w:rsidRPr="00843F8F">
        <w:rPr>
          <w:rFonts w:ascii="Calibri" w:hAnsi="Calibri" w:cs="Calibri"/>
          <w:color w:val="000000" w:themeColor="text1"/>
          <w:u w:val="single"/>
        </w:rPr>
        <w:t xml:space="preserve">typical </w:t>
      </w:r>
      <w:r>
        <w:rPr>
          <w:rFonts w:ascii="Calibri" w:hAnsi="Calibri" w:cs="Calibri"/>
          <w:color w:val="000000" w:themeColor="text1"/>
          <w:u w:val="single"/>
        </w:rPr>
        <w:t xml:space="preserve">features </w:t>
      </w:r>
      <w:r w:rsidR="00E2277B" w:rsidRPr="00843F8F">
        <w:rPr>
          <w:rFonts w:ascii="Calibri" w:hAnsi="Calibri" w:cs="Calibri"/>
          <w:color w:val="000000" w:themeColor="text1"/>
          <w:u w:val="single"/>
        </w:rPr>
        <w:t xml:space="preserve">versus </w:t>
      </w:r>
      <w:r>
        <w:rPr>
          <w:rFonts w:ascii="Calibri" w:hAnsi="Calibri" w:cs="Calibri"/>
          <w:color w:val="000000" w:themeColor="text1"/>
          <w:u w:val="single"/>
        </w:rPr>
        <w:t>non-a</w:t>
      </w:r>
      <w:r w:rsidR="00E2277B" w:rsidRPr="00843F8F">
        <w:rPr>
          <w:rFonts w:ascii="Calibri" w:hAnsi="Calibri" w:cs="Calibri"/>
          <w:color w:val="000000" w:themeColor="text1"/>
          <w:u w:val="single"/>
        </w:rPr>
        <w:t xml:space="preserve">typical </w:t>
      </w:r>
      <w:r>
        <w:rPr>
          <w:rFonts w:ascii="Calibri" w:hAnsi="Calibri" w:cs="Calibri"/>
          <w:color w:val="000000" w:themeColor="text1"/>
          <w:u w:val="single"/>
        </w:rPr>
        <w:t>features</w:t>
      </w:r>
      <w:r w:rsidR="00E2277B" w:rsidRPr="00843F8F">
        <w:rPr>
          <w:rFonts w:ascii="Calibri" w:hAnsi="Calibri" w:cs="Calibri"/>
          <w:color w:val="000000" w:themeColor="text1"/>
          <w:u w:val="single"/>
        </w:rPr>
        <w:t>.</w:t>
      </w:r>
      <w:r w:rsidR="00E2277B" w:rsidRPr="00843F8F">
        <w:rPr>
          <w:rFonts w:ascii="Calibri" w:hAnsi="Calibri" w:cs="Calibri"/>
          <w:color w:val="000000" w:themeColor="text1"/>
        </w:rPr>
        <w:t xml:space="preserve"> Symptoms of MD were extracted from the MHQ online follow-up, and used to determine if the participant had </w:t>
      </w:r>
      <w:r>
        <w:rPr>
          <w:rFonts w:ascii="Calibri" w:hAnsi="Calibri" w:cs="Calibri"/>
          <w:color w:val="000000" w:themeColor="text1"/>
        </w:rPr>
        <w:t>a</w:t>
      </w:r>
      <w:r w:rsidR="00E2277B" w:rsidRPr="00843F8F">
        <w:rPr>
          <w:rFonts w:ascii="Calibri" w:hAnsi="Calibri" w:cs="Calibri"/>
          <w:color w:val="000000" w:themeColor="text1"/>
        </w:rPr>
        <w:t xml:space="preserve">typical </w:t>
      </w:r>
      <w:r>
        <w:rPr>
          <w:rFonts w:ascii="Calibri" w:hAnsi="Calibri" w:cs="Calibri"/>
          <w:color w:val="000000" w:themeColor="text1"/>
        </w:rPr>
        <w:t xml:space="preserve">features </w:t>
      </w:r>
      <w:r w:rsidR="00E2277B" w:rsidRPr="00843F8F">
        <w:rPr>
          <w:rFonts w:ascii="Calibri" w:hAnsi="Calibri" w:cs="Calibri"/>
          <w:color w:val="000000" w:themeColor="text1"/>
        </w:rPr>
        <w:t xml:space="preserve">versus </w:t>
      </w:r>
      <w:r>
        <w:rPr>
          <w:rFonts w:ascii="Calibri" w:hAnsi="Calibri" w:cs="Calibri"/>
          <w:color w:val="000000" w:themeColor="text1"/>
        </w:rPr>
        <w:t>non-</w:t>
      </w:r>
      <w:r w:rsidR="00E2277B" w:rsidRPr="00843F8F">
        <w:rPr>
          <w:rFonts w:ascii="Calibri" w:hAnsi="Calibri" w:cs="Calibri"/>
          <w:color w:val="000000" w:themeColor="text1"/>
        </w:rPr>
        <w:t xml:space="preserve">atypical </w:t>
      </w:r>
      <w:r>
        <w:rPr>
          <w:rFonts w:ascii="Calibri" w:hAnsi="Calibri" w:cs="Calibri"/>
          <w:color w:val="000000" w:themeColor="text1"/>
        </w:rPr>
        <w:t>features</w:t>
      </w:r>
      <w:r w:rsidR="00E2277B" w:rsidRPr="00843F8F">
        <w:rPr>
          <w:rFonts w:ascii="Calibri" w:hAnsi="Calibri" w:cs="Calibri"/>
          <w:color w:val="000000" w:themeColor="text1"/>
        </w:rPr>
        <w:t>. As in a previous study</w:t>
      </w:r>
      <w:r w:rsidR="00E2277B" w:rsidRPr="00843F8F">
        <w:rPr>
          <w:rFonts w:ascii="Calibri" w:hAnsi="Calibri" w:cs="Calibri"/>
          <w:color w:val="000000" w:themeColor="text1"/>
        </w:rPr>
        <w:fldChar w:fldCharType="begin"/>
      </w:r>
      <w:r w:rsidR="00437E26" w:rsidRPr="00843F8F">
        <w:rPr>
          <w:rFonts w:ascii="Calibri" w:hAnsi="Calibri" w:cs="Calibri"/>
          <w:color w:val="000000" w:themeColor="text1"/>
        </w:rPr>
        <w:instrText xml:space="preserve"> ADDIN EN.CITE &lt;EndNote&gt;&lt;Cite&gt;&lt;Author&gt;Brailean&lt;/Author&gt;&lt;Year&gt;2020&lt;/Year&gt;&lt;RecNum&gt;25&lt;/RecNum&gt;&lt;DisplayText&gt;(1)&lt;/DisplayText&gt;&lt;record&gt;&lt;rec-number&gt;25&lt;/rec-number&gt;&lt;foreign-keys&gt;&lt;key app="EN" db-id="xvt5wtr05pearxe2wd95fz5ezxped9xwfw9z" timestamp="1603122990"&gt;25&lt;/key&gt;&lt;/foreign-keys&gt;&lt;ref-type name="Journal Article"&gt;17&lt;/ref-type&gt;&lt;contributors&gt;&lt;authors&gt;&lt;author&gt;Brailean, Anamaria&lt;/author&gt;&lt;author&gt;Curtis, Jessica&lt;/author&gt;&lt;author&gt;Davis, Katrina&lt;/author&gt;&lt;author&gt;Dregan, Alexandru&lt;/author&gt;&lt;author&gt;Hotopf, Matthew&lt;/author&gt;&lt;/authors&gt;&lt;/contributors&gt;&lt;titles&gt;&lt;title&gt;Characteristics, comorbidities, and correlates of atypical depression: evidence from the UK Biobank Mental Health Survey&lt;/title&gt;&lt;secondary-title&gt;Psychological Medicine&lt;/secondary-title&gt;&lt;/titles&gt;&lt;periodical&gt;&lt;full-title&gt;Psychological Medicine&lt;/full-title&gt;&lt;/periodical&gt;&lt;pages&gt;1129-1138&lt;/pages&gt;&lt;volume&gt;50&lt;/volume&gt;&lt;number&gt;7&lt;/number&gt;&lt;edition&gt;2019/05/02&lt;/edition&gt;&lt;keywords&gt;&lt;keyword&gt;Adverse life events&lt;/keyword&gt;&lt;keyword&gt;atypical depression&lt;/keyword&gt;&lt;keyword&gt;cardiovascular disease&lt;/keyword&gt;&lt;keyword&gt;depression course&lt;/keyword&gt;&lt;keyword&gt;metabolic syndrome&lt;/keyword&gt;&lt;keyword&gt;obesity&lt;/keyword&gt;&lt;keyword&gt;psychiatric comorbidities&lt;/keyword&gt;&lt;keyword&gt;socioeconomic disadvantage&lt;/keyword&gt;&lt;keyword&gt;unhealthy lifestyle&lt;/keyword&gt;&lt;/keywords&gt;&lt;dates&gt;&lt;year&gt;2020&lt;/year&gt;&lt;/dates&gt;&lt;publisher&gt;Cambridge University Press&lt;/publisher&gt;&lt;isbn&gt;0033-2917&lt;/isbn&gt;&lt;urls&gt;&lt;related-urls&gt;&lt;url&gt;https://www.cambridge.org/core/article/characteristics-comorbidities-and-correlates-of-atypical-depression-evidence-from-the-uk-biobank-mental-health-survey/64324723D6E5156E5FB15C842F030E45&lt;/url&gt;&lt;/related-urls&gt;&lt;/urls&gt;&lt;electronic-resource-num&gt;10.1017/S0033291719001004&lt;/electronic-resource-num&gt;&lt;remote-database-name&gt;Cambridge Core&lt;/remote-database-name&gt;&lt;remote-database-provider&gt;Cambridge University Press&lt;/remote-database-provider&gt;&lt;/record&gt;&lt;/Cite&gt;&lt;/EndNote&gt;</w:instrText>
      </w:r>
      <w:r w:rsidR="00E2277B" w:rsidRPr="00843F8F">
        <w:rPr>
          <w:rFonts w:ascii="Calibri" w:hAnsi="Calibri" w:cs="Calibri"/>
          <w:color w:val="000000" w:themeColor="text1"/>
        </w:rPr>
        <w:fldChar w:fldCharType="separate"/>
      </w:r>
      <w:r w:rsidR="00437E26" w:rsidRPr="00843F8F">
        <w:rPr>
          <w:rFonts w:ascii="Calibri" w:hAnsi="Calibri" w:cs="Calibri"/>
          <w:color w:val="000000" w:themeColor="text1"/>
        </w:rPr>
        <w:t>(1)</w:t>
      </w:r>
      <w:r w:rsidR="00E2277B" w:rsidRPr="00843F8F">
        <w:rPr>
          <w:rFonts w:ascii="Calibri" w:hAnsi="Calibri" w:cs="Calibri"/>
          <w:color w:val="000000" w:themeColor="text1"/>
        </w:rPr>
        <w:fldChar w:fldCharType="end"/>
      </w:r>
      <w:r w:rsidR="00E2277B" w:rsidRPr="00843F8F">
        <w:rPr>
          <w:rFonts w:ascii="Calibri" w:hAnsi="Calibri" w:cs="Calibri"/>
          <w:color w:val="000000" w:themeColor="text1"/>
        </w:rPr>
        <w:t xml:space="preserve">, we defined MD </w:t>
      </w:r>
      <w:r>
        <w:rPr>
          <w:rFonts w:ascii="Calibri" w:hAnsi="Calibri" w:cs="Calibri"/>
          <w:color w:val="000000" w:themeColor="text1"/>
        </w:rPr>
        <w:t xml:space="preserve">with atypical features </w:t>
      </w:r>
      <w:r w:rsidR="00E2277B" w:rsidRPr="00843F8F">
        <w:rPr>
          <w:rFonts w:ascii="Calibri" w:hAnsi="Calibri" w:cs="Calibri"/>
          <w:color w:val="000000" w:themeColor="text1"/>
        </w:rPr>
        <w:t xml:space="preserve">subtype as MD cases who reported both hypersomnia (UKB field: 20534) and weight gain (UKB field: 20536), and the others were </w:t>
      </w:r>
      <w:r>
        <w:rPr>
          <w:rFonts w:ascii="Calibri" w:hAnsi="Calibri" w:cs="Calibri"/>
          <w:color w:val="000000" w:themeColor="text1"/>
        </w:rPr>
        <w:t>non-a</w:t>
      </w:r>
      <w:r w:rsidR="00E2277B" w:rsidRPr="00843F8F">
        <w:rPr>
          <w:rFonts w:ascii="Calibri" w:hAnsi="Calibri" w:cs="Calibri"/>
          <w:color w:val="000000" w:themeColor="text1"/>
        </w:rPr>
        <w:t>typical MD subtype.</w:t>
      </w:r>
    </w:p>
    <w:p w14:paraId="427B5B43" w14:textId="4F4AC2D6" w:rsidR="00E2277B" w:rsidRPr="00843F8F" w:rsidDel="00000156" w:rsidRDefault="00E2277B" w:rsidP="00753AF0">
      <w:pPr>
        <w:spacing w:before="120" w:after="120"/>
        <w:jc w:val="both"/>
        <w:rPr>
          <w:rFonts w:ascii="Calibri" w:eastAsia="@DengXian Light" w:hAnsi="Calibri" w:cs="Calibri"/>
          <w:bCs/>
          <w:i/>
          <w:iCs/>
          <w:smallCaps/>
          <w:color w:val="000000" w:themeColor="text1"/>
          <w:spacing w:val="10309"/>
          <w:w w:val="0"/>
          <w:bdr w:val="none" w:sz="0" w:space="0" w:color="1A0701" w:frame="1"/>
          <w:shd w:val="clear" w:color="00009C" w:fill="006000"/>
          <w:cs/>
          <w:lang w:eastAsia="x-none" w:bidi="x-none"/>
          <w14:shadow w14:blurRad="50800" w14:dist="38100" w14:dir="2700000" w14:sx="100000" w14:sy="100000" w14:kx="0" w14:ky="0" w14:algn="tl">
            <w14:srgbClr w14:val="000000">
              <w14:alpha w14:val="60000"/>
            </w14:srgbClr>
          </w14:shadow>
          <w14:textOutline w14:w="1392381060" w14:cap="rnd" w14:cmpd="sng" w14:algn="ctr">
            <w14:noFill/>
            <w14:prstDash w14:val="solid"/>
            <w14:bevel/>
          </w14:textOutline>
          <w14:props3d w14:extrusionH="0" w14:contourW="787" w14:prstMaterial="none">
            <w14:extrusionClr>
              <w14:srgbClr w14:val="080000"/>
            </w14:extrusionClr>
          </w14:props3d>
          <w14:stylisticSets>
            <w14:styleSet w14:id="1"/>
          </w14:stylisticSets>
        </w:rPr>
      </w:pPr>
      <w:r w:rsidRPr="00843F8F">
        <w:rPr>
          <w:rFonts w:ascii="Calibri" w:hAnsi="Calibri" w:cs="Calibri"/>
          <w:color w:val="000000" w:themeColor="text1"/>
          <w:u w:val="single"/>
        </w:rPr>
        <w:t>Severe versus mild/moderate MD</w:t>
      </w:r>
      <w:r w:rsidRPr="00843F8F">
        <w:rPr>
          <w:rFonts w:ascii="Calibri" w:hAnsi="Calibri" w:cs="Calibri"/>
          <w:color w:val="000000" w:themeColor="text1"/>
        </w:rPr>
        <w:t>. The subtypes on symptom severity compared the cases with mild/moderate versus severe symptoms. Mild/moderate MD included those with probable recurrent MD (moderate) defined by Smith et al.</w:t>
      </w:r>
      <w:r w:rsidRPr="00843F8F">
        <w:rPr>
          <w:rFonts w:ascii="Calibri" w:hAnsi="Calibri" w:cs="Calibri"/>
          <w:color w:val="000000" w:themeColor="text1"/>
        </w:rPr>
        <w:fldChar w:fldCharType="begin"/>
      </w:r>
      <w:r w:rsidR="00437E26" w:rsidRPr="00843F8F">
        <w:rPr>
          <w:rFonts w:ascii="Calibri" w:hAnsi="Calibri" w:cs="Calibri"/>
          <w:color w:val="000000" w:themeColor="text1"/>
        </w:rPr>
        <w:instrText xml:space="preserve"> ADDIN EN.CITE &lt;EndNote&gt;&lt;Cite&gt;&lt;Author&gt;Smith&lt;/Author&gt;&lt;Year&gt;2013&lt;/Year&gt;&lt;RecNum&gt;19&lt;/RecNum&gt;&lt;DisplayText&gt;(2)&lt;/DisplayText&gt;&lt;record&gt;&lt;rec-number&gt;19&lt;/rec-number&gt;&lt;foreign-keys&gt;&lt;key app="EN" db-id="xvt5wtr05pearxe2wd95fz5ezxped9xwfw9z" timestamp="1601973458"&gt;19&lt;/key&gt;&lt;/foreign-keys&gt;&lt;ref-type name="Journal Article"&gt;17&lt;/ref-type&gt;&lt;contributors&gt;&lt;authors&gt;&lt;author&gt;Smith, Daniel J.&lt;/author&gt;&lt;author&gt;Nicholl, Barbara I.&lt;/author&gt;&lt;author&gt;Cullen, Breda&lt;/author&gt;&lt;author&gt;Martin, Daniel&lt;/author&gt;&lt;author&gt;Ul-Haq, Zia&lt;/author&gt;&lt;author&gt;Evans, Jonathan&lt;/author&gt;&lt;author&gt;Gill, Jason M. R.&lt;/author&gt;&lt;author&gt;Roberts, Beverly&lt;/author&gt;&lt;author&gt;Gallacher, John&lt;/author&gt;&lt;author&gt;Mackay, Daniel&lt;/author&gt;&lt;author&gt;Hotopf, Matthew&lt;/author&gt;&lt;author&gt;Deary, Ian&lt;/author&gt;&lt;author&gt;Craddock, Nick&lt;/author&gt;&lt;author&gt;Pell, Jill P.&lt;/author&gt;&lt;/authors&gt;&lt;/contributors&gt;&lt;titles&gt;&lt;title&gt;Prevalence and Characteristics of Probable Major Depression and Bipolar Disorder within UK Biobank: Cross-Sectional Study of 172,751 Participants&lt;/title&gt;&lt;secondary-title&gt;PLOS ONE&lt;/secondary-title&gt;&lt;/titles&gt;&lt;periodical&gt;&lt;full-title&gt;PLOS ONE&lt;/full-title&gt;&lt;/periodical&gt;&lt;pages&gt;e75362&lt;/pages&gt;&lt;volume&gt;8&lt;/volume&gt;&lt;number&gt;11&lt;/number&gt;&lt;dates&gt;&lt;year&gt;2013&lt;/year&gt;&lt;/dates&gt;&lt;publisher&gt;Public Library of Science&lt;/publisher&gt;&lt;urls&gt;&lt;related-urls&gt;&lt;url&gt;https://doi.org/10.1371/journal.pone.0075362&lt;/url&gt;&lt;/related-urls&gt;&lt;/urls&gt;&lt;electronic-resource-num&gt;10.1371/journal.pone.0075362&lt;/electronic-resource-num&gt;&lt;/record&gt;&lt;/Cite&gt;&lt;/EndNote&gt;</w:instrText>
      </w:r>
      <w:r w:rsidRPr="00843F8F">
        <w:rPr>
          <w:rFonts w:ascii="Calibri" w:hAnsi="Calibri" w:cs="Calibri"/>
          <w:color w:val="000000" w:themeColor="text1"/>
        </w:rPr>
        <w:fldChar w:fldCharType="separate"/>
      </w:r>
      <w:r w:rsidR="00437E26" w:rsidRPr="00843F8F">
        <w:rPr>
          <w:rFonts w:ascii="Calibri" w:hAnsi="Calibri" w:cs="Calibri"/>
          <w:color w:val="000000" w:themeColor="text1"/>
        </w:rPr>
        <w:t>(2)</w:t>
      </w:r>
      <w:r w:rsidRPr="00843F8F">
        <w:rPr>
          <w:rFonts w:ascii="Calibri" w:hAnsi="Calibri" w:cs="Calibri"/>
          <w:color w:val="000000" w:themeColor="text1"/>
        </w:rPr>
        <w:fldChar w:fldCharType="end"/>
      </w:r>
      <w:r w:rsidRPr="00843F8F">
        <w:rPr>
          <w:rFonts w:ascii="Calibri" w:hAnsi="Calibri" w:cs="Calibri"/>
          <w:color w:val="000000" w:themeColor="text1"/>
        </w:rPr>
        <w:t xml:space="preserve"> (UKB field: 20126), and/or ICD-diagnoses of mild (F320, F330) or moderate depression episode (F321, F331) (UKB field: 41202, 41204). Severe MD included probable recurrent MD (severe) defined by Smith et al.</w:t>
      </w:r>
      <w:r w:rsidRPr="00843F8F">
        <w:rPr>
          <w:rFonts w:ascii="Calibri" w:hAnsi="Calibri" w:cs="Calibri"/>
          <w:color w:val="000000" w:themeColor="text1"/>
        </w:rPr>
        <w:fldChar w:fldCharType="begin"/>
      </w:r>
      <w:r w:rsidR="00437E26" w:rsidRPr="00843F8F">
        <w:rPr>
          <w:rFonts w:ascii="Calibri" w:hAnsi="Calibri" w:cs="Calibri"/>
          <w:color w:val="000000" w:themeColor="text1"/>
        </w:rPr>
        <w:instrText xml:space="preserve"> ADDIN EN.CITE &lt;EndNote&gt;&lt;Cite&gt;&lt;Author&gt;Smith&lt;/Author&gt;&lt;Year&gt;2013&lt;/Year&gt;&lt;RecNum&gt;19&lt;/RecNum&gt;&lt;DisplayText&gt;(2)&lt;/DisplayText&gt;&lt;record&gt;&lt;rec-number&gt;19&lt;/rec-number&gt;&lt;foreign-keys&gt;&lt;key app="EN" db-id="xvt5wtr05pearxe2wd95fz5ezxped9xwfw9z" timestamp="1601973458"&gt;19&lt;/key&gt;&lt;/foreign-keys&gt;&lt;ref-type name="Journal Article"&gt;17&lt;/ref-type&gt;&lt;contributors&gt;&lt;authors&gt;&lt;author&gt;Smith, Daniel J.&lt;/author&gt;&lt;author&gt;Nicholl, Barbara I.&lt;/author&gt;&lt;author&gt;Cullen, Breda&lt;/author&gt;&lt;author&gt;Martin, Daniel&lt;/author&gt;&lt;author&gt;Ul-Haq, Zia&lt;/author&gt;&lt;author&gt;Evans, Jonathan&lt;/author&gt;&lt;author&gt;Gill, Jason M. R.&lt;/author&gt;&lt;author&gt;Roberts, Beverly&lt;/author&gt;&lt;author&gt;Gallacher, John&lt;/author&gt;&lt;author&gt;Mackay, Daniel&lt;/author&gt;&lt;author&gt;Hotopf, Matthew&lt;/author&gt;&lt;author&gt;Deary, Ian&lt;/author&gt;&lt;author&gt;Craddock, Nick&lt;/author&gt;&lt;author&gt;Pell, Jill P.&lt;/author&gt;&lt;/authors&gt;&lt;/contributors&gt;&lt;titles&gt;&lt;title&gt;Prevalence and Characteristics of Probable Major Depression and Bipolar Disorder within UK Biobank: Cross-Sectional Study of 172,751 Participants&lt;/title&gt;&lt;secondary-title&gt;PLOS ONE&lt;/secondary-title&gt;&lt;/titles&gt;&lt;periodical&gt;&lt;full-title&gt;PLOS ONE&lt;/full-title&gt;&lt;/periodical&gt;&lt;pages&gt;e75362&lt;/pages&gt;&lt;volume&gt;8&lt;/volume&gt;&lt;number&gt;11&lt;/number&gt;&lt;dates&gt;&lt;year&gt;2013&lt;/year&gt;&lt;/dates&gt;&lt;publisher&gt;Public Library of Science&lt;/publisher&gt;&lt;urls&gt;&lt;related-urls&gt;&lt;url&gt;https://doi.org/10.1371/journal.pone.0075362&lt;/url&gt;&lt;/related-urls&gt;&lt;/urls&gt;&lt;electronic-resource-num&gt;10.1371/journal.pone.0075362&lt;/electronic-resource-num&gt;&lt;/record&gt;&lt;/Cite&gt;&lt;/EndNote&gt;</w:instrText>
      </w:r>
      <w:r w:rsidRPr="00843F8F">
        <w:rPr>
          <w:rFonts w:ascii="Calibri" w:hAnsi="Calibri" w:cs="Calibri"/>
          <w:color w:val="000000" w:themeColor="text1"/>
        </w:rPr>
        <w:fldChar w:fldCharType="separate"/>
      </w:r>
      <w:r w:rsidR="00437E26" w:rsidRPr="00843F8F">
        <w:rPr>
          <w:rFonts w:ascii="Calibri" w:hAnsi="Calibri" w:cs="Calibri"/>
          <w:color w:val="000000" w:themeColor="text1"/>
        </w:rPr>
        <w:t>(2)</w:t>
      </w:r>
      <w:r w:rsidRPr="00843F8F">
        <w:rPr>
          <w:rFonts w:ascii="Calibri" w:hAnsi="Calibri" w:cs="Calibri"/>
          <w:color w:val="000000" w:themeColor="text1"/>
        </w:rPr>
        <w:fldChar w:fldCharType="end"/>
      </w:r>
      <w:r w:rsidRPr="00843F8F">
        <w:rPr>
          <w:rFonts w:ascii="Calibri" w:hAnsi="Calibri" w:cs="Calibri"/>
          <w:color w:val="000000" w:themeColor="text1"/>
        </w:rPr>
        <w:t xml:space="preserve"> (UKB field: 20126); and/or ICD-diagnoses of severe MD (F322, F323, F332, F333) (UKB field: 41202, 41204).</w:t>
      </w:r>
    </w:p>
    <w:p w14:paraId="1168FCFF" w14:textId="77777777"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u w:val="single"/>
        </w:rPr>
        <w:t>MD with or without comorbid anxiety disorder.</w:t>
      </w:r>
      <w:r w:rsidRPr="00843F8F">
        <w:rPr>
          <w:rFonts w:ascii="Calibri" w:hAnsi="Calibri" w:cs="Calibri"/>
          <w:color w:val="000000" w:themeColor="text1"/>
        </w:rPr>
        <w:t xml:space="preserve"> The MD subtypes with or without comorbid anxiety disorder were defined using both self-reported and ICD-coded diagnoses. Participants of the MHQ reported mental health problems diagnosed by a professional (UKB 20544). Among the MD cases, we defined the subtype with comorbid anxiety disorder as those who also reported social anxiety/phobia, panic attacks, and anxiety, nerves/generalized anxiety </w:t>
      </w:r>
      <w:r w:rsidRPr="00843F8F">
        <w:rPr>
          <w:rFonts w:ascii="Calibri" w:hAnsi="Calibri" w:cs="Calibri"/>
          <w:color w:val="000000" w:themeColor="text1"/>
        </w:rPr>
        <w:lastRenderedPageBreak/>
        <w:t>disorder in the MHQ, and/or those with ICD diagnoses (UKB field: 41202, 41204) of anxiety disorder (F40, F41). For comparison, MD without comorbid anxiety disorder included MD cases with neither self-reported nor ICD-codes anxiety disorder.</w:t>
      </w:r>
    </w:p>
    <w:p w14:paraId="03BE8C72" w14:textId="573F6103"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u w:val="single"/>
        </w:rPr>
        <w:t>Early versus late onset MD.</w:t>
      </w:r>
      <w:r w:rsidRPr="00843F8F">
        <w:rPr>
          <w:rFonts w:ascii="Calibri" w:hAnsi="Calibri" w:cs="Calibri"/>
          <w:color w:val="000000" w:themeColor="text1"/>
        </w:rPr>
        <w:t xml:space="preserve"> Among &gt;89,000 participants who answered the MHQ online follow-up, those who had MD cardinal symptoms reported the age at which they first experienced a </w:t>
      </w:r>
      <w:r w:rsidRPr="00843F8F">
        <w:rPr>
          <w:rFonts w:ascii="Calibri" w:hAnsi="Calibri" w:cs="Calibri"/>
          <w:color w:val="000000" w:themeColor="text1"/>
        </w:rPr>
        <w:sym w:font="Symbol" w:char="F0B3"/>
      </w:r>
      <w:r w:rsidRPr="00843F8F">
        <w:rPr>
          <w:rFonts w:ascii="Calibri" w:hAnsi="Calibri" w:cs="Calibri"/>
          <w:color w:val="000000" w:themeColor="text1"/>
        </w:rPr>
        <w:t>2-week episode (UKB field: 20433). Similar to previous studies</w:t>
      </w:r>
      <w:r w:rsidRPr="00843F8F">
        <w:rPr>
          <w:rFonts w:ascii="Calibri" w:hAnsi="Calibri" w:cs="Calibri"/>
          <w:color w:val="000000" w:themeColor="text1"/>
        </w:rPr>
        <w:fldChar w:fldCharType="begin">
          <w:fldData xml:space="preserve">PEVuZE5vdGU+PENpdGU+PEF1dGhvcj5Qb3dlcjwvQXV0aG9yPjxZZWFyPjIwMTc8L1llYXI+PFJl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</w:fldData>
        </w:fldChar>
      </w:r>
      <w:r w:rsidR="00437E26" w:rsidRPr="00843F8F">
        <w:rPr>
          <w:rFonts w:ascii="Calibri" w:hAnsi="Calibri" w:cs="Calibri"/>
          <w:color w:val="000000" w:themeColor="text1"/>
        </w:rPr>
        <w:instrText xml:space="preserve"> ADDIN EN.CITE </w:instrText>
      </w:r>
      <w:r w:rsidR="00437E26" w:rsidRPr="00843F8F">
        <w:rPr>
          <w:rFonts w:ascii="Calibri" w:hAnsi="Calibri" w:cs="Calibri"/>
          <w:color w:val="000000" w:themeColor="text1"/>
        </w:rPr>
        <w:fldChar w:fldCharType="begin">
          <w:fldData xml:space="preserve">PEVuZE5vdGU+PENpdGU+PEF1dGhvcj5Qb3dlcjwvQXV0aG9yPjxZZWFyPjIwMTc8L1llYXI+PFJl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</w:fldData>
        </w:fldChar>
      </w:r>
      <w:r w:rsidR="00437E26" w:rsidRPr="00843F8F">
        <w:rPr>
          <w:rFonts w:ascii="Calibri" w:hAnsi="Calibri" w:cs="Calibri"/>
          <w:color w:val="000000" w:themeColor="text1"/>
        </w:rPr>
        <w:instrText xml:space="preserve"> ADDIN EN.CITE.DATA </w:instrText>
      </w:r>
      <w:r w:rsidR="00437E26" w:rsidRPr="00843F8F">
        <w:rPr>
          <w:rFonts w:ascii="Calibri" w:hAnsi="Calibri" w:cs="Calibri"/>
          <w:color w:val="000000" w:themeColor="text1"/>
        </w:rPr>
      </w:r>
      <w:r w:rsidR="00437E26"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437E26" w:rsidRPr="00843F8F">
        <w:rPr>
          <w:rFonts w:ascii="Calibri" w:hAnsi="Calibri" w:cs="Calibri"/>
          <w:color w:val="000000" w:themeColor="text1"/>
        </w:rPr>
        <w:t>(3, 4)</w:t>
      </w:r>
      <w:r w:rsidRPr="00843F8F">
        <w:rPr>
          <w:rFonts w:ascii="Calibri" w:hAnsi="Calibri" w:cs="Calibri"/>
          <w:color w:val="000000" w:themeColor="text1"/>
        </w:rPr>
        <w:fldChar w:fldCharType="end"/>
      </w:r>
      <w:r w:rsidRPr="00843F8F">
        <w:rPr>
          <w:rFonts w:ascii="Calibri" w:hAnsi="Calibri" w:cs="Calibri"/>
          <w:color w:val="000000" w:themeColor="text1"/>
        </w:rPr>
        <w:t xml:space="preserve">, we categorized the continuous variable of age at onset into octiles, then grouped the first 3 octiles into early-onset subtype (age onset </w:t>
      </w:r>
      <w:r w:rsidRPr="00843F8F">
        <w:rPr>
          <w:rFonts w:ascii="Calibri" w:hAnsi="Calibri" w:cs="Calibri"/>
          <w:color w:val="000000" w:themeColor="text1"/>
        </w:rPr>
        <w:sym w:font="Symbol" w:char="F0A3"/>
      </w:r>
      <w:r w:rsidRPr="00843F8F">
        <w:rPr>
          <w:rFonts w:ascii="Calibri" w:hAnsi="Calibri" w:cs="Calibri"/>
          <w:color w:val="000000" w:themeColor="text1"/>
        </w:rPr>
        <w:t xml:space="preserve">30) and the last 3 octiles into late-onset subtype (age onset </w:t>
      </w:r>
      <w:r w:rsidRPr="00843F8F">
        <w:rPr>
          <w:rFonts w:ascii="Calibri" w:hAnsi="Calibri" w:cs="Calibri"/>
          <w:color w:val="000000" w:themeColor="text1"/>
        </w:rPr>
        <w:sym w:font="Symbol" w:char="F0B3"/>
      </w:r>
      <w:r w:rsidRPr="00843F8F">
        <w:rPr>
          <w:rFonts w:ascii="Calibri" w:hAnsi="Calibri" w:cs="Calibri"/>
          <w:color w:val="000000" w:themeColor="text1"/>
        </w:rPr>
        <w:t>44).</w:t>
      </w:r>
    </w:p>
    <w:p w14:paraId="401EA1AB" w14:textId="29800FA1"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u w:val="single"/>
        </w:rPr>
        <w:t>Recurrent versus single-episode MD.</w:t>
      </w:r>
      <w:r w:rsidRPr="00843F8F">
        <w:rPr>
          <w:rFonts w:ascii="Calibri" w:hAnsi="Calibri" w:cs="Calibri"/>
          <w:color w:val="000000" w:themeColor="text1"/>
        </w:rPr>
        <w:t xml:space="preserve"> Recurrent MD subtype was defined as those with probable recurrent MD defined by Smith et al. (2013)</w:t>
      </w:r>
      <w:r w:rsidRPr="00843F8F">
        <w:rPr>
          <w:rFonts w:ascii="Calibri" w:hAnsi="Calibri" w:cs="Calibri"/>
          <w:color w:val="000000" w:themeColor="text1"/>
        </w:rPr>
        <w:fldChar w:fldCharType="begin"/>
      </w:r>
      <w:r w:rsidR="00437E26" w:rsidRPr="00843F8F">
        <w:rPr>
          <w:rFonts w:ascii="Calibri" w:hAnsi="Calibri" w:cs="Calibri"/>
          <w:color w:val="000000" w:themeColor="text1"/>
        </w:rPr>
        <w:instrText xml:space="preserve"> ADDIN EN.CITE &lt;EndNote&gt;&lt;Cite&gt;&lt;Author&gt;Smith&lt;/Author&gt;&lt;Year&gt;2013&lt;/Year&gt;&lt;RecNum&gt;19&lt;/RecNum&gt;&lt;DisplayText&gt;(2)&lt;/DisplayText&gt;&lt;record&gt;&lt;rec-number&gt;19&lt;/rec-number&gt;&lt;foreign-keys&gt;&lt;key app="EN" db-id="xvt5wtr05pearxe2wd95fz5ezxped9xwfw9z" timestamp="1601973458"&gt;19&lt;/key&gt;&lt;/foreign-keys&gt;&lt;ref-type name="Journal Article"&gt;17&lt;/ref-type&gt;&lt;contributors&gt;&lt;authors&gt;&lt;author&gt;Smith, Daniel J.&lt;/author&gt;&lt;author&gt;Nicholl, Barbara I.&lt;/author&gt;&lt;author&gt;Cullen, Breda&lt;/author&gt;&lt;author&gt;Martin, Daniel&lt;/author&gt;&lt;author&gt;Ul-Haq, Zia&lt;/author&gt;&lt;author&gt;Evans, Jonathan&lt;/author&gt;&lt;author&gt;Gill, Jason M. R.&lt;/author&gt;&lt;author&gt;Roberts, Beverly&lt;/author&gt;&lt;author&gt;Gallacher, John&lt;/author&gt;&lt;author&gt;Mackay, Daniel&lt;/author&gt;&lt;author&gt;Hotopf, Matthew&lt;/author&gt;&lt;author&gt;Deary, Ian&lt;/author&gt;&lt;author&gt;Craddock, Nick&lt;/author&gt;&lt;author&gt;Pell, Jill P.&lt;/author&gt;&lt;/authors&gt;&lt;/contributors&gt;&lt;titles&gt;&lt;title&gt;Prevalence and Characteristics of Probable Major Depression and Bipolar Disorder within UK Biobank: Cross-Sectional Study of 172,751 Participants&lt;/title&gt;&lt;secondary-title&gt;PLOS ONE&lt;/secondary-title&gt;&lt;/titles&gt;&lt;periodical&gt;&lt;full-title&gt;PLOS ONE&lt;/full-title&gt;&lt;/periodical&gt;&lt;pages&gt;e75362&lt;/pages&gt;&lt;volume&gt;8&lt;/volume&gt;&lt;number&gt;11&lt;/number&gt;&lt;dates&gt;&lt;year&gt;2013&lt;/year&gt;&lt;/dates&gt;&lt;publisher&gt;Public Library of Science&lt;/publisher&gt;&lt;urls&gt;&lt;related-urls&gt;&lt;url&gt;https://doi.org/10.1371/journal.pone.0075362&lt;/url&gt;&lt;/related-urls&gt;&lt;/urls&gt;&lt;electronic-resource-num&gt;10.1371/journal.pone.0075362&lt;/electronic-resource-num&gt;&lt;/record&gt;&lt;/Cite&gt;&lt;/EndNote&gt;</w:instrText>
      </w:r>
      <w:r w:rsidRPr="00843F8F">
        <w:rPr>
          <w:rFonts w:ascii="Calibri" w:hAnsi="Calibri" w:cs="Calibri"/>
          <w:color w:val="000000" w:themeColor="text1"/>
        </w:rPr>
        <w:fldChar w:fldCharType="separate"/>
      </w:r>
      <w:r w:rsidR="00437E26" w:rsidRPr="00843F8F">
        <w:rPr>
          <w:rFonts w:ascii="Calibri" w:hAnsi="Calibri" w:cs="Calibri"/>
          <w:color w:val="000000" w:themeColor="text1"/>
        </w:rPr>
        <w:t>(2)</w:t>
      </w:r>
      <w:r w:rsidRPr="00843F8F">
        <w:rPr>
          <w:rFonts w:ascii="Calibri" w:hAnsi="Calibri" w:cs="Calibri"/>
          <w:color w:val="000000" w:themeColor="text1"/>
        </w:rPr>
        <w:fldChar w:fldCharType="end"/>
      </w:r>
      <w:r w:rsidRPr="00843F8F">
        <w:rPr>
          <w:rFonts w:ascii="Calibri" w:hAnsi="Calibri" w:cs="Calibri"/>
          <w:color w:val="000000" w:themeColor="text1"/>
        </w:rPr>
        <w:t xml:space="preserve"> (UKB field: 20126), and/or with </w:t>
      </w:r>
      <w:r w:rsidRPr="00843F8F">
        <w:rPr>
          <w:rFonts w:ascii="Calibri" w:hAnsi="Calibri" w:cs="Calibri"/>
          <w:color w:val="000000" w:themeColor="text1"/>
        </w:rPr>
        <w:sym w:font="Symbol" w:char="F0B3"/>
      </w:r>
      <w:r w:rsidRPr="00843F8F">
        <w:rPr>
          <w:rFonts w:ascii="Calibri" w:hAnsi="Calibri" w:cs="Calibri"/>
          <w:color w:val="000000" w:themeColor="text1"/>
        </w:rPr>
        <w:t>2 episodes of at least two weeks of cardinal symptoms (UKB field: 20442)</w:t>
      </w:r>
      <w:r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 </w:instrText>
      </w:r>
      <w:r w:rsidR="00437E26"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EN.CITE.DATA </w:instrText>
      </w:r>
      <w:r w:rsidR="00437E26" w:rsidRPr="00843F8F">
        <w:rPr>
          <w:rFonts w:ascii="Calibri" w:hAnsi="Calibri" w:cs="Calibri"/>
          <w:color w:val="000000" w:themeColor="text1"/>
        </w:rPr>
      </w:r>
      <w:r w:rsidR="00437E26"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437E26" w:rsidRPr="00843F8F">
        <w:rPr>
          <w:rFonts w:ascii="Calibri" w:hAnsi="Calibri" w:cs="Calibri"/>
          <w:color w:val="000000" w:themeColor="text1"/>
        </w:rPr>
        <w:t>(5)</w:t>
      </w:r>
      <w:r w:rsidRPr="00843F8F">
        <w:rPr>
          <w:rFonts w:ascii="Calibri" w:hAnsi="Calibri" w:cs="Calibri"/>
          <w:color w:val="000000" w:themeColor="text1"/>
        </w:rPr>
        <w:fldChar w:fldCharType="end"/>
      </w:r>
      <w:r w:rsidRPr="00843F8F">
        <w:rPr>
          <w:rFonts w:ascii="Calibri" w:hAnsi="Calibri" w:cs="Calibri"/>
          <w:color w:val="000000" w:themeColor="text1"/>
        </w:rPr>
        <w:t>, and/or ICD-diagnosis of recurrent MD (F33). Single-episode subtype included probable MD cases with one episode of feeling depressed (UKB field: 20126), and/or those self-reported a single episode (UKB field: 20442)</w:t>
      </w:r>
      <w:r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 </w:instrText>
      </w:r>
      <w:r w:rsidR="00437E26"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EN.CITE.DATA </w:instrText>
      </w:r>
      <w:r w:rsidR="00437E26" w:rsidRPr="00843F8F">
        <w:rPr>
          <w:rFonts w:ascii="Calibri" w:hAnsi="Calibri" w:cs="Calibri"/>
          <w:color w:val="000000" w:themeColor="text1"/>
        </w:rPr>
      </w:r>
      <w:r w:rsidR="00437E26"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437E26" w:rsidRPr="00843F8F">
        <w:rPr>
          <w:rFonts w:ascii="Calibri" w:hAnsi="Calibri" w:cs="Calibri"/>
          <w:color w:val="000000" w:themeColor="text1"/>
        </w:rPr>
        <w:t>(5)</w:t>
      </w:r>
      <w:r w:rsidRPr="00843F8F">
        <w:rPr>
          <w:rFonts w:ascii="Calibri" w:hAnsi="Calibri" w:cs="Calibri"/>
          <w:color w:val="000000" w:themeColor="text1"/>
        </w:rPr>
        <w:fldChar w:fldCharType="end"/>
      </w:r>
      <w:r w:rsidRPr="00843F8F">
        <w:rPr>
          <w:rFonts w:ascii="Calibri" w:hAnsi="Calibri" w:cs="Calibri"/>
          <w:color w:val="000000" w:themeColor="text1"/>
        </w:rPr>
        <w:t>, and/or ICD-diagnosis of non-recurrent MD (F32).</w:t>
      </w:r>
    </w:p>
    <w:p w14:paraId="722CF60F" w14:textId="0F6B1BE6"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u w:val="single"/>
        </w:rPr>
        <w:t>MD with or without suicidality.</w:t>
      </w:r>
      <w:r w:rsidRPr="00843F8F">
        <w:rPr>
          <w:rFonts w:ascii="Calibri" w:hAnsi="Calibri" w:cs="Calibri"/>
          <w:color w:val="000000" w:themeColor="text1"/>
        </w:rPr>
        <w:t xml:space="preserve"> The subtype </w:t>
      </w:r>
      <w:r w:rsidR="00DE61B6" w:rsidRPr="00843F8F">
        <w:rPr>
          <w:rFonts w:ascii="Calibri" w:hAnsi="Calibri" w:cs="Calibri"/>
          <w:color w:val="000000" w:themeColor="text1"/>
        </w:rPr>
        <w:t xml:space="preserve">MD </w:t>
      </w:r>
      <w:r w:rsidRPr="00843F8F">
        <w:rPr>
          <w:rFonts w:ascii="Calibri" w:hAnsi="Calibri" w:cs="Calibri"/>
          <w:color w:val="000000" w:themeColor="text1"/>
        </w:rPr>
        <w:t xml:space="preserve">with suicidal thoughts included those who had reported thoughts of death during worst depression (UKB field: 20437); and/or those with recent thoughts of suicide or self-harm (UKB field: 20513). Non-suicidal </w:t>
      </w:r>
      <w:r w:rsidR="00BE30F0" w:rsidRPr="00843F8F">
        <w:rPr>
          <w:rFonts w:ascii="Calibri" w:hAnsi="Calibri" w:cs="Calibri"/>
          <w:color w:val="000000" w:themeColor="text1"/>
        </w:rPr>
        <w:t>subtype</w:t>
      </w:r>
      <w:r w:rsidRPr="00843F8F">
        <w:rPr>
          <w:rFonts w:ascii="Calibri" w:hAnsi="Calibri" w:cs="Calibri"/>
          <w:color w:val="000000" w:themeColor="text1"/>
        </w:rPr>
        <w:t xml:space="preserve"> included MD cases who did not report suicidal thoughts. </w:t>
      </w:r>
    </w:p>
    <w:p w14:paraId="41E88E97" w14:textId="77777777"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u w:val="single"/>
        </w:rPr>
        <w:t>MD with mild, moderate, severe impairment.</w:t>
      </w:r>
      <w:r w:rsidRPr="00843F8F">
        <w:rPr>
          <w:rFonts w:ascii="Calibri" w:hAnsi="Calibri" w:cs="Calibri"/>
          <w:color w:val="000000" w:themeColor="text1"/>
        </w:rPr>
        <w:t xml:space="preserve"> Individuals who reported cardinal symptoms of MD were asked about the impact of MD on normal roles, including study/employment, childcare and housework, leisure pursuits, during the worst period of depression (UKB field: 20440). We categorized ‘not at all/a little impact’ as mild impairment, ‘somewhat’ as moderate impairment and ‘a lot’ as severe impairment.</w:t>
      </w:r>
    </w:p>
    <w:p w14:paraId="42CA89E0" w14:textId="6F183F1F" w:rsidR="00A63129" w:rsidRPr="00843F8F" w:rsidDel="00000156" w:rsidRDefault="00E2277B" w:rsidP="00753AF0">
      <w:pPr>
        <w:spacing w:before="120" w:after="120"/>
        <w:jc w:val="both"/>
        <w:rPr>
          <w:rFonts w:ascii="Calibri" w:hAnsi="Calibri" w:cs="Calibri"/>
          <w:color w:val="000000" w:themeColor="text1"/>
          <w:cs/>
        </w:rPr>
      </w:pPr>
      <w:r w:rsidRPr="00843F8F">
        <w:rPr>
          <w:rFonts w:ascii="Calibri" w:hAnsi="Calibri" w:cs="Calibri"/>
          <w:color w:val="000000" w:themeColor="text1"/>
          <w:u w:val="single"/>
        </w:rPr>
        <w:t>Postpartum depression (PPD)</w:t>
      </w:r>
      <w:r w:rsidRPr="00843F8F">
        <w:rPr>
          <w:rFonts w:ascii="Calibri" w:hAnsi="Calibri" w:cs="Calibri"/>
          <w:color w:val="000000" w:themeColor="text1"/>
        </w:rPr>
        <w:t xml:space="preserve"> cases were identified from three sources: women who reported post-natal depression during the nurse interview at the baseline recruitment (UKB field: 20002, code 1531); cases with MD cardinal symptoms related to childbirth (UKB field: 20445); and women with ICD diagnosis of mental and behavioral disorders associated with the puerperium (F53 in UKB fields: 41202, 41204).</w:t>
      </w:r>
    </w:p>
    <w:p w14:paraId="239E7EAD" w14:textId="74F6CA9A" w:rsidR="00E2277B" w:rsidRPr="00843F8F" w:rsidRDefault="00E8464F" w:rsidP="00753AF0">
      <w:pPr>
        <w:pStyle w:val="Heading2"/>
        <w:spacing w:before="120" w:after="120"/>
        <w:jc w:val="both"/>
        <w:rPr>
          <w:rFonts w:ascii="Calibri" w:hAnsi="Calibri" w:cs="Calibri"/>
          <w:b/>
          <w:color w:val="000000" w:themeColor="text1"/>
          <w:sz w:val="24"/>
          <w:szCs w:val="24"/>
        </w:rPr>
      </w:pPr>
      <w:bookmarkStart w:id="6" w:name="_Toc57409371"/>
      <w:bookmarkStart w:id="7" w:name="OLE_LINK1"/>
      <w:bookmarkStart w:id="8" w:name="OLE_LINK2"/>
      <w:r w:rsidRPr="00843F8F">
        <w:rPr>
          <w:rFonts w:ascii="Calibri" w:hAnsi="Calibri" w:cs="Calibri"/>
          <w:b/>
          <w:color w:val="000000" w:themeColor="text1"/>
          <w:sz w:val="24"/>
          <w:szCs w:val="24"/>
        </w:rPr>
        <w:t>S2.2 S</w:t>
      </w:r>
      <w:r w:rsidR="00E2277B" w:rsidRPr="00843F8F">
        <w:rPr>
          <w:rFonts w:ascii="Calibri" w:hAnsi="Calibri" w:cs="Calibri"/>
          <w:b/>
          <w:color w:val="000000" w:themeColor="text1"/>
          <w:sz w:val="24"/>
          <w:szCs w:val="24"/>
        </w:rPr>
        <w:t>tatistical analysis</w:t>
      </w:r>
      <w:bookmarkEnd w:id="6"/>
    </w:p>
    <w:p w14:paraId="126E8B0B" w14:textId="77777777" w:rsidR="00E2277B" w:rsidRPr="00843F8F" w:rsidRDefault="00E2277B" w:rsidP="00753AF0">
      <w:pPr>
        <w:pStyle w:val="Heading3"/>
        <w:spacing w:before="120" w:after="120"/>
        <w:jc w:val="both"/>
        <w:rPr>
          <w:rFonts w:ascii="Calibri" w:hAnsi="Calibri" w:cs="Calibri"/>
          <w:b/>
          <w:color w:val="000000" w:themeColor="text1"/>
        </w:rPr>
      </w:pPr>
      <w:bookmarkStart w:id="9" w:name="_Toc57409372"/>
      <w:r w:rsidRPr="00843F8F">
        <w:rPr>
          <w:rFonts w:ascii="Calibri" w:hAnsi="Calibri" w:cs="Calibri"/>
          <w:b/>
          <w:color w:val="000000" w:themeColor="text1"/>
        </w:rPr>
        <w:t>Genome-wide association studies (GWAS)</w:t>
      </w:r>
      <w:bookmarkEnd w:id="9"/>
      <w:r w:rsidRPr="00843F8F">
        <w:rPr>
          <w:rFonts w:ascii="Calibri" w:hAnsi="Calibri" w:cs="Calibri"/>
          <w:b/>
          <w:color w:val="000000" w:themeColor="text1"/>
        </w:rPr>
        <w:t xml:space="preserve"> </w:t>
      </w:r>
    </w:p>
    <w:bookmarkEnd w:id="7"/>
    <w:bookmarkEnd w:id="8"/>
    <w:p w14:paraId="59C1D977" w14:textId="0FD4683D" w:rsidR="00E2277B" w:rsidRPr="00843F8F" w:rsidRDefault="002A1D24" w:rsidP="00753AF0">
      <w:pPr>
        <w:spacing w:before="120" w:after="120"/>
        <w:jc w:val="both"/>
        <w:rPr>
          <w:rFonts w:ascii="Calibri" w:hAnsi="Calibri" w:cs="Calibri"/>
          <w:color w:val="000000" w:themeColor="text1"/>
        </w:rPr>
      </w:pPr>
      <w:r w:rsidRPr="00843F8F">
        <w:rPr>
          <w:rFonts w:ascii="Calibri" w:hAnsi="Calibri" w:cs="Calibri"/>
          <w:color w:val="000000" w:themeColor="text1"/>
        </w:rPr>
        <w:t>For GWAS, w</w:t>
      </w:r>
      <w:r w:rsidR="00E2277B" w:rsidRPr="00843F8F">
        <w:rPr>
          <w:rFonts w:ascii="Calibri" w:hAnsi="Calibri" w:cs="Calibri"/>
          <w:color w:val="000000" w:themeColor="text1"/>
        </w:rPr>
        <w:t xml:space="preserve">e constructed a genetic relationship matrix (GRM) for </w:t>
      </w:r>
      <w:r w:rsidR="00D6062F" w:rsidRPr="00843F8F">
        <w:rPr>
          <w:rFonts w:ascii="Calibri" w:hAnsi="Calibri" w:cs="Calibri"/>
          <w:color w:val="000000" w:themeColor="text1"/>
        </w:rPr>
        <w:t>all</w:t>
      </w:r>
      <w:r w:rsidR="00E2277B" w:rsidRPr="00843F8F">
        <w:rPr>
          <w:rFonts w:ascii="Calibri" w:hAnsi="Calibri" w:cs="Calibri"/>
          <w:color w:val="000000" w:themeColor="text1"/>
        </w:rPr>
        <w:t xml:space="preserve"> UKB individuals of European ancestries based on 575,805 LD-pruned HapMap3 variants (LD-pruning parameters in PLINK 1.9: window size = 1Mb, step size = 100, r</w:t>
      </w:r>
      <w:r w:rsidR="00E2277B" w:rsidRPr="00843F8F">
        <w:rPr>
          <w:rFonts w:ascii="Calibri" w:hAnsi="Calibri" w:cs="Calibri"/>
          <w:color w:val="000000" w:themeColor="text1"/>
          <w:vertAlign w:val="superscript"/>
        </w:rPr>
        <w:t>2</w:t>
      </w:r>
      <w:r w:rsidR="00E2277B" w:rsidRPr="00843F8F">
        <w:rPr>
          <w:rFonts w:ascii="Calibri" w:hAnsi="Calibri" w:cs="Calibri"/>
          <w:color w:val="000000" w:themeColor="text1"/>
        </w:rPr>
        <w:t xml:space="preserve"> = 0.9). From a full GRM, we derived a sparse GRM by setting all elements &lt;0.05 to 0 (--grm-sparse flag in GCTA). We then conducted case-control GWAS for each subtype using fastGWA, adjusting for sex, age, and the first 10 PCs.</w:t>
      </w:r>
      <w:r w:rsidR="00753AF0" w:rsidRPr="00843F8F">
        <w:rPr>
          <w:rFonts w:ascii="Calibri" w:hAnsi="Calibri" w:cs="Calibri"/>
          <w:color w:val="000000" w:themeColor="text1"/>
        </w:rPr>
        <w:fldChar w:fldCharType="begin"/>
      </w:r>
      <w:r w:rsidR="00753AF0" w:rsidRPr="00843F8F">
        <w:rPr>
          <w:rFonts w:ascii="Calibri" w:hAnsi="Calibri" w:cs="Calibri"/>
          <w:color w:val="000000" w:themeColor="text1"/>
        </w:rPr>
        <w:instrText xml:space="preserve"> ADDIN EN.CITE &lt;EndNote&gt;&lt;Cite&gt;&lt;Author&gt;Jiang&lt;/Author&gt;&lt;Year&gt;2019&lt;/Year&gt;&lt;RecNum&gt;53&lt;/RecNum&gt;&lt;DisplayText&gt;(6)&lt;/DisplayText&gt;&lt;record&gt;&lt;rec-number&gt;53&lt;/rec-number&gt;&lt;foreign-keys&gt;&lt;key app="EN" db-id="xvt5wtr05pearxe2wd95fz5ezxped9xwfw9z" timestamp="1605165015"&gt;53&lt;/key&gt;&lt;/foreign-keys&gt;&lt;ref-type name="Journal Article"&gt;17&lt;/ref-type&gt;&lt;contributors&gt;&lt;authors&gt;&lt;author&gt;Jiang, Longda&lt;/author&gt;&lt;author&gt;Zheng, Zhili&lt;/author&gt;&lt;author&gt;Qi, Ting&lt;/author&gt;&lt;author&gt;Kemper, Kathryn E.&lt;/author&gt;&lt;author&gt;Wray, Naomi R.&lt;/author&gt;&lt;author&gt;Visscher, Peter M.&lt;/author&gt;&lt;author&gt;Yang, Jian&lt;/author&gt;&lt;/authors&gt;&lt;/contributors&gt;&lt;titles&gt;&lt;title&gt;A resource-efficient tool for mixed model association analysis of large-scale data&lt;/title&gt;&lt;secondary-title&gt;Nature Genetics&lt;/secondary-title&gt;&lt;/titles&gt;&lt;periodical&gt;&lt;full-title&gt;Nature Genetics&lt;/full-title&gt;&lt;/periodical&gt;&lt;pages&gt;1749-1755&lt;/pages&gt;&lt;volume&gt;51&lt;/volume&gt;&lt;number&gt;12&lt;/number&gt;&lt;dates&gt;&lt;year&gt;2019&lt;/year&gt;&lt;pub-dates&gt;&lt;date&gt;2019/12/01&lt;/date&gt;&lt;/pub-dates&gt;&lt;/dates&gt;&lt;isbn&gt;1546-1718&lt;/isbn&gt;&lt;urls&gt;&lt;related-urls&gt;&lt;url&gt;https://doi.org/10.1038/s41588-019-0530-8&lt;/url&gt;&lt;/related-urls&gt;&lt;/urls&gt;&lt;electronic-resource-num&gt;10.1038/s41588-019-0530-8&lt;/electronic-resource-num&gt;&lt;/record&gt;&lt;/Cite&gt;&lt;/EndNote&gt;</w:instrText>
      </w:r>
      <w:r w:rsidR="00753AF0" w:rsidRPr="00843F8F">
        <w:rPr>
          <w:rFonts w:ascii="Calibri" w:hAnsi="Calibri" w:cs="Calibri"/>
          <w:color w:val="000000" w:themeColor="text1"/>
        </w:rPr>
        <w:fldChar w:fldCharType="separate"/>
      </w:r>
      <w:r w:rsidR="00753AF0" w:rsidRPr="00843F8F">
        <w:rPr>
          <w:rFonts w:ascii="Calibri" w:hAnsi="Calibri" w:cs="Calibri"/>
          <w:color w:val="000000" w:themeColor="text1"/>
        </w:rPr>
        <w:t>(6)</w:t>
      </w:r>
      <w:r w:rsidR="00753AF0" w:rsidRPr="00843F8F">
        <w:rPr>
          <w:rFonts w:ascii="Calibri" w:hAnsi="Calibri" w:cs="Calibri"/>
          <w:color w:val="000000" w:themeColor="text1"/>
        </w:rPr>
        <w:fldChar w:fldCharType="end"/>
      </w:r>
      <w:r w:rsidR="00E2277B" w:rsidRPr="00843F8F">
        <w:rPr>
          <w:rFonts w:ascii="Calibri" w:hAnsi="Calibri" w:cs="Calibri"/>
          <w:color w:val="000000" w:themeColor="text1"/>
        </w:rPr>
        <w:t xml:space="preserve"> Summary statistics were available for </w:t>
      </w:r>
      <w:r w:rsidR="00E2277B" w:rsidRPr="00843F8F">
        <w:rPr>
          <w:rFonts w:ascii="Calibri" w:hAnsi="Calibri" w:cs="Calibri"/>
          <w:color w:val="000000" w:themeColor="text1"/>
        </w:rPr>
        <w:sym w:font="Symbol" w:char="F07E"/>
      </w:r>
      <w:r w:rsidR="00E2277B" w:rsidRPr="00843F8F">
        <w:rPr>
          <w:rFonts w:ascii="Calibri" w:hAnsi="Calibri" w:cs="Calibri"/>
          <w:color w:val="000000" w:themeColor="text1"/>
        </w:rPr>
        <w:t>9.7 million common variants in each GWAS after filtering out those with low imputation quality (INFO&lt;0.6).</w:t>
      </w:r>
    </w:p>
    <w:p w14:paraId="035D7845" w14:textId="77777777" w:rsidR="00E2277B" w:rsidRPr="00843F8F" w:rsidRDefault="00E2277B" w:rsidP="00753AF0">
      <w:pPr>
        <w:pStyle w:val="Heading3"/>
        <w:spacing w:before="120" w:after="120"/>
        <w:jc w:val="both"/>
        <w:rPr>
          <w:rFonts w:ascii="Calibri" w:hAnsi="Calibri" w:cs="Calibri"/>
          <w:b/>
          <w:color w:val="000000" w:themeColor="text1"/>
        </w:rPr>
      </w:pPr>
      <w:bookmarkStart w:id="10" w:name="_Toc57409373"/>
      <w:r w:rsidRPr="00843F8F">
        <w:rPr>
          <w:rFonts w:ascii="Calibri" w:hAnsi="Calibri" w:cs="Calibri"/>
          <w:b/>
          <w:color w:val="000000" w:themeColor="text1"/>
        </w:rPr>
        <w:t>SNP-Heritability</w:t>
      </w:r>
      <w:bookmarkEnd w:id="10"/>
    </w:p>
    <w:p w14:paraId="33DBB414" w14:textId="07E6AC96" w:rsidR="00E2277B"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rPr>
        <w:t xml:space="preserve">We used </w:t>
      </w:r>
      <w:r w:rsidRPr="00843F8F">
        <w:rPr>
          <w:rFonts w:ascii="Calibri" w:hAnsi="Calibri" w:cs="Calibri"/>
          <w:bCs/>
          <w:color w:val="000000" w:themeColor="text1"/>
        </w:rPr>
        <w:t>linkage disequilibrium score regression (</w:t>
      </w:r>
      <w:r w:rsidRPr="00843F8F">
        <w:rPr>
          <w:rFonts w:ascii="Calibri" w:hAnsi="Calibri" w:cs="Calibri"/>
          <w:color w:val="000000" w:themeColor="text1"/>
        </w:rPr>
        <w:t>LDSC)</w:t>
      </w:r>
      <w:r w:rsidRPr="00843F8F">
        <w:rPr>
          <w:rFonts w:ascii="Calibri" w:hAnsi="Calibri" w:cs="Calibri"/>
          <w:color w:val="000000" w:themeColor="text1"/>
        </w:rPr>
        <w:fldChar w:fldCharType="begin"/>
      </w:r>
      <w:r w:rsidR="00753AF0" w:rsidRPr="00843F8F">
        <w:rPr>
          <w:rFonts w:ascii="Calibri" w:hAnsi="Calibri" w:cs="Calibri"/>
          <w:color w:val="000000" w:themeColor="text1"/>
        </w:rPr>
        <w:instrText xml:space="preserve"> ADDIN EN.CITE &lt;EndNote&gt;&lt;Cite&gt;&lt;Author&gt;Bulik-Sullivan&lt;/Author&gt;&lt;Year&gt;2015&lt;/Year&gt;&lt;RecNum&gt;4&lt;/RecNum&gt;&lt;DisplayText&gt;(7)&lt;/DisplayText&gt;&lt;record&gt;&lt;rec-number&gt;4&lt;/rec-number&gt;&lt;foreign-keys&gt;&lt;key app="EN" db-id="xvt5wtr05pearxe2wd95fz5ezxped9xwfw9z" timestamp="1598342450"&gt;4&lt;/key&gt;&lt;/foreign-keys&gt;&lt;ref-type name="Journal Article"&gt;17&lt;/ref-type&gt;&lt;contributors&gt;&lt;authors&gt;&lt;author&gt;Bulik-Sullivan, Brendan K.&lt;/author&gt;&lt;author&gt;Loh, Po-Ru&lt;/author&gt;&lt;author&gt;Finucane, Hilary K.&lt;/author&gt;&lt;author&gt;Ripke, Stephan&lt;/author&gt;&lt;author&gt;Yang, Jian&lt;/author&gt;&lt;author&gt;Patterson, Nick&lt;/author&gt;&lt;author&gt;Daly, Mark J.&lt;/author&gt;&lt;author&gt;Price, Alkes L.&lt;/author&gt;&lt;author&gt;Neale, Benjamin M.&lt;/author&gt;&lt;author&gt;Schizophrenia Working Group of the Psychiatric Genomics, Consortium&lt;/author&gt;&lt;/authors&gt;&lt;/contributors&gt;&lt;titles&gt;&lt;title&gt;LD Score regression distinguishes confounding from polygenicity in genome-wide association studies&lt;/title&gt;&lt;secondary-title&gt;Nature Genetics&lt;/secondary-title&gt;&lt;/titles&gt;&lt;periodical&gt;&lt;full-title&gt;Nature Genetics&lt;/full-title&gt;&lt;/periodical&gt;&lt;pages&gt;291-295&lt;/pages&gt;&lt;volume&gt;47&lt;/volume&gt;&lt;number&gt;3&lt;/number&gt;&lt;dates&gt;&lt;year&gt;2015&lt;/year&gt;&lt;pub-dates&gt;&lt;date&gt;2015/03/01&lt;/date&gt;&lt;/pub-dates&gt;&lt;/dates&gt;&lt;isbn&gt;1546-1718&lt;/isbn&gt;&lt;urls&gt;&lt;related-urls&gt;&lt;url&gt;https://doi.org/10.1038/ng.3211&lt;/url&gt;&lt;/related-urls&gt;&lt;/urls&gt;&lt;electronic-resource-num&gt;10.1038/ng.3211&lt;/electronic-resource-num&gt;&lt;/record&gt;&lt;/Cite&gt;&lt;/EndNote&gt;</w:instrText>
      </w:r>
      <w:r w:rsidRPr="00843F8F">
        <w:rPr>
          <w:rFonts w:ascii="Calibri" w:hAnsi="Calibri" w:cs="Calibri"/>
          <w:color w:val="000000" w:themeColor="text1"/>
        </w:rPr>
        <w:fldChar w:fldCharType="separate"/>
      </w:r>
      <w:r w:rsidR="00753AF0" w:rsidRPr="00843F8F">
        <w:rPr>
          <w:rFonts w:ascii="Calibri" w:hAnsi="Calibri" w:cs="Calibri"/>
          <w:color w:val="000000" w:themeColor="text1"/>
        </w:rPr>
        <w:t>(7)</w:t>
      </w:r>
      <w:r w:rsidRPr="00843F8F">
        <w:rPr>
          <w:rFonts w:ascii="Calibri" w:hAnsi="Calibri" w:cs="Calibri"/>
          <w:color w:val="000000" w:themeColor="text1"/>
        </w:rPr>
        <w:fldChar w:fldCharType="end"/>
      </w:r>
      <w:r w:rsidRPr="00843F8F">
        <w:rPr>
          <w:rFonts w:ascii="Calibri" w:hAnsi="Calibri" w:cs="Calibri"/>
          <w:color w:val="000000" w:themeColor="text1"/>
        </w:rPr>
        <w:t xml:space="preserve"> to estimate SNP-heritability (</w:t>
      </w:r>
      <w:r w:rsidRPr="00843F8F">
        <w:rPr>
          <w:rFonts w:ascii="Calibri" w:hAnsi="Calibri" w:cs="Calibri"/>
          <w:i/>
          <w:iCs/>
          <w:color w:val="000000" w:themeColor="text1"/>
        </w:rPr>
        <w:t>h</w:t>
      </w:r>
      <w:r w:rsidRPr="00843F8F">
        <w:rPr>
          <w:rFonts w:ascii="Calibri" w:hAnsi="Calibri" w:cs="Calibri"/>
          <w:i/>
          <w:iCs/>
          <w:color w:val="000000" w:themeColor="text1"/>
          <w:vertAlign w:val="superscript"/>
        </w:rPr>
        <w:t>2</w:t>
      </w:r>
      <w:r w:rsidRPr="00843F8F">
        <w:rPr>
          <w:rFonts w:ascii="Calibri" w:hAnsi="Calibri" w:cs="Calibri"/>
          <w:iCs/>
          <w:color w:val="000000" w:themeColor="text1"/>
          <w:vertAlign w:val="subscript"/>
        </w:rPr>
        <w:t>SNP</w:t>
      </w:r>
      <w:r w:rsidRPr="00843F8F">
        <w:rPr>
          <w:rFonts w:ascii="Calibri" w:hAnsi="Calibri" w:cs="Calibri"/>
          <w:color w:val="000000" w:themeColor="text1"/>
        </w:rPr>
        <w:t>)</w:t>
      </w:r>
      <w:r w:rsidRPr="00843F8F" w:rsidDel="00E67DC5">
        <w:rPr>
          <w:rFonts w:ascii="Calibri" w:hAnsi="Calibri" w:cs="Calibri"/>
          <w:color w:val="000000" w:themeColor="text1"/>
        </w:rPr>
        <w:t xml:space="preserve"> </w:t>
      </w:r>
      <w:r w:rsidRPr="00843F8F">
        <w:rPr>
          <w:rFonts w:ascii="Calibri" w:hAnsi="Calibri" w:cs="Calibri"/>
          <w:color w:val="000000" w:themeColor="text1"/>
        </w:rPr>
        <w:t>on the observed scale for each MD subtype. LDSC estimates SNP-heritability by regressing GWAS summary statistics on LD scores estimated from a reference population.</w:t>
      </w:r>
      <w:r w:rsidRPr="00843F8F">
        <w:rPr>
          <w:rFonts w:ascii="Calibri" w:hAnsi="Calibri" w:cs="Calibri"/>
          <w:color w:val="000000" w:themeColor="text1"/>
          <w:shd w:val="clear" w:color="auto" w:fill="FFFFFF"/>
        </w:rPr>
        <w:t xml:space="preserve"> We used LD scores from the </w:t>
      </w:r>
      <w:r w:rsidRPr="00843F8F">
        <w:rPr>
          <w:rFonts w:ascii="Calibri" w:hAnsi="Calibri" w:cs="Calibri"/>
          <w:color w:val="000000" w:themeColor="text1"/>
        </w:rPr>
        <w:t xml:space="preserve">European samples in the </w:t>
      </w:r>
      <w:r w:rsidRPr="00843F8F">
        <w:rPr>
          <w:rFonts w:ascii="Calibri" w:hAnsi="Calibri" w:cs="Calibri"/>
          <w:color w:val="000000" w:themeColor="text1"/>
          <w:shd w:val="clear" w:color="auto" w:fill="FFFFFF"/>
        </w:rPr>
        <w:t xml:space="preserve">1000 genomes reference panel. </w:t>
      </w:r>
      <w:r w:rsidRPr="00843F8F">
        <w:rPr>
          <w:rFonts w:ascii="Calibri" w:hAnsi="Calibri" w:cs="Calibri"/>
          <w:color w:val="000000" w:themeColor="text1"/>
        </w:rPr>
        <w:t xml:space="preserve">To allow comparison </w:t>
      </w:r>
      <w:r w:rsidRPr="00843F8F">
        <w:rPr>
          <w:rFonts w:ascii="Calibri" w:hAnsi="Calibri" w:cs="Calibri"/>
          <w:color w:val="000000" w:themeColor="text1"/>
        </w:rPr>
        <w:lastRenderedPageBreak/>
        <w:t>between subtypes, we converted SNP-heritability from the observed to the liability scale, and as previously suggested</w:t>
      </w:r>
      <w:r w:rsidRPr="00843F8F">
        <w:rPr>
          <w:rFonts w:ascii="Calibri" w:hAnsi="Calibri" w:cs="Calibri"/>
          <w:color w:val="000000" w:themeColor="text1"/>
        </w:rPr>
        <w:fldChar w:fldCharType="begin">
          <w:fldData xml:space="preserve">PEVuZE5vdGU+PENpdGU+PEF1dGhvcj5ZYXA8L0F1dGhvcj48WWVhcj4yMDE4PC9ZZWFyPjxSZWNO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</w:fldData>
        </w:fldChar>
      </w:r>
      <w:r w:rsidR="00753AF0" w:rsidRPr="00843F8F">
        <w:rPr>
          <w:rFonts w:ascii="Calibri" w:hAnsi="Calibri" w:cs="Calibri"/>
          <w:color w:val="000000" w:themeColor="text1"/>
        </w:rPr>
        <w:instrText xml:space="preserve"> ADDIN EN.CITE </w:instrText>
      </w:r>
      <w:r w:rsidR="00753AF0" w:rsidRPr="00843F8F">
        <w:rPr>
          <w:rFonts w:ascii="Calibri" w:hAnsi="Calibri" w:cs="Calibri"/>
          <w:color w:val="000000" w:themeColor="text1"/>
        </w:rPr>
        <w:fldChar w:fldCharType="begin">
          <w:fldData xml:space="preserve">PEVuZE5vdGU+PENpdGU+PEF1dGhvcj5ZYXA8L0F1dGhvcj48WWVhcj4yMDE4PC9ZZWFyPjxSZWNO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</w:fldData>
        </w:fldChar>
      </w:r>
      <w:r w:rsidR="00753AF0" w:rsidRPr="00843F8F">
        <w:rPr>
          <w:rFonts w:ascii="Calibri" w:hAnsi="Calibri" w:cs="Calibri"/>
          <w:color w:val="000000" w:themeColor="text1"/>
        </w:rPr>
        <w:instrText xml:space="preserve"> ADDIN EN.CITE.DATA </w:instrText>
      </w:r>
      <w:r w:rsidR="00753AF0" w:rsidRPr="00843F8F">
        <w:rPr>
          <w:rFonts w:ascii="Calibri" w:hAnsi="Calibri" w:cs="Calibri"/>
          <w:color w:val="000000" w:themeColor="text1"/>
        </w:rPr>
      </w:r>
      <w:r w:rsidR="00753AF0"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753AF0" w:rsidRPr="00843F8F">
        <w:rPr>
          <w:rFonts w:ascii="Calibri" w:hAnsi="Calibri" w:cs="Calibri"/>
          <w:color w:val="000000" w:themeColor="text1"/>
        </w:rPr>
        <w:t>(8)</w:t>
      </w:r>
      <w:r w:rsidRPr="00843F8F">
        <w:rPr>
          <w:rFonts w:ascii="Calibri" w:hAnsi="Calibri" w:cs="Calibri"/>
          <w:color w:val="000000" w:themeColor="text1"/>
        </w:rPr>
        <w:fldChar w:fldCharType="end"/>
      </w:r>
      <w:r w:rsidRPr="00843F8F">
        <w:rPr>
          <w:rFonts w:ascii="Calibri" w:hAnsi="Calibri" w:cs="Calibri"/>
          <w:color w:val="000000" w:themeColor="text1"/>
        </w:rPr>
        <w:t xml:space="preserve">, we corrected for oversampling and extreme phenotype selection using </w:t>
      </w:r>
      <w:r w:rsidR="00ED2D2B" w:rsidRPr="00843F8F">
        <w:rPr>
          <w:rFonts w:ascii="Calibri" w:hAnsi="Calibri" w:cs="Calibri"/>
          <w:color w:val="000000" w:themeColor="text1"/>
        </w:rPr>
        <w:t xml:space="preserve">sample prevalence, population case and control prevalence </w:t>
      </w:r>
      <w:r w:rsidRPr="00843F8F">
        <w:rPr>
          <w:rFonts w:ascii="Calibri" w:hAnsi="Calibri" w:cs="Calibri"/>
          <w:color w:val="000000" w:themeColor="text1"/>
        </w:rPr>
        <w:t xml:space="preserve">(details in Supplementary </w:t>
      </w:r>
      <w:r w:rsidR="00ED2D2B" w:rsidRPr="00843F8F">
        <w:rPr>
          <w:rFonts w:ascii="Calibri" w:hAnsi="Calibri" w:cs="Calibri"/>
          <w:color w:val="000000" w:themeColor="text1"/>
        </w:rPr>
        <w:t xml:space="preserve">table </w:t>
      </w:r>
      <w:r w:rsidRPr="00843F8F">
        <w:rPr>
          <w:rFonts w:ascii="Calibri" w:hAnsi="Calibri" w:cs="Calibri"/>
          <w:color w:val="000000" w:themeColor="text1"/>
        </w:rPr>
        <w:t>S</w:t>
      </w:r>
      <w:r w:rsidR="00ED2D2B" w:rsidRPr="00843F8F">
        <w:rPr>
          <w:rFonts w:ascii="Calibri" w:hAnsi="Calibri" w:cs="Calibri"/>
          <w:color w:val="000000" w:themeColor="text1"/>
        </w:rPr>
        <w:t>2.5</w:t>
      </w:r>
      <w:r w:rsidRPr="00843F8F">
        <w:rPr>
          <w:rFonts w:ascii="Calibri" w:hAnsi="Calibri" w:cs="Calibri"/>
          <w:color w:val="000000" w:themeColor="text1"/>
        </w:rPr>
        <w:t>).</w:t>
      </w:r>
    </w:p>
    <w:p w14:paraId="7A2C9AE9" w14:textId="463BF073" w:rsidR="00AC189B" w:rsidRPr="00843F8F" w:rsidRDefault="00AC189B" w:rsidP="00753AF0">
      <w:pPr>
        <w:spacing w:before="120" w:after="120"/>
        <w:jc w:val="both"/>
        <w:rPr>
          <w:rFonts w:ascii="Calibri" w:hAnsi="Calibri" w:cs="Calibri"/>
          <w:i/>
          <w:color w:val="000000" w:themeColor="text1"/>
        </w:rPr>
      </w:pPr>
      <w:r w:rsidRPr="00843F8F">
        <w:rPr>
          <w:rFonts w:ascii="Calibri" w:hAnsi="Calibri" w:cs="Calibri"/>
          <w:color w:val="000000" w:themeColor="text1"/>
        </w:rPr>
        <w:t>The conversion of SNP-heritability from observed to liability scale was based on Yap et al. (2018)</w:t>
      </w:r>
      <w:r w:rsidRPr="00843F8F">
        <w:rPr>
          <w:rFonts w:ascii="Calibri" w:hAnsi="Calibri" w:cs="Calibri"/>
          <w:color w:val="000000" w:themeColor="text1"/>
        </w:rPr>
        <w:fldChar w:fldCharType="begin">
          <w:fldData xml:space="preserve">PEVuZE5vdGU+PENpdGU+PEF1dGhvcj5ZYXA8L0F1dGhvcj48WWVhcj4yMDE4PC9ZZWFyPjxSZWNO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</w:fldData>
        </w:fldChar>
      </w:r>
      <w:r w:rsidR="00753AF0" w:rsidRPr="00843F8F">
        <w:rPr>
          <w:rFonts w:ascii="Calibri" w:hAnsi="Calibri" w:cs="Calibri"/>
          <w:color w:val="000000" w:themeColor="text1"/>
        </w:rPr>
        <w:instrText xml:space="preserve"> ADDIN EN.CITE </w:instrText>
      </w:r>
      <w:r w:rsidR="00753AF0" w:rsidRPr="00843F8F">
        <w:rPr>
          <w:rFonts w:ascii="Calibri" w:hAnsi="Calibri" w:cs="Calibri"/>
          <w:color w:val="000000" w:themeColor="text1"/>
        </w:rPr>
        <w:fldChar w:fldCharType="begin">
          <w:fldData xml:space="preserve">PEVuZE5vdGU+PENpdGU+PEF1dGhvcj5ZYXA8L0F1dGhvcj48WWVhcj4yMDE4PC9ZZWFyPjxSZWNO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</w:fldData>
        </w:fldChar>
      </w:r>
      <w:r w:rsidR="00753AF0" w:rsidRPr="00843F8F">
        <w:rPr>
          <w:rFonts w:ascii="Calibri" w:hAnsi="Calibri" w:cs="Calibri"/>
          <w:color w:val="000000" w:themeColor="text1"/>
        </w:rPr>
        <w:instrText xml:space="preserve"> ADDIN EN.CITE.DATA </w:instrText>
      </w:r>
      <w:r w:rsidR="00753AF0" w:rsidRPr="00843F8F">
        <w:rPr>
          <w:rFonts w:ascii="Calibri" w:hAnsi="Calibri" w:cs="Calibri"/>
          <w:color w:val="000000" w:themeColor="text1"/>
        </w:rPr>
      </w:r>
      <w:r w:rsidR="00753AF0"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753AF0" w:rsidRPr="00843F8F">
        <w:rPr>
          <w:rFonts w:ascii="Calibri" w:hAnsi="Calibri" w:cs="Calibri"/>
          <w:color w:val="000000" w:themeColor="text1"/>
        </w:rPr>
        <w:t>(8)</w:t>
      </w:r>
      <w:r w:rsidRPr="00843F8F">
        <w:rPr>
          <w:rFonts w:ascii="Calibri" w:hAnsi="Calibri" w:cs="Calibri"/>
          <w:color w:val="000000" w:themeColor="text1"/>
        </w:rPr>
        <w:fldChar w:fldCharType="end"/>
      </w:r>
      <w:r w:rsidRPr="00843F8F">
        <w:rPr>
          <w:rFonts w:ascii="Calibri" w:hAnsi="Calibri" w:cs="Calibri"/>
          <w:color w:val="000000" w:themeColor="text1"/>
        </w:rPr>
        <w:t xml:space="preserve">, formula 1, </w:t>
      </w:r>
      <w:r w:rsidRPr="00843F8F">
        <w:rPr>
          <w:rFonts w:ascii="Calibri" w:hAnsi="Calibri" w:cs="Calibri"/>
          <w:i/>
          <w:color w:val="000000" w:themeColor="text1"/>
        </w:rPr>
        <w:t>Supplementary method</w:t>
      </w:r>
      <w:r w:rsidR="00B71602" w:rsidRPr="00843F8F">
        <w:rPr>
          <w:rFonts w:ascii="Calibri" w:hAnsi="Calibri" w:cs="Calibri"/>
          <w:i/>
          <w:color w:val="000000" w:themeColor="text1"/>
        </w:rPr>
        <w:t>.</w:t>
      </w:r>
    </w:p>
    <w:p w14:paraId="0E9821E9" w14:textId="77777777" w:rsidR="00E2277B" w:rsidRPr="00843F8F" w:rsidRDefault="00E2277B" w:rsidP="00753AF0">
      <w:pPr>
        <w:pStyle w:val="Heading3"/>
        <w:spacing w:before="120" w:after="120"/>
        <w:jc w:val="both"/>
        <w:rPr>
          <w:rFonts w:ascii="Calibri" w:hAnsi="Calibri" w:cs="Calibri"/>
          <w:b/>
          <w:color w:val="000000" w:themeColor="text1"/>
        </w:rPr>
      </w:pPr>
      <w:bookmarkStart w:id="11" w:name="_Toc57409374"/>
      <w:r w:rsidRPr="00843F8F">
        <w:rPr>
          <w:rFonts w:ascii="Calibri" w:hAnsi="Calibri" w:cs="Calibri"/>
          <w:b/>
          <w:color w:val="000000" w:themeColor="text1"/>
        </w:rPr>
        <w:t>Genetic correlation</w:t>
      </w:r>
      <w:bookmarkEnd w:id="11"/>
    </w:p>
    <w:p w14:paraId="1EBD01F2" w14:textId="052893A6" w:rsidR="009637F2"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rPr>
        <w:t>Genetic correlations (</w:t>
      </w:r>
      <w:r w:rsidRPr="00843F8F">
        <w:rPr>
          <w:rFonts w:ascii="Calibri" w:hAnsi="Calibri" w:cs="Calibri"/>
          <w:i/>
          <w:color w:val="000000" w:themeColor="text1"/>
        </w:rPr>
        <w:t>r</w:t>
      </w:r>
      <w:r w:rsidRPr="00843F8F">
        <w:rPr>
          <w:rFonts w:ascii="Calibri" w:hAnsi="Calibri" w:cs="Calibri"/>
          <w:i/>
          <w:color w:val="000000" w:themeColor="text1"/>
          <w:vertAlign w:val="subscript"/>
        </w:rPr>
        <w:t>g</w:t>
      </w:r>
      <w:r w:rsidRPr="00843F8F">
        <w:rPr>
          <w:rFonts w:ascii="Calibri" w:hAnsi="Calibri" w:cs="Calibri"/>
          <w:color w:val="000000" w:themeColor="text1"/>
        </w:rPr>
        <w:t>) were estimated using a recent extension of LDSC, High-Definition Likelihood (HDL) method.</w:t>
      </w:r>
      <w:r w:rsidRPr="00843F8F">
        <w:rPr>
          <w:rFonts w:ascii="Calibri" w:hAnsi="Calibri" w:cs="Calibri"/>
          <w:color w:val="000000" w:themeColor="text1"/>
        </w:rPr>
        <w:fldChar w:fldCharType="begin"/>
      </w:r>
      <w:r w:rsidR="00753AF0" w:rsidRPr="00843F8F">
        <w:rPr>
          <w:rFonts w:ascii="Calibri" w:hAnsi="Calibri" w:cs="Calibri"/>
          <w:color w:val="000000" w:themeColor="text1"/>
        </w:rPr>
        <w:instrText xml:space="preserve"> ADDIN EN.CITE &lt;EndNote&gt;&lt;Cite&gt;&lt;Author&gt;Ning&lt;/Author&gt;&lt;Year&gt;2020&lt;/Year&gt;&lt;RecNum&gt;12&lt;/RecNum&gt;&lt;DisplayText&gt;(9)&lt;/DisplayText&gt;&lt;record&gt;&lt;rec-number&gt;12&lt;/rec-number&gt;&lt;foreign-keys&gt;&lt;key app="EN" db-id="xvt5wtr05pearxe2wd95fz5ezxped9xwfw9z" timestamp="1600939905"&gt;12&lt;/key&gt;&lt;/foreign-keys&gt;&lt;ref-type name="Journal Article"&gt;17&lt;/ref-type&gt;&lt;contributors&gt;&lt;authors&gt;&lt;author&gt;Ning, Zheng&lt;/author&gt;&lt;author&gt;Pawitan, Yudi&lt;/author&gt;&lt;author&gt;Shen, Xia&lt;/author&gt;&lt;/authors&gt;&lt;/contributors&gt;&lt;titles&gt;&lt;title&gt;High-definition likelihood inference of genetic correlations across human complex traits&lt;/title&gt;&lt;secondary-title&gt;Nature Genetics&lt;/secondary-title&gt;&lt;/titles&gt;&lt;periodical&gt;&lt;full-title&gt;Nature Genetics&lt;/full-title&gt;&lt;/periodical&gt;&lt;pages&gt;859-864&lt;/pages&gt;&lt;volume&gt;52&lt;/volume&gt;&lt;number&gt;8&lt;/number&gt;&lt;dates&gt;&lt;year&gt;2020&lt;/year&gt;&lt;pub-dates&gt;&lt;date&gt;2020/08/01&lt;/date&gt;&lt;/pub-dates&gt;&lt;/dates&gt;&lt;isbn&gt;1546-1718&lt;/isbn&gt;&lt;urls&gt;&lt;related-urls&gt;&lt;url&gt;https://doi.org/10.1038/s41588-020-0653-y&lt;/url&gt;&lt;/related-urls&gt;&lt;/urls&gt;&lt;electronic-resource-num&gt;10.1038/s41588-020-0653-y&lt;/electronic-resource-num&gt;&lt;/record&gt;&lt;/Cite&gt;&lt;/EndNote&gt;</w:instrText>
      </w:r>
      <w:r w:rsidRPr="00843F8F">
        <w:rPr>
          <w:rFonts w:ascii="Calibri" w:hAnsi="Calibri" w:cs="Calibri"/>
          <w:color w:val="000000" w:themeColor="text1"/>
        </w:rPr>
        <w:fldChar w:fldCharType="separate"/>
      </w:r>
      <w:r w:rsidR="00753AF0" w:rsidRPr="00843F8F">
        <w:rPr>
          <w:rFonts w:ascii="Calibri" w:hAnsi="Calibri" w:cs="Calibri"/>
          <w:color w:val="000000" w:themeColor="text1"/>
        </w:rPr>
        <w:t>(9)</w:t>
      </w:r>
      <w:r w:rsidRPr="00843F8F">
        <w:rPr>
          <w:rFonts w:ascii="Calibri" w:hAnsi="Calibri" w:cs="Calibri"/>
          <w:color w:val="000000" w:themeColor="text1"/>
        </w:rPr>
        <w:fldChar w:fldCharType="end"/>
      </w:r>
      <w:r w:rsidRPr="00843F8F">
        <w:rPr>
          <w:rFonts w:ascii="Calibri" w:hAnsi="Calibri" w:cs="Calibri"/>
          <w:color w:val="000000" w:themeColor="text1"/>
        </w:rPr>
        <w:t xml:space="preserve"> Similar principle as in estimating heritability, the genetic correlation between two traits is estimated by contrasting the covariance matrix of z-scores 1 (trait 1)-z-scores 2 (trait 2) and the LD scores matrix.</w:t>
      </w:r>
      <w:r w:rsidRPr="00843F8F">
        <w:rPr>
          <w:rFonts w:ascii="Calibri" w:hAnsi="Calibri" w:cs="Calibri"/>
          <w:color w:val="000000" w:themeColor="text1"/>
        </w:rPr>
        <w:fldChar w:fldCharType="begin"/>
      </w:r>
      <w:r w:rsidR="00753AF0" w:rsidRPr="00843F8F">
        <w:rPr>
          <w:rFonts w:ascii="Calibri" w:hAnsi="Calibri" w:cs="Calibri"/>
          <w:color w:val="000000" w:themeColor="text1"/>
        </w:rPr>
        <w:instrText xml:space="preserve"> ADDIN EN.CITE &lt;EndNote&gt;&lt;Cite&gt;&lt;Author&gt;Bulik-Sullivan&lt;/Author&gt;&lt;Year&gt;2015&lt;/Year&gt;&lt;RecNum&gt;13&lt;/RecNum&gt;&lt;DisplayText&gt;(10)&lt;/DisplayText&gt;&lt;record&gt;&lt;rec-number&gt;13&lt;/rec-number&gt;&lt;foreign-keys&gt;&lt;key app="EN" db-id="xvt5wtr05pearxe2wd95fz5ezxped9xwfw9z" timestamp="1600940090"&gt;13&lt;/key&gt;&lt;/foreign-keys&gt;&lt;ref-type name="Journal Article"&gt;17&lt;/ref-type&gt;&lt;contributors&gt;&lt;authors&gt;&lt;author&gt;Bulik-Sullivan, Brendan&lt;/author&gt;&lt;author&gt;Finucane, Hilary K.&lt;/author&gt;&lt;author&gt;Anttila, Verneri&lt;/author&gt;&lt;author&gt;Gusev, Alexander&lt;/author&gt;&lt;author&gt;Day, Felix R.&lt;/author&gt;&lt;author&gt;Loh, Po-Ru&lt;/author&gt;&lt;author&gt;Duncan, Laramie&lt;/author&gt;&lt;author&gt;Perry, John R. B.&lt;/author&gt;&lt;author&gt;Patterson, Nick&lt;/author&gt;&lt;author&gt;Robinson, Elise B.&lt;/author&gt;&lt;author&gt;Daly, Mark J.&lt;/author&gt;&lt;author&gt;Price, Alkes L.&lt;/author&gt;&lt;author&gt;Neale, Benjamin M.&lt;/author&gt;&lt;author&gt;ReproGen, Consortium&lt;/author&gt;&lt;author&gt;Psychiatric Genomics, Consortium&lt;/author&gt;&lt;author&gt;Genetic Consortium for Anorexia Nervosa of the Wellcome Trust Case Control, Consortium&lt;/author&gt;&lt;/authors&gt;&lt;/contributors&gt;&lt;titles&gt;&lt;title&gt;An atlas of genetic correlations across human diseases and traits&lt;/title&gt;&lt;secondary-title&gt;Nature Genetics&lt;/secondary-title&gt;&lt;/titles&gt;&lt;periodical&gt;&lt;full-title&gt;Nature Genetics&lt;/full-title&gt;&lt;/periodical&gt;&lt;pages&gt;1236-1241&lt;/pages&gt;&lt;volume&gt;47&lt;/volume&gt;&lt;number&gt;11&lt;/number&gt;&lt;dates&gt;&lt;year&gt;2015&lt;/year&gt;&lt;pub-dates&gt;&lt;date&gt;2015/11/01&lt;/date&gt;&lt;/pub-dates&gt;&lt;/dates&gt;&lt;isbn&gt;1546-1718&lt;/isbn&gt;&lt;urls&gt;&lt;related-urls&gt;&lt;url&gt;https://doi.org/10.1038/ng.3406&lt;/url&gt;&lt;/related-urls&gt;&lt;/urls&gt;&lt;electronic-resource-num&gt;10.1038/ng.3406&lt;/electronic-resource-num&gt;&lt;/record&gt;&lt;/Cite&gt;&lt;/EndNote&gt;</w:instrText>
      </w:r>
      <w:r w:rsidRPr="00843F8F">
        <w:rPr>
          <w:rFonts w:ascii="Calibri" w:hAnsi="Calibri" w:cs="Calibri"/>
          <w:color w:val="000000" w:themeColor="text1"/>
        </w:rPr>
        <w:fldChar w:fldCharType="separate"/>
      </w:r>
      <w:r w:rsidR="00753AF0" w:rsidRPr="00843F8F">
        <w:rPr>
          <w:rFonts w:ascii="Calibri" w:hAnsi="Calibri" w:cs="Calibri"/>
          <w:color w:val="000000" w:themeColor="text1"/>
        </w:rPr>
        <w:t>(10)</w:t>
      </w:r>
      <w:r w:rsidRPr="00843F8F">
        <w:rPr>
          <w:rFonts w:ascii="Calibri" w:hAnsi="Calibri" w:cs="Calibri"/>
          <w:color w:val="000000" w:themeColor="text1"/>
        </w:rPr>
        <w:fldChar w:fldCharType="end"/>
      </w:r>
      <w:r w:rsidRPr="00843F8F">
        <w:rPr>
          <w:rFonts w:ascii="Calibri" w:hAnsi="Calibri" w:cs="Calibri"/>
          <w:color w:val="000000" w:themeColor="text1"/>
        </w:rPr>
        <w:t xml:space="preserve"> HDL exploits all elements of the z-scores covariance matrix instead of just the diagonal elements in LDSC, and thus yields more precise estimates of genetic correlations compared to LDSC.</w:t>
      </w:r>
      <w:r w:rsidRPr="00843F8F">
        <w:rPr>
          <w:rFonts w:ascii="Calibri" w:hAnsi="Calibri" w:cs="Calibri"/>
          <w:color w:val="000000" w:themeColor="text1"/>
        </w:rPr>
        <w:fldChar w:fldCharType="begin"/>
      </w:r>
      <w:r w:rsidR="00753AF0" w:rsidRPr="00843F8F">
        <w:rPr>
          <w:rFonts w:ascii="Calibri" w:hAnsi="Calibri" w:cs="Calibri"/>
          <w:color w:val="000000" w:themeColor="text1"/>
        </w:rPr>
        <w:instrText xml:space="preserve"> ADDIN EN.CITE &lt;EndNote&gt;&lt;Cite&gt;&lt;Author&gt;Ning&lt;/Author&gt;&lt;Year&gt;2020&lt;/Year&gt;&lt;RecNum&gt;12&lt;/RecNum&gt;&lt;DisplayText&gt;(9)&lt;/DisplayText&gt;&lt;record&gt;&lt;rec-number&gt;12&lt;/rec-number&gt;&lt;foreign-keys&gt;&lt;key app="EN" db-id="xvt5wtr05pearxe2wd95fz5ezxped9xwfw9z" timestamp="1600939905"&gt;12&lt;/key&gt;&lt;/foreign-keys&gt;&lt;ref-type name="Journal Article"&gt;17&lt;/ref-type&gt;&lt;contributors&gt;&lt;authors&gt;&lt;author&gt;Ning, Zheng&lt;/author&gt;&lt;author&gt;Pawitan, Yudi&lt;/author&gt;&lt;author&gt;Shen, Xia&lt;/author&gt;&lt;/authors&gt;&lt;/contributors&gt;&lt;titles&gt;&lt;title&gt;High-definition likelihood inference of genetic correlations across human complex traits&lt;/title&gt;&lt;secondary-title&gt;Nature Genetics&lt;/secondary-title&gt;&lt;/titles&gt;&lt;periodical&gt;&lt;full-title&gt;Nature Genetics&lt;/full-title&gt;&lt;/periodical&gt;&lt;pages&gt;859-864&lt;/pages&gt;&lt;volume&gt;52&lt;/volume&gt;&lt;number&gt;8&lt;/number&gt;&lt;dates&gt;&lt;year&gt;2020&lt;/year&gt;&lt;pub-dates&gt;&lt;date&gt;2020/08/01&lt;/date&gt;&lt;/pub-dates&gt;&lt;/dates&gt;&lt;isbn&gt;1546-1718&lt;/isbn&gt;&lt;urls&gt;&lt;related-urls&gt;&lt;url&gt;https://doi.org/10.1038/s41588-020-0653-y&lt;/url&gt;&lt;/related-urls&gt;&lt;/urls&gt;&lt;electronic-resource-num&gt;10.1038/s41588-020-0653-y&lt;/electronic-resource-num&gt;&lt;/record&gt;&lt;/Cite&gt;&lt;/EndNote&gt;</w:instrText>
      </w:r>
      <w:r w:rsidRPr="00843F8F">
        <w:rPr>
          <w:rFonts w:ascii="Calibri" w:hAnsi="Calibri" w:cs="Calibri"/>
          <w:color w:val="000000" w:themeColor="text1"/>
        </w:rPr>
        <w:fldChar w:fldCharType="separate"/>
      </w:r>
      <w:r w:rsidR="00753AF0" w:rsidRPr="00843F8F">
        <w:rPr>
          <w:rFonts w:ascii="Calibri" w:hAnsi="Calibri" w:cs="Calibri"/>
          <w:color w:val="000000" w:themeColor="text1"/>
        </w:rPr>
        <w:t>(9)</w:t>
      </w:r>
      <w:r w:rsidRPr="00843F8F">
        <w:rPr>
          <w:rFonts w:ascii="Calibri" w:hAnsi="Calibri" w:cs="Calibri"/>
          <w:color w:val="000000" w:themeColor="text1"/>
        </w:rPr>
        <w:fldChar w:fldCharType="end"/>
      </w:r>
      <w:r w:rsidRPr="00843F8F">
        <w:rPr>
          <w:rFonts w:ascii="Calibri" w:hAnsi="Calibri" w:cs="Calibri"/>
          <w:color w:val="000000" w:themeColor="text1"/>
        </w:rPr>
        <w:t xml:space="preserve"> We estimated genetic correlations within subtype comparisons, using the LD reference computed from 335,265 Genomic British individuals in the UKB. </w:t>
      </w:r>
    </w:p>
    <w:p w14:paraId="2B1CD8BA" w14:textId="45469A84" w:rsidR="009637F2" w:rsidRPr="00843F8F" w:rsidRDefault="009637F2" w:rsidP="00753AF0">
      <w:pPr>
        <w:pStyle w:val="NormalWeb"/>
        <w:spacing w:before="120" w:beforeAutospacing="0" w:after="120" w:afterAutospacing="0"/>
        <w:jc w:val="both"/>
        <w:rPr>
          <w:rFonts w:ascii="Calibri" w:hAnsi="Calibri" w:cs="Calibri"/>
          <w:color w:val="000000" w:themeColor="text1"/>
          <w:lang w:val="en-US"/>
        </w:rPr>
      </w:pPr>
      <w:r w:rsidRPr="00843F8F">
        <w:rPr>
          <w:rFonts w:ascii="Calibri" w:hAnsi="Calibri" w:cs="Calibri"/>
          <w:color w:val="000000" w:themeColor="text1"/>
          <w:lang w:val="en-US"/>
        </w:rPr>
        <w:t xml:space="preserve">For the primary analysis, we estimated genetic correlation for each pair of subgroups within a </w:t>
      </w:r>
      <w:r w:rsidR="00BE30F0" w:rsidRPr="00843F8F">
        <w:rPr>
          <w:rFonts w:ascii="Calibri" w:hAnsi="Calibri" w:cs="Calibri"/>
          <w:color w:val="000000" w:themeColor="text1"/>
          <w:lang w:val="en-US"/>
        </w:rPr>
        <w:t>comparison group</w:t>
      </w:r>
      <w:r w:rsidRPr="00843F8F">
        <w:rPr>
          <w:rFonts w:ascii="Calibri" w:hAnsi="Calibri" w:cs="Calibri"/>
          <w:color w:val="000000" w:themeColor="text1"/>
          <w:lang w:val="en-US"/>
        </w:rPr>
        <w:t xml:space="preserve">. GWAS summary statistics data were processed into the right format with z-scores by HDL.data.wrangling.R function in HDL program (https://github.com/zhenin/HDL/wiki/Format-of-summary-statistics). LD reference panel used is the eigenvalues and eigenvectors of LD matrices for the European-ancestry population. The matrices were computed from 335,265 Genomic British individuals in UK Biobank (https://github.com/zhenin/HDL/wiki/Reference-panels). Details about the HDL program could be found at </w:t>
      </w:r>
      <w:hyperlink r:id="rId8" w:history="1">
        <w:r w:rsidRPr="00843F8F">
          <w:rPr>
            <w:rStyle w:val="Hyperlink"/>
            <w:rFonts w:ascii="Calibri" w:hAnsi="Calibri" w:cs="Calibri"/>
            <w:lang w:val="en-US"/>
          </w:rPr>
          <w:t>https://github.com/zhenin/HDL/wiki</w:t>
        </w:r>
      </w:hyperlink>
      <w:r w:rsidRPr="00843F8F">
        <w:rPr>
          <w:rFonts w:ascii="Calibri" w:hAnsi="Calibri" w:cs="Calibri"/>
          <w:color w:val="000000" w:themeColor="text1"/>
          <w:lang w:val="en-US"/>
        </w:rPr>
        <w:t>.</w:t>
      </w:r>
    </w:p>
    <w:p w14:paraId="70C64FC2" w14:textId="77777777" w:rsidR="00E2277B" w:rsidRPr="00843F8F" w:rsidRDefault="00E2277B" w:rsidP="00753AF0">
      <w:pPr>
        <w:pStyle w:val="Heading3"/>
        <w:spacing w:before="120" w:after="120"/>
        <w:jc w:val="both"/>
        <w:rPr>
          <w:rFonts w:ascii="Calibri" w:hAnsi="Calibri" w:cs="Calibri"/>
          <w:b/>
          <w:color w:val="000000" w:themeColor="text1"/>
        </w:rPr>
      </w:pPr>
      <w:bookmarkStart w:id="12" w:name="_Toc57409375"/>
      <w:r w:rsidRPr="00843F8F">
        <w:rPr>
          <w:rFonts w:ascii="Calibri" w:hAnsi="Calibri" w:cs="Calibri"/>
          <w:b/>
          <w:color w:val="000000" w:themeColor="text1"/>
        </w:rPr>
        <w:t>Sensitivity analyses</w:t>
      </w:r>
      <w:bookmarkEnd w:id="12"/>
    </w:p>
    <w:p w14:paraId="3C78612A" w14:textId="44C44DEC" w:rsidR="00CD6B29" w:rsidRPr="00843F8F" w:rsidRDefault="00E2277B" w:rsidP="00753AF0">
      <w:pPr>
        <w:spacing w:before="120" w:after="120"/>
        <w:jc w:val="both"/>
        <w:rPr>
          <w:rFonts w:ascii="Calibri" w:hAnsi="Calibri" w:cs="Calibri"/>
          <w:color w:val="000000" w:themeColor="text1"/>
        </w:rPr>
      </w:pPr>
      <w:r w:rsidRPr="00843F8F">
        <w:rPr>
          <w:rFonts w:ascii="Calibri" w:hAnsi="Calibri" w:cs="Calibri"/>
          <w:color w:val="000000" w:themeColor="text1"/>
        </w:rPr>
        <w:t>It has been argued that results relying on minimal phenotyping (</w:t>
      </w:r>
      <w:r w:rsidRPr="00843F8F">
        <w:rPr>
          <w:rFonts w:ascii="Calibri" w:hAnsi="Calibri" w:cs="Calibri"/>
          <w:i/>
          <w:color w:val="000000" w:themeColor="text1"/>
        </w:rPr>
        <w:t>i.e.</w:t>
      </w:r>
      <w:r w:rsidRPr="00843F8F">
        <w:rPr>
          <w:rFonts w:ascii="Calibri" w:hAnsi="Calibri" w:cs="Calibri"/>
          <w:color w:val="000000" w:themeColor="text1"/>
        </w:rPr>
        <w:t>, the definitions of MD are not strictly based on structured clinical interviews, but instead rely on a few self-reported answers) may bias views of genetic architecture of MD.</w:t>
      </w:r>
      <w:r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 </w:instrText>
      </w:r>
      <w:r w:rsidR="00437E26" w:rsidRPr="00843F8F">
        <w:rPr>
          <w:rFonts w:ascii="Calibri" w:hAnsi="Calibri" w:cs="Calibri"/>
          <w:color w:val="000000" w:themeColor="text1"/>
        </w:rPr>
        <w:fldChar w:fldCharType="begin">
          <w:fldData xml:space="preserve">PEVuZE5vdGU+PENpdGU+PEF1dGhvcj5DYWk8L0F1dGhvcj48WWVhcj4yMDIwPC9ZZWFyPjxSZWNO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</w:fldData>
        </w:fldChar>
      </w:r>
      <w:r w:rsidR="00437E26" w:rsidRPr="00843F8F">
        <w:rPr>
          <w:rFonts w:ascii="Calibri" w:hAnsi="Calibri" w:cs="Calibri"/>
          <w:color w:val="000000" w:themeColor="text1"/>
        </w:rPr>
        <w:instrText xml:space="preserve"> ADDIN EN.CITE.DATA </w:instrText>
      </w:r>
      <w:r w:rsidR="00437E26" w:rsidRPr="00843F8F">
        <w:rPr>
          <w:rFonts w:ascii="Calibri" w:hAnsi="Calibri" w:cs="Calibri"/>
          <w:color w:val="000000" w:themeColor="text1"/>
        </w:rPr>
      </w:r>
      <w:r w:rsidR="00437E26"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437E26" w:rsidRPr="00843F8F">
        <w:rPr>
          <w:rFonts w:ascii="Calibri" w:hAnsi="Calibri" w:cs="Calibri"/>
          <w:color w:val="000000" w:themeColor="text1"/>
        </w:rPr>
        <w:t>(5)</w:t>
      </w:r>
      <w:r w:rsidRPr="00843F8F">
        <w:rPr>
          <w:rFonts w:ascii="Calibri" w:hAnsi="Calibri" w:cs="Calibri"/>
          <w:color w:val="000000" w:themeColor="text1"/>
        </w:rPr>
        <w:fldChar w:fldCharType="end"/>
      </w:r>
      <w:r w:rsidRPr="00843F8F">
        <w:rPr>
          <w:rFonts w:ascii="Calibri" w:hAnsi="Calibri" w:cs="Calibri"/>
          <w:color w:val="000000" w:themeColor="text1"/>
        </w:rPr>
        <w:t xml:space="preserve"> To examine whether our broad MD definition may bias the results, we further restricted the analyses to the CIDI-based definition—previously suggested as the closest to the gold standard for diagnosing MD in the UKB</w:t>
      </w:r>
      <w:r w:rsidRPr="00843F8F">
        <w:rPr>
          <w:rFonts w:ascii="Calibri" w:hAnsi="Calibri" w:cs="Calibri"/>
          <w:color w:val="000000" w:themeColor="text1"/>
        </w:rPr>
        <w:fldChar w:fldCharType="begin">
          <w:fldData xml:space="preserve">PEVuZE5vdGU+PENpdGU+PEF1dGhvcj5HbGFudmlsbGU8L0F1dGhvcj48WWVhcj4yMDIwPC9ZZWFy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==
</w:fldData>
        </w:fldChar>
      </w:r>
      <w:r w:rsidR="008B609C" w:rsidRPr="00843F8F">
        <w:rPr>
          <w:rFonts w:ascii="Calibri" w:hAnsi="Calibri" w:cs="Calibri"/>
          <w:color w:val="000000" w:themeColor="text1"/>
        </w:rPr>
        <w:instrText xml:space="preserve"> ADDIN EN.CITE </w:instrText>
      </w:r>
      <w:r w:rsidR="008B609C" w:rsidRPr="00843F8F">
        <w:rPr>
          <w:rFonts w:ascii="Calibri" w:hAnsi="Calibri" w:cs="Calibri"/>
          <w:color w:val="000000" w:themeColor="text1"/>
        </w:rPr>
        <w:fldChar w:fldCharType="begin">
          <w:fldData xml:space="preserve">PEVuZE5vdGU+PENpdGU+PEF1dGhvcj5HbGFudmlsbGU8L0F1dGhvcj48WWVhcj4yMDIwPC9ZZWFy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==
</w:fldData>
        </w:fldChar>
      </w:r>
      <w:r w:rsidR="008B609C" w:rsidRPr="00843F8F">
        <w:rPr>
          <w:rFonts w:ascii="Calibri" w:hAnsi="Calibri" w:cs="Calibri"/>
          <w:color w:val="000000" w:themeColor="text1"/>
        </w:rPr>
        <w:instrText xml:space="preserve"> ADDIN EN.CITE.DATA </w:instrText>
      </w:r>
      <w:r w:rsidR="008B609C" w:rsidRPr="00843F8F">
        <w:rPr>
          <w:rFonts w:ascii="Calibri" w:hAnsi="Calibri" w:cs="Calibri"/>
          <w:color w:val="000000" w:themeColor="text1"/>
        </w:rPr>
      </w:r>
      <w:r w:rsidR="008B609C" w:rsidRPr="00843F8F">
        <w:rPr>
          <w:rFonts w:ascii="Calibri" w:hAnsi="Calibri" w:cs="Calibri"/>
          <w:color w:val="000000" w:themeColor="text1"/>
        </w:rPr>
        <w:fldChar w:fldCharType="end"/>
      </w:r>
      <w:r w:rsidRPr="00843F8F">
        <w:rPr>
          <w:rFonts w:ascii="Calibri" w:hAnsi="Calibri" w:cs="Calibri"/>
          <w:color w:val="000000" w:themeColor="text1"/>
        </w:rPr>
      </w:r>
      <w:r w:rsidRPr="00843F8F">
        <w:rPr>
          <w:rFonts w:ascii="Calibri" w:hAnsi="Calibri" w:cs="Calibri"/>
          <w:color w:val="000000" w:themeColor="text1"/>
        </w:rPr>
        <w:fldChar w:fldCharType="separate"/>
      </w:r>
      <w:r w:rsidR="008B609C" w:rsidRPr="00843F8F">
        <w:rPr>
          <w:rFonts w:ascii="Calibri" w:hAnsi="Calibri" w:cs="Calibri"/>
          <w:color w:val="000000" w:themeColor="text1"/>
        </w:rPr>
        <w:t>(5, 11)</w:t>
      </w:r>
      <w:r w:rsidRPr="00843F8F">
        <w:rPr>
          <w:rFonts w:ascii="Calibri" w:hAnsi="Calibri" w:cs="Calibri"/>
          <w:color w:val="000000" w:themeColor="text1"/>
        </w:rPr>
        <w:fldChar w:fldCharType="end"/>
      </w:r>
      <w:r w:rsidRPr="00843F8F">
        <w:rPr>
          <w:rFonts w:ascii="Calibri" w:hAnsi="Calibri" w:cs="Calibri"/>
          <w:color w:val="000000" w:themeColor="text1"/>
        </w:rPr>
        <w:t xml:space="preserve">—and estimated SNP heritability and genetic correlations for all subtypes except impairment because </w:t>
      </w:r>
      <w:r w:rsidR="00ED2D2B" w:rsidRPr="00843F8F">
        <w:rPr>
          <w:rFonts w:ascii="Calibri" w:hAnsi="Calibri" w:cs="Calibri"/>
          <w:color w:val="000000" w:themeColor="text1"/>
        </w:rPr>
        <w:t>moderate to severe impairment is part of the CIDI-based MD criteria</w:t>
      </w:r>
      <w:r w:rsidRPr="00843F8F">
        <w:rPr>
          <w:rFonts w:ascii="Calibri" w:hAnsi="Calibri" w:cs="Calibri"/>
          <w:color w:val="000000" w:themeColor="text1"/>
        </w:rPr>
        <w:t>.</w:t>
      </w:r>
    </w:p>
    <w:p w14:paraId="045A1B6C" w14:textId="716F6904" w:rsidR="00CD6B29" w:rsidRPr="00843F8F" w:rsidRDefault="00CD6B29" w:rsidP="00753AF0">
      <w:pPr>
        <w:spacing w:before="120" w:after="120"/>
        <w:jc w:val="both"/>
        <w:rPr>
          <w:rFonts w:ascii="Calibri" w:hAnsi="Calibri" w:cs="Calibri"/>
          <w:color w:val="000000" w:themeColor="text1"/>
        </w:rPr>
        <w:sectPr w:rsidR="00CD6B29" w:rsidRPr="00843F8F" w:rsidSect="00193C0D">
          <w:footerReference w:type="even" r:id="rId9"/>
          <w:footerReference w:type="default" r:id="rId10"/>
          <w:pgSz w:w="11900" w:h="16840"/>
          <w:pgMar w:top="1417" w:right="1417" w:bottom="1417" w:left="1417" w:header="708" w:footer="708" w:gutter="0"/>
          <w:cols w:space="708"/>
          <w:docGrid w:linePitch="360"/>
        </w:sectPr>
      </w:pPr>
      <w:r w:rsidRPr="00843F8F">
        <w:rPr>
          <w:rFonts w:ascii="Calibri" w:hAnsi="Calibri" w:cs="Calibri"/>
          <w:color w:val="000000" w:themeColor="text1"/>
        </w:rPr>
        <w:t xml:space="preserve">Cases of subtypes were defined using the same criteria as primary analyses, then we only included people who also met criteria for CIDI-based MD </w:t>
      </w:r>
      <w:r w:rsidRPr="00843F8F">
        <w:rPr>
          <w:rFonts w:ascii="Calibri" w:hAnsi="Calibri" w:cs="Calibri"/>
          <w:i/>
          <w:color w:val="000000" w:themeColor="text1"/>
        </w:rPr>
        <w:t>(Supplementary table S2.</w:t>
      </w:r>
      <w:r w:rsidR="008B609C" w:rsidRPr="00843F8F">
        <w:rPr>
          <w:rFonts w:ascii="Calibri" w:hAnsi="Calibri" w:cs="Calibri"/>
          <w:i/>
          <w:color w:val="000000" w:themeColor="text1"/>
        </w:rPr>
        <w:t>3</w:t>
      </w:r>
      <w:r w:rsidRPr="00843F8F">
        <w:rPr>
          <w:rFonts w:ascii="Calibri" w:hAnsi="Calibri" w:cs="Calibri"/>
          <w:i/>
          <w:color w:val="000000" w:themeColor="text1"/>
        </w:rPr>
        <w:t xml:space="preserve">). </w:t>
      </w:r>
      <w:r w:rsidRPr="00843F8F">
        <w:rPr>
          <w:rFonts w:ascii="Calibri" w:hAnsi="Calibri" w:cs="Calibri"/>
          <w:color w:val="000000" w:themeColor="text1"/>
        </w:rPr>
        <w:t xml:space="preserve"> Control group was the same as in the primary GWAS analyses</w:t>
      </w:r>
      <w:r w:rsidR="003514C4" w:rsidRPr="00843F8F">
        <w:rPr>
          <w:rFonts w:ascii="Calibri" w:hAnsi="Calibri" w:cs="Calibri"/>
          <w:color w:val="000000" w:themeColor="text1"/>
        </w:rPr>
        <w:t xml:space="preserve">. After estimating SNP-heritability on the observed scale using LDSC, we converted to the liability scale using the same population case and control prevalence as in primary analyses </w:t>
      </w:r>
      <w:r w:rsidR="003514C4" w:rsidRPr="00843F8F">
        <w:rPr>
          <w:rFonts w:ascii="Calibri" w:hAnsi="Calibri" w:cs="Calibri"/>
          <w:i/>
          <w:color w:val="000000" w:themeColor="text1"/>
        </w:rPr>
        <w:t>(Supplementary table S2.</w:t>
      </w:r>
      <w:r w:rsidR="009D2FD0" w:rsidRPr="00843F8F">
        <w:rPr>
          <w:rFonts w:ascii="Calibri" w:hAnsi="Calibri" w:cs="Calibri"/>
          <w:i/>
          <w:color w:val="000000" w:themeColor="text1"/>
        </w:rPr>
        <w:t>5</w:t>
      </w:r>
      <w:r w:rsidR="003514C4" w:rsidRPr="00843F8F">
        <w:rPr>
          <w:rFonts w:ascii="Calibri" w:hAnsi="Calibri" w:cs="Calibri"/>
          <w:i/>
          <w:color w:val="000000" w:themeColor="text1"/>
        </w:rPr>
        <w:t xml:space="preserve">). </w:t>
      </w:r>
      <w:r w:rsidR="00B834B1" w:rsidRPr="00843F8F">
        <w:rPr>
          <w:rFonts w:ascii="Calibri" w:hAnsi="Calibri" w:cs="Calibri"/>
          <w:color w:val="000000" w:themeColor="text1"/>
        </w:rPr>
        <w:t>Estimates of</w:t>
      </w:r>
      <w:r w:rsidR="003514C4" w:rsidRPr="00843F8F">
        <w:rPr>
          <w:rFonts w:ascii="Calibri" w:hAnsi="Calibri" w:cs="Calibri"/>
          <w:color w:val="000000" w:themeColor="text1"/>
        </w:rPr>
        <w:t xml:space="preserve"> </w:t>
      </w:r>
      <w:r w:rsidR="00B834B1" w:rsidRPr="00843F8F">
        <w:rPr>
          <w:rFonts w:ascii="Calibri" w:hAnsi="Calibri" w:cs="Calibri"/>
          <w:i/>
          <w:iCs/>
          <w:color w:val="000000" w:themeColor="text1"/>
        </w:rPr>
        <w:t>h</w:t>
      </w:r>
      <w:r w:rsidR="00B834B1" w:rsidRPr="00843F8F">
        <w:rPr>
          <w:rFonts w:ascii="Calibri" w:hAnsi="Calibri" w:cs="Calibri"/>
          <w:i/>
          <w:iCs/>
          <w:color w:val="000000" w:themeColor="text1"/>
          <w:vertAlign w:val="superscript"/>
        </w:rPr>
        <w:t>2</w:t>
      </w:r>
      <w:r w:rsidR="00B834B1" w:rsidRPr="00843F8F">
        <w:rPr>
          <w:rFonts w:ascii="Calibri" w:hAnsi="Calibri" w:cs="Calibri"/>
          <w:i/>
          <w:iCs/>
          <w:color w:val="000000" w:themeColor="text1"/>
          <w:vertAlign w:val="subscript"/>
        </w:rPr>
        <w:t xml:space="preserve">SNP </w:t>
      </w:r>
      <w:r w:rsidR="00B834B1" w:rsidRPr="00843F8F">
        <w:rPr>
          <w:rFonts w:ascii="Calibri" w:hAnsi="Calibri" w:cs="Calibri"/>
          <w:iCs/>
          <w:color w:val="000000" w:themeColor="text1"/>
        </w:rPr>
        <w:t>and</w:t>
      </w:r>
      <w:r w:rsidR="00B834B1" w:rsidRPr="00843F8F">
        <w:rPr>
          <w:rFonts w:ascii="Calibri" w:hAnsi="Calibri" w:cs="Calibri"/>
          <w:i/>
          <w:iCs/>
          <w:color w:val="000000" w:themeColor="text1"/>
          <w:vertAlign w:val="subscript"/>
        </w:rPr>
        <w:t xml:space="preserve"> </w:t>
      </w:r>
      <w:r w:rsidR="00B834B1" w:rsidRPr="00843F8F">
        <w:rPr>
          <w:rFonts w:ascii="Calibri" w:hAnsi="Calibri" w:cs="Calibri"/>
          <w:i/>
          <w:iCs/>
          <w:color w:val="000000" w:themeColor="text1"/>
        </w:rPr>
        <w:t>r</w:t>
      </w:r>
      <w:r w:rsidR="00B834B1" w:rsidRPr="00843F8F">
        <w:rPr>
          <w:rFonts w:ascii="Calibri" w:hAnsi="Calibri" w:cs="Calibri"/>
          <w:i/>
          <w:iCs/>
          <w:color w:val="000000" w:themeColor="text1"/>
          <w:vertAlign w:val="subscript"/>
        </w:rPr>
        <w:t xml:space="preserve">g </w:t>
      </w:r>
      <w:r w:rsidR="00B834B1" w:rsidRPr="00843F8F">
        <w:rPr>
          <w:rFonts w:ascii="Calibri" w:hAnsi="Calibri" w:cs="Calibri"/>
          <w:iCs/>
          <w:color w:val="000000" w:themeColor="text1"/>
        </w:rPr>
        <w:t xml:space="preserve">are is </w:t>
      </w:r>
      <w:r w:rsidR="00B834B1" w:rsidRPr="00843F8F">
        <w:rPr>
          <w:rFonts w:ascii="Calibri" w:hAnsi="Calibri" w:cs="Calibri"/>
          <w:i/>
          <w:iCs/>
          <w:color w:val="000000" w:themeColor="text1"/>
        </w:rPr>
        <w:t>Supplementary table S2.7</w:t>
      </w:r>
      <w:r w:rsidR="00B834B1" w:rsidRPr="00843F8F">
        <w:rPr>
          <w:rFonts w:ascii="Calibri" w:hAnsi="Calibri" w:cs="Calibri"/>
          <w:iCs/>
          <w:color w:val="000000" w:themeColor="text1"/>
        </w:rPr>
        <w:t xml:space="preserve">. </w:t>
      </w:r>
    </w:p>
    <w:p w14:paraId="02D38605" w14:textId="1D8A88A7" w:rsidR="00E66E90" w:rsidRPr="00843F8F" w:rsidRDefault="00B22E7B" w:rsidP="003514C4">
      <w:pPr>
        <w:pStyle w:val="ListParagraph"/>
        <w:numPr>
          <w:ilvl w:val="0"/>
          <w:numId w:val="2"/>
        </w:numPr>
        <w:outlineLvl w:val="0"/>
        <w:rPr>
          <w:rFonts w:ascii="Calibri" w:hAnsi="Calibri" w:cs="Calibri"/>
          <w:color w:val="000000" w:themeColor="text1"/>
        </w:rPr>
      </w:pPr>
      <w:bookmarkStart w:id="13" w:name="_Toc57409376"/>
      <w:r w:rsidRPr="00843F8F">
        <w:rPr>
          <w:rFonts w:ascii="Calibri" w:hAnsi="Calibri" w:cs="Calibri"/>
          <w:color w:val="000000" w:themeColor="text1"/>
        </w:rPr>
        <w:lastRenderedPageBreak/>
        <w:t>SUPPLEMENTARY TABLES</w:t>
      </w:r>
      <w:bookmarkEnd w:id="13"/>
    </w:p>
    <w:p w14:paraId="78976E4D" w14:textId="7B0A1CEE" w:rsidR="00ED2D2B" w:rsidRPr="00843F8F" w:rsidRDefault="00FF13F1" w:rsidP="0023074A">
      <w:pPr>
        <w:pStyle w:val="Heading2"/>
        <w:jc w:val="both"/>
        <w:rPr>
          <w:rFonts w:ascii="Calibri" w:hAnsi="Calibri" w:cs="Calibri"/>
          <w:b/>
          <w:color w:val="000000" w:themeColor="text1"/>
          <w:sz w:val="24"/>
          <w:szCs w:val="24"/>
        </w:rPr>
      </w:pPr>
      <w:bookmarkStart w:id="14" w:name="_Toc57409377"/>
      <w:r w:rsidRPr="00843F8F">
        <w:rPr>
          <w:rFonts w:ascii="Calibri" w:hAnsi="Calibri" w:cs="Calibri"/>
          <w:b/>
          <w:color w:val="000000" w:themeColor="text1"/>
          <w:sz w:val="24"/>
          <w:szCs w:val="24"/>
        </w:rPr>
        <w:t xml:space="preserve">Table </w:t>
      </w:r>
      <w:r w:rsidR="001731F7" w:rsidRPr="00843F8F">
        <w:rPr>
          <w:rFonts w:ascii="Calibri" w:hAnsi="Calibri" w:cs="Calibri"/>
          <w:b/>
          <w:color w:val="000000" w:themeColor="text1"/>
          <w:sz w:val="24"/>
          <w:szCs w:val="24"/>
        </w:rPr>
        <w:t>S</w:t>
      </w:r>
      <w:r w:rsidR="00E66E90" w:rsidRPr="00843F8F">
        <w:rPr>
          <w:rFonts w:ascii="Calibri" w:hAnsi="Calibri" w:cs="Calibri"/>
          <w:b/>
          <w:color w:val="000000" w:themeColor="text1"/>
          <w:sz w:val="24"/>
          <w:szCs w:val="24"/>
        </w:rPr>
        <w:t>2</w:t>
      </w:r>
      <w:r w:rsidR="001731F7" w:rsidRPr="00843F8F">
        <w:rPr>
          <w:rFonts w:ascii="Calibri" w:hAnsi="Calibri" w:cs="Calibri"/>
          <w:b/>
          <w:color w:val="000000" w:themeColor="text1"/>
          <w:sz w:val="24"/>
          <w:szCs w:val="24"/>
        </w:rPr>
        <w:t>.</w:t>
      </w:r>
      <w:r w:rsidR="00404C10" w:rsidRPr="00843F8F">
        <w:rPr>
          <w:rFonts w:ascii="Calibri" w:hAnsi="Calibri" w:cs="Calibri"/>
          <w:b/>
          <w:color w:val="000000" w:themeColor="text1"/>
          <w:sz w:val="24"/>
          <w:szCs w:val="24"/>
        </w:rPr>
        <w:t>1</w:t>
      </w:r>
      <w:r w:rsidR="001731F7" w:rsidRPr="00843F8F">
        <w:rPr>
          <w:rFonts w:ascii="Calibri" w:hAnsi="Calibri" w:cs="Calibri"/>
          <w:b/>
          <w:color w:val="000000" w:themeColor="text1"/>
          <w:sz w:val="24"/>
          <w:szCs w:val="24"/>
        </w:rPr>
        <w:t xml:space="preserve"> </w:t>
      </w:r>
      <w:r w:rsidRPr="00843F8F">
        <w:rPr>
          <w:rFonts w:ascii="Calibri" w:hAnsi="Calibri" w:cs="Calibri"/>
          <w:b/>
          <w:color w:val="000000" w:themeColor="text1"/>
          <w:sz w:val="24"/>
          <w:szCs w:val="24"/>
        </w:rPr>
        <w:t>Method to d</w:t>
      </w:r>
      <w:r w:rsidR="00BC7635" w:rsidRPr="00843F8F">
        <w:rPr>
          <w:rFonts w:ascii="Calibri" w:hAnsi="Calibri" w:cs="Calibri"/>
          <w:b/>
          <w:color w:val="000000" w:themeColor="text1"/>
          <w:sz w:val="24"/>
          <w:szCs w:val="24"/>
        </w:rPr>
        <w:t>eriv</w:t>
      </w:r>
      <w:r w:rsidRPr="00843F8F">
        <w:rPr>
          <w:rFonts w:ascii="Calibri" w:hAnsi="Calibri" w:cs="Calibri"/>
          <w:b/>
          <w:color w:val="000000" w:themeColor="text1"/>
          <w:sz w:val="24"/>
          <w:szCs w:val="24"/>
        </w:rPr>
        <w:t>e</w:t>
      </w:r>
      <w:r w:rsidR="00BC7635" w:rsidRPr="00843F8F">
        <w:rPr>
          <w:rFonts w:ascii="Calibri" w:hAnsi="Calibri" w:cs="Calibri"/>
          <w:b/>
          <w:color w:val="000000" w:themeColor="text1"/>
          <w:sz w:val="24"/>
          <w:szCs w:val="24"/>
        </w:rPr>
        <w:t xml:space="preserve"> of MD cases, control and exclusion criteria in UKB</w:t>
      </w:r>
      <w:bookmarkEnd w:id="14"/>
    </w:p>
    <w:tbl>
      <w:tblPr>
        <w:tblpPr w:leftFromText="180" w:rightFromText="180" w:vertAnchor="text" w:tblpX="-572" w:tblpY="1"/>
        <w:tblOverlap w:val="never"/>
        <w:tblW w:w="15475"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1985"/>
        <w:gridCol w:w="2700"/>
        <w:gridCol w:w="5795"/>
        <w:gridCol w:w="4995"/>
      </w:tblGrid>
      <w:tr w:rsidR="00887F3B" w:rsidRPr="00843F8F" w14:paraId="7CE4E2A8" w14:textId="77777777" w:rsidTr="00ED2D2B">
        <w:trPr>
          <w:trHeight w:val="369"/>
        </w:trPr>
        <w:tc>
          <w:tcPr>
            <w:tcW w:w="1985" w:type="dxa"/>
            <w:tcBorders>
              <w:top w:val="single" w:sz="18" w:space="0" w:color="auto"/>
              <w:bottom w:val="single" w:sz="18" w:space="0" w:color="auto"/>
            </w:tcBorders>
            <w:shd w:val="clear" w:color="auto" w:fill="D0CECE" w:themeFill="background2" w:themeFillShade="E6"/>
            <w:vAlign w:val="center"/>
            <w:hideMark/>
          </w:tcPr>
          <w:p w14:paraId="3380E47D" w14:textId="77777777" w:rsidR="00BC7635" w:rsidRPr="00843F8F" w:rsidRDefault="00BC7635"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Measure</w:t>
            </w:r>
          </w:p>
        </w:tc>
        <w:tc>
          <w:tcPr>
            <w:tcW w:w="2700" w:type="dxa"/>
            <w:tcBorders>
              <w:top w:val="single" w:sz="18" w:space="0" w:color="auto"/>
              <w:bottom w:val="single" w:sz="18" w:space="0" w:color="auto"/>
            </w:tcBorders>
            <w:shd w:val="clear" w:color="auto" w:fill="D0CECE" w:themeFill="background2" w:themeFillShade="E6"/>
            <w:vAlign w:val="center"/>
            <w:hideMark/>
          </w:tcPr>
          <w:p w14:paraId="72CA5ADC" w14:textId="77777777" w:rsidR="00BC7635" w:rsidRPr="00843F8F" w:rsidRDefault="00BC7635"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Description</w:t>
            </w:r>
          </w:p>
        </w:tc>
        <w:tc>
          <w:tcPr>
            <w:tcW w:w="5795" w:type="dxa"/>
            <w:tcBorders>
              <w:top w:val="single" w:sz="18" w:space="0" w:color="auto"/>
              <w:bottom w:val="single" w:sz="18" w:space="0" w:color="auto"/>
            </w:tcBorders>
            <w:shd w:val="clear" w:color="auto" w:fill="D0CECE" w:themeFill="background2" w:themeFillShade="E6"/>
            <w:vAlign w:val="center"/>
            <w:hideMark/>
          </w:tcPr>
          <w:p w14:paraId="580CA6C0" w14:textId="77777777" w:rsidR="00BC7635" w:rsidRPr="00843F8F" w:rsidRDefault="00BC7635"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Criteria</w:t>
            </w:r>
          </w:p>
        </w:tc>
        <w:tc>
          <w:tcPr>
            <w:tcW w:w="4995" w:type="dxa"/>
            <w:tcBorders>
              <w:top w:val="single" w:sz="18" w:space="0" w:color="auto"/>
              <w:bottom w:val="single" w:sz="18" w:space="0" w:color="auto"/>
            </w:tcBorders>
            <w:shd w:val="clear" w:color="auto" w:fill="D0CECE" w:themeFill="background2" w:themeFillShade="E6"/>
            <w:vAlign w:val="center"/>
            <w:hideMark/>
          </w:tcPr>
          <w:p w14:paraId="78660543" w14:textId="77777777" w:rsidR="00BC7635" w:rsidRPr="00843F8F" w:rsidRDefault="00BC7635"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Derive method</w:t>
            </w:r>
          </w:p>
        </w:tc>
      </w:tr>
      <w:tr w:rsidR="00887F3B" w:rsidRPr="00843F8F" w14:paraId="6EB685A1" w14:textId="77777777" w:rsidTr="0023074A">
        <w:trPr>
          <w:trHeight w:val="663"/>
        </w:trPr>
        <w:tc>
          <w:tcPr>
            <w:tcW w:w="1985" w:type="dxa"/>
            <w:tcBorders>
              <w:top w:val="single" w:sz="18" w:space="0" w:color="auto"/>
            </w:tcBorders>
            <w:shd w:val="clear" w:color="auto" w:fill="auto"/>
            <w:vAlign w:val="center"/>
            <w:hideMark/>
          </w:tcPr>
          <w:p w14:paraId="73D84907"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CIDI-SF based MD</w:t>
            </w:r>
          </w:p>
        </w:tc>
        <w:tc>
          <w:tcPr>
            <w:tcW w:w="2700" w:type="dxa"/>
            <w:tcBorders>
              <w:top w:val="single" w:sz="18" w:space="0" w:color="auto"/>
            </w:tcBorders>
            <w:shd w:val="clear" w:color="auto" w:fill="auto"/>
            <w:vAlign w:val="center"/>
            <w:hideMark/>
          </w:tcPr>
          <w:p w14:paraId="4B769771"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Lifetime or current MDD according to DSM-V criteria</w:t>
            </w:r>
          </w:p>
        </w:tc>
        <w:tc>
          <w:tcPr>
            <w:tcW w:w="5795" w:type="dxa"/>
            <w:tcBorders>
              <w:top w:val="single" w:sz="18" w:space="0" w:color="auto"/>
            </w:tcBorders>
            <w:shd w:val="clear" w:color="auto" w:fill="auto"/>
            <w:vAlign w:val="center"/>
            <w:hideMark/>
          </w:tcPr>
          <w:p w14:paraId="1F9C944F" w14:textId="00581E6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Life-time CIDI MD</w:t>
            </w:r>
            <w:r w:rsidRPr="00843F8F">
              <w:rPr>
                <w:rFonts w:ascii="Calibri" w:eastAsia="Times New Roman" w:hAnsi="Calibri" w:cs="Calibri"/>
                <w:color w:val="000000" w:themeColor="text1"/>
                <w:sz w:val="20"/>
                <w:szCs w:val="20"/>
                <w:lang w:eastAsia="en-US"/>
              </w:rPr>
              <w:br/>
              <w:t>5/8 criteria A1-A9 (lack A5) with at least one criteria A1 or A2 plus criteria BCDE as below:</w:t>
            </w:r>
            <w:r w:rsidRPr="00843F8F">
              <w:rPr>
                <w:rFonts w:ascii="Calibri" w:eastAsia="Times New Roman" w:hAnsi="Calibri" w:cs="Calibri"/>
                <w:color w:val="000000" w:themeColor="text1"/>
                <w:sz w:val="20"/>
                <w:szCs w:val="20"/>
                <w:lang w:eastAsia="en-US"/>
              </w:rPr>
              <w:br/>
              <w:t>A1 (UKB 20446)</w:t>
            </w:r>
            <w:r w:rsidRPr="00843F8F">
              <w:rPr>
                <w:rFonts w:ascii="Calibri" w:eastAsia="Times New Roman" w:hAnsi="Calibri" w:cs="Calibri"/>
                <w:color w:val="000000" w:themeColor="text1"/>
                <w:sz w:val="20"/>
                <w:szCs w:val="20"/>
                <w:lang w:eastAsia="en-US"/>
              </w:rPr>
              <w:br/>
              <w:t>A2  (UKB 20441)</w:t>
            </w:r>
            <w:r w:rsidRPr="00843F8F">
              <w:rPr>
                <w:rFonts w:ascii="Calibri" w:eastAsia="Times New Roman" w:hAnsi="Calibri" w:cs="Calibri"/>
                <w:color w:val="000000" w:themeColor="text1"/>
                <w:sz w:val="20"/>
                <w:szCs w:val="20"/>
                <w:lang w:eastAsia="en-US"/>
              </w:rPr>
              <w:br/>
              <w:t>A3 (UKB 20536)</w:t>
            </w:r>
            <w:r w:rsidRPr="00843F8F">
              <w:rPr>
                <w:rFonts w:ascii="Calibri" w:eastAsia="Times New Roman" w:hAnsi="Calibri" w:cs="Calibri"/>
                <w:color w:val="000000" w:themeColor="text1"/>
                <w:sz w:val="20"/>
                <w:szCs w:val="20"/>
                <w:lang w:eastAsia="en-US"/>
              </w:rPr>
              <w:br/>
              <w:t>A4 (UKB 20532)</w:t>
            </w:r>
            <w:r w:rsidRPr="00843F8F">
              <w:rPr>
                <w:rFonts w:ascii="Calibri" w:eastAsia="Times New Roman" w:hAnsi="Calibri" w:cs="Calibri"/>
                <w:color w:val="000000" w:themeColor="text1"/>
                <w:sz w:val="20"/>
                <w:szCs w:val="20"/>
                <w:lang w:eastAsia="en-US"/>
              </w:rPr>
              <w:br/>
              <w:t>A6 (UKB 20449)</w:t>
            </w:r>
            <w:r w:rsidRPr="00843F8F">
              <w:rPr>
                <w:rFonts w:ascii="Calibri" w:eastAsia="Times New Roman" w:hAnsi="Calibri" w:cs="Calibri"/>
                <w:color w:val="000000" w:themeColor="text1"/>
                <w:sz w:val="20"/>
                <w:szCs w:val="20"/>
                <w:lang w:eastAsia="en-US"/>
              </w:rPr>
              <w:br/>
              <w:t>A7 (UKB 20450)</w:t>
            </w:r>
            <w:r w:rsidRPr="00843F8F">
              <w:rPr>
                <w:rFonts w:ascii="Calibri" w:eastAsia="Times New Roman" w:hAnsi="Calibri" w:cs="Calibri"/>
                <w:color w:val="000000" w:themeColor="text1"/>
                <w:sz w:val="20"/>
                <w:szCs w:val="20"/>
                <w:lang w:eastAsia="en-US"/>
              </w:rPr>
              <w:br/>
              <w:t>A8 (UKB 20435)</w:t>
            </w:r>
            <w:r w:rsidRPr="00843F8F">
              <w:rPr>
                <w:rFonts w:ascii="Calibri" w:eastAsia="Times New Roman" w:hAnsi="Calibri" w:cs="Calibri"/>
                <w:color w:val="000000" w:themeColor="text1"/>
                <w:sz w:val="20"/>
                <w:szCs w:val="20"/>
                <w:lang w:eastAsia="en-US"/>
              </w:rPr>
              <w:br/>
              <w:t>A9 (UKB 20437)</w:t>
            </w:r>
            <w:r w:rsidRPr="00843F8F">
              <w:rPr>
                <w:rFonts w:ascii="Calibri" w:eastAsia="Times New Roman" w:hAnsi="Calibri" w:cs="Calibri"/>
                <w:color w:val="000000" w:themeColor="text1"/>
                <w:sz w:val="20"/>
                <w:szCs w:val="20"/>
                <w:lang w:eastAsia="en-US"/>
              </w:rPr>
              <w:br/>
              <w:t>B - Impact on normal roles during worst period of depression (UKB 20440)</w:t>
            </w:r>
            <w:r w:rsidRPr="00843F8F">
              <w:rPr>
                <w:rFonts w:ascii="Calibri" w:eastAsia="Times New Roman" w:hAnsi="Calibri" w:cs="Calibri"/>
                <w:color w:val="000000" w:themeColor="text1"/>
                <w:sz w:val="20"/>
                <w:szCs w:val="20"/>
                <w:lang w:eastAsia="en-US"/>
              </w:rPr>
              <w:br/>
              <w:t>C - Not substance abuse (UKB 41202 + 41202)</w:t>
            </w:r>
            <w:r w:rsidRPr="00843F8F">
              <w:rPr>
                <w:rFonts w:ascii="Calibri" w:eastAsia="Times New Roman" w:hAnsi="Calibri" w:cs="Calibri"/>
                <w:color w:val="000000" w:themeColor="text1"/>
                <w:sz w:val="20"/>
                <w:szCs w:val="20"/>
                <w:lang w:eastAsia="en-US"/>
              </w:rPr>
              <w:br/>
              <w:t>D- Not SCZ or psychotic (UKB 41202 + 41202</w:t>
            </w:r>
            <w:r w:rsidRPr="00843F8F">
              <w:rPr>
                <w:rFonts w:ascii="Calibri" w:eastAsia="Times New Roman" w:hAnsi="Calibri" w:cs="Calibri"/>
                <w:color w:val="000000" w:themeColor="text1"/>
                <w:sz w:val="20"/>
                <w:szCs w:val="20"/>
                <w:lang w:eastAsia="en-US"/>
              </w:rPr>
              <w:br/>
              <w:t>E - Not Maniac (UKB 41202 + 41202)</w:t>
            </w:r>
            <w:r w:rsidRPr="00843F8F">
              <w:rPr>
                <w:rFonts w:ascii="Calibri" w:eastAsia="Times New Roman" w:hAnsi="Calibri" w:cs="Calibri"/>
                <w:color w:val="000000" w:themeColor="text1"/>
                <w:sz w:val="20"/>
                <w:szCs w:val="20"/>
                <w:lang w:eastAsia="en-US"/>
              </w:rPr>
              <w:br/>
            </w:r>
            <w:r w:rsidRPr="00843F8F">
              <w:rPr>
                <w:rFonts w:ascii="Calibri" w:eastAsia="Times New Roman" w:hAnsi="Calibri" w:cs="Calibri"/>
                <w:b/>
                <w:bCs/>
                <w:color w:val="000000" w:themeColor="text1"/>
                <w:sz w:val="20"/>
                <w:szCs w:val="20"/>
                <w:lang w:eastAsia="en-US"/>
              </w:rPr>
              <w:t>Current CIDI MD</w:t>
            </w:r>
            <w:r w:rsidRPr="00843F8F">
              <w:rPr>
                <w:rFonts w:ascii="Calibri" w:eastAsia="Times New Roman" w:hAnsi="Calibri" w:cs="Calibri"/>
                <w:color w:val="000000" w:themeColor="text1"/>
                <w:sz w:val="20"/>
                <w:szCs w:val="20"/>
                <w:lang w:eastAsia="en-US"/>
              </w:rPr>
              <w:br/>
              <w:t>- 5/9 criteria with at least one criteria A1 or A2 (each satisfied A criter</w:t>
            </w:r>
            <w:r w:rsidR="00887F3B" w:rsidRPr="00843F8F">
              <w:rPr>
                <w:rFonts w:ascii="Calibri" w:eastAsia="Times New Roman" w:hAnsi="Calibri" w:cs="Calibri"/>
                <w:color w:val="000000" w:themeColor="text1"/>
                <w:sz w:val="20"/>
                <w:szCs w:val="20"/>
                <w:lang w:eastAsia="en-US"/>
              </w:rPr>
              <w:t>i</w:t>
            </w:r>
            <w:r w:rsidRPr="00843F8F">
              <w:rPr>
                <w:rFonts w:ascii="Calibri" w:eastAsia="Times New Roman" w:hAnsi="Calibri" w:cs="Calibri"/>
                <w:color w:val="000000" w:themeColor="text1"/>
                <w:sz w:val="20"/>
                <w:szCs w:val="20"/>
                <w:lang w:eastAsia="en-US"/>
              </w:rPr>
              <w:t>a scores 1)</w:t>
            </w:r>
            <w:r w:rsidRPr="00843F8F">
              <w:rPr>
                <w:rFonts w:ascii="Calibri" w:eastAsia="Times New Roman" w:hAnsi="Calibri" w:cs="Calibri"/>
                <w:color w:val="000000" w:themeColor="text1"/>
                <w:sz w:val="20"/>
                <w:szCs w:val="20"/>
                <w:lang w:eastAsia="en-US"/>
              </w:rPr>
              <w:br/>
              <w:t>A1 (UKB 20510) = 4</w:t>
            </w:r>
            <w:r w:rsidRPr="00843F8F">
              <w:rPr>
                <w:rFonts w:ascii="Calibri" w:eastAsia="Times New Roman" w:hAnsi="Calibri" w:cs="Calibri"/>
                <w:color w:val="000000" w:themeColor="text1"/>
                <w:sz w:val="20"/>
                <w:szCs w:val="20"/>
                <w:lang w:eastAsia="en-US"/>
              </w:rPr>
              <w:br/>
              <w:t>A2 (UKB 20514) = 4</w:t>
            </w:r>
            <w:r w:rsidRPr="00843F8F">
              <w:rPr>
                <w:rFonts w:ascii="Calibri" w:eastAsia="Times New Roman" w:hAnsi="Calibri" w:cs="Calibri"/>
                <w:color w:val="000000" w:themeColor="text1"/>
                <w:sz w:val="20"/>
                <w:szCs w:val="20"/>
                <w:lang w:eastAsia="en-US"/>
              </w:rPr>
              <w:br/>
              <w:t>A3 (UKB 20511) = 4</w:t>
            </w:r>
            <w:r w:rsidRPr="00843F8F">
              <w:rPr>
                <w:rFonts w:ascii="Calibri" w:eastAsia="Times New Roman" w:hAnsi="Calibri" w:cs="Calibri"/>
                <w:color w:val="000000" w:themeColor="text1"/>
                <w:sz w:val="20"/>
                <w:szCs w:val="20"/>
                <w:lang w:eastAsia="en-US"/>
              </w:rPr>
              <w:br/>
              <w:t>A4 (UKB 20517) = 4</w:t>
            </w:r>
            <w:r w:rsidRPr="00843F8F">
              <w:rPr>
                <w:rFonts w:ascii="Calibri" w:eastAsia="Times New Roman" w:hAnsi="Calibri" w:cs="Calibri"/>
                <w:color w:val="000000" w:themeColor="text1"/>
                <w:sz w:val="20"/>
                <w:szCs w:val="20"/>
                <w:lang w:eastAsia="en-US"/>
              </w:rPr>
              <w:br/>
              <w:t>A5 (UKB 20518) = 4</w:t>
            </w:r>
            <w:r w:rsidRPr="00843F8F">
              <w:rPr>
                <w:rFonts w:ascii="Calibri" w:eastAsia="Times New Roman" w:hAnsi="Calibri" w:cs="Calibri"/>
                <w:color w:val="000000" w:themeColor="text1"/>
                <w:sz w:val="20"/>
                <w:szCs w:val="20"/>
                <w:lang w:eastAsia="en-US"/>
              </w:rPr>
              <w:br/>
              <w:t>A6 (UKB 20519) = 4</w:t>
            </w:r>
            <w:r w:rsidRPr="00843F8F">
              <w:rPr>
                <w:rFonts w:ascii="Calibri" w:eastAsia="Times New Roman" w:hAnsi="Calibri" w:cs="Calibri"/>
                <w:color w:val="000000" w:themeColor="text1"/>
                <w:sz w:val="20"/>
                <w:szCs w:val="20"/>
                <w:lang w:eastAsia="en-US"/>
              </w:rPr>
              <w:br/>
              <w:t>A7 (UKB 20507) = 4</w:t>
            </w:r>
            <w:r w:rsidRPr="00843F8F">
              <w:rPr>
                <w:rFonts w:ascii="Calibri" w:eastAsia="Times New Roman" w:hAnsi="Calibri" w:cs="Calibri"/>
                <w:color w:val="000000" w:themeColor="text1"/>
                <w:sz w:val="20"/>
                <w:szCs w:val="20"/>
                <w:lang w:eastAsia="en-US"/>
              </w:rPr>
              <w:br/>
              <w:t>A8 (UKB 20508) = 4</w:t>
            </w:r>
            <w:r w:rsidRPr="00843F8F">
              <w:rPr>
                <w:rFonts w:ascii="Calibri" w:eastAsia="Times New Roman" w:hAnsi="Calibri" w:cs="Calibri"/>
                <w:color w:val="000000" w:themeColor="text1"/>
                <w:sz w:val="20"/>
                <w:szCs w:val="20"/>
                <w:lang w:eastAsia="en-US"/>
              </w:rPr>
              <w:br/>
              <w:t>A9 (UKB 20513) = 4</w:t>
            </w:r>
            <w:r w:rsidRPr="00843F8F">
              <w:rPr>
                <w:rFonts w:ascii="Calibri" w:eastAsia="Times New Roman" w:hAnsi="Calibri" w:cs="Calibri"/>
                <w:color w:val="000000" w:themeColor="text1"/>
                <w:sz w:val="20"/>
                <w:szCs w:val="20"/>
                <w:lang w:eastAsia="en-US"/>
              </w:rPr>
              <w:br/>
              <w:t>B - Plus Impact on normal roles during worst period of depression (UKB 20440)</w:t>
            </w:r>
            <w:r w:rsidRPr="00843F8F">
              <w:rPr>
                <w:rFonts w:ascii="Calibri" w:eastAsia="Times New Roman" w:hAnsi="Calibri" w:cs="Calibri"/>
                <w:color w:val="000000" w:themeColor="text1"/>
                <w:sz w:val="20"/>
                <w:szCs w:val="20"/>
                <w:lang w:eastAsia="en-US"/>
              </w:rPr>
              <w:br/>
              <w:t>C - Plus Not substance abuse (UKB 41202 + 41204)</w:t>
            </w:r>
            <w:r w:rsidRPr="00843F8F">
              <w:rPr>
                <w:rFonts w:ascii="Calibri" w:eastAsia="Times New Roman" w:hAnsi="Calibri" w:cs="Calibri"/>
                <w:color w:val="000000" w:themeColor="text1"/>
                <w:sz w:val="20"/>
                <w:szCs w:val="20"/>
                <w:lang w:eastAsia="en-US"/>
              </w:rPr>
              <w:br/>
            </w:r>
            <w:r w:rsidRPr="00843F8F">
              <w:rPr>
                <w:rFonts w:ascii="Calibri" w:eastAsia="Times New Roman" w:hAnsi="Calibri" w:cs="Calibri"/>
                <w:color w:val="000000" w:themeColor="text1"/>
                <w:sz w:val="20"/>
                <w:szCs w:val="20"/>
                <w:lang w:eastAsia="en-US"/>
              </w:rPr>
              <w:lastRenderedPageBreak/>
              <w:t>D - Plus Not SCZ or psychotic (UKB 41202 + 41204)</w:t>
            </w:r>
            <w:r w:rsidRPr="00843F8F">
              <w:rPr>
                <w:rFonts w:ascii="Calibri" w:eastAsia="Times New Roman" w:hAnsi="Calibri" w:cs="Calibri"/>
                <w:color w:val="000000" w:themeColor="text1"/>
                <w:sz w:val="20"/>
                <w:szCs w:val="20"/>
                <w:lang w:eastAsia="en-US"/>
              </w:rPr>
              <w:br/>
              <w:t>E - Plus Not Maniac (UKB 41202 + 41204)</w:t>
            </w:r>
          </w:p>
        </w:tc>
        <w:tc>
          <w:tcPr>
            <w:tcW w:w="4995" w:type="dxa"/>
            <w:tcBorders>
              <w:top w:val="single" w:sz="18" w:space="0" w:color="auto"/>
            </w:tcBorders>
            <w:shd w:val="clear" w:color="auto" w:fill="auto"/>
            <w:vAlign w:val="center"/>
            <w:hideMark/>
          </w:tcPr>
          <w:p w14:paraId="54F24E66"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lastRenderedPageBreak/>
              <w:t>Life-time CIDI MD</w:t>
            </w:r>
            <w:r w:rsidRPr="00843F8F">
              <w:rPr>
                <w:rFonts w:ascii="Calibri" w:eastAsia="Times New Roman" w:hAnsi="Calibri" w:cs="Calibri"/>
                <w:color w:val="000000" w:themeColor="text1"/>
                <w:sz w:val="20"/>
                <w:szCs w:val="20"/>
                <w:lang w:eastAsia="en-US"/>
              </w:rPr>
              <w:br/>
              <w:t>UKB20446 = 1 or UKB20441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sum UKB(20446, 20441, 20536, 20532, 20449, 20450, 20435, 20437) &gt;=5</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UKB20440 = 3</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UKB41202 != (F10-F19, F20-F29, F30)</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UKB41204 != (F10-F19, F20-F29, F30)</w:t>
            </w:r>
            <w:r w:rsidRPr="00843F8F">
              <w:rPr>
                <w:rFonts w:ascii="Calibri" w:eastAsia="Times New Roman" w:hAnsi="Calibri" w:cs="Calibri"/>
                <w:color w:val="000000" w:themeColor="text1"/>
                <w:sz w:val="20"/>
                <w:szCs w:val="20"/>
                <w:lang w:eastAsia="en-US"/>
              </w:rPr>
              <w:br/>
            </w:r>
            <w:r w:rsidRPr="00843F8F">
              <w:rPr>
                <w:rFonts w:ascii="Calibri" w:eastAsia="Times New Roman" w:hAnsi="Calibri" w:cs="Calibri"/>
                <w:b/>
                <w:bCs/>
                <w:color w:val="000000" w:themeColor="text1"/>
                <w:sz w:val="20"/>
                <w:szCs w:val="20"/>
                <w:lang w:eastAsia="en-US"/>
              </w:rPr>
              <w:t>Current CIDI MD</w:t>
            </w:r>
            <w:r w:rsidRPr="00843F8F">
              <w:rPr>
                <w:rFonts w:ascii="Calibri" w:eastAsia="Times New Roman" w:hAnsi="Calibri" w:cs="Calibri"/>
                <w:color w:val="000000" w:themeColor="text1"/>
                <w:sz w:val="20"/>
                <w:szCs w:val="20"/>
                <w:lang w:eastAsia="en-US"/>
              </w:rPr>
              <w:br/>
              <w:t>UKB20510 = 1 or UKB20514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sum UKB(20510, 20514, 20511, 20517, 20518, 20519, 20507, 20508, 20513) &gt;=5</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UKB20440 = 3</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UKB41202 != (F10-F19, F20-F29, F30)</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UKB41204 != (F10-F19, F20-F29, F30)</w:t>
            </w:r>
            <w:r w:rsidRPr="00843F8F">
              <w:rPr>
                <w:rFonts w:ascii="Calibri" w:eastAsia="Times New Roman" w:hAnsi="Calibri" w:cs="Calibri"/>
                <w:color w:val="000000" w:themeColor="text1"/>
                <w:sz w:val="20"/>
                <w:szCs w:val="20"/>
                <w:lang w:eastAsia="en-US"/>
              </w:rPr>
              <w:br/>
            </w:r>
            <w:r w:rsidRPr="00843F8F">
              <w:rPr>
                <w:rFonts w:ascii="Calibri" w:eastAsia="Times New Roman" w:hAnsi="Calibri" w:cs="Calibri"/>
                <w:b/>
                <w:bCs/>
                <w:color w:val="000000" w:themeColor="text1"/>
                <w:sz w:val="20"/>
                <w:szCs w:val="20"/>
                <w:lang w:eastAsia="en-US"/>
              </w:rPr>
              <w:t>CIDI-based MD</w:t>
            </w:r>
            <w:r w:rsidRPr="00843F8F">
              <w:rPr>
                <w:rFonts w:ascii="Calibri" w:eastAsia="Times New Roman" w:hAnsi="Calibri" w:cs="Calibri"/>
                <w:color w:val="000000" w:themeColor="text1"/>
                <w:sz w:val="20"/>
                <w:szCs w:val="20"/>
                <w:lang w:eastAsia="en-US"/>
              </w:rPr>
              <w:br/>
              <w:t xml:space="preserve">Life-time CIDI MD = 1 </w:t>
            </w:r>
            <w:r w:rsidRPr="00843F8F">
              <w:rPr>
                <w:rFonts w:ascii="Calibri" w:eastAsia="Times New Roman" w:hAnsi="Calibri" w:cs="Calibri"/>
                <w:color w:val="000000" w:themeColor="text1"/>
                <w:sz w:val="20"/>
                <w:szCs w:val="20"/>
                <w:lang w:eastAsia="en-US"/>
              </w:rPr>
              <w:br/>
              <w:t>or Current CIDI MDD = 1</w:t>
            </w:r>
          </w:p>
        </w:tc>
      </w:tr>
      <w:tr w:rsidR="00887F3B" w:rsidRPr="00843F8F" w14:paraId="2FE6E4FF" w14:textId="77777777" w:rsidTr="00ED2D2B">
        <w:trPr>
          <w:trHeight w:val="915"/>
        </w:trPr>
        <w:tc>
          <w:tcPr>
            <w:tcW w:w="1985" w:type="dxa"/>
            <w:shd w:val="clear" w:color="auto" w:fill="F2F2F2" w:themeFill="background1" w:themeFillShade="F2"/>
            <w:vAlign w:val="center"/>
            <w:hideMark/>
          </w:tcPr>
          <w:p w14:paraId="6B3164E0"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ICD-coded MD</w:t>
            </w:r>
          </w:p>
        </w:tc>
        <w:tc>
          <w:tcPr>
            <w:tcW w:w="2700" w:type="dxa"/>
            <w:shd w:val="clear" w:color="auto" w:fill="F2F2F2" w:themeFill="background1" w:themeFillShade="F2"/>
            <w:vAlign w:val="center"/>
            <w:hideMark/>
          </w:tcPr>
          <w:p w14:paraId="60F7DB16"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Clinician diagnosis of MDD </w:t>
            </w:r>
          </w:p>
        </w:tc>
        <w:tc>
          <w:tcPr>
            <w:tcW w:w="5795" w:type="dxa"/>
            <w:shd w:val="clear" w:color="auto" w:fill="F2F2F2" w:themeFill="background1" w:themeFillShade="F2"/>
            <w:vAlign w:val="center"/>
            <w:hideMark/>
          </w:tcPr>
          <w:p w14:paraId="1F9CC29F"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Any primary or secondary diagnosis of a depressive mood disorder from linked hospital admission records (UKB 41202 + 41204) </w:t>
            </w:r>
          </w:p>
        </w:tc>
        <w:tc>
          <w:tcPr>
            <w:tcW w:w="4995" w:type="dxa"/>
            <w:shd w:val="clear" w:color="auto" w:fill="F2F2F2" w:themeFill="background1" w:themeFillShade="F2"/>
            <w:vAlign w:val="center"/>
            <w:hideMark/>
          </w:tcPr>
          <w:p w14:paraId="5BE30941"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UKB41202 = F32/F33/F34/F38/F39</w:t>
            </w:r>
            <w:r w:rsidRPr="00843F8F">
              <w:rPr>
                <w:rFonts w:ascii="Calibri" w:eastAsia="Times New Roman" w:hAnsi="Calibri" w:cs="Calibri"/>
                <w:color w:val="000000" w:themeColor="text1"/>
                <w:sz w:val="20"/>
                <w:szCs w:val="20"/>
                <w:lang w:eastAsia="en-US"/>
              </w:rPr>
              <w:br/>
              <w:t xml:space="preserve">or </w:t>
            </w:r>
            <w:r w:rsidRPr="00843F8F">
              <w:rPr>
                <w:rFonts w:ascii="Calibri" w:eastAsia="Times New Roman" w:hAnsi="Calibri" w:cs="Calibri"/>
                <w:color w:val="000000" w:themeColor="text1"/>
                <w:sz w:val="20"/>
                <w:szCs w:val="20"/>
                <w:lang w:eastAsia="en-US"/>
              </w:rPr>
              <w:br/>
              <w:t xml:space="preserve">UKB41204 = F32/F33/F34/F38/F39 </w:t>
            </w:r>
          </w:p>
        </w:tc>
      </w:tr>
      <w:tr w:rsidR="00887F3B" w:rsidRPr="00843F8F" w14:paraId="485D07BB" w14:textId="77777777" w:rsidTr="00ED2D2B">
        <w:trPr>
          <w:trHeight w:val="3640"/>
        </w:trPr>
        <w:tc>
          <w:tcPr>
            <w:tcW w:w="1985" w:type="dxa"/>
            <w:shd w:val="clear" w:color="auto" w:fill="auto"/>
            <w:vAlign w:val="center"/>
            <w:hideMark/>
          </w:tcPr>
          <w:p w14:paraId="47EBD112"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Probable MD</w:t>
            </w:r>
          </w:p>
        </w:tc>
        <w:tc>
          <w:tcPr>
            <w:tcW w:w="2700" w:type="dxa"/>
            <w:shd w:val="clear" w:color="auto" w:fill="auto"/>
            <w:vAlign w:val="center"/>
            <w:hideMark/>
          </w:tcPr>
          <w:p w14:paraId="3CC06F7D" w14:textId="77777777" w:rsidR="00BC7635" w:rsidRPr="00843F8F" w:rsidRDefault="00BC7635" w:rsidP="00ED2D2B">
            <w:pPr>
              <w:rPr>
                <w:rFonts w:ascii="Calibri" w:eastAsia="Times New Roman" w:hAnsi="Calibri" w:cs="Calibri"/>
                <w:color w:val="000000" w:themeColor="text1"/>
                <w:sz w:val="20"/>
                <w:szCs w:val="20"/>
                <w:lang w:eastAsia="en-US"/>
              </w:rPr>
            </w:pPr>
          </w:p>
        </w:tc>
        <w:tc>
          <w:tcPr>
            <w:tcW w:w="5795" w:type="dxa"/>
            <w:shd w:val="clear" w:color="auto" w:fill="auto"/>
            <w:vAlign w:val="center"/>
            <w:hideMark/>
          </w:tcPr>
          <w:p w14:paraId="24E5EA3D" w14:textId="77777777" w:rsidR="00887F3B"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Depressed/down for a whole week (UKB: 4598);</w:t>
            </w:r>
            <w:r w:rsidRPr="00843F8F">
              <w:rPr>
                <w:rFonts w:ascii="Calibri" w:eastAsia="Times New Roman" w:hAnsi="Calibri" w:cs="Calibri"/>
                <w:color w:val="000000" w:themeColor="text1"/>
                <w:sz w:val="20"/>
                <w:szCs w:val="20"/>
                <w:lang w:eastAsia="en-US"/>
              </w:rPr>
              <w:br/>
            </w:r>
            <w:r w:rsidR="00887F3B" w:rsidRPr="00843F8F">
              <w:rPr>
                <w:rFonts w:ascii="Calibri" w:eastAsia="Times New Roman" w:hAnsi="Calibri" w:cs="Calibri"/>
                <w:color w:val="000000" w:themeColor="text1"/>
                <w:sz w:val="20"/>
                <w:szCs w:val="20"/>
                <w:lang w:eastAsia="en-US"/>
              </w:rPr>
              <w:t>And</w:t>
            </w:r>
            <w:r w:rsidRPr="00843F8F">
              <w:rPr>
                <w:rFonts w:ascii="Calibri" w:eastAsia="Times New Roman" w:hAnsi="Calibri" w:cs="Calibri"/>
                <w:color w:val="000000" w:themeColor="text1"/>
                <w:sz w:val="20"/>
                <w:szCs w:val="20"/>
                <w:lang w:eastAsia="en-US"/>
              </w:rPr>
              <w:br/>
            </w:r>
            <w:r w:rsidR="00887F3B" w:rsidRPr="00843F8F">
              <w:rPr>
                <w:rFonts w:ascii="Calibri" w:eastAsia="Times New Roman" w:hAnsi="Calibri" w:cs="Calibri"/>
                <w:color w:val="000000" w:themeColor="text1"/>
                <w:sz w:val="20"/>
                <w:szCs w:val="20"/>
                <w:lang w:eastAsia="en-US"/>
              </w:rPr>
              <w:t>A</w:t>
            </w:r>
            <w:r w:rsidRPr="00843F8F">
              <w:rPr>
                <w:rFonts w:ascii="Calibri" w:eastAsia="Times New Roman" w:hAnsi="Calibri" w:cs="Calibri"/>
                <w:color w:val="000000" w:themeColor="text1"/>
                <w:sz w:val="20"/>
                <w:szCs w:val="20"/>
                <w:lang w:eastAsia="en-US"/>
              </w:rPr>
              <w:t>t least 2 weeks duration (UKB: 4609);</w:t>
            </w:r>
            <w:r w:rsidRPr="00843F8F">
              <w:rPr>
                <w:rFonts w:ascii="Calibri" w:eastAsia="Times New Roman" w:hAnsi="Calibri" w:cs="Calibri"/>
                <w:color w:val="000000" w:themeColor="text1"/>
                <w:sz w:val="20"/>
                <w:szCs w:val="20"/>
                <w:lang w:eastAsia="en-US"/>
              </w:rPr>
              <w:br/>
            </w:r>
            <w:r w:rsidR="00887F3B" w:rsidRPr="00843F8F">
              <w:rPr>
                <w:rFonts w:ascii="Calibri" w:eastAsia="Times New Roman" w:hAnsi="Calibri" w:cs="Calibri"/>
                <w:color w:val="000000" w:themeColor="text1"/>
                <w:sz w:val="20"/>
                <w:szCs w:val="20"/>
                <w:lang w:eastAsia="en-US"/>
              </w:rPr>
              <w:t>And</w:t>
            </w:r>
            <w:r w:rsidRPr="00843F8F">
              <w:rPr>
                <w:rFonts w:ascii="Calibri" w:eastAsia="Times New Roman" w:hAnsi="Calibri" w:cs="Calibri"/>
                <w:color w:val="000000" w:themeColor="text1"/>
                <w:sz w:val="20"/>
                <w:szCs w:val="20"/>
                <w:lang w:eastAsia="en-US"/>
              </w:rPr>
              <w:br/>
              <w:t>Ever seen a GP or psychiatrist for nerves, anxiety or depression” (UKB 2090 + 2010)</w:t>
            </w:r>
            <w:r w:rsidRPr="00843F8F">
              <w:rPr>
                <w:rFonts w:ascii="Calibri" w:eastAsia="Times New Roman" w:hAnsi="Calibri" w:cs="Calibri"/>
                <w:color w:val="000000" w:themeColor="text1"/>
                <w:sz w:val="20"/>
                <w:szCs w:val="20"/>
                <w:lang w:eastAsia="en-US"/>
              </w:rPr>
              <w:br/>
              <w:t xml:space="preserve">Or </w:t>
            </w:r>
            <w:r w:rsidRPr="00843F8F">
              <w:rPr>
                <w:rFonts w:ascii="Calibri" w:eastAsia="Times New Roman" w:hAnsi="Calibri" w:cs="Calibri"/>
                <w:color w:val="000000" w:themeColor="text1"/>
                <w:sz w:val="20"/>
                <w:szCs w:val="20"/>
                <w:lang w:eastAsia="en-US"/>
              </w:rPr>
              <w:br/>
              <w:t xml:space="preserve">Ever anhedonia for a whole week (UKB 4631); </w:t>
            </w:r>
            <w:r w:rsidRPr="00843F8F">
              <w:rPr>
                <w:rFonts w:ascii="Calibri" w:eastAsia="Times New Roman" w:hAnsi="Calibri" w:cs="Calibri"/>
                <w:color w:val="000000" w:themeColor="text1"/>
                <w:sz w:val="20"/>
                <w:szCs w:val="20"/>
                <w:lang w:eastAsia="en-US"/>
              </w:rPr>
              <w:br/>
              <w:t xml:space="preserve">plus </w:t>
            </w:r>
            <w:r w:rsidRPr="00843F8F">
              <w:rPr>
                <w:rFonts w:ascii="Calibri" w:eastAsia="Times New Roman" w:hAnsi="Calibri" w:cs="Calibri"/>
                <w:color w:val="000000" w:themeColor="text1"/>
                <w:sz w:val="20"/>
                <w:szCs w:val="20"/>
                <w:lang w:eastAsia="en-US"/>
              </w:rPr>
              <w:br/>
              <w:t xml:space="preserve">At least 2 weeks duration (UKB 5375); </w:t>
            </w:r>
            <w:r w:rsidRPr="00843F8F">
              <w:rPr>
                <w:rFonts w:ascii="Calibri" w:eastAsia="Times New Roman" w:hAnsi="Calibri" w:cs="Calibri"/>
                <w:color w:val="000000" w:themeColor="text1"/>
                <w:sz w:val="20"/>
                <w:szCs w:val="20"/>
                <w:lang w:eastAsia="en-US"/>
              </w:rPr>
              <w:br/>
            </w:r>
            <w:r w:rsidR="00887F3B" w:rsidRPr="00843F8F">
              <w:rPr>
                <w:rFonts w:ascii="Calibri" w:eastAsia="Times New Roman" w:hAnsi="Calibri" w:cs="Calibri"/>
                <w:color w:val="000000" w:themeColor="text1"/>
                <w:sz w:val="20"/>
                <w:szCs w:val="20"/>
                <w:lang w:eastAsia="en-US"/>
              </w:rPr>
              <w:t xml:space="preserve">And </w:t>
            </w:r>
          </w:p>
          <w:p w14:paraId="3D81E0FB" w14:textId="7C8FE786" w:rsidR="00BC7635" w:rsidRPr="00843F8F" w:rsidRDefault="00887F3B"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w:t>
            </w:r>
            <w:r w:rsidR="00BC7635" w:rsidRPr="00843F8F">
              <w:rPr>
                <w:rFonts w:ascii="Calibri" w:eastAsia="Times New Roman" w:hAnsi="Calibri" w:cs="Calibri"/>
                <w:color w:val="000000" w:themeColor="text1"/>
                <w:sz w:val="20"/>
                <w:szCs w:val="20"/>
                <w:lang w:eastAsia="en-US"/>
              </w:rPr>
              <w:t>ver seen a GP or psychiatrist for nerves, anxiety, or depression (UKB 2090 + 2010)</w:t>
            </w:r>
          </w:p>
        </w:tc>
        <w:tc>
          <w:tcPr>
            <w:tcW w:w="4995" w:type="dxa"/>
            <w:shd w:val="clear" w:color="auto" w:fill="auto"/>
            <w:vAlign w:val="center"/>
            <w:hideMark/>
          </w:tcPr>
          <w:p w14:paraId="3AA0DD78"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UKB20126 = 3/4/5 </w:t>
            </w:r>
          </w:p>
        </w:tc>
      </w:tr>
      <w:tr w:rsidR="00887F3B" w:rsidRPr="00843F8F" w14:paraId="6B53751D" w14:textId="77777777" w:rsidTr="00ED2D2B">
        <w:trPr>
          <w:trHeight w:val="1209"/>
        </w:trPr>
        <w:tc>
          <w:tcPr>
            <w:tcW w:w="1985" w:type="dxa"/>
            <w:shd w:val="clear" w:color="auto" w:fill="F2F2F2" w:themeFill="background1" w:themeFillShade="F2"/>
            <w:vAlign w:val="center"/>
            <w:hideMark/>
          </w:tcPr>
          <w:p w14:paraId="33FE612F"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MD</w:t>
            </w:r>
          </w:p>
        </w:tc>
        <w:tc>
          <w:tcPr>
            <w:tcW w:w="2700" w:type="dxa"/>
            <w:shd w:val="clear" w:color="auto" w:fill="F2F2F2" w:themeFill="background1" w:themeFillShade="F2"/>
            <w:vAlign w:val="center"/>
            <w:hideMark/>
          </w:tcPr>
          <w:p w14:paraId="40E31028"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ever had MDD diagnosis or non-cancer diseases including MD</w:t>
            </w:r>
          </w:p>
        </w:tc>
        <w:tc>
          <w:tcPr>
            <w:tcW w:w="5795" w:type="dxa"/>
            <w:shd w:val="clear" w:color="auto" w:fill="F2F2F2" w:themeFill="background1" w:themeFillShade="F2"/>
            <w:vAlign w:val="center"/>
            <w:hideMark/>
          </w:tcPr>
          <w:p w14:paraId="61EF9E54"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depression (UKB 20002)</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Self-reported Mental health problems ever diagnosed by a professional (UKB 20544)</w:t>
            </w:r>
          </w:p>
        </w:tc>
        <w:tc>
          <w:tcPr>
            <w:tcW w:w="4995" w:type="dxa"/>
            <w:shd w:val="clear" w:color="auto" w:fill="F2F2F2" w:themeFill="background1" w:themeFillShade="F2"/>
            <w:vAlign w:val="center"/>
            <w:hideMark/>
          </w:tcPr>
          <w:p w14:paraId="4099E783"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UKB20002 = 1286</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UKB20544 = 11</w:t>
            </w:r>
          </w:p>
        </w:tc>
      </w:tr>
      <w:tr w:rsidR="00887F3B" w:rsidRPr="00843F8F" w14:paraId="68B8D4CC" w14:textId="77777777" w:rsidTr="00ED2D2B">
        <w:trPr>
          <w:trHeight w:val="887"/>
        </w:trPr>
        <w:tc>
          <w:tcPr>
            <w:tcW w:w="1985" w:type="dxa"/>
            <w:shd w:val="clear" w:color="auto" w:fill="auto"/>
            <w:vAlign w:val="center"/>
            <w:hideMark/>
          </w:tcPr>
          <w:p w14:paraId="7BC0C248"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cardinal symptoms</w:t>
            </w:r>
          </w:p>
        </w:tc>
        <w:tc>
          <w:tcPr>
            <w:tcW w:w="2700" w:type="dxa"/>
            <w:shd w:val="clear" w:color="auto" w:fill="auto"/>
            <w:vAlign w:val="center"/>
            <w:hideMark/>
          </w:tcPr>
          <w:p w14:paraId="2CEA41F6" w14:textId="3A34E93D"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Ever had indication of depression</w:t>
            </w:r>
          </w:p>
        </w:tc>
        <w:tc>
          <w:tcPr>
            <w:tcW w:w="5795" w:type="dxa"/>
            <w:shd w:val="clear" w:color="auto" w:fill="auto"/>
            <w:vAlign w:val="center"/>
            <w:hideMark/>
          </w:tcPr>
          <w:p w14:paraId="31F1534F"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Ever had prolonged loss of interest in normal activities (UKB 20441); or prolonged feelings of sadness or depression (UKB 20446)</w:t>
            </w:r>
          </w:p>
        </w:tc>
        <w:tc>
          <w:tcPr>
            <w:tcW w:w="4995" w:type="dxa"/>
            <w:shd w:val="clear" w:color="auto" w:fill="auto"/>
            <w:vAlign w:val="center"/>
            <w:hideMark/>
          </w:tcPr>
          <w:p w14:paraId="1215C87B"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UKB20441 = 1 </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UKB20446 = 1</w:t>
            </w:r>
          </w:p>
        </w:tc>
      </w:tr>
      <w:tr w:rsidR="00887F3B" w:rsidRPr="00843F8F" w14:paraId="7E7C55AC" w14:textId="77777777" w:rsidTr="00ED2D2B">
        <w:trPr>
          <w:trHeight w:val="2545"/>
        </w:trPr>
        <w:tc>
          <w:tcPr>
            <w:tcW w:w="1985" w:type="dxa"/>
            <w:shd w:val="clear" w:color="auto" w:fill="F2F2F2" w:themeFill="background1" w:themeFillShade="F2"/>
            <w:vAlign w:val="center"/>
            <w:hideMark/>
          </w:tcPr>
          <w:p w14:paraId="15C88634"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lastRenderedPageBreak/>
              <w:t>MD broad phenotype</w:t>
            </w:r>
          </w:p>
        </w:tc>
        <w:tc>
          <w:tcPr>
            <w:tcW w:w="2700" w:type="dxa"/>
            <w:shd w:val="clear" w:color="auto" w:fill="F2F2F2" w:themeFill="background1" w:themeFillShade="F2"/>
            <w:vAlign w:val="center"/>
            <w:hideMark/>
          </w:tcPr>
          <w:p w14:paraId="48D1488A"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The MD broad definition to define cases in the study</w:t>
            </w:r>
          </w:p>
        </w:tc>
        <w:tc>
          <w:tcPr>
            <w:tcW w:w="5795" w:type="dxa"/>
            <w:shd w:val="clear" w:color="auto" w:fill="F2F2F2" w:themeFill="background1" w:themeFillShade="F2"/>
            <w:vAlign w:val="center"/>
            <w:hideMark/>
          </w:tcPr>
          <w:p w14:paraId="1FD8B332"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Meet at least 1 measure 1-5</w:t>
            </w:r>
          </w:p>
        </w:tc>
        <w:tc>
          <w:tcPr>
            <w:tcW w:w="4995" w:type="dxa"/>
            <w:shd w:val="clear" w:color="auto" w:fill="F2F2F2" w:themeFill="background1" w:themeFillShade="F2"/>
            <w:vAlign w:val="center"/>
            <w:hideMark/>
          </w:tcPr>
          <w:p w14:paraId="575F4F91" w14:textId="33D7FED6"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CIDI-SF based MD = 1</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ICD-coded MD = 1</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Probable MD = 1</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Self-reported MD = 1</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MD cardinal symptoms = 1</w:t>
            </w:r>
          </w:p>
        </w:tc>
      </w:tr>
      <w:tr w:rsidR="00887F3B" w:rsidRPr="00843F8F" w14:paraId="54E54806" w14:textId="77777777" w:rsidTr="00ED2D2B">
        <w:trPr>
          <w:trHeight w:val="1404"/>
        </w:trPr>
        <w:tc>
          <w:tcPr>
            <w:tcW w:w="1985" w:type="dxa"/>
            <w:shd w:val="clear" w:color="auto" w:fill="auto"/>
            <w:vAlign w:val="center"/>
            <w:hideMark/>
          </w:tcPr>
          <w:p w14:paraId="02EFAC30"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Help-seeking MD</w:t>
            </w:r>
          </w:p>
        </w:tc>
        <w:tc>
          <w:tcPr>
            <w:tcW w:w="2700" w:type="dxa"/>
            <w:shd w:val="clear" w:color="auto" w:fill="auto"/>
            <w:vAlign w:val="center"/>
            <w:hideMark/>
          </w:tcPr>
          <w:p w14:paraId="3FAD54ED" w14:textId="463C821B"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help-seeking behavior for mental health difficulties</w:t>
            </w:r>
          </w:p>
        </w:tc>
        <w:tc>
          <w:tcPr>
            <w:tcW w:w="5795" w:type="dxa"/>
            <w:shd w:val="clear" w:color="auto" w:fill="auto"/>
            <w:vAlign w:val="center"/>
            <w:hideMark/>
          </w:tcPr>
          <w:p w14:paraId="779FD75F"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Ever seen a general practitioner (GP) for nerves, anxiety, tension or depression (UKB 2090)</w:t>
            </w:r>
            <w:r w:rsidRPr="00843F8F">
              <w:rPr>
                <w:rFonts w:ascii="Calibri" w:eastAsia="Times New Roman" w:hAnsi="Calibri" w:cs="Calibri"/>
                <w:color w:val="000000" w:themeColor="text1"/>
                <w:sz w:val="20"/>
                <w:szCs w:val="20"/>
                <w:lang w:eastAsia="en-US"/>
              </w:rPr>
              <w:br/>
              <w:t xml:space="preserve">or </w:t>
            </w:r>
            <w:r w:rsidRPr="00843F8F">
              <w:rPr>
                <w:rFonts w:ascii="Calibri" w:eastAsia="Times New Roman" w:hAnsi="Calibri" w:cs="Calibri"/>
                <w:color w:val="000000" w:themeColor="text1"/>
                <w:sz w:val="20"/>
                <w:szCs w:val="20"/>
                <w:lang w:eastAsia="en-US"/>
              </w:rPr>
              <w:br/>
              <w:t>Ever seen a psychiatrist for nerves, anxiety, tension or depression (UKB 2010)</w:t>
            </w:r>
          </w:p>
        </w:tc>
        <w:tc>
          <w:tcPr>
            <w:tcW w:w="4995" w:type="dxa"/>
            <w:shd w:val="clear" w:color="auto" w:fill="auto"/>
            <w:vAlign w:val="center"/>
            <w:hideMark/>
          </w:tcPr>
          <w:p w14:paraId="4A164F19"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UKB2090 = 1 </w:t>
            </w:r>
            <w:r w:rsidRPr="00843F8F">
              <w:rPr>
                <w:rFonts w:ascii="Calibri" w:eastAsia="Times New Roman" w:hAnsi="Calibri" w:cs="Calibri"/>
                <w:color w:val="000000" w:themeColor="text1"/>
                <w:sz w:val="20"/>
                <w:szCs w:val="20"/>
                <w:lang w:eastAsia="en-US"/>
              </w:rPr>
              <w:br/>
              <w:t>or</w:t>
            </w:r>
            <w:r w:rsidRPr="00843F8F">
              <w:rPr>
                <w:rFonts w:ascii="Calibri" w:eastAsia="Times New Roman" w:hAnsi="Calibri" w:cs="Calibri"/>
                <w:color w:val="000000" w:themeColor="text1"/>
                <w:sz w:val="20"/>
                <w:szCs w:val="20"/>
                <w:lang w:eastAsia="en-US"/>
              </w:rPr>
              <w:br/>
              <w:t>UKB2100 = 1</w:t>
            </w:r>
          </w:p>
        </w:tc>
      </w:tr>
      <w:tr w:rsidR="00887F3B" w:rsidRPr="00843F8F" w14:paraId="194D613F" w14:textId="77777777" w:rsidTr="00ED2D2B">
        <w:trPr>
          <w:trHeight w:val="1152"/>
        </w:trPr>
        <w:tc>
          <w:tcPr>
            <w:tcW w:w="1985" w:type="dxa"/>
            <w:tcBorders>
              <w:bottom w:val="single" w:sz="18" w:space="0" w:color="auto"/>
            </w:tcBorders>
            <w:shd w:val="clear" w:color="auto" w:fill="F2F2F2" w:themeFill="background1" w:themeFillShade="F2"/>
            <w:vAlign w:val="center"/>
            <w:hideMark/>
          </w:tcPr>
          <w:p w14:paraId="7B08F521"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Antidepressant use</w:t>
            </w:r>
          </w:p>
        </w:tc>
        <w:tc>
          <w:tcPr>
            <w:tcW w:w="2700" w:type="dxa"/>
            <w:tcBorders>
              <w:bottom w:val="single" w:sz="18" w:space="0" w:color="auto"/>
            </w:tcBorders>
            <w:shd w:val="clear" w:color="auto" w:fill="F2F2F2" w:themeFill="background1" w:themeFillShade="F2"/>
            <w:vAlign w:val="center"/>
            <w:hideMark/>
          </w:tcPr>
          <w:p w14:paraId="21B0E2DC" w14:textId="166B022F"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use of antidepressants as regular medication and health supplements</w:t>
            </w:r>
          </w:p>
        </w:tc>
        <w:tc>
          <w:tcPr>
            <w:tcW w:w="5795" w:type="dxa"/>
            <w:tcBorders>
              <w:bottom w:val="single" w:sz="18" w:space="0" w:color="auto"/>
            </w:tcBorders>
            <w:shd w:val="clear" w:color="auto" w:fill="F2F2F2" w:themeFill="background1" w:themeFillShade="F2"/>
            <w:vAlign w:val="center"/>
            <w:hideMark/>
          </w:tcPr>
          <w:p w14:paraId="19FBCCBE"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Reported use of any antidepressant (UKB 20003)</w:t>
            </w:r>
          </w:p>
        </w:tc>
        <w:tc>
          <w:tcPr>
            <w:tcW w:w="4995" w:type="dxa"/>
            <w:tcBorders>
              <w:bottom w:val="single" w:sz="18" w:space="0" w:color="auto"/>
            </w:tcBorders>
            <w:shd w:val="clear" w:color="auto" w:fill="F2F2F2" w:themeFill="background1" w:themeFillShade="F2"/>
            <w:vAlign w:val="center"/>
            <w:hideMark/>
          </w:tcPr>
          <w:p w14:paraId="6BEA5F0D" w14:textId="223F73FB"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UKB20003 = any code in the list of antidepressants</w:t>
            </w:r>
          </w:p>
        </w:tc>
      </w:tr>
      <w:tr w:rsidR="00887F3B" w:rsidRPr="00843F8F" w14:paraId="1B29174F" w14:textId="77777777" w:rsidTr="00ED2D2B">
        <w:trPr>
          <w:trHeight w:val="3682"/>
        </w:trPr>
        <w:tc>
          <w:tcPr>
            <w:tcW w:w="1985" w:type="dxa"/>
            <w:tcBorders>
              <w:top w:val="single" w:sz="18" w:space="0" w:color="auto"/>
            </w:tcBorders>
            <w:shd w:val="clear" w:color="auto" w:fill="auto"/>
            <w:vAlign w:val="center"/>
            <w:hideMark/>
          </w:tcPr>
          <w:p w14:paraId="4A5C34AB"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 MD</w:t>
            </w:r>
          </w:p>
        </w:tc>
        <w:tc>
          <w:tcPr>
            <w:tcW w:w="2700" w:type="dxa"/>
            <w:tcBorders>
              <w:top w:val="single" w:sz="18" w:space="0" w:color="auto"/>
            </w:tcBorders>
            <w:shd w:val="clear" w:color="auto" w:fill="auto"/>
            <w:vAlign w:val="center"/>
            <w:hideMark/>
          </w:tcPr>
          <w:p w14:paraId="4E5D4E60" w14:textId="6BAD664B"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Controls of MD population</w:t>
            </w:r>
          </w:p>
        </w:tc>
        <w:tc>
          <w:tcPr>
            <w:tcW w:w="5795" w:type="dxa"/>
            <w:tcBorders>
              <w:top w:val="single" w:sz="18" w:space="0" w:color="auto"/>
            </w:tcBorders>
            <w:shd w:val="clear" w:color="auto" w:fill="auto"/>
            <w:vAlign w:val="center"/>
            <w:hideMark/>
          </w:tcPr>
          <w:p w14:paraId="6C9492F0"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Not meeting any of 7 MD definitions 1-7 as above</w:t>
            </w:r>
          </w:p>
        </w:tc>
        <w:tc>
          <w:tcPr>
            <w:tcW w:w="4995" w:type="dxa"/>
            <w:tcBorders>
              <w:top w:val="single" w:sz="18" w:space="0" w:color="auto"/>
            </w:tcBorders>
            <w:shd w:val="clear" w:color="auto" w:fill="auto"/>
            <w:vAlign w:val="center"/>
            <w:hideMark/>
          </w:tcPr>
          <w:p w14:paraId="1AD5E7C4" w14:textId="3F7E4F1A"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CIDI-SF based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ICD-coded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Probable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Self-reported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MD cardinal symptoms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Help-seeking MD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Antidepressant use != 1</w:t>
            </w:r>
          </w:p>
        </w:tc>
      </w:tr>
      <w:tr w:rsidR="00887F3B" w:rsidRPr="00843F8F" w14:paraId="6F7BF917" w14:textId="77777777" w:rsidTr="00ED2D2B">
        <w:trPr>
          <w:trHeight w:val="1461"/>
        </w:trPr>
        <w:tc>
          <w:tcPr>
            <w:tcW w:w="1985" w:type="dxa"/>
            <w:shd w:val="clear" w:color="auto" w:fill="F2F2F2" w:themeFill="background1" w:themeFillShade="F2"/>
            <w:vAlign w:val="center"/>
            <w:hideMark/>
          </w:tcPr>
          <w:p w14:paraId="126FE1A8"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lastRenderedPageBreak/>
              <w:t>Control postpartum MD</w:t>
            </w:r>
          </w:p>
        </w:tc>
        <w:tc>
          <w:tcPr>
            <w:tcW w:w="2700" w:type="dxa"/>
            <w:shd w:val="clear" w:color="auto" w:fill="F2F2F2" w:themeFill="background1" w:themeFillShade="F2"/>
            <w:vAlign w:val="center"/>
            <w:hideMark/>
          </w:tcPr>
          <w:p w14:paraId="6930A718"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Controls of PPD population</w:t>
            </w:r>
          </w:p>
        </w:tc>
        <w:tc>
          <w:tcPr>
            <w:tcW w:w="5795" w:type="dxa"/>
            <w:shd w:val="clear" w:color="auto" w:fill="F2F2F2" w:themeFill="background1" w:themeFillShade="F2"/>
            <w:vAlign w:val="center"/>
            <w:hideMark/>
          </w:tcPr>
          <w:p w14:paraId="0A874559"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Women (UKB 31)</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 xml:space="preserve">Have given &gt;= 1 live birth (UKB 2734) </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Not meeting any of 7 MD definitions 1-7 as above</w:t>
            </w:r>
          </w:p>
        </w:tc>
        <w:tc>
          <w:tcPr>
            <w:tcW w:w="4995" w:type="dxa"/>
            <w:shd w:val="clear" w:color="auto" w:fill="F2F2F2" w:themeFill="background1" w:themeFillShade="F2"/>
            <w:vAlign w:val="center"/>
            <w:hideMark/>
          </w:tcPr>
          <w:p w14:paraId="027C23F4"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UKB31 = 0</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UKB2734 &gt; 0</w:t>
            </w:r>
          </w:p>
        </w:tc>
      </w:tr>
      <w:tr w:rsidR="00887F3B" w:rsidRPr="00843F8F" w14:paraId="411F1000" w14:textId="77777777" w:rsidTr="00ED2D2B">
        <w:trPr>
          <w:trHeight w:val="1360"/>
        </w:trPr>
        <w:tc>
          <w:tcPr>
            <w:tcW w:w="1985" w:type="dxa"/>
            <w:tcBorders>
              <w:bottom w:val="single" w:sz="18" w:space="0" w:color="auto"/>
            </w:tcBorders>
            <w:shd w:val="clear" w:color="auto" w:fill="auto"/>
            <w:vAlign w:val="center"/>
            <w:hideMark/>
          </w:tcPr>
          <w:p w14:paraId="020FE312"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 comorbid anxiety MD</w:t>
            </w:r>
          </w:p>
        </w:tc>
        <w:tc>
          <w:tcPr>
            <w:tcW w:w="2700" w:type="dxa"/>
            <w:tcBorders>
              <w:bottom w:val="single" w:sz="18" w:space="0" w:color="auto"/>
            </w:tcBorders>
            <w:shd w:val="clear" w:color="auto" w:fill="auto"/>
            <w:vAlign w:val="center"/>
            <w:hideMark/>
          </w:tcPr>
          <w:p w14:paraId="3686C962"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 for cases in the comorbid anxiety subtype</w:t>
            </w:r>
          </w:p>
        </w:tc>
        <w:tc>
          <w:tcPr>
            <w:tcW w:w="5795" w:type="dxa"/>
            <w:tcBorders>
              <w:bottom w:val="single" w:sz="18" w:space="0" w:color="auto"/>
            </w:tcBorders>
            <w:shd w:val="clear" w:color="auto" w:fill="auto"/>
            <w:vAlign w:val="center"/>
            <w:hideMark/>
          </w:tcPr>
          <w:p w14:paraId="6BE89602"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Not meeting any of 7 MD definitions 1-7 as above</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Not having anxiety disorder F40/F41 (UKB 41202, 41204)</w:t>
            </w:r>
          </w:p>
        </w:tc>
        <w:tc>
          <w:tcPr>
            <w:tcW w:w="4995" w:type="dxa"/>
            <w:tcBorders>
              <w:bottom w:val="single" w:sz="18" w:space="0" w:color="auto"/>
            </w:tcBorders>
            <w:shd w:val="clear" w:color="auto" w:fill="auto"/>
            <w:vAlign w:val="center"/>
            <w:hideMark/>
          </w:tcPr>
          <w:p w14:paraId="54CFC0AA"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Control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UKB41202 != (F40, F41)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UKB41204 != (F40, F41)</w:t>
            </w:r>
          </w:p>
        </w:tc>
      </w:tr>
      <w:tr w:rsidR="00887F3B" w:rsidRPr="00843F8F" w14:paraId="3A33F64D" w14:textId="77777777" w:rsidTr="00ED2D2B">
        <w:trPr>
          <w:trHeight w:val="1805"/>
        </w:trPr>
        <w:tc>
          <w:tcPr>
            <w:tcW w:w="1985" w:type="dxa"/>
            <w:tcBorders>
              <w:top w:val="single" w:sz="18" w:space="0" w:color="auto"/>
              <w:bottom w:val="single" w:sz="18" w:space="0" w:color="auto"/>
            </w:tcBorders>
            <w:shd w:val="clear" w:color="auto" w:fill="F2F2F2" w:themeFill="background1" w:themeFillShade="F2"/>
            <w:vAlign w:val="center"/>
            <w:hideMark/>
          </w:tcPr>
          <w:p w14:paraId="4E613AC6"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Exclusion criteria</w:t>
            </w:r>
          </w:p>
        </w:tc>
        <w:tc>
          <w:tcPr>
            <w:tcW w:w="2700" w:type="dxa"/>
            <w:tcBorders>
              <w:top w:val="single" w:sz="18" w:space="0" w:color="auto"/>
              <w:bottom w:val="single" w:sz="18" w:space="0" w:color="auto"/>
            </w:tcBorders>
            <w:shd w:val="clear" w:color="auto" w:fill="F2F2F2" w:themeFill="background1" w:themeFillShade="F2"/>
            <w:vAlign w:val="center"/>
            <w:hideMark/>
          </w:tcPr>
          <w:p w14:paraId="031893A7"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Criteria to excluded cases and controls</w:t>
            </w:r>
          </w:p>
        </w:tc>
        <w:tc>
          <w:tcPr>
            <w:tcW w:w="5795" w:type="dxa"/>
            <w:tcBorders>
              <w:top w:val="single" w:sz="18" w:space="0" w:color="auto"/>
              <w:bottom w:val="single" w:sz="18" w:space="0" w:color="auto"/>
            </w:tcBorders>
            <w:shd w:val="clear" w:color="auto" w:fill="F2F2F2" w:themeFill="background1" w:themeFillShade="F2"/>
            <w:vAlign w:val="center"/>
            <w:hideMark/>
          </w:tcPr>
          <w:p w14:paraId="60E51959" w14:textId="3F9DEF30"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 not have diagnosis of SCZ/psychosis (F20-F29), BP (F31) and Manias (F30) (UKB 41202 + 41204)</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Do not used antipsychotics or lithium (UKB 20003)</w:t>
            </w:r>
          </w:p>
        </w:tc>
        <w:tc>
          <w:tcPr>
            <w:tcW w:w="4995" w:type="dxa"/>
            <w:tcBorders>
              <w:top w:val="single" w:sz="18" w:space="0" w:color="auto"/>
              <w:bottom w:val="single" w:sz="18" w:space="0" w:color="auto"/>
            </w:tcBorders>
            <w:shd w:val="clear" w:color="auto" w:fill="F2F2F2" w:themeFill="background1" w:themeFillShade="F2"/>
            <w:vAlign w:val="center"/>
            <w:hideMark/>
          </w:tcPr>
          <w:p w14:paraId="500A6791" w14:textId="77777777" w:rsidR="00BC7635" w:rsidRPr="00843F8F" w:rsidRDefault="00BC7635"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UKB41202 != (F10-F19, F20-F29, F30)</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UKB41204 != (F10-F19, F20-F29, F30)</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UKB20003 != any code in the list of  antipsychotics and lithium</w:t>
            </w:r>
          </w:p>
        </w:tc>
      </w:tr>
      <w:tr w:rsidR="0090027C" w:rsidRPr="00843F8F" w14:paraId="34D7B3D9" w14:textId="77777777" w:rsidTr="00ED2D2B">
        <w:trPr>
          <w:trHeight w:val="404"/>
        </w:trPr>
        <w:tc>
          <w:tcPr>
            <w:tcW w:w="15475" w:type="dxa"/>
            <w:gridSpan w:val="4"/>
            <w:tcBorders>
              <w:top w:val="single" w:sz="18" w:space="0" w:color="auto"/>
              <w:bottom w:val="nil"/>
            </w:tcBorders>
            <w:shd w:val="clear" w:color="auto" w:fill="auto"/>
            <w:vAlign w:val="center"/>
          </w:tcPr>
          <w:p w14:paraId="163CC82A" w14:textId="1958E7CA" w:rsidR="0090027C" w:rsidRPr="00843F8F" w:rsidRDefault="0090027C" w:rsidP="00ED2D2B">
            <w:pPr>
              <w:rPr>
                <w:rFonts w:ascii="Calibri" w:eastAsia="Times New Roman" w:hAnsi="Calibri" w:cs="Calibri"/>
                <w:i/>
                <w:color w:val="000000" w:themeColor="text1"/>
                <w:sz w:val="20"/>
                <w:szCs w:val="20"/>
                <w:lang w:eastAsia="en-US"/>
              </w:rPr>
            </w:pPr>
            <w:r w:rsidRPr="00843F8F">
              <w:rPr>
                <w:rFonts w:ascii="Calibri" w:eastAsia="Times New Roman" w:hAnsi="Calibri" w:cs="Calibri"/>
                <w:i/>
                <w:color w:val="000000" w:themeColor="text1"/>
                <w:sz w:val="20"/>
                <w:szCs w:val="20"/>
                <w:lang w:eastAsia="en-US"/>
              </w:rPr>
              <w:t>*Note: != mean</w:t>
            </w:r>
            <w:r w:rsidR="00277C3F" w:rsidRPr="00843F8F">
              <w:rPr>
                <w:rFonts w:ascii="Calibri" w:eastAsia="Times New Roman" w:hAnsi="Calibri" w:cs="Calibri"/>
                <w:i/>
                <w:color w:val="000000" w:themeColor="text1"/>
                <w:sz w:val="20"/>
                <w:szCs w:val="20"/>
                <w:lang w:eastAsia="en-US"/>
              </w:rPr>
              <w:t>s</w:t>
            </w:r>
            <w:r w:rsidRPr="00843F8F">
              <w:rPr>
                <w:rFonts w:ascii="Calibri" w:eastAsia="Times New Roman" w:hAnsi="Calibri" w:cs="Calibri"/>
                <w:i/>
                <w:color w:val="000000" w:themeColor="text1"/>
                <w:sz w:val="20"/>
                <w:szCs w:val="20"/>
                <w:lang w:eastAsia="en-US"/>
              </w:rPr>
              <w:t xml:space="preserve"> NOT EQUAL; coding 0 = No; 1 =  Yes for binary variables; otherwise, check https://biobank.ctsu.ox.ac.uk/crystal/index.cgi</w:t>
            </w:r>
          </w:p>
        </w:tc>
      </w:tr>
    </w:tbl>
    <w:p w14:paraId="5B1DDF3D" w14:textId="77777777" w:rsidR="0042272E" w:rsidRPr="00843F8F" w:rsidRDefault="0042272E" w:rsidP="003514C4">
      <w:pPr>
        <w:tabs>
          <w:tab w:val="left" w:pos="7767"/>
        </w:tabs>
        <w:jc w:val="both"/>
        <w:rPr>
          <w:rFonts w:ascii="Calibri" w:hAnsi="Calibri" w:cs="Calibri"/>
          <w:color w:val="000000" w:themeColor="text1"/>
          <w:lang w:eastAsia="en-US"/>
        </w:rPr>
      </w:pPr>
    </w:p>
    <w:p w14:paraId="269ADC5E" w14:textId="77777777" w:rsidR="00BA7BC5" w:rsidRPr="00843F8F" w:rsidRDefault="00BA7BC5">
      <w:pPr>
        <w:rPr>
          <w:rFonts w:ascii="Calibri" w:hAnsi="Calibri" w:cs="Calibri"/>
          <w:color w:val="000000" w:themeColor="text1"/>
          <w:lang w:eastAsia="en-US"/>
        </w:rPr>
        <w:sectPr w:rsidR="00BA7BC5" w:rsidRPr="00843F8F" w:rsidSect="00B31427">
          <w:pgSz w:w="16840" w:h="11900" w:orient="landscape"/>
          <w:pgMar w:top="1417" w:right="1417" w:bottom="1417" w:left="1417" w:header="708" w:footer="708" w:gutter="0"/>
          <w:cols w:space="708"/>
          <w:docGrid w:linePitch="360"/>
        </w:sectPr>
      </w:pPr>
      <w:r w:rsidRPr="00843F8F">
        <w:rPr>
          <w:rFonts w:ascii="Calibri" w:hAnsi="Calibri" w:cs="Calibri"/>
          <w:color w:val="000000" w:themeColor="text1"/>
          <w:lang w:eastAsia="en-US"/>
        </w:rPr>
        <w:br w:type="page"/>
      </w:r>
    </w:p>
    <w:p w14:paraId="3855F9B7" w14:textId="537ABC69" w:rsidR="00BA7BC5" w:rsidRPr="00843F8F" w:rsidRDefault="00BA7BC5">
      <w:pPr>
        <w:rPr>
          <w:rFonts w:ascii="Calibri" w:hAnsi="Calibri" w:cs="Calibri"/>
          <w:color w:val="000000" w:themeColor="text1"/>
          <w:lang w:eastAsia="en-US"/>
        </w:rPr>
      </w:pPr>
    </w:p>
    <w:p w14:paraId="5559B9BF" w14:textId="5F7FEF0A" w:rsidR="00BA7BC5" w:rsidRPr="00843F8F" w:rsidRDefault="00BA7BC5" w:rsidP="00BA7BC5">
      <w:pPr>
        <w:pStyle w:val="Heading2"/>
        <w:jc w:val="both"/>
        <w:rPr>
          <w:rFonts w:ascii="Calibri" w:hAnsi="Calibri" w:cs="Calibri"/>
          <w:b/>
          <w:color w:val="000000" w:themeColor="text1"/>
          <w:sz w:val="24"/>
          <w:szCs w:val="24"/>
        </w:rPr>
      </w:pPr>
      <w:bookmarkStart w:id="15" w:name="_Toc57409378"/>
      <w:r w:rsidRPr="00843F8F">
        <w:rPr>
          <w:rFonts w:ascii="Calibri" w:hAnsi="Calibri" w:cs="Calibri"/>
          <w:b/>
          <w:color w:val="000000" w:themeColor="text1"/>
          <w:sz w:val="24"/>
          <w:szCs w:val="24"/>
        </w:rPr>
        <w:t>Table S2.2 MD definitions and derived subtypes</w:t>
      </w:r>
      <w:bookmarkEnd w:id="15"/>
    </w:p>
    <w:tbl>
      <w:tblPr>
        <w:tblW w:w="9067" w:type="dxa"/>
        <w:tblBorders>
          <w:top w:val="single" w:sz="4" w:space="0" w:color="000000" w:themeColor="text1"/>
          <w:bottom w:val="single" w:sz="8" w:space="0" w:color="D0CECE" w:themeColor="background2" w:themeShade="E6"/>
          <w:insideH w:val="dotted" w:sz="4" w:space="0" w:color="A6A6A6" w:themeColor="background1" w:themeShade="A6"/>
          <w:insideV w:val="single" w:sz="8" w:space="0" w:color="D0CECE" w:themeColor="background2" w:themeShade="E6"/>
        </w:tblBorders>
        <w:tblLook w:val="04A0" w:firstRow="1" w:lastRow="0" w:firstColumn="1" w:lastColumn="0" w:noHBand="0" w:noVBand="1"/>
      </w:tblPr>
      <w:tblGrid>
        <w:gridCol w:w="2615"/>
        <w:gridCol w:w="2342"/>
        <w:gridCol w:w="1791"/>
        <w:gridCol w:w="2319"/>
      </w:tblGrid>
      <w:tr w:rsidR="00BA7BC5" w:rsidRPr="00843F8F" w14:paraId="7A571AE1" w14:textId="77777777" w:rsidTr="00BA7BC5">
        <w:trPr>
          <w:trHeight w:val="293"/>
        </w:trPr>
        <w:tc>
          <w:tcPr>
            <w:tcW w:w="2615" w:type="dxa"/>
            <w:shd w:val="clear" w:color="auto" w:fill="BFBFBF" w:themeFill="background1" w:themeFillShade="BF"/>
          </w:tcPr>
          <w:p w14:paraId="6E37AD2D" w14:textId="77777777" w:rsidR="00BA7BC5" w:rsidRPr="00843F8F" w:rsidRDefault="00BA7BC5" w:rsidP="00BA7BC5">
            <w:pPr>
              <w:jc w:val="both"/>
              <w:rPr>
                <w:rFonts w:ascii="Calibri" w:hAnsi="Calibri" w:cs="Calibri"/>
                <w:b/>
                <w:color w:val="000000" w:themeColor="text1"/>
                <w:sz w:val="20"/>
                <w:szCs w:val="20"/>
              </w:rPr>
            </w:pPr>
            <w:r w:rsidRPr="00843F8F">
              <w:rPr>
                <w:rFonts w:ascii="Calibri" w:hAnsi="Calibri" w:cs="Calibri"/>
                <w:b/>
                <w:color w:val="000000" w:themeColor="text1"/>
                <w:sz w:val="20"/>
                <w:szCs w:val="20"/>
              </w:rPr>
              <w:t>Source</w:t>
            </w:r>
          </w:p>
        </w:tc>
        <w:tc>
          <w:tcPr>
            <w:tcW w:w="2342" w:type="dxa"/>
            <w:shd w:val="clear" w:color="auto" w:fill="BFBFBF" w:themeFill="background1" w:themeFillShade="BF"/>
          </w:tcPr>
          <w:p w14:paraId="68FB7A8D" w14:textId="77777777" w:rsidR="00BA7BC5" w:rsidRPr="00843F8F" w:rsidRDefault="00BA7BC5" w:rsidP="00BA7BC5">
            <w:pPr>
              <w:jc w:val="both"/>
              <w:rPr>
                <w:rFonts w:ascii="Calibri" w:hAnsi="Calibri" w:cs="Calibri"/>
                <w:b/>
                <w:color w:val="000000" w:themeColor="text1"/>
                <w:sz w:val="20"/>
                <w:szCs w:val="20"/>
              </w:rPr>
            </w:pPr>
            <w:r w:rsidRPr="00843F8F">
              <w:rPr>
                <w:rFonts w:ascii="Calibri" w:hAnsi="Calibri" w:cs="Calibri"/>
                <w:b/>
                <w:color w:val="000000" w:themeColor="text1"/>
                <w:sz w:val="20"/>
                <w:szCs w:val="20"/>
              </w:rPr>
              <w:t>MD definitions</w:t>
            </w:r>
          </w:p>
        </w:tc>
        <w:tc>
          <w:tcPr>
            <w:tcW w:w="1791" w:type="dxa"/>
            <w:shd w:val="clear" w:color="auto" w:fill="BFBFBF" w:themeFill="background1" w:themeFillShade="BF"/>
          </w:tcPr>
          <w:p w14:paraId="12995FF2" w14:textId="77777777" w:rsidR="00BA7BC5" w:rsidRPr="00843F8F" w:rsidRDefault="00BA7BC5" w:rsidP="00BA7BC5">
            <w:pPr>
              <w:jc w:val="both"/>
              <w:rPr>
                <w:rFonts w:ascii="Calibri" w:hAnsi="Calibri" w:cs="Calibri"/>
                <w:b/>
                <w:color w:val="000000" w:themeColor="text1"/>
                <w:sz w:val="20"/>
                <w:szCs w:val="20"/>
              </w:rPr>
            </w:pPr>
            <w:r w:rsidRPr="00843F8F">
              <w:rPr>
                <w:rFonts w:ascii="Calibri" w:hAnsi="Calibri" w:cs="Calibri"/>
                <w:b/>
                <w:color w:val="000000" w:themeColor="text1"/>
                <w:sz w:val="20"/>
                <w:szCs w:val="20"/>
              </w:rPr>
              <w:t>N (%</w:t>
            </w:r>
            <w:r w:rsidRPr="00843F8F">
              <w:rPr>
                <w:rFonts w:ascii="Calibri" w:hAnsi="Calibri" w:cs="Calibri"/>
                <w:color w:val="000000" w:themeColor="text1"/>
                <w:sz w:val="20"/>
                <w:szCs w:val="20"/>
              </w:rPr>
              <w:t>*</w:t>
            </w:r>
            <w:r w:rsidRPr="00843F8F">
              <w:rPr>
                <w:rFonts w:ascii="Calibri" w:hAnsi="Calibri" w:cs="Calibri"/>
                <w:b/>
                <w:color w:val="000000" w:themeColor="text1"/>
                <w:sz w:val="20"/>
                <w:szCs w:val="20"/>
              </w:rPr>
              <w:t>)</w:t>
            </w:r>
          </w:p>
        </w:tc>
        <w:tc>
          <w:tcPr>
            <w:tcW w:w="2319" w:type="dxa"/>
            <w:shd w:val="clear" w:color="auto" w:fill="BFBFBF" w:themeFill="background1" w:themeFillShade="BF"/>
          </w:tcPr>
          <w:p w14:paraId="21028FE5" w14:textId="77777777" w:rsidR="00BA7BC5" w:rsidRPr="00843F8F" w:rsidRDefault="00BA7BC5" w:rsidP="00BA7BC5">
            <w:pPr>
              <w:jc w:val="both"/>
              <w:rPr>
                <w:rFonts w:ascii="Calibri" w:hAnsi="Calibri" w:cs="Calibri"/>
                <w:b/>
                <w:color w:val="000000" w:themeColor="text1"/>
                <w:sz w:val="20"/>
                <w:szCs w:val="20"/>
              </w:rPr>
            </w:pPr>
            <w:r w:rsidRPr="00843F8F">
              <w:rPr>
                <w:rFonts w:ascii="Calibri" w:hAnsi="Calibri" w:cs="Calibri"/>
                <w:b/>
                <w:color w:val="000000" w:themeColor="text1"/>
                <w:sz w:val="20"/>
                <w:szCs w:val="20"/>
              </w:rPr>
              <w:t>Derived subtype</w:t>
            </w:r>
          </w:p>
        </w:tc>
      </w:tr>
      <w:tr w:rsidR="00BA7BC5" w:rsidRPr="00843F8F" w14:paraId="1900123C" w14:textId="77777777" w:rsidTr="00BA7BC5">
        <w:trPr>
          <w:trHeight w:val="186"/>
        </w:trPr>
        <w:tc>
          <w:tcPr>
            <w:tcW w:w="2615" w:type="dxa"/>
          </w:tcPr>
          <w:p w14:paraId="7AAF3002"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MHQ online questionnaire</w:t>
            </w:r>
          </w:p>
        </w:tc>
        <w:tc>
          <w:tcPr>
            <w:tcW w:w="2342" w:type="dxa"/>
          </w:tcPr>
          <w:p w14:paraId="2DD1A9C0"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CIDI-SF based MD</w:t>
            </w:r>
          </w:p>
        </w:tc>
        <w:tc>
          <w:tcPr>
            <w:tcW w:w="1791" w:type="dxa"/>
          </w:tcPr>
          <w:p w14:paraId="5F69E950"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17,121 (3.76%)</w:t>
            </w:r>
          </w:p>
        </w:tc>
        <w:tc>
          <w:tcPr>
            <w:tcW w:w="2319" w:type="dxa"/>
          </w:tcPr>
          <w:p w14:paraId="7D289599" w14:textId="77777777" w:rsidR="00BA7BC5" w:rsidRPr="00843F8F" w:rsidRDefault="00BA7BC5" w:rsidP="00BA7BC5">
            <w:pPr>
              <w:pStyle w:val="ListParagraph"/>
              <w:widowControl/>
              <w:numPr>
                <w:ilvl w:val="0"/>
                <w:numId w:val="3"/>
              </w:numPr>
              <w:autoSpaceDE/>
              <w:autoSpaceDN/>
              <w:adjustRightInd/>
              <w:spacing w:before="0" w:after="0"/>
              <w:ind w:left="229" w:hanging="218"/>
              <w:rPr>
                <w:rFonts w:ascii="Calibri" w:hAnsi="Calibri" w:cs="Calibri"/>
                <w:color w:val="000000" w:themeColor="text1"/>
                <w:sz w:val="20"/>
                <w:szCs w:val="20"/>
              </w:rPr>
            </w:pPr>
            <w:r w:rsidRPr="00843F8F">
              <w:rPr>
                <w:rFonts w:ascii="Calibri" w:hAnsi="Calibri" w:cs="Calibri"/>
                <w:color w:val="000000" w:themeColor="text1"/>
                <w:sz w:val="20"/>
                <w:szCs w:val="20"/>
              </w:rPr>
              <w:t>Recurrence</w:t>
            </w:r>
          </w:p>
        </w:tc>
      </w:tr>
      <w:tr w:rsidR="00BA7BC5" w:rsidRPr="00843F8F" w14:paraId="7B0F24AD" w14:textId="77777777" w:rsidTr="00BA7BC5">
        <w:trPr>
          <w:trHeight w:val="568"/>
        </w:trPr>
        <w:tc>
          <w:tcPr>
            <w:tcW w:w="2615" w:type="dxa"/>
            <w:shd w:val="clear" w:color="auto" w:fill="E7E6E6" w:themeFill="background2"/>
          </w:tcPr>
          <w:p w14:paraId="32C840D2"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Hospital admission records</w:t>
            </w:r>
          </w:p>
        </w:tc>
        <w:tc>
          <w:tcPr>
            <w:tcW w:w="2342" w:type="dxa"/>
            <w:shd w:val="clear" w:color="auto" w:fill="E7E6E6" w:themeFill="background2"/>
          </w:tcPr>
          <w:p w14:paraId="476B7488"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ICD-coded MD</w:t>
            </w:r>
          </w:p>
        </w:tc>
        <w:tc>
          <w:tcPr>
            <w:tcW w:w="1791" w:type="dxa"/>
            <w:shd w:val="clear" w:color="auto" w:fill="E7E6E6" w:themeFill="background2"/>
          </w:tcPr>
          <w:p w14:paraId="006260BF" w14:textId="77777777" w:rsidR="00BA7BC5" w:rsidRPr="00843F8F" w:rsidRDefault="00BA7BC5" w:rsidP="00BA7BC5">
            <w:pPr>
              <w:tabs>
                <w:tab w:val="left" w:pos="336"/>
              </w:tabs>
              <w:jc w:val="both"/>
              <w:rPr>
                <w:rFonts w:ascii="Calibri" w:hAnsi="Calibri" w:cs="Calibri"/>
                <w:color w:val="000000" w:themeColor="text1"/>
                <w:sz w:val="20"/>
                <w:szCs w:val="20"/>
              </w:rPr>
            </w:pPr>
            <w:r w:rsidRPr="00843F8F">
              <w:rPr>
                <w:rFonts w:ascii="Calibri" w:hAnsi="Calibri" w:cs="Calibri"/>
                <w:color w:val="000000" w:themeColor="text1"/>
                <w:sz w:val="20"/>
                <w:szCs w:val="20"/>
              </w:rPr>
              <w:t>12,135 (2.66%)</w:t>
            </w:r>
          </w:p>
        </w:tc>
        <w:tc>
          <w:tcPr>
            <w:tcW w:w="2319" w:type="dxa"/>
            <w:shd w:val="clear" w:color="auto" w:fill="E7E6E6" w:themeFill="background2"/>
          </w:tcPr>
          <w:p w14:paraId="592642F9" w14:textId="77777777" w:rsidR="00BA7BC5" w:rsidRPr="00843F8F" w:rsidRDefault="00BA7BC5" w:rsidP="00BA7BC5">
            <w:pPr>
              <w:pStyle w:val="ListParagraph"/>
              <w:widowControl/>
              <w:numPr>
                <w:ilvl w:val="0"/>
                <w:numId w:val="5"/>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Severity</w:t>
            </w:r>
          </w:p>
          <w:p w14:paraId="2BE41E28" w14:textId="77777777" w:rsidR="00BA7BC5" w:rsidRPr="00843F8F" w:rsidRDefault="00BA7BC5" w:rsidP="00BA7BC5">
            <w:pPr>
              <w:pStyle w:val="ListParagraph"/>
              <w:widowControl/>
              <w:numPr>
                <w:ilvl w:val="0"/>
                <w:numId w:val="5"/>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Comorbid anxiety</w:t>
            </w:r>
          </w:p>
          <w:p w14:paraId="6965A245" w14:textId="77777777" w:rsidR="00BA7BC5" w:rsidRPr="00843F8F" w:rsidRDefault="00BA7BC5" w:rsidP="00BA7BC5">
            <w:pPr>
              <w:pStyle w:val="ListParagraph"/>
              <w:widowControl/>
              <w:numPr>
                <w:ilvl w:val="0"/>
                <w:numId w:val="5"/>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Postpartum</w:t>
            </w:r>
          </w:p>
        </w:tc>
      </w:tr>
      <w:tr w:rsidR="00BA7BC5" w:rsidRPr="00843F8F" w14:paraId="64D37CC5" w14:textId="77777777" w:rsidTr="00BA7BC5">
        <w:trPr>
          <w:trHeight w:val="384"/>
        </w:trPr>
        <w:tc>
          <w:tcPr>
            <w:tcW w:w="2615" w:type="dxa"/>
          </w:tcPr>
          <w:p w14:paraId="0EFF0B78"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Touchscreen questionnaire (mental health)</w:t>
            </w:r>
          </w:p>
        </w:tc>
        <w:tc>
          <w:tcPr>
            <w:tcW w:w="2342" w:type="dxa"/>
          </w:tcPr>
          <w:p w14:paraId="6967AF91"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Probable MD</w:t>
            </w:r>
          </w:p>
        </w:tc>
        <w:tc>
          <w:tcPr>
            <w:tcW w:w="1791" w:type="dxa"/>
          </w:tcPr>
          <w:p w14:paraId="49C737A0"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28,628 (6.28%)</w:t>
            </w:r>
          </w:p>
        </w:tc>
        <w:tc>
          <w:tcPr>
            <w:tcW w:w="2319" w:type="dxa"/>
          </w:tcPr>
          <w:p w14:paraId="7AADC8D1" w14:textId="77777777" w:rsidR="00BA7BC5" w:rsidRPr="00843F8F" w:rsidRDefault="00BA7BC5" w:rsidP="00BA7BC5">
            <w:pPr>
              <w:pStyle w:val="ListParagraph"/>
              <w:widowControl/>
              <w:numPr>
                <w:ilvl w:val="0"/>
                <w:numId w:val="4"/>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Recurrence</w:t>
            </w:r>
          </w:p>
          <w:p w14:paraId="77FDF601" w14:textId="77777777" w:rsidR="00BA7BC5" w:rsidRPr="00843F8F" w:rsidRDefault="00BA7BC5" w:rsidP="00BA7BC5">
            <w:pPr>
              <w:pStyle w:val="ListParagraph"/>
              <w:widowControl/>
              <w:numPr>
                <w:ilvl w:val="0"/>
                <w:numId w:val="4"/>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Severity</w:t>
            </w:r>
          </w:p>
        </w:tc>
      </w:tr>
      <w:tr w:rsidR="00BA7BC5" w:rsidRPr="00843F8F" w14:paraId="137DFD40" w14:textId="77777777" w:rsidTr="00BA7BC5">
        <w:trPr>
          <w:trHeight w:val="378"/>
        </w:trPr>
        <w:tc>
          <w:tcPr>
            <w:tcW w:w="2615" w:type="dxa"/>
            <w:tcBorders>
              <w:bottom w:val="dotted" w:sz="4" w:space="0" w:color="A6A6A6" w:themeColor="background1" w:themeShade="A6"/>
            </w:tcBorders>
            <w:shd w:val="clear" w:color="auto" w:fill="E7E6E6" w:themeFill="background2"/>
          </w:tcPr>
          <w:p w14:paraId="20668DE0"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Nurse interview</w:t>
            </w:r>
          </w:p>
        </w:tc>
        <w:tc>
          <w:tcPr>
            <w:tcW w:w="2342" w:type="dxa"/>
            <w:tcBorders>
              <w:bottom w:val="dotted" w:sz="4" w:space="0" w:color="A6A6A6" w:themeColor="background1" w:themeShade="A6"/>
            </w:tcBorders>
            <w:shd w:val="clear" w:color="auto" w:fill="E7E6E6" w:themeFill="background2"/>
          </w:tcPr>
          <w:p w14:paraId="195D8AF7"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Self-reported MD</w:t>
            </w:r>
          </w:p>
        </w:tc>
        <w:tc>
          <w:tcPr>
            <w:tcW w:w="1791" w:type="dxa"/>
            <w:tcBorders>
              <w:bottom w:val="dotted" w:sz="4" w:space="0" w:color="A6A6A6" w:themeColor="background1" w:themeShade="A6"/>
            </w:tcBorders>
            <w:shd w:val="clear" w:color="auto" w:fill="E7E6E6" w:themeFill="background2"/>
          </w:tcPr>
          <w:p w14:paraId="34A8EF3C"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50,857 (11.15%)</w:t>
            </w:r>
          </w:p>
        </w:tc>
        <w:tc>
          <w:tcPr>
            <w:tcW w:w="2319" w:type="dxa"/>
            <w:tcBorders>
              <w:bottom w:val="dotted" w:sz="4" w:space="0" w:color="A6A6A6" w:themeColor="background1" w:themeShade="A6"/>
            </w:tcBorders>
            <w:shd w:val="clear" w:color="auto" w:fill="E7E6E6" w:themeFill="background2"/>
          </w:tcPr>
          <w:p w14:paraId="4FEEB1E7" w14:textId="77777777" w:rsidR="00BA7BC5" w:rsidRPr="00843F8F" w:rsidRDefault="00BA7BC5" w:rsidP="00BA7BC5">
            <w:pPr>
              <w:pStyle w:val="ListParagraph"/>
              <w:widowControl/>
              <w:numPr>
                <w:ilvl w:val="0"/>
                <w:numId w:val="5"/>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Comorbid anxiety</w:t>
            </w:r>
          </w:p>
          <w:p w14:paraId="132BD458" w14:textId="77777777" w:rsidR="00BA7BC5" w:rsidRPr="00843F8F" w:rsidRDefault="00BA7BC5" w:rsidP="00BA7BC5">
            <w:pPr>
              <w:pStyle w:val="ListParagraph"/>
              <w:widowControl/>
              <w:numPr>
                <w:ilvl w:val="0"/>
                <w:numId w:val="5"/>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Postpartum</w:t>
            </w:r>
          </w:p>
        </w:tc>
      </w:tr>
      <w:tr w:rsidR="00BA7BC5" w:rsidRPr="00843F8F" w14:paraId="685B1A6F" w14:textId="77777777" w:rsidTr="00BA7BC5">
        <w:trPr>
          <w:trHeight w:val="752"/>
        </w:trPr>
        <w:tc>
          <w:tcPr>
            <w:tcW w:w="2615" w:type="dxa"/>
            <w:tcBorders>
              <w:top w:val="dotted" w:sz="4" w:space="0" w:color="A6A6A6" w:themeColor="background1" w:themeShade="A6"/>
              <w:bottom w:val="single" w:sz="4" w:space="0" w:color="000000" w:themeColor="text1"/>
            </w:tcBorders>
          </w:tcPr>
          <w:p w14:paraId="63694C73"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MHQ online questionnaire</w:t>
            </w:r>
          </w:p>
        </w:tc>
        <w:tc>
          <w:tcPr>
            <w:tcW w:w="2342" w:type="dxa"/>
            <w:tcBorders>
              <w:top w:val="dotted" w:sz="4" w:space="0" w:color="A6A6A6" w:themeColor="background1" w:themeShade="A6"/>
              <w:bottom w:val="single" w:sz="4" w:space="0" w:color="000000" w:themeColor="text1"/>
            </w:tcBorders>
          </w:tcPr>
          <w:p w14:paraId="59A6CD90"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MD cardinal symptoms</w:t>
            </w:r>
          </w:p>
        </w:tc>
        <w:tc>
          <w:tcPr>
            <w:tcW w:w="1791" w:type="dxa"/>
            <w:tcBorders>
              <w:top w:val="dotted" w:sz="4" w:space="0" w:color="A6A6A6" w:themeColor="background1" w:themeShade="A6"/>
              <w:bottom w:val="single" w:sz="4" w:space="0" w:color="000000" w:themeColor="text1"/>
            </w:tcBorders>
          </w:tcPr>
          <w:p w14:paraId="6F28FBD4" w14:textId="77777777" w:rsidR="00BA7BC5" w:rsidRPr="00843F8F" w:rsidRDefault="00BA7BC5" w:rsidP="00BA7BC5">
            <w:pPr>
              <w:jc w:val="both"/>
              <w:rPr>
                <w:rFonts w:ascii="Calibri" w:hAnsi="Calibri" w:cs="Calibri"/>
                <w:color w:val="000000" w:themeColor="text1"/>
                <w:sz w:val="20"/>
                <w:szCs w:val="20"/>
              </w:rPr>
            </w:pPr>
            <w:r w:rsidRPr="00843F8F">
              <w:rPr>
                <w:rFonts w:ascii="Calibri" w:hAnsi="Calibri" w:cs="Calibri"/>
                <w:color w:val="000000" w:themeColor="text1"/>
                <w:sz w:val="20"/>
                <w:szCs w:val="20"/>
              </w:rPr>
              <w:t>83,774 (18.37%)</w:t>
            </w:r>
          </w:p>
        </w:tc>
        <w:tc>
          <w:tcPr>
            <w:tcW w:w="2319" w:type="dxa"/>
            <w:tcBorders>
              <w:top w:val="dotted" w:sz="4" w:space="0" w:color="A6A6A6" w:themeColor="background1" w:themeShade="A6"/>
              <w:bottom w:val="single" w:sz="4" w:space="0" w:color="000000" w:themeColor="text1"/>
            </w:tcBorders>
          </w:tcPr>
          <w:p w14:paraId="1251F126" w14:textId="77777777" w:rsidR="00BA7BC5" w:rsidRPr="00843F8F" w:rsidRDefault="00BA7BC5" w:rsidP="00BA7BC5">
            <w:pPr>
              <w:pStyle w:val="ListParagraph"/>
              <w:widowControl/>
              <w:numPr>
                <w:ilvl w:val="0"/>
                <w:numId w:val="3"/>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Age at onset</w:t>
            </w:r>
          </w:p>
          <w:p w14:paraId="6C9CFF77" w14:textId="77777777" w:rsidR="00BA7BC5" w:rsidRPr="00843F8F" w:rsidRDefault="00BA7BC5" w:rsidP="00BA7BC5">
            <w:pPr>
              <w:pStyle w:val="ListParagraph"/>
              <w:widowControl/>
              <w:numPr>
                <w:ilvl w:val="0"/>
                <w:numId w:val="3"/>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Suicidal thought</w:t>
            </w:r>
          </w:p>
          <w:p w14:paraId="5E016F11" w14:textId="7F451FDF" w:rsidR="00BA7BC5" w:rsidRPr="00843F8F" w:rsidRDefault="00BA7BC5" w:rsidP="00BA7BC5">
            <w:pPr>
              <w:pStyle w:val="ListParagraph"/>
              <w:widowControl/>
              <w:numPr>
                <w:ilvl w:val="0"/>
                <w:numId w:val="3"/>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Atypical</w:t>
            </w:r>
            <w:r w:rsidR="00BE0872">
              <w:rPr>
                <w:rFonts w:ascii="Calibri" w:hAnsi="Calibri" w:cs="Calibri"/>
                <w:color w:val="000000" w:themeColor="text1"/>
                <w:sz w:val="20"/>
                <w:szCs w:val="20"/>
              </w:rPr>
              <w:t xml:space="preserve"> features</w:t>
            </w:r>
          </w:p>
          <w:p w14:paraId="780EBC4F" w14:textId="77777777" w:rsidR="00BA7BC5" w:rsidRPr="00843F8F" w:rsidRDefault="00BA7BC5" w:rsidP="00BA7BC5">
            <w:pPr>
              <w:pStyle w:val="ListParagraph"/>
              <w:widowControl/>
              <w:numPr>
                <w:ilvl w:val="0"/>
                <w:numId w:val="3"/>
              </w:numPr>
              <w:autoSpaceDE/>
              <w:autoSpaceDN/>
              <w:adjustRightInd/>
              <w:spacing w:before="0" w:after="0"/>
              <w:ind w:left="229" w:hanging="229"/>
              <w:rPr>
                <w:rFonts w:ascii="Calibri" w:hAnsi="Calibri" w:cs="Calibri"/>
                <w:color w:val="000000" w:themeColor="text1"/>
                <w:sz w:val="20"/>
                <w:szCs w:val="20"/>
              </w:rPr>
            </w:pPr>
            <w:r w:rsidRPr="00843F8F">
              <w:rPr>
                <w:rFonts w:ascii="Calibri" w:hAnsi="Calibri" w:cs="Calibri"/>
                <w:color w:val="000000" w:themeColor="text1"/>
                <w:sz w:val="20"/>
                <w:szCs w:val="20"/>
              </w:rPr>
              <w:t>Impairment</w:t>
            </w:r>
          </w:p>
        </w:tc>
      </w:tr>
      <w:tr w:rsidR="00BA7BC5" w:rsidRPr="00843F8F" w14:paraId="137BCEFC" w14:textId="77777777" w:rsidTr="00BA7BC5">
        <w:trPr>
          <w:trHeight w:val="567"/>
        </w:trPr>
        <w:tc>
          <w:tcPr>
            <w:tcW w:w="9067" w:type="dxa"/>
            <w:gridSpan w:val="4"/>
            <w:tcBorders>
              <w:top w:val="single" w:sz="4" w:space="0" w:color="000000" w:themeColor="text1"/>
              <w:bottom w:val="nil"/>
            </w:tcBorders>
          </w:tcPr>
          <w:p w14:paraId="0A11F85B" w14:textId="77777777" w:rsidR="00BA7BC5" w:rsidRPr="00843F8F" w:rsidRDefault="00BA7BC5" w:rsidP="00BA7BC5">
            <w:pPr>
              <w:jc w:val="both"/>
              <w:rPr>
                <w:rFonts w:ascii="Calibri" w:hAnsi="Calibri" w:cs="Calibri"/>
                <w:i/>
                <w:color w:val="000000" w:themeColor="text1"/>
                <w:sz w:val="20"/>
                <w:szCs w:val="20"/>
              </w:rPr>
            </w:pPr>
            <w:r w:rsidRPr="00843F8F">
              <w:rPr>
                <w:rFonts w:ascii="Calibri" w:hAnsi="Calibri" w:cs="Calibri"/>
                <w:i/>
                <w:color w:val="000000" w:themeColor="text1"/>
                <w:sz w:val="20"/>
                <w:szCs w:val="20"/>
              </w:rPr>
              <w:t>CIDI-SF = Composite International Diagnostic Interview Short Form | MHQ = Mental health questionnaire</w:t>
            </w:r>
          </w:p>
          <w:p w14:paraId="6E718157" w14:textId="0CA533CC" w:rsidR="00BA7BC5" w:rsidRPr="00843F8F" w:rsidRDefault="00BA7BC5" w:rsidP="00BA7BC5">
            <w:pPr>
              <w:jc w:val="both"/>
              <w:rPr>
                <w:rFonts w:ascii="Calibri" w:hAnsi="Calibri" w:cs="Calibri"/>
                <w:i/>
                <w:color w:val="000000" w:themeColor="text1"/>
                <w:sz w:val="20"/>
                <w:szCs w:val="20"/>
              </w:rPr>
            </w:pPr>
            <w:r w:rsidRPr="00843F8F">
              <w:rPr>
                <w:rFonts w:ascii="Calibri" w:hAnsi="Calibri" w:cs="Calibri"/>
                <w:i/>
                <w:color w:val="000000" w:themeColor="text1"/>
                <w:sz w:val="20"/>
                <w:szCs w:val="20"/>
              </w:rPr>
              <w:t>*Proportion of total 45</w:t>
            </w:r>
            <w:r w:rsidR="00700A1B" w:rsidRPr="00843F8F">
              <w:rPr>
                <w:rFonts w:ascii="Calibri" w:hAnsi="Calibri" w:cs="Calibri"/>
                <w:i/>
                <w:color w:val="000000" w:themeColor="text1"/>
                <w:sz w:val="20"/>
                <w:szCs w:val="20"/>
              </w:rPr>
              <w:t>9</w:t>
            </w:r>
            <w:r w:rsidRPr="00843F8F">
              <w:rPr>
                <w:rFonts w:ascii="Calibri" w:hAnsi="Calibri" w:cs="Calibri"/>
                <w:i/>
                <w:color w:val="000000" w:themeColor="text1"/>
                <w:sz w:val="20"/>
                <w:szCs w:val="20"/>
              </w:rPr>
              <w:t>,5</w:t>
            </w:r>
            <w:r w:rsidR="00700A1B" w:rsidRPr="00843F8F">
              <w:rPr>
                <w:rFonts w:ascii="Calibri" w:hAnsi="Calibri" w:cs="Calibri"/>
                <w:i/>
                <w:color w:val="000000" w:themeColor="text1"/>
                <w:sz w:val="20"/>
                <w:szCs w:val="20"/>
              </w:rPr>
              <w:t>90</w:t>
            </w:r>
            <w:r w:rsidRPr="00843F8F">
              <w:rPr>
                <w:rFonts w:ascii="Calibri" w:hAnsi="Calibri" w:cs="Calibri"/>
                <w:i/>
                <w:color w:val="000000" w:themeColor="text1"/>
                <w:sz w:val="20"/>
                <w:szCs w:val="20"/>
              </w:rPr>
              <w:t xml:space="preserve"> included sample</w:t>
            </w:r>
          </w:p>
        </w:tc>
      </w:tr>
    </w:tbl>
    <w:p w14:paraId="5AB007C8" w14:textId="77777777" w:rsidR="00BA7BC5" w:rsidRPr="00843F8F" w:rsidRDefault="0042272E" w:rsidP="003514C4">
      <w:pPr>
        <w:jc w:val="both"/>
        <w:rPr>
          <w:rFonts w:ascii="Calibri" w:hAnsi="Calibri" w:cs="Calibri"/>
          <w:color w:val="000000" w:themeColor="text1"/>
          <w:lang w:eastAsia="en-US"/>
        </w:rPr>
        <w:sectPr w:rsidR="00BA7BC5" w:rsidRPr="00843F8F" w:rsidSect="00BA7BC5">
          <w:pgSz w:w="11900" w:h="16840"/>
          <w:pgMar w:top="1417" w:right="1417" w:bottom="1417" w:left="1417" w:header="708" w:footer="708" w:gutter="0"/>
          <w:cols w:space="708"/>
          <w:docGrid w:linePitch="360"/>
        </w:sectPr>
      </w:pPr>
      <w:r w:rsidRPr="00843F8F">
        <w:rPr>
          <w:rFonts w:ascii="Calibri" w:hAnsi="Calibri" w:cs="Calibri"/>
          <w:color w:val="000000" w:themeColor="text1"/>
          <w:lang w:eastAsia="en-US"/>
        </w:rPr>
        <w:br w:type="page"/>
      </w:r>
    </w:p>
    <w:p w14:paraId="3244C719" w14:textId="1B2E4F97" w:rsidR="0042272E" w:rsidRPr="00843F8F" w:rsidRDefault="0042272E" w:rsidP="003514C4">
      <w:pPr>
        <w:jc w:val="both"/>
        <w:rPr>
          <w:rFonts w:ascii="Calibri" w:hAnsi="Calibri" w:cs="Calibri"/>
          <w:color w:val="000000" w:themeColor="text1"/>
          <w:lang w:eastAsia="en-US"/>
        </w:rPr>
      </w:pPr>
    </w:p>
    <w:p w14:paraId="32BEB154" w14:textId="3861CE26" w:rsidR="0042272E" w:rsidRPr="00843F8F" w:rsidRDefault="00FF13F1" w:rsidP="003514C4">
      <w:pPr>
        <w:pStyle w:val="Heading2"/>
        <w:jc w:val="both"/>
        <w:rPr>
          <w:rFonts w:ascii="Calibri" w:hAnsi="Calibri" w:cs="Calibri"/>
          <w:b/>
          <w:color w:val="000000" w:themeColor="text1"/>
          <w:sz w:val="24"/>
          <w:szCs w:val="24"/>
          <w:lang w:eastAsia="en-US"/>
        </w:rPr>
      </w:pPr>
      <w:bookmarkStart w:id="16" w:name="_Toc57409379"/>
      <w:r w:rsidRPr="00843F8F">
        <w:rPr>
          <w:rFonts w:ascii="Calibri" w:hAnsi="Calibri" w:cs="Calibri"/>
          <w:b/>
          <w:color w:val="000000" w:themeColor="text1"/>
          <w:sz w:val="24"/>
          <w:szCs w:val="24"/>
          <w:lang w:eastAsia="en-US"/>
        </w:rPr>
        <w:t xml:space="preserve">Table </w:t>
      </w:r>
      <w:r w:rsidR="0042272E" w:rsidRPr="00843F8F">
        <w:rPr>
          <w:rFonts w:ascii="Calibri" w:hAnsi="Calibri" w:cs="Calibri"/>
          <w:b/>
          <w:color w:val="000000" w:themeColor="text1"/>
          <w:sz w:val="24"/>
          <w:szCs w:val="24"/>
          <w:lang w:eastAsia="en-US"/>
        </w:rPr>
        <w:t>S</w:t>
      </w:r>
      <w:r w:rsidR="00193C0D" w:rsidRPr="00843F8F">
        <w:rPr>
          <w:rFonts w:ascii="Calibri" w:hAnsi="Calibri" w:cs="Calibri"/>
          <w:b/>
          <w:color w:val="000000" w:themeColor="text1"/>
          <w:sz w:val="24"/>
          <w:szCs w:val="24"/>
          <w:lang w:eastAsia="en-US"/>
        </w:rPr>
        <w:t>2.</w:t>
      </w:r>
      <w:r w:rsidR="00BA7BC5" w:rsidRPr="00843F8F">
        <w:rPr>
          <w:rFonts w:ascii="Calibri" w:hAnsi="Calibri" w:cs="Calibri"/>
          <w:b/>
          <w:color w:val="000000" w:themeColor="text1"/>
          <w:sz w:val="24"/>
          <w:szCs w:val="24"/>
          <w:lang w:eastAsia="en-US"/>
        </w:rPr>
        <w:t>3</w:t>
      </w:r>
      <w:r w:rsidR="0042272E" w:rsidRPr="00843F8F">
        <w:rPr>
          <w:rFonts w:ascii="Calibri" w:hAnsi="Calibri" w:cs="Calibri"/>
          <w:b/>
          <w:color w:val="000000" w:themeColor="text1"/>
          <w:sz w:val="24"/>
          <w:szCs w:val="24"/>
          <w:lang w:eastAsia="en-US"/>
        </w:rPr>
        <w:t xml:space="preserve"> </w:t>
      </w:r>
      <w:r w:rsidRPr="00843F8F">
        <w:rPr>
          <w:rFonts w:ascii="Calibri" w:hAnsi="Calibri" w:cs="Calibri"/>
          <w:b/>
          <w:color w:val="000000" w:themeColor="text1"/>
          <w:sz w:val="24"/>
          <w:szCs w:val="24"/>
          <w:lang w:eastAsia="en-US"/>
        </w:rPr>
        <w:t>Method to d</w:t>
      </w:r>
      <w:r w:rsidR="0042272E" w:rsidRPr="00843F8F">
        <w:rPr>
          <w:rFonts w:ascii="Calibri" w:hAnsi="Calibri" w:cs="Calibri"/>
          <w:b/>
          <w:color w:val="000000" w:themeColor="text1"/>
          <w:sz w:val="24"/>
          <w:szCs w:val="24"/>
          <w:lang w:eastAsia="en-US"/>
        </w:rPr>
        <w:t>erive MD subtypes</w:t>
      </w:r>
      <w:r w:rsidRPr="00843F8F">
        <w:rPr>
          <w:rFonts w:ascii="Calibri" w:hAnsi="Calibri" w:cs="Calibri"/>
          <w:b/>
          <w:color w:val="000000" w:themeColor="text1"/>
          <w:sz w:val="24"/>
          <w:szCs w:val="24"/>
          <w:lang w:eastAsia="en-US"/>
        </w:rPr>
        <w:t xml:space="preserve"> </w:t>
      </w:r>
      <w:r w:rsidR="00B22E7B" w:rsidRPr="00843F8F">
        <w:rPr>
          <w:rFonts w:ascii="Calibri" w:hAnsi="Calibri" w:cs="Calibri"/>
          <w:b/>
          <w:color w:val="000000" w:themeColor="text1"/>
          <w:sz w:val="24"/>
          <w:szCs w:val="24"/>
          <w:lang w:eastAsia="en-US"/>
        </w:rPr>
        <w:t>i</w:t>
      </w:r>
      <w:r w:rsidRPr="00843F8F">
        <w:rPr>
          <w:rFonts w:ascii="Calibri" w:hAnsi="Calibri" w:cs="Calibri"/>
          <w:b/>
          <w:color w:val="000000" w:themeColor="text1"/>
          <w:sz w:val="24"/>
          <w:szCs w:val="24"/>
          <w:lang w:eastAsia="en-US"/>
        </w:rPr>
        <w:t>n UKB data</w:t>
      </w:r>
      <w:bookmarkEnd w:id="16"/>
    </w:p>
    <w:tbl>
      <w:tblPr>
        <w:tblW w:w="15901" w:type="dxa"/>
        <w:tblInd w:w="-874" w:type="dxa"/>
        <w:tblBorders>
          <w:top w:val="single" w:sz="8" w:space="0" w:color="D0CECE" w:themeColor="background2" w:themeShade="E6"/>
          <w:insideH w:val="single" w:sz="8" w:space="0" w:color="D0CECE" w:themeColor="background2" w:themeShade="E6"/>
        </w:tblBorders>
        <w:tblLook w:val="04A0" w:firstRow="1" w:lastRow="0" w:firstColumn="1" w:lastColumn="0" w:noHBand="0" w:noVBand="1"/>
      </w:tblPr>
      <w:tblGrid>
        <w:gridCol w:w="1644"/>
        <w:gridCol w:w="4738"/>
        <w:gridCol w:w="4758"/>
        <w:gridCol w:w="4761"/>
      </w:tblGrid>
      <w:tr w:rsidR="0032363C" w:rsidRPr="00843F8F" w14:paraId="308AACB4" w14:textId="77777777" w:rsidTr="00ED2D2B">
        <w:trPr>
          <w:trHeight w:val="533"/>
        </w:trPr>
        <w:tc>
          <w:tcPr>
            <w:tcW w:w="1644" w:type="dxa"/>
            <w:shd w:val="clear" w:color="auto" w:fill="BFBFBF" w:themeFill="background1" w:themeFillShade="BF"/>
            <w:vAlign w:val="center"/>
            <w:hideMark/>
          </w:tcPr>
          <w:p w14:paraId="7DA7D80C" w14:textId="77777777"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Subtypes</w:t>
            </w:r>
          </w:p>
        </w:tc>
        <w:tc>
          <w:tcPr>
            <w:tcW w:w="4738" w:type="dxa"/>
            <w:shd w:val="clear" w:color="auto" w:fill="BFBFBF" w:themeFill="background1" w:themeFillShade="BF"/>
            <w:vAlign w:val="center"/>
            <w:hideMark/>
          </w:tcPr>
          <w:p w14:paraId="2B184CE1" w14:textId="77777777"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Description</w:t>
            </w:r>
          </w:p>
        </w:tc>
        <w:tc>
          <w:tcPr>
            <w:tcW w:w="4758" w:type="dxa"/>
            <w:shd w:val="clear" w:color="auto" w:fill="BFBFBF" w:themeFill="background1" w:themeFillShade="BF"/>
            <w:vAlign w:val="center"/>
            <w:hideMark/>
          </w:tcPr>
          <w:p w14:paraId="5E4A2BC7" w14:textId="685E50ED"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Subtype within MD broad phenotype</w:t>
            </w:r>
            <w:r w:rsidR="00541BEF" w:rsidRPr="00843F8F">
              <w:rPr>
                <w:rFonts w:ascii="Calibri" w:eastAsia="Times New Roman" w:hAnsi="Calibri" w:cs="Calibri"/>
                <w:b/>
                <w:bCs/>
                <w:color w:val="000000" w:themeColor="text1"/>
                <w:sz w:val="20"/>
                <w:szCs w:val="20"/>
                <w:vertAlign w:val="superscript"/>
                <w:lang w:eastAsia="en-US"/>
              </w:rPr>
              <w:t>a</w:t>
            </w:r>
          </w:p>
        </w:tc>
        <w:tc>
          <w:tcPr>
            <w:tcW w:w="4761" w:type="dxa"/>
            <w:shd w:val="clear" w:color="auto" w:fill="BFBFBF" w:themeFill="background1" w:themeFillShade="BF"/>
            <w:vAlign w:val="center"/>
            <w:hideMark/>
          </w:tcPr>
          <w:p w14:paraId="5E7E5B8A" w14:textId="05538039"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Subtype within CIDI-SF based MD</w:t>
            </w:r>
            <w:r w:rsidR="00541BEF" w:rsidRPr="00843F8F">
              <w:rPr>
                <w:rFonts w:ascii="Calibri" w:eastAsia="Times New Roman" w:hAnsi="Calibri" w:cs="Calibri"/>
                <w:b/>
                <w:bCs/>
                <w:color w:val="000000" w:themeColor="text1"/>
                <w:sz w:val="20"/>
                <w:szCs w:val="20"/>
                <w:vertAlign w:val="superscript"/>
                <w:lang w:eastAsia="en-US"/>
              </w:rPr>
              <w:t>b</w:t>
            </w:r>
          </w:p>
        </w:tc>
      </w:tr>
      <w:tr w:rsidR="0032363C" w:rsidRPr="00843F8F" w14:paraId="6E9E6064" w14:textId="77777777" w:rsidTr="00ED2D2B">
        <w:trPr>
          <w:trHeight w:val="283"/>
        </w:trPr>
        <w:tc>
          <w:tcPr>
            <w:tcW w:w="15901" w:type="dxa"/>
            <w:gridSpan w:val="4"/>
            <w:shd w:val="clear" w:color="auto" w:fill="E7E6E6" w:themeFill="background2"/>
            <w:vAlign w:val="center"/>
            <w:hideMark/>
          </w:tcPr>
          <w:p w14:paraId="3A0BB7FE" w14:textId="1D1EBB72" w:rsidR="0042272E" w:rsidRPr="00843F8F" w:rsidRDefault="00BE0872" w:rsidP="00ED2D2B">
            <w:pPr>
              <w:rPr>
                <w:rFonts w:ascii="Calibri" w:eastAsia="Times New Roman" w:hAnsi="Calibri" w:cs="Calibri"/>
                <w:b/>
                <w:bCs/>
                <w:color w:val="000000" w:themeColor="text1"/>
                <w:sz w:val="20"/>
                <w:szCs w:val="20"/>
                <w:lang w:eastAsia="en-US"/>
              </w:rPr>
            </w:pPr>
            <w:r>
              <w:rPr>
                <w:rFonts w:ascii="Calibri" w:eastAsia="Times New Roman" w:hAnsi="Calibri" w:cs="Calibri"/>
                <w:b/>
                <w:bCs/>
                <w:color w:val="000000" w:themeColor="text1"/>
                <w:sz w:val="20"/>
                <w:szCs w:val="20"/>
                <w:lang w:eastAsia="en-US"/>
              </w:rPr>
              <w:t>Vegetative</w:t>
            </w:r>
            <w:r w:rsidRPr="00843F8F">
              <w:rPr>
                <w:rFonts w:ascii="Calibri" w:eastAsia="Times New Roman" w:hAnsi="Calibri" w:cs="Calibri"/>
                <w:b/>
                <w:bCs/>
                <w:color w:val="000000" w:themeColor="text1"/>
                <w:sz w:val="20"/>
                <w:szCs w:val="20"/>
                <w:lang w:eastAsia="en-US"/>
              </w:rPr>
              <w:t xml:space="preserve"> </w:t>
            </w:r>
            <w:r w:rsidR="0042272E" w:rsidRPr="00843F8F">
              <w:rPr>
                <w:rFonts w:ascii="Calibri" w:eastAsia="Times New Roman" w:hAnsi="Calibri" w:cs="Calibri"/>
                <w:b/>
                <w:bCs/>
                <w:color w:val="000000" w:themeColor="text1"/>
                <w:sz w:val="20"/>
                <w:szCs w:val="20"/>
                <w:lang w:eastAsia="en-US"/>
              </w:rPr>
              <w:t>symptoms</w:t>
            </w:r>
          </w:p>
        </w:tc>
      </w:tr>
      <w:tr w:rsidR="0032363C" w:rsidRPr="00843F8F" w14:paraId="611E75B0" w14:textId="77777777" w:rsidTr="00ED2D2B">
        <w:trPr>
          <w:trHeight w:val="850"/>
        </w:trPr>
        <w:tc>
          <w:tcPr>
            <w:tcW w:w="1644" w:type="dxa"/>
            <w:shd w:val="clear" w:color="auto" w:fill="auto"/>
            <w:vAlign w:val="center"/>
            <w:hideMark/>
          </w:tcPr>
          <w:p w14:paraId="4CE4C35B" w14:textId="1B3863D8"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Atypical</w:t>
            </w:r>
            <w:r w:rsidR="00D168FF">
              <w:rPr>
                <w:rFonts w:ascii="Calibri" w:eastAsia="Times New Roman" w:hAnsi="Calibri" w:cs="Calibri"/>
                <w:color w:val="000000" w:themeColor="text1"/>
                <w:sz w:val="20"/>
                <w:szCs w:val="20"/>
                <w:lang w:eastAsia="en-US"/>
              </w:rPr>
              <w:t xml:space="preserve"> features</w:t>
            </w:r>
          </w:p>
        </w:tc>
        <w:tc>
          <w:tcPr>
            <w:tcW w:w="4738" w:type="dxa"/>
            <w:shd w:val="clear" w:color="auto" w:fill="auto"/>
            <w:vAlign w:val="center"/>
            <w:hideMark/>
          </w:tcPr>
          <w:p w14:paraId="7F274A9A" w14:textId="3F09BDE2"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with atypical </w:t>
            </w:r>
            <w:r w:rsidR="00D168FF">
              <w:rPr>
                <w:rFonts w:ascii="Calibri" w:eastAsia="Times New Roman" w:hAnsi="Calibri" w:cs="Calibri"/>
                <w:color w:val="000000" w:themeColor="text1"/>
                <w:sz w:val="20"/>
                <w:szCs w:val="20"/>
                <w:lang w:eastAsia="en-US"/>
              </w:rPr>
              <w:t>features</w:t>
            </w:r>
            <w:r w:rsidR="00D168FF" w:rsidRPr="00843F8F">
              <w:rPr>
                <w:rFonts w:ascii="Calibri" w:eastAsia="Times New Roman" w:hAnsi="Calibri" w:cs="Calibri"/>
                <w:color w:val="000000" w:themeColor="text1"/>
                <w:sz w:val="20"/>
                <w:szCs w:val="20"/>
                <w:lang w:eastAsia="en-US"/>
              </w:rPr>
              <w:t xml:space="preserve"> </w:t>
            </w:r>
            <w:r w:rsidRPr="00843F8F">
              <w:rPr>
                <w:rFonts w:ascii="Calibri" w:eastAsia="Times New Roman" w:hAnsi="Calibri" w:cs="Calibri"/>
                <w:color w:val="000000" w:themeColor="text1"/>
                <w:sz w:val="20"/>
                <w:szCs w:val="20"/>
                <w:lang w:eastAsia="en-US"/>
              </w:rPr>
              <w:t>Hypersomnia (UKB20534) and weight gain (UKB20536)</w:t>
            </w:r>
          </w:p>
        </w:tc>
        <w:tc>
          <w:tcPr>
            <w:tcW w:w="4758" w:type="dxa"/>
            <w:shd w:val="clear" w:color="auto" w:fill="auto"/>
            <w:vAlign w:val="center"/>
            <w:hideMark/>
          </w:tcPr>
          <w:p w14:paraId="2166004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(UKB20534 = 1 and UKB20536 = 1)</w:t>
            </w:r>
          </w:p>
        </w:tc>
        <w:tc>
          <w:tcPr>
            <w:tcW w:w="4761" w:type="dxa"/>
            <w:shd w:val="clear" w:color="auto" w:fill="auto"/>
            <w:vAlign w:val="center"/>
            <w:hideMark/>
          </w:tcPr>
          <w:p w14:paraId="6124F02A"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(UKB20534 = 1 and UKB20536 = 1)</w:t>
            </w:r>
          </w:p>
        </w:tc>
      </w:tr>
      <w:tr w:rsidR="0032363C" w:rsidRPr="00843F8F" w14:paraId="42B0C973" w14:textId="77777777" w:rsidTr="00ED2D2B">
        <w:trPr>
          <w:trHeight w:val="850"/>
        </w:trPr>
        <w:tc>
          <w:tcPr>
            <w:tcW w:w="1644" w:type="dxa"/>
            <w:shd w:val="clear" w:color="auto" w:fill="auto"/>
            <w:vAlign w:val="center"/>
            <w:hideMark/>
          </w:tcPr>
          <w:p w14:paraId="6895D97F" w14:textId="73C66D27" w:rsidR="0042272E" w:rsidRPr="00843F8F" w:rsidRDefault="00BE0872" w:rsidP="00ED2D2B">
            <w:pPr>
              <w:rPr>
                <w:rFonts w:ascii="Calibri" w:eastAsia="Times New Roman" w:hAnsi="Calibri" w:cs="Calibri"/>
                <w:color w:val="000000" w:themeColor="text1"/>
                <w:sz w:val="20"/>
                <w:szCs w:val="20"/>
                <w:lang w:eastAsia="en-US"/>
              </w:rPr>
            </w:pPr>
            <w:r>
              <w:rPr>
                <w:rFonts w:ascii="Calibri" w:eastAsia="Times New Roman" w:hAnsi="Calibri" w:cs="Calibri"/>
                <w:color w:val="000000" w:themeColor="text1"/>
                <w:sz w:val="20"/>
                <w:szCs w:val="20"/>
                <w:lang w:eastAsia="en-US"/>
              </w:rPr>
              <w:t>Non-at</w:t>
            </w:r>
            <w:r w:rsidR="0042272E" w:rsidRPr="00843F8F">
              <w:rPr>
                <w:rFonts w:ascii="Calibri" w:eastAsia="Times New Roman" w:hAnsi="Calibri" w:cs="Calibri"/>
                <w:color w:val="000000" w:themeColor="text1"/>
                <w:sz w:val="20"/>
                <w:szCs w:val="20"/>
                <w:lang w:eastAsia="en-US"/>
              </w:rPr>
              <w:t>ypical</w:t>
            </w:r>
          </w:p>
        </w:tc>
        <w:tc>
          <w:tcPr>
            <w:tcW w:w="4738" w:type="dxa"/>
            <w:shd w:val="clear" w:color="auto" w:fill="auto"/>
            <w:vAlign w:val="center"/>
            <w:hideMark/>
          </w:tcPr>
          <w:p w14:paraId="57C5C0F1" w14:textId="71CD0359"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without atypical </w:t>
            </w:r>
            <w:r w:rsidR="00BE0872">
              <w:rPr>
                <w:rFonts w:ascii="Calibri" w:eastAsia="Times New Roman" w:hAnsi="Calibri" w:cs="Calibri"/>
                <w:color w:val="000000" w:themeColor="text1"/>
                <w:sz w:val="20"/>
                <w:szCs w:val="20"/>
                <w:lang w:eastAsia="en-US"/>
              </w:rPr>
              <w:t>features</w:t>
            </w:r>
            <w:r w:rsidRPr="00843F8F">
              <w:rPr>
                <w:rFonts w:ascii="Calibri" w:eastAsia="Times New Roman" w:hAnsi="Calibri" w:cs="Calibri"/>
                <w:color w:val="000000" w:themeColor="text1"/>
                <w:sz w:val="20"/>
                <w:szCs w:val="20"/>
                <w:lang w:eastAsia="en-US"/>
              </w:rPr>
              <w:t>. i.e., did not have hypersomnia and weight gain at the same time</w:t>
            </w:r>
          </w:p>
        </w:tc>
        <w:tc>
          <w:tcPr>
            <w:tcW w:w="4758" w:type="dxa"/>
            <w:shd w:val="clear" w:color="auto" w:fill="auto"/>
            <w:vAlign w:val="center"/>
            <w:hideMark/>
          </w:tcPr>
          <w:p w14:paraId="5887B54A"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(UKB20534 = 0 and/or UKB20536 = 0)</w:t>
            </w:r>
          </w:p>
        </w:tc>
        <w:tc>
          <w:tcPr>
            <w:tcW w:w="4761" w:type="dxa"/>
            <w:shd w:val="clear" w:color="auto" w:fill="auto"/>
            <w:vAlign w:val="center"/>
            <w:hideMark/>
          </w:tcPr>
          <w:p w14:paraId="6942CC9E"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(UKB20534 = 0 and/or UKB20536 = 0)</w:t>
            </w:r>
          </w:p>
        </w:tc>
      </w:tr>
      <w:tr w:rsidR="0032363C" w:rsidRPr="00843F8F" w14:paraId="7EF32AC2" w14:textId="77777777" w:rsidTr="00ED2D2B">
        <w:trPr>
          <w:trHeight w:val="283"/>
        </w:trPr>
        <w:tc>
          <w:tcPr>
            <w:tcW w:w="15901" w:type="dxa"/>
            <w:gridSpan w:val="4"/>
            <w:shd w:val="clear" w:color="auto" w:fill="E7E6E6" w:themeFill="background2"/>
            <w:vAlign w:val="center"/>
            <w:hideMark/>
          </w:tcPr>
          <w:p w14:paraId="16C42CB0" w14:textId="228B86B9"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Severity</w:t>
            </w:r>
          </w:p>
        </w:tc>
      </w:tr>
      <w:tr w:rsidR="0032363C" w:rsidRPr="00843F8F" w14:paraId="04D8C732" w14:textId="77777777" w:rsidTr="00ED2D2B">
        <w:trPr>
          <w:trHeight w:val="1417"/>
        </w:trPr>
        <w:tc>
          <w:tcPr>
            <w:tcW w:w="1644" w:type="dxa"/>
            <w:shd w:val="clear" w:color="auto" w:fill="auto"/>
            <w:vAlign w:val="center"/>
            <w:hideMark/>
          </w:tcPr>
          <w:p w14:paraId="51BC57FA"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Severe</w:t>
            </w:r>
          </w:p>
        </w:tc>
        <w:tc>
          <w:tcPr>
            <w:tcW w:w="4738" w:type="dxa"/>
            <w:shd w:val="clear" w:color="auto" w:fill="auto"/>
            <w:vAlign w:val="center"/>
            <w:hideMark/>
          </w:tcPr>
          <w:p w14:paraId="4187E345" w14:textId="316A61F3"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Severe episode MD </w:t>
            </w:r>
            <w:r w:rsidR="0032363C" w:rsidRPr="00843F8F">
              <w:rPr>
                <w:rFonts w:ascii="Calibri" w:eastAsia="Times New Roman" w:hAnsi="Calibri" w:cs="Calibri"/>
                <w:color w:val="000000" w:themeColor="text1"/>
                <w:sz w:val="20"/>
                <w:szCs w:val="20"/>
                <w:lang w:eastAsia="en-US"/>
              </w:rPr>
              <w:t xml:space="preserve">ascertained </w:t>
            </w:r>
            <w:r w:rsidRPr="00843F8F">
              <w:rPr>
                <w:rFonts w:ascii="Calibri" w:eastAsia="Times New Roman" w:hAnsi="Calibri" w:cs="Calibri"/>
                <w:color w:val="000000" w:themeColor="text1"/>
                <w:sz w:val="20"/>
                <w:szCs w:val="20"/>
                <w:lang w:eastAsia="en-US"/>
              </w:rPr>
              <w:t>by self-report and ICD diagnostic codes (UKB20126, UKB41202, UKB41202)</w:t>
            </w:r>
          </w:p>
        </w:tc>
        <w:tc>
          <w:tcPr>
            <w:tcW w:w="4758" w:type="dxa"/>
            <w:shd w:val="clear" w:color="auto" w:fill="auto"/>
            <w:vAlign w:val="center"/>
            <w:hideMark/>
          </w:tcPr>
          <w:p w14:paraId="1526928E"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3 or UKB41202 = F322/F323/ F332/F333 or UKB41204 = F322/F323/ F332/F333)</w:t>
            </w:r>
          </w:p>
        </w:tc>
        <w:tc>
          <w:tcPr>
            <w:tcW w:w="4761" w:type="dxa"/>
            <w:shd w:val="clear" w:color="auto" w:fill="auto"/>
            <w:vAlign w:val="center"/>
            <w:hideMark/>
          </w:tcPr>
          <w:p w14:paraId="03D105D1"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3 or UKB41202 = F322/F323/ F332/F333 or UKB41204 = F322/F323/ F332/F333)</w:t>
            </w:r>
          </w:p>
        </w:tc>
      </w:tr>
      <w:tr w:rsidR="0032363C" w:rsidRPr="00843F8F" w14:paraId="0F79085B" w14:textId="77777777" w:rsidTr="00ED2D2B">
        <w:trPr>
          <w:trHeight w:val="1984"/>
        </w:trPr>
        <w:tc>
          <w:tcPr>
            <w:tcW w:w="1644" w:type="dxa"/>
            <w:shd w:val="clear" w:color="auto" w:fill="auto"/>
            <w:vAlign w:val="center"/>
            <w:hideMark/>
          </w:tcPr>
          <w:p w14:paraId="0B5E795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Mild/moderate</w:t>
            </w:r>
          </w:p>
        </w:tc>
        <w:tc>
          <w:tcPr>
            <w:tcW w:w="4738" w:type="dxa"/>
            <w:shd w:val="clear" w:color="auto" w:fill="auto"/>
            <w:vAlign w:val="center"/>
            <w:hideMark/>
          </w:tcPr>
          <w:p w14:paraId="4261F6F1" w14:textId="0B20C7BC"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 and moderate MD as</w:t>
            </w:r>
            <w:r w:rsidR="0032363C" w:rsidRPr="00843F8F">
              <w:rPr>
                <w:rFonts w:ascii="Calibri" w:eastAsia="Times New Roman" w:hAnsi="Calibri" w:cs="Calibri"/>
                <w:color w:val="000000" w:themeColor="text1"/>
                <w:sz w:val="20"/>
                <w:szCs w:val="20"/>
                <w:lang w:eastAsia="en-US"/>
              </w:rPr>
              <w:t>c</w:t>
            </w:r>
            <w:r w:rsidRPr="00843F8F">
              <w:rPr>
                <w:rFonts w:ascii="Calibri" w:eastAsia="Times New Roman" w:hAnsi="Calibri" w:cs="Calibri"/>
                <w:color w:val="000000" w:themeColor="text1"/>
                <w:sz w:val="20"/>
                <w:szCs w:val="20"/>
                <w:lang w:eastAsia="en-US"/>
              </w:rPr>
              <w:t>ert</w:t>
            </w:r>
            <w:r w:rsidR="0032363C" w:rsidRPr="00843F8F">
              <w:rPr>
                <w:rFonts w:ascii="Calibri" w:eastAsia="Times New Roman" w:hAnsi="Calibri" w:cs="Calibri"/>
                <w:color w:val="000000" w:themeColor="text1"/>
                <w:sz w:val="20"/>
                <w:szCs w:val="20"/>
                <w:lang w:eastAsia="en-US"/>
              </w:rPr>
              <w:t>ained</w:t>
            </w:r>
            <w:r w:rsidRPr="00843F8F">
              <w:rPr>
                <w:rFonts w:ascii="Calibri" w:eastAsia="Times New Roman" w:hAnsi="Calibri" w:cs="Calibri"/>
                <w:color w:val="000000" w:themeColor="text1"/>
                <w:sz w:val="20"/>
                <w:szCs w:val="20"/>
                <w:lang w:eastAsia="en-US"/>
              </w:rPr>
              <w:t xml:space="preserve"> by self-report and ICD diagnostic codes (UKB20126, UKB41202, UKB41202)</w:t>
            </w:r>
          </w:p>
        </w:tc>
        <w:tc>
          <w:tcPr>
            <w:tcW w:w="4758" w:type="dxa"/>
            <w:shd w:val="clear" w:color="auto" w:fill="auto"/>
            <w:vAlign w:val="center"/>
            <w:hideMark/>
          </w:tcPr>
          <w:p w14:paraId="434B4A73"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4 or UKB41202 = F320/F321/ F330/F331 or UKB41204 = F320/F321/F330/F331)</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not included in severe subtype</w:t>
            </w:r>
          </w:p>
        </w:tc>
        <w:tc>
          <w:tcPr>
            <w:tcW w:w="4761" w:type="dxa"/>
            <w:shd w:val="clear" w:color="auto" w:fill="auto"/>
            <w:vAlign w:val="center"/>
            <w:hideMark/>
          </w:tcPr>
          <w:p w14:paraId="3A7401E2"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CIDI-SF-based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4 or UKB41202 = F320/F321/ F330/F331 or UKB41204 = F320/F321/F330/F331)</w:t>
            </w:r>
            <w:r w:rsidRPr="00843F8F">
              <w:rPr>
                <w:rFonts w:ascii="Calibri" w:eastAsia="Times New Roman" w:hAnsi="Calibri" w:cs="Calibri"/>
                <w:color w:val="000000" w:themeColor="text1"/>
                <w:sz w:val="20"/>
                <w:szCs w:val="20"/>
                <w:lang w:eastAsia="en-US"/>
              </w:rPr>
              <w:br/>
              <w:t xml:space="preserve">and </w:t>
            </w:r>
            <w:r w:rsidRPr="00843F8F">
              <w:rPr>
                <w:rFonts w:ascii="Calibri" w:eastAsia="Times New Roman" w:hAnsi="Calibri" w:cs="Calibri"/>
                <w:color w:val="000000" w:themeColor="text1"/>
                <w:sz w:val="20"/>
                <w:szCs w:val="20"/>
                <w:lang w:eastAsia="en-US"/>
              </w:rPr>
              <w:br/>
              <w:t>not included in severe CIDI-SF -based subtype</w:t>
            </w:r>
          </w:p>
        </w:tc>
      </w:tr>
      <w:tr w:rsidR="0032363C" w:rsidRPr="00843F8F" w14:paraId="05876BD7" w14:textId="77777777" w:rsidTr="00ED2D2B">
        <w:trPr>
          <w:trHeight w:val="283"/>
        </w:trPr>
        <w:tc>
          <w:tcPr>
            <w:tcW w:w="15901" w:type="dxa"/>
            <w:gridSpan w:val="4"/>
            <w:shd w:val="clear" w:color="auto" w:fill="E7E6E6" w:themeFill="background2"/>
            <w:vAlign w:val="center"/>
            <w:hideMark/>
          </w:tcPr>
          <w:p w14:paraId="4EAE0876" w14:textId="707E6536"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Comorbid anxiety</w:t>
            </w:r>
          </w:p>
        </w:tc>
      </w:tr>
      <w:tr w:rsidR="0032363C" w:rsidRPr="00843F8F" w14:paraId="20933BA8" w14:textId="77777777" w:rsidTr="00ED2D2B">
        <w:trPr>
          <w:trHeight w:val="1134"/>
        </w:trPr>
        <w:tc>
          <w:tcPr>
            <w:tcW w:w="1644" w:type="dxa"/>
            <w:shd w:val="clear" w:color="auto" w:fill="auto"/>
            <w:vAlign w:val="center"/>
            <w:hideMark/>
          </w:tcPr>
          <w:p w14:paraId="3740C9D5"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Comorbid anxiety</w:t>
            </w:r>
          </w:p>
        </w:tc>
        <w:tc>
          <w:tcPr>
            <w:tcW w:w="4738" w:type="dxa"/>
            <w:shd w:val="clear" w:color="auto" w:fill="auto"/>
            <w:vAlign w:val="center"/>
            <w:hideMark/>
          </w:tcPr>
          <w:p w14:paraId="4B8BC918" w14:textId="20C7AAE3"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WITH como</w:t>
            </w:r>
            <w:r w:rsidR="0032363C" w:rsidRPr="00843F8F">
              <w:rPr>
                <w:rFonts w:ascii="Calibri" w:eastAsia="Times New Roman" w:hAnsi="Calibri" w:cs="Calibri"/>
                <w:color w:val="000000" w:themeColor="text1"/>
                <w:sz w:val="20"/>
                <w:szCs w:val="20"/>
                <w:lang w:eastAsia="en-US"/>
              </w:rPr>
              <w:t>r</w:t>
            </w:r>
            <w:r w:rsidRPr="00843F8F">
              <w:rPr>
                <w:rFonts w:ascii="Calibri" w:eastAsia="Times New Roman" w:hAnsi="Calibri" w:cs="Calibri"/>
                <w:color w:val="000000" w:themeColor="text1"/>
                <w:sz w:val="20"/>
                <w:szCs w:val="20"/>
                <w:lang w:eastAsia="en-US"/>
              </w:rPr>
              <w:t>bid anxiety, panic attacks, social anxiety/phobia (UKB 20544, UKB41202, UKB41204)</w:t>
            </w:r>
          </w:p>
        </w:tc>
        <w:tc>
          <w:tcPr>
            <w:tcW w:w="4758" w:type="dxa"/>
            <w:shd w:val="clear" w:color="auto" w:fill="auto"/>
            <w:vAlign w:val="center"/>
            <w:hideMark/>
          </w:tcPr>
          <w:p w14:paraId="4CAE79F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(UKB20544 = 1/6/15 or UKB41202 = F40, F41 or UKB41204 = F40, F41)</w:t>
            </w:r>
          </w:p>
        </w:tc>
        <w:tc>
          <w:tcPr>
            <w:tcW w:w="4761" w:type="dxa"/>
            <w:shd w:val="clear" w:color="auto" w:fill="auto"/>
            <w:vAlign w:val="center"/>
            <w:hideMark/>
          </w:tcPr>
          <w:p w14:paraId="5C89767B"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(UKB20544 = 1/6/15 or UKB41202 = F40, F41 or UKB41204 = F40, F41)</w:t>
            </w:r>
          </w:p>
        </w:tc>
      </w:tr>
      <w:tr w:rsidR="0032363C" w:rsidRPr="00843F8F" w14:paraId="0B9ABAAE" w14:textId="77777777" w:rsidTr="00ED2D2B">
        <w:trPr>
          <w:trHeight w:val="1135"/>
        </w:trPr>
        <w:tc>
          <w:tcPr>
            <w:tcW w:w="1644" w:type="dxa"/>
            <w:shd w:val="clear" w:color="auto" w:fill="auto"/>
            <w:vAlign w:val="center"/>
            <w:hideMark/>
          </w:tcPr>
          <w:p w14:paraId="4B644FE2"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lastRenderedPageBreak/>
              <w:t>Non-comorbid anxiety</w:t>
            </w:r>
          </w:p>
        </w:tc>
        <w:tc>
          <w:tcPr>
            <w:tcW w:w="4738" w:type="dxa"/>
            <w:shd w:val="clear" w:color="auto" w:fill="auto"/>
            <w:vAlign w:val="center"/>
            <w:hideMark/>
          </w:tcPr>
          <w:p w14:paraId="62595F40" w14:textId="26F397FD"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WITHOUT como</w:t>
            </w:r>
            <w:r w:rsidR="0032363C" w:rsidRPr="00843F8F">
              <w:rPr>
                <w:rFonts w:ascii="Calibri" w:eastAsia="Times New Roman" w:hAnsi="Calibri" w:cs="Calibri"/>
                <w:color w:val="000000" w:themeColor="text1"/>
                <w:sz w:val="20"/>
                <w:szCs w:val="20"/>
                <w:lang w:eastAsia="en-US"/>
              </w:rPr>
              <w:t>r</w:t>
            </w:r>
            <w:r w:rsidRPr="00843F8F">
              <w:rPr>
                <w:rFonts w:ascii="Calibri" w:eastAsia="Times New Roman" w:hAnsi="Calibri" w:cs="Calibri"/>
                <w:color w:val="000000" w:themeColor="text1"/>
                <w:sz w:val="20"/>
                <w:szCs w:val="20"/>
                <w:lang w:eastAsia="en-US"/>
              </w:rPr>
              <w:t>bid anxiety, panic attacks, social anxiety/phobia (UKB 20544, UKB41202, UKB41204)</w:t>
            </w:r>
          </w:p>
        </w:tc>
        <w:tc>
          <w:tcPr>
            <w:tcW w:w="4758" w:type="dxa"/>
            <w:shd w:val="clear" w:color="auto" w:fill="auto"/>
            <w:vAlign w:val="center"/>
            <w:hideMark/>
          </w:tcPr>
          <w:p w14:paraId="19A80566"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(UKB20544 != 1/6/15 and UKB41202 != F40, F41 and UKB41204 != F40, F41)</w:t>
            </w:r>
          </w:p>
        </w:tc>
        <w:tc>
          <w:tcPr>
            <w:tcW w:w="4761" w:type="dxa"/>
            <w:shd w:val="clear" w:color="auto" w:fill="auto"/>
            <w:vAlign w:val="center"/>
            <w:hideMark/>
          </w:tcPr>
          <w:p w14:paraId="5DE3EA27"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(UKB20544 != 1/6/15 and UKB41202 != F40, F41 and UKB41204 != F40, F41)</w:t>
            </w:r>
          </w:p>
        </w:tc>
      </w:tr>
      <w:tr w:rsidR="0032363C" w:rsidRPr="00843F8F" w14:paraId="3EAF5588" w14:textId="77777777" w:rsidTr="00ED2D2B">
        <w:trPr>
          <w:trHeight w:val="283"/>
        </w:trPr>
        <w:tc>
          <w:tcPr>
            <w:tcW w:w="15901" w:type="dxa"/>
            <w:gridSpan w:val="4"/>
            <w:shd w:val="clear" w:color="auto" w:fill="E7E6E6" w:themeFill="background2"/>
            <w:vAlign w:val="center"/>
            <w:hideMark/>
          </w:tcPr>
          <w:p w14:paraId="5738F22C" w14:textId="70724357"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Age at onset</w:t>
            </w:r>
          </w:p>
        </w:tc>
      </w:tr>
      <w:tr w:rsidR="0032363C" w:rsidRPr="00843F8F" w14:paraId="67FEF734" w14:textId="77777777" w:rsidTr="00ED2D2B">
        <w:trPr>
          <w:trHeight w:val="850"/>
        </w:trPr>
        <w:tc>
          <w:tcPr>
            <w:tcW w:w="1644" w:type="dxa"/>
            <w:shd w:val="clear" w:color="auto" w:fill="auto"/>
            <w:vAlign w:val="center"/>
            <w:hideMark/>
          </w:tcPr>
          <w:p w14:paraId="67710A2F"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Early onset</w:t>
            </w:r>
          </w:p>
        </w:tc>
        <w:tc>
          <w:tcPr>
            <w:tcW w:w="4738" w:type="dxa"/>
            <w:shd w:val="clear" w:color="auto" w:fill="auto"/>
            <w:vAlign w:val="center"/>
            <w:hideMark/>
          </w:tcPr>
          <w:p w14:paraId="76A0ADB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Age at first episode of depression ≤ 30 (UKB20433)</w:t>
            </w:r>
          </w:p>
        </w:tc>
        <w:tc>
          <w:tcPr>
            <w:tcW w:w="4758" w:type="dxa"/>
            <w:shd w:val="clear" w:color="auto" w:fill="auto"/>
            <w:vAlign w:val="center"/>
            <w:hideMark/>
          </w:tcPr>
          <w:p w14:paraId="0D358DB1"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 xml:space="preserve">UKB20433 = [2,30] </w:t>
            </w:r>
          </w:p>
        </w:tc>
        <w:tc>
          <w:tcPr>
            <w:tcW w:w="4761" w:type="dxa"/>
            <w:shd w:val="clear" w:color="auto" w:fill="auto"/>
            <w:vAlign w:val="center"/>
            <w:hideMark/>
          </w:tcPr>
          <w:p w14:paraId="5A897FF6"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 xml:space="preserve">UKB20433 = [2,30] </w:t>
            </w:r>
          </w:p>
        </w:tc>
      </w:tr>
      <w:tr w:rsidR="0032363C" w:rsidRPr="00843F8F" w14:paraId="042808DE" w14:textId="77777777" w:rsidTr="00ED2D2B">
        <w:trPr>
          <w:trHeight w:val="850"/>
        </w:trPr>
        <w:tc>
          <w:tcPr>
            <w:tcW w:w="1644" w:type="dxa"/>
            <w:shd w:val="clear" w:color="auto" w:fill="auto"/>
            <w:vAlign w:val="center"/>
            <w:hideMark/>
          </w:tcPr>
          <w:p w14:paraId="3B5E62E1"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Late onset</w:t>
            </w:r>
          </w:p>
        </w:tc>
        <w:tc>
          <w:tcPr>
            <w:tcW w:w="4738" w:type="dxa"/>
            <w:shd w:val="clear" w:color="auto" w:fill="auto"/>
            <w:vAlign w:val="center"/>
            <w:hideMark/>
          </w:tcPr>
          <w:p w14:paraId="2F04152D" w14:textId="51D2B71A"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Age at first episode of depression </w:t>
            </w:r>
            <w:r w:rsidR="00451931" w:rsidRPr="00843F8F">
              <w:rPr>
                <w:rFonts w:ascii="Calibri" w:eastAsia="Times New Roman" w:hAnsi="Calibri" w:cs="Calibri"/>
                <w:color w:val="000000" w:themeColor="text1"/>
                <w:sz w:val="20"/>
                <w:szCs w:val="20"/>
                <w:lang w:eastAsia="en-US"/>
              </w:rPr>
              <w:sym w:font="Symbol" w:char="F0B3"/>
            </w:r>
            <w:r w:rsidRPr="00843F8F">
              <w:rPr>
                <w:rFonts w:ascii="Calibri" w:eastAsia="Times New Roman" w:hAnsi="Calibri" w:cs="Calibri"/>
                <w:color w:val="000000" w:themeColor="text1"/>
                <w:sz w:val="20"/>
                <w:szCs w:val="20"/>
                <w:lang w:eastAsia="en-US"/>
              </w:rPr>
              <w:t xml:space="preserve"> 4</w:t>
            </w:r>
            <w:r w:rsidR="00451931" w:rsidRPr="00843F8F">
              <w:rPr>
                <w:rFonts w:ascii="Calibri" w:eastAsia="Times New Roman" w:hAnsi="Calibri" w:cs="Calibri"/>
                <w:color w:val="000000" w:themeColor="text1"/>
                <w:sz w:val="20"/>
                <w:szCs w:val="20"/>
                <w:lang w:eastAsia="en-US"/>
              </w:rPr>
              <w:t>4</w:t>
            </w:r>
            <w:r w:rsidRPr="00843F8F">
              <w:rPr>
                <w:rFonts w:ascii="Calibri" w:eastAsia="Times New Roman" w:hAnsi="Calibri" w:cs="Calibri"/>
                <w:color w:val="000000" w:themeColor="text1"/>
                <w:sz w:val="20"/>
                <w:szCs w:val="20"/>
                <w:lang w:eastAsia="en-US"/>
              </w:rPr>
              <w:t xml:space="preserve"> (UKB20433)</w:t>
            </w:r>
          </w:p>
        </w:tc>
        <w:tc>
          <w:tcPr>
            <w:tcW w:w="4758" w:type="dxa"/>
            <w:shd w:val="clear" w:color="auto" w:fill="auto"/>
            <w:vAlign w:val="center"/>
            <w:hideMark/>
          </w:tcPr>
          <w:p w14:paraId="4AAD251B"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 xml:space="preserve">UKB20433 = (43,78]  </w:t>
            </w:r>
          </w:p>
        </w:tc>
        <w:tc>
          <w:tcPr>
            <w:tcW w:w="4761" w:type="dxa"/>
            <w:shd w:val="clear" w:color="auto" w:fill="auto"/>
            <w:vAlign w:val="center"/>
            <w:hideMark/>
          </w:tcPr>
          <w:p w14:paraId="6F755AC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 xml:space="preserve">UKB20433 = (43,78]  </w:t>
            </w:r>
          </w:p>
        </w:tc>
      </w:tr>
      <w:tr w:rsidR="0032363C" w:rsidRPr="00843F8F" w14:paraId="29037E53" w14:textId="77777777" w:rsidTr="00ED2D2B">
        <w:trPr>
          <w:trHeight w:val="283"/>
        </w:trPr>
        <w:tc>
          <w:tcPr>
            <w:tcW w:w="15901" w:type="dxa"/>
            <w:gridSpan w:val="4"/>
            <w:shd w:val="clear" w:color="auto" w:fill="E7E6E6" w:themeFill="background2"/>
            <w:vAlign w:val="center"/>
            <w:hideMark/>
          </w:tcPr>
          <w:p w14:paraId="54B7C4BE" w14:textId="10BE6F9F"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Recurrence</w:t>
            </w:r>
          </w:p>
        </w:tc>
      </w:tr>
      <w:tr w:rsidR="0032363C" w:rsidRPr="00843F8F" w14:paraId="765C1015" w14:textId="77777777" w:rsidTr="00ED2D2B">
        <w:trPr>
          <w:trHeight w:val="1417"/>
        </w:trPr>
        <w:tc>
          <w:tcPr>
            <w:tcW w:w="1644" w:type="dxa"/>
            <w:shd w:val="clear" w:color="auto" w:fill="auto"/>
            <w:vAlign w:val="center"/>
            <w:hideMark/>
          </w:tcPr>
          <w:p w14:paraId="0611ECB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Recurrent</w:t>
            </w:r>
          </w:p>
        </w:tc>
        <w:tc>
          <w:tcPr>
            <w:tcW w:w="4738" w:type="dxa"/>
            <w:shd w:val="clear" w:color="auto" w:fill="auto"/>
            <w:vAlign w:val="center"/>
            <w:hideMark/>
          </w:tcPr>
          <w:p w14:paraId="78B271DB"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with recurrent episodes (UKB20126, UKB41202, UKB41204)</w:t>
            </w:r>
          </w:p>
        </w:tc>
        <w:tc>
          <w:tcPr>
            <w:tcW w:w="4758" w:type="dxa"/>
            <w:shd w:val="clear" w:color="auto" w:fill="auto"/>
            <w:vAlign w:val="center"/>
            <w:hideMark/>
          </w:tcPr>
          <w:p w14:paraId="70C6CECC" w14:textId="13C662A1"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3/4 or (CIDI-SF-based MDD = 1 and UKB20442 ≥ 2) or UKB41202 = F33 or UKB41204 = F33)</w:t>
            </w:r>
          </w:p>
        </w:tc>
        <w:tc>
          <w:tcPr>
            <w:tcW w:w="4761" w:type="dxa"/>
            <w:shd w:val="clear" w:color="auto" w:fill="auto"/>
            <w:vAlign w:val="center"/>
            <w:hideMark/>
          </w:tcPr>
          <w:p w14:paraId="15F86C36" w14:textId="2355205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3/4 or (CIDI-SF-based MDD = 1 and UKB20442 ≥ 2) or UKB41202 = F33 or UKB41204 = F33)</w:t>
            </w:r>
          </w:p>
        </w:tc>
      </w:tr>
      <w:tr w:rsidR="0032363C" w:rsidRPr="00843F8F" w14:paraId="669C2366" w14:textId="77777777" w:rsidTr="00ED2D2B">
        <w:trPr>
          <w:trHeight w:val="1984"/>
        </w:trPr>
        <w:tc>
          <w:tcPr>
            <w:tcW w:w="1644" w:type="dxa"/>
            <w:shd w:val="clear" w:color="auto" w:fill="auto"/>
            <w:vAlign w:val="center"/>
            <w:hideMark/>
          </w:tcPr>
          <w:p w14:paraId="44E1E5DF"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Single</w:t>
            </w:r>
          </w:p>
        </w:tc>
        <w:tc>
          <w:tcPr>
            <w:tcW w:w="4738" w:type="dxa"/>
            <w:shd w:val="clear" w:color="auto" w:fill="auto"/>
            <w:vAlign w:val="center"/>
            <w:hideMark/>
          </w:tcPr>
          <w:p w14:paraId="293C79C0"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with single episode (UKB20126, UKB41202, UKB41204)</w:t>
            </w:r>
          </w:p>
        </w:tc>
        <w:tc>
          <w:tcPr>
            <w:tcW w:w="4758" w:type="dxa"/>
            <w:shd w:val="clear" w:color="auto" w:fill="auto"/>
            <w:vAlign w:val="center"/>
            <w:hideMark/>
          </w:tcPr>
          <w:p w14:paraId="10177725" w14:textId="0B51BF46"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5 or (CIDI-SF-based MDD = 1 and UKB20442 &lt; 2) or UKB41202 = F32 or UKB41204 = F32)</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Not in recurrent subtype</w:t>
            </w:r>
          </w:p>
        </w:tc>
        <w:tc>
          <w:tcPr>
            <w:tcW w:w="4761" w:type="dxa"/>
            <w:shd w:val="clear" w:color="auto" w:fill="auto"/>
            <w:vAlign w:val="center"/>
            <w:hideMark/>
          </w:tcPr>
          <w:p w14:paraId="6F42895A" w14:textId="3CC276BB"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(UKB20126 = 5 or (CIDI-SF-based MDD = 1 and UKB20442 &lt; 2) or UKB41202 = F32 or UKB41204 = F32)</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Not in CIDI-SF-based recurrent MD subtype</w:t>
            </w:r>
          </w:p>
        </w:tc>
      </w:tr>
      <w:tr w:rsidR="0032363C" w:rsidRPr="00843F8F" w14:paraId="32298004" w14:textId="77777777" w:rsidTr="00ED2D2B">
        <w:trPr>
          <w:trHeight w:val="283"/>
        </w:trPr>
        <w:tc>
          <w:tcPr>
            <w:tcW w:w="15901" w:type="dxa"/>
            <w:gridSpan w:val="4"/>
            <w:shd w:val="clear" w:color="auto" w:fill="E7E6E6" w:themeFill="background2"/>
            <w:vAlign w:val="center"/>
            <w:hideMark/>
          </w:tcPr>
          <w:p w14:paraId="7A733E49" w14:textId="6B1950A8"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Suicidality</w:t>
            </w:r>
          </w:p>
        </w:tc>
      </w:tr>
      <w:tr w:rsidR="0032363C" w:rsidRPr="00843F8F" w14:paraId="6065ADB1" w14:textId="77777777" w:rsidTr="00ED2D2B">
        <w:trPr>
          <w:trHeight w:val="1134"/>
        </w:trPr>
        <w:tc>
          <w:tcPr>
            <w:tcW w:w="1644" w:type="dxa"/>
            <w:shd w:val="clear" w:color="auto" w:fill="auto"/>
            <w:vAlign w:val="center"/>
            <w:hideMark/>
          </w:tcPr>
          <w:p w14:paraId="7D20D8EA"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Yes</w:t>
            </w:r>
          </w:p>
        </w:tc>
        <w:tc>
          <w:tcPr>
            <w:tcW w:w="4738" w:type="dxa"/>
            <w:shd w:val="clear" w:color="auto" w:fill="auto"/>
            <w:vAlign w:val="center"/>
            <w:hideMark/>
          </w:tcPr>
          <w:p w14:paraId="702E8370" w14:textId="3EC3C7FD"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Having suicidal thought during the worst period of or recent thoughts of suicide or self-harm more than half of days or nearly every</w:t>
            </w:r>
            <w:r w:rsidR="00BE0872">
              <w:rPr>
                <w:rFonts w:ascii="Calibri" w:eastAsia="Times New Roman" w:hAnsi="Calibri" w:cs="Calibri"/>
                <w:color w:val="000000" w:themeColor="text1"/>
                <w:sz w:val="20"/>
                <w:szCs w:val="20"/>
                <w:lang w:eastAsia="en-US"/>
              </w:rPr>
              <w:t xml:space="preserve"> </w:t>
            </w:r>
            <w:r w:rsidRPr="00843F8F">
              <w:rPr>
                <w:rFonts w:ascii="Calibri" w:eastAsia="Times New Roman" w:hAnsi="Calibri" w:cs="Calibri"/>
                <w:color w:val="000000" w:themeColor="text1"/>
                <w:sz w:val="20"/>
                <w:szCs w:val="20"/>
                <w:lang w:eastAsia="en-US"/>
              </w:rPr>
              <w:t>day (UKB20437, UKB20513)</w:t>
            </w:r>
          </w:p>
        </w:tc>
        <w:tc>
          <w:tcPr>
            <w:tcW w:w="4758" w:type="dxa"/>
            <w:shd w:val="clear" w:color="auto" w:fill="auto"/>
            <w:vAlign w:val="center"/>
            <w:hideMark/>
          </w:tcPr>
          <w:p w14:paraId="43755866"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(UKB20437 = 1 or 20513 = 3/4)</w:t>
            </w:r>
          </w:p>
        </w:tc>
        <w:tc>
          <w:tcPr>
            <w:tcW w:w="4761" w:type="dxa"/>
            <w:shd w:val="clear" w:color="auto" w:fill="auto"/>
            <w:vAlign w:val="center"/>
            <w:hideMark/>
          </w:tcPr>
          <w:p w14:paraId="07CD0C83"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(UKB20437 = 1 or 20513 = 3/4)</w:t>
            </w:r>
          </w:p>
        </w:tc>
      </w:tr>
      <w:tr w:rsidR="0032363C" w:rsidRPr="00843F8F" w14:paraId="3A1D9AF4" w14:textId="77777777" w:rsidTr="00ED2D2B">
        <w:trPr>
          <w:trHeight w:val="850"/>
        </w:trPr>
        <w:tc>
          <w:tcPr>
            <w:tcW w:w="1644" w:type="dxa"/>
            <w:shd w:val="clear" w:color="auto" w:fill="auto"/>
            <w:vAlign w:val="center"/>
            <w:hideMark/>
          </w:tcPr>
          <w:p w14:paraId="37C550AB"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lastRenderedPageBreak/>
              <w:t>No</w:t>
            </w:r>
          </w:p>
        </w:tc>
        <w:tc>
          <w:tcPr>
            <w:tcW w:w="4738" w:type="dxa"/>
            <w:shd w:val="clear" w:color="auto" w:fill="auto"/>
            <w:vAlign w:val="center"/>
            <w:hideMark/>
          </w:tcPr>
          <w:p w14:paraId="27B48325"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Not having suicidal thought or recent thoughts of suicide or self-harm (UKB20437, UKB20513)</w:t>
            </w:r>
          </w:p>
        </w:tc>
        <w:tc>
          <w:tcPr>
            <w:tcW w:w="4758" w:type="dxa"/>
            <w:shd w:val="clear" w:color="auto" w:fill="auto"/>
            <w:vAlign w:val="center"/>
            <w:hideMark/>
          </w:tcPr>
          <w:p w14:paraId="5317DFCF"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(UKB20437 = 0 and UKB20513 = 1)</w:t>
            </w:r>
          </w:p>
        </w:tc>
        <w:tc>
          <w:tcPr>
            <w:tcW w:w="4761" w:type="dxa"/>
            <w:shd w:val="clear" w:color="auto" w:fill="auto"/>
            <w:vAlign w:val="center"/>
            <w:hideMark/>
          </w:tcPr>
          <w:p w14:paraId="55F1D8F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CIDI-SF-based MD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(UKB20437 = 0 and UKB20513 = 1)</w:t>
            </w:r>
          </w:p>
        </w:tc>
      </w:tr>
      <w:tr w:rsidR="0032363C" w:rsidRPr="00843F8F" w14:paraId="527D6888" w14:textId="77777777" w:rsidTr="00ED2D2B">
        <w:trPr>
          <w:trHeight w:val="283"/>
        </w:trPr>
        <w:tc>
          <w:tcPr>
            <w:tcW w:w="15901" w:type="dxa"/>
            <w:gridSpan w:val="4"/>
            <w:shd w:val="clear" w:color="auto" w:fill="E7E6E6" w:themeFill="background2"/>
            <w:vAlign w:val="center"/>
            <w:hideMark/>
          </w:tcPr>
          <w:p w14:paraId="04BFF096" w14:textId="65277C07"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Impairment</w:t>
            </w:r>
          </w:p>
        </w:tc>
      </w:tr>
      <w:tr w:rsidR="0032363C" w:rsidRPr="00843F8F" w14:paraId="0350ED69" w14:textId="77777777" w:rsidTr="00ED2D2B">
        <w:trPr>
          <w:trHeight w:val="850"/>
        </w:trPr>
        <w:tc>
          <w:tcPr>
            <w:tcW w:w="1644" w:type="dxa"/>
            <w:shd w:val="clear" w:color="auto" w:fill="auto"/>
            <w:vAlign w:val="center"/>
            <w:hideMark/>
          </w:tcPr>
          <w:p w14:paraId="30201288"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w:t>
            </w:r>
          </w:p>
        </w:tc>
        <w:tc>
          <w:tcPr>
            <w:tcW w:w="4738" w:type="dxa"/>
            <w:shd w:val="clear" w:color="auto" w:fill="auto"/>
            <w:vAlign w:val="center"/>
            <w:hideMark/>
          </w:tcPr>
          <w:p w14:paraId="5973BF2D"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Impact on normal roles during worst period of depression is not at all or a little (UKB20440)</w:t>
            </w:r>
          </w:p>
        </w:tc>
        <w:tc>
          <w:tcPr>
            <w:tcW w:w="4758" w:type="dxa"/>
            <w:shd w:val="clear" w:color="auto" w:fill="auto"/>
            <w:vAlign w:val="center"/>
            <w:hideMark/>
          </w:tcPr>
          <w:p w14:paraId="4879FE0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UKB20440 = 0/1</w:t>
            </w:r>
          </w:p>
        </w:tc>
        <w:tc>
          <w:tcPr>
            <w:tcW w:w="4761" w:type="dxa"/>
            <w:shd w:val="clear" w:color="auto" w:fill="auto"/>
            <w:vAlign w:val="center"/>
            <w:hideMark/>
          </w:tcPr>
          <w:p w14:paraId="0B136D33"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N/A</w:t>
            </w:r>
          </w:p>
        </w:tc>
      </w:tr>
      <w:tr w:rsidR="0032363C" w:rsidRPr="00843F8F" w14:paraId="1B3A3FDB" w14:textId="77777777" w:rsidTr="00ED2D2B">
        <w:trPr>
          <w:trHeight w:val="850"/>
        </w:trPr>
        <w:tc>
          <w:tcPr>
            <w:tcW w:w="1644" w:type="dxa"/>
            <w:shd w:val="clear" w:color="auto" w:fill="auto"/>
            <w:vAlign w:val="center"/>
            <w:hideMark/>
          </w:tcPr>
          <w:p w14:paraId="52B08B3E"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Moderate</w:t>
            </w:r>
          </w:p>
        </w:tc>
        <w:tc>
          <w:tcPr>
            <w:tcW w:w="4738" w:type="dxa"/>
            <w:shd w:val="clear" w:color="auto" w:fill="auto"/>
            <w:vAlign w:val="center"/>
            <w:hideMark/>
          </w:tcPr>
          <w:p w14:paraId="59DAA8E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Impact on normal roles during worst period of depression somewhat (UKB20440)</w:t>
            </w:r>
          </w:p>
        </w:tc>
        <w:tc>
          <w:tcPr>
            <w:tcW w:w="4758" w:type="dxa"/>
            <w:shd w:val="clear" w:color="auto" w:fill="auto"/>
            <w:vAlign w:val="center"/>
            <w:hideMark/>
          </w:tcPr>
          <w:p w14:paraId="348EC5E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UKB20440 = 2</w:t>
            </w:r>
          </w:p>
        </w:tc>
        <w:tc>
          <w:tcPr>
            <w:tcW w:w="4761" w:type="dxa"/>
            <w:shd w:val="clear" w:color="auto" w:fill="auto"/>
            <w:vAlign w:val="center"/>
            <w:hideMark/>
          </w:tcPr>
          <w:p w14:paraId="644A8E1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N/A</w:t>
            </w:r>
          </w:p>
        </w:tc>
      </w:tr>
      <w:tr w:rsidR="0032363C" w:rsidRPr="00843F8F" w14:paraId="075DC66C" w14:textId="77777777" w:rsidTr="00ED2D2B">
        <w:trPr>
          <w:trHeight w:val="907"/>
        </w:trPr>
        <w:tc>
          <w:tcPr>
            <w:tcW w:w="1644" w:type="dxa"/>
            <w:shd w:val="clear" w:color="auto" w:fill="auto"/>
            <w:vAlign w:val="center"/>
            <w:hideMark/>
          </w:tcPr>
          <w:p w14:paraId="24B0882E"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Severe</w:t>
            </w:r>
          </w:p>
        </w:tc>
        <w:tc>
          <w:tcPr>
            <w:tcW w:w="4738" w:type="dxa"/>
            <w:shd w:val="clear" w:color="auto" w:fill="auto"/>
            <w:vAlign w:val="center"/>
            <w:hideMark/>
          </w:tcPr>
          <w:p w14:paraId="23651B76"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Impact on normal roles during worst period of depression a lot (UKB20440)</w:t>
            </w:r>
          </w:p>
        </w:tc>
        <w:tc>
          <w:tcPr>
            <w:tcW w:w="4758" w:type="dxa"/>
            <w:shd w:val="clear" w:color="auto" w:fill="auto"/>
            <w:vAlign w:val="center"/>
            <w:hideMark/>
          </w:tcPr>
          <w:p w14:paraId="78DB5408"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UKB20440 = 3</w:t>
            </w:r>
          </w:p>
        </w:tc>
        <w:tc>
          <w:tcPr>
            <w:tcW w:w="4761" w:type="dxa"/>
            <w:shd w:val="clear" w:color="auto" w:fill="auto"/>
            <w:vAlign w:val="center"/>
            <w:hideMark/>
          </w:tcPr>
          <w:p w14:paraId="1133B2C4"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N/A</w:t>
            </w:r>
          </w:p>
        </w:tc>
      </w:tr>
      <w:tr w:rsidR="0032363C" w:rsidRPr="00843F8F" w14:paraId="35EB23AC" w14:textId="77777777" w:rsidTr="00ED2D2B">
        <w:trPr>
          <w:trHeight w:val="283"/>
        </w:trPr>
        <w:tc>
          <w:tcPr>
            <w:tcW w:w="15901" w:type="dxa"/>
            <w:gridSpan w:val="4"/>
            <w:shd w:val="clear" w:color="auto" w:fill="E7E6E6" w:themeFill="background2"/>
            <w:vAlign w:val="center"/>
            <w:hideMark/>
          </w:tcPr>
          <w:p w14:paraId="7532B8DE" w14:textId="6C52A569" w:rsidR="0042272E" w:rsidRPr="00843F8F" w:rsidRDefault="0042272E" w:rsidP="00ED2D2B">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Postpartum MD</w:t>
            </w:r>
          </w:p>
        </w:tc>
      </w:tr>
      <w:tr w:rsidR="0032363C" w:rsidRPr="00843F8F" w14:paraId="30FD3A0D" w14:textId="77777777" w:rsidTr="00ED2D2B">
        <w:trPr>
          <w:trHeight w:val="1134"/>
        </w:trPr>
        <w:tc>
          <w:tcPr>
            <w:tcW w:w="1644" w:type="dxa"/>
            <w:shd w:val="clear" w:color="auto" w:fill="auto"/>
            <w:vAlign w:val="center"/>
            <w:hideMark/>
          </w:tcPr>
          <w:p w14:paraId="18C43D40"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relating to child birth</w:t>
            </w:r>
          </w:p>
        </w:tc>
        <w:tc>
          <w:tcPr>
            <w:tcW w:w="4738" w:type="dxa"/>
            <w:shd w:val="clear" w:color="auto" w:fill="auto"/>
            <w:vAlign w:val="center"/>
            <w:hideMark/>
          </w:tcPr>
          <w:p w14:paraId="3B6E89D5" w14:textId="6F3B2DB0"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MD relating to child birth as</w:t>
            </w:r>
            <w:r w:rsidR="0032363C" w:rsidRPr="00843F8F">
              <w:rPr>
                <w:rFonts w:ascii="Calibri" w:eastAsia="Times New Roman" w:hAnsi="Calibri" w:cs="Calibri"/>
                <w:color w:val="000000" w:themeColor="text1"/>
                <w:sz w:val="20"/>
                <w:szCs w:val="20"/>
                <w:lang w:eastAsia="en-US"/>
              </w:rPr>
              <w:t>c</w:t>
            </w:r>
            <w:r w:rsidRPr="00843F8F">
              <w:rPr>
                <w:rFonts w:ascii="Calibri" w:eastAsia="Times New Roman" w:hAnsi="Calibri" w:cs="Calibri"/>
                <w:color w:val="000000" w:themeColor="text1"/>
                <w:sz w:val="20"/>
                <w:szCs w:val="20"/>
                <w:lang w:eastAsia="en-US"/>
              </w:rPr>
              <w:t>ertained by self-report (UKB 20002, UKB 20445) and ICD code (UKB: 41202 and 41204)</w:t>
            </w:r>
          </w:p>
        </w:tc>
        <w:tc>
          <w:tcPr>
            <w:tcW w:w="4758" w:type="dxa"/>
            <w:shd w:val="clear" w:color="auto" w:fill="auto"/>
            <w:vAlign w:val="center"/>
            <w:hideMark/>
          </w:tcPr>
          <w:p w14:paraId="1AAA7218"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MD broad phenotype = 1 </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(UKB20002 = 1531 or UKB20445 = 1 or UKB41202 = F53 or UKB41204 = F53)</w:t>
            </w:r>
          </w:p>
        </w:tc>
        <w:tc>
          <w:tcPr>
            <w:tcW w:w="4761" w:type="dxa"/>
            <w:shd w:val="clear" w:color="auto" w:fill="auto"/>
            <w:vAlign w:val="center"/>
            <w:hideMark/>
          </w:tcPr>
          <w:p w14:paraId="17E7C1A9" w14:textId="77777777" w:rsidR="0042272E" w:rsidRPr="00843F8F" w:rsidRDefault="0042272E" w:rsidP="00ED2D2B">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CIDI-SF-based MD = 1</w:t>
            </w:r>
            <w:r w:rsidRPr="00843F8F">
              <w:rPr>
                <w:rFonts w:ascii="Calibri" w:eastAsia="Times New Roman" w:hAnsi="Calibri" w:cs="Calibri"/>
                <w:color w:val="000000" w:themeColor="text1"/>
                <w:sz w:val="20"/>
                <w:szCs w:val="20"/>
                <w:lang w:eastAsia="en-US"/>
              </w:rPr>
              <w:br/>
              <w:t>and</w:t>
            </w:r>
            <w:r w:rsidRPr="00843F8F">
              <w:rPr>
                <w:rFonts w:ascii="Calibri" w:eastAsia="Times New Roman" w:hAnsi="Calibri" w:cs="Calibri"/>
                <w:color w:val="000000" w:themeColor="text1"/>
                <w:sz w:val="20"/>
                <w:szCs w:val="20"/>
                <w:lang w:eastAsia="en-US"/>
              </w:rPr>
              <w:br/>
              <w:t>(UKB20002 = 1531 or UKB20445 = 1 or UKB41202 = F53 or UKB41204 = F53)</w:t>
            </w:r>
          </w:p>
        </w:tc>
      </w:tr>
      <w:tr w:rsidR="0032363C" w:rsidRPr="00843F8F" w14:paraId="3850C6DD" w14:textId="77777777" w:rsidTr="00ED2D2B">
        <w:trPr>
          <w:trHeight w:val="283"/>
        </w:trPr>
        <w:tc>
          <w:tcPr>
            <w:tcW w:w="15901" w:type="dxa"/>
            <w:gridSpan w:val="4"/>
            <w:shd w:val="clear" w:color="auto" w:fill="auto"/>
            <w:vAlign w:val="center"/>
          </w:tcPr>
          <w:p w14:paraId="45786F40" w14:textId="773BFCED" w:rsidR="0032363C" w:rsidRPr="00843F8F" w:rsidRDefault="0032363C" w:rsidP="00ED2D2B">
            <w:pPr>
              <w:rPr>
                <w:rFonts w:ascii="Calibri" w:eastAsia="Times New Roman" w:hAnsi="Calibri" w:cs="Calibri"/>
                <w:i/>
                <w:color w:val="000000" w:themeColor="text1"/>
                <w:sz w:val="20"/>
                <w:szCs w:val="20"/>
                <w:lang w:eastAsia="en-US"/>
              </w:rPr>
            </w:pPr>
            <w:r w:rsidRPr="00843F8F">
              <w:rPr>
                <w:rFonts w:ascii="Calibri" w:eastAsia="Times New Roman" w:hAnsi="Calibri" w:cs="Calibri"/>
                <w:i/>
                <w:color w:val="000000" w:themeColor="text1"/>
                <w:sz w:val="20"/>
                <w:szCs w:val="20"/>
                <w:vertAlign w:val="superscript"/>
                <w:lang w:eastAsia="en-US"/>
              </w:rPr>
              <w:t>a</w:t>
            </w:r>
            <w:r w:rsidRPr="00843F8F">
              <w:rPr>
                <w:rFonts w:ascii="Calibri" w:eastAsia="Times New Roman" w:hAnsi="Calibri" w:cs="Calibri"/>
                <w:i/>
                <w:color w:val="000000" w:themeColor="text1"/>
                <w:sz w:val="20"/>
                <w:szCs w:val="20"/>
                <w:lang w:eastAsia="en-US"/>
              </w:rPr>
              <w:t>Subtypes in primary analyse</w:t>
            </w:r>
            <w:r w:rsidR="005C5EAA" w:rsidRPr="00843F8F">
              <w:rPr>
                <w:rFonts w:ascii="Calibri" w:eastAsia="Times New Roman" w:hAnsi="Calibri" w:cs="Calibri"/>
                <w:i/>
                <w:color w:val="000000" w:themeColor="text1"/>
                <w:sz w:val="20"/>
                <w:szCs w:val="20"/>
                <w:lang w:eastAsia="en-US"/>
              </w:rPr>
              <w:t xml:space="preserve"> |</w:t>
            </w:r>
            <w:r w:rsidRPr="00843F8F">
              <w:rPr>
                <w:rFonts w:ascii="Calibri" w:eastAsia="Times New Roman" w:hAnsi="Calibri" w:cs="Calibri"/>
                <w:i/>
                <w:color w:val="000000" w:themeColor="text1"/>
                <w:sz w:val="20"/>
                <w:szCs w:val="20"/>
                <w:lang w:eastAsia="en-US"/>
              </w:rPr>
              <w:t xml:space="preserve"> </w:t>
            </w:r>
            <w:r w:rsidRPr="00843F8F">
              <w:rPr>
                <w:rFonts w:ascii="Calibri" w:eastAsia="Times New Roman" w:hAnsi="Calibri" w:cs="Calibri"/>
                <w:i/>
                <w:color w:val="000000" w:themeColor="text1"/>
                <w:sz w:val="20"/>
                <w:szCs w:val="20"/>
                <w:vertAlign w:val="superscript"/>
                <w:lang w:eastAsia="en-US"/>
              </w:rPr>
              <w:t>b</w:t>
            </w:r>
            <w:r w:rsidRPr="00843F8F">
              <w:rPr>
                <w:rFonts w:ascii="Calibri" w:eastAsia="Times New Roman" w:hAnsi="Calibri" w:cs="Calibri"/>
                <w:i/>
                <w:color w:val="000000" w:themeColor="text1"/>
                <w:sz w:val="20"/>
                <w:szCs w:val="20"/>
                <w:lang w:eastAsia="en-US"/>
              </w:rPr>
              <w:t>Subtypes in sensitivity analyses</w:t>
            </w:r>
          </w:p>
        </w:tc>
      </w:tr>
    </w:tbl>
    <w:p w14:paraId="4A1CD7BA" w14:textId="0E486A88" w:rsidR="00262696" w:rsidRPr="00843F8F" w:rsidRDefault="00E53C11" w:rsidP="003514C4">
      <w:pPr>
        <w:tabs>
          <w:tab w:val="left" w:pos="7767"/>
        </w:tabs>
        <w:jc w:val="both"/>
        <w:rPr>
          <w:rFonts w:ascii="Calibri" w:hAnsi="Calibri" w:cs="Calibri"/>
          <w:color w:val="000000" w:themeColor="text1"/>
          <w:lang w:eastAsia="en-US"/>
        </w:rPr>
      </w:pPr>
      <w:r w:rsidRPr="00843F8F">
        <w:rPr>
          <w:rFonts w:ascii="Calibri" w:hAnsi="Calibri" w:cs="Calibri"/>
          <w:color w:val="000000" w:themeColor="text1"/>
          <w:lang w:eastAsia="en-US"/>
        </w:rPr>
        <w:tab/>
      </w:r>
    </w:p>
    <w:p w14:paraId="0EDE1AD3" w14:textId="77777777" w:rsidR="00262696" w:rsidRPr="00843F8F" w:rsidRDefault="00262696" w:rsidP="003514C4">
      <w:pPr>
        <w:jc w:val="both"/>
        <w:rPr>
          <w:rFonts w:ascii="Calibri" w:hAnsi="Calibri" w:cs="Calibri"/>
          <w:color w:val="000000" w:themeColor="text1"/>
          <w:lang w:eastAsia="en-US"/>
        </w:rPr>
      </w:pPr>
    </w:p>
    <w:p w14:paraId="19FA5704" w14:textId="77777777" w:rsidR="00262696" w:rsidRPr="00843F8F" w:rsidRDefault="00262696" w:rsidP="003514C4">
      <w:pPr>
        <w:jc w:val="both"/>
        <w:rPr>
          <w:rFonts w:ascii="Calibri" w:hAnsi="Calibri" w:cs="Calibri"/>
          <w:color w:val="000000" w:themeColor="text1"/>
          <w:lang w:eastAsia="en-US"/>
        </w:rPr>
      </w:pPr>
    </w:p>
    <w:p w14:paraId="0BB14922" w14:textId="77777777" w:rsidR="00262696" w:rsidRPr="00843F8F" w:rsidRDefault="00262696" w:rsidP="003514C4">
      <w:pPr>
        <w:jc w:val="both"/>
        <w:rPr>
          <w:rFonts w:ascii="Calibri" w:hAnsi="Calibri" w:cs="Calibri"/>
          <w:color w:val="000000" w:themeColor="text1"/>
          <w:lang w:eastAsia="en-US"/>
        </w:rPr>
      </w:pPr>
    </w:p>
    <w:p w14:paraId="1D3E624B" w14:textId="77777777" w:rsidR="00262696" w:rsidRPr="00843F8F" w:rsidRDefault="00262696" w:rsidP="003514C4">
      <w:pPr>
        <w:jc w:val="both"/>
        <w:rPr>
          <w:rFonts w:ascii="Calibri" w:hAnsi="Calibri" w:cs="Calibri"/>
          <w:color w:val="000000" w:themeColor="text1"/>
          <w:lang w:eastAsia="en-US"/>
        </w:rPr>
      </w:pPr>
    </w:p>
    <w:p w14:paraId="493F25EE" w14:textId="77777777" w:rsidR="00193C0D" w:rsidRPr="00843F8F" w:rsidRDefault="00193C0D" w:rsidP="003514C4">
      <w:pPr>
        <w:jc w:val="both"/>
        <w:rPr>
          <w:rFonts w:ascii="Calibri" w:hAnsi="Calibri" w:cs="Calibri"/>
          <w:color w:val="000000" w:themeColor="text1"/>
          <w:lang w:eastAsia="en-US"/>
        </w:rPr>
        <w:sectPr w:rsidR="00193C0D" w:rsidRPr="00843F8F" w:rsidSect="00BA7BC5">
          <w:pgSz w:w="16840" w:h="11900" w:orient="landscape"/>
          <w:pgMar w:top="1417" w:right="1417" w:bottom="1417" w:left="1417" w:header="708" w:footer="708" w:gutter="0"/>
          <w:cols w:space="708"/>
          <w:docGrid w:linePitch="360"/>
        </w:sectPr>
      </w:pPr>
    </w:p>
    <w:p w14:paraId="1109B3A4" w14:textId="36858AF5" w:rsidR="00193C0D" w:rsidRPr="00843F8F" w:rsidRDefault="00193C0D" w:rsidP="003514C4">
      <w:pPr>
        <w:pStyle w:val="Heading2"/>
        <w:jc w:val="both"/>
        <w:rPr>
          <w:rFonts w:ascii="Calibri" w:hAnsi="Calibri" w:cs="Calibri"/>
          <w:b/>
          <w:color w:val="000000" w:themeColor="text1"/>
          <w:sz w:val="24"/>
          <w:szCs w:val="24"/>
        </w:rPr>
      </w:pPr>
      <w:bookmarkStart w:id="17" w:name="_Toc57409380"/>
      <w:r w:rsidRPr="00843F8F">
        <w:rPr>
          <w:rFonts w:ascii="Calibri" w:hAnsi="Calibri" w:cs="Calibri"/>
          <w:b/>
          <w:color w:val="000000" w:themeColor="text1"/>
          <w:sz w:val="24"/>
          <w:szCs w:val="24"/>
        </w:rPr>
        <w:lastRenderedPageBreak/>
        <w:t>Table S</w:t>
      </w:r>
      <w:r w:rsidR="00E66E90" w:rsidRPr="00843F8F">
        <w:rPr>
          <w:rFonts w:ascii="Calibri" w:hAnsi="Calibri" w:cs="Calibri"/>
          <w:b/>
          <w:color w:val="000000" w:themeColor="text1"/>
          <w:sz w:val="24"/>
          <w:szCs w:val="24"/>
        </w:rPr>
        <w:t>2</w:t>
      </w:r>
      <w:r w:rsidRPr="00843F8F">
        <w:rPr>
          <w:rFonts w:ascii="Calibri" w:hAnsi="Calibri" w:cs="Calibri"/>
          <w:b/>
          <w:color w:val="000000" w:themeColor="text1"/>
          <w:sz w:val="24"/>
          <w:szCs w:val="24"/>
        </w:rPr>
        <w:t>.</w:t>
      </w:r>
      <w:r w:rsidR="00BA7BC5" w:rsidRPr="00843F8F">
        <w:rPr>
          <w:rFonts w:ascii="Calibri" w:hAnsi="Calibri" w:cs="Calibri"/>
          <w:b/>
          <w:color w:val="000000" w:themeColor="text1"/>
          <w:sz w:val="24"/>
          <w:szCs w:val="24"/>
        </w:rPr>
        <w:t>4</w:t>
      </w:r>
      <w:r w:rsidRPr="00843F8F">
        <w:rPr>
          <w:rFonts w:ascii="Calibri" w:hAnsi="Calibri" w:cs="Calibri"/>
          <w:b/>
          <w:color w:val="000000" w:themeColor="text1"/>
          <w:sz w:val="24"/>
          <w:szCs w:val="24"/>
        </w:rPr>
        <w:t xml:space="preserve"> Medication list</w:t>
      </w:r>
      <w:bookmarkEnd w:id="17"/>
    </w:p>
    <w:tbl>
      <w:tblPr>
        <w:tblW w:w="8815"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1474"/>
        <w:gridCol w:w="2841"/>
        <w:gridCol w:w="1634"/>
        <w:gridCol w:w="2866"/>
      </w:tblGrid>
      <w:tr w:rsidR="00193C0D" w:rsidRPr="00843F8F" w14:paraId="793945A8" w14:textId="77777777" w:rsidTr="007D6E41">
        <w:trPr>
          <w:trHeight w:val="340"/>
        </w:trPr>
        <w:tc>
          <w:tcPr>
            <w:tcW w:w="1474" w:type="dxa"/>
            <w:shd w:val="clear" w:color="auto" w:fill="AEAAAA" w:themeFill="background2" w:themeFillShade="BF"/>
            <w:vAlign w:val="center"/>
            <w:hideMark/>
          </w:tcPr>
          <w:p w14:paraId="3C3D637C"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ID</w:t>
            </w:r>
            <w:r w:rsidRPr="00843F8F">
              <w:rPr>
                <w:rFonts w:ascii="Calibri" w:hAnsi="Calibri" w:cs="Calibri"/>
                <w:b/>
                <w:bCs/>
                <w:color w:val="000000" w:themeColor="text1"/>
                <w:sz w:val="20"/>
                <w:szCs w:val="20"/>
                <w:vertAlign w:val="superscript"/>
              </w:rPr>
              <w:t>†</w:t>
            </w:r>
          </w:p>
        </w:tc>
        <w:tc>
          <w:tcPr>
            <w:tcW w:w="2841" w:type="dxa"/>
            <w:tcBorders>
              <w:right w:val="single" w:sz="4" w:space="0" w:color="BFBFBF" w:themeColor="background1" w:themeShade="BF"/>
            </w:tcBorders>
            <w:shd w:val="clear" w:color="auto" w:fill="AEAAAA" w:themeFill="background2" w:themeFillShade="BF"/>
            <w:noWrap/>
            <w:vAlign w:val="center"/>
            <w:hideMark/>
          </w:tcPr>
          <w:p w14:paraId="1A1E5BC6"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Medication name</w:t>
            </w:r>
          </w:p>
        </w:tc>
        <w:tc>
          <w:tcPr>
            <w:tcW w:w="1634" w:type="dxa"/>
            <w:tcBorders>
              <w:left w:val="single" w:sz="4" w:space="0" w:color="BFBFBF" w:themeColor="background1" w:themeShade="BF"/>
            </w:tcBorders>
            <w:shd w:val="clear" w:color="auto" w:fill="AEAAAA" w:themeFill="background2" w:themeFillShade="BF"/>
          </w:tcPr>
          <w:p w14:paraId="19B37899"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ID</w:t>
            </w:r>
            <w:r w:rsidRPr="00843F8F">
              <w:rPr>
                <w:rFonts w:ascii="Calibri" w:hAnsi="Calibri" w:cs="Calibri"/>
                <w:b/>
                <w:bCs/>
                <w:color w:val="000000" w:themeColor="text1"/>
                <w:sz w:val="20"/>
                <w:szCs w:val="20"/>
                <w:vertAlign w:val="superscript"/>
              </w:rPr>
              <w:t>†</w:t>
            </w:r>
          </w:p>
        </w:tc>
        <w:tc>
          <w:tcPr>
            <w:tcW w:w="2866" w:type="dxa"/>
            <w:shd w:val="clear" w:color="auto" w:fill="AEAAAA" w:themeFill="background2" w:themeFillShade="BF"/>
          </w:tcPr>
          <w:p w14:paraId="15264BDE"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Medication name</w:t>
            </w:r>
          </w:p>
        </w:tc>
      </w:tr>
      <w:tr w:rsidR="00193C0D" w:rsidRPr="00843F8F" w14:paraId="13AFB3CA" w14:textId="77777777" w:rsidTr="007D6E41">
        <w:trPr>
          <w:trHeight w:val="320"/>
        </w:trPr>
        <w:tc>
          <w:tcPr>
            <w:tcW w:w="8815" w:type="dxa"/>
            <w:gridSpan w:val="4"/>
            <w:tcBorders>
              <w:left w:val="single" w:sz="4" w:space="0" w:color="BFBFBF" w:themeColor="background1" w:themeShade="BF"/>
            </w:tcBorders>
            <w:shd w:val="clear" w:color="auto" w:fill="E7E6E6" w:themeFill="background2"/>
            <w:noWrap/>
            <w:vAlign w:val="bottom"/>
            <w:hideMark/>
          </w:tcPr>
          <w:p w14:paraId="25323F36"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Antidepressant</w:t>
            </w:r>
          </w:p>
        </w:tc>
      </w:tr>
      <w:tr w:rsidR="00193C0D" w:rsidRPr="00843F8F" w14:paraId="05859E1E" w14:textId="77777777" w:rsidTr="007D6E41">
        <w:trPr>
          <w:trHeight w:val="320"/>
        </w:trPr>
        <w:tc>
          <w:tcPr>
            <w:tcW w:w="1474" w:type="dxa"/>
            <w:shd w:val="clear" w:color="auto" w:fill="auto"/>
            <w:vAlign w:val="center"/>
            <w:hideMark/>
          </w:tcPr>
          <w:p w14:paraId="5691169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1140879616</w:t>
            </w:r>
          </w:p>
        </w:tc>
        <w:tc>
          <w:tcPr>
            <w:tcW w:w="2841" w:type="dxa"/>
            <w:tcBorders>
              <w:right w:val="single" w:sz="4" w:space="0" w:color="BFBFBF" w:themeColor="background1" w:themeShade="BF"/>
            </w:tcBorders>
            <w:shd w:val="clear" w:color="auto" w:fill="auto"/>
            <w:noWrap/>
            <w:vAlign w:val="center"/>
            <w:hideMark/>
          </w:tcPr>
          <w:p w14:paraId="171B656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amitriptyline</w:t>
            </w:r>
          </w:p>
        </w:tc>
        <w:tc>
          <w:tcPr>
            <w:tcW w:w="1634" w:type="dxa"/>
            <w:tcBorders>
              <w:left w:val="single" w:sz="4" w:space="0" w:color="BFBFBF" w:themeColor="background1" w:themeShade="BF"/>
            </w:tcBorders>
            <w:vAlign w:val="center"/>
          </w:tcPr>
          <w:p w14:paraId="110E317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1141151978</w:t>
            </w:r>
          </w:p>
        </w:tc>
        <w:tc>
          <w:tcPr>
            <w:tcW w:w="2866" w:type="dxa"/>
            <w:vAlign w:val="center"/>
          </w:tcPr>
          <w:p w14:paraId="688D085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reboxetine</w:t>
            </w:r>
          </w:p>
        </w:tc>
      </w:tr>
      <w:tr w:rsidR="00193C0D" w:rsidRPr="00843F8F" w14:paraId="5B70E725" w14:textId="77777777" w:rsidTr="007D6E41">
        <w:trPr>
          <w:trHeight w:val="320"/>
        </w:trPr>
        <w:tc>
          <w:tcPr>
            <w:tcW w:w="1474" w:type="dxa"/>
            <w:shd w:val="clear" w:color="auto" w:fill="auto"/>
            <w:vAlign w:val="center"/>
            <w:hideMark/>
          </w:tcPr>
          <w:p w14:paraId="720F945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1140921600</w:t>
            </w:r>
          </w:p>
        </w:tc>
        <w:tc>
          <w:tcPr>
            <w:tcW w:w="2841" w:type="dxa"/>
            <w:tcBorders>
              <w:right w:val="single" w:sz="4" w:space="0" w:color="BFBFBF" w:themeColor="background1" w:themeShade="BF"/>
            </w:tcBorders>
            <w:shd w:val="clear" w:color="auto" w:fill="auto"/>
            <w:noWrap/>
            <w:vAlign w:val="center"/>
            <w:hideMark/>
          </w:tcPr>
          <w:p w14:paraId="5ABA338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citalopram</w:t>
            </w:r>
          </w:p>
        </w:tc>
        <w:tc>
          <w:tcPr>
            <w:tcW w:w="1634" w:type="dxa"/>
            <w:tcBorders>
              <w:left w:val="single" w:sz="4" w:space="0" w:color="BFBFBF" w:themeColor="background1" w:themeShade="BF"/>
            </w:tcBorders>
            <w:vAlign w:val="center"/>
          </w:tcPr>
          <w:p w14:paraId="3457BA2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1141152736</w:t>
            </w:r>
          </w:p>
        </w:tc>
        <w:tc>
          <w:tcPr>
            <w:tcW w:w="2866" w:type="dxa"/>
            <w:vAlign w:val="center"/>
          </w:tcPr>
          <w:p w14:paraId="248D4A8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zispin</w:t>
            </w:r>
          </w:p>
        </w:tc>
      </w:tr>
      <w:tr w:rsidR="00193C0D" w:rsidRPr="00843F8F" w14:paraId="45F799E1" w14:textId="77777777" w:rsidTr="007D6E41">
        <w:trPr>
          <w:trHeight w:val="320"/>
        </w:trPr>
        <w:tc>
          <w:tcPr>
            <w:tcW w:w="1474" w:type="dxa"/>
            <w:shd w:val="clear" w:color="auto" w:fill="auto"/>
            <w:vAlign w:val="center"/>
            <w:hideMark/>
          </w:tcPr>
          <w:p w14:paraId="156068E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1140879540</w:t>
            </w:r>
          </w:p>
        </w:tc>
        <w:tc>
          <w:tcPr>
            <w:tcW w:w="2841" w:type="dxa"/>
            <w:tcBorders>
              <w:right w:val="single" w:sz="4" w:space="0" w:color="BFBFBF" w:themeColor="background1" w:themeShade="BF"/>
            </w:tcBorders>
            <w:shd w:val="clear" w:color="auto" w:fill="auto"/>
            <w:noWrap/>
            <w:vAlign w:val="center"/>
            <w:hideMark/>
          </w:tcPr>
          <w:p w14:paraId="2EA6614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fluoxetine</w:t>
            </w:r>
          </w:p>
        </w:tc>
        <w:tc>
          <w:tcPr>
            <w:tcW w:w="1634" w:type="dxa"/>
            <w:tcBorders>
              <w:left w:val="single" w:sz="4" w:space="0" w:color="BFBFBF" w:themeColor="background1" w:themeShade="BF"/>
            </w:tcBorders>
            <w:vAlign w:val="center"/>
          </w:tcPr>
          <w:p w14:paraId="3FEED36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1140867640</w:t>
            </w:r>
          </w:p>
        </w:tc>
        <w:tc>
          <w:tcPr>
            <w:tcW w:w="2866" w:type="dxa"/>
            <w:vAlign w:val="center"/>
          </w:tcPr>
          <w:p w14:paraId="48321FB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doxepin</w:t>
            </w:r>
          </w:p>
        </w:tc>
      </w:tr>
      <w:tr w:rsidR="00193C0D" w:rsidRPr="00843F8F" w14:paraId="1462103F" w14:textId="77777777" w:rsidTr="007D6E41">
        <w:trPr>
          <w:trHeight w:val="320"/>
        </w:trPr>
        <w:tc>
          <w:tcPr>
            <w:tcW w:w="1474" w:type="dxa"/>
            <w:shd w:val="clear" w:color="auto" w:fill="auto"/>
            <w:vAlign w:val="center"/>
            <w:hideMark/>
          </w:tcPr>
          <w:p w14:paraId="46D723E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1140867878</w:t>
            </w:r>
          </w:p>
        </w:tc>
        <w:tc>
          <w:tcPr>
            <w:tcW w:w="2841" w:type="dxa"/>
            <w:tcBorders>
              <w:right w:val="single" w:sz="4" w:space="0" w:color="BFBFBF" w:themeColor="background1" w:themeShade="BF"/>
            </w:tcBorders>
            <w:shd w:val="clear" w:color="auto" w:fill="auto"/>
            <w:noWrap/>
            <w:vAlign w:val="center"/>
            <w:hideMark/>
          </w:tcPr>
          <w:p w14:paraId="4688521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sertraline</w:t>
            </w:r>
          </w:p>
        </w:tc>
        <w:tc>
          <w:tcPr>
            <w:tcW w:w="1634" w:type="dxa"/>
            <w:tcBorders>
              <w:left w:val="single" w:sz="4" w:space="0" w:color="BFBFBF" w:themeColor="background1" w:themeShade="BF"/>
            </w:tcBorders>
            <w:vAlign w:val="center"/>
          </w:tcPr>
          <w:p w14:paraId="76C2370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1140867920</w:t>
            </w:r>
          </w:p>
        </w:tc>
        <w:tc>
          <w:tcPr>
            <w:tcW w:w="2866" w:type="dxa"/>
            <w:vAlign w:val="center"/>
          </w:tcPr>
          <w:p w14:paraId="13C5553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moclobemide</w:t>
            </w:r>
          </w:p>
        </w:tc>
      </w:tr>
      <w:tr w:rsidR="00193C0D" w:rsidRPr="00843F8F" w14:paraId="048749E8" w14:textId="77777777" w:rsidTr="007D6E41">
        <w:trPr>
          <w:trHeight w:val="320"/>
        </w:trPr>
        <w:tc>
          <w:tcPr>
            <w:tcW w:w="1474" w:type="dxa"/>
            <w:shd w:val="clear" w:color="auto" w:fill="auto"/>
            <w:vAlign w:val="center"/>
            <w:hideMark/>
          </w:tcPr>
          <w:p w14:paraId="1115F36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1140916282</w:t>
            </w:r>
          </w:p>
        </w:tc>
        <w:tc>
          <w:tcPr>
            <w:tcW w:w="2841" w:type="dxa"/>
            <w:tcBorders>
              <w:right w:val="single" w:sz="4" w:space="0" w:color="BFBFBF" w:themeColor="background1" w:themeShade="BF"/>
            </w:tcBorders>
            <w:shd w:val="clear" w:color="auto" w:fill="auto"/>
            <w:noWrap/>
            <w:vAlign w:val="center"/>
            <w:hideMark/>
          </w:tcPr>
          <w:p w14:paraId="1227072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venlafaxine</w:t>
            </w:r>
          </w:p>
        </w:tc>
        <w:tc>
          <w:tcPr>
            <w:tcW w:w="1634" w:type="dxa"/>
            <w:tcBorders>
              <w:left w:val="single" w:sz="4" w:space="0" w:color="BFBFBF" w:themeColor="background1" w:themeShade="BF"/>
            </w:tcBorders>
            <w:vAlign w:val="center"/>
          </w:tcPr>
          <w:p w14:paraId="7E49B25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1140867850</w:t>
            </w:r>
          </w:p>
        </w:tc>
        <w:tc>
          <w:tcPr>
            <w:tcW w:w="2866" w:type="dxa"/>
            <w:vAlign w:val="center"/>
          </w:tcPr>
          <w:p w14:paraId="6C4A96C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phenelzine</w:t>
            </w:r>
          </w:p>
        </w:tc>
      </w:tr>
      <w:tr w:rsidR="00193C0D" w:rsidRPr="00843F8F" w14:paraId="068D760E" w14:textId="77777777" w:rsidTr="007D6E41">
        <w:trPr>
          <w:trHeight w:val="320"/>
        </w:trPr>
        <w:tc>
          <w:tcPr>
            <w:tcW w:w="1474" w:type="dxa"/>
            <w:shd w:val="clear" w:color="auto" w:fill="auto"/>
            <w:vAlign w:val="center"/>
            <w:hideMark/>
          </w:tcPr>
          <w:p w14:paraId="552AF54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1140909806</w:t>
            </w:r>
          </w:p>
        </w:tc>
        <w:tc>
          <w:tcPr>
            <w:tcW w:w="2841" w:type="dxa"/>
            <w:tcBorders>
              <w:right w:val="single" w:sz="4" w:space="0" w:color="BFBFBF" w:themeColor="background1" w:themeShade="BF"/>
            </w:tcBorders>
            <w:shd w:val="clear" w:color="auto" w:fill="auto"/>
            <w:noWrap/>
            <w:vAlign w:val="center"/>
            <w:hideMark/>
          </w:tcPr>
          <w:p w14:paraId="6C0FFD1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dosulepin</w:t>
            </w:r>
          </w:p>
        </w:tc>
        <w:tc>
          <w:tcPr>
            <w:tcW w:w="1634" w:type="dxa"/>
            <w:tcBorders>
              <w:left w:val="single" w:sz="4" w:space="0" w:color="BFBFBF" w:themeColor="background1" w:themeShade="BF"/>
            </w:tcBorders>
            <w:vAlign w:val="center"/>
          </w:tcPr>
          <w:p w14:paraId="3C6CDE2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1140879544</w:t>
            </w:r>
          </w:p>
        </w:tc>
        <w:tc>
          <w:tcPr>
            <w:tcW w:w="2866" w:type="dxa"/>
            <w:vAlign w:val="center"/>
          </w:tcPr>
          <w:p w14:paraId="3792673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fluvoxamine</w:t>
            </w:r>
          </w:p>
        </w:tc>
      </w:tr>
      <w:tr w:rsidR="00193C0D" w:rsidRPr="00843F8F" w14:paraId="3FCAA3CC" w14:textId="77777777" w:rsidTr="007D6E41">
        <w:trPr>
          <w:trHeight w:val="320"/>
        </w:trPr>
        <w:tc>
          <w:tcPr>
            <w:tcW w:w="1474" w:type="dxa"/>
            <w:shd w:val="clear" w:color="auto" w:fill="auto"/>
            <w:vAlign w:val="center"/>
            <w:hideMark/>
          </w:tcPr>
          <w:p w14:paraId="7BF6B3D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1140867888</w:t>
            </w:r>
          </w:p>
        </w:tc>
        <w:tc>
          <w:tcPr>
            <w:tcW w:w="2841" w:type="dxa"/>
            <w:tcBorders>
              <w:right w:val="single" w:sz="4" w:space="0" w:color="BFBFBF" w:themeColor="background1" w:themeShade="BF"/>
            </w:tcBorders>
            <w:shd w:val="clear" w:color="auto" w:fill="auto"/>
            <w:noWrap/>
            <w:vAlign w:val="center"/>
            <w:hideMark/>
          </w:tcPr>
          <w:p w14:paraId="425E97F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paroxetine</w:t>
            </w:r>
          </w:p>
        </w:tc>
        <w:tc>
          <w:tcPr>
            <w:tcW w:w="1634" w:type="dxa"/>
            <w:tcBorders>
              <w:left w:val="single" w:sz="4" w:space="0" w:color="BFBFBF" w:themeColor="background1" w:themeShade="BF"/>
            </w:tcBorders>
            <w:vAlign w:val="center"/>
          </w:tcPr>
          <w:p w14:paraId="41F8128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1141200570</w:t>
            </w:r>
          </w:p>
        </w:tc>
        <w:tc>
          <w:tcPr>
            <w:tcW w:w="2866" w:type="dxa"/>
            <w:vAlign w:val="center"/>
          </w:tcPr>
          <w:p w14:paraId="64EBA94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yentreve</w:t>
            </w:r>
          </w:p>
        </w:tc>
      </w:tr>
      <w:tr w:rsidR="00193C0D" w:rsidRPr="00843F8F" w14:paraId="6F9B81C8" w14:textId="77777777" w:rsidTr="007D6E41">
        <w:trPr>
          <w:trHeight w:val="320"/>
        </w:trPr>
        <w:tc>
          <w:tcPr>
            <w:tcW w:w="1474" w:type="dxa"/>
            <w:shd w:val="clear" w:color="auto" w:fill="auto"/>
            <w:vAlign w:val="center"/>
            <w:hideMark/>
          </w:tcPr>
          <w:p w14:paraId="5BFAA51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1141152732</w:t>
            </w:r>
          </w:p>
        </w:tc>
        <w:tc>
          <w:tcPr>
            <w:tcW w:w="2841" w:type="dxa"/>
            <w:tcBorders>
              <w:right w:val="single" w:sz="4" w:space="0" w:color="BFBFBF" w:themeColor="background1" w:themeShade="BF"/>
            </w:tcBorders>
            <w:shd w:val="clear" w:color="auto" w:fill="auto"/>
            <w:noWrap/>
            <w:vAlign w:val="center"/>
            <w:hideMark/>
          </w:tcPr>
          <w:p w14:paraId="399D723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mirtazapine</w:t>
            </w:r>
          </w:p>
        </w:tc>
        <w:tc>
          <w:tcPr>
            <w:tcW w:w="1634" w:type="dxa"/>
            <w:tcBorders>
              <w:left w:val="single" w:sz="4" w:space="0" w:color="BFBFBF" w:themeColor="background1" w:themeShade="BF"/>
            </w:tcBorders>
            <w:vAlign w:val="center"/>
          </w:tcPr>
          <w:p w14:paraId="6832E37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1140867934</w:t>
            </w:r>
          </w:p>
        </w:tc>
        <w:tc>
          <w:tcPr>
            <w:tcW w:w="2866" w:type="dxa"/>
            <w:vAlign w:val="center"/>
          </w:tcPr>
          <w:p w14:paraId="034E583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triptafen</w:t>
            </w:r>
          </w:p>
        </w:tc>
      </w:tr>
      <w:tr w:rsidR="00193C0D" w:rsidRPr="00843F8F" w14:paraId="3E5B855D" w14:textId="77777777" w:rsidTr="007D6E41">
        <w:trPr>
          <w:trHeight w:val="320"/>
        </w:trPr>
        <w:tc>
          <w:tcPr>
            <w:tcW w:w="1474" w:type="dxa"/>
            <w:shd w:val="clear" w:color="auto" w:fill="auto"/>
            <w:vAlign w:val="center"/>
            <w:hideMark/>
          </w:tcPr>
          <w:p w14:paraId="3BCED84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1141180212</w:t>
            </w:r>
          </w:p>
        </w:tc>
        <w:tc>
          <w:tcPr>
            <w:tcW w:w="2841" w:type="dxa"/>
            <w:tcBorders>
              <w:right w:val="single" w:sz="4" w:space="0" w:color="BFBFBF" w:themeColor="background1" w:themeShade="BF"/>
            </w:tcBorders>
            <w:shd w:val="clear" w:color="auto" w:fill="auto"/>
            <w:noWrap/>
            <w:vAlign w:val="center"/>
            <w:hideMark/>
          </w:tcPr>
          <w:p w14:paraId="094B3D7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escitalopram</w:t>
            </w:r>
          </w:p>
        </w:tc>
        <w:tc>
          <w:tcPr>
            <w:tcW w:w="1634" w:type="dxa"/>
            <w:tcBorders>
              <w:left w:val="single" w:sz="4" w:space="0" w:color="BFBFBF" w:themeColor="background1" w:themeShade="BF"/>
            </w:tcBorders>
            <w:vAlign w:val="center"/>
          </w:tcPr>
          <w:p w14:paraId="2681976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1140867758</w:t>
            </w:r>
          </w:p>
        </w:tc>
        <w:tc>
          <w:tcPr>
            <w:tcW w:w="2866" w:type="dxa"/>
            <w:vAlign w:val="center"/>
          </w:tcPr>
          <w:p w14:paraId="549A4BD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surmontil</w:t>
            </w:r>
          </w:p>
        </w:tc>
      </w:tr>
      <w:tr w:rsidR="00193C0D" w:rsidRPr="00843F8F" w14:paraId="756C843E" w14:textId="77777777" w:rsidTr="007D6E41">
        <w:trPr>
          <w:trHeight w:val="320"/>
        </w:trPr>
        <w:tc>
          <w:tcPr>
            <w:tcW w:w="1474" w:type="dxa"/>
            <w:shd w:val="clear" w:color="auto" w:fill="auto"/>
            <w:vAlign w:val="center"/>
            <w:hideMark/>
          </w:tcPr>
          <w:p w14:paraId="581824F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1140879634</w:t>
            </w:r>
          </w:p>
        </w:tc>
        <w:tc>
          <w:tcPr>
            <w:tcW w:w="2841" w:type="dxa"/>
            <w:tcBorders>
              <w:right w:val="single" w:sz="4" w:space="0" w:color="BFBFBF" w:themeColor="background1" w:themeShade="BF"/>
            </w:tcBorders>
            <w:shd w:val="clear" w:color="auto" w:fill="auto"/>
            <w:noWrap/>
            <w:vAlign w:val="center"/>
            <w:hideMark/>
          </w:tcPr>
          <w:p w14:paraId="314EEBF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trazodone</w:t>
            </w:r>
          </w:p>
        </w:tc>
        <w:tc>
          <w:tcPr>
            <w:tcW w:w="1634" w:type="dxa"/>
            <w:tcBorders>
              <w:left w:val="single" w:sz="4" w:space="0" w:color="BFBFBF" w:themeColor="background1" w:themeShade="BF"/>
            </w:tcBorders>
            <w:vAlign w:val="center"/>
          </w:tcPr>
          <w:p w14:paraId="3BBEA96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1140867914</w:t>
            </w:r>
          </w:p>
        </w:tc>
        <w:tc>
          <w:tcPr>
            <w:tcW w:w="2866" w:type="dxa"/>
            <w:vAlign w:val="center"/>
          </w:tcPr>
          <w:p w14:paraId="1C75FCB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tranylcypromine</w:t>
            </w:r>
          </w:p>
        </w:tc>
      </w:tr>
      <w:tr w:rsidR="00193C0D" w:rsidRPr="00843F8F" w14:paraId="130E8E69" w14:textId="77777777" w:rsidTr="007D6E41">
        <w:trPr>
          <w:trHeight w:val="320"/>
        </w:trPr>
        <w:tc>
          <w:tcPr>
            <w:tcW w:w="1474" w:type="dxa"/>
            <w:shd w:val="clear" w:color="auto" w:fill="auto"/>
            <w:vAlign w:val="center"/>
            <w:hideMark/>
          </w:tcPr>
          <w:p w14:paraId="5F1A2C3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1140867876</w:t>
            </w:r>
          </w:p>
        </w:tc>
        <w:tc>
          <w:tcPr>
            <w:tcW w:w="2841" w:type="dxa"/>
            <w:tcBorders>
              <w:right w:val="single" w:sz="4" w:space="0" w:color="BFBFBF" w:themeColor="background1" w:themeShade="BF"/>
            </w:tcBorders>
            <w:shd w:val="clear" w:color="auto" w:fill="auto"/>
            <w:noWrap/>
            <w:vAlign w:val="center"/>
            <w:hideMark/>
          </w:tcPr>
          <w:p w14:paraId="0A1F373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prozac</w:t>
            </w:r>
          </w:p>
        </w:tc>
        <w:tc>
          <w:tcPr>
            <w:tcW w:w="1634" w:type="dxa"/>
            <w:tcBorders>
              <w:left w:val="single" w:sz="4" w:space="0" w:color="BFBFBF" w:themeColor="background1" w:themeShade="BF"/>
            </w:tcBorders>
            <w:vAlign w:val="center"/>
          </w:tcPr>
          <w:p w14:paraId="6A94F3E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1140867820</w:t>
            </w:r>
          </w:p>
        </w:tc>
        <w:tc>
          <w:tcPr>
            <w:tcW w:w="2866" w:type="dxa"/>
            <w:vAlign w:val="center"/>
          </w:tcPr>
          <w:p w14:paraId="6F5E632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allegron</w:t>
            </w:r>
          </w:p>
        </w:tc>
      </w:tr>
      <w:tr w:rsidR="00193C0D" w:rsidRPr="00843F8F" w14:paraId="41991C12" w14:textId="77777777" w:rsidTr="007D6E41">
        <w:trPr>
          <w:trHeight w:val="320"/>
        </w:trPr>
        <w:tc>
          <w:tcPr>
            <w:tcW w:w="1474" w:type="dxa"/>
            <w:shd w:val="clear" w:color="auto" w:fill="auto"/>
            <w:vAlign w:val="center"/>
            <w:hideMark/>
          </w:tcPr>
          <w:p w14:paraId="307A114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1140882236</w:t>
            </w:r>
          </w:p>
        </w:tc>
        <w:tc>
          <w:tcPr>
            <w:tcW w:w="2841" w:type="dxa"/>
            <w:tcBorders>
              <w:right w:val="single" w:sz="4" w:space="0" w:color="BFBFBF" w:themeColor="background1" w:themeShade="BF"/>
            </w:tcBorders>
            <w:shd w:val="clear" w:color="auto" w:fill="auto"/>
            <w:noWrap/>
            <w:vAlign w:val="center"/>
            <w:hideMark/>
          </w:tcPr>
          <w:p w14:paraId="55F6E24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seroxat</w:t>
            </w:r>
          </w:p>
        </w:tc>
        <w:tc>
          <w:tcPr>
            <w:tcW w:w="1634" w:type="dxa"/>
            <w:tcBorders>
              <w:left w:val="single" w:sz="4" w:space="0" w:color="BFBFBF" w:themeColor="background1" w:themeShade="BF"/>
            </w:tcBorders>
            <w:vAlign w:val="center"/>
          </w:tcPr>
          <w:p w14:paraId="7B52E0A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1141151982</w:t>
            </w:r>
          </w:p>
        </w:tc>
        <w:tc>
          <w:tcPr>
            <w:tcW w:w="2866" w:type="dxa"/>
            <w:vAlign w:val="center"/>
          </w:tcPr>
          <w:p w14:paraId="35816F5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edronax</w:t>
            </w:r>
          </w:p>
        </w:tc>
      </w:tr>
      <w:tr w:rsidR="00193C0D" w:rsidRPr="00843F8F" w14:paraId="030F158E" w14:textId="77777777" w:rsidTr="007D6E41">
        <w:trPr>
          <w:trHeight w:val="320"/>
        </w:trPr>
        <w:tc>
          <w:tcPr>
            <w:tcW w:w="1474" w:type="dxa"/>
            <w:shd w:val="clear" w:color="auto" w:fill="auto"/>
            <w:vAlign w:val="center"/>
            <w:hideMark/>
          </w:tcPr>
          <w:p w14:paraId="29D6B29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1141190158</w:t>
            </w:r>
          </w:p>
        </w:tc>
        <w:tc>
          <w:tcPr>
            <w:tcW w:w="2841" w:type="dxa"/>
            <w:tcBorders>
              <w:right w:val="single" w:sz="4" w:space="0" w:color="BFBFBF" w:themeColor="background1" w:themeShade="BF"/>
            </w:tcBorders>
            <w:shd w:val="clear" w:color="auto" w:fill="auto"/>
            <w:noWrap/>
            <w:vAlign w:val="center"/>
            <w:hideMark/>
          </w:tcPr>
          <w:p w14:paraId="2C8EDCD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cipralex</w:t>
            </w:r>
          </w:p>
        </w:tc>
        <w:tc>
          <w:tcPr>
            <w:tcW w:w="1634" w:type="dxa"/>
            <w:tcBorders>
              <w:left w:val="single" w:sz="4" w:space="0" w:color="BFBFBF" w:themeColor="background1" w:themeShade="BF"/>
            </w:tcBorders>
            <w:vAlign w:val="center"/>
          </w:tcPr>
          <w:p w14:paraId="7FBC147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1140882244</w:t>
            </w:r>
          </w:p>
        </w:tc>
        <w:tc>
          <w:tcPr>
            <w:tcW w:w="2866" w:type="dxa"/>
            <w:vAlign w:val="center"/>
          </w:tcPr>
          <w:p w14:paraId="6D697DE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molipaxin</w:t>
            </w:r>
          </w:p>
        </w:tc>
      </w:tr>
      <w:tr w:rsidR="00193C0D" w:rsidRPr="00843F8F" w14:paraId="19FCF409" w14:textId="77777777" w:rsidTr="007D6E41">
        <w:trPr>
          <w:trHeight w:val="320"/>
        </w:trPr>
        <w:tc>
          <w:tcPr>
            <w:tcW w:w="1474" w:type="dxa"/>
            <w:shd w:val="clear" w:color="auto" w:fill="auto"/>
            <w:vAlign w:val="center"/>
            <w:hideMark/>
          </w:tcPr>
          <w:p w14:paraId="74BAA2F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1141200564</w:t>
            </w:r>
          </w:p>
        </w:tc>
        <w:tc>
          <w:tcPr>
            <w:tcW w:w="2841" w:type="dxa"/>
            <w:tcBorders>
              <w:right w:val="single" w:sz="4" w:space="0" w:color="BFBFBF" w:themeColor="background1" w:themeShade="BF"/>
            </w:tcBorders>
            <w:shd w:val="clear" w:color="auto" w:fill="auto"/>
            <w:noWrap/>
            <w:vAlign w:val="center"/>
            <w:hideMark/>
          </w:tcPr>
          <w:p w14:paraId="370A579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duloxetine</w:t>
            </w:r>
          </w:p>
        </w:tc>
        <w:tc>
          <w:tcPr>
            <w:tcW w:w="1634" w:type="dxa"/>
            <w:tcBorders>
              <w:left w:val="single" w:sz="4" w:space="0" w:color="BFBFBF" w:themeColor="background1" w:themeShade="BF"/>
            </w:tcBorders>
            <w:vAlign w:val="center"/>
          </w:tcPr>
          <w:p w14:paraId="22CF0A7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1140879556</w:t>
            </w:r>
          </w:p>
        </w:tc>
        <w:tc>
          <w:tcPr>
            <w:tcW w:w="2866" w:type="dxa"/>
            <w:vAlign w:val="center"/>
          </w:tcPr>
          <w:p w14:paraId="7BD0F2B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mianserin</w:t>
            </w:r>
          </w:p>
        </w:tc>
      </w:tr>
      <w:tr w:rsidR="00193C0D" w:rsidRPr="00843F8F" w14:paraId="031067EA" w14:textId="77777777" w:rsidTr="007D6E41">
        <w:trPr>
          <w:trHeight w:val="320"/>
        </w:trPr>
        <w:tc>
          <w:tcPr>
            <w:tcW w:w="1474" w:type="dxa"/>
            <w:shd w:val="clear" w:color="auto" w:fill="auto"/>
            <w:vAlign w:val="center"/>
            <w:hideMark/>
          </w:tcPr>
          <w:p w14:paraId="182AB9B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1140867726</w:t>
            </w:r>
          </w:p>
        </w:tc>
        <w:tc>
          <w:tcPr>
            <w:tcW w:w="2841" w:type="dxa"/>
            <w:tcBorders>
              <w:right w:val="single" w:sz="4" w:space="0" w:color="BFBFBF" w:themeColor="background1" w:themeShade="BF"/>
            </w:tcBorders>
            <w:shd w:val="clear" w:color="auto" w:fill="auto"/>
            <w:noWrap/>
            <w:vAlign w:val="center"/>
            <w:hideMark/>
          </w:tcPr>
          <w:p w14:paraId="3A24518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lofepramine</w:t>
            </w:r>
          </w:p>
        </w:tc>
        <w:tc>
          <w:tcPr>
            <w:tcW w:w="1634" w:type="dxa"/>
            <w:tcBorders>
              <w:left w:val="single" w:sz="4" w:space="0" w:color="BFBFBF" w:themeColor="background1" w:themeShade="BF"/>
            </w:tcBorders>
            <w:vAlign w:val="center"/>
          </w:tcPr>
          <w:p w14:paraId="1E58F8B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1140867852</w:t>
            </w:r>
          </w:p>
        </w:tc>
        <w:tc>
          <w:tcPr>
            <w:tcW w:w="2866" w:type="dxa"/>
            <w:vAlign w:val="center"/>
          </w:tcPr>
          <w:p w14:paraId="564A7FA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nardil</w:t>
            </w:r>
          </w:p>
        </w:tc>
      </w:tr>
      <w:tr w:rsidR="00193C0D" w:rsidRPr="00843F8F" w14:paraId="0FD8BF4B" w14:textId="77777777" w:rsidTr="007D6E41">
        <w:trPr>
          <w:trHeight w:val="320"/>
        </w:trPr>
        <w:tc>
          <w:tcPr>
            <w:tcW w:w="1474" w:type="dxa"/>
            <w:shd w:val="clear" w:color="auto" w:fill="auto"/>
            <w:vAlign w:val="center"/>
            <w:hideMark/>
          </w:tcPr>
          <w:p w14:paraId="276F369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1140879620</w:t>
            </w:r>
          </w:p>
        </w:tc>
        <w:tc>
          <w:tcPr>
            <w:tcW w:w="2841" w:type="dxa"/>
            <w:tcBorders>
              <w:right w:val="single" w:sz="4" w:space="0" w:color="BFBFBF" w:themeColor="background1" w:themeShade="BF"/>
            </w:tcBorders>
            <w:shd w:val="clear" w:color="auto" w:fill="auto"/>
            <w:noWrap/>
            <w:vAlign w:val="center"/>
            <w:hideMark/>
          </w:tcPr>
          <w:p w14:paraId="708E8D6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clomipramine</w:t>
            </w:r>
          </w:p>
        </w:tc>
        <w:tc>
          <w:tcPr>
            <w:tcW w:w="1634" w:type="dxa"/>
            <w:tcBorders>
              <w:left w:val="single" w:sz="4" w:space="0" w:color="BFBFBF" w:themeColor="background1" w:themeShade="BF"/>
            </w:tcBorders>
            <w:vAlign w:val="center"/>
          </w:tcPr>
          <w:p w14:paraId="27D4C3D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1140867860</w:t>
            </w:r>
          </w:p>
        </w:tc>
        <w:tc>
          <w:tcPr>
            <w:tcW w:w="2866" w:type="dxa"/>
            <w:vAlign w:val="center"/>
          </w:tcPr>
          <w:p w14:paraId="286A44A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faverin</w:t>
            </w:r>
          </w:p>
        </w:tc>
      </w:tr>
      <w:tr w:rsidR="00193C0D" w:rsidRPr="00843F8F" w14:paraId="046304CF" w14:textId="77777777" w:rsidTr="007D6E41">
        <w:trPr>
          <w:trHeight w:val="320"/>
        </w:trPr>
        <w:tc>
          <w:tcPr>
            <w:tcW w:w="1474" w:type="dxa"/>
            <w:shd w:val="clear" w:color="auto" w:fill="auto"/>
            <w:vAlign w:val="center"/>
            <w:hideMark/>
          </w:tcPr>
          <w:p w14:paraId="092F670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1140867818</w:t>
            </w:r>
          </w:p>
        </w:tc>
        <w:tc>
          <w:tcPr>
            <w:tcW w:w="2841" w:type="dxa"/>
            <w:tcBorders>
              <w:right w:val="single" w:sz="4" w:space="0" w:color="BFBFBF" w:themeColor="background1" w:themeShade="BF"/>
            </w:tcBorders>
            <w:shd w:val="clear" w:color="auto" w:fill="auto"/>
            <w:noWrap/>
            <w:vAlign w:val="center"/>
            <w:hideMark/>
          </w:tcPr>
          <w:p w14:paraId="7A91508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nortriptyline</w:t>
            </w:r>
          </w:p>
        </w:tc>
        <w:tc>
          <w:tcPr>
            <w:tcW w:w="1634" w:type="dxa"/>
            <w:tcBorders>
              <w:left w:val="single" w:sz="4" w:space="0" w:color="BFBFBF" w:themeColor="background1" w:themeShade="BF"/>
            </w:tcBorders>
            <w:vAlign w:val="center"/>
          </w:tcPr>
          <w:p w14:paraId="33CA95E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1140917460</w:t>
            </w:r>
          </w:p>
        </w:tc>
        <w:tc>
          <w:tcPr>
            <w:tcW w:w="2866" w:type="dxa"/>
            <w:vAlign w:val="center"/>
          </w:tcPr>
          <w:p w14:paraId="7DE63A9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nefazodone</w:t>
            </w:r>
          </w:p>
        </w:tc>
      </w:tr>
      <w:tr w:rsidR="00193C0D" w:rsidRPr="00843F8F" w14:paraId="04806F6E" w14:textId="77777777" w:rsidTr="007D6E41">
        <w:trPr>
          <w:trHeight w:val="320"/>
        </w:trPr>
        <w:tc>
          <w:tcPr>
            <w:tcW w:w="1474" w:type="dxa"/>
            <w:shd w:val="clear" w:color="auto" w:fill="auto"/>
            <w:vAlign w:val="center"/>
            <w:hideMark/>
          </w:tcPr>
          <w:p w14:paraId="65BC2B2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1140879630</w:t>
            </w:r>
          </w:p>
        </w:tc>
        <w:tc>
          <w:tcPr>
            <w:tcW w:w="2841" w:type="dxa"/>
            <w:tcBorders>
              <w:right w:val="single" w:sz="4" w:space="0" w:color="BFBFBF" w:themeColor="background1" w:themeShade="BF"/>
            </w:tcBorders>
            <w:shd w:val="clear" w:color="auto" w:fill="auto"/>
            <w:noWrap/>
            <w:vAlign w:val="center"/>
            <w:hideMark/>
          </w:tcPr>
          <w:p w14:paraId="7ED13D1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imipramine</w:t>
            </w:r>
          </w:p>
        </w:tc>
        <w:tc>
          <w:tcPr>
            <w:tcW w:w="1634" w:type="dxa"/>
            <w:tcBorders>
              <w:left w:val="single" w:sz="4" w:space="0" w:color="BFBFBF" w:themeColor="background1" w:themeShade="BF"/>
            </w:tcBorders>
            <w:vAlign w:val="center"/>
          </w:tcPr>
          <w:p w14:paraId="3C2213E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1140867938</w:t>
            </w:r>
          </w:p>
        </w:tc>
        <w:tc>
          <w:tcPr>
            <w:tcW w:w="2866" w:type="dxa"/>
            <w:vAlign w:val="center"/>
          </w:tcPr>
          <w:p w14:paraId="0261FF0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Amitriptyline + chlordiazepoxide</w:t>
            </w:r>
          </w:p>
        </w:tc>
      </w:tr>
      <w:tr w:rsidR="00193C0D" w:rsidRPr="00843F8F" w14:paraId="305EE063" w14:textId="77777777" w:rsidTr="007D6E41">
        <w:trPr>
          <w:trHeight w:val="320"/>
        </w:trPr>
        <w:tc>
          <w:tcPr>
            <w:tcW w:w="1474" w:type="dxa"/>
            <w:shd w:val="clear" w:color="auto" w:fill="auto"/>
            <w:vAlign w:val="center"/>
            <w:hideMark/>
          </w:tcPr>
          <w:p w14:paraId="4E3F8CE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1140879628</w:t>
            </w:r>
          </w:p>
        </w:tc>
        <w:tc>
          <w:tcPr>
            <w:tcW w:w="2841" w:type="dxa"/>
            <w:tcBorders>
              <w:right w:val="single" w:sz="4" w:space="0" w:color="BFBFBF" w:themeColor="background1" w:themeShade="BF"/>
            </w:tcBorders>
            <w:shd w:val="clear" w:color="auto" w:fill="auto"/>
            <w:noWrap/>
            <w:vAlign w:val="center"/>
            <w:hideMark/>
          </w:tcPr>
          <w:p w14:paraId="770E593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dothiepin</w:t>
            </w:r>
          </w:p>
        </w:tc>
        <w:tc>
          <w:tcPr>
            <w:tcW w:w="1634" w:type="dxa"/>
            <w:tcBorders>
              <w:left w:val="single" w:sz="4" w:space="0" w:color="BFBFBF" w:themeColor="background1" w:themeShade="BF"/>
            </w:tcBorders>
            <w:vAlign w:val="center"/>
          </w:tcPr>
          <w:p w14:paraId="7C82ABC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1140867856</w:t>
            </w:r>
          </w:p>
        </w:tc>
        <w:tc>
          <w:tcPr>
            <w:tcW w:w="2866" w:type="dxa"/>
            <w:vAlign w:val="center"/>
          </w:tcPr>
          <w:p w14:paraId="3C053F6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isocarboxazid</w:t>
            </w:r>
          </w:p>
        </w:tc>
      </w:tr>
      <w:tr w:rsidR="00193C0D" w:rsidRPr="00843F8F" w14:paraId="0433B132" w14:textId="77777777" w:rsidTr="007D6E41">
        <w:trPr>
          <w:trHeight w:val="320"/>
        </w:trPr>
        <w:tc>
          <w:tcPr>
            <w:tcW w:w="1474" w:type="dxa"/>
            <w:shd w:val="clear" w:color="auto" w:fill="auto"/>
            <w:vAlign w:val="center"/>
            <w:hideMark/>
          </w:tcPr>
          <w:p w14:paraId="42D2FAC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1141151946</w:t>
            </w:r>
          </w:p>
        </w:tc>
        <w:tc>
          <w:tcPr>
            <w:tcW w:w="2841" w:type="dxa"/>
            <w:tcBorders>
              <w:right w:val="single" w:sz="4" w:space="0" w:color="BFBFBF" w:themeColor="background1" w:themeShade="BF"/>
            </w:tcBorders>
            <w:shd w:val="clear" w:color="auto" w:fill="auto"/>
            <w:noWrap/>
            <w:vAlign w:val="center"/>
            <w:hideMark/>
          </w:tcPr>
          <w:p w14:paraId="32EA67D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cipramil</w:t>
            </w:r>
          </w:p>
        </w:tc>
        <w:tc>
          <w:tcPr>
            <w:tcW w:w="1634" w:type="dxa"/>
            <w:tcBorders>
              <w:left w:val="single" w:sz="4" w:space="0" w:color="BFBFBF" w:themeColor="background1" w:themeShade="BF"/>
            </w:tcBorders>
            <w:vAlign w:val="center"/>
          </w:tcPr>
          <w:p w14:paraId="659ED05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1140867922</w:t>
            </w:r>
          </w:p>
        </w:tc>
        <w:tc>
          <w:tcPr>
            <w:tcW w:w="2866" w:type="dxa"/>
            <w:vAlign w:val="center"/>
          </w:tcPr>
          <w:p w14:paraId="18AB71A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manerix</w:t>
            </w:r>
          </w:p>
        </w:tc>
      </w:tr>
      <w:tr w:rsidR="00193C0D" w:rsidRPr="00843F8F" w14:paraId="2AA8CA9E" w14:textId="77777777" w:rsidTr="007D6E41">
        <w:trPr>
          <w:trHeight w:val="320"/>
        </w:trPr>
        <w:tc>
          <w:tcPr>
            <w:tcW w:w="1474" w:type="dxa"/>
            <w:shd w:val="clear" w:color="auto" w:fill="auto"/>
            <w:vAlign w:val="center"/>
            <w:hideMark/>
          </w:tcPr>
          <w:p w14:paraId="4E216E0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1140867948</w:t>
            </w:r>
          </w:p>
        </w:tc>
        <w:tc>
          <w:tcPr>
            <w:tcW w:w="2841" w:type="dxa"/>
            <w:tcBorders>
              <w:right w:val="single" w:sz="4" w:space="0" w:color="BFBFBF" w:themeColor="background1" w:themeShade="BF"/>
            </w:tcBorders>
            <w:shd w:val="clear" w:color="auto" w:fill="auto"/>
            <w:noWrap/>
            <w:vAlign w:val="center"/>
            <w:hideMark/>
          </w:tcPr>
          <w:p w14:paraId="738607F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amitriptyline</w:t>
            </w:r>
          </w:p>
        </w:tc>
        <w:tc>
          <w:tcPr>
            <w:tcW w:w="1634" w:type="dxa"/>
            <w:tcBorders>
              <w:left w:val="single" w:sz="4" w:space="0" w:color="BFBFBF" w:themeColor="background1" w:themeShade="BF"/>
            </w:tcBorders>
            <w:vAlign w:val="center"/>
          </w:tcPr>
          <w:p w14:paraId="77EC3BE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1140910820</w:t>
            </w:r>
          </w:p>
        </w:tc>
        <w:tc>
          <w:tcPr>
            <w:tcW w:w="2866" w:type="dxa"/>
            <w:vAlign w:val="center"/>
          </w:tcPr>
          <w:p w14:paraId="3CC347D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maoi</w:t>
            </w:r>
          </w:p>
        </w:tc>
      </w:tr>
      <w:tr w:rsidR="00193C0D" w:rsidRPr="00843F8F" w14:paraId="52963C46" w14:textId="77777777" w:rsidTr="007D6E41">
        <w:trPr>
          <w:trHeight w:val="320"/>
        </w:trPr>
        <w:tc>
          <w:tcPr>
            <w:tcW w:w="1474" w:type="dxa"/>
            <w:shd w:val="clear" w:color="auto" w:fill="auto"/>
            <w:vAlign w:val="center"/>
            <w:hideMark/>
          </w:tcPr>
          <w:p w14:paraId="2871E75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1140867624</w:t>
            </w:r>
          </w:p>
        </w:tc>
        <w:tc>
          <w:tcPr>
            <w:tcW w:w="2841" w:type="dxa"/>
            <w:tcBorders>
              <w:right w:val="single" w:sz="4" w:space="0" w:color="BFBFBF" w:themeColor="background1" w:themeShade="BF"/>
            </w:tcBorders>
            <w:shd w:val="clear" w:color="auto" w:fill="auto"/>
            <w:noWrap/>
            <w:vAlign w:val="center"/>
            <w:hideMark/>
          </w:tcPr>
          <w:p w14:paraId="34C5BE1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prothiaden</w:t>
            </w:r>
          </w:p>
        </w:tc>
        <w:tc>
          <w:tcPr>
            <w:tcW w:w="1634" w:type="dxa"/>
            <w:tcBorders>
              <w:left w:val="single" w:sz="4" w:space="0" w:color="BFBFBF" w:themeColor="background1" w:themeShade="BF"/>
            </w:tcBorders>
            <w:vAlign w:val="center"/>
          </w:tcPr>
          <w:p w14:paraId="21195F8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1140882312</w:t>
            </w:r>
          </w:p>
        </w:tc>
        <w:tc>
          <w:tcPr>
            <w:tcW w:w="2866" w:type="dxa"/>
            <w:vAlign w:val="center"/>
          </w:tcPr>
          <w:p w14:paraId="65719CB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sinequan</w:t>
            </w:r>
          </w:p>
        </w:tc>
      </w:tr>
      <w:tr w:rsidR="00193C0D" w:rsidRPr="00843F8F" w14:paraId="18245773" w14:textId="77777777" w:rsidTr="007D6E41">
        <w:trPr>
          <w:trHeight w:val="320"/>
        </w:trPr>
        <w:tc>
          <w:tcPr>
            <w:tcW w:w="1474" w:type="dxa"/>
            <w:shd w:val="clear" w:color="auto" w:fill="auto"/>
            <w:vAlign w:val="center"/>
            <w:hideMark/>
          </w:tcPr>
          <w:p w14:paraId="689325D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1140867756</w:t>
            </w:r>
          </w:p>
        </w:tc>
        <w:tc>
          <w:tcPr>
            <w:tcW w:w="2841" w:type="dxa"/>
            <w:tcBorders>
              <w:right w:val="single" w:sz="4" w:space="0" w:color="BFBFBF" w:themeColor="background1" w:themeShade="BF"/>
            </w:tcBorders>
            <w:shd w:val="clear" w:color="auto" w:fill="auto"/>
            <w:noWrap/>
            <w:vAlign w:val="center"/>
            <w:hideMark/>
          </w:tcPr>
          <w:p w14:paraId="701E9B5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trimipramine</w:t>
            </w:r>
          </w:p>
        </w:tc>
        <w:tc>
          <w:tcPr>
            <w:tcW w:w="1634" w:type="dxa"/>
            <w:tcBorders>
              <w:left w:val="single" w:sz="4" w:space="0" w:color="BFBFBF" w:themeColor="background1" w:themeShade="BF"/>
            </w:tcBorders>
            <w:vAlign w:val="center"/>
          </w:tcPr>
          <w:p w14:paraId="613A3F5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1140867944</w:t>
            </w:r>
          </w:p>
        </w:tc>
        <w:tc>
          <w:tcPr>
            <w:tcW w:w="2866" w:type="dxa"/>
            <w:vAlign w:val="center"/>
          </w:tcPr>
          <w:p w14:paraId="129C7AE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Tranylcypromine + trifluoperazine</w:t>
            </w:r>
          </w:p>
        </w:tc>
      </w:tr>
      <w:tr w:rsidR="00193C0D" w:rsidRPr="00843F8F" w14:paraId="2DE46DB0" w14:textId="77777777" w:rsidTr="007D6E41">
        <w:trPr>
          <w:trHeight w:val="320"/>
        </w:trPr>
        <w:tc>
          <w:tcPr>
            <w:tcW w:w="1474" w:type="dxa"/>
            <w:shd w:val="clear" w:color="auto" w:fill="auto"/>
            <w:vAlign w:val="center"/>
            <w:hideMark/>
          </w:tcPr>
          <w:p w14:paraId="453B949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1140867884</w:t>
            </w:r>
          </w:p>
        </w:tc>
        <w:tc>
          <w:tcPr>
            <w:tcW w:w="2841" w:type="dxa"/>
            <w:tcBorders>
              <w:right w:val="single" w:sz="4" w:space="0" w:color="BFBFBF" w:themeColor="background1" w:themeShade="BF"/>
            </w:tcBorders>
            <w:shd w:val="clear" w:color="auto" w:fill="auto"/>
            <w:noWrap/>
            <w:vAlign w:val="center"/>
            <w:hideMark/>
          </w:tcPr>
          <w:p w14:paraId="19C05F7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lustral</w:t>
            </w:r>
          </w:p>
        </w:tc>
        <w:tc>
          <w:tcPr>
            <w:tcW w:w="1634" w:type="dxa"/>
            <w:tcBorders>
              <w:left w:val="single" w:sz="4" w:space="0" w:color="BFBFBF" w:themeColor="background1" w:themeShade="BF"/>
            </w:tcBorders>
            <w:vAlign w:val="center"/>
          </w:tcPr>
          <w:p w14:paraId="041A2BD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1140867784</w:t>
            </w:r>
          </w:p>
        </w:tc>
        <w:tc>
          <w:tcPr>
            <w:tcW w:w="2866" w:type="dxa"/>
            <w:vAlign w:val="center"/>
          </w:tcPr>
          <w:p w14:paraId="7B0FF2D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ludiomil</w:t>
            </w:r>
          </w:p>
        </w:tc>
      </w:tr>
      <w:tr w:rsidR="00193C0D" w:rsidRPr="00843F8F" w14:paraId="4BEF7F64" w14:textId="77777777" w:rsidTr="007D6E41">
        <w:trPr>
          <w:trHeight w:val="320"/>
        </w:trPr>
        <w:tc>
          <w:tcPr>
            <w:tcW w:w="1474" w:type="dxa"/>
            <w:shd w:val="clear" w:color="auto" w:fill="auto"/>
            <w:vAlign w:val="center"/>
          </w:tcPr>
          <w:p w14:paraId="2F50C05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1141201834</w:t>
            </w:r>
          </w:p>
        </w:tc>
        <w:tc>
          <w:tcPr>
            <w:tcW w:w="2841" w:type="dxa"/>
            <w:tcBorders>
              <w:right w:val="single" w:sz="4" w:space="0" w:color="BFBFBF" w:themeColor="background1" w:themeShade="BF"/>
            </w:tcBorders>
            <w:shd w:val="clear" w:color="auto" w:fill="auto"/>
            <w:noWrap/>
            <w:vAlign w:val="center"/>
          </w:tcPr>
          <w:p w14:paraId="47EFCDC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cymbalta</w:t>
            </w:r>
          </w:p>
        </w:tc>
        <w:tc>
          <w:tcPr>
            <w:tcW w:w="1634" w:type="dxa"/>
            <w:tcBorders>
              <w:left w:val="single" w:sz="4" w:space="0" w:color="BFBFBF" w:themeColor="background1" w:themeShade="BF"/>
            </w:tcBorders>
            <w:vAlign w:val="center"/>
          </w:tcPr>
          <w:p w14:paraId="55B6350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1140867812</w:t>
            </w:r>
          </w:p>
        </w:tc>
        <w:tc>
          <w:tcPr>
            <w:tcW w:w="2866" w:type="dxa"/>
            <w:vAlign w:val="center"/>
          </w:tcPr>
          <w:p w14:paraId="4A1CBF9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norval</w:t>
            </w:r>
          </w:p>
        </w:tc>
      </w:tr>
      <w:tr w:rsidR="00193C0D" w:rsidRPr="00843F8F" w14:paraId="4351EAE5" w14:textId="77777777" w:rsidTr="007D6E41">
        <w:trPr>
          <w:trHeight w:val="320"/>
        </w:trPr>
        <w:tc>
          <w:tcPr>
            <w:tcW w:w="1474" w:type="dxa"/>
            <w:shd w:val="clear" w:color="auto" w:fill="auto"/>
            <w:vAlign w:val="center"/>
          </w:tcPr>
          <w:p w14:paraId="3DF6F04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1140867690</w:t>
            </w:r>
          </w:p>
        </w:tc>
        <w:tc>
          <w:tcPr>
            <w:tcW w:w="2841" w:type="dxa"/>
            <w:tcBorders>
              <w:right w:val="single" w:sz="4" w:space="0" w:color="BFBFBF" w:themeColor="background1" w:themeShade="BF"/>
            </w:tcBorders>
            <w:shd w:val="clear" w:color="auto" w:fill="auto"/>
            <w:noWrap/>
            <w:vAlign w:val="center"/>
          </w:tcPr>
          <w:p w14:paraId="456BA7A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anafranil</w:t>
            </w:r>
          </w:p>
        </w:tc>
        <w:tc>
          <w:tcPr>
            <w:tcW w:w="1634" w:type="dxa"/>
            <w:tcBorders>
              <w:left w:val="single" w:sz="4" w:space="0" w:color="BFBFBF" w:themeColor="background1" w:themeShade="BF"/>
            </w:tcBorders>
            <w:vAlign w:val="center"/>
          </w:tcPr>
          <w:p w14:paraId="4E0CB5A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1140867668</w:t>
            </w:r>
          </w:p>
        </w:tc>
        <w:tc>
          <w:tcPr>
            <w:tcW w:w="2866" w:type="dxa"/>
            <w:vAlign w:val="center"/>
          </w:tcPr>
          <w:p w14:paraId="58A1694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tryptizol</w:t>
            </w:r>
          </w:p>
        </w:tc>
      </w:tr>
      <w:tr w:rsidR="00193C0D" w:rsidRPr="00843F8F" w14:paraId="6415FB10" w14:textId="77777777" w:rsidTr="007D6E41">
        <w:trPr>
          <w:trHeight w:val="320"/>
        </w:trPr>
        <w:tc>
          <w:tcPr>
            <w:tcW w:w="8815" w:type="dxa"/>
            <w:gridSpan w:val="4"/>
            <w:tcBorders>
              <w:left w:val="single" w:sz="4" w:space="0" w:color="BFBFBF" w:themeColor="background1" w:themeShade="BF"/>
            </w:tcBorders>
            <w:shd w:val="clear" w:color="auto" w:fill="E7E6E6" w:themeFill="background2"/>
            <w:noWrap/>
            <w:vAlign w:val="bottom"/>
            <w:hideMark/>
          </w:tcPr>
          <w:p w14:paraId="38AD1BF3"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Antipsychotic</w:t>
            </w:r>
          </w:p>
        </w:tc>
      </w:tr>
      <w:tr w:rsidR="00193C0D" w:rsidRPr="00843F8F" w14:paraId="0FFFCAD0" w14:textId="77777777" w:rsidTr="007D6E41">
        <w:trPr>
          <w:trHeight w:val="320"/>
        </w:trPr>
        <w:tc>
          <w:tcPr>
            <w:tcW w:w="1474" w:type="dxa"/>
            <w:shd w:val="clear" w:color="auto" w:fill="auto"/>
            <w:vAlign w:val="center"/>
            <w:hideMark/>
          </w:tcPr>
          <w:p w14:paraId="3A4D811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1140928916</w:t>
            </w:r>
          </w:p>
        </w:tc>
        <w:tc>
          <w:tcPr>
            <w:tcW w:w="2841" w:type="dxa"/>
            <w:tcBorders>
              <w:right w:val="single" w:sz="4" w:space="0" w:color="BFBFBF" w:themeColor="background1" w:themeShade="BF"/>
            </w:tcBorders>
            <w:shd w:val="clear" w:color="auto" w:fill="auto"/>
            <w:noWrap/>
            <w:vAlign w:val="center"/>
            <w:hideMark/>
          </w:tcPr>
          <w:p w14:paraId="4A5DEE8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olanzapine</w:t>
            </w:r>
          </w:p>
        </w:tc>
        <w:tc>
          <w:tcPr>
            <w:tcW w:w="1634" w:type="dxa"/>
            <w:tcBorders>
              <w:left w:val="single" w:sz="4" w:space="0" w:color="BFBFBF" w:themeColor="background1" w:themeShade="BF"/>
            </w:tcBorders>
            <w:vAlign w:val="center"/>
          </w:tcPr>
          <w:p w14:paraId="10947A1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1141202024</w:t>
            </w:r>
          </w:p>
        </w:tc>
        <w:tc>
          <w:tcPr>
            <w:tcW w:w="2866" w:type="dxa"/>
            <w:vAlign w:val="center"/>
          </w:tcPr>
          <w:p w14:paraId="2B1CEEB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abilify</w:t>
            </w:r>
          </w:p>
        </w:tc>
      </w:tr>
      <w:tr w:rsidR="00193C0D" w:rsidRPr="00843F8F" w14:paraId="0244012D" w14:textId="77777777" w:rsidTr="007D6E41">
        <w:trPr>
          <w:trHeight w:val="320"/>
        </w:trPr>
        <w:tc>
          <w:tcPr>
            <w:tcW w:w="1474" w:type="dxa"/>
            <w:shd w:val="clear" w:color="auto" w:fill="auto"/>
            <w:vAlign w:val="center"/>
            <w:hideMark/>
          </w:tcPr>
          <w:p w14:paraId="6314549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1141152848</w:t>
            </w:r>
          </w:p>
        </w:tc>
        <w:tc>
          <w:tcPr>
            <w:tcW w:w="2841" w:type="dxa"/>
            <w:tcBorders>
              <w:right w:val="single" w:sz="4" w:space="0" w:color="BFBFBF" w:themeColor="background1" w:themeShade="BF"/>
            </w:tcBorders>
            <w:shd w:val="clear" w:color="auto" w:fill="auto"/>
            <w:noWrap/>
            <w:vAlign w:val="center"/>
            <w:hideMark/>
          </w:tcPr>
          <w:p w14:paraId="1DFE2C8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quetiapine</w:t>
            </w:r>
          </w:p>
        </w:tc>
        <w:tc>
          <w:tcPr>
            <w:tcW w:w="1634" w:type="dxa"/>
            <w:tcBorders>
              <w:left w:val="single" w:sz="4" w:space="0" w:color="BFBFBF" w:themeColor="background1" w:themeShade="BF"/>
            </w:tcBorders>
            <w:vAlign w:val="center"/>
          </w:tcPr>
          <w:p w14:paraId="3AFFF53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1140882098</w:t>
            </w:r>
          </w:p>
        </w:tc>
        <w:tc>
          <w:tcPr>
            <w:tcW w:w="2866" w:type="dxa"/>
            <w:vAlign w:val="center"/>
          </w:tcPr>
          <w:p w14:paraId="086E15B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fluphenazine</w:t>
            </w:r>
          </w:p>
        </w:tc>
      </w:tr>
      <w:tr w:rsidR="00193C0D" w:rsidRPr="00843F8F" w14:paraId="224DADD9" w14:textId="77777777" w:rsidTr="007D6E41">
        <w:trPr>
          <w:trHeight w:val="320"/>
        </w:trPr>
        <w:tc>
          <w:tcPr>
            <w:tcW w:w="1474" w:type="dxa"/>
            <w:shd w:val="clear" w:color="auto" w:fill="auto"/>
            <w:vAlign w:val="center"/>
            <w:hideMark/>
          </w:tcPr>
          <w:p w14:paraId="05EDB9D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1140867444</w:t>
            </w:r>
          </w:p>
        </w:tc>
        <w:tc>
          <w:tcPr>
            <w:tcW w:w="2841" w:type="dxa"/>
            <w:tcBorders>
              <w:right w:val="single" w:sz="4" w:space="0" w:color="BFBFBF" w:themeColor="background1" w:themeShade="BF"/>
            </w:tcBorders>
            <w:shd w:val="clear" w:color="auto" w:fill="auto"/>
            <w:noWrap/>
            <w:vAlign w:val="center"/>
            <w:hideMark/>
          </w:tcPr>
          <w:p w14:paraId="0BFF6A8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risperidone</w:t>
            </w:r>
          </w:p>
        </w:tc>
        <w:tc>
          <w:tcPr>
            <w:tcW w:w="1634" w:type="dxa"/>
            <w:tcBorders>
              <w:left w:val="single" w:sz="4" w:space="0" w:color="BFBFBF" w:themeColor="background1" w:themeShade="BF"/>
            </w:tcBorders>
            <w:vAlign w:val="center"/>
          </w:tcPr>
          <w:p w14:paraId="60A6FD2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1140867184</w:t>
            </w:r>
          </w:p>
        </w:tc>
        <w:tc>
          <w:tcPr>
            <w:tcW w:w="2866" w:type="dxa"/>
            <w:vAlign w:val="center"/>
          </w:tcPr>
          <w:p w14:paraId="014A814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haldol</w:t>
            </w:r>
          </w:p>
        </w:tc>
      </w:tr>
      <w:tr w:rsidR="00193C0D" w:rsidRPr="00843F8F" w14:paraId="77AC3DE3" w14:textId="77777777" w:rsidTr="007D6E41">
        <w:trPr>
          <w:trHeight w:val="320"/>
        </w:trPr>
        <w:tc>
          <w:tcPr>
            <w:tcW w:w="1474" w:type="dxa"/>
            <w:shd w:val="clear" w:color="auto" w:fill="auto"/>
            <w:vAlign w:val="center"/>
            <w:hideMark/>
          </w:tcPr>
          <w:p w14:paraId="191334C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1140879658</w:t>
            </w:r>
          </w:p>
        </w:tc>
        <w:tc>
          <w:tcPr>
            <w:tcW w:w="2841" w:type="dxa"/>
            <w:tcBorders>
              <w:right w:val="single" w:sz="4" w:space="0" w:color="BFBFBF" w:themeColor="background1" w:themeShade="BF"/>
            </w:tcBorders>
            <w:shd w:val="clear" w:color="auto" w:fill="auto"/>
            <w:noWrap/>
            <w:vAlign w:val="center"/>
            <w:hideMark/>
          </w:tcPr>
          <w:p w14:paraId="10DB83B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chlorpromazine</w:t>
            </w:r>
          </w:p>
        </w:tc>
        <w:tc>
          <w:tcPr>
            <w:tcW w:w="1634" w:type="dxa"/>
            <w:tcBorders>
              <w:left w:val="single" w:sz="4" w:space="0" w:color="BFBFBF" w:themeColor="background1" w:themeShade="BF"/>
            </w:tcBorders>
            <w:vAlign w:val="center"/>
          </w:tcPr>
          <w:p w14:paraId="5058595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1140867092</w:t>
            </w:r>
          </w:p>
        </w:tc>
        <w:tc>
          <w:tcPr>
            <w:tcW w:w="2866" w:type="dxa"/>
            <w:vAlign w:val="center"/>
          </w:tcPr>
          <w:p w14:paraId="6867F84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serenace</w:t>
            </w:r>
          </w:p>
        </w:tc>
      </w:tr>
      <w:tr w:rsidR="00193C0D" w:rsidRPr="00843F8F" w14:paraId="13A9B8BF" w14:textId="77777777" w:rsidTr="007D6E41">
        <w:trPr>
          <w:trHeight w:val="320"/>
        </w:trPr>
        <w:tc>
          <w:tcPr>
            <w:tcW w:w="1474" w:type="dxa"/>
            <w:shd w:val="clear" w:color="auto" w:fill="auto"/>
            <w:vAlign w:val="center"/>
            <w:hideMark/>
          </w:tcPr>
          <w:p w14:paraId="25CF30F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1140868120</w:t>
            </w:r>
          </w:p>
        </w:tc>
        <w:tc>
          <w:tcPr>
            <w:tcW w:w="2841" w:type="dxa"/>
            <w:tcBorders>
              <w:right w:val="single" w:sz="4" w:space="0" w:color="BFBFBF" w:themeColor="background1" w:themeShade="BF"/>
            </w:tcBorders>
            <w:shd w:val="clear" w:color="auto" w:fill="auto"/>
            <w:noWrap/>
            <w:vAlign w:val="center"/>
            <w:hideMark/>
          </w:tcPr>
          <w:p w14:paraId="1896452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trifluoperazine</w:t>
            </w:r>
          </w:p>
        </w:tc>
        <w:tc>
          <w:tcPr>
            <w:tcW w:w="1634" w:type="dxa"/>
            <w:tcBorders>
              <w:left w:val="single" w:sz="4" w:space="0" w:color="BFBFBF" w:themeColor="background1" w:themeShade="BF"/>
            </w:tcBorders>
            <w:vAlign w:val="center"/>
          </w:tcPr>
          <w:p w14:paraId="57E8BA3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1140882320</w:t>
            </w:r>
          </w:p>
        </w:tc>
        <w:tc>
          <w:tcPr>
            <w:tcW w:w="2866" w:type="dxa"/>
            <w:vAlign w:val="center"/>
          </w:tcPr>
          <w:p w14:paraId="163BEAC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clozaril</w:t>
            </w:r>
          </w:p>
        </w:tc>
      </w:tr>
      <w:tr w:rsidR="00193C0D" w:rsidRPr="00843F8F" w14:paraId="0FAF07D2" w14:textId="77777777" w:rsidTr="007D6E41">
        <w:trPr>
          <w:trHeight w:val="320"/>
        </w:trPr>
        <w:tc>
          <w:tcPr>
            <w:tcW w:w="1474" w:type="dxa"/>
            <w:shd w:val="clear" w:color="auto" w:fill="auto"/>
            <w:vAlign w:val="center"/>
            <w:hideMark/>
          </w:tcPr>
          <w:p w14:paraId="7121279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1141153490</w:t>
            </w:r>
          </w:p>
        </w:tc>
        <w:tc>
          <w:tcPr>
            <w:tcW w:w="2841" w:type="dxa"/>
            <w:tcBorders>
              <w:right w:val="single" w:sz="4" w:space="0" w:color="BFBFBF" w:themeColor="background1" w:themeShade="BF"/>
            </w:tcBorders>
            <w:shd w:val="clear" w:color="auto" w:fill="auto"/>
            <w:noWrap/>
            <w:vAlign w:val="center"/>
            <w:hideMark/>
          </w:tcPr>
          <w:p w14:paraId="1FF7B7A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amisulpride</w:t>
            </w:r>
          </w:p>
        </w:tc>
        <w:tc>
          <w:tcPr>
            <w:tcW w:w="1634" w:type="dxa"/>
            <w:tcBorders>
              <w:left w:val="single" w:sz="4" w:space="0" w:color="BFBFBF" w:themeColor="background1" w:themeShade="BF"/>
            </w:tcBorders>
            <w:vAlign w:val="center"/>
          </w:tcPr>
          <w:p w14:paraId="7D4D2A5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1140910358</w:t>
            </w:r>
          </w:p>
        </w:tc>
        <w:tc>
          <w:tcPr>
            <w:tcW w:w="2866" w:type="dxa"/>
            <w:vAlign w:val="center"/>
          </w:tcPr>
          <w:p w14:paraId="145EB0B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cpz</w:t>
            </w:r>
          </w:p>
        </w:tc>
      </w:tr>
      <w:tr w:rsidR="00193C0D" w:rsidRPr="00843F8F" w14:paraId="4C273554" w14:textId="77777777" w:rsidTr="007D6E41">
        <w:trPr>
          <w:trHeight w:val="320"/>
        </w:trPr>
        <w:tc>
          <w:tcPr>
            <w:tcW w:w="1474" w:type="dxa"/>
            <w:shd w:val="clear" w:color="auto" w:fill="auto"/>
            <w:vAlign w:val="center"/>
            <w:hideMark/>
          </w:tcPr>
          <w:p w14:paraId="48CBCFD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1140867304</w:t>
            </w:r>
          </w:p>
        </w:tc>
        <w:tc>
          <w:tcPr>
            <w:tcW w:w="2841" w:type="dxa"/>
            <w:tcBorders>
              <w:right w:val="single" w:sz="4" w:space="0" w:color="BFBFBF" w:themeColor="background1" w:themeShade="BF"/>
            </w:tcBorders>
            <w:shd w:val="clear" w:color="auto" w:fill="auto"/>
            <w:noWrap/>
            <w:vAlign w:val="center"/>
            <w:hideMark/>
          </w:tcPr>
          <w:p w14:paraId="4DF2438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sulpiride</w:t>
            </w:r>
          </w:p>
        </w:tc>
        <w:tc>
          <w:tcPr>
            <w:tcW w:w="1634" w:type="dxa"/>
            <w:tcBorders>
              <w:left w:val="single" w:sz="4" w:space="0" w:color="BFBFBF" w:themeColor="background1" w:themeShade="BF"/>
            </w:tcBorders>
            <w:vAlign w:val="center"/>
          </w:tcPr>
          <w:p w14:paraId="6216522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1140867208</w:t>
            </w:r>
          </w:p>
        </w:tc>
        <w:tc>
          <w:tcPr>
            <w:tcW w:w="2866" w:type="dxa"/>
            <w:vAlign w:val="center"/>
          </w:tcPr>
          <w:p w14:paraId="0D59E15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perphenazine</w:t>
            </w:r>
          </w:p>
        </w:tc>
      </w:tr>
      <w:tr w:rsidR="00193C0D" w:rsidRPr="00843F8F" w14:paraId="2C279407" w14:textId="77777777" w:rsidTr="007D6E41">
        <w:trPr>
          <w:trHeight w:val="320"/>
        </w:trPr>
        <w:tc>
          <w:tcPr>
            <w:tcW w:w="1474" w:type="dxa"/>
            <w:shd w:val="clear" w:color="auto" w:fill="auto"/>
            <w:vAlign w:val="center"/>
            <w:hideMark/>
          </w:tcPr>
          <w:p w14:paraId="1735A61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1141152860</w:t>
            </w:r>
          </w:p>
        </w:tc>
        <w:tc>
          <w:tcPr>
            <w:tcW w:w="2841" w:type="dxa"/>
            <w:tcBorders>
              <w:right w:val="single" w:sz="4" w:space="0" w:color="BFBFBF" w:themeColor="background1" w:themeShade="BF"/>
            </w:tcBorders>
            <w:shd w:val="clear" w:color="auto" w:fill="auto"/>
            <w:noWrap/>
            <w:vAlign w:val="center"/>
            <w:hideMark/>
          </w:tcPr>
          <w:p w14:paraId="0032952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seroquel</w:t>
            </w:r>
          </w:p>
        </w:tc>
        <w:tc>
          <w:tcPr>
            <w:tcW w:w="1634" w:type="dxa"/>
            <w:tcBorders>
              <w:left w:val="single" w:sz="4" w:space="0" w:color="BFBFBF" w:themeColor="background1" w:themeShade="BF"/>
            </w:tcBorders>
            <w:vAlign w:val="center"/>
          </w:tcPr>
          <w:p w14:paraId="2F8FF0B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1140909802</w:t>
            </w:r>
          </w:p>
        </w:tc>
        <w:tc>
          <w:tcPr>
            <w:tcW w:w="2866" w:type="dxa"/>
            <w:vAlign w:val="center"/>
          </w:tcPr>
          <w:p w14:paraId="4012CBF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levomepromazine</w:t>
            </w:r>
          </w:p>
        </w:tc>
      </w:tr>
      <w:tr w:rsidR="00193C0D" w:rsidRPr="00843F8F" w14:paraId="14B554D6" w14:textId="77777777" w:rsidTr="007D6E41">
        <w:trPr>
          <w:trHeight w:val="320"/>
        </w:trPr>
        <w:tc>
          <w:tcPr>
            <w:tcW w:w="1474" w:type="dxa"/>
            <w:shd w:val="clear" w:color="auto" w:fill="auto"/>
            <w:vAlign w:val="center"/>
            <w:hideMark/>
          </w:tcPr>
          <w:p w14:paraId="0566AD7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1140867168</w:t>
            </w:r>
          </w:p>
        </w:tc>
        <w:tc>
          <w:tcPr>
            <w:tcW w:w="2841" w:type="dxa"/>
            <w:tcBorders>
              <w:right w:val="single" w:sz="4" w:space="0" w:color="BFBFBF" w:themeColor="background1" w:themeShade="BF"/>
            </w:tcBorders>
            <w:shd w:val="clear" w:color="auto" w:fill="auto"/>
            <w:noWrap/>
            <w:vAlign w:val="center"/>
            <w:hideMark/>
          </w:tcPr>
          <w:p w14:paraId="4F191DF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haloperidol</w:t>
            </w:r>
          </w:p>
        </w:tc>
        <w:tc>
          <w:tcPr>
            <w:tcW w:w="1634" w:type="dxa"/>
            <w:tcBorders>
              <w:left w:val="single" w:sz="4" w:space="0" w:color="BFBFBF" w:themeColor="background1" w:themeShade="BF"/>
            </w:tcBorders>
            <w:vAlign w:val="center"/>
          </w:tcPr>
          <w:p w14:paraId="119FA35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1140867134</w:t>
            </w:r>
          </w:p>
        </w:tc>
        <w:tc>
          <w:tcPr>
            <w:tcW w:w="2866" w:type="dxa"/>
            <w:vAlign w:val="center"/>
          </w:tcPr>
          <w:p w14:paraId="3449F7D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pericyazine</w:t>
            </w:r>
          </w:p>
        </w:tc>
      </w:tr>
      <w:tr w:rsidR="00193C0D" w:rsidRPr="00843F8F" w14:paraId="725655E3" w14:textId="77777777" w:rsidTr="007D6E41">
        <w:trPr>
          <w:trHeight w:val="320"/>
        </w:trPr>
        <w:tc>
          <w:tcPr>
            <w:tcW w:w="1474" w:type="dxa"/>
            <w:shd w:val="clear" w:color="auto" w:fill="auto"/>
            <w:vAlign w:val="center"/>
            <w:hideMark/>
          </w:tcPr>
          <w:p w14:paraId="0B8460E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1141195974</w:t>
            </w:r>
          </w:p>
        </w:tc>
        <w:tc>
          <w:tcPr>
            <w:tcW w:w="2841" w:type="dxa"/>
            <w:tcBorders>
              <w:right w:val="single" w:sz="4" w:space="0" w:color="BFBFBF" w:themeColor="background1" w:themeShade="BF"/>
            </w:tcBorders>
            <w:shd w:val="clear" w:color="auto" w:fill="auto"/>
            <w:noWrap/>
            <w:vAlign w:val="center"/>
            <w:hideMark/>
          </w:tcPr>
          <w:p w14:paraId="7086122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aripiprazole</w:t>
            </w:r>
          </w:p>
        </w:tc>
        <w:tc>
          <w:tcPr>
            <w:tcW w:w="1634" w:type="dxa"/>
            <w:tcBorders>
              <w:left w:val="single" w:sz="4" w:space="0" w:color="BFBFBF" w:themeColor="background1" w:themeShade="BF"/>
            </w:tcBorders>
            <w:vAlign w:val="center"/>
          </w:tcPr>
          <w:p w14:paraId="6273174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1140867306</w:t>
            </w:r>
          </w:p>
        </w:tc>
        <w:tc>
          <w:tcPr>
            <w:tcW w:w="2866" w:type="dxa"/>
            <w:vAlign w:val="center"/>
          </w:tcPr>
          <w:p w14:paraId="745169D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dolmatil</w:t>
            </w:r>
          </w:p>
        </w:tc>
      </w:tr>
      <w:tr w:rsidR="00193C0D" w:rsidRPr="00843F8F" w14:paraId="108F3580" w14:textId="77777777" w:rsidTr="007D6E41">
        <w:trPr>
          <w:trHeight w:val="320"/>
        </w:trPr>
        <w:tc>
          <w:tcPr>
            <w:tcW w:w="1474" w:type="dxa"/>
            <w:shd w:val="clear" w:color="auto" w:fill="auto"/>
            <w:vAlign w:val="center"/>
            <w:hideMark/>
          </w:tcPr>
          <w:p w14:paraId="7529DE2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1140867244</w:t>
            </w:r>
          </w:p>
        </w:tc>
        <w:tc>
          <w:tcPr>
            <w:tcW w:w="2841" w:type="dxa"/>
            <w:tcBorders>
              <w:right w:val="single" w:sz="4" w:space="0" w:color="BFBFBF" w:themeColor="background1" w:themeShade="BF"/>
            </w:tcBorders>
            <w:shd w:val="clear" w:color="auto" w:fill="auto"/>
            <w:noWrap/>
            <w:vAlign w:val="center"/>
            <w:hideMark/>
          </w:tcPr>
          <w:p w14:paraId="623D2FC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stelazine</w:t>
            </w:r>
          </w:p>
        </w:tc>
        <w:tc>
          <w:tcPr>
            <w:tcW w:w="1634" w:type="dxa"/>
            <w:tcBorders>
              <w:left w:val="single" w:sz="4" w:space="0" w:color="BFBFBF" w:themeColor="background1" w:themeShade="BF"/>
            </w:tcBorders>
            <w:vAlign w:val="center"/>
          </w:tcPr>
          <w:p w14:paraId="605FA20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1140867210</w:t>
            </w:r>
          </w:p>
        </w:tc>
        <w:tc>
          <w:tcPr>
            <w:tcW w:w="2866" w:type="dxa"/>
            <w:vAlign w:val="center"/>
          </w:tcPr>
          <w:p w14:paraId="4FD7456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fentazin</w:t>
            </w:r>
          </w:p>
        </w:tc>
      </w:tr>
      <w:tr w:rsidR="00193C0D" w:rsidRPr="00843F8F" w14:paraId="57207418" w14:textId="77777777" w:rsidTr="007D6E41">
        <w:trPr>
          <w:trHeight w:val="320"/>
        </w:trPr>
        <w:tc>
          <w:tcPr>
            <w:tcW w:w="1474" w:type="dxa"/>
            <w:shd w:val="clear" w:color="auto" w:fill="auto"/>
            <w:vAlign w:val="center"/>
            <w:hideMark/>
          </w:tcPr>
          <w:p w14:paraId="61042D3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lastRenderedPageBreak/>
              <w:t>1140867152</w:t>
            </w:r>
          </w:p>
        </w:tc>
        <w:tc>
          <w:tcPr>
            <w:tcW w:w="2841" w:type="dxa"/>
            <w:tcBorders>
              <w:right w:val="single" w:sz="4" w:space="0" w:color="BFBFBF" w:themeColor="background1" w:themeShade="BF"/>
            </w:tcBorders>
            <w:shd w:val="clear" w:color="auto" w:fill="auto"/>
            <w:noWrap/>
            <w:vAlign w:val="center"/>
            <w:hideMark/>
          </w:tcPr>
          <w:p w14:paraId="784870C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depixol</w:t>
            </w:r>
          </w:p>
        </w:tc>
        <w:tc>
          <w:tcPr>
            <w:tcW w:w="1634" w:type="dxa"/>
            <w:tcBorders>
              <w:left w:val="single" w:sz="4" w:space="0" w:color="BFBFBF" w:themeColor="background1" w:themeShade="BF"/>
            </w:tcBorders>
            <w:vAlign w:val="center"/>
          </w:tcPr>
          <w:p w14:paraId="0E1B403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1140867398</w:t>
            </w:r>
          </w:p>
        </w:tc>
        <w:tc>
          <w:tcPr>
            <w:tcW w:w="2866" w:type="dxa"/>
            <w:vAlign w:val="center"/>
          </w:tcPr>
          <w:p w14:paraId="467A266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fluphenazine</w:t>
            </w:r>
          </w:p>
        </w:tc>
      </w:tr>
      <w:tr w:rsidR="00193C0D" w:rsidRPr="00843F8F" w14:paraId="0EEFC631" w14:textId="77777777" w:rsidTr="007D6E41">
        <w:trPr>
          <w:trHeight w:val="320"/>
        </w:trPr>
        <w:tc>
          <w:tcPr>
            <w:tcW w:w="1474" w:type="dxa"/>
            <w:shd w:val="clear" w:color="auto" w:fill="auto"/>
            <w:vAlign w:val="center"/>
            <w:hideMark/>
          </w:tcPr>
          <w:p w14:paraId="1312906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1140909800</w:t>
            </w:r>
          </w:p>
        </w:tc>
        <w:tc>
          <w:tcPr>
            <w:tcW w:w="2841" w:type="dxa"/>
            <w:tcBorders>
              <w:right w:val="single" w:sz="4" w:space="0" w:color="BFBFBF" w:themeColor="background1" w:themeShade="BF"/>
            </w:tcBorders>
            <w:shd w:val="clear" w:color="auto" w:fill="auto"/>
            <w:noWrap/>
            <w:vAlign w:val="center"/>
            <w:hideMark/>
          </w:tcPr>
          <w:p w14:paraId="4A3B083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flupentixol</w:t>
            </w:r>
          </w:p>
        </w:tc>
        <w:tc>
          <w:tcPr>
            <w:tcW w:w="1634" w:type="dxa"/>
            <w:tcBorders>
              <w:left w:val="single" w:sz="4" w:space="0" w:color="BFBFBF" w:themeColor="background1" w:themeShade="BF"/>
            </w:tcBorders>
            <w:vAlign w:val="center"/>
          </w:tcPr>
          <w:p w14:paraId="55B76B1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1140867078</w:t>
            </w:r>
          </w:p>
        </w:tc>
        <w:tc>
          <w:tcPr>
            <w:tcW w:w="2866" w:type="dxa"/>
            <w:vAlign w:val="center"/>
          </w:tcPr>
          <w:p w14:paraId="789533C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benperidol</w:t>
            </w:r>
          </w:p>
        </w:tc>
      </w:tr>
      <w:tr w:rsidR="00193C0D" w:rsidRPr="00843F8F" w14:paraId="4C3518E3" w14:textId="77777777" w:rsidTr="007D6E41">
        <w:trPr>
          <w:trHeight w:val="320"/>
        </w:trPr>
        <w:tc>
          <w:tcPr>
            <w:tcW w:w="1474" w:type="dxa"/>
            <w:shd w:val="clear" w:color="auto" w:fill="auto"/>
            <w:vAlign w:val="center"/>
            <w:hideMark/>
          </w:tcPr>
          <w:p w14:paraId="1F92ED2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1140867420</w:t>
            </w:r>
          </w:p>
        </w:tc>
        <w:tc>
          <w:tcPr>
            <w:tcW w:w="2841" w:type="dxa"/>
            <w:tcBorders>
              <w:right w:val="single" w:sz="4" w:space="0" w:color="BFBFBF" w:themeColor="background1" w:themeShade="BF"/>
            </w:tcBorders>
            <w:shd w:val="clear" w:color="auto" w:fill="auto"/>
            <w:noWrap/>
            <w:vAlign w:val="center"/>
            <w:hideMark/>
          </w:tcPr>
          <w:p w14:paraId="62A03F6A"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clozapine</w:t>
            </w:r>
          </w:p>
        </w:tc>
        <w:tc>
          <w:tcPr>
            <w:tcW w:w="1634" w:type="dxa"/>
            <w:tcBorders>
              <w:left w:val="single" w:sz="4" w:space="0" w:color="BFBFBF" w:themeColor="background1" w:themeShade="BF"/>
            </w:tcBorders>
            <w:vAlign w:val="center"/>
          </w:tcPr>
          <w:p w14:paraId="38ADAE5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1140867218</w:t>
            </w:r>
          </w:p>
        </w:tc>
        <w:tc>
          <w:tcPr>
            <w:tcW w:w="2866" w:type="dxa"/>
            <w:vAlign w:val="center"/>
          </w:tcPr>
          <w:p w14:paraId="7A05D12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pimozide</w:t>
            </w:r>
          </w:p>
        </w:tc>
      </w:tr>
      <w:tr w:rsidR="00193C0D" w:rsidRPr="00843F8F" w14:paraId="2CBAA6B3" w14:textId="77777777" w:rsidTr="007D6E41">
        <w:trPr>
          <w:trHeight w:val="320"/>
        </w:trPr>
        <w:tc>
          <w:tcPr>
            <w:tcW w:w="1474" w:type="dxa"/>
            <w:shd w:val="clear" w:color="auto" w:fill="auto"/>
            <w:vAlign w:val="center"/>
            <w:hideMark/>
          </w:tcPr>
          <w:p w14:paraId="2C0888F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1140879746</w:t>
            </w:r>
          </w:p>
        </w:tc>
        <w:tc>
          <w:tcPr>
            <w:tcW w:w="2841" w:type="dxa"/>
            <w:tcBorders>
              <w:right w:val="single" w:sz="4" w:space="0" w:color="BFBFBF" w:themeColor="background1" w:themeShade="BF"/>
            </w:tcBorders>
            <w:shd w:val="clear" w:color="auto" w:fill="auto"/>
            <w:noWrap/>
            <w:vAlign w:val="center"/>
            <w:hideMark/>
          </w:tcPr>
          <w:p w14:paraId="5E7B570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promazine</w:t>
            </w:r>
          </w:p>
        </w:tc>
        <w:tc>
          <w:tcPr>
            <w:tcW w:w="1634" w:type="dxa"/>
            <w:tcBorders>
              <w:left w:val="single" w:sz="4" w:space="0" w:color="BFBFBF" w:themeColor="background1" w:themeShade="BF"/>
            </w:tcBorders>
            <w:vAlign w:val="center"/>
          </w:tcPr>
          <w:p w14:paraId="3CC6859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1141201792</w:t>
            </w:r>
          </w:p>
        </w:tc>
        <w:tc>
          <w:tcPr>
            <w:tcW w:w="2866" w:type="dxa"/>
            <w:vAlign w:val="center"/>
          </w:tcPr>
          <w:p w14:paraId="26FF570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zaponex</w:t>
            </w:r>
          </w:p>
        </w:tc>
      </w:tr>
      <w:tr w:rsidR="00193C0D" w:rsidRPr="00843F8F" w14:paraId="6693DC23" w14:textId="77777777" w:rsidTr="007D6E41">
        <w:trPr>
          <w:trHeight w:val="320"/>
        </w:trPr>
        <w:tc>
          <w:tcPr>
            <w:tcW w:w="1474" w:type="dxa"/>
            <w:shd w:val="clear" w:color="auto" w:fill="auto"/>
            <w:vAlign w:val="center"/>
            <w:hideMark/>
          </w:tcPr>
          <w:p w14:paraId="0F99DDD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1141177762</w:t>
            </w:r>
          </w:p>
        </w:tc>
        <w:tc>
          <w:tcPr>
            <w:tcW w:w="2841" w:type="dxa"/>
            <w:tcBorders>
              <w:right w:val="single" w:sz="4" w:space="0" w:color="BFBFBF" w:themeColor="background1" w:themeShade="BF"/>
            </w:tcBorders>
            <w:shd w:val="clear" w:color="auto" w:fill="auto"/>
            <w:noWrap/>
            <w:vAlign w:val="center"/>
            <w:hideMark/>
          </w:tcPr>
          <w:p w14:paraId="1CE17A5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risperdal</w:t>
            </w:r>
          </w:p>
        </w:tc>
        <w:tc>
          <w:tcPr>
            <w:tcW w:w="1634" w:type="dxa"/>
            <w:tcBorders>
              <w:left w:val="single" w:sz="4" w:space="0" w:color="BFBFBF" w:themeColor="background1" w:themeShade="BF"/>
            </w:tcBorders>
            <w:vAlign w:val="center"/>
          </w:tcPr>
          <w:p w14:paraId="1120577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1141200458</w:t>
            </w:r>
          </w:p>
        </w:tc>
        <w:tc>
          <w:tcPr>
            <w:tcW w:w="2866" w:type="dxa"/>
            <w:vAlign w:val="center"/>
          </w:tcPr>
          <w:p w14:paraId="20C9537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denzapine</w:t>
            </w:r>
          </w:p>
        </w:tc>
      </w:tr>
      <w:tr w:rsidR="00193C0D" w:rsidRPr="00843F8F" w14:paraId="600866F6" w14:textId="77777777" w:rsidTr="007D6E41">
        <w:trPr>
          <w:trHeight w:val="320"/>
        </w:trPr>
        <w:tc>
          <w:tcPr>
            <w:tcW w:w="1474" w:type="dxa"/>
            <w:shd w:val="clear" w:color="auto" w:fill="auto"/>
            <w:vAlign w:val="center"/>
            <w:hideMark/>
          </w:tcPr>
          <w:p w14:paraId="517117B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1140867456</w:t>
            </w:r>
          </w:p>
        </w:tc>
        <w:tc>
          <w:tcPr>
            <w:tcW w:w="2841" w:type="dxa"/>
            <w:tcBorders>
              <w:right w:val="single" w:sz="4" w:space="0" w:color="BFBFBF" w:themeColor="background1" w:themeShade="BF"/>
            </w:tcBorders>
            <w:shd w:val="clear" w:color="auto" w:fill="auto"/>
            <w:noWrap/>
            <w:vAlign w:val="center"/>
            <w:hideMark/>
          </w:tcPr>
          <w:p w14:paraId="7AA86C2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modecate</w:t>
            </w:r>
          </w:p>
        </w:tc>
        <w:tc>
          <w:tcPr>
            <w:tcW w:w="1634" w:type="dxa"/>
            <w:tcBorders>
              <w:left w:val="single" w:sz="4" w:space="0" w:color="BFBFBF" w:themeColor="background1" w:themeShade="BF"/>
            </w:tcBorders>
            <w:vAlign w:val="center"/>
          </w:tcPr>
          <w:p w14:paraId="2A49DA6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1140867136</w:t>
            </w:r>
          </w:p>
        </w:tc>
        <w:tc>
          <w:tcPr>
            <w:tcW w:w="2866" w:type="dxa"/>
            <w:vAlign w:val="center"/>
          </w:tcPr>
          <w:p w14:paraId="6E4B765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neulactil</w:t>
            </w:r>
          </w:p>
        </w:tc>
      </w:tr>
      <w:tr w:rsidR="00193C0D" w:rsidRPr="00843F8F" w14:paraId="1E7D17E0" w14:textId="77777777" w:rsidTr="007D6E41">
        <w:trPr>
          <w:trHeight w:val="320"/>
        </w:trPr>
        <w:tc>
          <w:tcPr>
            <w:tcW w:w="1474" w:type="dxa"/>
            <w:shd w:val="clear" w:color="auto" w:fill="auto"/>
            <w:vAlign w:val="center"/>
            <w:hideMark/>
          </w:tcPr>
          <w:p w14:paraId="3D62C66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1140867952</w:t>
            </w:r>
          </w:p>
        </w:tc>
        <w:tc>
          <w:tcPr>
            <w:tcW w:w="2841" w:type="dxa"/>
            <w:tcBorders>
              <w:right w:val="single" w:sz="4" w:space="0" w:color="BFBFBF" w:themeColor="background1" w:themeShade="BF"/>
            </w:tcBorders>
            <w:shd w:val="clear" w:color="auto" w:fill="auto"/>
            <w:noWrap/>
            <w:vAlign w:val="center"/>
            <w:hideMark/>
          </w:tcPr>
          <w:p w14:paraId="116251D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fluanxol</w:t>
            </w:r>
          </w:p>
        </w:tc>
        <w:tc>
          <w:tcPr>
            <w:tcW w:w="1634" w:type="dxa"/>
            <w:tcBorders>
              <w:left w:val="single" w:sz="4" w:space="0" w:color="BFBFBF" w:themeColor="background1" w:themeShade="BF"/>
            </w:tcBorders>
            <w:vAlign w:val="center"/>
          </w:tcPr>
          <w:p w14:paraId="03EB22B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1140879750</w:t>
            </w:r>
          </w:p>
        </w:tc>
        <w:tc>
          <w:tcPr>
            <w:tcW w:w="2866" w:type="dxa"/>
            <w:vAlign w:val="center"/>
          </w:tcPr>
          <w:p w14:paraId="6EA080E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thioridazine</w:t>
            </w:r>
          </w:p>
        </w:tc>
      </w:tr>
      <w:tr w:rsidR="00193C0D" w:rsidRPr="00843F8F" w14:paraId="3ED4B688" w14:textId="77777777" w:rsidTr="007D6E41">
        <w:trPr>
          <w:trHeight w:val="320"/>
        </w:trPr>
        <w:tc>
          <w:tcPr>
            <w:tcW w:w="1474" w:type="dxa"/>
            <w:shd w:val="clear" w:color="auto" w:fill="auto"/>
            <w:vAlign w:val="center"/>
            <w:hideMark/>
          </w:tcPr>
          <w:p w14:paraId="4009A1A6"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1140867150</w:t>
            </w:r>
          </w:p>
        </w:tc>
        <w:tc>
          <w:tcPr>
            <w:tcW w:w="2841" w:type="dxa"/>
            <w:tcBorders>
              <w:right w:val="single" w:sz="4" w:space="0" w:color="BFBFBF" w:themeColor="background1" w:themeShade="BF"/>
            </w:tcBorders>
            <w:shd w:val="clear" w:color="auto" w:fill="auto"/>
            <w:noWrap/>
            <w:vAlign w:val="center"/>
            <w:hideMark/>
          </w:tcPr>
          <w:p w14:paraId="4C8B3CC3"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flupenthixol</w:t>
            </w:r>
          </w:p>
        </w:tc>
        <w:tc>
          <w:tcPr>
            <w:tcW w:w="1634" w:type="dxa"/>
            <w:tcBorders>
              <w:left w:val="single" w:sz="4" w:space="0" w:color="BFBFBF" w:themeColor="background1" w:themeShade="BF"/>
            </w:tcBorders>
            <w:vAlign w:val="center"/>
          </w:tcPr>
          <w:p w14:paraId="14A6EE6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1140867180</w:t>
            </w:r>
          </w:p>
        </w:tc>
        <w:tc>
          <w:tcPr>
            <w:tcW w:w="2866" w:type="dxa"/>
            <w:vAlign w:val="center"/>
          </w:tcPr>
          <w:p w14:paraId="63152FB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dozic</w:t>
            </w:r>
          </w:p>
        </w:tc>
      </w:tr>
      <w:tr w:rsidR="00193C0D" w:rsidRPr="00843F8F" w14:paraId="53ED39CA" w14:textId="77777777" w:rsidTr="007D6E41">
        <w:trPr>
          <w:trHeight w:val="320"/>
        </w:trPr>
        <w:tc>
          <w:tcPr>
            <w:tcW w:w="1474" w:type="dxa"/>
            <w:shd w:val="clear" w:color="auto" w:fill="auto"/>
            <w:vAlign w:val="center"/>
            <w:hideMark/>
          </w:tcPr>
          <w:p w14:paraId="016B4F9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1141167976</w:t>
            </w:r>
          </w:p>
        </w:tc>
        <w:tc>
          <w:tcPr>
            <w:tcW w:w="2841" w:type="dxa"/>
            <w:tcBorders>
              <w:right w:val="single" w:sz="4" w:space="0" w:color="BFBFBF" w:themeColor="background1" w:themeShade="BF"/>
            </w:tcBorders>
            <w:shd w:val="clear" w:color="auto" w:fill="auto"/>
            <w:noWrap/>
            <w:vAlign w:val="center"/>
            <w:hideMark/>
          </w:tcPr>
          <w:p w14:paraId="0CD8C83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zyprexa</w:t>
            </w:r>
          </w:p>
        </w:tc>
        <w:tc>
          <w:tcPr>
            <w:tcW w:w="1634" w:type="dxa"/>
            <w:tcBorders>
              <w:left w:val="single" w:sz="4" w:space="0" w:color="BFBFBF" w:themeColor="background1" w:themeShade="BF"/>
            </w:tcBorders>
            <w:vAlign w:val="center"/>
          </w:tcPr>
          <w:p w14:paraId="7386C67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1140867546</w:t>
            </w:r>
          </w:p>
        </w:tc>
        <w:tc>
          <w:tcPr>
            <w:tcW w:w="2866" w:type="dxa"/>
            <w:vAlign w:val="center"/>
          </w:tcPr>
          <w:p w14:paraId="1477D32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fluspirilene</w:t>
            </w:r>
          </w:p>
        </w:tc>
      </w:tr>
      <w:tr w:rsidR="00193C0D" w:rsidRPr="00843F8F" w14:paraId="1043E32E" w14:textId="77777777" w:rsidTr="007D6E41">
        <w:trPr>
          <w:trHeight w:val="320"/>
        </w:trPr>
        <w:tc>
          <w:tcPr>
            <w:tcW w:w="1474" w:type="dxa"/>
            <w:shd w:val="clear" w:color="auto" w:fill="auto"/>
            <w:vAlign w:val="center"/>
            <w:hideMark/>
          </w:tcPr>
          <w:p w14:paraId="4ECEEF6C"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1140882100</w:t>
            </w:r>
          </w:p>
        </w:tc>
        <w:tc>
          <w:tcPr>
            <w:tcW w:w="2841" w:type="dxa"/>
            <w:tcBorders>
              <w:right w:val="single" w:sz="4" w:space="0" w:color="BFBFBF" w:themeColor="background1" w:themeShade="BF"/>
            </w:tcBorders>
            <w:shd w:val="clear" w:color="auto" w:fill="auto"/>
            <w:noWrap/>
            <w:vAlign w:val="center"/>
            <w:hideMark/>
          </w:tcPr>
          <w:p w14:paraId="73C3D16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zuclopenthixol</w:t>
            </w:r>
          </w:p>
        </w:tc>
        <w:tc>
          <w:tcPr>
            <w:tcW w:w="1634" w:type="dxa"/>
            <w:tcBorders>
              <w:left w:val="single" w:sz="4" w:space="0" w:color="BFBFBF" w:themeColor="background1" w:themeShade="BF"/>
            </w:tcBorders>
            <w:vAlign w:val="center"/>
          </w:tcPr>
          <w:p w14:paraId="3A4668F0"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1140928260</w:t>
            </w:r>
          </w:p>
        </w:tc>
        <w:tc>
          <w:tcPr>
            <w:tcW w:w="2866" w:type="dxa"/>
            <w:vAlign w:val="center"/>
          </w:tcPr>
          <w:p w14:paraId="3A34A25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panadeine</w:t>
            </w:r>
          </w:p>
        </w:tc>
      </w:tr>
      <w:tr w:rsidR="00193C0D" w:rsidRPr="00843F8F" w14:paraId="49FBBD15" w14:textId="77777777" w:rsidTr="007D6E41">
        <w:trPr>
          <w:trHeight w:val="320"/>
        </w:trPr>
        <w:tc>
          <w:tcPr>
            <w:tcW w:w="1474" w:type="dxa"/>
            <w:shd w:val="clear" w:color="auto" w:fill="auto"/>
            <w:vAlign w:val="center"/>
            <w:hideMark/>
          </w:tcPr>
          <w:p w14:paraId="176F28D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1140867342</w:t>
            </w:r>
          </w:p>
        </w:tc>
        <w:tc>
          <w:tcPr>
            <w:tcW w:w="2841" w:type="dxa"/>
            <w:tcBorders>
              <w:right w:val="single" w:sz="4" w:space="0" w:color="BFBFBF" w:themeColor="background1" w:themeShade="BF"/>
            </w:tcBorders>
            <w:shd w:val="clear" w:color="auto" w:fill="auto"/>
            <w:noWrap/>
            <w:vAlign w:val="center"/>
            <w:hideMark/>
          </w:tcPr>
          <w:p w14:paraId="1E7D89E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clopixol</w:t>
            </w:r>
          </w:p>
        </w:tc>
        <w:tc>
          <w:tcPr>
            <w:tcW w:w="1634" w:type="dxa"/>
            <w:tcBorders>
              <w:left w:val="single" w:sz="4" w:space="0" w:color="BFBFBF" w:themeColor="background1" w:themeShade="BF"/>
            </w:tcBorders>
            <w:vAlign w:val="center"/>
          </w:tcPr>
          <w:p w14:paraId="511F602B"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1140927956</w:t>
            </w:r>
          </w:p>
        </w:tc>
        <w:tc>
          <w:tcPr>
            <w:tcW w:w="2866" w:type="dxa"/>
            <w:vAlign w:val="center"/>
          </w:tcPr>
          <w:p w14:paraId="3BB92CE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sertindole</w:t>
            </w:r>
          </w:p>
        </w:tc>
      </w:tr>
      <w:tr w:rsidR="00193C0D" w:rsidRPr="00843F8F" w14:paraId="331069B4" w14:textId="77777777" w:rsidTr="007D6E41">
        <w:trPr>
          <w:trHeight w:val="320"/>
        </w:trPr>
        <w:tc>
          <w:tcPr>
            <w:tcW w:w="1474" w:type="dxa"/>
            <w:shd w:val="clear" w:color="auto" w:fill="auto"/>
            <w:vAlign w:val="center"/>
            <w:hideMark/>
          </w:tcPr>
          <w:p w14:paraId="5991A67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1140863416</w:t>
            </w:r>
          </w:p>
        </w:tc>
        <w:tc>
          <w:tcPr>
            <w:tcW w:w="2841" w:type="dxa"/>
            <w:tcBorders>
              <w:right w:val="single" w:sz="4" w:space="0" w:color="BFBFBF" w:themeColor="background1" w:themeShade="BF"/>
            </w:tcBorders>
            <w:shd w:val="clear" w:color="auto" w:fill="auto"/>
            <w:noWrap/>
            <w:vAlign w:val="center"/>
            <w:hideMark/>
          </w:tcPr>
          <w:p w14:paraId="43AB38C2"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largactil</w:t>
            </w:r>
          </w:p>
        </w:tc>
        <w:tc>
          <w:tcPr>
            <w:tcW w:w="1634" w:type="dxa"/>
            <w:tcBorders>
              <w:left w:val="single" w:sz="4" w:space="0" w:color="BFBFBF" w:themeColor="background1" w:themeShade="BF"/>
            </w:tcBorders>
          </w:tcPr>
          <w:p w14:paraId="1AAD400C" w14:textId="77777777" w:rsidR="00193C0D" w:rsidRPr="00843F8F" w:rsidRDefault="00193C0D" w:rsidP="003514C4">
            <w:pPr>
              <w:jc w:val="both"/>
              <w:rPr>
                <w:rFonts w:ascii="Calibri" w:eastAsia="Times New Roman" w:hAnsi="Calibri" w:cs="Calibri"/>
                <w:color w:val="000000" w:themeColor="text1"/>
                <w:sz w:val="20"/>
                <w:szCs w:val="20"/>
                <w:lang w:eastAsia="en-US"/>
              </w:rPr>
            </w:pPr>
          </w:p>
        </w:tc>
        <w:tc>
          <w:tcPr>
            <w:tcW w:w="2866" w:type="dxa"/>
          </w:tcPr>
          <w:p w14:paraId="037ED079" w14:textId="77777777" w:rsidR="00193C0D" w:rsidRPr="00843F8F" w:rsidRDefault="00193C0D" w:rsidP="003514C4">
            <w:pPr>
              <w:jc w:val="both"/>
              <w:rPr>
                <w:rFonts w:ascii="Calibri" w:eastAsia="Times New Roman" w:hAnsi="Calibri" w:cs="Calibri"/>
                <w:color w:val="000000" w:themeColor="text1"/>
                <w:sz w:val="20"/>
                <w:szCs w:val="20"/>
                <w:lang w:eastAsia="en-US"/>
              </w:rPr>
            </w:pPr>
          </w:p>
        </w:tc>
      </w:tr>
      <w:tr w:rsidR="00193C0D" w:rsidRPr="00843F8F" w14:paraId="6F15B7CB" w14:textId="77777777" w:rsidTr="007D6E41">
        <w:trPr>
          <w:trHeight w:val="320"/>
        </w:trPr>
        <w:tc>
          <w:tcPr>
            <w:tcW w:w="8815" w:type="dxa"/>
            <w:gridSpan w:val="4"/>
            <w:tcBorders>
              <w:left w:val="single" w:sz="4" w:space="0" w:color="BFBFBF" w:themeColor="background1" w:themeShade="BF"/>
            </w:tcBorders>
            <w:shd w:val="clear" w:color="auto" w:fill="E7E6E6" w:themeFill="background2"/>
            <w:noWrap/>
            <w:vAlign w:val="bottom"/>
            <w:hideMark/>
          </w:tcPr>
          <w:p w14:paraId="17B3FDA1" w14:textId="77777777" w:rsidR="00193C0D" w:rsidRPr="00843F8F" w:rsidRDefault="00193C0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Lithium</w:t>
            </w:r>
          </w:p>
        </w:tc>
      </w:tr>
      <w:tr w:rsidR="00193C0D" w:rsidRPr="00843F8F" w14:paraId="51DF9168" w14:textId="77777777" w:rsidTr="007D6E41">
        <w:trPr>
          <w:trHeight w:val="320"/>
        </w:trPr>
        <w:tc>
          <w:tcPr>
            <w:tcW w:w="1474" w:type="dxa"/>
            <w:shd w:val="clear" w:color="auto" w:fill="auto"/>
            <w:vAlign w:val="center"/>
            <w:hideMark/>
          </w:tcPr>
          <w:p w14:paraId="2F38CA5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1140867490</w:t>
            </w:r>
          </w:p>
        </w:tc>
        <w:tc>
          <w:tcPr>
            <w:tcW w:w="2841" w:type="dxa"/>
            <w:tcBorders>
              <w:right w:val="single" w:sz="4" w:space="0" w:color="BFBFBF" w:themeColor="background1" w:themeShade="BF"/>
            </w:tcBorders>
            <w:shd w:val="clear" w:color="auto" w:fill="auto"/>
            <w:noWrap/>
            <w:vAlign w:val="center"/>
            <w:hideMark/>
          </w:tcPr>
          <w:p w14:paraId="30B6BB6E"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lithium product</w:t>
            </w:r>
          </w:p>
        </w:tc>
        <w:tc>
          <w:tcPr>
            <w:tcW w:w="1634" w:type="dxa"/>
            <w:tcBorders>
              <w:left w:val="single" w:sz="4" w:space="0" w:color="BFBFBF" w:themeColor="background1" w:themeShade="BF"/>
            </w:tcBorders>
            <w:vAlign w:val="center"/>
          </w:tcPr>
          <w:p w14:paraId="6D41264D"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1140867504</w:t>
            </w:r>
          </w:p>
        </w:tc>
        <w:tc>
          <w:tcPr>
            <w:tcW w:w="2866" w:type="dxa"/>
            <w:vAlign w:val="center"/>
          </w:tcPr>
          <w:p w14:paraId="776752C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priadel 200mg m/r tablet</w:t>
            </w:r>
          </w:p>
        </w:tc>
      </w:tr>
      <w:tr w:rsidR="00193C0D" w:rsidRPr="00BE0872" w14:paraId="292143CC" w14:textId="77777777" w:rsidTr="007D6E41">
        <w:trPr>
          <w:trHeight w:val="320"/>
        </w:trPr>
        <w:tc>
          <w:tcPr>
            <w:tcW w:w="1474" w:type="dxa"/>
            <w:shd w:val="clear" w:color="auto" w:fill="auto"/>
            <w:vAlign w:val="center"/>
            <w:hideMark/>
          </w:tcPr>
          <w:p w14:paraId="08DA190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1140867494</w:t>
            </w:r>
          </w:p>
        </w:tc>
        <w:tc>
          <w:tcPr>
            <w:tcW w:w="2841" w:type="dxa"/>
            <w:tcBorders>
              <w:right w:val="single" w:sz="4" w:space="0" w:color="BFBFBF" w:themeColor="background1" w:themeShade="BF"/>
            </w:tcBorders>
            <w:shd w:val="clear" w:color="auto" w:fill="auto"/>
            <w:noWrap/>
            <w:vAlign w:val="center"/>
            <w:hideMark/>
          </w:tcPr>
          <w:p w14:paraId="31FED7A4"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camcolit 250 tablet</w:t>
            </w:r>
          </w:p>
        </w:tc>
        <w:tc>
          <w:tcPr>
            <w:tcW w:w="1634" w:type="dxa"/>
            <w:tcBorders>
              <w:left w:val="single" w:sz="4" w:space="0" w:color="BFBFBF" w:themeColor="background1" w:themeShade="BF"/>
            </w:tcBorders>
            <w:vAlign w:val="center"/>
          </w:tcPr>
          <w:p w14:paraId="18A38DF7"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1140867518</w:t>
            </w:r>
          </w:p>
        </w:tc>
        <w:tc>
          <w:tcPr>
            <w:tcW w:w="2866" w:type="dxa"/>
            <w:vAlign w:val="center"/>
          </w:tcPr>
          <w:p w14:paraId="5589F8F9" w14:textId="77777777" w:rsidR="00193C0D" w:rsidRPr="00893FB2" w:rsidRDefault="00193C0D" w:rsidP="003514C4">
            <w:pPr>
              <w:jc w:val="both"/>
              <w:rPr>
                <w:rFonts w:ascii="Calibri" w:eastAsia="Times New Roman" w:hAnsi="Calibri" w:cs="Calibri"/>
                <w:color w:val="000000" w:themeColor="text1"/>
                <w:sz w:val="20"/>
                <w:szCs w:val="20"/>
                <w:lang w:val="sv-SE" w:eastAsia="en-US"/>
              </w:rPr>
            </w:pPr>
            <w:r w:rsidRPr="00893FB2">
              <w:rPr>
                <w:rFonts w:ascii="Calibri" w:eastAsia="Times New Roman" w:hAnsi="Calibri" w:cs="Calibri"/>
                <w:color w:val="000000" w:themeColor="text1"/>
                <w:sz w:val="20"/>
                <w:szCs w:val="20"/>
                <w:lang w:val="sv-SE" w:eastAsia="en-US"/>
              </w:rPr>
              <w:t>litarex 564mg m/r tablet</w:t>
            </w:r>
          </w:p>
        </w:tc>
      </w:tr>
      <w:tr w:rsidR="00193C0D" w:rsidRPr="00843F8F" w14:paraId="4FC1C962" w14:textId="77777777" w:rsidTr="007D6E41">
        <w:trPr>
          <w:trHeight w:val="320"/>
        </w:trPr>
        <w:tc>
          <w:tcPr>
            <w:tcW w:w="1474" w:type="dxa"/>
            <w:shd w:val="clear" w:color="auto" w:fill="auto"/>
            <w:vAlign w:val="center"/>
            <w:hideMark/>
          </w:tcPr>
          <w:p w14:paraId="7C32ACB1"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1140867498</w:t>
            </w:r>
          </w:p>
        </w:tc>
        <w:tc>
          <w:tcPr>
            <w:tcW w:w="2841" w:type="dxa"/>
            <w:tcBorders>
              <w:right w:val="single" w:sz="4" w:space="0" w:color="BFBFBF" w:themeColor="background1" w:themeShade="BF"/>
            </w:tcBorders>
            <w:shd w:val="clear" w:color="auto" w:fill="auto"/>
            <w:noWrap/>
            <w:vAlign w:val="center"/>
            <w:hideMark/>
          </w:tcPr>
          <w:p w14:paraId="3F17FC5C" w14:textId="77777777" w:rsidR="00193C0D" w:rsidRPr="00893FB2" w:rsidRDefault="00193C0D" w:rsidP="003514C4">
            <w:pPr>
              <w:jc w:val="both"/>
              <w:rPr>
                <w:rFonts w:ascii="Calibri" w:eastAsia="Times New Roman" w:hAnsi="Calibri" w:cs="Calibri"/>
                <w:color w:val="000000" w:themeColor="text1"/>
                <w:sz w:val="20"/>
                <w:szCs w:val="20"/>
                <w:lang w:val="sv-SE" w:eastAsia="en-US"/>
              </w:rPr>
            </w:pPr>
            <w:r w:rsidRPr="00893FB2">
              <w:rPr>
                <w:rFonts w:ascii="Calibri" w:eastAsia="Times New Roman" w:hAnsi="Calibri" w:cs="Calibri"/>
                <w:color w:val="000000" w:themeColor="text1"/>
                <w:sz w:val="20"/>
                <w:szCs w:val="20"/>
                <w:lang w:val="sv-SE" w:eastAsia="en-US"/>
              </w:rPr>
              <w:t>liskonum 450mg m/r tablet</w:t>
            </w:r>
          </w:p>
        </w:tc>
        <w:tc>
          <w:tcPr>
            <w:tcW w:w="1634" w:type="dxa"/>
            <w:tcBorders>
              <w:left w:val="single" w:sz="4" w:space="0" w:color="BFBFBF" w:themeColor="background1" w:themeShade="BF"/>
            </w:tcBorders>
            <w:vAlign w:val="center"/>
          </w:tcPr>
          <w:p w14:paraId="16392B38"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1140867520</w:t>
            </w:r>
          </w:p>
        </w:tc>
        <w:tc>
          <w:tcPr>
            <w:tcW w:w="2866" w:type="dxa"/>
            <w:vAlign w:val="center"/>
          </w:tcPr>
          <w:p w14:paraId="2A3BB5FF"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li-liquid 5.4mmol/5ml oral solution</w:t>
            </w:r>
          </w:p>
        </w:tc>
      </w:tr>
      <w:tr w:rsidR="00193C0D" w:rsidRPr="00843F8F" w14:paraId="5968410E" w14:textId="77777777" w:rsidTr="007D6E41">
        <w:trPr>
          <w:trHeight w:val="320"/>
        </w:trPr>
        <w:tc>
          <w:tcPr>
            <w:tcW w:w="1474" w:type="dxa"/>
            <w:tcBorders>
              <w:bottom w:val="single" w:sz="4" w:space="0" w:color="BFBFBF" w:themeColor="background1" w:themeShade="BF"/>
            </w:tcBorders>
            <w:shd w:val="clear" w:color="auto" w:fill="auto"/>
            <w:vAlign w:val="center"/>
            <w:hideMark/>
          </w:tcPr>
          <w:p w14:paraId="585794F5"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1140867500</w:t>
            </w:r>
          </w:p>
        </w:tc>
        <w:tc>
          <w:tcPr>
            <w:tcW w:w="2841" w:type="dxa"/>
            <w:tcBorders>
              <w:bottom w:val="single" w:sz="4" w:space="0" w:color="BFBFBF" w:themeColor="background1" w:themeShade="BF"/>
              <w:right w:val="single" w:sz="4" w:space="0" w:color="BFBFBF" w:themeColor="background1" w:themeShade="BF"/>
            </w:tcBorders>
            <w:shd w:val="clear" w:color="auto" w:fill="auto"/>
            <w:noWrap/>
            <w:vAlign w:val="center"/>
            <w:hideMark/>
          </w:tcPr>
          <w:p w14:paraId="32FA6B79" w14:textId="77777777" w:rsidR="00193C0D" w:rsidRPr="00843F8F" w:rsidRDefault="00193C0D"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phasal 300mg m/r tablet</w:t>
            </w:r>
          </w:p>
        </w:tc>
        <w:tc>
          <w:tcPr>
            <w:tcW w:w="1634" w:type="dxa"/>
            <w:tcBorders>
              <w:left w:val="single" w:sz="4" w:space="0" w:color="BFBFBF" w:themeColor="background1" w:themeShade="BF"/>
              <w:bottom w:val="single" w:sz="4" w:space="0" w:color="BFBFBF" w:themeColor="background1" w:themeShade="BF"/>
            </w:tcBorders>
          </w:tcPr>
          <w:p w14:paraId="4BF9CD15" w14:textId="77777777" w:rsidR="00193C0D" w:rsidRPr="00843F8F" w:rsidRDefault="00193C0D" w:rsidP="003514C4">
            <w:pPr>
              <w:jc w:val="both"/>
              <w:rPr>
                <w:rFonts w:ascii="Calibri" w:eastAsia="Times New Roman" w:hAnsi="Calibri" w:cs="Calibri"/>
                <w:color w:val="000000" w:themeColor="text1"/>
                <w:sz w:val="20"/>
                <w:szCs w:val="20"/>
                <w:lang w:eastAsia="en-US"/>
              </w:rPr>
            </w:pPr>
          </w:p>
        </w:tc>
        <w:tc>
          <w:tcPr>
            <w:tcW w:w="2866" w:type="dxa"/>
            <w:tcBorders>
              <w:bottom w:val="single" w:sz="4" w:space="0" w:color="BFBFBF" w:themeColor="background1" w:themeShade="BF"/>
            </w:tcBorders>
          </w:tcPr>
          <w:p w14:paraId="493D8D73" w14:textId="77777777" w:rsidR="00193C0D" w:rsidRPr="00843F8F" w:rsidRDefault="00193C0D" w:rsidP="003514C4">
            <w:pPr>
              <w:jc w:val="both"/>
              <w:rPr>
                <w:rFonts w:ascii="Calibri" w:eastAsia="Times New Roman" w:hAnsi="Calibri" w:cs="Calibri"/>
                <w:color w:val="000000" w:themeColor="text1"/>
                <w:sz w:val="20"/>
                <w:szCs w:val="20"/>
                <w:lang w:eastAsia="en-US"/>
              </w:rPr>
            </w:pPr>
          </w:p>
        </w:tc>
      </w:tr>
      <w:tr w:rsidR="00193C0D" w:rsidRPr="00843F8F" w14:paraId="50DE0EB8" w14:textId="77777777" w:rsidTr="007D6E41">
        <w:trPr>
          <w:trHeight w:val="200"/>
        </w:trPr>
        <w:tc>
          <w:tcPr>
            <w:tcW w:w="8815" w:type="dxa"/>
            <w:gridSpan w:val="4"/>
            <w:tcBorders>
              <w:left w:val="nil"/>
              <w:bottom w:val="nil"/>
            </w:tcBorders>
            <w:shd w:val="clear" w:color="auto" w:fill="auto"/>
            <w:noWrap/>
            <w:vAlign w:val="bottom"/>
            <w:hideMark/>
          </w:tcPr>
          <w:p w14:paraId="0F948C7B" w14:textId="29D12A60" w:rsidR="00193C0D" w:rsidRPr="00843F8F" w:rsidRDefault="00193C0D" w:rsidP="003514C4">
            <w:pPr>
              <w:jc w:val="both"/>
              <w:rPr>
                <w:rFonts w:ascii="Calibri" w:eastAsia="Times New Roman" w:hAnsi="Calibri" w:cs="Calibri"/>
                <w:i/>
                <w:iCs/>
                <w:color w:val="000000" w:themeColor="text1"/>
                <w:sz w:val="20"/>
                <w:szCs w:val="20"/>
                <w:lang w:eastAsia="en-US"/>
              </w:rPr>
            </w:pPr>
            <w:r w:rsidRPr="00843F8F">
              <w:rPr>
                <w:rFonts w:ascii="Calibri" w:eastAsia="Times New Roman" w:hAnsi="Calibri" w:cs="Calibri"/>
                <w:i/>
                <w:iCs/>
                <w:color w:val="000000" w:themeColor="text1"/>
                <w:sz w:val="20"/>
                <w:szCs w:val="20"/>
                <w:lang w:eastAsia="en-US"/>
              </w:rPr>
              <w:t>This list is from Davis et al., 2019 (PMC6877131)</w:t>
            </w:r>
            <w:r w:rsidRPr="00843F8F">
              <w:rPr>
                <w:rFonts w:ascii="Calibri" w:eastAsia="Times New Roman" w:hAnsi="Calibri" w:cs="Calibri"/>
                <w:i/>
                <w:iCs/>
                <w:color w:val="000000" w:themeColor="text1"/>
                <w:sz w:val="20"/>
                <w:szCs w:val="20"/>
                <w:lang w:eastAsia="en-US"/>
              </w:rPr>
              <w:fldChar w:fldCharType="begin">
                <w:fldData xml:space="preserve">PEVuZE5vdGU+PENpdGU+PEF1dGhvcj5EYXZpczwvQXV0aG9yPjxZZWFyPjIwMTk8L1llYXI+PFJl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</w:fldData>
              </w:fldChar>
            </w:r>
            <w:r w:rsidR="008B609C" w:rsidRPr="00843F8F">
              <w:rPr>
                <w:rFonts w:ascii="Calibri" w:eastAsia="Times New Roman" w:hAnsi="Calibri" w:cs="Calibri"/>
                <w:i/>
                <w:iCs/>
                <w:color w:val="000000" w:themeColor="text1"/>
                <w:sz w:val="20"/>
                <w:szCs w:val="20"/>
                <w:lang w:eastAsia="en-US"/>
              </w:rPr>
              <w:instrText xml:space="preserve"> ADDIN EN.CITE </w:instrText>
            </w:r>
            <w:r w:rsidR="008B609C" w:rsidRPr="00843F8F">
              <w:rPr>
                <w:rFonts w:ascii="Calibri" w:eastAsia="Times New Roman" w:hAnsi="Calibri" w:cs="Calibri"/>
                <w:i/>
                <w:iCs/>
                <w:color w:val="000000" w:themeColor="text1"/>
                <w:sz w:val="20"/>
                <w:szCs w:val="20"/>
                <w:lang w:eastAsia="en-US"/>
              </w:rPr>
              <w:fldChar w:fldCharType="begin">
                <w:fldData xml:space="preserve">PEVuZE5vdGU+PENpdGU+PEF1dGhvcj5EYXZpczwvQXV0aG9yPjxZZWFyPjIwMTk8L1llYXI+PFJl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</w:fldData>
              </w:fldChar>
            </w:r>
            <w:r w:rsidR="008B609C" w:rsidRPr="00843F8F">
              <w:rPr>
                <w:rFonts w:ascii="Calibri" w:eastAsia="Times New Roman" w:hAnsi="Calibri" w:cs="Calibri"/>
                <w:i/>
                <w:iCs/>
                <w:color w:val="000000" w:themeColor="text1"/>
                <w:sz w:val="20"/>
                <w:szCs w:val="20"/>
                <w:lang w:eastAsia="en-US"/>
              </w:rPr>
              <w:instrText xml:space="preserve"> ADDIN EN.CITE.DATA </w:instrText>
            </w:r>
            <w:r w:rsidR="008B609C" w:rsidRPr="00843F8F">
              <w:rPr>
                <w:rFonts w:ascii="Calibri" w:eastAsia="Times New Roman" w:hAnsi="Calibri" w:cs="Calibri"/>
                <w:i/>
                <w:iCs/>
                <w:color w:val="000000" w:themeColor="text1"/>
                <w:sz w:val="20"/>
                <w:szCs w:val="20"/>
                <w:lang w:eastAsia="en-US"/>
              </w:rPr>
            </w:r>
            <w:r w:rsidR="008B609C" w:rsidRPr="00843F8F">
              <w:rPr>
                <w:rFonts w:ascii="Calibri" w:eastAsia="Times New Roman" w:hAnsi="Calibri" w:cs="Calibri"/>
                <w:i/>
                <w:iCs/>
                <w:color w:val="000000" w:themeColor="text1"/>
                <w:sz w:val="20"/>
                <w:szCs w:val="20"/>
                <w:lang w:eastAsia="en-US"/>
              </w:rPr>
              <w:fldChar w:fldCharType="end"/>
            </w:r>
            <w:r w:rsidRPr="00843F8F">
              <w:rPr>
                <w:rFonts w:ascii="Calibri" w:eastAsia="Times New Roman" w:hAnsi="Calibri" w:cs="Calibri"/>
                <w:i/>
                <w:iCs/>
                <w:color w:val="000000" w:themeColor="text1"/>
                <w:sz w:val="20"/>
                <w:szCs w:val="20"/>
                <w:lang w:eastAsia="en-US"/>
              </w:rPr>
            </w:r>
            <w:r w:rsidRPr="00843F8F">
              <w:rPr>
                <w:rFonts w:ascii="Calibri" w:eastAsia="Times New Roman" w:hAnsi="Calibri" w:cs="Calibri"/>
                <w:i/>
                <w:iCs/>
                <w:color w:val="000000" w:themeColor="text1"/>
                <w:sz w:val="20"/>
                <w:szCs w:val="20"/>
                <w:lang w:eastAsia="en-US"/>
              </w:rPr>
              <w:fldChar w:fldCharType="separate"/>
            </w:r>
            <w:r w:rsidR="008B609C" w:rsidRPr="00843F8F">
              <w:rPr>
                <w:rFonts w:ascii="Calibri" w:eastAsia="Times New Roman" w:hAnsi="Calibri" w:cs="Calibri"/>
                <w:i/>
                <w:iCs/>
                <w:color w:val="000000" w:themeColor="text1"/>
                <w:sz w:val="20"/>
                <w:szCs w:val="20"/>
                <w:lang w:eastAsia="en-US"/>
              </w:rPr>
              <w:t>(12)</w:t>
            </w:r>
            <w:r w:rsidRPr="00843F8F">
              <w:rPr>
                <w:rFonts w:ascii="Calibri" w:eastAsia="Times New Roman" w:hAnsi="Calibri" w:cs="Calibri"/>
                <w:i/>
                <w:iCs/>
                <w:color w:val="000000" w:themeColor="text1"/>
                <w:sz w:val="20"/>
                <w:szCs w:val="20"/>
                <w:lang w:eastAsia="en-US"/>
              </w:rPr>
              <w:fldChar w:fldCharType="end"/>
            </w:r>
            <w:r w:rsidRPr="00843F8F">
              <w:rPr>
                <w:rFonts w:ascii="Calibri" w:eastAsia="Times New Roman" w:hAnsi="Calibri" w:cs="Calibri"/>
                <w:i/>
                <w:iCs/>
                <w:color w:val="000000" w:themeColor="text1"/>
                <w:sz w:val="20"/>
                <w:szCs w:val="20"/>
                <w:lang w:eastAsia="en-US"/>
              </w:rPr>
              <w:t xml:space="preserve"> | </w:t>
            </w:r>
            <w:r w:rsidRPr="00843F8F">
              <w:rPr>
                <w:rFonts w:ascii="Calibri" w:hAnsi="Calibri" w:cs="Calibri"/>
                <w:bCs/>
                <w:i/>
                <w:color w:val="000000" w:themeColor="text1"/>
                <w:sz w:val="20"/>
                <w:szCs w:val="20"/>
                <w:vertAlign w:val="superscript"/>
              </w:rPr>
              <w:t>†</w:t>
            </w:r>
            <w:r w:rsidRPr="00843F8F">
              <w:rPr>
                <w:rFonts w:ascii="Calibri" w:eastAsia="Times New Roman" w:hAnsi="Calibri" w:cs="Calibri"/>
                <w:i/>
                <w:iCs/>
                <w:color w:val="000000" w:themeColor="text1"/>
                <w:sz w:val="20"/>
                <w:szCs w:val="20"/>
                <w:lang w:eastAsia="en-US"/>
              </w:rPr>
              <w:t xml:space="preserve">ID in UKB data (field </w:t>
            </w:r>
            <w:r w:rsidRPr="00843F8F">
              <w:rPr>
                <w:rFonts w:ascii="Calibri" w:eastAsia="Times New Roman" w:hAnsi="Calibri" w:cs="Calibri"/>
                <w:bCs/>
                <w:i/>
                <w:color w:val="000000" w:themeColor="text1"/>
                <w:sz w:val="20"/>
                <w:szCs w:val="20"/>
                <w:lang w:eastAsia="en-US"/>
              </w:rPr>
              <w:t>20003)</w:t>
            </w:r>
          </w:p>
        </w:tc>
      </w:tr>
    </w:tbl>
    <w:p w14:paraId="24BE16A3" w14:textId="53F71721" w:rsidR="00262696" w:rsidRPr="00843F8F" w:rsidRDefault="00262696" w:rsidP="003514C4">
      <w:pPr>
        <w:jc w:val="both"/>
        <w:rPr>
          <w:rFonts w:ascii="Calibri" w:hAnsi="Calibri" w:cs="Calibri"/>
          <w:color w:val="000000" w:themeColor="text1"/>
          <w:lang w:eastAsia="en-US"/>
        </w:rPr>
      </w:pPr>
    </w:p>
    <w:p w14:paraId="0B2B9949" w14:textId="2B773279" w:rsidR="00262696" w:rsidRPr="00843F8F" w:rsidRDefault="00262696" w:rsidP="003514C4">
      <w:pPr>
        <w:jc w:val="both"/>
        <w:rPr>
          <w:rFonts w:ascii="Calibri" w:hAnsi="Calibri" w:cs="Calibri"/>
          <w:color w:val="000000" w:themeColor="text1"/>
          <w:lang w:eastAsia="en-US"/>
        </w:rPr>
      </w:pPr>
    </w:p>
    <w:p w14:paraId="3E10D297" w14:textId="77777777" w:rsidR="00262696" w:rsidRPr="00843F8F" w:rsidRDefault="00262696" w:rsidP="003514C4">
      <w:pPr>
        <w:jc w:val="both"/>
        <w:rPr>
          <w:rFonts w:ascii="Calibri" w:hAnsi="Calibri" w:cs="Calibri"/>
          <w:color w:val="000000" w:themeColor="text1"/>
          <w:lang w:eastAsia="en-US"/>
        </w:rPr>
      </w:pPr>
    </w:p>
    <w:p w14:paraId="16D81BD5" w14:textId="6FACAE0E" w:rsidR="00262696" w:rsidRPr="00843F8F" w:rsidRDefault="00262696" w:rsidP="003514C4">
      <w:pPr>
        <w:tabs>
          <w:tab w:val="left" w:pos="2221"/>
        </w:tabs>
        <w:jc w:val="both"/>
        <w:rPr>
          <w:rFonts w:ascii="Calibri" w:hAnsi="Calibri" w:cs="Calibri"/>
          <w:color w:val="000000" w:themeColor="text1"/>
          <w:lang w:eastAsia="en-US"/>
        </w:rPr>
      </w:pPr>
      <w:r w:rsidRPr="00843F8F">
        <w:rPr>
          <w:rFonts w:ascii="Calibri" w:hAnsi="Calibri" w:cs="Calibri"/>
          <w:color w:val="000000" w:themeColor="text1"/>
          <w:lang w:eastAsia="en-US"/>
        </w:rPr>
        <w:tab/>
      </w:r>
    </w:p>
    <w:p w14:paraId="5925C9E7" w14:textId="77777777" w:rsidR="00193C0D" w:rsidRPr="00843F8F" w:rsidRDefault="00193C0D" w:rsidP="003514C4">
      <w:pPr>
        <w:jc w:val="both"/>
        <w:rPr>
          <w:rFonts w:ascii="Calibri" w:hAnsi="Calibri" w:cs="Calibri"/>
          <w:color w:val="000000" w:themeColor="text1"/>
          <w:lang w:eastAsia="en-US"/>
        </w:rPr>
        <w:sectPr w:rsidR="00193C0D" w:rsidRPr="00843F8F" w:rsidSect="00193C0D">
          <w:pgSz w:w="11900" w:h="16840"/>
          <w:pgMar w:top="1417" w:right="1417" w:bottom="1417" w:left="1417" w:header="708" w:footer="708" w:gutter="0"/>
          <w:cols w:space="708"/>
          <w:docGrid w:linePitch="360"/>
        </w:sectPr>
      </w:pPr>
    </w:p>
    <w:p w14:paraId="5B87469C" w14:textId="31E28A4F" w:rsidR="00262696" w:rsidRPr="00843F8F" w:rsidRDefault="00262696" w:rsidP="003514C4">
      <w:pPr>
        <w:pStyle w:val="Heading2"/>
        <w:jc w:val="both"/>
        <w:rPr>
          <w:rFonts w:ascii="Calibri" w:hAnsi="Calibri" w:cs="Calibri"/>
          <w:b/>
          <w:color w:val="000000" w:themeColor="text1"/>
          <w:sz w:val="24"/>
          <w:szCs w:val="24"/>
          <w:lang w:eastAsia="en-US"/>
        </w:rPr>
      </w:pPr>
      <w:bookmarkStart w:id="18" w:name="_Toc57409381"/>
      <w:r w:rsidRPr="00843F8F">
        <w:rPr>
          <w:rFonts w:ascii="Calibri" w:hAnsi="Calibri" w:cs="Calibri"/>
          <w:b/>
          <w:color w:val="000000" w:themeColor="text1"/>
          <w:sz w:val="24"/>
          <w:szCs w:val="24"/>
          <w:lang w:eastAsia="en-US"/>
        </w:rPr>
        <w:lastRenderedPageBreak/>
        <w:t>Table S</w:t>
      </w:r>
      <w:r w:rsidR="00E66E90" w:rsidRPr="00843F8F">
        <w:rPr>
          <w:rFonts w:ascii="Calibri" w:hAnsi="Calibri" w:cs="Calibri"/>
          <w:b/>
          <w:color w:val="000000" w:themeColor="text1"/>
          <w:sz w:val="24"/>
          <w:szCs w:val="24"/>
          <w:lang w:eastAsia="en-US"/>
        </w:rPr>
        <w:t>2</w:t>
      </w:r>
      <w:r w:rsidRPr="00843F8F">
        <w:rPr>
          <w:rFonts w:ascii="Calibri" w:hAnsi="Calibri" w:cs="Calibri"/>
          <w:b/>
          <w:color w:val="000000" w:themeColor="text1"/>
          <w:sz w:val="24"/>
          <w:szCs w:val="24"/>
          <w:lang w:eastAsia="en-US"/>
        </w:rPr>
        <w:t>.</w:t>
      </w:r>
      <w:r w:rsidR="00BA7BC5" w:rsidRPr="00843F8F">
        <w:rPr>
          <w:rFonts w:ascii="Calibri" w:hAnsi="Calibri" w:cs="Calibri"/>
          <w:b/>
          <w:color w:val="000000" w:themeColor="text1"/>
          <w:sz w:val="24"/>
          <w:szCs w:val="24"/>
          <w:lang w:eastAsia="en-US"/>
        </w:rPr>
        <w:t>5</w:t>
      </w:r>
      <w:r w:rsidRPr="00843F8F">
        <w:rPr>
          <w:rFonts w:ascii="Calibri" w:hAnsi="Calibri" w:cs="Calibri"/>
          <w:b/>
          <w:color w:val="000000" w:themeColor="text1"/>
          <w:sz w:val="24"/>
          <w:szCs w:val="24"/>
          <w:lang w:eastAsia="en-US"/>
        </w:rPr>
        <w:t xml:space="preserve"> </w:t>
      </w:r>
      <w:r w:rsidR="00B74A95" w:rsidRPr="00843F8F">
        <w:rPr>
          <w:rFonts w:ascii="Calibri" w:hAnsi="Calibri" w:cs="Calibri"/>
          <w:b/>
          <w:color w:val="000000" w:themeColor="text1"/>
          <w:sz w:val="24"/>
          <w:szCs w:val="24"/>
          <w:lang w:eastAsia="en-US"/>
        </w:rPr>
        <w:t>P</w:t>
      </w:r>
      <w:r w:rsidR="00437012" w:rsidRPr="00843F8F">
        <w:rPr>
          <w:rFonts w:ascii="Calibri" w:hAnsi="Calibri" w:cs="Calibri"/>
          <w:b/>
          <w:color w:val="000000" w:themeColor="text1"/>
          <w:sz w:val="24"/>
          <w:szCs w:val="24"/>
          <w:lang w:eastAsia="en-US"/>
        </w:rPr>
        <w:t xml:space="preserve">revalence of subtypes to convert </w:t>
      </w:r>
      <w:r w:rsidR="00437012" w:rsidRPr="00843F8F">
        <w:rPr>
          <w:rFonts w:ascii="Calibri" w:eastAsia="Times New Roman" w:hAnsi="Calibri" w:cs="Calibri"/>
          <w:b/>
          <w:bCs/>
          <w:i/>
          <w:color w:val="000000" w:themeColor="text1"/>
          <w:sz w:val="24"/>
          <w:szCs w:val="24"/>
          <w:lang w:eastAsia="en-US"/>
        </w:rPr>
        <w:t>h</w:t>
      </w:r>
      <w:r w:rsidR="00437012" w:rsidRPr="00843F8F">
        <w:rPr>
          <w:rFonts w:ascii="Calibri" w:eastAsia="Times New Roman" w:hAnsi="Calibri" w:cs="Calibri"/>
          <w:b/>
          <w:bCs/>
          <w:i/>
          <w:color w:val="000000" w:themeColor="text1"/>
          <w:sz w:val="24"/>
          <w:szCs w:val="24"/>
          <w:vertAlign w:val="superscript"/>
          <w:lang w:eastAsia="en-US"/>
        </w:rPr>
        <w:t>2</w:t>
      </w:r>
      <w:r w:rsidR="00437012" w:rsidRPr="00843F8F">
        <w:rPr>
          <w:rFonts w:ascii="Calibri" w:eastAsia="Times New Roman" w:hAnsi="Calibri" w:cs="Calibri"/>
          <w:b/>
          <w:bCs/>
          <w:i/>
          <w:color w:val="000000" w:themeColor="text1"/>
          <w:sz w:val="24"/>
          <w:szCs w:val="24"/>
          <w:vertAlign w:val="subscript"/>
          <w:lang w:eastAsia="en-US"/>
        </w:rPr>
        <w:t>g</w:t>
      </w:r>
      <w:r w:rsidR="00437012" w:rsidRPr="00843F8F">
        <w:rPr>
          <w:rFonts w:ascii="Calibri" w:eastAsia="Times New Roman" w:hAnsi="Calibri" w:cs="Calibri"/>
          <w:b/>
          <w:bCs/>
          <w:color w:val="000000" w:themeColor="text1"/>
          <w:sz w:val="24"/>
          <w:szCs w:val="24"/>
          <w:vertAlign w:val="subscript"/>
          <w:lang w:eastAsia="en-US"/>
        </w:rPr>
        <w:t xml:space="preserve"> </w:t>
      </w:r>
      <w:r w:rsidR="00437012" w:rsidRPr="00843F8F">
        <w:rPr>
          <w:rFonts w:ascii="Calibri" w:eastAsia="Times New Roman" w:hAnsi="Calibri" w:cs="Calibri"/>
          <w:b/>
          <w:bCs/>
          <w:color w:val="000000" w:themeColor="text1"/>
          <w:sz w:val="24"/>
          <w:szCs w:val="24"/>
          <w:lang w:eastAsia="en-US"/>
        </w:rPr>
        <w:t xml:space="preserve">from </w:t>
      </w:r>
      <w:r w:rsidR="00437012" w:rsidRPr="00843F8F">
        <w:rPr>
          <w:rFonts w:ascii="Calibri" w:hAnsi="Calibri" w:cs="Calibri"/>
          <w:b/>
          <w:color w:val="000000" w:themeColor="text1"/>
          <w:sz w:val="24"/>
          <w:szCs w:val="24"/>
          <w:lang w:eastAsia="en-US"/>
        </w:rPr>
        <w:t>observed to liability scale</w:t>
      </w:r>
      <w:bookmarkEnd w:id="18"/>
    </w:p>
    <w:tbl>
      <w:tblPr>
        <w:tblW w:w="14742" w:type="dxa"/>
        <w:tblInd w:w="-567" w:type="dxa"/>
        <w:tblBorders>
          <w:top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1984"/>
        <w:gridCol w:w="1224"/>
        <w:gridCol w:w="52"/>
        <w:gridCol w:w="1134"/>
        <w:gridCol w:w="49"/>
        <w:gridCol w:w="897"/>
        <w:gridCol w:w="49"/>
        <w:gridCol w:w="1273"/>
        <w:gridCol w:w="1560"/>
        <w:gridCol w:w="54"/>
        <w:gridCol w:w="1363"/>
        <w:gridCol w:w="91"/>
        <w:gridCol w:w="1459"/>
        <w:gridCol w:w="10"/>
        <w:gridCol w:w="1559"/>
        <w:gridCol w:w="1984"/>
      </w:tblGrid>
      <w:tr w:rsidR="00E869E4" w:rsidRPr="00843F8F" w14:paraId="7BDA13DD" w14:textId="77777777" w:rsidTr="00ED2D2B">
        <w:trPr>
          <w:trHeight w:val="680"/>
        </w:trPr>
        <w:tc>
          <w:tcPr>
            <w:tcW w:w="1984" w:type="dxa"/>
            <w:tcBorders>
              <w:bottom w:val="single" w:sz="4" w:space="0" w:color="BFBFBF" w:themeColor="background1" w:themeShade="BF"/>
            </w:tcBorders>
            <w:shd w:val="clear" w:color="auto" w:fill="D0CECE" w:themeFill="background2" w:themeFillShade="E6"/>
            <w:vAlign w:val="center"/>
            <w:hideMark/>
          </w:tcPr>
          <w:p w14:paraId="21A13394" w14:textId="505F0FAD"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Phenotype</w:t>
            </w:r>
          </w:p>
        </w:tc>
        <w:tc>
          <w:tcPr>
            <w:tcW w:w="1224" w:type="dxa"/>
            <w:tcBorders>
              <w:bottom w:val="single" w:sz="4" w:space="0" w:color="BFBFBF" w:themeColor="background1" w:themeShade="BF"/>
            </w:tcBorders>
            <w:shd w:val="clear" w:color="auto" w:fill="D0CECE" w:themeFill="background2" w:themeFillShade="E6"/>
            <w:vAlign w:val="center"/>
            <w:hideMark/>
          </w:tcPr>
          <w:p w14:paraId="40447DD2" w14:textId="3A8704C4"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i/>
                <w:color w:val="000000" w:themeColor="text1"/>
                <w:sz w:val="20"/>
                <w:szCs w:val="20"/>
                <w:lang w:eastAsia="en-US"/>
              </w:rPr>
              <w:t>h</w:t>
            </w:r>
            <w:r w:rsidRPr="00843F8F">
              <w:rPr>
                <w:rFonts w:ascii="Calibri" w:eastAsia="Times New Roman" w:hAnsi="Calibri" w:cs="Calibri"/>
                <w:b/>
                <w:bCs/>
                <w:i/>
                <w:color w:val="000000" w:themeColor="text1"/>
                <w:sz w:val="20"/>
                <w:szCs w:val="20"/>
                <w:vertAlign w:val="superscript"/>
                <w:lang w:eastAsia="en-US"/>
              </w:rPr>
              <w:t>2</w:t>
            </w:r>
            <w:r w:rsidRPr="00843F8F">
              <w:rPr>
                <w:rFonts w:ascii="Calibri" w:eastAsia="Times New Roman" w:hAnsi="Calibri" w:cs="Calibri"/>
                <w:b/>
                <w:bCs/>
                <w:i/>
                <w:color w:val="000000" w:themeColor="text1"/>
                <w:sz w:val="20"/>
                <w:szCs w:val="20"/>
                <w:vertAlign w:val="subscript"/>
                <w:lang w:eastAsia="en-US"/>
              </w:rPr>
              <w:t>g</w:t>
            </w:r>
            <w:r w:rsidRPr="00843F8F">
              <w:rPr>
                <w:rFonts w:ascii="Calibri" w:eastAsia="Times New Roman" w:hAnsi="Calibri" w:cs="Calibri"/>
                <w:b/>
                <w:bCs/>
                <w:i/>
                <w:color w:val="000000" w:themeColor="text1"/>
                <w:sz w:val="20"/>
                <w:szCs w:val="20"/>
                <w:lang w:eastAsia="en-US"/>
              </w:rPr>
              <w:t xml:space="preserve"> </w:t>
            </w:r>
            <w:r w:rsidRPr="00843F8F">
              <w:rPr>
                <w:rFonts w:ascii="Calibri" w:eastAsia="Times New Roman" w:hAnsi="Calibri" w:cs="Calibri"/>
                <w:b/>
                <w:bCs/>
                <w:color w:val="000000" w:themeColor="text1"/>
                <w:sz w:val="20"/>
                <w:szCs w:val="20"/>
                <w:lang w:eastAsia="en-US"/>
              </w:rPr>
              <w:t>observed scale</w:t>
            </w:r>
          </w:p>
        </w:tc>
        <w:tc>
          <w:tcPr>
            <w:tcW w:w="1186" w:type="dxa"/>
            <w:gridSpan w:val="2"/>
            <w:tcBorders>
              <w:bottom w:val="single" w:sz="4" w:space="0" w:color="BFBFBF" w:themeColor="background1" w:themeShade="BF"/>
            </w:tcBorders>
            <w:shd w:val="clear" w:color="auto" w:fill="D0CECE" w:themeFill="background2" w:themeFillShade="E6"/>
            <w:vAlign w:val="center"/>
            <w:hideMark/>
          </w:tcPr>
          <w:p w14:paraId="1E9BBEF4" w14:textId="57506A04"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w:t>
            </w:r>
            <w:r w:rsidR="00E869E4" w:rsidRPr="00843F8F">
              <w:rPr>
                <w:rFonts w:ascii="Calibri" w:eastAsia="Times New Roman" w:hAnsi="Calibri" w:cs="Calibri"/>
                <w:b/>
                <w:bCs/>
                <w:color w:val="000000" w:themeColor="text1"/>
                <w:sz w:val="20"/>
                <w:szCs w:val="20"/>
                <w:lang w:eastAsia="en-US"/>
              </w:rPr>
              <w:t>E</w:t>
            </w:r>
            <w:r w:rsidRPr="00843F8F">
              <w:rPr>
                <w:rFonts w:ascii="Calibri" w:eastAsia="Times New Roman" w:hAnsi="Calibri" w:cs="Calibri"/>
                <w:b/>
                <w:bCs/>
                <w:color w:val="000000" w:themeColor="text1"/>
                <w:sz w:val="20"/>
                <w:szCs w:val="20"/>
                <w:lang w:eastAsia="en-US"/>
              </w:rPr>
              <w:t xml:space="preserve"> observed scale</w:t>
            </w:r>
          </w:p>
        </w:tc>
        <w:tc>
          <w:tcPr>
            <w:tcW w:w="946" w:type="dxa"/>
            <w:gridSpan w:val="2"/>
            <w:tcBorders>
              <w:bottom w:val="single" w:sz="4" w:space="0" w:color="BFBFBF" w:themeColor="background1" w:themeShade="BF"/>
            </w:tcBorders>
            <w:shd w:val="clear" w:color="auto" w:fill="D0CECE" w:themeFill="background2" w:themeFillShade="E6"/>
            <w:vAlign w:val="center"/>
            <w:hideMark/>
          </w:tcPr>
          <w:p w14:paraId="57F94C10" w14:textId="616F0AFF"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N case</w:t>
            </w:r>
          </w:p>
        </w:tc>
        <w:tc>
          <w:tcPr>
            <w:tcW w:w="1322" w:type="dxa"/>
            <w:gridSpan w:val="2"/>
            <w:tcBorders>
              <w:bottom w:val="single" w:sz="4" w:space="0" w:color="BFBFBF" w:themeColor="background1" w:themeShade="BF"/>
            </w:tcBorders>
            <w:shd w:val="clear" w:color="auto" w:fill="D0CECE" w:themeFill="background2" w:themeFillShade="E6"/>
            <w:vAlign w:val="center"/>
            <w:hideMark/>
          </w:tcPr>
          <w:p w14:paraId="11E7EF36" w14:textId="21A8561E"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N control</w:t>
            </w:r>
          </w:p>
        </w:tc>
        <w:tc>
          <w:tcPr>
            <w:tcW w:w="1614" w:type="dxa"/>
            <w:gridSpan w:val="2"/>
            <w:tcBorders>
              <w:bottom w:val="single" w:sz="4" w:space="0" w:color="BFBFBF" w:themeColor="background1" w:themeShade="BF"/>
            </w:tcBorders>
            <w:shd w:val="clear" w:color="auto" w:fill="D0CECE" w:themeFill="background2" w:themeFillShade="E6"/>
            <w:vAlign w:val="center"/>
            <w:hideMark/>
          </w:tcPr>
          <w:p w14:paraId="09D0A597" w14:textId="78D968FF"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Sample case prevalence</w:t>
            </w:r>
            <w:r w:rsidRPr="00843F8F">
              <w:rPr>
                <w:rFonts w:ascii="Calibri" w:eastAsia="Times New Roman" w:hAnsi="Calibri" w:cs="Calibri"/>
                <w:b/>
                <w:bCs/>
                <w:color w:val="000000" w:themeColor="text1"/>
                <w:sz w:val="20"/>
                <w:szCs w:val="20"/>
                <w:vertAlign w:val="superscript"/>
                <w:lang w:eastAsia="en-US"/>
              </w:rPr>
              <w:t>a</w:t>
            </w:r>
          </w:p>
        </w:tc>
        <w:tc>
          <w:tcPr>
            <w:tcW w:w="1454" w:type="dxa"/>
            <w:gridSpan w:val="2"/>
            <w:tcBorders>
              <w:bottom w:val="single" w:sz="4" w:space="0" w:color="BFBFBF" w:themeColor="background1" w:themeShade="BF"/>
            </w:tcBorders>
            <w:shd w:val="clear" w:color="auto" w:fill="D0CECE" w:themeFill="background2" w:themeFillShade="E6"/>
            <w:vAlign w:val="center"/>
            <w:hideMark/>
          </w:tcPr>
          <w:p w14:paraId="246D4376" w14:textId="28F626AD"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Population case prevalence</w:t>
            </w:r>
            <w:r w:rsidR="00533A31" w:rsidRPr="00843F8F">
              <w:rPr>
                <w:rFonts w:ascii="Calibri" w:eastAsia="Times New Roman" w:hAnsi="Calibri" w:cs="Calibri"/>
                <w:b/>
                <w:bCs/>
                <w:color w:val="000000" w:themeColor="text1"/>
                <w:sz w:val="20"/>
                <w:szCs w:val="20"/>
                <w:vertAlign w:val="superscript"/>
                <w:lang w:eastAsia="en-US"/>
              </w:rPr>
              <w:t>b</w:t>
            </w:r>
          </w:p>
        </w:tc>
        <w:tc>
          <w:tcPr>
            <w:tcW w:w="1459" w:type="dxa"/>
            <w:tcBorders>
              <w:bottom w:val="single" w:sz="4" w:space="0" w:color="BFBFBF" w:themeColor="background1" w:themeShade="BF"/>
            </w:tcBorders>
            <w:shd w:val="clear" w:color="auto" w:fill="D0CECE" w:themeFill="background2" w:themeFillShade="E6"/>
            <w:vAlign w:val="center"/>
            <w:hideMark/>
          </w:tcPr>
          <w:p w14:paraId="0EC1C2CA" w14:textId="728F082C"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Population control prevalence</w:t>
            </w:r>
            <w:r w:rsidR="00533A31" w:rsidRPr="00843F8F">
              <w:rPr>
                <w:rFonts w:ascii="Calibri" w:eastAsia="Times New Roman" w:hAnsi="Calibri" w:cs="Calibri"/>
                <w:b/>
                <w:bCs/>
                <w:color w:val="000000" w:themeColor="text1"/>
                <w:sz w:val="20"/>
                <w:szCs w:val="20"/>
                <w:vertAlign w:val="superscript"/>
                <w:lang w:eastAsia="en-US"/>
              </w:rPr>
              <w:t>c</w:t>
            </w:r>
          </w:p>
        </w:tc>
        <w:tc>
          <w:tcPr>
            <w:tcW w:w="1569" w:type="dxa"/>
            <w:gridSpan w:val="2"/>
            <w:tcBorders>
              <w:bottom w:val="single" w:sz="4" w:space="0" w:color="BFBFBF" w:themeColor="background1" w:themeShade="BF"/>
            </w:tcBorders>
            <w:shd w:val="clear" w:color="auto" w:fill="D0CECE" w:themeFill="background2" w:themeFillShade="E6"/>
            <w:vAlign w:val="center"/>
            <w:hideMark/>
          </w:tcPr>
          <w:p w14:paraId="3A5A6659" w14:textId="06482E0B"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Subtype proportion in literature</w:t>
            </w:r>
          </w:p>
        </w:tc>
        <w:tc>
          <w:tcPr>
            <w:tcW w:w="1984" w:type="dxa"/>
            <w:tcBorders>
              <w:bottom w:val="single" w:sz="4" w:space="0" w:color="BFBFBF" w:themeColor="background1" w:themeShade="BF"/>
            </w:tcBorders>
            <w:shd w:val="clear" w:color="auto" w:fill="D0CECE" w:themeFill="background2" w:themeFillShade="E6"/>
            <w:vAlign w:val="center"/>
            <w:hideMark/>
          </w:tcPr>
          <w:p w14:paraId="39152931" w14:textId="41A39133" w:rsidR="00262696" w:rsidRPr="00843F8F" w:rsidRDefault="00262696" w:rsidP="0023074A">
            <w:pPr>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Source</w:t>
            </w:r>
            <w:r w:rsidR="00ED2D2B" w:rsidRPr="00843F8F">
              <w:rPr>
                <w:rFonts w:ascii="Calibri" w:eastAsia="Times New Roman" w:hAnsi="Calibri" w:cs="Calibri"/>
                <w:b/>
                <w:bCs/>
                <w:color w:val="000000" w:themeColor="text1"/>
                <w:sz w:val="20"/>
                <w:szCs w:val="20"/>
                <w:lang w:eastAsia="en-US"/>
              </w:rPr>
              <w:t xml:space="preserve"> for subtype proportion</w:t>
            </w:r>
          </w:p>
        </w:tc>
      </w:tr>
      <w:tr w:rsidR="00E869E4" w:rsidRPr="00843F8F" w14:paraId="2D20F2DE" w14:textId="77777777" w:rsidTr="00E869E4">
        <w:trPr>
          <w:trHeight w:val="320"/>
        </w:trPr>
        <w:tc>
          <w:tcPr>
            <w:tcW w:w="1984" w:type="dxa"/>
            <w:tcBorders>
              <w:bottom w:val="nil"/>
            </w:tcBorders>
            <w:shd w:val="clear" w:color="auto" w:fill="auto"/>
            <w:noWrap/>
            <w:vAlign w:val="bottom"/>
            <w:hideMark/>
          </w:tcPr>
          <w:p w14:paraId="78390808" w14:textId="0BD73DCB"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Atypical</w:t>
            </w:r>
            <w:r w:rsidR="00BE0872">
              <w:rPr>
                <w:rFonts w:ascii="Calibri" w:eastAsia="Times New Roman" w:hAnsi="Calibri" w:cs="Calibri"/>
                <w:color w:val="000000" w:themeColor="text1"/>
                <w:sz w:val="20"/>
                <w:szCs w:val="20"/>
                <w:lang w:eastAsia="en-US"/>
              </w:rPr>
              <w:t xml:space="preserve"> features</w:t>
            </w:r>
          </w:p>
        </w:tc>
        <w:tc>
          <w:tcPr>
            <w:tcW w:w="1224" w:type="dxa"/>
            <w:tcBorders>
              <w:bottom w:val="nil"/>
            </w:tcBorders>
            <w:shd w:val="clear" w:color="auto" w:fill="auto"/>
            <w:noWrap/>
            <w:vAlign w:val="bottom"/>
            <w:hideMark/>
          </w:tcPr>
          <w:p w14:paraId="3EF619C3"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0.0086</w:t>
            </w:r>
          </w:p>
        </w:tc>
        <w:tc>
          <w:tcPr>
            <w:tcW w:w="1186" w:type="dxa"/>
            <w:gridSpan w:val="2"/>
            <w:tcBorders>
              <w:bottom w:val="nil"/>
            </w:tcBorders>
            <w:shd w:val="clear" w:color="auto" w:fill="auto"/>
            <w:noWrap/>
            <w:vAlign w:val="bottom"/>
            <w:hideMark/>
          </w:tcPr>
          <w:p w14:paraId="0247154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0.0019</w:t>
            </w:r>
          </w:p>
        </w:tc>
        <w:tc>
          <w:tcPr>
            <w:tcW w:w="946" w:type="dxa"/>
            <w:gridSpan w:val="2"/>
            <w:tcBorders>
              <w:bottom w:val="nil"/>
            </w:tcBorders>
            <w:shd w:val="clear" w:color="auto" w:fill="auto"/>
            <w:noWrap/>
            <w:vAlign w:val="bottom"/>
            <w:hideMark/>
          </w:tcPr>
          <w:p w14:paraId="7C06EFB2"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2904</w:t>
            </w:r>
          </w:p>
        </w:tc>
        <w:tc>
          <w:tcPr>
            <w:tcW w:w="1322" w:type="dxa"/>
            <w:gridSpan w:val="2"/>
            <w:tcBorders>
              <w:bottom w:val="nil"/>
            </w:tcBorders>
            <w:shd w:val="clear" w:color="auto" w:fill="auto"/>
            <w:noWrap/>
            <w:vAlign w:val="bottom"/>
            <w:hideMark/>
          </w:tcPr>
          <w:p w14:paraId="3126696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bottom w:val="nil"/>
            </w:tcBorders>
            <w:shd w:val="clear" w:color="auto" w:fill="auto"/>
            <w:noWrap/>
            <w:vAlign w:val="bottom"/>
            <w:hideMark/>
          </w:tcPr>
          <w:p w14:paraId="29A5F71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0.0115</w:t>
            </w:r>
          </w:p>
        </w:tc>
        <w:tc>
          <w:tcPr>
            <w:tcW w:w="1454" w:type="dxa"/>
            <w:gridSpan w:val="2"/>
            <w:tcBorders>
              <w:bottom w:val="nil"/>
            </w:tcBorders>
            <w:shd w:val="clear" w:color="auto" w:fill="auto"/>
            <w:noWrap/>
            <w:vAlign w:val="bottom"/>
            <w:hideMark/>
          </w:tcPr>
          <w:p w14:paraId="5F06394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0.0450</w:t>
            </w:r>
          </w:p>
        </w:tc>
        <w:tc>
          <w:tcPr>
            <w:tcW w:w="1459" w:type="dxa"/>
            <w:tcBorders>
              <w:bottom w:val="nil"/>
            </w:tcBorders>
            <w:shd w:val="clear" w:color="auto" w:fill="auto"/>
            <w:noWrap/>
            <w:vAlign w:val="bottom"/>
            <w:hideMark/>
          </w:tcPr>
          <w:p w14:paraId="0CD02A8B" w14:textId="5137E8A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bottom w:val="nil"/>
            </w:tcBorders>
            <w:shd w:val="clear" w:color="auto" w:fill="auto"/>
            <w:noWrap/>
            <w:vAlign w:val="bottom"/>
            <w:hideMark/>
          </w:tcPr>
          <w:p w14:paraId="28FCD07E" w14:textId="5F163402"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0.30</w:t>
            </w:r>
          </w:p>
        </w:tc>
        <w:tc>
          <w:tcPr>
            <w:tcW w:w="1984" w:type="dxa"/>
            <w:vMerge w:val="restart"/>
            <w:shd w:val="clear" w:color="auto" w:fill="auto"/>
            <w:noWrap/>
            <w:vAlign w:val="center"/>
            <w:hideMark/>
          </w:tcPr>
          <w:p w14:paraId="05D73BE2" w14:textId="0ED93790"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29033570</w:t>
            </w:r>
          </w:p>
        </w:tc>
      </w:tr>
      <w:tr w:rsidR="00E869E4" w:rsidRPr="00843F8F" w14:paraId="64C6C3AE" w14:textId="77777777" w:rsidTr="00E869E4">
        <w:trPr>
          <w:trHeight w:val="320"/>
        </w:trPr>
        <w:tc>
          <w:tcPr>
            <w:tcW w:w="1984" w:type="dxa"/>
            <w:tcBorders>
              <w:top w:val="nil"/>
              <w:bottom w:val="single" w:sz="4" w:space="0" w:color="BFBFBF" w:themeColor="background1" w:themeShade="BF"/>
            </w:tcBorders>
            <w:shd w:val="clear" w:color="auto" w:fill="auto"/>
            <w:noWrap/>
            <w:vAlign w:val="bottom"/>
            <w:hideMark/>
          </w:tcPr>
          <w:p w14:paraId="6411F71A" w14:textId="6106593A" w:rsidR="002619EF" w:rsidRPr="00843F8F" w:rsidRDefault="00BE0872" w:rsidP="0023074A">
            <w:pPr>
              <w:jc w:val="both"/>
              <w:rPr>
                <w:rFonts w:ascii="Calibri" w:eastAsia="Times New Roman" w:hAnsi="Calibri" w:cs="Calibri"/>
                <w:color w:val="000000" w:themeColor="text1"/>
                <w:sz w:val="20"/>
                <w:szCs w:val="20"/>
                <w:lang w:eastAsia="en-US"/>
              </w:rPr>
            </w:pPr>
            <w:r>
              <w:rPr>
                <w:rFonts w:ascii="Calibri" w:eastAsia="Times New Roman" w:hAnsi="Calibri" w:cs="Calibri"/>
                <w:color w:val="000000" w:themeColor="text1"/>
                <w:sz w:val="20"/>
                <w:szCs w:val="20"/>
                <w:lang w:eastAsia="en-US"/>
              </w:rPr>
              <w:t>Non-at</w:t>
            </w:r>
            <w:r w:rsidRPr="00843F8F">
              <w:rPr>
                <w:rFonts w:ascii="Calibri" w:eastAsia="Times New Roman" w:hAnsi="Calibri" w:cs="Calibri"/>
                <w:color w:val="000000" w:themeColor="text1"/>
                <w:sz w:val="20"/>
                <w:szCs w:val="20"/>
                <w:lang w:eastAsia="en-US"/>
              </w:rPr>
              <w:t>ypical</w:t>
            </w:r>
          </w:p>
        </w:tc>
        <w:tc>
          <w:tcPr>
            <w:tcW w:w="1224" w:type="dxa"/>
            <w:tcBorders>
              <w:top w:val="nil"/>
              <w:bottom w:val="single" w:sz="4" w:space="0" w:color="BFBFBF" w:themeColor="background1" w:themeShade="BF"/>
            </w:tcBorders>
            <w:shd w:val="clear" w:color="auto" w:fill="auto"/>
            <w:noWrap/>
            <w:vAlign w:val="bottom"/>
            <w:hideMark/>
          </w:tcPr>
          <w:p w14:paraId="2041931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0.0400</w:t>
            </w:r>
          </w:p>
        </w:tc>
        <w:tc>
          <w:tcPr>
            <w:tcW w:w="1186" w:type="dxa"/>
            <w:gridSpan w:val="2"/>
            <w:tcBorders>
              <w:top w:val="nil"/>
              <w:bottom w:val="single" w:sz="4" w:space="0" w:color="BFBFBF" w:themeColor="background1" w:themeShade="BF"/>
            </w:tcBorders>
            <w:shd w:val="clear" w:color="auto" w:fill="auto"/>
            <w:noWrap/>
            <w:vAlign w:val="bottom"/>
            <w:hideMark/>
          </w:tcPr>
          <w:p w14:paraId="0EB48963"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0.0024</w:t>
            </w:r>
          </w:p>
        </w:tc>
        <w:tc>
          <w:tcPr>
            <w:tcW w:w="946" w:type="dxa"/>
            <w:gridSpan w:val="2"/>
            <w:tcBorders>
              <w:top w:val="nil"/>
              <w:bottom w:val="single" w:sz="4" w:space="0" w:color="BFBFBF" w:themeColor="background1" w:themeShade="BF"/>
            </w:tcBorders>
            <w:shd w:val="clear" w:color="auto" w:fill="auto"/>
            <w:noWrap/>
            <w:vAlign w:val="bottom"/>
            <w:hideMark/>
          </w:tcPr>
          <w:p w14:paraId="3F075F0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46900</w:t>
            </w:r>
          </w:p>
        </w:tc>
        <w:tc>
          <w:tcPr>
            <w:tcW w:w="1322" w:type="dxa"/>
            <w:gridSpan w:val="2"/>
            <w:tcBorders>
              <w:top w:val="nil"/>
              <w:bottom w:val="single" w:sz="4" w:space="0" w:color="BFBFBF" w:themeColor="background1" w:themeShade="BF"/>
            </w:tcBorders>
            <w:shd w:val="clear" w:color="auto" w:fill="auto"/>
            <w:noWrap/>
            <w:vAlign w:val="bottom"/>
            <w:hideMark/>
          </w:tcPr>
          <w:p w14:paraId="18D45A2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auto"/>
            <w:noWrap/>
            <w:vAlign w:val="bottom"/>
            <w:hideMark/>
          </w:tcPr>
          <w:p w14:paraId="2592FA6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0.1578</w:t>
            </w:r>
          </w:p>
        </w:tc>
        <w:tc>
          <w:tcPr>
            <w:tcW w:w="1454" w:type="dxa"/>
            <w:gridSpan w:val="2"/>
            <w:tcBorders>
              <w:top w:val="nil"/>
              <w:bottom w:val="single" w:sz="4" w:space="0" w:color="BFBFBF" w:themeColor="background1" w:themeShade="BF"/>
            </w:tcBorders>
            <w:shd w:val="clear" w:color="auto" w:fill="auto"/>
            <w:noWrap/>
            <w:vAlign w:val="bottom"/>
            <w:hideMark/>
          </w:tcPr>
          <w:p w14:paraId="129E489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0.1050</w:t>
            </w:r>
          </w:p>
        </w:tc>
        <w:tc>
          <w:tcPr>
            <w:tcW w:w="1459" w:type="dxa"/>
            <w:tcBorders>
              <w:top w:val="nil"/>
              <w:bottom w:val="single" w:sz="4" w:space="0" w:color="BFBFBF" w:themeColor="background1" w:themeShade="BF"/>
            </w:tcBorders>
            <w:shd w:val="clear" w:color="auto" w:fill="auto"/>
            <w:noWrap/>
            <w:vAlign w:val="bottom"/>
            <w:hideMark/>
          </w:tcPr>
          <w:p w14:paraId="5D54BC80" w14:textId="3C60BD1A"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auto"/>
            <w:noWrap/>
            <w:vAlign w:val="bottom"/>
            <w:hideMark/>
          </w:tcPr>
          <w:p w14:paraId="16D051F2" w14:textId="51F54652"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0.70</w:t>
            </w:r>
          </w:p>
        </w:tc>
        <w:tc>
          <w:tcPr>
            <w:tcW w:w="1984" w:type="dxa"/>
            <w:vMerge/>
            <w:tcBorders>
              <w:bottom w:val="single" w:sz="4" w:space="0" w:color="BFBFBF" w:themeColor="background1" w:themeShade="BF"/>
            </w:tcBorders>
            <w:shd w:val="clear" w:color="auto" w:fill="auto"/>
            <w:noWrap/>
            <w:vAlign w:val="center"/>
            <w:hideMark/>
          </w:tcPr>
          <w:p w14:paraId="50E4636A"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22DC8975" w14:textId="77777777" w:rsidTr="00E869E4">
        <w:trPr>
          <w:trHeight w:val="400"/>
        </w:trPr>
        <w:tc>
          <w:tcPr>
            <w:tcW w:w="1984" w:type="dxa"/>
            <w:tcBorders>
              <w:top w:val="single" w:sz="4" w:space="0" w:color="BFBFBF" w:themeColor="background1" w:themeShade="BF"/>
              <w:bottom w:val="nil"/>
            </w:tcBorders>
            <w:shd w:val="clear" w:color="auto" w:fill="E7E6E6" w:themeFill="background2"/>
            <w:noWrap/>
            <w:vAlign w:val="bottom"/>
            <w:hideMark/>
          </w:tcPr>
          <w:p w14:paraId="384DD2D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Severe</w:t>
            </w:r>
          </w:p>
        </w:tc>
        <w:tc>
          <w:tcPr>
            <w:tcW w:w="1224" w:type="dxa"/>
            <w:tcBorders>
              <w:top w:val="single" w:sz="4" w:space="0" w:color="BFBFBF" w:themeColor="background1" w:themeShade="BF"/>
              <w:bottom w:val="nil"/>
            </w:tcBorders>
            <w:shd w:val="clear" w:color="auto" w:fill="E7E6E6" w:themeFill="background2"/>
            <w:noWrap/>
            <w:vAlign w:val="bottom"/>
            <w:hideMark/>
          </w:tcPr>
          <w:p w14:paraId="1C9D3EE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0.0143</w:t>
            </w:r>
          </w:p>
        </w:tc>
        <w:tc>
          <w:tcPr>
            <w:tcW w:w="1186" w:type="dxa"/>
            <w:gridSpan w:val="2"/>
            <w:tcBorders>
              <w:top w:val="single" w:sz="4" w:space="0" w:color="BFBFBF" w:themeColor="background1" w:themeShade="BF"/>
              <w:bottom w:val="nil"/>
            </w:tcBorders>
            <w:shd w:val="clear" w:color="auto" w:fill="E7E6E6" w:themeFill="background2"/>
            <w:noWrap/>
            <w:vAlign w:val="bottom"/>
            <w:hideMark/>
          </w:tcPr>
          <w:p w14:paraId="5783908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46" w:type="dxa"/>
            <w:gridSpan w:val="2"/>
            <w:tcBorders>
              <w:top w:val="single" w:sz="4" w:space="0" w:color="BFBFBF" w:themeColor="background1" w:themeShade="BF"/>
              <w:bottom w:val="nil"/>
            </w:tcBorders>
            <w:shd w:val="clear" w:color="auto" w:fill="E7E6E6" w:themeFill="background2"/>
            <w:noWrap/>
            <w:vAlign w:val="bottom"/>
            <w:hideMark/>
          </w:tcPr>
          <w:p w14:paraId="6D4CEFCC"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7923</w:t>
            </w:r>
          </w:p>
        </w:tc>
        <w:tc>
          <w:tcPr>
            <w:tcW w:w="1322" w:type="dxa"/>
            <w:gridSpan w:val="2"/>
            <w:tcBorders>
              <w:top w:val="single" w:sz="4" w:space="0" w:color="BFBFBF" w:themeColor="background1" w:themeShade="BF"/>
              <w:bottom w:val="nil"/>
            </w:tcBorders>
            <w:shd w:val="clear" w:color="auto" w:fill="E7E6E6" w:themeFill="background2"/>
            <w:noWrap/>
            <w:vAlign w:val="bottom"/>
            <w:hideMark/>
          </w:tcPr>
          <w:p w14:paraId="3B98540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single" w:sz="4" w:space="0" w:color="BFBFBF" w:themeColor="background1" w:themeShade="BF"/>
              <w:bottom w:val="nil"/>
            </w:tcBorders>
            <w:shd w:val="clear" w:color="auto" w:fill="E7E6E6" w:themeFill="background2"/>
            <w:noWrap/>
            <w:vAlign w:val="bottom"/>
            <w:hideMark/>
          </w:tcPr>
          <w:p w14:paraId="5DDB7D9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0.0307</w:t>
            </w:r>
          </w:p>
        </w:tc>
        <w:tc>
          <w:tcPr>
            <w:tcW w:w="1454" w:type="dxa"/>
            <w:gridSpan w:val="2"/>
            <w:tcBorders>
              <w:top w:val="single" w:sz="4" w:space="0" w:color="BFBFBF" w:themeColor="background1" w:themeShade="BF"/>
              <w:bottom w:val="nil"/>
            </w:tcBorders>
            <w:shd w:val="clear" w:color="auto" w:fill="E7E6E6" w:themeFill="background2"/>
            <w:noWrap/>
            <w:vAlign w:val="bottom"/>
            <w:hideMark/>
          </w:tcPr>
          <w:p w14:paraId="486E9BF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0.0750</w:t>
            </w:r>
          </w:p>
        </w:tc>
        <w:tc>
          <w:tcPr>
            <w:tcW w:w="1459" w:type="dxa"/>
            <w:tcBorders>
              <w:top w:val="single" w:sz="4" w:space="0" w:color="BFBFBF" w:themeColor="background1" w:themeShade="BF"/>
              <w:bottom w:val="nil"/>
            </w:tcBorders>
            <w:shd w:val="clear" w:color="auto" w:fill="E7E6E6" w:themeFill="background2"/>
            <w:noWrap/>
            <w:vAlign w:val="bottom"/>
            <w:hideMark/>
          </w:tcPr>
          <w:p w14:paraId="56615753" w14:textId="444C3B73"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E7E6E6" w:themeFill="background2"/>
            <w:noWrap/>
            <w:vAlign w:val="bottom"/>
            <w:hideMark/>
          </w:tcPr>
          <w:p w14:paraId="6F5FDEC5" w14:textId="4997978C"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0.50</w:t>
            </w:r>
          </w:p>
        </w:tc>
        <w:tc>
          <w:tcPr>
            <w:tcW w:w="1984" w:type="dxa"/>
            <w:vMerge w:val="restart"/>
            <w:tcBorders>
              <w:top w:val="single" w:sz="4" w:space="0" w:color="BFBFBF" w:themeColor="background1" w:themeShade="BF"/>
            </w:tcBorders>
            <w:shd w:val="clear" w:color="auto" w:fill="E7E6E6" w:themeFill="background2"/>
            <w:noWrap/>
            <w:vAlign w:val="center"/>
            <w:hideMark/>
          </w:tcPr>
          <w:p w14:paraId="4BF220AE"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29450462</w:t>
            </w:r>
          </w:p>
        </w:tc>
      </w:tr>
      <w:tr w:rsidR="00E869E4" w:rsidRPr="00843F8F" w14:paraId="1B45BA38" w14:textId="77777777" w:rsidTr="00E869E4">
        <w:trPr>
          <w:trHeight w:val="320"/>
        </w:trPr>
        <w:tc>
          <w:tcPr>
            <w:tcW w:w="1984" w:type="dxa"/>
            <w:tcBorders>
              <w:top w:val="nil"/>
              <w:bottom w:val="single" w:sz="4" w:space="0" w:color="BFBFBF" w:themeColor="background1" w:themeShade="BF"/>
            </w:tcBorders>
            <w:shd w:val="clear" w:color="auto" w:fill="E7E6E6" w:themeFill="background2"/>
            <w:noWrap/>
            <w:vAlign w:val="bottom"/>
            <w:hideMark/>
          </w:tcPr>
          <w:p w14:paraId="0192039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Mild/Moderate</w:t>
            </w:r>
          </w:p>
        </w:tc>
        <w:tc>
          <w:tcPr>
            <w:tcW w:w="1224" w:type="dxa"/>
            <w:tcBorders>
              <w:top w:val="nil"/>
              <w:bottom w:val="single" w:sz="4" w:space="0" w:color="BFBFBF" w:themeColor="background1" w:themeShade="BF"/>
            </w:tcBorders>
            <w:shd w:val="clear" w:color="auto" w:fill="E7E6E6" w:themeFill="background2"/>
            <w:noWrap/>
            <w:vAlign w:val="bottom"/>
            <w:hideMark/>
          </w:tcPr>
          <w:p w14:paraId="59A10A5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0.0159</w:t>
            </w:r>
          </w:p>
        </w:tc>
        <w:tc>
          <w:tcPr>
            <w:tcW w:w="1186" w:type="dxa"/>
            <w:gridSpan w:val="2"/>
            <w:tcBorders>
              <w:top w:val="nil"/>
              <w:bottom w:val="single" w:sz="4" w:space="0" w:color="BFBFBF" w:themeColor="background1" w:themeShade="BF"/>
            </w:tcBorders>
            <w:shd w:val="clear" w:color="auto" w:fill="E7E6E6" w:themeFill="background2"/>
            <w:noWrap/>
            <w:vAlign w:val="bottom"/>
            <w:hideMark/>
          </w:tcPr>
          <w:p w14:paraId="12161B2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0.0018</w:t>
            </w:r>
          </w:p>
        </w:tc>
        <w:tc>
          <w:tcPr>
            <w:tcW w:w="946" w:type="dxa"/>
            <w:gridSpan w:val="2"/>
            <w:tcBorders>
              <w:top w:val="nil"/>
              <w:bottom w:val="single" w:sz="4" w:space="0" w:color="BFBFBF" w:themeColor="background1" w:themeShade="BF"/>
            </w:tcBorders>
            <w:shd w:val="clear" w:color="auto" w:fill="E7E6E6" w:themeFill="background2"/>
            <w:noWrap/>
            <w:vAlign w:val="bottom"/>
            <w:hideMark/>
          </w:tcPr>
          <w:p w14:paraId="751B5B0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11300</w:t>
            </w:r>
          </w:p>
        </w:tc>
        <w:tc>
          <w:tcPr>
            <w:tcW w:w="1322" w:type="dxa"/>
            <w:gridSpan w:val="2"/>
            <w:tcBorders>
              <w:top w:val="nil"/>
              <w:bottom w:val="single" w:sz="4" w:space="0" w:color="BFBFBF" w:themeColor="background1" w:themeShade="BF"/>
            </w:tcBorders>
            <w:shd w:val="clear" w:color="auto" w:fill="E7E6E6" w:themeFill="background2"/>
            <w:noWrap/>
            <w:vAlign w:val="bottom"/>
            <w:hideMark/>
          </w:tcPr>
          <w:p w14:paraId="358156B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E7E6E6" w:themeFill="background2"/>
            <w:noWrap/>
            <w:vAlign w:val="bottom"/>
            <w:hideMark/>
          </w:tcPr>
          <w:p w14:paraId="3DE9A073"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0.0432</w:t>
            </w:r>
          </w:p>
        </w:tc>
        <w:tc>
          <w:tcPr>
            <w:tcW w:w="1454" w:type="dxa"/>
            <w:gridSpan w:val="2"/>
            <w:tcBorders>
              <w:top w:val="nil"/>
              <w:bottom w:val="single" w:sz="4" w:space="0" w:color="BFBFBF" w:themeColor="background1" w:themeShade="BF"/>
            </w:tcBorders>
            <w:shd w:val="clear" w:color="auto" w:fill="E7E6E6" w:themeFill="background2"/>
            <w:noWrap/>
            <w:vAlign w:val="bottom"/>
            <w:hideMark/>
          </w:tcPr>
          <w:p w14:paraId="46BD250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0.0750</w:t>
            </w:r>
          </w:p>
        </w:tc>
        <w:tc>
          <w:tcPr>
            <w:tcW w:w="1459" w:type="dxa"/>
            <w:tcBorders>
              <w:top w:val="nil"/>
              <w:bottom w:val="single" w:sz="4" w:space="0" w:color="BFBFBF" w:themeColor="background1" w:themeShade="BF"/>
            </w:tcBorders>
            <w:shd w:val="clear" w:color="auto" w:fill="E7E6E6" w:themeFill="background2"/>
            <w:noWrap/>
            <w:vAlign w:val="bottom"/>
            <w:hideMark/>
          </w:tcPr>
          <w:p w14:paraId="61437CA6" w14:textId="571E0424"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E7E6E6" w:themeFill="background2"/>
            <w:noWrap/>
            <w:vAlign w:val="bottom"/>
            <w:hideMark/>
          </w:tcPr>
          <w:p w14:paraId="7511E217" w14:textId="579DB4F1"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0.50</w:t>
            </w:r>
          </w:p>
        </w:tc>
        <w:tc>
          <w:tcPr>
            <w:tcW w:w="1984" w:type="dxa"/>
            <w:vMerge/>
            <w:tcBorders>
              <w:bottom w:val="single" w:sz="4" w:space="0" w:color="BFBFBF" w:themeColor="background1" w:themeShade="BF"/>
            </w:tcBorders>
            <w:shd w:val="clear" w:color="auto" w:fill="E7E6E6" w:themeFill="background2"/>
            <w:noWrap/>
            <w:vAlign w:val="center"/>
            <w:hideMark/>
          </w:tcPr>
          <w:p w14:paraId="4A1B7AE0"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39661C9C" w14:textId="77777777" w:rsidTr="00E869E4">
        <w:trPr>
          <w:trHeight w:val="320"/>
        </w:trPr>
        <w:tc>
          <w:tcPr>
            <w:tcW w:w="1984" w:type="dxa"/>
            <w:tcBorders>
              <w:top w:val="single" w:sz="4" w:space="0" w:color="BFBFBF" w:themeColor="background1" w:themeShade="BF"/>
              <w:bottom w:val="nil"/>
            </w:tcBorders>
            <w:shd w:val="clear" w:color="auto" w:fill="auto"/>
            <w:noWrap/>
            <w:vAlign w:val="bottom"/>
            <w:hideMark/>
          </w:tcPr>
          <w:p w14:paraId="5D05BDD3"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 Anxiety</w:t>
            </w:r>
          </w:p>
        </w:tc>
        <w:tc>
          <w:tcPr>
            <w:tcW w:w="1224" w:type="dxa"/>
            <w:tcBorders>
              <w:top w:val="single" w:sz="4" w:space="0" w:color="BFBFBF" w:themeColor="background1" w:themeShade="BF"/>
              <w:bottom w:val="nil"/>
            </w:tcBorders>
            <w:shd w:val="clear" w:color="auto" w:fill="auto"/>
            <w:noWrap/>
            <w:vAlign w:val="bottom"/>
            <w:hideMark/>
          </w:tcPr>
          <w:p w14:paraId="40502C6E"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0.0416</w:t>
            </w:r>
          </w:p>
        </w:tc>
        <w:tc>
          <w:tcPr>
            <w:tcW w:w="1186" w:type="dxa"/>
            <w:gridSpan w:val="2"/>
            <w:tcBorders>
              <w:top w:val="single" w:sz="4" w:space="0" w:color="BFBFBF" w:themeColor="background1" w:themeShade="BF"/>
              <w:bottom w:val="nil"/>
            </w:tcBorders>
            <w:shd w:val="clear" w:color="auto" w:fill="auto"/>
            <w:noWrap/>
            <w:vAlign w:val="bottom"/>
            <w:hideMark/>
          </w:tcPr>
          <w:p w14:paraId="5EC55D9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0.0023</w:t>
            </w:r>
          </w:p>
        </w:tc>
        <w:tc>
          <w:tcPr>
            <w:tcW w:w="946" w:type="dxa"/>
            <w:gridSpan w:val="2"/>
            <w:tcBorders>
              <w:top w:val="single" w:sz="4" w:space="0" w:color="BFBFBF" w:themeColor="background1" w:themeShade="BF"/>
              <w:bottom w:val="nil"/>
            </w:tcBorders>
            <w:shd w:val="clear" w:color="auto" w:fill="auto"/>
            <w:noWrap/>
            <w:vAlign w:val="bottom"/>
            <w:hideMark/>
          </w:tcPr>
          <w:p w14:paraId="54A342D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24543</w:t>
            </w:r>
          </w:p>
        </w:tc>
        <w:tc>
          <w:tcPr>
            <w:tcW w:w="1322" w:type="dxa"/>
            <w:gridSpan w:val="2"/>
            <w:tcBorders>
              <w:top w:val="single" w:sz="4" w:space="0" w:color="BFBFBF" w:themeColor="background1" w:themeShade="BF"/>
              <w:bottom w:val="nil"/>
            </w:tcBorders>
            <w:shd w:val="clear" w:color="auto" w:fill="auto"/>
            <w:noWrap/>
            <w:vAlign w:val="bottom"/>
            <w:hideMark/>
          </w:tcPr>
          <w:p w14:paraId="164810A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249062</w:t>
            </w:r>
          </w:p>
        </w:tc>
        <w:tc>
          <w:tcPr>
            <w:tcW w:w="1614" w:type="dxa"/>
            <w:gridSpan w:val="2"/>
            <w:tcBorders>
              <w:top w:val="single" w:sz="4" w:space="0" w:color="BFBFBF" w:themeColor="background1" w:themeShade="BF"/>
              <w:bottom w:val="nil"/>
            </w:tcBorders>
            <w:shd w:val="clear" w:color="auto" w:fill="auto"/>
            <w:noWrap/>
            <w:vAlign w:val="bottom"/>
            <w:hideMark/>
          </w:tcPr>
          <w:p w14:paraId="65B42C7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0.0897</w:t>
            </w:r>
          </w:p>
        </w:tc>
        <w:tc>
          <w:tcPr>
            <w:tcW w:w="1454" w:type="dxa"/>
            <w:gridSpan w:val="2"/>
            <w:tcBorders>
              <w:top w:val="single" w:sz="4" w:space="0" w:color="BFBFBF" w:themeColor="background1" w:themeShade="BF"/>
              <w:bottom w:val="nil"/>
            </w:tcBorders>
            <w:shd w:val="clear" w:color="auto" w:fill="auto"/>
            <w:noWrap/>
            <w:vAlign w:val="bottom"/>
            <w:hideMark/>
          </w:tcPr>
          <w:p w14:paraId="4C19A6FE"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0.0825</w:t>
            </w:r>
          </w:p>
        </w:tc>
        <w:tc>
          <w:tcPr>
            <w:tcW w:w="1459" w:type="dxa"/>
            <w:tcBorders>
              <w:top w:val="single" w:sz="4" w:space="0" w:color="BFBFBF" w:themeColor="background1" w:themeShade="BF"/>
              <w:bottom w:val="nil"/>
            </w:tcBorders>
            <w:shd w:val="clear" w:color="auto" w:fill="auto"/>
            <w:noWrap/>
            <w:vAlign w:val="bottom"/>
            <w:hideMark/>
          </w:tcPr>
          <w:p w14:paraId="0F28441B" w14:textId="3280E7EC"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auto"/>
            <w:noWrap/>
            <w:vAlign w:val="bottom"/>
            <w:hideMark/>
          </w:tcPr>
          <w:p w14:paraId="16C96D8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0.55</w:t>
            </w:r>
          </w:p>
        </w:tc>
        <w:tc>
          <w:tcPr>
            <w:tcW w:w="1984" w:type="dxa"/>
            <w:vMerge w:val="restart"/>
            <w:tcBorders>
              <w:top w:val="single" w:sz="4" w:space="0" w:color="BFBFBF" w:themeColor="background1" w:themeShade="BF"/>
            </w:tcBorders>
            <w:shd w:val="clear" w:color="auto" w:fill="auto"/>
            <w:noWrap/>
            <w:vAlign w:val="center"/>
            <w:hideMark/>
          </w:tcPr>
          <w:p w14:paraId="487B332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11098417</w:t>
            </w:r>
          </w:p>
        </w:tc>
      </w:tr>
      <w:tr w:rsidR="00E869E4" w:rsidRPr="00843F8F" w14:paraId="7149F38B" w14:textId="77777777" w:rsidTr="00E869E4">
        <w:trPr>
          <w:trHeight w:val="320"/>
        </w:trPr>
        <w:tc>
          <w:tcPr>
            <w:tcW w:w="1984" w:type="dxa"/>
            <w:tcBorders>
              <w:top w:val="nil"/>
              <w:bottom w:val="single" w:sz="4" w:space="0" w:color="BFBFBF" w:themeColor="background1" w:themeShade="BF"/>
            </w:tcBorders>
            <w:shd w:val="clear" w:color="auto" w:fill="auto"/>
            <w:noWrap/>
            <w:vAlign w:val="bottom"/>
            <w:hideMark/>
          </w:tcPr>
          <w:p w14:paraId="1D64646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Non-co. anxiety</w:t>
            </w:r>
          </w:p>
        </w:tc>
        <w:tc>
          <w:tcPr>
            <w:tcW w:w="1224" w:type="dxa"/>
            <w:tcBorders>
              <w:top w:val="nil"/>
              <w:bottom w:val="single" w:sz="4" w:space="0" w:color="BFBFBF" w:themeColor="background1" w:themeShade="BF"/>
            </w:tcBorders>
            <w:shd w:val="clear" w:color="auto" w:fill="auto"/>
            <w:noWrap/>
            <w:vAlign w:val="bottom"/>
            <w:hideMark/>
          </w:tcPr>
          <w:p w14:paraId="2F6D04E2"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0.0268</w:t>
            </w:r>
          </w:p>
        </w:tc>
        <w:tc>
          <w:tcPr>
            <w:tcW w:w="1186" w:type="dxa"/>
            <w:gridSpan w:val="2"/>
            <w:tcBorders>
              <w:top w:val="nil"/>
              <w:bottom w:val="single" w:sz="4" w:space="0" w:color="BFBFBF" w:themeColor="background1" w:themeShade="BF"/>
            </w:tcBorders>
            <w:shd w:val="clear" w:color="auto" w:fill="auto"/>
            <w:noWrap/>
            <w:vAlign w:val="bottom"/>
            <w:hideMark/>
          </w:tcPr>
          <w:p w14:paraId="04612BC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46" w:type="dxa"/>
            <w:gridSpan w:val="2"/>
            <w:tcBorders>
              <w:top w:val="nil"/>
              <w:bottom w:val="single" w:sz="4" w:space="0" w:color="BFBFBF" w:themeColor="background1" w:themeShade="BF"/>
            </w:tcBorders>
            <w:shd w:val="clear" w:color="auto" w:fill="auto"/>
            <w:noWrap/>
            <w:vAlign w:val="bottom"/>
            <w:hideMark/>
          </w:tcPr>
          <w:p w14:paraId="1ED9CE7C"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16480</w:t>
            </w:r>
          </w:p>
        </w:tc>
        <w:tc>
          <w:tcPr>
            <w:tcW w:w="1322" w:type="dxa"/>
            <w:gridSpan w:val="2"/>
            <w:tcBorders>
              <w:top w:val="nil"/>
              <w:bottom w:val="single" w:sz="4" w:space="0" w:color="BFBFBF" w:themeColor="background1" w:themeShade="BF"/>
            </w:tcBorders>
            <w:shd w:val="clear" w:color="auto" w:fill="auto"/>
            <w:noWrap/>
            <w:vAlign w:val="bottom"/>
            <w:hideMark/>
          </w:tcPr>
          <w:p w14:paraId="24D3265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249062</w:t>
            </w:r>
          </w:p>
        </w:tc>
        <w:tc>
          <w:tcPr>
            <w:tcW w:w="1614" w:type="dxa"/>
            <w:gridSpan w:val="2"/>
            <w:tcBorders>
              <w:top w:val="nil"/>
              <w:bottom w:val="single" w:sz="4" w:space="0" w:color="BFBFBF" w:themeColor="background1" w:themeShade="BF"/>
            </w:tcBorders>
            <w:shd w:val="clear" w:color="auto" w:fill="auto"/>
            <w:noWrap/>
            <w:vAlign w:val="bottom"/>
            <w:hideMark/>
          </w:tcPr>
          <w:p w14:paraId="5371BEE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0.0621</w:t>
            </w:r>
          </w:p>
        </w:tc>
        <w:tc>
          <w:tcPr>
            <w:tcW w:w="1454" w:type="dxa"/>
            <w:gridSpan w:val="2"/>
            <w:tcBorders>
              <w:top w:val="nil"/>
              <w:bottom w:val="single" w:sz="4" w:space="0" w:color="BFBFBF" w:themeColor="background1" w:themeShade="BF"/>
            </w:tcBorders>
            <w:shd w:val="clear" w:color="auto" w:fill="auto"/>
            <w:noWrap/>
            <w:vAlign w:val="bottom"/>
            <w:hideMark/>
          </w:tcPr>
          <w:p w14:paraId="4DB576B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0.0675</w:t>
            </w:r>
          </w:p>
        </w:tc>
        <w:tc>
          <w:tcPr>
            <w:tcW w:w="1459" w:type="dxa"/>
            <w:tcBorders>
              <w:top w:val="nil"/>
              <w:bottom w:val="single" w:sz="4" w:space="0" w:color="BFBFBF" w:themeColor="background1" w:themeShade="BF"/>
            </w:tcBorders>
            <w:shd w:val="clear" w:color="auto" w:fill="auto"/>
            <w:noWrap/>
            <w:vAlign w:val="bottom"/>
            <w:hideMark/>
          </w:tcPr>
          <w:p w14:paraId="4598194E" w14:textId="4D2143A1"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auto"/>
            <w:noWrap/>
            <w:vAlign w:val="bottom"/>
            <w:hideMark/>
          </w:tcPr>
          <w:p w14:paraId="770FA278"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0.45</w:t>
            </w:r>
          </w:p>
        </w:tc>
        <w:tc>
          <w:tcPr>
            <w:tcW w:w="1984" w:type="dxa"/>
            <w:vMerge/>
            <w:tcBorders>
              <w:bottom w:val="single" w:sz="4" w:space="0" w:color="BFBFBF" w:themeColor="background1" w:themeShade="BF"/>
            </w:tcBorders>
            <w:shd w:val="clear" w:color="auto" w:fill="auto"/>
            <w:noWrap/>
            <w:vAlign w:val="center"/>
            <w:hideMark/>
          </w:tcPr>
          <w:p w14:paraId="2DD8CD55"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64310B02" w14:textId="77777777" w:rsidTr="00E869E4">
        <w:trPr>
          <w:trHeight w:val="320"/>
        </w:trPr>
        <w:tc>
          <w:tcPr>
            <w:tcW w:w="1984" w:type="dxa"/>
            <w:tcBorders>
              <w:top w:val="single" w:sz="4" w:space="0" w:color="BFBFBF" w:themeColor="background1" w:themeShade="BF"/>
              <w:bottom w:val="nil"/>
            </w:tcBorders>
            <w:shd w:val="clear" w:color="auto" w:fill="E7E6E6" w:themeFill="background2"/>
            <w:noWrap/>
            <w:vAlign w:val="bottom"/>
            <w:hideMark/>
          </w:tcPr>
          <w:p w14:paraId="3D110825"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Early onset</w:t>
            </w:r>
          </w:p>
        </w:tc>
        <w:tc>
          <w:tcPr>
            <w:tcW w:w="1224" w:type="dxa"/>
            <w:tcBorders>
              <w:top w:val="single" w:sz="4" w:space="0" w:color="BFBFBF" w:themeColor="background1" w:themeShade="BF"/>
              <w:bottom w:val="nil"/>
            </w:tcBorders>
            <w:shd w:val="clear" w:color="auto" w:fill="E7E6E6" w:themeFill="background2"/>
            <w:noWrap/>
            <w:vAlign w:val="bottom"/>
            <w:hideMark/>
          </w:tcPr>
          <w:p w14:paraId="5172359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0.0489</w:t>
            </w:r>
          </w:p>
        </w:tc>
        <w:tc>
          <w:tcPr>
            <w:tcW w:w="1186" w:type="dxa"/>
            <w:gridSpan w:val="2"/>
            <w:tcBorders>
              <w:top w:val="single" w:sz="4" w:space="0" w:color="BFBFBF" w:themeColor="background1" w:themeShade="BF"/>
              <w:bottom w:val="nil"/>
            </w:tcBorders>
            <w:shd w:val="clear" w:color="auto" w:fill="E7E6E6" w:themeFill="background2"/>
            <w:noWrap/>
            <w:vAlign w:val="bottom"/>
            <w:hideMark/>
          </w:tcPr>
          <w:p w14:paraId="257F3DB2"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0.0027</w:t>
            </w:r>
          </w:p>
        </w:tc>
        <w:tc>
          <w:tcPr>
            <w:tcW w:w="946" w:type="dxa"/>
            <w:gridSpan w:val="2"/>
            <w:tcBorders>
              <w:top w:val="single" w:sz="4" w:space="0" w:color="BFBFBF" w:themeColor="background1" w:themeShade="BF"/>
              <w:bottom w:val="nil"/>
            </w:tcBorders>
            <w:shd w:val="clear" w:color="auto" w:fill="E7E6E6" w:themeFill="background2"/>
            <w:noWrap/>
            <w:vAlign w:val="bottom"/>
            <w:hideMark/>
          </w:tcPr>
          <w:p w14:paraId="1D6EACF5"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29292</w:t>
            </w:r>
          </w:p>
        </w:tc>
        <w:tc>
          <w:tcPr>
            <w:tcW w:w="1322" w:type="dxa"/>
            <w:gridSpan w:val="2"/>
            <w:tcBorders>
              <w:top w:val="single" w:sz="4" w:space="0" w:color="BFBFBF" w:themeColor="background1" w:themeShade="BF"/>
              <w:bottom w:val="nil"/>
            </w:tcBorders>
            <w:shd w:val="clear" w:color="auto" w:fill="E7E6E6" w:themeFill="background2"/>
            <w:noWrap/>
            <w:vAlign w:val="bottom"/>
            <w:hideMark/>
          </w:tcPr>
          <w:p w14:paraId="39EDFDE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single" w:sz="4" w:space="0" w:color="BFBFBF" w:themeColor="background1" w:themeShade="BF"/>
              <w:bottom w:val="nil"/>
            </w:tcBorders>
            <w:shd w:val="clear" w:color="auto" w:fill="E7E6E6" w:themeFill="background2"/>
            <w:noWrap/>
            <w:vAlign w:val="bottom"/>
            <w:hideMark/>
          </w:tcPr>
          <w:p w14:paraId="7A3385E0"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0.1048</w:t>
            </w:r>
          </w:p>
        </w:tc>
        <w:tc>
          <w:tcPr>
            <w:tcW w:w="1454" w:type="dxa"/>
            <w:gridSpan w:val="2"/>
            <w:tcBorders>
              <w:top w:val="single" w:sz="4" w:space="0" w:color="BFBFBF" w:themeColor="background1" w:themeShade="BF"/>
              <w:bottom w:val="nil"/>
            </w:tcBorders>
            <w:shd w:val="clear" w:color="auto" w:fill="E7E6E6" w:themeFill="background2"/>
            <w:noWrap/>
            <w:vAlign w:val="bottom"/>
            <w:hideMark/>
          </w:tcPr>
          <w:p w14:paraId="25A3CA3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0.0563</w:t>
            </w:r>
          </w:p>
        </w:tc>
        <w:tc>
          <w:tcPr>
            <w:tcW w:w="1459" w:type="dxa"/>
            <w:tcBorders>
              <w:top w:val="single" w:sz="4" w:space="0" w:color="BFBFBF" w:themeColor="background1" w:themeShade="BF"/>
              <w:bottom w:val="nil"/>
            </w:tcBorders>
            <w:shd w:val="clear" w:color="auto" w:fill="E7E6E6" w:themeFill="background2"/>
            <w:noWrap/>
            <w:vAlign w:val="bottom"/>
            <w:hideMark/>
          </w:tcPr>
          <w:p w14:paraId="1791E39F" w14:textId="0DB7A685"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E7E6E6" w:themeFill="background2"/>
            <w:noWrap/>
            <w:vAlign w:val="bottom"/>
            <w:hideMark/>
          </w:tcPr>
          <w:p w14:paraId="52D6085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0.375</w:t>
            </w:r>
          </w:p>
        </w:tc>
        <w:tc>
          <w:tcPr>
            <w:tcW w:w="1984" w:type="dxa"/>
            <w:tcBorders>
              <w:top w:val="single" w:sz="4" w:space="0" w:color="BFBFBF" w:themeColor="background1" w:themeShade="BF"/>
              <w:bottom w:val="nil"/>
            </w:tcBorders>
            <w:shd w:val="clear" w:color="auto" w:fill="E7E6E6" w:themeFill="background2"/>
            <w:noWrap/>
            <w:vAlign w:val="center"/>
            <w:hideMark/>
          </w:tcPr>
          <w:p w14:paraId="780B4A5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3 first octiles</w:t>
            </w:r>
          </w:p>
        </w:tc>
      </w:tr>
      <w:tr w:rsidR="00E869E4" w:rsidRPr="00843F8F" w14:paraId="369DCB48" w14:textId="77777777" w:rsidTr="00E869E4">
        <w:trPr>
          <w:trHeight w:val="320"/>
        </w:trPr>
        <w:tc>
          <w:tcPr>
            <w:tcW w:w="1984" w:type="dxa"/>
            <w:tcBorders>
              <w:top w:val="nil"/>
              <w:bottom w:val="single" w:sz="4" w:space="0" w:color="BFBFBF" w:themeColor="background1" w:themeShade="BF"/>
            </w:tcBorders>
            <w:shd w:val="clear" w:color="auto" w:fill="E7E6E6" w:themeFill="background2"/>
            <w:noWrap/>
            <w:vAlign w:val="bottom"/>
            <w:hideMark/>
          </w:tcPr>
          <w:p w14:paraId="4880262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Late onset</w:t>
            </w:r>
          </w:p>
        </w:tc>
        <w:tc>
          <w:tcPr>
            <w:tcW w:w="1224" w:type="dxa"/>
            <w:tcBorders>
              <w:top w:val="nil"/>
              <w:bottom w:val="single" w:sz="4" w:space="0" w:color="BFBFBF" w:themeColor="background1" w:themeShade="BF"/>
            </w:tcBorders>
            <w:shd w:val="clear" w:color="auto" w:fill="E7E6E6" w:themeFill="background2"/>
            <w:noWrap/>
            <w:vAlign w:val="bottom"/>
            <w:hideMark/>
          </w:tcPr>
          <w:p w14:paraId="7744FC4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0.0153</w:t>
            </w:r>
          </w:p>
        </w:tc>
        <w:tc>
          <w:tcPr>
            <w:tcW w:w="1186" w:type="dxa"/>
            <w:gridSpan w:val="2"/>
            <w:tcBorders>
              <w:top w:val="nil"/>
              <w:bottom w:val="single" w:sz="4" w:space="0" w:color="BFBFBF" w:themeColor="background1" w:themeShade="BF"/>
            </w:tcBorders>
            <w:shd w:val="clear" w:color="auto" w:fill="E7E6E6" w:themeFill="background2"/>
            <w:noWrap/>
            <w:vAlign w:val="bottom"/>
            <w:hideMark/>
          </w:tcPr>
          <w:p w14:paraId="2C9067D9"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0.0019</w:t>
            </w:r>
          </w:p>
        </w:tc>
        <w:tc>
          <w:tcPr>
            <w:tcW w:w="946" w:type="dxa"/>
            <w:gridSpan w:val="2"/>
            <w:tcBorders>
              <w:top w:val="nil"/>
              <w:bottom w:val="single" w:sz="4" w:space="0" w:color="BFBFBF" w:themeColor="background1" w:themeShade="BF"/>
            </w:tcBorders>
            <w:shd w:val="clear" w:color="auto" w:fill="E7E6E6" w:themeFill="background2"/>
            <w:noWrap/>
            <w:vAlign w:val="bottom"/>
            <w:hideMark/>
          </w:tcPr>
          <w:p w14:paraId="3AECC121"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27796</w:t>
            </w:r>
          </w:p>
        </w:tc>
        <w:tc>
          <w:tcPr>
            <w:tcW w:w="1322" w:type="dxa"/>
            <w:gridSpan w:val="2"/>
            <w:tcBorders>
              <w:top w:val="nil"/>
              <w:bottom w:val="single" w:sz="4" w:space="0" w:color="BFBFBF" w:themeColor="background1" w:themeShade="BF"/>
            </w:tcBorders>
            <w:shd w:val="clear" w:color="auto" w:fill="E7E6E6" w:themeFill="background2"/>
            <w:noWrap/>
            <w:vAlign w:val="bottom"/>
            <w:hideMark/>
          </w:tcPr>
          <w:p w14:paraId="27B9EBE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E7E6E6" w:themeFill="background2"/>
            <w:noWrap/>
            <w:vAlign w:val="bottom"/>
            <w:hideMark/>
          </w:tcPr>
          <w:p w14:paraId="229BB963"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0.1000</w:t>
            </w:r>
          </w:p>
        </w:tc>
        <w:tc>
          <w:tcPr>
            <w:tcW w:w="1454" w:type="dxa"/>
            <w:gridSpan w:val="2"/>
            <w:tcBorders>
              <w:top w:val="nil"/>
              <w:bottom w:val="single" w:sz="4" w:space="0" w:color="BFBFBF" w:themeColor="background1" w:themeShade="BF"/>
            </w:tcBorders>
            <w:shd w:val="clear" w:color="auto" w:fill="E7E6E6" w:themeFill="background2"/>
            <w:noWrap/>
            <w:vAlign w:val="bottom"/>
            <w:hideMark/>
          </w:tcPr>
          <w:p w14:paraId="4B23D4D8"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0.0563</w:t>
            </w:r>
          </w:p>
        </w:tc>
        <w:tc>
          <w:tcPr>
            <w:tcW w:w="1459" w:type="dxa"/>
            <w:tcBorders>
              <w:top w:val="nil"/>
              <w:bottom w:val="single" w:sz="4" w:space="0" w:color="BFBFBF" w:themeColor="background1" w:themeShade="BF"/>
            </w:tcBorders>
            <w:shd w:val="clear" w:color="auto" w:fill="E7E6E6" w:themeFill="background2"/>
            <w:noWrap/>
            <w:vAlign w:val="bottom"/>
            <w:hideMark/>
          </w:tcPr>
          <w:p w14:paraId="38A9400E" w14:textId="04DE7713"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E7E6E6" w:themeFill="background2"/>
            <w:noWrap/>
            <w:vAlign w:val="bottom"/>
            <w:hideMark/>
          </w:tcPr>
          <w:p w14:paraId="500B2DE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0.375</w:t>
            </w:r>
          </w:p>
        </w:tc>
        <w:tc>
          <w:tcPr>
            <w:tcW w:w="1984" w:type="dxa"/>
            <w:tcBorders>
              <w:top w:val="nil"/>
              <w:bottom w:val="single" w:sz="4" w:space="0" w:color="BFBFBF" w:themeColor="background1" w:themeShade="BF"/>
            </w:tcBorders>
            <w:shd w:val="clear" w:color="auto" w:fill="E7E6E6" w:themeFill="background2"/>
            <w:noWrap/>
            <w:vAlign w:val="center"/>
            <w:hideMark/>
          </w:tcPr>
          <w:p w14:paraId="57ECE86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3 last octiles</w:t>
            </w:r>
          </w:p>
        </w:tc>
      </w:tr>
      <w:tr w:rsidR="00E869E4" w:rsidRPr="00843F8F" w14:paraId="5501988F" w14:textId="77777777" w:rsidTr="00E869E4">
        <w:trPr>
          <w:trHeight w:val="320"/>
        </w:trPr>
        <w:tc>
          <w:tcPr>
            <w:tcW w:w="1984" w:type="dxa"/>
            <w:tcBorders>
              <w:top w:val="single" w:sz="4" w:space="0" w:color="BFBFBF" w:themeColor="background1" w:themeShade="BF"/>
              <w:bottom w:val="nil"/>
            </w:tcBorders>
            <w:shd w:val="clear" w:color="auto" w:fill="auto"/>
            <w:noWrap/>
            <w:vAlign w:val="bottom"/>
            <w:hideMark/>
          </w:tcPr>
          <w:p w14:paraId="5E8C64A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Recurrent</w:t>
            </w:r>
          </w:p>
        </w:tc>
        <w:tc>
          <w:tcPr>
            <w:tcW w:w="1224" w:type="dxa"/>
            <w:tcBorders>
              <w:top w:val="single" w:sz="4" w:space="0" w:color="BFBFBF" w:themeColor="background1" w:themeShade="BF"/>
              <w:bottom w:val="nil"/>
            </w:tcBorders>
            <w:shd w:val="clear" w:color="auto" w:fill="auto"/>
            <w:noWrap/>
            <w:vAlign w:val="bottom"/>
            <w:hideMark/>
          </w:tcPr>
          <w:p w14:paraId="4AFDDF7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0.0410</w:t>
            </w:r>
          </w:p>
        </w:tc>
        <w:tc>
          <w:tcPr>
            <w:tcW w:w="1186" w:type="dxa"/>
            <w:gridSpan w:val="2"/>
            <w:tcBorders>
              <w:top w:val="single" w:sz="4" w:space="0" w:color="BFBFBF" w:themeColor="background1" w:themeShade="BF"/>
              <w:bottom w:val="nil"/>
            </w:tcBorders>
            <w:shd w:val="clear" w:color="auto" w:fill="auto"/>
            <w:noWrap/>
            <w:vAlign w:val="bottom"/>
            <w:hideMark/>
          </w:tcPr>
          <w:p w14:paraId="0872A3B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tcBorders>
              <w:top w:val="single" w:sz="4" w:space="0" w:color="BFBFBF" w:themeColor="background1" w:themeShade="BF"/>
              <w:bottom w:val="nil"/>
            </w:tcBorders>
            <w:shd w:val="clear" w:color="auto" w:fill="auto"/>
            <w:noWrap/>
            <w:vAlign w:val="bottom"/>
            <w:hideMark/>
          </w:tcPr>
          <w:p w14:paraId="30FE470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30219</w:t>
            </w:r>
          </w:p>
        </w:tc>
        <w:tc>
          <w:tcPr>
            <w:tcW w:w="1322" w:type="dxa"/>
            <w:gridSpan w:val="2"/>
            <w:tcBorders>
              <w:top w:val="single" w:sz="4" w:space="0" w:color="BFBFBF" w:themeColor="background1" w:themeShade="BF"/>
              <w:bottom w:val="nil"/>
            </w:tcBorders>
            <w:shd w:val="clear" w:color="auto" w:fill="auto"/>
            <w:noWrap/>
            <w:vAlign w:val="bottom"/>
            <w:hideMark/>
          </w:tcPr>
          <w:p w14:paraId="25F83C0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single" w:sz="4" w:space="0" w:color="BFBFBF" w:themeColor="background1" w:themeShade="BF"/>
              <w:bottom w:val="nil"/>
            </w:tcBorders>
            <w:shd w:val="clear" w:color="auto" w:fill="auto"/>
            <w:noWrap/>
            <w:vAlign w:val="bottom"/>
            <w:hideMark/>
          </w:tcPr>
          <w:p w14:paraId="3F229F0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0.1078</w:t>
            </w:r>
          </w:p>
        </w:tc>
        <w:tc>
          <w:tcPr>
            <w:tcW w:w="1454" w:type="dxa"/>
            <w:gridSpan w:val="2"/>
            <w:tcBorders>
              <w:top w:val="single" w:sz="4" w:space="0" w:color="BFBFBF" w:themeColor="background1" w:themeShade="BF"/>
              <w:bottom w:val="nil"/>
            </w:tcBorders>
            <w:shd w:val="clear" w:color="auto" w:fill="auto"/>
            <w:noWrap/>
            <w:vAlign w:val="bottom"/>
            <w:hideMark/>
          </w:tcPr>
          <w:p w14:paraId="2E3B668C"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0.0525</w:t>
            </w:r>
          </w:p>
        </w:tc>
        <w:tc>
          <w:tcPr>
            <w:tcW w:w="1459" w:type="dxa"/>
            <w:tcBorders>
              <w:top w:val="single" w:sz="4" w:space="0" w:color="BFBFBF" w:themeColor="background1" w:themeShade="BF"/>
              <w:bottom w:val="nil"/>
            </w:tcBorders>
            <w:shd w:val="clear" w:color="auto" w:fill="auto"/>
            <w:noWrap/>
            <w:vAlign w:val="bottom"/>
            <w:hideMark/>
          </w:tcPr>
          <w:p w14:paraId="37D9D9A2" w14:textId="17ADEA4F"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auto"/>
            <w:noWrap/>
            <w:vAlign w:val="bottom"/>
            <w:hideMark/>
          </w:tcPr>
          <w:p w14:paraId="3B7EEE59"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0.35</w:t>
            </w:r>
          </w:p>
        </w:tc>
        <w:tc>
          <w:tcPr>
            <w:tcW w:w="1984" w:type="dxa"/>
            <w:vMerge w:val="restart"/>
            <w:tcBorders>
              <w:top w:val="single" w:sz="4" w:space="0" w:color="BFBFBF" w:themeColor="background1" w:themeShade="BF"/>
            </w:tcBorders>
            <w:shd w:val="clear" w:color="auto" w:fill="auto"/>
            <w:noWrap/>
            <w:vAlign w:val="center"/>
            <w:hideMark/>
          </w:tcPr>
          <w:p w14:paraId="0F8AA5A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20003092</w:t>
            </w:r>
          </w:p>
        </w:tc>
      </w:tr>
      <w:tr w:rsidR="00E869E4" w:rsidRPr="00843F8F" w14:paraId="14CF3805" w14:textId="77777777" w:rsidTr="00E869E4">
        <w:trPr>
          <w:trHeight w:val="320"/>
        </w:trPr>
        <w:tc>
          <w:tcPr>
            <w:tcW w:w="1984" w:type="dxa"/>
            <w:tcBorders>
              <w:top w:val="nil"/>
              <w:bottom w:val="single" w:sz="4" w:space="0" w:color="BFBFBF" w:themeColor="background1" w:themeShade="BF"/>
            </w:tcBorders>
            <w:shd w:val="clear" w:color="auto" w:fill="auto"/>
            <w:noWrap/>
            <w:vAlign w:val="bottom"/>
            <w:hideMark/>
          </w:tcPr>
          <w:p w14:paraId="39469C3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Single</w:t>
            </w:r>
          </w:p>
        </w:tc>
        <w:tc>
          <w:tcPr>
            <w:tcW w:w="1224" w:type="dxa"/>
            <w:tcBorders>
              <w:top w:val="nil"/>
              <w:bottom w:val="single" w:sz="4" w:space="0" w:color="BFBFBF" w:themeColor="background1" w:themeShade="BF"/>
            </w:tcBorders>
            <w:shd w:val="clear" w:color="auto" w:fill="auto"/>
            <w:noWrap/>
            <w:vAlign w:val="bottom"/>
            <w:hideMark/>
          </w:tcPr>
          <w:p w14:paraId="64E2A90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0.0222</w:t>
            </w:r>
          </w:p>
        </w:tc>
        <w:tc>
          <w:tcPr>
            <w:tcW w:w="1186" w:type="dxa"/>
            <w:gridSpan w:val="2"/>
            <w:tcBorders>
              <w:top w:val="nil"/>
              <w:bottom w:val="single" w:sz="4" w:space="0" w:color="BFBFBF" w:themeColor="background1" w:themeShade="BF"/>
            </w:tcBorders>
            <w:shd w:val="clear" w:color="auto" w:fill="auto"/>
            <w:noWrap/>
            <w:vAlign w:val="bottom"/>
            <w:hideMark/>
          </w:tcPr>
          <w:p w14:paraId="667BC909"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0.0021</w:t>
            </w:r>
          </w:p>
        </w:tc>
        <w:tc>
          <w:tcPr>
            <w:tcW w:w="946" w:type="dxa"/>
            <w:gridSpan w:val="2"/>
            <w:tcBorders>
              <w:top w:val="nil"/>
              <w:bottom w:val="single" w:sz="4" w:space="0" w:color="BFBFBF" w:themeColor="background1" w:themeShade="BF"/>
            </w:tcBorders>
            <w:shd w:val="clear" w:color="auto" w:fill="auto"/>
            <w:noWrap/>
            <w:vAlign w:val="bottom"/>
            <w:hideMark/>
          </w:tcPr>
          <w:p w14:paraId="35DC476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20973</w:t>
            </w:r>
          </w:p>
        </w:tc>
        <w:tc>
          <w:tcPr>
            <w:tcW w:w="1322" w:type="dxa"/>
            <w:gridSpan w:val="2"/>
            <w:tcBorders>
              <w:top w:val="nil"/>
              <w:bottom w:val="single" w:sz="4" w:space="0" w:color="BFBFBF" w:themeColor="background1" w:themeShade="BF"/>
            </w:tcBorders>
            <w:shd w:val="clear" w:color="auto" w:fill="auto"/>
            <w:noWrap/>
            <w:vAlign w:val="bottom"/>
            <w:hideMark/>
          </w:tcPr>
          <w:p w14:paraId="5EABC17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auto"/>
            <w:noWrap/>
            <w:vAlign w:val="bottom"/>
            <w:hideMark/>
          </w:tcPr>
          <w:p w14:paraId="7E29A88D"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0.0773</w:t>
            </w:r>
          </w:p>
        </w:tc>
        <w:tc>
          <w:tcPr>
            <w:tcW w:w="1454" w:type="dxa"/>
            <w:gridSpan w:val="2"/>
            <w:tcBorders>
              <w:top w:val="nil"/>
              <w:bottom w:val="single" w:sz="4" w:space="0" w:color="BFBFBF" w:themeColor="background1" w:themeShade="BF"/>
            </w:tcBorders>
            <w:shd w:val="clear" w:color="auto" w:fill="auto"/>
            <w:noWrap/>
            <w:vAlign w:val="bottom"/>
            <w:hideMark/>
          </w:tcPr>
          <w:p w14:paraId="1F341D8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0.0975</w:t>
            </w:r>
          </w:p>
        </w:tc>
        <w:tc>
          <w:tcPr>
            <w:tcW w:w="1459" w:type="dxa"/>
            <w:tcBorders>
              <w:top w:val="nil"/>
              <w:bottom w:val="single" w:sz="4" w:space="0" w:color="BFBFBF" w:themeColor="background1" w:themeShade="BF"/>
            </w:tcBorders>
            <w:shd w:val="clear" w:color="auto" w:fill="auto"/>
            <w:noWrap/>
            <w:vAlign w:val="bottom"/>
            <w:hideMark/>
          </w:tcPr>
          <w:p w14:paraId="2D5D00D5" w14:textId="2E77419A"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auto"/>
            <w:noWrap/>
            <w:vAlign w:val="bottom"/>
            <w:hideMark/>
          </w:tcPr>
          <w:p w14:paraId="63F5C7D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0.65</w:t>
            </w:r>
          </w:p>
        </w:tc>
        <w:tc>
          <w:tcPr>
            <w:tcW w:w="1984" w:type="dxa"/>
            <w:vMerge/>
            <w:tcBorders>
              <w:bottom w:val="single" w:sz="4" w:space="0" w:color="BFBFBF" w:themeColor="background1" w:themeShade="BF"/>
            </w:tcBorders>
            <w:shd w:val="clear" w:color="auto" w:fill="auto"/>
            <w:noWrap/>
            <w:vAlign w:val="center"/>
            <w:hideMark/>
          </w:tcPr>
          <w:p w14:paraId="6700627D"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6B779D50" w14:textId="77777777" w:rsidTr="00E869E4">
        <w:trPr>
          <w:trHeight w:val="320"/>
        </w:trPr>
        <w:tc>
          <w:tcPr>
            <w:tcW w:w="1984" w:type="dxa"/>
            <w:tcBorders>
              <w:top w:val="single" w:sz="4" w:space="0" w:color="BFBFBF" w:themeColor="background1" w:themeShade="BF"/>
              <w:bottom w:val="nil"/>
            </w:tcBorders>
            <w:shd w:val="clear" w:color="auto" w:fill="E7E6E6" w:themeFill="background2"/>
            <w:noWrap/>
            <w:vAlign w:val="bottom"/>
            <w:hideMark/>
          </w:tcPr>
          <w:p w14:paraId="6CA4CCC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Suicidal</w:t>
            </w:r>
          </w:p>
        </w:tc>
        <w:tc>
          <w:tcPr>
            <w:tcW w:w="1224" w:type="dxa"/>
            <w:tcBorders>
              <w:top w:val="single" w:sz="4" w:space="0" w:color="BFBFBF" w:themeColor="background1" w:themeShade="BF"/>
              <w:bottom w:val="nil"/>
            </w:tcBorders>
            <w:shd w:val="clear" w:color="auto" w:fill="E7E6E6" w:themeFill="background2"/>
            <w:noWrap/>
            <w:vAlign w:val="bottom"/>
            <w:hideMark/>
          </w:tcPr>
          <w:p w14:paraId="09514B5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0.0425</w:t>
            </w:r>
          </w:p>
        </w:tc>
        <w:tc>
          <w:tcPr>
            <w:tcW w:w="1186" w:type="dxa"/>
            <w:gridSpan w:val="2"/>
            <w:tcBorders>
              <w:top w:val="single" w:sz="4" w:space="0" w:color="BFBFBF" w:themeColor="background1" w:themeShade="BF"/>
              <w:bottom w:val="nil"/>
            </w:tcBorders>
            <w:shd w:val="clear" w:color="auto" w:fill="E7E6E6" w:themeFill="background2"/>
            <w:noWrap/>
            <w:vAlign w:val="bottom"/>
            <w:hideMark/>
          </w:tcPr>
          <w:p w14:paraId="0EC3CFB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tcBorders>
              <w:top w:val="single" w:sz="4" w:space="0" w:color="BFBFBF" w:themeColor="background1" w:themeShade="BF"/>
              <w:bottom w:val="nil"/>
            </w:tcBorders>
            <w:shd w:val="clear" w:color="auto" w:fill="E7E6E6" w:themeFill="background2"/>
            <w:noWrap/>
            <w:vAlign w:val="bottom"/>
            <w:hideMark/>
          </w:tcPr>
          <w:p w14:paraId="0904CFDE"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40976</w:t>
            </w:r>
          </w:p>
        </w:tc>
        <w:tc>
          <w:tcPr>
            <w:tcW w:w="1322" w:type="dxa"/>
            <w:gridSpan w:val="2"/>
            <w:tcBorders>
              <w:top w:val="single" w:sz="4" w:space="0" w:color="BFBFBF" w:themeColor="background1" w:themeShade="BF"/>
              <w:bottom w:val="nil"/>
            </w:tcBorders>
            <w:shd w:val="clear" w:color="auto" w:fill="E7E6E6" w:themeFill="background2"/>
            <w:noWrap/>
            <w:vAlign w:val="bottom"/>
            <w:hideMark/>
          </w:tcPr>
          <w:p w14:paraId="18A71B18"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single" w:sz="4" w:space="0" w:color="BFBFBF" w:themeColor="background1" w:themeShade="BF"/>
              <w:bottom w:val="nil"/>
            </w:tcBorders>
            <w:shd w:val="clear" w:color="auto" w:fill="E7E6E6" w:themeFill="background2"/>
            <w:noWrap/>
            <w:vAlign w:val="bottom"/>
            <w:hideMark/>
          </w:tcPr>
          <w:p w14:paraId="5DC717F9"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0.1407</w:t>
            </w:r>
          </w:p>
        </w:tc>
        <w:tc>
          <w:tcPr>
            <w:tcW w:w="1454" w:type="dxa"/>
            <w:gridSpan w:val="2"/>
            <w:tcBorders>
              <w:top w:val="single" w:sz="4" w:space="0" w:color="BFBFBF" w:themeColor="background1" w:themeShade="BF"/>
              <w:bottom w:val="nil"/>
            </w:tcBorders>
            <w:shd w:val="clear" w:color="auto" w:fill="E7E6E6" w:themeFill="background2"/>
            <w:noWrap/>
            <w:vAlign w:val="bottom"/>
            <w:hideMark/>
          </w:tcPr>
          <w:p w14:paraId="39EF846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0.0900</w:t>
            </w:r>
          </w:p>
        </w:tc>
        <w:tc>
          <w:tcPr>
            <w:tcW w:w="1459" w:type="dxa"/>
            <w:tcBorders>
              <w:top w:val="single" w:sz="4" w:space="0" w:color="BFBFBF" w:themeColor="background1" w:themeShade="BF"/>
              <w:bottom w:val="nil"/>
            </w:tcBorders>
            <w:shd w:val="clear" w:color="auto" w:fill="E7E6E6" w:themeFill="background2"/>
            <w:noWrap/>
            <w:vAlign w:val="bottom"/>
            <w:hideMark/>
          </w:tcPr>
          <w:p w14:paraId="34B707D6" w14:textId="509AE2FC"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E7E6E6" w:themeFill="background2"/>
            <w:noWrap/>
            <w:vAlign w:val="bottom"/>
            <w:hideMark/>
          </w:tcPr>
          <w:p w14:paraId="6CB45ADB" w14:textId="58336EA5"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0.60</w:t>
            </w:r>
          </w:p>
        </w:tc>
        <w:tc>
          <w:tcPr>
            <w:tcW w:w="1984" w:type="dxa"/>
            <w:vMerge w:val="restart"/>
            <w:tcBorders>
              <w:top w:val="single" w:sz="4" w:space="0" w:color="BFBFBF" w:themeColor="background1" w:themeShade="BF"/>
            </w:tcBorders>
            <w:shd w:val="clear" w:color="auto" w:fill="E7E6E6" w:themeFill="background2"/>
            <w:noWrap/>
            <w:vAlign w:val="center"/>
            <w:hideMark/>
          </w:tcPr>
          <w:p w14:paraId="5E0E73A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14628986</w:t>
            </w:r>
          </w:p>
        </w:tc>
      </w:tr>
      <w:tr w:rsidR="00E869E4" w:rsidRPr="00843F8F" w14:paraId="3B424ECA" w14:textId="77777777" w:rsidTr="00E869E4">
        <w:trPr>
          <w:trHeight w:val="320"/>
        </w:trPr>
        <w:tc>
          <w:tcPr>
            <w:tcW w:w="1984" w:type="dxa"/>
            <w:tcBorders>
              <w:top w:val="nil"/>
              <w:bottom w:val="single" w:sz="4" w:space="0" w:color="BFBFBF" w:themeColor="background1" w:themeShade="BF"/>
            </w:tcBorders>
            <w:shd w:val="clear" w:color="auto" w:fill="E7E6E6" w:themeFill="background2"/>
            <w:noWrap/>
            <w:vAlign w:val="bottom"/>
            <w:hideMark/>
          </w:tcPr>
          <w:p w14:paraId="66DB097C"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Non-suicidal</w:t>
            </w:r>
          </w:p>
        </w:tc>
        <w:tc>
          <w:tcPr>
            <w:tcW w:w="1224" w:type="dxa"/>
            <w:tcBorders>
              <w:top w:val="nil"/>
              <w:bottom w:val="single" w:sz="4" w:space="0" w:color="BFBFBF" w:themeColor="background1" w:themeShade="BF"/>
            </w:tcBorders>
            <w:shd w:val="clear" w:color="auto" w:fill="E7E6E6" w:themeFill="background2"/>
            <w:noWrap/>
            <w:vAlign w:val="bottom"/>
            <w:hideMark/>
          </w:tcPr>
          <w:p w14:paraId="7C07CAF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0.0359</w:t>
            </w:r>
          </w:p>
        </w:tc>
        <w:tc>
          <w:tcPr>
            <w:tcW w:w="1186" w:type="dxa"/>
            <w:gridSpan w:val="2"/>
            <w:tcBorders>
              <w:top w:val="nil"/>
              <w:bottom w:val="single" w:sz="4" w:space="0" w:color="BFBFBF" w:themeColor="background1" w:themeShade="BF"/>
            </w:tcBorders>
            <w:shd w:val="clear" w:color="auto" w:fill="E7E6E6" w:themeFill="background2"/>
            <w:noWrap/>
            <w:vAlign w:val="bottom"/>
            <w:hideMark/>
          </w:tcPr>
          <w:p w14:paraId="5202354E"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0.0023</w:t>
            </w:r>
          </w:p>
        </w:tc>
        <w:tc>
          <w:tcPr>
            <w:tcW w:w="946" w:type="dxa"/>
            <w:gridSpan w:val="2"/>
            <w:tcBorders>
              <w:top w:val="nil"/>
              <w:bottom w:val="single" w:sz="4" w:space="0" w:color="BFBFBF" w:themeColor="background1" w:themeShade="BF"/>
            </w:tcBorders>
            <w:shd w:val="clear" w:color="auto" w:fill="E7E6E6" w:themeFill="background2"/>
            <w:noWrap/>
            <w:vAlign w:val="bottom"/>
            <w:hideMark/>
          </w:tcPr>
          <w:p w14:paraId="39C3C79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37140</w:t>
            </w:r>
          </w:p>
        </w:tc>
        <w:tc>
          <w:tcPr>
            <w:tcW w:w="1322" w:type="dxa"/>
            <w:gridSpan w:val="2"/>
            <w:tcBorders>
              <w:top w:val="nil"/>
              <w:bottom w:val="single" w:sz="4" w:space="0" w:color="BFBFBF" w:themeColor="background1" w:themeShade="BF"/>
            </w:tcBorders>
            <w:shd w:val="clear" w:color="auto" w:fill="E7E6E6" w:themeFill="background2"/>
            <w:noWrap/>
            <w:vAlign w:val="bottom"/>
            <w:hideMark/>
          </w:tcPr>
          <w:p w14:paraId="26CC553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E7E6E6" w:themeFill="background2"/>
            <w:noWrap/>
            <w:vAlign w:val="bottom"/>
            <w:hideMark/>
          </w:tcPr>
          <w:p w14:paraId="07EE717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0.1292</w:t>
            </w:r>
          </w:p>
        </w:tc>
        <w:tc>
          <w:tcPr>
            <w:tcW w:w="1454" w:type="dxa"/>
            <w:gridSpan w:val="2"/>
            <w:tcBorders>
              <w:top w:val="nil"/>
              <w:bottom w:val="single" w:sz="4" w:space="0" w:color="BFBFBF" w:themeColor="background1" w:themeShade="BF"/>
            </w:tcBorders>
            <w:shd w:val="clear" w:color="auto" w:fill="E7E6E6" w:themeFill="background2"/>
            <w:noWrap/>
            <w:vAlign w:val="bottom"/>
            <w:hideMark/>
          </w:tcPr>
          <w:p w14:paraId="618351B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0.0600</w:t>
            </w:r>
          </w:p>
        </w:tc>
        <w:tc>
          <w:tcPr>
            <w:tcW w:w="1459" w:type="dxa"/>
            <w:tcBorders>
              <w:top w:val="nil"/>
              <w:bottom w:val="single" w:sz="4" w:space="0" w:color="BFBFBF" w:themeColor="background1" w:themeShade="BF"/>
            </w:tcBorders>
            <w:shd w:val="clear" w:color="auto" w:fill="E7E6E6" w:themeFill="background2"/>
            <w:noWrap/>
            <w:vAlign w:val="bottom"/>
            <w:hideMark/>
          </w:tcPr>
          <w:p w14:paraId="05E3E7BA" w14:textId="43447FFA"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E7E6E6" w:themeFill="background2"/>
            <w:noWrap/>
            <w:vAlign w:val="bottom"/>
            <w:hideMark/>
          </w:tcPr>
          <w:p w14:paraId="133D8E29" w14:textId="48289BC3"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0.40</w:t>
            </w:r>
          </w:p>
        </w:tc>
        <w:tc>
          <w:tcPr>
            <w:tcW w:w="1984" w:type="dxa"/>
            <w:vMerge/>
            <w:tcBorders>
              <w:bottom w:val="single" w:sz="4" w:space="0" w:color="BFBFBF" w:themeColor="background1" w:themeShade="BF"/>
            </w:tcBorders>
            <w:shd w:val="clear" w:color="auto" w:fill="E7E6E6" w:themeFill="background2"/>
            <w:noWrap/>
            <w:vAlign w:val="center"/>
            <w:hideMark/>
          </w:tcPr>
          <w:p w14:paraId="3B83683A"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58971FD2" w14:textId="77777777" w:rsidTr="00E869E4">
        <w:trPr>
          <w:trHeight w:val="400"/>
        </w:trPr>
        <w:tc>
          <w:tcPr>
            <w:tcW w:w="1984" w:type="dxa"/>
            <w:tcBorders>
              <w:top w:val="single" w:sz="4" w:space="0" w:color="BFBFBF" w:themeColor="background1" w:themeShade="BF"/>
              <w:bottom w:val="nil"/>
            </w:tcBorders>
            <w:shd w:val="clear" w:color="auto" w:fill="auto"/>
            <w:noWrap/>
            <w:vAlign w:val="bottom"/>
            <w:hideMark/>
          </w:tcPr>
          <w:p w14:paraId="79D56D6D"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 impair</w:t>
            </w:r>
          </w:p>
        </w:tc>
        <w:tc>
          <w:tcPr>
            <w:tcW w:w="1224" w:type="dxa"/>
            <w:tcBorders>
              <w:top w:val="single" w:sz="4" w:space="0" w:color="BFBFBF" w:themeColor="background1" w:themeShade="BF"/>
              <w:bottom w:val="nil"/>
            </w:tcBorders>
            <w:shd w:val="clear" w:color="auto" w:fill="auto"/>
            <w:noWrap/>
            <w:vAlign w:val="bottom"/>
            <w:hideMark/>
          </w:tcPr>
          <w:p w14:paraId="0BD3EAD5"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0.0222</w:t>
            </w:r>
          </w:p>
        </w:tc>
        <w:tc>
          <w:tcPr>
            <w:tcW w:w="1186" w:type="dxa"/>
            <w:gridSpan w:val="2"/>
            <w:tcBorders>
              <w:top w:val="single" w:sz="4" w:space="0" w:color="BFBFBF" w:themeColor="background1" w:themeShade="BF"/>
              <w:bottom w:val="nil"/>
            </w:tcBorders>
            <w:shd w:val="clear" w:color="auto" w:fill="auto"/>
            <w:noWrap/>
            <w:vAlign w:val="bottom"/>
            <w:hideMark/>
          </w:tcPr>
          <w:p w14:paraId="5BE4A72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0.0019</w:t>
            </w:r>
          </w:p>
        </w:tc>
        <w:tc>
          <w:tcPr>
            <w:tcW w:w="946" w:type="dxa"/>
            <w:gridSpan w:val="2"/>
            <w:tcBorders>
              <w:top w:val="single" w:sz="4" w:space="0" w:color="BFBFBF" w:themeColor="background1" w:themeShade="BF"/>
              <w:bottom w:val="nil"/>
            </w:tcBorders>
            <w:shd w:val="clear" w:color="auto" w:fill="auto"/>
            <w:noWrap/>
            <w:vAlign w:val="bottom"/>
            <w:hideMark/>
          </w:tcPr>
          <w:p w14:paraId="6DED385D"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28721</w:t>
            </w:r>
          </w:p>
        </w:tc>
        <w:tc>
          <w:tcPr>
            <w:tcW w:w="1322" w:type="dxa"/>
            <w:gridSpan w:val="2"/>
            <w:tcBorders>
              <w:top w:val="single" w:sz="4" w:space="0" w:color="BFBFBF" w:themeColor="background1" w:themeShade="BF"/>
              <w:bottom w:val="nil"/>
            </w:tcBorders>
            <w:shd w:val="clear" w:color="auto" w:fill="auto"/>
            <w:noWrap/>
            <w:vAlign w:val="bottom"/>
            <w:hideMark/>
          </w:tcPr>
          <w:p w14:paraId="409846A4"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single" w:sz="4" w:space="0" w:color="BFBFBF" w:themeColor="background1" w:themeShade="BF"/>
              <w:bottom w:val="nil"/>
            </w:tcBorders>
            <w:shd w:val="clear" w:color="auto" w:fill="auto"/>
            <w:noWrap/>
            <w:vAlign w:val="bottom"/>
            <w:hideMark/>
          </w:tcPr>
          <w:p w14:paraId="2CDAC8FC"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0.1030</w:t>
            </w:r>
          </w:p>
        </w:tc>
        <w:tc>
          <w:tcPr>
            <w:tcW w:w="1454" w:type="dxa"/>
            <w:gridSpan w:val="2"/>
            <w:tcBorders>
              <w:top w:val="single" w:sz="4" w:space="0" w:color="BFBFBF" w:themeColor="background1" w:themeShade="BF"/>
              <w:bottom w:val="nil"/>
            </w:tcBorders>
            <w:shd w:val="clear" w:color="auto" w:fill="auto"/>
            <w:noWrap/>
            <w:vAlign w:val="bottom"/>
            <w:hideMark/>
          </w:tcPr>
          <w:p w14:paraId="605D495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0.0300</w:t>
            </w:r>
          </w:p>
        </w:tc>
        <w:tc>
          <w:tcPr>
            <w:tcW w:w="1459" w:type="dxa"/>
            <w:tcBorders>
              <w:top w:val="single" w:sz="4" w:space="0" w:color="BFBFBF" w:themeColor="background1" w:themeShade="BF"/>
              <w:bottom w:val="nil"/>
            </w:tcBorders>
            <w:shd w:val="clear" w:color="auto" w:fill="auto"/>
            <w:noWrap/>
            <w:vAlign w:val="bottom"/>
            <w:hideMark/>
          </w:tcPr>
          <w:p w14:paraId="75D411C8" w14:textId="18FD1EE1"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single" w:sz="4" w:space="0" w:color="BFBFBF" w:themeColor="background1" w:themeShade="BF"/>
              <w:bottom w:val="nil"/>
            </w:tcBorders>
            <w:shd w:val="clear" w:color="auto" w:fill="auto"/>
            <w:noWrap/>
            <w:vAlign w:val="bottom"/>
            <w:hideMark/>
          </w:tcPr>
          <w:p w14:paraId="63BB0ACF" w14:textId="58EC704A"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0.20</w:t>
            </w:r>
          </w:p>
        </w:tc>
        <w:tc>
          <w:tcPr>
            <w:tcW w:w="1984" w:type="dxa"/>
            <w:vMerge w:val="restart"/>
            <w:tcBorders>
              <w:top w:val="single" w:sz="4" w:space="0" w:color="BFBFBF" w:themeColor="background1" w:themeShade="BF"/>
            </w:tcBorders>
            <w:shd w:val="clear" w:color="auto" w:fill="auto"/>
            <w:noWrap/>
            <w:vAlign w:val="center"/>
            <w:hideMark/>
          </w:tcPr>
          <w:p w14:paraId="199A896F"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15930066</w:t>
            </w:r>
          </w:p>
        </w:tc>
      </w:tr>
      <w:tr w:rsidR="00E869E4" w:rsidRPr="00843F8F" w14:paraId="798F6537" w14:textId="77777777" w:rsidTr="00E869E4">
        <w:trPr>
          <w:trHeight w:val="320"/>
        </w:trPr>
        <w:tc>
          <w:tcPr>
            <w:tcW w:w="1984" w:type="dxa"/>
            <w:tcBorders>
              <w:top w:val="nil"/>
              <w:bottom w:val="nil"/>
            </w:tcBorders>
            <w:shd w:val="clear" w:color="auto" w:fill="auto"/>
            <w:noWrap/>
            <w:vAlign w:val="bottom"/>
            <w:hideMark/>
          </w:tcPr>
          <w:p w14:paraId="38AC937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Moderate impair</w:t>
            </w:r>
          </w:p>
        </w:tc>
        <w:tc>
          <w:tcPr>
            <w:tcW w:w="1224" w:type="dxa"/>
            <w:tcBorders>
              <w:top w:val="nil"/>
              <w:bottom w:val="nil"/>
            </w:tcBorders>
            <w:shd w:val="clear" w:color="auto" w:fill="auto"/>
            <w:noWrap/>
            <w:vAlign w:val="bottom"/>
            <w:hideMark/>
          </w:tcPr>
          <w:p w14:paraId="4FA2A78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0.0338</w:t>
            </w:r>
          </w:p>
        </w:tc>
        <w:tc>
          <w:tcPr>
            <w:tcW w:w="1186" w:type="dxa"/>
            <w:gridSpan w:val="2"/>
            <w:tcBorders>
              <w:top w:val="nil"/>
              <w:bottom w:val="nil"/>
            </w:tcBorders>
            <w:shd w:val="clear" w:color="auto" w:fill="auto"/>
            <w:noWrap/>
            <w:vAlign w:val="bottom"/>
            <w:hideMark/>
          </w:tcPr>
          <w:p w14:paraId="2E00E73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tcBorders>
              <w:top w:val="nil"/>
              <w:bottom w:val="nil"/>
            </w:tcBorders>
            <w:shd w:val="clear" w:color="auto" w:fill="auto"/>
            <w:noWrap/>
            <w:vAlign w:val="bottom"/>
            <w:hideMark/>
          </w:tcPr>
          <w:p w14:paraId="73B208C8"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28991</w:t>
            </w:r>
          </w:p>
        </w:tc>
        <w:tc>
          <w:tcPr>
            <w:tcW w:w="1322" w:type="dxa"/>
            <w:gridSpan w:val="2"/>
            <w:tcBorders>
              <w:top w:val="nil"/>
              <w:bottom w:val="nil"/>
            </w:tcBorders>
            <w:shd w:val="clear" w:color="auto" w:fill="auto"/>
            <w:noWrap/>
            <w:vAlign w:val="bottom"/>
            <w:hideMark/>
          </w:tcPr>
          <w:p w14:paraId="1007D38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nil"/>
            </w:tcBorders>
            <w:shd w:val="clear" w:color="auto" w:fill="auto"/>
            <w:noWrap/>
            <w:vAlign w:val="bottom"/>
            <w:hideMark/>
          </w:tcPr>
          <w:p w14:paraId="174A80B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0.1038</w:t>
            </w:r>
          </w:p>
        </w:tc>
        <w:tc>
          <w:tcPr>
            <w:tcW w:w="1454" w:type="dxa"/>
            <w:gridSpan w:val="2"/>
            <w:tcBorders>
              <w:top w:val="nil"/>
              <w:bottom w:val="nil"/>
            </w:tcBorders>
            <w:shd w:val="clear" w:color="auto" w:fill="auto"/>
            <w:noWrap/>
            <w:vAlign w:val="bottom"/>
            <w:hideMark/>
          </w:tcPr>
          <w:p w14:paraId="2037C4F1"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0.0300</w:t>
            </w:r>
          </w:p>
        </w:tc>
        <w:tc>
          <w:tcPr>
            <w:tcW w:w="1459" w:type="dxa"/>
            <w:tcBorders>
              <w:top w:val="nil"/>
              <w:bottom w:val="nil"/>
            </w:tcBorders>
            <w:shd w:val="clear" w:color="auto" w:fill="auto"/>
            <w:noWrap/>
            <w:vAlign w:val="bottom"/>
            <w:hideMark/>
          </w:tcPr>
          <w:p w14:paraId="168B25B3" w14:textId="3EE47A95"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nil"/>
            </w:tcBorders>
            <w:shd w:val="clear" w:color="auto" w:fill="auto"/>
            <w:noWrap/>
            <w:vAlign w:val="bottom"/>
            <w:hideMark/>
          </w:tcPr>
          <w:p w14:paraId="7331F6D3" w14:textId="019CA8AB"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0.20</w:t>
            </w:r>
          </w:p>
        </w:tc>
        <w:tc>
          <w:tcPr>
            <w:tcW w:w="1984" w:type="dxa"/>
            <w:vMerge/>
            <w:shd w:val="clear" w:color="auto" w:fill="auto"/>
            <w:noWrap/>
            <w:vAlign w:val="center"/>
            <w:hideMark/>
          </w:tcPr>
          <w:p w14:paraId="5ED702B3"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3EBACE75" w14:textId="77777777" w:rsidTr="00E869E4">
        <w:trPr>
          <w:trHeight w:val="320"/>
        </w:trPr>
        <w:tc>
          <w:tcPr>
            <w:tcW w:w="1984" w:type="dxa"/>
            <w:tcBorders>
              <w:top w:val="nil"/>
              <w:bottom w:val="single" w:sz="4" w:space="0" w:color="BFBFBF" w:themeColor="background1" w:themeShade="BF"/>
            </w:tcBorders>
            <w:shd w:val="clear" w:color="auto" w:fill="auto"/>
            <w:noWrap/>
            <w:vAlign w:val="bottom"/>
            <w:hideMark/>
          </w:tcPr>
          <w:p w14:paraId="0D2AE72B"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Severe impair</w:t>
            </w:r>
          </w:p>
        </w:tc>
        <w:tc>
          <w:tcPr>
            <w:tcW w:w="1224" w:type="dxa"/>
            <w:tcBorders>
              <w:top w:val="nil"/>
              <w:bottom w:val="single" w:sz="4" w:space="0" w:color="BFBFBF" w:themeColor="background1" w:themeShade="BF"/>
            </w:tcBorders>
            <w:shd w:val="clear" w:color="auto" w:fill="auto"/>
            <w:noWrap/>
            <w:vAlign w:val="bottom"/>
            <w:hideMark/>
          </w:tcPr>
          <w:p w14:paraId="41F31D9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0.0382</w:t>
            </w:r>
          </w:p>
        </w:tc>
        <w:tc>
          <w:tcPr>
            <w:tcW w:w="1186" w:type="dxa"/>
            <w:gridSpan w:val="2"/>
            <w:tcBorders>
              <w:top w:val="nil"/>
              <w:bottom w:val="single" w:sz="4" w:space="0" w:color="BFBFBF" w:themeColor="background1" w:themeShade="BF"/>
            </w:tcBorders>
            <w:shd w:val="clear" w:color="auto" w:fill="auto"/>
            <w:noWrap/>
            <w:vAlign w:val="bottom"/>
            <w:hideMark/>
          </w:tcPr>
          <w:p w14:paraId="26C2C97A"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tcBorders>
              <w:top w:val="nil"/>
              <w:bottom w:val="single" w:sz="4" w:space="0" w:color="BFBFBF" w:themeColor="background1" w:themeShade="BF"/>
            </w:tcBorders>
            <w:shd w:val="clear" w:color="auto" w:fill="auto"/>
            <w:noWrap/>
            <w:vAlign w:val="bottom"/>
            <w:hideMark/>
          </w:tcPr>
          <w:p w14:paraId="19B819D3"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25825</w:t>
            </w:r>
          </w:p>
        </w:tc>
        <w:tc>
          <w:tcPr>
            <w:tcW w:w="1322" w:type="dxa"/>
            <w:gridSpan w:val="2"/>
            <w:tcBorders>
              <w:top w:val="nil"/>
              <w:bottom w:val="single" w:sz="4" w:space="0" w:color="BFBFBF" w:themeColor="background1" w:themeShade="BF"/>
            </w:tcBorders>
            <w:shd w:val="clear" w:color="auto" w:fill="auto"/>
            <w:noWrap/>
            <w:vAlign w:val="bottom"/>
            <w:hideMark/>
          </w:tcPr>
          <w:p w14:paraId="46C37896"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614" w:type="dxa"/>
            <w:gridSpan w:val="2"/>
            <w:tcBorders>
              <w:top w:val="nil"/>
              <w:bottom w:val="single" w:sz="4" w:space="0" w:color="BFBFBF" w:themeColor="background1" w:themeShade="BF"/>
            </w:tcBorders>
            <w:shd w:val="clear" w:color="auto" w:fill="auto"/>
            <w:noWrap/>
            <w:vAlign w:val="bottom"/>
            <w:hideMark/>
          </w:tcPr>
          <w:p w14:paraId="53F5F087"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0.0936</w:t>
            </w:r>
          </w:p>
        </w:tc>
        <w:tc>
          <w:tcPr>
            <w:tcW w:w="1454" w:type="dxa"/>
            <w:gridSpan w:val="2"/>
            <w:tcBorders>
              <w:top w:val="nil"/>
              <w:bottom w:val="single" w:sz="4" w:space="0" w:color="BFBFBF" w:themeColor="background1" w:themeShade="BF"/>
            </w:tcBorders>
            <w:shd w:val="clear" w:color="auto" w:fill="auto"/>
            <w:noWrap/>
            <w:vAlign w:val="bottom"/>
            <w:hideMark/>
          </w:tcPr>
          <w:p w14:paraId="1D194350" w14:textId="77777777"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0.0900</w:t>
            </w:r>
          </w:p>
        </w:tc>
        <w:tc>
          <w:tcPr>
            <w:tcW w:w="1459" w:type="dxa"/>
            <w:tcBorders>
              <w:top w:val="nil"/>
              <w:bottom w:val="single" w:sz="4" w:space="0" w:color="BFBFBF" w:themeColor="background1" w:themeShade="BF"/>
            </w:tcBorders>
            <w:shd w:val="clear" w:color="auto" w:fill="auto"/>
            <w:noWrap/>
            <w:vAlign w:val="bottom"/>
            <w:hideMark/>
          </w:tcPr>
          <w:p w14:paraId="6D38067D" w14:textId="46A9CCEB"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69" w:type="dxa"/>
            <w:gridSpan w:val="2"/>
            <w:tcBorders>
              <w:top w:val="nil"/>
              <w:bottom w:val="single" w:sz="4" w:space="0" w:color="BFBFBF" w:themeColor="background1" w:themeShade="BF"/>
            </w:tcBorders>
            <w:shd w:val="clear" w:color="auto" w:fill="auto"/>
            <w:noWrap/>
            <w:vAlign w:val="bottom"/>
            <w:hideMark/>
          </w:tcPr>
          <w:p w14:paraId="195DCC9E" w14:textId="71FF5D2B" w:rsidR="002619EF" w:rsidRPr="00843F8F" w:rsidRDefault="002619EF"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0.60</w:t>
            </w:r>
          </w:p>
        </w:tc>
        <w:tc>
          <w:tcPr>
            <w:tcW w:w="1984" w:type="dxa"/>
            <w:vMerge/>
            <w:tcBorders>
              <w:bottom w:val="single" w:sz="4" w:space="0" w:color="BFBFBF" w:themeColor="background1" w:themeShade="BF"/>
            </w:tcBorders>
            <w:shd w:val="clear" w:color="auto" w:fill="auto"/>
            <w:noWrap/>
            <w:vAlign w:val="center"/>
            <w:hideMark/>
          </w:tcPr>
          <w:p w14:paraId="3E7F8FC2" w14:textId="77777777" w:rsidR="002619EF" w:rsidRPr="00843F8F" w:rsidRDefault="002619EF" w:rsidP="0023074A">
            <w:pPr>
              <w:jc w:val="both"/>
              <w:rPr>
                <w:rFonts w:ascii="Calibri" w:eastAsia="Times New Roman" w:hAnsi="Calibri" w:cs="Calibri"/>
                <w:color w:val="000000" w:themeColor="text1"/>
                <w:sz w:val="20"/>
                <w:szCs w:val="20"/>
                <w:lang w:eastAsia="en-US"/>
              </w:rPr>
            </w:pPr>
          </w:p>
        </w:tc>
      </w:tr>
      <w:tr w:rsidR="00E869E4" w:rsidRPr="00843F8F" w14:paraId="2EB054AC" w14:textId="77777777" w:rsidTr="00E869E4">
        <w:trPr>
          <w:trHeight w:val="320"/>
        </w:trPr>
        <w:tc>
          <w:tcPr>
            <w:tcW w:w="1984" w:type="dxa"/>
            <w:tcBorders>
              <w:top w:val="single" w:sz="4" w:space="0" w:color="BFBFBF" w:themeColor="background1" w:themeShade="BF"/>
            </w:tcBorders>
            <w:shd w:val="clear" w:color="auto" w:fill="E7E6E6" w:themeFill="background2"/>
            <w:noWrap/>
            <w:vAlign w:val="bottom"/>
            <w:hideMark/>
          </w:tcPr>
          <w:p w14:paraId="1F8F3533" w14:textId="27EF5198"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Postpartum</w:t>
            </w:r>
          </w:p>
        </w:tc>
        <w:tc>
          <w:tcPr>
            <w:tcW w:w="1224" w:type="dxa"/>
            <w:tcBorders>
              <w:top w:val="single" w:sz="4" w:space="0" w:color="BFBFBF" w:themeColor="background1" w:themeShade="BF"/>
            </w:tcBorders>
            <w:shd w:val="clear" w:color="auto" w:fill="E7E6E6" w:themeFill="background2"/>
            <w:noWrap/>
            <w:vAlign w:val="bottom"/>
            <w:hideMark/>
          </w:tcPr>
          <w:p w14:paraId="53F89F12"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0.0250</w:t>
            </w:r>
          </w:p>
        </w:tc>
        <w:tc>
          <w:tcPr>
            <w:tcW w:w="1186" w:type="dxa"/>
            <w:gridSpan w:val="2"/>
            <w:tcBorders>
              <w:top w:val="single" w:sz="4" w:space="0" w:color="BFBFBF" w:themeColor="background1" w:themeShade="BF"/>
            </w:tcBorders>
            <w:shd w:val="clear" w:color="auto" w:fill="E7E6E6" w:themeFill="background2"/>
            <w:noWrap/>
            <w:vAlign w:val="bottom"/>
            <w:hideMark/>
          </w:tcPr>
          <w:p w14:paraId="03FB6290"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0.0053</w:t>
            </w:r>
          </w:p>
        </w:tc>
        <w:tc>
          <w:tcPr>
            <w:tcW w:w="946" w:type="dxa"/>
            <w:gridSpan w:val="2"/>
            <w:tcBorders>
              <w:top w:val="single" w:sz="4" w:space="0" w:color="BFBFBF" w:themeColor="background1" w:themeShade="BF"/>
            </w:tcBorders>
            <w:shd w:val="clear" w:color="auto" w:fill="E7E6E6" w:themeFill="background2"/>
            <w:noWrap/>
            <w:vAlign w:val="bottom"/>
            <w:hideMark/>
          </w:tcPr>
          <w:p w14:paraId="5E00ECCD"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6333</w:t>
            </w:r>
          </w:p>
        </w:tc>
        <w:tc>
          <w:tcPr>
            <w:tcW w:w="1322" w:type="dxa"/>
            <w:gridSpan w:val="2"/>
            <w:tcBorders>
              <w:top w:val="single" w:sz="4" w:space="0" w:color="BFBFBF" w:themeColor="background1" w:themeShade="BF"/>
            </w:tcBorders>
            <w:shd w:val="clear" w:color="auto" w:fill="E7E6E6" w:themeFill="background2"/>
            <w:noWrap/>
            <w:vAlign w:val="bottom"/>
            <w:hideMark/>
          </w:tcPr>
          <w:p w14:paraId="6489610B"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95736</w:t>
            </w:r>
          </w:p>
        </w:tc>
        <w:tc>
          <w:tcPr>
            <w:tcW w:w="1614" w:type="dxa"/>
            <w:gridSpan w:val="2"/>
            <w:tcBorders>
              <w:top w:val="single" w:sz="4" w:space="0" w:color="BFBFBF" w:themeColor="background1" w:themeShade="BF"/>
            </w:tcBorders>
            <w:shd w:val="clear" w:color="auto" w:fill="E7E6E6" w:themeFill="background2"/>
            <w:noWrap/>
            <w:vAlign w:val="bottom"/>
            <w:hideMark/>
          </w:tcPr>
          <w:p w14:paraId="055CC468"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0.0620</w:t>
            </w:r>
          </w:p>
        </w:tc>
        <w:tc>
          <w:tcPr>
            <w:tcW w:w="1454" w:type="dxa"/>
            <w:gridSpan w:val="2"/>
            <w:tcBorders>
              <w:top w:val="single" w:sz="4" w:space="0" w:color="BFBFBF" w:themeColor="background1" w:themeShade="BF"/>
            </w:tcBorders>
            <w:shd w:val="clear" w:color="auto" w:fill="E7E6E6" w:themeFill="background2"/>
            <w:noWrap/>
            <w:vAlign w:val="bottom"/>
            <w:hideMark/>
          </w:tcPr>
          <w:p w14:paraId="52E7825A" w14:textId="399C28A1"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w:t>
            </w:r>
          </w:p>
        </w:tc>
        <w:tc>
          <w:tcPr>
            <w:tcW w:w="1459" w:type="dxa"/>
            <w:tcBorders>
              <w:top w:val="single" w:sz="4" w:space="0" w:color="BFBFBF" w:themeColor="background1" w:themeShade="BF"/>
            </w:tcBorders>
            <w:shd w:val="clear" w:color="auto" w:fill="E7E6E6" w:themeFill="background2"/>
            <w:noWrap/>
            <w:vAlign w:val="bottom"/>
            <w:hideMark/>
          </w:tcPr>
          <w:p w14:paraId="168095DB" w14:textId="29EFB76D"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0.90</w:t>
            </w:r>
          </w:p>
        </w:tc>
        <w:tc>
          <w:tcPr>
            <w:tcW w:w="1569" w:type="dxa"/>
            <w:gridSpan w:val="2"/>
            <w:tcBorders>
              <w:top w:val="single" w:sz="4" w:space="0" w:color="BFBFBF" w:themeColor="background1" w:themeShade="BF"/>
            </w:tcBorders>
            <w:shd w:val="clear" w:color="auto" w:fill="E7E6E6" w:themeFill="background2"/>
            <w:noWrap/>
            <w:vAlign w:val="bottom"/>
            <w:hideMark/>
          </w:tcPr>
          <w:p w14:paraId="5E01C042" w14:textId="6CA62B89"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w:t>
            </w:r>
          </w:p>
        </w:tc>
        <w:tc>
          <w:tcPr>
            <w:tcW w:w="1984" w:type="dxa"/>
            <w:tcBorders>
              <w:top w:val="single" w:sz="4" w:space="0" w:color="BFBFBF" w:themeColor="background1" w:themeShade="BF"/>
            </w:tcBorders>
            <w:shd w:val="clear" w:color="auto" w:fill="E7E6E6" w:themeFill="background2"/>
            <w:noWrap/>
            <w:vAlign w:val="center"/>
            <w:hideMark/>
          </w:tcPr>
          <w:p w14:paraId="04398BAE"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PMID: 16260528</w:t>
            </w:r>
          </w:p>
        </w:tc>
      </w:tr>
      <w:tr w:rsidR="00E869E4" w:rsidRPr="00843F8F" w14:paraId="713F7D3D" w14:textId="77777777" w:rsidTr="00F24541">
        <w:trPr>
          <w:trHeight w:val="320"/>
        </w:trPr>
        <w:tc>
          <w:tcPr>
            <w:tcW w:w="1984" w:type="dxa"/>
            <w:shd w:val="clear" w:color="auto" w:fill="auto"/>
            <w:noWrap/>
            <w:vAlign w:val="bottom"/>
            <w:hideMark/>
          </w:tcPr>
          <w:p w14:paraId="3DAD28BF" w14:textId="37108459"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CIDI-based MD</w:t>
            </w:r>
          </w:p>
        </w:tc>
        <w:tc>
          <w:tcPr>
            <w:tcW w:w="1276" w:type="dxa"/>
            <w:gridSpan w:val="2"/>
            <w:shd w:val="clear" w:color="auto" w:fill="auto"/>
            <w:noWrap/>
            <w:vAlign w:val="bottom"/>
            <w:hideMark/>
          </w:tcPr>
          <w:p w14:paraId="3700EE32"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0.0315</w:t>
            </w:r>
          </w:p>
        </w:tc>
        <w:tc>
          <w:tcPr>
            <w:tcW w:w="1183" w:type="dxa"/>
            <w:gridSpan w:val="2"/>
            <w:shd w:val="clear" w:color="auto" w:fill="auto"/>
            <w:noWrap/>
            <w:vAlign w:val="bottom"/>
            <w:hideMark/>
          </w:tcPr>
          <w:p w14:paraId="39BEC09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0.0024</w:t>
            </w:r>
          </w:p>
        </w:tc>
        <w:tc>
          <w:tcPr>
            <w:tcW w:w="946" w:type="dxa"/>
            <w:gridSpan w:val="2"/>
            <w:shd w:val="clear" w:color="auto" w:fill="auto"/>
            <w:noWrap/>
            <w:vAlign w:val="bottom"/>
            <w:hideMark/>
          </w:tcPr>
          <w:p w14:paraId="65EF452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17121</w:t>
            </w:r>
          </w:p>
        </w:tc>
        <w:tc>
          <w:tcPr>
            <w:tcW w:w="1273" w:type="dxa"/>
            <w:shd w:val="clear" w:color="auto" w:fill="auto"/>
            <w:noWrap/>
            <w:vAlign w:val="bottom"/>
            <w:hideMark/>
          </w:tcPr>
          <w:p w14:paraId="273DFE3B"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shd w:val="clear" w:color="auto" w:fill="auto"/>
            <w:noWrap/>
            <w:vAlign w:val="bottom"/>
            <w:hideMark/>
          </w:tcPr>
          <w:p w14:paraId="104EF554"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0.0640</w:t>
            </w:r>
          </w:p>
        </w:tc>
        <w:tc>
          <w:tcPr>
            <w:tcW w:w="1417" w:type="dxa"/>
            <w:gridSpan w:val="2"/>
            <w:shd w:val="clear" w:color="auto" w:fill="auto"/>
            <w:noWrap/>
            <w:vAlign w:val="bottom"/>
            <w:hideMark/>
          </w:tcPr>
          <w:p w14:paraId="40264D7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shd w:val="clear" w:color="auto" w:fill="auto"/>
            <w:noWrap/>
            <w:vAlign w:val="bottom"/>
            <w:hideMark/>
          </w:tcPr>
          <w:p w14:paraId="18769FAE" w14:textId="39D55E6E"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shd w:val="clear" w:color="auto" w:fill="auto"/>
            <w:noWrap/>
            <w:vAlign w:val="bottom"/>
          </w:tcPr>
          <w:p w14:paraId="19D89AB3" w14:textId="0DBE0BD6"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shd w:val="clear" w:color="auto" w:fill="auto"/>
            <w:noWrap/>
            <w:vAlign w:val="bottom"/>
            <w:hideMark/>
          </w:tcPr>
          <w:p w14:paraId="25B37941"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E869E4" w:rsidRPr="00843F8F" w14:paraId="7D210D2F" w14:textId="77777777" w:rsidTr="00F24541">
        <w:trPr>
          <w:trHeight w:val="320"/>
        </w:trPr>
        <w:tc>
          <w:tcPr>
            <w:tcW w:w="1984" w:type="dxa"/>
            <w:shd w:val="clear" w:color="auto" w:fill="auto"/>
            <w:noWrap/>
            <w:vAlign w:val="bottom"/>
            <w:hideMark/>
          </w:tcPr>
          <w:p w14:paraId="2BB48A11" w14:textId="03A31B44"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ICD-coded MD</w:t>
            </w:r>
          </w:p>
        </w:tc>
        <w:tc>
          <w:tcPr>
            <w:tcW w:w="1276" w:type="dxa"/>
            <w:gridSpan w:val="2"/>
            <w:shd w:val="clear" w:color="auto" w:fill="auto"/>
            <w:noWrap/>
            <w:vAlign w:val="bottom"/>
            <w:hideMark/>
          </w:tcPr>
          <w:p w14:paraId="48218039"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0.0350</w:t>
            </w:r>
          </w:p>
        </w:tc>
        <w:tc>
          <w:tcPr>
            <w:tcW w:w="1183" w:type="dxa"/>
            <w:gridSpan w:val="2"/>
            <w:shd w:val="clear" w:color="auto" w:fill="auto"/>
            <w:noWrap/>
            <w:vAlign w:val="bottom"/>
            <w:hideMark/>
          </w:tcPr>
          <w:p w14:paraId="4840E093"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shd w:val="clear" w:color="auto" w:fill="auto"/>
            <w:noWrap/>
            <w:vAlign w:val="bottom"/>
            <w:hideMark/>
          </w:tcPr>
          <w:p w14:paraId="7BF44762"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12135</w:t>
            </w:r>
          </w:p>
        </w:tc>
        <w:tc>
          <w:tcPr>
            <w:tcW w:w="1273" w:type="dxa"/>
            <w:shd w:val="clear" w:color="auto" w:fill="auto"/>
            <w:noWrap/>
            <w:vAlign w:val="bottom"/>
            <w:hideMark/>
          </w:tcPr>
          <w:p w14:paraId="65636E9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shd w:val="clear" w:color="auto" w:fill="auto"/>
            <w:noWrap/>
            <w:vAlign w:val="bottom"/>
            <w:hideMark/>
          </w:tcPr>
          <w:p w14:paraId="3296779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0.0463</w:t>
            </w:r>
          </w:p>
        </w:tc>
        <w:tc>
          <w:tcPr>
            <w:tcW w:w="1417" w:type="dxa"/>
            <w:gridSpan w:val="2"/>
            <w:shd w:val="clear" w:color="auto" w:fill="auto"/>
            <w:noWrap/>
            <w:vAlign w:val="bottom"/>
            <w:hideMark/>
          </w:tcPr>
          <w:p w14:paraId="5176A270"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shd w:val="clear" w:color="auto" w:fill="auto"/>
            <w:noWrap/>
            <w:vAlign w:val="bottom"/>
            <w:hideMark/>
          </w:tcPr>
          <w:p w14:paraId="4F428092" w14:textId="5EB4CC48"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shd w:val="clear" w:color="auto" w:fill="auto"/>
            <w:noWrap/>
            <w:vAlign w:val="bottom"/>
          </w:tcPr>
          <w:p w14:paraId="454B51BB" w14:textId="4ED8BD8C"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shd w:val="clear" w:color="auto" w:fill="auto"/>
            <w:noWrap/>
            <w:vAlign w:val="bottom"/>
            <w:hideMark/>
          </w:tcPr>
          <w:p w14:paraId="758B53F6"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E869E4" w:rsidRPr="00843F8F" w14:paraId="7086B201" w14:textId="77777777" w:rsidTr="00F24541">
        <w:trPr>
          <w:trHeight w:val="320"/>
        </w:trPr>
        <w:tc>
          <w:tcPr>
            <w:tcW w:w="1984" w:type="dxa"/>
            <w:shd w:val="clear" w:color="auto" w:fill="auto"/>
            <w:noWrap/>
            <w:vAlign w:val="bottom"/>
            <w:hideMark/>
          </w:tcPr>
          <w:p w14:paraId="7803B7FC" w14:textId="485CEC2D"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Probable MD</w:t>
            </w:r>
          </w:p>
        </w:tc>
        <w:tc>
          <w:tcPr>
            <w:tcW w:w="1276" w:type="dxa"/>
            <w:gridSpan w:val="2"/>
            <w:shd w:val="clear" w:color="auto" w:fill="auto"/>
            <w:noWrap/>
            <w:vAlign w:val="bottom"/>
            <w:hideMark/>
          </w:tcPr>
          <w:p w14:paraId="41B63EC0"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0.0299</w:t>
            </w:r>
          </w:p>
        </w:tc>
        <w:tc>
          <w:tcPr>
            <w:tcW w:w="1183" w:type="dxa"/>
            <w:gridSpan w:val="2"/>
            <w:shd w:val="clear" w:color="auto" w:fill="auto"/>
            <w:noWrap/>
            <w:vAlign w:val="bottom"/>
            <w:hideMark/>
          </w:tcPr>
          <w:p w14:paraId="07921D80"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0.0023</w:t>
            </w:r>
          </w:p>
        </w:tc>
        <w:tc>
          <w:tcPr>
            <w:tcW w:w="946" w:type="dxa"/>
            <w:gridSpan w:val="2"/>
            <w:shd w:val="clear" w:color="auto" w:fill="auto"/>
            <w:noWrap/>
            <w:vAlign w:val="bottom"/>
            <w:hideMark/>
          </w:tcPr>
          <w:p w14:paraId="0B82717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28628</w:t>
            </w:r>
          </w:p>
        </w:tc>
        <w:tc>
          <w:tcPr>
            <w:tcW w:w="1273" w:type="dxa"/>
            <w:shd w:val="clear" w:color="auto" w:fill="auto"/>
            <w:noWrap/>
            <w:vAlign w:val="bottom"/>
            <w:hideMark/>
          </w:tcPr>
          <w:p w14:paraId="2648DF3E"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shd w:val="clear" w:color="auto" w:fill="auto"/>
            <w:noWrap/>
            <w:vAlign w:val="bottom"/>
            <w:hideMark/>
          </w:tcPr>
          <w:p w14:paraId="54A919A6"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0.1027</w:t>
            </w:r>
          </w:p>
        </w:tc>
        <w:tc>
          <w:tcPr>
            <w:tcW w:w="1417" w:type="dxa"/>
            <w:gridSpan w:val="2"/>
            <w:shd w:val="clear" w:color="auto" w:fill="auto"/>
            <w:noWrap/>
            <w:vAlign w:val="bottom"/>
            <w:hideMark/>
          </w:tcPr>
          <w:p w14:paraId="7649E41F"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shd w:val="clear" w:color="auto" w:fill="auto"/>
            <w:noWrap/>
            <w:vAlign w:val="bottom"/>
            <w:hideMark/>
          </w:tcPr>
          <w:p w14:paraId="0BC16BE8" w14:textId="04A47099"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shd w:val="clear" w:color="auto" w:fill="auto"/>
            <w:noWrap/>
            <w:vAlign w:val="bottom"/>
          </w:tcPr>
          <w:p w14:paraId="16555377" w14:textId="6BEC9586"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shd w:val="clear" w:color="auto" w:fill="auto"/>
            <w:noWrap/>
            <w:vAlign w:val="bottom"/>
            <w:hideMark/>
          </w:tcPr>
          <w:p w14:paraId="626FA7D6"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E869E4" w:rsidRPr="00843F8F" w14:paraId="18D5199F" w14:textId="77777777" w:rsidTr="00F24541">
        <w:trPr>
          <w:trHeight w:val="320"/>
        </w:trPr>
        <w:tc>
          <w:tcPr>
            <w:tcW w:w="1984" w:type="dxa"/>
            <w:shd w:val="clear" w:color="auto" w:fill="auto"/>
            <w:noWrap/>
            <w:vAlign w:val="bottom"/>
            <w:hideMark/>
          </w:tcPr>
          <w:p w14:paraId="7A67B477" w14:textId="46436476"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Self-reported MD</w:t>
            </w:r>
          </w:p>
        </w:tc>
        <w:tc>
          <w:tcPr>
            <w:tcW w:w="1276" w:type="dxa"/>
            <w:gridSpan w:val="2"/>
            <w:shd w:val="clear" w:color="auto" w:fill="auto"/>
            <w:noWrap/>
            <w:vAlign w:val="bottom"/>
            <w:hideMark/>
          </w:tcPr>
          <w:p w14:paraId="77832CD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0.0628</w:t>
            </w:r>
          </w:p>
        </w:tc>
        <w:tc>
          <w:tcPr>
            <w:tcW w:w="1183" w:type="dxa"/>
            <w:gridSpan w:val="2"/>
            <w:shd w:val="clear" w:color="auto" w:fill="auto"/>
            <w:noWrap/>
            <w:vAlign w:val="bottom"/>
            <w:hideMark/>
          </w:tcPr>
          <w:p w14:paraId="7E5C3ECB"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0.0096</w:t>
            </w:r>
          </w:p>
        </w:tc>
        <w:tc>
          <w:tcPr>
            <w:tcW w:w="946" w:type="dxa"/>
            <w:gridSpan w:val="2"/>
            <w:shd w:val="clear" w:color="auto" w:fill="auto"/>
            <w:noWrap/>
            <w:vAlign w:val="bottom"/>
            <w:hideMark/>
          </w:tcPr>
          <w:p w14:paraId="33E1FA5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50857</w:t>
            </w:r>
          </w:p>
        </w:tc>
        <w:tc>
          <w:tcPr>
            <w:tcW w:w="1273" w:type="dxa"/>
            <w:shd w:val="clear" w:color="auto" w:fill="auto"/>
            <w:noWrap/>
            <w:vAlign w:val="bottom"/>
            <w:hideMark/>
          </w:tcPr>
          <w:p w14:paraId="7F4DBA89"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shd w:val="clear" w:color="auto" w:fill="auto"/>
            <w:noWrap/>
            <w:vAlign w:val="bottom"/>
            <w:hideMark/>
          </w:tcPr>
          <w:p w14:paraId="63FA1F4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0.1689</w:t>
            </w:r>
          </w:p>
        </w:tc>
        <w:tc>
          <w:tcPr>
            <w:tcW w:w="1417" w:type="dxa"/>
            <w:gridSpan w:val="2"/>
            <w:shd w:val="clear" w:color="auto" w:fill="auto"/>
            <w:noWrap/>
            <w:vAlign w:val="bottom"/>
            <w:hideMark/>
          </w:tcPr>
          <w:p w14:paraId="0D8F4E1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shd w:val="clear" w:color="auto" w:fill="auto"/>
            <w:noWrap/>
            <w:vAlign w:val="bottom"/>
            <w:hideMark/>
          </w:tcPr>
          <w:p w14:paraId="4DB3E45B" w14:textId="5DF46FA3"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shd w:val="clear" w:color="auto" w:fill="auto"/>
            <w:noWrap/>
            <w:vAlign w:val="bottom"/>
          </w:tcPr>
          <w:p w14:paraId="094C57A5" w14:textId="6E312492"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shd w:val="clear" w:color="auto" w:fill="auto"/>
            <w:noWrap/>
            <w:vAlign w:val="bottom"/>
            <w:hideMark/>
          </w:tcPr>
          <w:p w14:paraId="50CB0D96"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E869E4" w:rsidRPr="00843F8F" w14:paraId="38840022" w14:textId="77777777" w:rsidTr="00F24541">
        <w:trPr>
          <w:trHeight w:val="320"/>
        </w:trPr>
        <w:tc>
          <w:tcPr>
            <w:tcW w:w="1984" w:type="dxa"/>
            <w:tcBorders>
              <w:bottom w:val="single" w:sz="4" w:space="0" w:color="BFBFBF" w:themeColor="background1" w:themeShade="BF"/>
            </w:tcBorders>
            <w:shd w:val="clear" w:color="auto" w:fill="auto"/>
            <w:noWrap/>
            <w:vAlign w:val="bottom"/>
            <w:hideMark/>
          </w:tcPr>
          <w:p w14:paraId="4244B257" w14:textId="4E5F5066"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Cardinal MD</w:t>
            </w:r>
          </w:p>
        </w:tc>
        <w:tc>
          <w:tcPr>
            <w:tcW w:w="1276" w:type="dxa"/>
            <w:gridSpan w:val="2"/>
            <w:tcBorders>
              <w:bottom w:val="single" w:sz="4" w:space="0" w:color="BFBFBF" w:themeColor="background1" w:themeShade="BF"/>
            </w:tcBorders>
            <w:shd w:val="clear" w:color="auto" w:fill="auto"/>
            <w:noWrap/>
            <w:vAlign w:val="bottom"/>
            <w:hideMark/>
          </w:tcPr>
          <w:p w14:paraId="607A9BAE"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0.0579</w:t>
            </w:r>
          </w:p>
        </w:tc>
        <w:tc>
          <w:tcPr>
            <w:tcW w:w="1183" w:type="dxa"/>
            <w:gridSpan w:val="2"/>
            <w:tcBorders>
              <w:bottom w:val="single" w:sz="4" w:space="0" w:color="BFBFBF" w:themeColor="background1" w:themeShade="BF"/>
            </w:tcBorders>
            <w:shd w:val="clear" w:color="auto" w:fill="auto"/>
            <w:noWrap/>
            <w:vAlign w:val="bottom"/>
            <w:hideMark/>
          </w:tcPr>
          <w:p w14:paraId="5AB34783"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0.0025</w:t>
            </w:r>
          </w:p>
        </w:tc>
        <w:tc>
          <w:tcPr>
            <w:tcW w:w="946" w:type="dxa"/>
            <w:gridSpan w:val="2"/>
            <w:tcBorders>
              <w:bottom w:val="single" w:sz="4" w:space="0" w:color="BFBFBF" w:themeColor="background1" w:themeShade="BF"/>
            </w:tcBorders>
            <w:shd w:val="clear" w:color="auto" w:fill="auto"/>
            <w:noWrap/>
            <w:vAlign w:val="bottom"/>
            <w:hideMark/>
          </w:tcPr>
          <w:p w14:paraId="2ACB5C9C"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83774</w:t>
            </w:r>
          </w:p>
        </w:tc>
        <w:tc>
          <w:tcPr>
            <w:tcW w:w="1273" w:type="dxa"/>
            <w:tcBorders>
              <w:bottom w:val="single" w:sz="4" w:space="0" w:color="BFBFBF" w:themeColor="background1" w:themeShade="BF"/>
            </w:tcBorders>
            <w:shd w:val="clear" w:color="auto" w:fill="auto"/>
            <w:noWrap/>
            <w:vAlign w:val="bottom"/>
            <w:hideMark/>
          </w:tcPr>
          <w:p w14:paraId="56AC955A"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tcBorders>
              <w:bottom w:val="single" w:sz="4" w:space="0" w:color="BFBFBF" w:themeColor="background1" w:themeShade="BF"/>
            </w:tcBorders>
            <w:shd w:val="clear" w:color="auto" w:fill="auto"/>
            <w:noWrap/>
            <w:vAlign w:val="bottom"/>
            <w:hideMark/>
          </w:tcPr>
          <w:p w14:paraId="35EA7EE1"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0.2508</w:t>
            </w:r>
          </w:p>
        </w:tc>
        <w:tc>
          <w:tcPr>
            <w:tcW w:w="1417" w:type="dxa"/>
            <w:gridSpan w:val="2"/>
            <w:tcBorders>
              <w:bottom w:val="single" w:sz="4" w:space="0" w:color="BFBFBF" w:themeColor="background1" w:themeShade="BF"/>
            </w:tcBorders>
            <w:shd w:val="clear" w:color="auto" w:fill="auto"/>
            <w:noWrap/>
            <w:vAlign w:val="bottom"/>
            <w:hideMark/>
          </w:tcPr>
          <w:p w14:paraId="001247C6"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tcBorders>
              <w:bottom w:val="single" w:sz="4" w:space="0" w:color="BFBFBF" w:themeColor="background1" w:themeShade="BF"/>
            </w:tcBorders>
            <w:shd w:val="clear" w:color="auto" w:fill="auto"/>
            <w:noWrap/>
            <w:vAlign w:val="bottom"/>
            <w:hideMark/>
          </w:tcPr>
          <w:p w14:paraId="585815B9" w14:textId="0BC29F9B"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tcBorders>
              <w:bottom w:val="single" w:sz="4" w:space="0" w:color="BFBFBF" w:themeColor="background1" w:themeShade="BF"/>
            </w:tcBorders>
            <w:shd w:val="clear" w:color="auto" w:fill="auto"/>
            <w:noWrap/>
            <w:vAlign w:val="bottom"/>
          </w:tcPr>
          <w:p w14:paraId="46464D26" w14:textId="6E54EEA5"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tcBorders>
              <w:bottom w:val="single" w:sz="4" w:space="0" w:color="BFBFBF" w:themeColor="background1" w:themeShade="BF"/>
            </w:tcBorders>
            <w:shd w:val="clear" w:color="auto" w:fill="auto"/>
            <w:noWrap/>
            <w:vAlign w:val="bottom"/>
            <w:hideMark/>
          </w:tcPr>
          <w:p w14:paraId="120A8459"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E869E4" w:rsidRPr="00843F8F" w14:paraId="3AFB0C66" w14:textId="77777777" w:rsidTr="00F24541">
        <w:trPr>
          <w:trHeight w:val="320"/>
        </w:trPr>
        <w:tc>
          <w:tcPr>
            <w:tcW w:w="1984" w:type="dxa"/>
            <w:tcBorders>
              <w:bottom w:val="single" w:sz="4" w:space="0" w:color="BFBFBF" w:themeColor="background1" w:themeShade="BF"/>
            </w:tcBorders>
            <w:shd w:val="clear" w:color="auto" w:fill="auto"/>
            <w:noWrap/>
            <w:vAlign w:val="bottom"/>
            <w:hideMark/>
          </w:tcPr>
          <w:p w14:paraId="3B05DBDD" w14:textId="0AE4F89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Broad MD</w:t>
            </w:r>
          </w:p>
        </w:tc>
        <w:tc>
          <w:tcPr>
            <w:tcW w:w="1276" w:type="dxa"/>
            <w:gridSpan w:val="2"/>
            <w:tcBorders>
              <w:bottom w:val="single" w:sz="4" w:space="0" w:color="BFBFBF" w:themeColor="background1" w:themeShade="BF"/>
            </w:tcBorders>
            <w:shd w:val="clear" w:color="auto" w:fill="auto"/>
            <w:noWrap/>
            <w:vAlign w:val="bottom"/>
            <w:hideMark/>
          </w:tcPr>
          <w:p w14:paraId="6AD07A02"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0.0547</w:t>
            </w:r>
          </w:p>
        </w:tc>
        <w:tc>
          <w:tcPr>
            <w:tcW w:w="1183" w:type="dxa"/>
            <w:gridSpan w:val="2"/>
            <w:tcBorders>
              <w:bottom w:val="single" w:sz="4" w:space="0" w:color="BFBFBF" w:themeColor="background1" w:themeShade="BF"/>
            </w:tcBorders>
            <w:shd w:val="clear" w:color="auto" w:fill="auto"/>
            <w:noWrap/>
            <w:vAlign w:val="bottom"/>
            <w:hideMark/>
          </w:tcPr>
          <w:p w14:paraId="5AE59EED"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0.0024</w:t>
            </w:r>
          </w:p>
        </w:tc>
        <w:tc>
          <w:tcPr>
            <w:tcW w:w="946" w:type="dxa"/>
            <w:gridSpan w:val="2"/>
            <w:tcBorders>
              <w:bottom w:val="single" w:sz="4" w:space="0" w:color="BFBFBF" w:themeColor="background1" w:themeShade="BF"/>
            </w:tcBorders>
            <w:shd w:val="clear" w:color="auto" w:fill="auto"/>
            <w:noWrap/>
            <w:vAlign w:val="bottom"/>
            <w:hideMark/>
          </w:tcPr>
          <w:p w14:paraId="360EE235"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124121</w:t>
            </w:r>
          </w:p>
        </w:tc>
        <w:tc>
          <w:tcPr>
            <w:tcW w:w="1273" w:type="dxa"/>
            <w:tcBorders>
              <w:bottom w:val="single" w:sz="4" w:space="0" w:color="BFBFBF" w:themeColor="background1" w:themeShade="BF"/>
            </w:tcBorders>
            <w:shd w:val="clear" w:color="auto" w:fill="auto"/>
            <w:noWrap/>
            <w:vAlign w:val="bottom"/>
            <w:hideMark/>
          </w:tcPr>
          <w:p w14:paraId="7408EB9C"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560" w:type="dxa"/>
            <w:tcBorders>
              <w:bottom w:val="single" w:sz="4" w:space="0" w:color="BFBFBF" w:themeColor="background1" w:themeShade="BF"/>
            </w:tcBorders>
            <w:shd w:val="clear" w:color="auto" w:fill="auto"/>
            <w:noWrap/>
            <w:vAlign w:val="bottom"/>
            <w:hideMark/>
          </w:tcPr>
          <w:p w14:paraId="1543B024"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0.3316</w:t>
            </w:r>
          </w:p>
        </w:tc>
        <w:tc>
          <w:tcPr>
            <w:tcW w:w="1417" w:type="dxa"/>
            <w:gridSpan w:val="2"/>
            <w:tcBorders>
              <w:bottom w:val="single" w:sz="4" w:space="0" w:color="BFBFBF" w:themeColor="background1" w:themeShade="BF"/>
            </w:tcBorders>
            <w:shd w:val="clear" w:color="auto" w:fill="auto"/>
            <w:noWrap/>
            <w:vAlign w:val="bottom"/>
            <w:hideMark/>
          </w:tcPr>
          <w:p w14:paraId="60C92147"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0.15</w:t>
            </w:r>
          </w:p>
        </w:tc>
        <w:tc>
          <w:tcPr>
            <w:tcW w:w="1560" w:type="dxa"/>
            <w:gridSpan w:val="3"/>
            <w:tcBorders>
              <w:bottom w:val="single" w:sz="4" w:space="0" w:color="BFBFBF" w:themeColor="background1" w:themeShade="BF"/>
            </w:tcBorders>
            <w:shd w:val="clear" w:color="auto" w:fill="auto"/>
            <w:noWrap/>
            <w:vAlign w:val="bottom"/>
            <w:hideMark/>
          </w:tcPr>
          <w:p w14:paraId="1F0E9695" w14:textId="5A9D4969"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0.85</w:t>
            </w:r>
          </w:p>
        </w:tc>
        <w:tc>
          <w:tcPr>
            <w:tcW w:w="1559" w:type="dxa"/>
            <w:tcBorders>
              <w:bottom w:val="single" w:sz="4" w:space="0" w:color="BFBFBF" w:themeColor="background1" w:themeShade="BF"/>
            </w:tcBorders>
            <w:shd w:val="clear" w:color="auto" w:fill="auto"/>
            <w:noWrap/>
            <w:vAlign w:val="bottom"/>
          </w:tcPr>
          <w:p w14:paraId="0DB39A4A" w14:textId="4B5428A7" w:rsidR="00262696" w:rsidRPr="00843F8F" w:rsidRDefault="00262696" w:rsidP="0023074A">
            <w:pPr>
              <w:jc w:val="both"/>
              <w:rPr>
                <w:rFonts w:ascii="Calibri" w:eastAsia="Times New Roman" w:hAnsi="Calibri" w:cs="Calibri"/>
                <w:color w:val="000000" w:themeColor="text1"/>
                <w:sz w:val="20"/>
                <w:szCs w:val="20"/>
                <w:lang w:eastAsia="en-US"/>
              </w:rPr>
            </w:pPr>
          </w:p>
        </w:tc>
        <w:tc>
          <w:tcPr>
            <w:tcW w:w="1984" w:type="dxa"/>
            <w:tcBorders>
              <w:bottom w:val="single" w:sz="4" w:space="0" w:color="BFBFBF" w:themeColor="background1" w:themeShade="BF"/>
            </w:tcBorders>
            <w:shd w:val="clear" w:color="auto" w:fill="auto"/>
            <w:noWrap/>
            <w:vAlign w:val="bottom"/>
            <w:hideMark/>
          </w:tcPr>
          <w:p w14:paraId="3E32B949" w14:textId="77777777" w:rsidR="00262696" w:rsidRPr="00843F8F" w:rsidRDefault="00262696" w:rsidP="0023074A">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w:t>
            </w:r>
          </w:p>
        </w:tc>
      </w:tr>
      <w:tr w:rsidR="008E096A" w:rsidRPr="00843F8F" w14:paraId="77A1F5EA" w14:textId="77777777" w:rsidTr="00E869E4">
        <w:trPr>
          <w:trHeight w:val="1791"/>
        </w:trPr>
        <w:tc>
          <w:tcPr>
            <w:tcW w:w="14742" w:type="dxa"/>
            <w:gridSpan w:val="16"/>
            <w:tcBorders>
              <w:top w:val="single" w:sz="4" w:space="0" w:color="BFBFBF" w:themeColor="background1" w:themeShade="BF"/>
            </w:tcBorders>
            <w:shd w:val="clear" w:color="auto" w:fill="auto"/>
            <w:hideMark/>
          </w:tcPr>
          <w:p w14:paraId="1B2BBA97" w14:textId="436C1DB3" w:rsidR="00262696" w:rsidRPr="00843F8F" w:rsidRDefault="00262696" w:rsidP="0023074A">
            <w:pPr>
              <w:rPr>
                <w:rFonts w:ascii="Calibri" w:eastAsia="Times New Roman" w:hAnsi="Calibri" w:cs="Calibri"/>
                <w:i/>
                <w:color w:val="000000" w:themeColor="text1"/>
                <w:sz w:val="20"/>
                <w:szCs w:val="20"/>
                <w:lang w:eastAsia="en-US"/>
              </w:rPr>
            </w:pPr>
            <w:r w:rsidRPr="00843F8F">
              <w:rPr>
                <w:rFonts w:ascii="Calibri" w:eastAsia="Times New Roman" w:hAnsi="Calibri" w:cs="Calibri"/>
                <w:i/>
                <w:color w:val="000000" w:themeColor="text1"/>
                <w:sz w:val="20"/>
                <w:szCs w:val="20"/>
                <w:vertAlign w:val="superscript"/>
                <w:lang w:eastAsia="en-US"/>
              </w:rPr>
              <w:lastRenderedPageBreak/>
              <w:t>a</w:t>
            </w:r>
            <w:r w:rsidRPr="00843F8F">
              <w:rPr>
                <w:rFonts w:ascii="Calibri" w:eastAsia="Times New Roman" w:hAnsi="Calibri" w:cs="Calibri"/>
                <w:i/>
                <w:color w:val="000000" w:themeColor="text1"/>
                <w:sz w:val="20"/>
                <w:szCs w:val="20"/>
                <w:lang w:eastAsia="en-US"/>
              </w:rPr>
              <w:t>Sample case prevalence = Ncase/(Ncase + Ncontrol)</w:t>
            </w:r>
            <w:r w:rsidRPr="00843F8F">
              <w:rPr>
                <w:rFonts w:ascii="Calibri" w:eastAsia="Times New Roman" w:hAnsi="Calibri" w:cs="Calibri"/>
                <w:i/>
                <w:color w:val="000000" w:themeColor="text1"/>
                <w:sz w:val="20"/>
                <w:szCs w:val="20"/>
                <w:lang w:eastAsia="en-US"/>
              </w:rPr>
              <w:br/>
            </w:r>
            <w:r w:rsidR="00533A31" w:rsidRPr="00843F8F">
              <w:rPr>
                <w:rFonts w:ascii="Calibri" w:eastAsia="Times New Roman" w:hAnsi="Calibri" w:cs="Calibri"/>
                <w:i/>
                <w:color w:val="000000" w:themeColor="text1"/>
                <w:sz w:val="20"/>
                <w:szCs w:val="20"/>
                <w:vertAlign w:val="superscript"/>
                <w:lang w:eastAsia="en-US"/>
              </w:rPr>
              <w:t>b</w:t>
            </w:r>
            <w:r w:rsidRPr="00843F8F">
              <w:rPr>
                <w:rFonts w:ascii="Calibri" w:eastAsia="Times New Roman" w:hAnsi="Calibri" w:cs="Calibri"/>
                <w:i/>
                <w:color w:val="000000" w:themeColor="text1"/>
                <w:sz w:val="20"/>
                <w:szCs w:val="20"/>
                <w:lang w:eastAsia="en-US"/>
              </w:rPr>
              <w:t xml:space="preserve">Population case prevalence = </w:t>
            </w:r>
            <w:r w:rsidR="003A43EA" w:rsidRPr="00843F8F">
              <w:rPr>
                <w:rFonts w:ascii="Calibri" w:eastAsia="Times New Roman" w:hAnsi="Calibri" w:cs="Calibri"/>
                <w:i/>
                <w:color w:val="000000" w:themeColor="text1"/>
                <w:sz w:val="20"/>
                <w:szCs w:val="20"/>
                <w:lang w:eastAsia="en-US"/>
              </w:rPr>
              <w:t>0.15*case proportion</w:t>
            </w:r>
            <w:r w:rsidR="00676845" w:rsidRPr="00843F8F">
              <w:rPr>
                <w:rFonts w:ascii="Calibri" w:eastAsia="Times New Roman" w:hAnsi="Calibri" w:cs="Calibri"/>
                <w:i/>
                <w:color w:val="000000" w:themeColor="text1"/>
                <w:sz w:val="20"/>
                <w:szCs w:val="20"/>
                <w:lang w:eastAsia="en-US"/>
              </w:rPr>
              <w:t xml:space="preserve"> (except PPD)</w:t>
            </w:r>
            <w:r w:rsidRPr="00843F8F">
              <w:rPr>
                <w:rFonts w:ascii="Calibri" w:eastAsia="Times New Roman" w:hAnsi="Calibri" w:cs="Calibri"/>
                <w:i/>
                <w:color w:val="000000" w:themeColor="text1"/>
                <w:sz w:val="20"/>
                <w:szCs w:val="20"/>
                <w:lang w:eastAsia="en-US"/>
              </w:rPr>
              <w:br/>
            </w:r>
            <w:r w:rsidR="00533A31" w:rsidRPr="00843F8F">
              <w:rPr>
                <w:rFonts w:ascii="Calibri" w:eastAsia="Times New Roman" w:hAnsi="Calibri" w:cs="Calibri"/>
                <w:i/>
                <w:color w:val="000000" w:themeColor="text1"/>
                <w:sz w:val="20"/>
                <w:szCs w:val="20"/>
                <w:vertAlign w:val="superscript"/>
                <w:lang w:eastAsia="en-US"/>
              </w:rPr>
              <w:t>c</w:t>
            </w:r>
            <w:r w:rsidRPr="00843F8F">
              <w:rPr>
                <w:rFonts w:ascii="Calibri" w:eastAsia="Times New Roman" w:hAnsi="Calibri" w:cs="Calibri"/>
                <w:i/>
                <w:color w:val="000000" w:themeColor="text1"/>
                <w:sz w:val="20"/>
                <w:szCs w:val="20"/>
                <w:lang w:eastAsia="en-US"/>
              </w:rPr>
              <w:t xml:space="preserve">Population control prevalence = </w:t>
            </w:r>
            <w:r w:rsidR="003A43EA" w:rsidRPr="00843F8F">
              <w:rPr>
                <w:rFonts w:ascii="Calibri" w:eastAsia="Times New Roman" w:hAnsi="Calibri" w:cs="Calibri"/>
                <w:i/>
                <w:color w:val="000000" w:themeColor="text1"/>
                <w:sz w:val="20"/>
                <w:szCs w:val="20"/>
                <w:lang w:eastAsia="en-US"/>
              </w:rPr>
              <w:t>85%</w:t>
            </w:r>
            <w:r w:rsidR="00676845" w:rsidRPr="00843F8F">
              <w:rPr>
                <w:rFonts w:ascii="Calibri" w:eastAsia="Times New Roman" w:hAnsi="Calibri" w:cs="Calibri"/>
                <w:i/>
                <w:color w:val="000000" w:themeColor="text1"/>
                <w:sz w:val="20"/>
                <w:szCs w:val="20"/>
                <w:lang w:eastAsia="en-US"/>
              </w:rPr>
              <w:t xml:space="preserve"> (except PPD)</w:t>
            </w:r>
            <w:r w:rsidRPr="00843F8F">
              <w:rPr>
                <w:rFonts w:ascii="Calibri" w:eastAsia="Times New Roman" w:hAnsi="Calibri" w:cs="Calibri"/>
                <w:i/>
                <w:color w:val="000000" w:themeColor="text1"/>
                <w:sz w:val="20"/>
                <w:szCs w:val="20"/>
                <w:lang w:eastAsia="en-US"/>
              </w:rPr>
              <w:br/>
              <w:t>For MD phenotypes, population case prevalence = estimated lifetime prevalen</w:t>
            </w:r>
            <w:r w:rsidR="00533A31" w:rsidRPr="00843F8F">
              <w:rPr>
                <w:rFonts w:ascii="Calibri" w:eastAsia="Times New Roman" w:hAnsi="Calibri" w:cs="Calibri"/>
                <w:i/>
                <w:color w:val="000000" w:themeColor="text1"/>
                <w:sz w:val="20"/>
                <w:szCs w:val="20"/>
                <w:lang w:eastAsia="en-US"/>
              </w:rPr>
              <w:t>c</w:t>
            </w:r>
            <w:r w:rsidRPr="00843F8F">
              <w:rPr>
                <w:rFonts w:ascii="Calibri" w:eastAsia="Times New Roman" w:hAnsi="Calibri" w:cs="Calibri"/>
                <w:i/>
                <w:color w:val="000000" w:themeColor="text1"/>
                <w:sz w:val="20"/>
                <w:szCs w:val="20"/>
                <w:lang w:eastAsia="en-US"/>
              </w:rPr>
              <w:t>e of MD 15%, and population control prevalence = 85%</w:t>
            </w:r>
          </w:p>
        </w:tc>
      </w:tr>
    </w:tbl>
    <w:p w14:paraId="061FAC45" w14:textId="77777777" w:rsidR="00262696" w:rsidRPr="00843F8F" w:rsidRDefault="00262696" w:rsidP="003514C4">
      <w:pPr>
        <w:tabs>
          <w:tab w:val="left" w:pos="2221"/>
        </w:tabs>
        <w:jc w:val="both"/>
        <w:rPr>
          <w:rFonts w:ascii="Calibri" w:hAnsi="Calibri" w:cs="Calibri"/>
          <w:color w:val="000000" w:themeColor="text1"/>
          <w:lang w:eastAsia="en-US"/>
        </w:rPr>
      </w:pPr>
    </w:p>
    <w:p w14:paraId="0BF05A2C" w14:textId="3A7C8264" w:rsidR="00B31427" w:rsidRPr="00843F8F" w:rsidRDefault="00B31427" w:rsidP="003514C4">
      <w:pPr>
        <w:tabs>
          <w:tab w:val="left" w:pos="2221"/>
        </w:tabs>
        <w:jc w:val="both"/>
        <w:rPr>
          <w:rFonts w:ascii="Calibri" w:hAnsi="Calibri" w:cs="Calibri"/>
          <w:color w:val="000000" w:themeColor="text1"/>
          <w:lang w:eastAsia="en-US"/>
        </w:rPr>
        <w:sectPr w:rsidR="00B31427" w:rsidRPr="00843F8F" w:rsidSect="00193C0D">
          <w:pgSz w:w="16840" w:h="11900" w:orient="landscape"/>
          <w:pgMar w:top="1417" w:right="1417" w:bottom="1417" w:left="1417" w:header="708" w:footer="708" w:gutter="0"/>
          <w:cols w:space="708"/>
          <w:docGrid w:linePitch="360"/>
        </w:sectPr>
      </w:pPr>
    </w:p>
    <w:p w14:paraId="408ACACA" w14:textId="581F45CF" w:rsidR="00CF0929" w:rsidRPr="00843F8F" w:rsidRDefault="00CF0929" w:rsidP="00644BD3">
      <w:pPr>
        <w:pStyle w:val="Heading2"/>
        <w:rPr>
          <w:rFonts w:ascii="Calibri" w:hAnsi="Calibri" w:cs="Calibri"/>
          <w:b/>
          <w:color w:val="000000" w:themeColor="text1"/>
        </w:rPr>
      </w:pPr>
      <w:bookmarkStart w:id="19" w:name="_Toc57409382"/>
      <w:r w:rsidRPr="00843F8F">
        <w:rPr>
          <w:rFonts w:ascii="Calibri" w:hAnsi="Calibri" w:cs="Calibri"/>
          <w:b/>
          <w:color w:val="000000" w:themeColor="text1"/>
        </w:rPr>
        <w:lastRenderedPageBreak/>
        <w:t>Table S2.</w:t>
      </w:r>
      <w:r w:rsidR="00E66E90" w:rsidRPr="00843F8F">
        <w:rPr>
          <w:rFonts w:ascii="Calibri" w:hAnsi="Calibri" w:cs="Calibri"/>
          <w:b/>
          <w:color w:val="000000" w:themeColor="text1"/>
        </w:rPr>
        <w:t>6</w:t>
      </w:r>
      <w:r w:rsidRPr="00843F8F">
        <w:rPr>
          <w:rFonts w:ascii="Calibri" w:hAnsi="Calibri" w:cs="Calibri"/>
          <w:b/>
          <w:color w:val="000000" w:themeColor="text1"/>
        </w:rPr>
        <w:t xml:space="preserve"> Significant loci in MD subtypes and broad MD phenotype GWAS</w:t>
      </w:r>
      <w:bookmarkEnd w:id="19"/>
    </w:p>
    <w:tbl>
      <w:tblPr>
        <w:tblW w:w="1531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13"/>
        <w:gridCol w:w="2075"/>
        <w:gridCol w:w="1698"/>
        <w:gridCol w:w="1140"/>
        <w:gridCol w:w="567"/>
        <w:gridCol w:w="428"/>
        <w:gridCol w:w="24"/>
        <w:gridCol w:w="118"/>
        <w:gridCol w:w="850"/>
        <w:gridCol w:w="24"/>
        <w:gridCol w:w="118"/>
        <w:gridCol w:w="851"/>
        <w:gridCol w:w="24"/>
        <w:gridCol w:w="118"/>
        <w:gridCol w:w="758"/>
        <w:gridCol w:w="22"/>
        <w:gridCol w:w="128"/>
        <w:gridCol w:w="1218"/>
        <w:gridCol w:w="1418"/>
        <w:gridCol w:w="1136"/>
        <w:gridCol w:w="993"/>
        <w:gridCol w:w="994"/>
      </w:tblGrid>
      <w:tr w:rsidR="0023074A" w:rsidRPr="00843F8F" w14:paraId="0F7B2211" w14:textId="7BB9B547" w:rsidTr="009B530D">
        <w:trPr>
          <w:trHeight w:val="880"/>
        </w:trPr>
        <w:tc>
          <w:tcPr>
            <w:tcW w:w="613" w:type="dxa"/>
            <w:shd w:val="clear" w:color="auto" w:fill="D0CECE" w:themeFill="background2" w:themeFillShade="E6"/>
            <w:noWrap/>
            <w:vAlign w:val="bottom"/>
            <w:hideMark/>
          </w:tcPr>
          <w:p w14:paraId="3C4BA42C"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 xml:space="preserve"> </w:t>
            </w:r>
          </w:p>
          <w:p w14:paraId="3CE5EDB2"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CHR</w:t>
            </w:r>
          </w:p>
        </w:tc>
        <w:tc>
          <w:tcPr>
            <w:tcW w:w="2075" w:type="dxa"/>
            <w:shd w:val="clear" w:color="auto" w:fill="D0CECE" w:themeFill="background2" w:themeFillShade="E6"/>
            <w:noWrap/>
            <w:vAlign w:val="bottom"/>
            <w:hideMark/>
          </w:tcPr>
          <w:p w14:paraId="5BDCAAF7" w14:textId="77777777" w:rsidR="00040D3B" w:rsidRPr="00843F8F" w:rsidRDefault="00040D3B" w:rsidP="009B530D">
            <w:pPr>
              <w:rPr>
                <w:rFonts w:ascii="Calibri" w:hAnsi="Calibri" w:cs="Calibri"/>
                <w:b/>
                <w:bCs/>
                <w:color w:val="000000" w:themeColor="text1"/>
                <w:sz w:val="18"/>
                <w:szCs w:val="18"/>
              </w:rPr>
            </w:pPr>
          </w:p>
          <w:p w14:paraId="3B97B5C0"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Region</w:t>
            </w:r>
          </w:p>
        </w:tc>
        <w:tc>
          <w:tcPr>
            <w:tcW w:w="1698" w:type="dxa"/>
            <w:shd w:val="clear" w:color="auto" w:fill="D0CECE" w:themeFill="background2" w:themeFillShade="E6"/>
            <w:noWrap/>
            <w:vAlign w:val="bottom"/>
            <w:hideMark/>
          </w:tcPr>
          <w:p w14:paraId="46244F6E" w14:textId="77777777" w:rsidR="00040D3B" w:rsidRPr="00843F8F" w:rsidRDefault="00040D3B" w:rsidP="009B530D">
            <w:pPr>
              <w:rPr>
                <w:rFonts w:ascii="Calibri" w:hAnsi="Calibri" w:cs="Calibri"/>
                <w:b/>
                <w:bCs/>
                <w:color w:val="000000" w:themeColor="text1"/>
                <w:sz w:val="18"/>
                <w:szCs w:val="18"/>
              </w:rPr>
            </w:pPr>
          </w:p>
          <w:p w14:paraId="7A081024" w14:textId="77777777" w:rsidR="00040D3B" w:rsidRPr="00843F8F" w:rsidRDefault="00040D3B" w:rsidP="009B530D">
            <w:pPr>
              <w:ind w:right="645"/>
              <w:rPr>
                <w:rFonts w:ascii="Calibri" w:hAnsi="Calibri" w:cs="Calibri"/>
                <w:b/>
                <w:bCs/>
                <w:color w:val="000000" w:themeColor="text1"/>
                <w:sz w:val="18"/>
                <w:szCs w:val="18"/>
              </w:rPr>
            </w:pPr>
            <w:r w:rsidRPr="00843F8F">
              <w:rPr>
                <w:rFonts w:ascii="Calibri" w:hAnsi="Calibri" w:cs="Calibri"/>
                <w:b/>
                <w:bCs/>
                <w:color w:val="000000" w:themeColor="text1"/>
                <w:sz w:val="18"/>
                <w:szCs w:val="18"/>
              </w:rPr>
              <w:t>rsID</w:t>
            </w:r>
          </w:p>
        </w:tc>
        <w:tc>
          <w:tcPr>
            <w:tcW w:w="1140" w:type="dxa"/>
            <w:shd w:val="clear" w:color="auto" w:fill="D0CECE" w:themeFill="background2" w:themeFillShade="E6"/>
            <w:noWrap/>
            <w:vAlign w:val="bottom"/>
            <w:hideMark/>
          </w:tcPr>
          <w:p w14:paraId="22602579" w14:textId="77777777" w:rsidR="00040D3B" w:rsidRPr="00843F8F" w:rsidRDefault="00040D3B" w:rsidP="009B530D">
            <w:pPr>
              <w:rPr>
                <w:rFonts w:ascii="Calibri" w:hAnsi="Calibri" w:cs="Calibri"/>
                <w:b/>
                <w:bCs/>
                <w:color w:val="000000" w:themeColor="text1"/>
                <w:sz w:val="18"/>
                <w:szCs w:val="18"/>
              </w:rPr>
            </w:pPr>
          </w:p>
          <w:p w14:paraId="5D8A581D"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A1/A2</w:t>
            </w:r>
          </w:p>
        </w:tc>
        <w:tc>
          <w:tcPr>
            <w:tcW w:w="995" w:type="dxa"/>
            <w:gridSpan w:val="2"/>
            <w:shd w:val="clear" w:color="auto" w:fill="D0CECE" w:themeFill="background2" w:themeFillShade="E6"/>
            <w:noWrap/>
            <w:vAlign w:val="bottom"/>
            <w:hideMark/>
          </w:tcPr>
          <w:p w14:paraId="1F63437A" w14:textId="77777777" w:rsidR="00040D3B" w:rsidRPr="00843F8F" w:rsidRDefault="00040D3B" w:rsidP="009B530D">
            <w:pPr>
              <w:rPr>
                <w:rFonts w:ascii="Calibri" w:hAnsi="Calibri" w:cs="Calibri"/>
                <w:b/>
                <w:bCs/>
                <w:color w:val="000000" w:themeColor="text1"/>
                <w:sz w:val="18"/>
                <w:szCs w:val="18"/>
              </w:rPr>
            </w:pPr>
          </w:p>
          <w:p w14:paraId="3E206B39"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AF1</w:t>
            </w:r>
          </w:p>
        </w:tc>
        <w:tc>
          <w:tcPr>
            <w:tcW w:w="992" w:type="dxa"/>
            <w:gridSpan w:val="3"/>
            <w:shd w:val="clear" w:color="auto" w:fill="D0CECE" w:themeFill="background2" w:themeFillShade="E6"/>
            <w:noWrap/>
            <w:vAlign w:val="bottom"/>
            <w:hideMark/>
          </w:tcPr>
          <w:p w14:paraId="7CBE439E" w14:textId="77777777" w:rsidR="00040D3B" w:rsidRPr="00843F8F" w:rsidRDefault="00040D3B" w:rsidP="009B530D">
            <w:pPr>
              <w:rPr>
                <w:rFonts w:ascii="Calibri" w:hAnsi="Calibri" w:cs="Calibri"/>
                <w:b/>
                <w:bCs/>
                <w:color w:val="000000" w:themeColor="text1"/>
                <w:sz w:val="18"/>
                <w:szCs w:val="18"/>
              </w:rPr>
            </w:pPr>
          </w:p>
          <w:p w14:paraId="2A350367"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Beta</w:t>
            </w:r>
          </w:p>
        </w:tc>
        <w:tc>
          <w:tcPr>
            <w:tcW w:w="993" w:type="dxa"/>
            <w:gridSpan w:val="3"/>
            <w:shd w:val="clear" w:color="auto" w:fill="D0CECE" w:themeFill="background2" w:themeFillShade="E6"/>
            <w:noWrap/>
            <w:vAlign w:val="bottom"/>
            <w:hideMark/>
          </w:tcPr>
          <w:p w14:paraId="4ED05BC3" w14:textId="77777777" w:rsidR="00040D3B" w:rsidRPr="00843F8F" w:rsidRDefault="00040D3B" w:rsidP="009B530D">
            <w:pPr>
              <w:rPr>
                <w:rFonts w:ascii="Calibri" w:hAnsi="Calibri" w:cs="Calibri"/>
                <w:b/>
                <w:bCs/>
                <w:color w:val="000000" w:themeColor="text1"/>
                <w:sz w:val="18"/>
                <w:szCs w:val="18"/>
              </w:rPr>
            </w:pPr>
          </w:p>
          <w:p w14:paraId="2A5D1D69"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SE</w:t>
            </w:r>
          </w:p>
        </w:tc>
        <w:tc>
          <w:tcPr>
            <w:tcW w:w="922" w:type="dxa"/>
            <w:gridSpan w:val="4"/>
            <w:shd w:val="clear" w:color="auto" w:fill="D0CECE" w:themeFill="background2" w:themeFillShade="E6"/>
            <w:noWrap/>
            <w:vAlign w:val="bottom"/>
            <w:hideMark/>
          </w:tcPr>
          <w:p w14:paraId="513E0941" w14:textId="77777777" w:rsidR="00040D3B" w:rsidRPr="00843F8F" w:rsidRDefault="00040D3B" w:rsidP="009B530D">
            <w:pPr>
              <w:rPr>
                <w:rFonts w:ascii="Calibri" w:hAnsi="Calibri" w:cs="Calibri"/>
                <w:b/>
                <w:bCs/>
                <w:color w:val="000000" w:themeColor="text1"/>
                <w:sz w:val="18"/>
                <w:szCs w:val="18"/>
              </w:rPr>
            </w:pPr>
          </w:p>
          <w:p w14:paraId="53F5E0B9"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P</w:t>
            </w:r>
          </w:p>
        </w:tc>
        <w:tc>
          <w:tcPr>
            <w:tcW w:w="1346" w:type="dxa"/>
            <w:gridSpan w:val="2"/>
            <w:shd w:val="clear" w:color="auto" w:fill="D0CECE" w:themeFill="background2" w:themeFillShade="E6"/>
            <w:vAlign w:val="bottom"/>
            <w:hideMark/>
          </w:tcPr>
          <w:p w14:paraId="1ABAF872" w14:textId="77777777" w:rsidR="00040D3B" w:rsidRPr="00843F8F" w:rsidRDefault="00040D3B" w:rsidP="009B530D">
            <w:pPr>
              <w:rPr>
                <w:rFonts w:ascii="Calibri" w:hAnsi="Calibri" w:cs="Calibri"/>
                <w:b/>
                <w:bCs/>
                <w:color w:val="000000" w:themeColor="text1"/>
                <w:sz w:val="18"/>
                <w:szCs w:val="18"/>
              </w:rPr>
            </w:pPr>
          </w:p>
          <w:p w14:paraId="11D9DBB9" w14:textId="77777777"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Mapped Gene(s)</w:t>
            </w:r>
          </w:p>
        </w:tc>
        <w:tc>
          <w:tcPr>
            <w:tcW w:w="1418" w:type="dxa"/>
            <w:shd w:val="clear" w:color="auto" w:fill="D0CECE" w:themeFill="background2" w:themeFillShade="E6"/>
            <w:vAlign w:val="bottom"/>
            <w:hideMark/>
          </w:tcPr>
          <w:p w14:paraId="6DCF056C" w14:textId="48749648"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Significant in previous large GWAS</w:t>
            </w:r>
            <w:r w:rsidRPr="00843F8F">
              <w:rPr>
                <w:rFonts w:ascii="Calibri" w:hAnsi="Calibri" w:cs="Calibri"/>
                <w:b/>
                <w:bCs/>
                <w:sz w:val="18"/>
                <w:szCs w:val="18"/>
                <w:vertAlign w:val="superscript"/>
              </w:rPr>
              <w:t>†</w:t>
            </w:r>
            <w:r w:rsidRPr="00843F8F">
              <w:rPr>
                <w:rFonts w:ascii="Calibri" w:hAnsi="Calibri" w:cs="Calibri"/>
                <w:b/>
                <w:bCs/>
                <w:color w:val="000000" w:themeColor="text1"/>
                <w:sz w:val="18"/>
                <w:szCs w:val="18"/>
              </w:rPr>
              <w:t xml:space="preserve"> </w:t>
            </w:r>
          </w:p>
        </w:tc>
        <w:tc>
          <w:tcPr>
            <w:tcW w:w="1136" w:type="dxa"/>
            <w:shd w:val="clear" w:color="auto" w:fill="D0CECE" w:themeFill="background2" w:themeFillShade="E6"/>
            <w:vAlign w:val="bottom"/>
            <w:hideMark/>
          </w:tcPr>
          <w:p w14:paraId="3A0FE96F" w14:textId="2F3ADB0C" w:rsidR="00040D3B" w:rsidRPr="00843F8F" w:rsidRDefault="00040D3B"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Significant in broad MD GWAS</w:t>
            </w:r>
          </w:p>
        </w:tc>
        <w:tc>
          <w:tcPr>
            <w:tcW w:w="1987" w:type="dxa"/>
            <w:gridSpan w:val="2"/>
            <w:shd w:val="clear" w:color="auto" w:fill="D0CECE" w:themeFill="background2" w:themeFillShade="E6"/>
            <w:vAlign w:val="bottom"/>
          </w:tcPr>
          <w:p w14:paraId="1E6C582F" w14:textId="434F3542" w:rsidR="00040D3B" w:rsidRPr="00843F8F" w:rsidRDefault="00380984" w:rsidP="009B530D">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P-va</w:t>
            </w:r>
            <w:r w:rsidR="006636FB" w:rsidRPr="00843F8F">
              <w:rPr>
                <w:rFonts w:ascii="Calibri" w:hAnsi="Calibri" w:cs="Calibri"/>
                <w:b/>
                <w:bCs/>
                <w:color w:val="000000" w:themeColor="text1"/>
                <w:sz w:val="18"/>
                <w:szCs w:val="18"/>
              </w:rPr>
              <w:t>lues in GWAS of other subtype in comparison</w:t>
            </w:r>
          </w:p>
        </w:tc>
      </w:tr>
      <w:tr w:rsidR="0023074A" w:rsidRPr="00843F8F" w14:paraId="104954AB" w14:textId="3D7FD26C" w:rsidTr="004C0704">
        <w:trPr>
          <w:trHeight w:val="290"/>
        </w:trPr>
        <w:tc>
          <w:tcPr>
            <w:tcW w:w="13328" w:type="dxa"/>
            <w:gridSpan w:val="20"/>
            <w:shd w:val="clear" w:color="auto" w:fill="E7E6E6" w:themeFill="background2"/>
            <w:noWrap/>
            <w:vAlign w:val="center"/>
          </w:tcPr>
          <w:p w14:paraId="0615E044" w14:textId="77028053" w:rsidR="00040D3B" w:rsidRPr="00843F8F" w:rsidRDefault="00240A77" w:rsidP="004C0704">
            <w:pPr>
              <w:rPr>
                <w:rFonts w:ascii="Calibri" w:hAnsi="Calibri" w:cs="Calibri"/>
                <w:color w:val="000000" w:themeColor="text1"/>
                <w:sz w:val="18"/>
                <w:szCs w:val="18"/>
              </w:rPr>
            </w:pPr>
            <w:r>
              <w:rPr>
                <w:rFonts w:ascii="Calibri" w:hAnsi="Calibri" w:cs="Calibri"/>
                <w:b/>
                <w:color w:val="000000" w:themeColor="text1"/>
                <w:sz w:val="18"/>
                <w:szCs w:val="18"/>
              </w:rPr>
              <w:t>Non-at</w:t>
            </w:r>
            <w:r w:rsidR="00040D3B" w:rsidRPr="00843F8F">
              <w:rPr>
                <w:rFonts w:ascii="Calibri" w:hAnsi="Calibri" w:cs="Calibri"/>
                <w:b/>
                <w:color w:val="000000" w:themeColor="text1"/>
                <w:sz w:val="18"/>
                <w:szCs w:val="18"/>
              </w:rPr>
              <w:t xml:space="preserve">ypical </w:t>
            </w:r>
            <w:r>
              <w:rPr>
                <w:rFonts w:ascii="Calibri" w:hAnsi="Calibri" w:cs="Calibri"/>
                <w:b/>
                <w:color w:val="000000" w:themeColor="text1"/>
                <w:sz w:val="18"/>
                <w:szCs w:val="18"/>
              </w:rPr>
              <w:t>features</w:t>
            </w:r>
          </w:p>
        </w:tc>
        <w:tc>
          <w:tcPr>
            <w:tcW w:w="1987" w:type="dxa"/>
            <w:gridSpan w:val="2"/>
            <w:shd w:val="clear" w:color="auto" w:fill="E7E6E6" w:themeFill="background2"/>
            <w:vAlign w:val="center"/>
          </w:tcPr>
          <w:p w14:paraId="6BB860C8" w14:textId="00A00524" w:rsidR="00040D3B" w:rsidRPr="00843F8F" w:rsidRDefault="00240A77" w:rsidP="004C0704">
            <w:pPr>
              <w:rPr>
                <w:rFonts w:ascii="Calibri" w:hAnsi="Calibri" w:cs="Calibri"/>
                <w:b/>
                <w:color w:val="000000" w:themeColor="text1"/>
                <w:sz w:val="18"/>
                <w:szCs w:val="18"/>
              </w:rPr>
            </w:pPr>
            <w:r>
              <w:rPr>
                <w:rFonts w:ascii="Calibri" w:hAnsi="Calibri" w:cs="Calibri"/>
                <w:b/>
                <w:color w:val="000000" w:themeColor="text1"/>
                <w:sz w:val="18"/>
                <w:szCs w:val="18"/>
              </w:rPr>
              <w:t>MD with a</w:t>
            </w:r>
            <w:r w:rsidR="006636FB" w:rsidRPr="00843F8F">
              <w:rPr>
                <w:rFonts w:ascii="Calibri" w:hAnsi="Calibri" w:cs="Calibri"/>
                <w:b/>
                <w:color w:val="000000" w:themeColor="text1"/>
                <w:sz w:val="18"/>
                <w:szCs w:val="18"/>
              </w:rPr>
              <w:t xml:space="preserve">typical </w:t>
            </w:r>
            <w:r>
              <w:rPr>
                <w:rFonts w:ascii="Calibri" w:hAnsi="Calibri" w:cs="Calibri"/>
                <w:b/>
                <w:color w:val="000000" w:themeColor="text1"/>
                <w:sz w:val="18"/>
                <w:szCs w:val="18"/>
              </w:rPr>
              <w:t>features</w:t>
            </w:r>
          </w:p>
        </w:tc>
      </w:tr>
      <w:tr w:rsidR="0023074A" w:rsidRPr="00843F8F" w14:paraId="23612EBA" w14:textId="1B65D9E9" w:rsidTr="004C0704">
        <w:trPr>
          <w:trHeight w:val="290"/>
        </w:trPr>
        <w:tc>
          <w:tcPr>
            <w:tcW w:w="613" w:type="dxa"/>
            <w:noWrap/>
            <w:vAlign w:val="center"/>
          </w:tcPr>
          <w:p w14:paraId="705AA432" w14:textId="092B6287"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605A046E" w14:textId="606F848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72511514-72838406</w:t>
            </w:r>
          </w:p>
        </w:tc>
        <w:tc>
          <w:tcPr>
            <w:tcW w:w="1698" w:type="dxa"/>
            <w:noWrap/>
            <w:vAlign w:val="center"/>
          </w:tcPr>
          <w:p w14:paraId="7868C9F2" w14:textId="313CCED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rs66495454</w:t>
            </w:r>
          </w:p>
        </w:tc>
        <w:tc>
          <w:tcPr>
            <w:tcW w:w="1140" w:type="dxa"/>
            <w:noWrap/>
            <w:vAlign w:val="center"/>
          </w:tcPr>
          <w:p w14:paraId="67184EE2" w14:textId="04D8021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G/GTCCT</w:t>
            </w:r>
          </w:p>
        </w:tc>
        <w:tc>
          <w:tcPr>
            <w:tcW w:w="1019" w:type="dxa"/>
            <w:gridSpan w:val="3"/>
            <w:noWrap/>
            <w:vAlign w:val="center"/>
          </w:tcPr>
          <w:p w14:paraId="2A972B9D" w14:textId="0BC67C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tcPr>
          <w:p w14:paraId="0470F503" w14:textId="2723AFB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-0.006801</w:t>
            </w:r>
          </w:p>
        </w:tc>
        <w:tc>
          <w:tcPr>
            <w:tcW w:w="993" w:type="dxa"/>
            <w:gridSpan w:val="3"/>
            <w:noWrap/>
            <w:vAlign w:val="center"/>
          </w:tcPr>
          <w:p w14:paraId="7C7438CC" w14:textId="1F192A3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0.0009649</w:t>
            </w:r>
          </w:p>
        </w:tc>
        <w:tc>
          <w:tcPr>
            <w:tcW w:w="876" w:type="dxa"/>
            <w:gridSpan w:val="2"/>
            <w:noWrap/>
            <w:vAlign w:val="center"/>
          </w:tcPr>
          <w:p w14:paraId="11B3D99B" w14:textId="1F2AA0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1.82e-12</w:t>
            </w:r>
          </w:p>
        </w:tc>
        <w:tc>
          <w:tcPr>
            <w:tcW w:w="1368" w:type="dxa"/>
            <w:gridSpan w:val="3"/>
            <w:vAlign w:val="center"/>
          </w:tcPr>
          <w:p w14:paraId="3BAFCD93" w14:textId="100572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626E5811" w14:textId="6550E4B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3E3571F2" w14:textId="7CDA4F2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2D657FDC" w14:textId="6A99B06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2.51e-03</w:t>
            </w:r>
          </w:p>
        </w:tc>
      </w:tr>
      <w:tr w:rsidR="0023074A" w:rsidRPr="00843F8F" w14:paraId="0159227C" w14:textId="29E6E7F3" w:rsidTr="004C0704">
        <w:trPr>
          <w:trHeight w:val="290"/>
        </w:trPr>
        <w:tc>
          <w:tcPr>
            <w:tcW w:w="613" w:type="dxa"/>
            <w:noWrap/>
            <w:vAlign w:val="center"/>
          </w:tcPr>
          <w:p w14:paraId="5942879D" w14:textId="64F78837"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6859741D" w14:textId="073193D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27309779-29548089</w:t>
            </w:r>
          </w:p>
        </w:tc>
        <w:tc>
          <w:tcPr>
            <w:tcW w:w="1698" w:type="dxa"/>
            <w:noWrap/>
            <w:vAlign w:val="center"/>
          </w:tcPr>
          <w:p w14:paraId="4AC873D2" w14:textId="1400EA6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rs9393925</w:t>
            </w:r>
          </w:p>
        </w:tc>
        <w:tc>
          <w:tcPr>
            <w:tcW w:w="1140" w:type="dxa"/>
            <w:noWrap/>
            <w:vAlign w:val="center"/>
          </w:tcPr>
          <w:p w14:paraId="07101FBA" w14:textId="022E63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1019" w:type="dxa"/>
            <w:gridSpan w:val="3"/>
            <w:noWrap/>
            <w:vAlign w:val="center"/>
          </w:tcPr>
          <w:p w14:paraId="109DCD48" w14:textId="2A4E0F3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0.14</w:t>
            </w:r>
          </w:p>
        </w:tc>
        <w:tc>
          <w:tcPr>
            <w:tcW w:w="992" w:type="dxa"/>
            <w:gridSpan w:val="3"/>
            <w:noWrap/>
            <w:vAlign w:val="center"/>
          </w:tcPr>
          <w:p w14:paraId="10D90B2A" w14:textId="672BC6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-0.007882</w:t>
            </w:r>
          </w:p>
        </w:tc>
        <w:tc>
          <w:tcPr>
            <w:tcW w:w="993" w:type="dxa"/>
            <w:gridSpan w:val="3"/>
            <w:noWrap/>
            <w:vAlign w:val="center"/>
          </w:tcPr>
          <w:p w14:paraId="718E1316" w14:textId="1571617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0.0013368</w:t>
            </w:r>
          </w:p>
        </w:tc>
        <w:tc>
          <w:tcPr>
            <w:tcW w:w="876" w:type="dxa"/>
            <w:gridSpan w:val="2"/>
            <w:noWrap/>
            <w:vAlign w:val="center"/>
          </w:tcPr>
          <w:p w14:paraId="727F221C" w14:textId="79C6764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3.71e-09</w:t>
            </w:r>
          </w:p>
        </w:tc>
        <w:tc>
          <w:tcPr>
            <w:tcW w:w="1368" w:type="dxa"/>
            <w:gridSpan w:val="3"/>
            <w:vAlign w:val="center"/>
          </w:tcPr>
          <w:p w14:paraId="124C7466" w14:textId="102920C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&gt;10 genes</w:t>
            </w:r>
          </w:p>
        </w:tc>
        <w:tc>
          <w:tcPr>
            <w:tcW w:w="1418" w:type="dxa"/>
            <w:vAlign w:val="center"/>
          </w:tcPr>
          <w:p w14:paraId="1A1A3A02" w14:textId="4B24FED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7B30271B" w14:textId="4E213DD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1A5D24A1" w14:textId="487CE19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1.18e-01</w:t>
            </w:r>
          </w:p>
        </w:tc>
      </w:tr>
      <w:tr w:rsidR="0023074A" w:rsidRPr="00843F8F" w14:paraId="446F0EA8" w14:textId="0252F5AE" w:rsidTr="004C0704">
        <w:trPr>
          <w:trHeight w:val="290"/>
        </w:trPr>
        <w:tc>
          <w:tcPr>
            <w:tcW w:w="613" w:type="dxa"/>
            <w:noWrap/>
            <w:vAlign w:val="center"/>
          </w:tcPr>
          <w:p w14:paraId="55607F0F" w14:textId="0F9FCE72"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12</w:t>
            </w:r>
          </w:p>
        </w:tc>
        <w:tc>
          <w:tcPr>
            <w:tcW w:w="2075" w:type="dxa"/>
            <w:noWrap/>
            <w:vAlign w:val="center"/>
          </w:tcPr>
          <w:p w14:paraId="71F74474" w14:textId="00BF92C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113349833-113349833</w:t>
            </w:r>
          </w:p>
        </w:tc>
        <w:tc>
          <w:tcPr>
            <w:tcW w:w="1698" w:type="dxa"/>
            <w:noWrap/>
            <w:vAlign w:val="center"/>
          </w:tcPr>
          <w:p w14:paraId="360A0676" w14:textId="506DB77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rs55676265</w:t>
            </w:r>
          </w:p>
        </w:tc>
        <w:tc>
          <w:tcPr>
            <w:tcW w:w="1140" w:type="dxa"/>
            <w:noWrap/>
            <w:vAlign w:val="center"/>
          </w:tcPr>
          <w:p w14:paraId="39A69B22" w14:textId="1C239F9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1019" w:type="dxa"/>
            <w:gridSpan w:val="3"/>
            <w:noWrap/>
            <w:vAlign w:val="center"/>
          </w:tcPr>
          <w:p w14:paraId="479A3F04" w14:textId="1D7EAF3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0.79</w:t>
            </w:r>
          </w:p>
        </w:tc>
        <w:tc>
          <w:tcPr>
            <w:tcW w:w="992" w:type="dxa"/>
            <w:gridSpan w:val="3"/>
            <w:noWrap/>
            <w:vAlign w:val="center"/>
          </w:tcPr>
          <w:p w14:paraId="03706A3A" w14:textId="5422454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-0.006325</w:t>
            </w:r>
          </w:p>
        </w:tc>
        <w:tc>
          <w:tcPr>
            <w:tcW w:w="993" w:type="dxa"/>
            <w:gridSpan w:val="3"/>
            <w:noWrap/>
            <w:vAlign w:val="center"/>
          </w:tcPr>
          <w:p w14:paraId="0AA7EA85" w14:textId="41C8708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0.001146</w:t>
            </w:r>
          </w:p>
        </w:tc>
        <w:tc>
          <w:tcPr>
            <w:tcW w:w="876" w:type="dxa"/>
            <w:gridSpan w:val="2"/>
            <w:noWrap/>
            <w:vAlign w:val="center"/>
          </w:tcPr>
          <w:p w14:paraId="66DCB3AD" w14:textId="7C5C8A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3.40e-08</w:t>
            </w:r>
          </w:p>
        </w:tc>
        <w:tc>
          <w:tcPr>
            <w:tcW w:w="1368" w:type="dxa"/>
            <w:gridSpan w:val="3"/>
            <w:vAlign w:val="center"/>
          </w:tcPr>
          <w:p w14:paraId="3BE5D900" w14:textId="77E5DC0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OAS1</w:t>
            </w:r>
          </w:p>
        </w:tc>
        <w:tc>
          <w:tcPr>
            <w:tcW w:w="1418" w:type="dxa"/>
            <w:vAlign w:val="center"/>
          </w:tcPr>
          <w:p w14:paraId="7BC2B714"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77F6718C" w14:textId="4836A34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43A7C8BC" w14:textId="552016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7.98e-01</w:t>
            </w:r>
          </w:p>
        </w:tc>
      </w:tr>
      <w:tr w:rsidR="0023074A" w:rsidRPr="00843F8F" w14:paraId="6CB4E8A9" w14:textId="16CCBACE" w:rsidTr="004C0704">
        <w:trPr>
          <w:trHeight w:val="290"/>
        </w:trPr>
        <w:tc>
          <w:tcPr>
            <w:tcW w:w="613" w:type="dxa"/>
            <w:noWrap/>
            <w:vAlign w:val="center"/>
          </w:tcPr>
          <w:p w14:paraId="461CF7AF" w14:textId="7053A855"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13</w:t>
            </w:r>
          </w:p>
        </w:tc>
        <w:tc>
          <w:tcPr>
            <w:tcW w:w="2075" w:type="dxa"/>
            <w:noWrap/>
            <w:vAlign w:val="center"/>
          </w:tcPr>
          <w:p w14:paraId="6056DFCC" w14:textId="546DABE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53608084-53842904</w:t>
            </w:r>
          </w:p>
        </w:tc>
        <w:tc>
          <w:tcPr>
            <w:tcW w:w="1698" w:type="dxa"/>
            <w:noWrap/>
            <w:vAlign w:val="center"/>
          </w:tcPr>
          <w:p w14:paraId="7FD46C2C" w14:textId="0E68B3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rs2806950</w:t>
            </w:r>
          </w:p>
        </w:tc>
        <w:tc>
          <w:tcPr>
            <w:tcW w:w="1140" w:type="dxa"/>
            <w:noWrap/>
            <w:vAlign w:val="center"/>
          </w:tcPr>
          <w:p w14:paraId="1346D6BD" w14:textId="61C7AFF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1019" w:type="dxa"/>
            <w:gridSpan w:val="3"/>
            <w:noWrap/>
            <w:vAlign w:val="center"/>
          </w:tcPr>
          <w:p w14:paraId="1FA8C2CA" w14:textId="1B262E7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0.38</w:t>
            </w:r>
          </w:p>
        </w:tc>
        <w:tc>
          <w:tcPr>
            <w:tcW w:w="992" w:type="dxa"/>
            <w:gridSpan w:val="3"/>
            <w:noWrap/>
            <w:vAlign w:val="center"/>
          </w:tcPr>
          <w:p w14:paraId="284586B7" w14:textId="2D8F4C1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0.0058023</w:t>
            </w:r>
          </w:p>
        </w:tc>
        <w:tc>
          <w:tcPr>
            <w:tcW w:w="993" w:type="dxa"/>
            <w:gridSpan w:val="3"/>
            <w:noWrap/>
            <w:vAlign w:val="center"/>
          </w:tcPr>
          <w:p w14:paraId="0E4DF153" w14:textId="6D65DC4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0.0009647</w:t>
            </w:r>
          </w:p>
        </w:tc>
        <w:tc>
          <w:tcPr>
            <w:tcW w:w="876" w:type="dxa"/>
            <w:gridSpan w:val="2"/>
            <w:noWrap/>
            <w:vAlign w:val="center"/>
          </w:tcPr>
          <w:p w14:paraId="5F2FC4A2" w14:textId="751A536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1.80e-09</w:t>
            </w:r>
          </w:p>
        </w:tc>
        <w:tc>
          <w:tcPr>
            <w:tcW w:w="1368" w:type="dxa"/>
            <w:gridSpan w:val="3"/>
            <w:vAlign w:val="center"/>
          </w:tcPr>
          <w:p w14:paraId="46975FA1" w14:textId="04C49D4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OLFM4</w:t>
            </w:r>
          </w:p>
        </w:tc>
        <w:tc>
          <w:tcPr>
            <w:tcW w:w="1418" w:type="dxa"/>
            <w:vAlign w:val="center"/>
          </w:tcPr>
          <w:p w14:paraId="383C8918" w14:textId="05D23F4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Top10K</w:t>
            </w:r>
          </w:p>
        </w:tc>
        <w:tc>
          <w:tcPr>
            <w:tcW w:w="1136" w:type="dxa"/>
            <w:noWrap/>
            <w:vAlign w:val="center"/>
          </w:tcPr>
          <w:p w14:paraId="05641CE3" w14:textId="6DD341A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47272789" w14:textId="74EBCE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6.54e-03</w:t>
            </w:r>
          </w:p>
        </w:tc>
      </w:tr>
      <w:tr w:rsidR="0023074A" w:rsidRPr="00843F8F" w14:paraId="63338FFC" w14:textId="44247D2C" w:rsidTr="004C0704">
        <w:trPr>
          <w:trHeight w:val="290"/>
        </w:trPr>
        <w:tc>
          <w:tcPr>
            <w:tcW w:w="613" w:type="dxa"/>
            <w:noWrap/>
            <w:vAlign w:val="center"/>
          </w:tcPr>
          <w:p w14:paraId="25478149" w14:textId="38342BCE"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17</w:t>
            </w:r>
          </w:p>
        </w:tc>
        <w:tc>
          <w:tcPr>
            <w:tcW w:w="2075" w:type="dxa"/>
            <w:noWrap/>
            <w:vAlign w:val="center"/>
          </w:tcPr>
          <w:p w14:paraId="43379407" w14:textId="44815F8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56424710-56451552</w:t>
            </w:r>
          </w:p>
        </w:tc>
        <w:tc>
          <w:tcPr>
            <w:tcW w:w="1698" w:type="dxa"/>
            <w:noWrap/>
            <w:vAlign w:val="center"/>
          </w:tcPr>
          <w:p w14:paraId="4636A776" w14:textId="323B2BF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rs56058331</w:t>
            </w:r>
          </w:p>
        </w:tc>
        <w:tc>
          <w:tcPr>
            <w:tcW w:w="1140" w:type="dxa"/>
            <w:noWrap/>
            <w:vAlign w:val="center"/>
          </w:tcPr>
          <w:p w14:paraId="39C32851" w14:textId="23118B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1019" w:type="dxa"/>
            <w:gridSpan w:val="3"/>
            <w:noWrap/>
            <w:vAlign w:val="center"/>
          </w:tcPr>
          <w:p w14:paraId="0EEE8C16" w14:textId="70EA32B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0.58</w:t>
            </w:r>
          </w:p>
        </w:tc>
        <w:tc>
          <w:tcPr>
            <w:tcW w:w="992" w:type="dxa"/>
            <w:gridSpan w:val="3"/>
            <w:noWrap/>
            <w:vAlign w:val="center"/>
          </w:tcPr>
          <w:p w14:paraId="7080E79B" w14:textId="544BD3A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-0.005225</w:t>
            </w:r>
          </w:p>
        </w:tc>
        <w:tc>
          <w:tcPr>
            <w:tcW w:w="993" w:type="dxa"/>
            <w:gridSpan w:val="3"/>
            <w:noWrap/>
            <w:vAlign w:val="center"/>
          </w:tcPr>
          <w:p w14:paraId="1C420751" w14:textId="7C049D5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0.0009442</w:t>
            </w:r>
          </w:p>
        </w:tc>
        <w:tc>
          <w:tcPr>
            <w:tcW w:w="876" w:type="dxa"/>
            <w:gridSpan w:val="2"/>
            <w:noWrap/>
            <w:vAlign w:val="center"/>
          </w:tcPr>
          <w:p w14:paraId="2C1F7862" w14:textId="05CC460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3.12e-08</w:t>
            </w:r>
          </w:p>
        </w:tc>
        <w:tc>
          <w:tcPr>
            <w:tcW w:w="1368" w:type="dxa"/>
            <w:gridSpan w:val="3"/>
            <w:vAlign w:val="center"/>
          </w:tcPr>
          <w:p w14:paraId="4E5A05CB" w14:textId="36C3469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SUPT4H1, RNF43</w:t>
            </w:r>
          </w:p>
        </w:tc>
        <w:tc>
          <w:tcPr>
            <w:tcW w:w="1418" w:type="dxa"/>
            <w:vAlign w:val="center"/>
          </w:tcPr>
          <w:p w14:paraId="6E9D0D71" w14:textId="11A1E0B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1A1999F2" w14:textId="0A378DD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46E2E8FC" w14:textId="4D89303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8.17</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6CD032B2" w14:textId="0A10E9E3" w:rsidTr="004C0704">
        <w:trPr>
          <w:trHeight w:val="290"/>
        </w:trPr>
        <w:tc>
          <w:tcPr>
            <w:tcW w:w="613" w:type="dxa"/>
            <w:noWrap/>
            <w:vAlign w:val="center"/>
          </w:tcPr>
          <w:p w14:paraId="27C37625" w14:textId="729FCF67" w:rsidR="009903C9" w:rsidRPr="00843F8F" w:rsidRDefault="009903C9" w:rsidP="004C0704">
            <w:pPr>
              <w:rPr>
                <w:rFonts w:ascii="Calibri" w:hAnsi="Calibri" w:cs="Calibri"/>
                <w:b/>
                <w:bCs/>
                <w:color w:val="000000" w:themeColor="text1"/>
                <w:sz w:val="18"/>
                <w:szCs w:val="18"/>
              </w:rPr>
            </w:pPr>
            <w:r w:rsidRPr="00843F8F">
              <w:rPr>
                <w:rFonts w:ascii="Calibri" w:hAnsi="Calibri" w:cs="Calibri"/>
                <w:color w:val="000000" w:themeColor="text1"/>
                <w:sz w:val="18"/>
                <w:szCs w:val="18"/>
              </w:rPr>
              <w:t>19</w:t>
            </w:r>
          </w:p>
        </w:tc>
        <w:tc>
          <w:tcPr>
            <w:tcW w:w="2075" w:type="dxa"/>
            <w:noWrap/>
            <w:vAlign w:val="center"/>
          </w:tcPr>
          <w:p w14:paraId="1098234A" w14:textId="77E49DB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4944555-5022857</w:t>
            </w:r>
          </w:p>
        </w:tc>
        <w:tc>
          <w:tcPr>
            <w:tcW w:w="1698" w:type="dxa"/>
            <w:noWrap/>
            <w:vAlign w:val="center"/>
          </w:tcPr>
          <w:p w14:paraId="378E8A0D" w14:textId="1884A7F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rs59562763</w:t>
            </w:r>
          </w:p>
        </w:tc>
        <w:tc>
          <w:tcPr>
            <w:tcW w:w="1140" w:type="dxa"/>
            <w:noWrap/>
            <w:vAlign w:val="center"/>
          </w:tcPr>
          <w:p w14:paraId="7252E917" w14:textId="342D7BA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G/GC</w:t>
            </w:r>
          </w:p>
        </w:tc>
        <w:tc>
          <w:tcPr>
            <w:tcW w:w="1019" w:type="dxa"/>
            <w:gridSpan w:val="3"/>
            <w:noWrap/>
            <w:vAlign w:val="center"/>
          </w:tcPr>
          <w:p w14:paraId="71C5056C" w14:textId="05B5CF8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0.65</w:t>
            </w:r>
          </w:p>
        </w:tc>
        <w:tc>
          <w:tcPr>
            <w:tcW w:w="992" w:type="dxa"/>
            <w:gridSpan w:val="3"/>
            <w:noWrap/>
            <w:vAlign w:val="center"/>
          </w:tcPr>
          <w:p w14:paraId="2E6DF9FF" w14:textId="50D366D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-0.005594</w:t>
            </w:r>
          </w:p>
        </w:tc>
        <w:tc>
          <w:tcPr>
            <w:tcW w:w="993" w:type="dxa"/>
            <w:gridSpan w:val="3"/>
            <w:noWrap/>
            <w:vAlign w:val="center"/>
          </w:tcPr>
          <w:p w14:paraId="4C1C658E" w14:textId="591C48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0.0009773</w:t>
            </w:r>
          </w:p>
        </w:tc>
        <w:tc>
          <w:tcPr>
            <w:tcW w:w="876" w:type="dxa"/>
            <w:gridSpan w:val="2"/>
            <w:noWrap/>
            <w:vAlign w:val="center"/>
          </w:tcPr>
          <w:p w14:paraId="7870E215" w14:textId="79E06D5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1.04e-08</w:t>
            </w:r>
          </w:p>
        </w:tc>
        <w:tc>
          <w:tcPr>
            <w:tcW w:w="1368" w:type="dxa"/>
            <w:gridSpan w:val="3"/>
            <w:vAlign w:val="center"/>
          </w:tcPr>
          <w:p w14:paraId="1D9E363E" w14:textId="33F570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KDM4B</w:t>
            </w:r>
          </w:p>
        </w:tc>
        <w:tc>
          <w:tcPr>
            <w:tcW w:w="1418" w:type="dxa"/>
            <w:vAlign w:val="center"/>
          </w:tcPr>
          <w:p w14:paraId="5993B0AE" w14:textId="69EFF38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11EDD9FB" w14:textId="355FB1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45E950E1" w14:textId="75505ED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5.77</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1A6277" w:rsidRPr="001A6277" w14:paraId="5E9F2CB2" w14:textId="22D0900C" w:rsidTr="001A6277">
        <w:trPr>
          <w:trHeight w:val="290"/>
        </w:trPr>
        <w:tc>
          <w:tcPr>
            <w:tcW w:w="13328" w:type="dxa"/>
            <w:gridSpan w:val="20"/>
            <w:shd w:val="clear" w:color="auto" w:fill="E7E6E6" w:themeFill="background2"/>
            <w:noWrap/>
            <w:vAlign w:val="center"/>
          </w:tcPr>
          <w:p w14:paraId="36470BDF" w14:textId="1165DB95" w:rsidR="001A6277" w:rsidRPr="001A6277" w:rsidRDefault="001A6277"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Anxiety</w:t>
            </w:r>
          </w:p>
        </w:tc>
        <w:tc>
          <w:tcPr>
            <w:tcW w:w="1987" w:type="dxa"/>
            <w:gridSpan w:val="2"/>
            <w:shd w:val="clear" w:color="auto" w:fill="E7E6E6" w:themeFill="background2"/>
            <w:vAlign w:val="center"/>
          </w:tcPr>
          <w:p w14:paraId="3632DAB3" w14:textId="69388949" w:rsidR="001A6277" w:rsidRPr="001A6277" w:rsidRDefault="001A6277" w:rsidP="004C0704">
            <w:pPr>
              <w:rPr>
                <w:rFonts w:ascii="Calibri" w:hAnsi="Calibri" w:cs="Calibri"/>
                <w:b/>
                <w:bCs/>
                <w:color w:val="000000" w:themeColor="text1"/>
                <w:sz w:val="18"/>
                <w:szCs w:val="18"/>
              </w:rPr>
            </w:pPr>
            <w:r>
              <w:rPr>
                <w:rFonts w:ascii="Calibri" w:hAnsi="Calibri" w:cs="Calibri"/>
                <w:b/>
                <w:bCs/>
                <w:color w:val="000000" w:themeColor="text1"/>
                <w:sz w:val="18"/>
                <w:szCs w:val="18"/>
              </w:rPr>
              <w:t>Non-anxiety</w:t>
            </w:r>
          </w:p>
        </w:tc>
      </w:tr>
      <w:tr w:rsidR="0023074A" w:rsidRPr="00843F8F" w14:paraId="33DF908B" w14:textId="57FCE3A9" w:rsidTr="004C0704">
        <w:trPr>
          <w:trHeight w:val="290"/>
        </w:trPr>
        <w:tc>
          <w:tcPr>
            <w:tcW w:w="613" w:type="dxa"/>
            <w:noWrap/>
            <w:vAlign w:val="center"/>
            <w:hideMark/>
          </w:tcPr>
          <w:p w14:paraId="6C86CBF2"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hideMark/>
          </w:tcPr>
          <w:p w14:paraId="0A4B0704"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72544704-72748567</w:t>
            </w:r>
          </w:p>
        </w:tc>
        <w:tc>
          <w:tcPr>
            <w:tcW w:w="1698" w:type="dxa"/>
            <w:noWrap/>
            <w:vAlign w:val="center"/>
            <w:hideMark/>
          </w:tcPr>
          <w:p w14:paraId="7B58E0EB"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rs66495454</w:t>
            </w:r>
          </w:p>
        </w:tc>
        <w:tc>
          <w:tcPr>
            <w:tcW w:w="1140" w:type="dxa"/>
            <w:noWrap/>
            <w:vAlign w:val="center"/>
            <w:hideMark/>
          </w:tcPr>
          <w:p w14:paraId="1BB9879E"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G/GTCCT</w:t>
            </w:r>
          </w:p>
        </w:tc>
        <w:tc>
          <w:tcPr>
            <w:tcW w:w="1019" w:type="dxa"/>
            <w:gridSpan w:val="3"/>
            <w:noWrap/>
            <w:vAlign w:val="center"/>
            <w:hideMark/>
          </w:tcPr>
          <w:p w14:paraId="37946FC5" w14:textId="477514F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hideMark/>
          </w:tcPr>
          <w:p w14:paraId="5490BB52"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-0.004494</w:t>
            </w:r>
          </w:p>
        </w:tc>
        <w:tc>
          <w:tcPr>
            <w:tcW w:w="993" w:type="dxa"/>
            <w:gridSpan w:val="3"/>
            <w:noWrap/>
            <w:vAlign w:val="center"/>
            <w:hideMark/>
          </w:tcPr>
          <w:p w14:paraId="4F6F2210"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0.0007939</w:t>
            </w:r>
          </w:p>
        </w:tc>
        <w:tc>
          <w:tcPr>
            <w:tcW w:w="876" w:type="dxa"/>
            <w:gridSpan w:val="2"/>
            <w:noWrap/>
            <w:vAlign w:val="center"/>
            <w:hideMark/>
          </w:tcPr>
          <w:p w14:paraId="757AA184" w14:textId="669830A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1.51e-08</w:t>
            </w:r>
          </w:p>
        </w:tc>
        <w:tc>
          <w:tcPr>
            <w:tcW w:w="1368" w:type="dxa"/>
            <w:gridSpan w:val="3"/>
            <w:vAlign w:val="center"/>
            <w:hideMark/>
          </w:tcPr>
          <w:p w14:paraId="7C933FC2"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noWrap/>
            <w:vAlign w:val="center"/>
            <w:hideMark/>
          </w:tcPr>
          <w:p w14:paraId="3801EA97" w14:textId="16A48B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hideMark/>
          </w:tcPr>
          <w:p w14:paraId="3C917919"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1BB6B40C" w14:textId="54B4D1E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5.36</w:t>
            </w:r>
            <w:r w:rsidR="002F3789" w:rsidRPr="00843F8F">
              <w:rPr>
                <w:rFonts w:ascii="Calibri" w:hAnsi="Calibri" w:cs="Calibri"/>
                <w:color w:val="000000"/>
                <w:sz w:val="18"/>
                <w:szCs w:val="18"/>
              </w:rPr>
              <w:t>e</w:t>
            </w:r>
            <w:r w:rsidRPr="00843F8F">
              <w:rPr>
                <w:rFonts w:ascii="Calibri" w:hAnsi="Calibri" w:cs="Calibri"/>
                <w:color w:val="000000"/>
                <w:sz w:val="18"/>
                <w:szCs w:val="18"/>
              </w:rPr>
              <w:t>-04</w:t>
            </w:r>
          </w:p>
        </w:tc>
      </w:tr>
      <w:tr w:rsidR="0023074A" w:rsidRPr="00843F8F" w14:paraId="6BB38D02" w14:textId="4B25E82E" w:rsidTr="004C0704">
        <w:trPr>
          <w:trHeight w:val="290"/>
        </w:trPr>
        <w:tc>
          <w:tcPr>
            <w:tcW w:w="613" w:type="dxa"/>
            <w:noWrap/>
            <w:vAlign w:val="center"/>
            <w:hideMark/>
          </w:tcPr>
          <w:p w14:paraId="2ED6B158"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w:t>
            </w:r>
          </w:p>
        </w:tc>
        <w:tc>
          <w:tcPr>
            <w:tcW w:w="2075" w:type="dxa"/>
            <w:noWrap/>
            <w:vAlign w:val="center"/>
            <w:hideMark/>
          </w:tcPr>
          <w:p w14:paraId="7D5E584E"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12233848-12286050</w:t>
            </w:r>
          </w:p>
        </w:tc>
        <w:tc>
          <w:tcPr>
            <w:tcW w:w="1698" w:type="dxa"/>
            <w:noWrap/>
            <w:vAlign w:val="center"/>
            <w:hideMark/>
          </w:tcPr>
          <w:p w14:paraId="276E9249"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rs3807866</w:t>
            </w:r>
          </w:p>
        </w:tc>
        <w:tc>
          <w:tcPr>
            <w:tcW w:w="1140" w:type="dxa"/>
            <w:noWrap/>
            <w:vAlign w:val="center"/>
            <w:hideMark/>
          </w:tcPr>
          <w:p w14:paraId="57EECE5D"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1019" w:type="dxa"/>
            <w:gridSpan w:val="3"/>
            <w:noWrap/>
            <w:vAlign w:val="center"/>
            <w:hideMark/>
          </w:tcPr>
          <w:p w14:paraId="7F6FA970" w14:textId="4CF777B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0.59</w:t>
            </w:r>
          </w:p>
        </w:tc>
        <w:tc>
          <w:tcPr>
            <w:tcW w:w="992" w:type="dxa"/>
            <w:gridSpan w:val="3"/>
            <w:noWrap/>
            <w:vAlign w:val="center"/>
            <w:hideMark/>
          </w:tcPr>
          <w:p w14:paraId="79C41DDA"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-0.004777</w:t>
            </w:r>
          </w:p>
        </w:tc>
        <w:tc>
          <w:tcPr>
            <w:tcW w:w="993" w:type="dxa"/>
            <w:gridSpan w:val="3"/>
            <w:noWrap/>
            <w:vAlign w:val="center"/>
            <w:hideMark/>
          </w:tcPr>
          <w:p w14:paraId="73BA313F"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0.0007765</w:t>
            </w:r>
          </w:p>
        </w:tc>
        <w:tc>
          <w:tcPr>
            <w:tcW w:w="876" w:type="dxa"/>
            <w:gridSpan w:val="2"/>
            <w:noWrap/>
            <w:vAlign w:val="center"/>
            <w:hideMark/>
          </w:tcPr>
          <w:p w14:paraId="4900443C" w14:textId="58A759F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7.67e-10</w:t>
            </w:r>
          </w:p>
        </w:tc>
        <w:tc>
          <w:tcPr>
            <w:tcW w:w="1368" w:type="dxa"/>
            <w:gridSpan w:val="3"/>
            <w:vAlign w:val="center"/>
            <w:hideMark/>
          </w:tcPr>
          <w:p w14:paraId="2A467F80"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TMEM106B</w:t>
            </w:r>
          </w:p>
        </w:tc>
        <w:tc>
          <w:tcPr>
            <w:tcW w:w="1418" w:type="dxa"/>
            <w:noWrap/>
            <w:vAlign w:val="center"/>
            <w:hideMark/>
          </w:tcPr>
          <w:p w14:paraId="6D9612D6" w14:textId="419521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hideMark/>
          </w:tcPr>
          <w:p w14:paraId="315D8491"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084912EB" w14:textId="627FFC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4.03</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13F350FC" w14:textId="76676B8D" w:rsidTr="004C0704">
        <w:trPr>
          <w:trHeight w:val="290"/>
        </w:trPr>
        <w:tc>
          <w:tcPr>
            <w:tcW w:w="613" w:type="dxa"/>
            <w:noWrap/>
            <w:vAlign w:val="center"/>
            <w:hideMark/>
          </w:tcPr>
          <w:p w14:paraId="3891021B"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9</w:t>
            </w:r>
          </w:p>
        </w:tc>
        <w:tc>
          <w:tcPr>
            <w:tcW w:w="2075" w:type="dxa"/>
            <w:noWrap/>
            <w:vAlign w:val="center"/>
            <w:hideMark/>
          </w:tcPr>
          <w:p w14:paraId="2E0A9216"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11275587-11771159</w:t>
            </w:r>
          </w:p>
        </w:tc>
        <w:tc>
          <w:tcPr>
            <w:tcW w:w="1698" w:type="dxa"/>
            <w:noWrap/>
            <w:vAlign w:val="center"/>
            <w:hideMark/>
          </w:tcPr>
          <w:p w14:paraId="66932C62"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rs958538</w:t>
            </w:r>
          </w:p>
        </w:tc>
        <w:tc>
          <w:tcPr>
            <w:tcW w:w="1140" w:type="dxa"/>
            <w:noWrap/>
            <w:vAlign w:val="center"/>
            <w:hideMark/>
          </w:tcPr>
          <w:p w14:paraId="371A9600"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1019" w:type="dxa"/>
            <w:gridSpan w:val="3"/>
            <w:noWrap/>
            <w:vAlign w:val="center"/>
            <w:hideMark/>
          </w:tcPr>
          <w:p w14:paraId="11F95525" w14:textId="4B1C00E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0.75</w:t>
            </w:r>
          </w:p>
        </w:tc>
        <w:tc>
          <w:tcPr>
            <w:tcW w:w="992" w:type="dxa"/>
            <w:gridSpan w:val="3"/>
            <w:noWrap/>
            <w:vAlign w:val="center"/>
            <w:hideMark/>
          </w:tcPr>
          <w:p w14:paraId="2544296F"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0.0052401</w:t>
            </w:r>
          </w:p>
        </w:tc>
        <w:tc>
          <w:tcPr>
            <w:tcW w:w="993" w:type="dxa"/>
            <w:gridSpan w:val="3"/>
            <w:noWrap/>
            <w:vAlign w:val="center"/>
            <w:hideMark/>
          </w:tcPr>
          <w:p w14:paraId="42F65B9E"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0.0008888</w:t>
            </w:r>
          </w:p>
        </w:tc>
        <w:tc>
          <w:tcPr>
            <w:tcW w:w="876" w:type="dxa"/>
            <w:gridSpan w:val="2"/>
            <w:noWrap/>
            <w:vAlign w:val="center"/>
            <w:hideMark/>
          </w:tcPr>
          <w:p w14:paraId="0025A381" w14:textId="7113E92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3.72e-09</w:t>
            </w:r>
          </w:p>
        </w:tc>
        <w:tc>
          <w:tcPr>
            <w:tcW w:w="1368" w:type="dxa"/>
            <w:gridSpan w:val="3"/>
            <w:vAlign w:val="center"/>
            <w:hideMark/>
          </w:tcPr>
          <w:p w14:paraId="3EFE3CF1" w14:textId="77777777" w:rsidR="009903C9" w:rsidRPr="00843F8F" w:rsidRDefault="009903C9" w:rsidP="004C0704">
            <w:pPr>
              <w:rPr>
                <w:rFonts w:ascii="Calibri" w:hAnsi="Calibri" w:cs="Calibri"/>
                <w:color w:val="000000" w:themeColor="text1"/>
                <w:sz w:val="18"/>
                <w:szCs w:val="18"/>
              </w:rPr>
            </w:pPr>
          </w:p>
        </w:tc>
        <w:tc>
          <w:tcPr>
            <w:tcW w:w="1418" w:type="dxa"/>
            <w:noWrap/>
            <w:vAlign w:val="center"/>
            <w:hideMark/>
          </w:tcPr>
          <w:p w14:paraId="3A74C26B" w14:textId="113405E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hideMark/>
          </w:tcPr>
          <w:p w14:paraId="2C535512"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78960A8A" w14:textId="04882D1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8.49</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1989C3AB" w14:textId="2F1F35F6" w:rsidTr="004C0704">
        <w:trPr>
          <w:trHeight w:val="290"/>
        </w:trPr>
        <w:tc>
          <w:tcPr>
            <w:tcW w:w="613" w:type="dxa"/>
            <w:noWrap/>
            <w:vAlign w:val="center"/>
            <w:hideMark/>
          </w:tcPr>
          <w:p w14:paraId="75D64678"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w:t>
            </w:r>
          </w:p>
        </w:tc>
        <w:tc>
          <w:tcPr>
            <w:tcW w:w="2075" w:type="dxa"/>
            <w:noWrap/>
            <w:vAlign w:val="center"/>
            <w:hideMark/>
          </w:tcPr>
          <w:p w14:paraId="385A69CC"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103833065-104000802</w:t>
            </w:r>
          </w:p>
        </w:tc>
        <w:tc>
          <w:tcPr>
            <w:tcW w:w="1698" w:type="dxa"/>
            <w:noWrap/>
            <w:vAlign w:val="center"/>
            <w:hideMark/>
          </w:tcPr>
          <w:p w14:paraId="7F9988DA"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14:103964545_TA_T</w:t>
            </w:r>
          </w:p>
        </w:tc>
        <w:tc>
          <w:tcPr>
            <w:tcW w:w="1140" w:type="dxa"/>
            <w:noWrap/>
            <w:vAlign w:val="center"/>
            <w:hideMark/>
          </w:tcPr>
          <w:p w14:paraId="402419EB"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TA/T</w:t>
            </w:r>
          </w:p>
        </w:tc>
        <w:tc>
          <w:tcPr>
            <w:tcW w:w="1019" w:type="dxa"/>
            <w:gridSpan w:val="3"/>
            <w:noWrap/>
            <w:vAlign w:val="center"/>
            <w:hideMark/>
          </w:tcPr>
          <w:p w14:paraId="440316A0" w14:textId="34A01C0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0.30</w:t>
            </w:r>
          </w:p>
        </w:tc>
        <w:tc>
          <w:tcPr>
            <w:tcW w:w="992" w:type="dxa"/>
            <w:gridSpan w:val="3"/>
            <w:noWrap/>
            <w:vAlign w:val="center"/>
            <w:hideMark/>
          </w:tcPr>
          <w:p w14:paraId="4587D230"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-0.00468</w:t>
            </w:r>
          </w:p>
        </w:tc>
        <w:tc>
          <w:tcPr>
            <w:tcW w:w="993" w:type="dxa"/>
            <w:gridSpan w:val="3"/>
            <w:noWrap/>
            <w:vAlign w:val="center"/>
            <w:hideMark/>
          </w:tcPr>
          <w:p w14:paraId="06976205"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0.0008506</w:t>
            </w:r>
          </w:p>
        </w:tc>
        <w:tc>
          <w:tcPr>
            <w:tcW w:w="876" w:type="dxa"/>
            <w:gridSpan w:val="2"/>
            <w:noWrap/>
            <w:vAlign w:val="center"/>
            <w:hideMark/>
          </w:tcPr>
          <w:p w14:paraId="7898007A" w14:textId="6367350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3.75e-08</w:t>
            </w:r>
          </w:p>
        </w:tc>
        <w:tc>
          <w:tcPr>
            <w:tcW w:w="1368" w:type="dxa"/>
            <w:gridSpan w:val="3"/>
            <w:vAlign w:val="center"/>
            <w:hideMark/>
          </w:tcPr>
          <w:p w14:paraId="7A573E08" w14:textId="7391A84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MARK3, CKB, TRMT61A</w:t>
            </w:r>
          </w:p>
        </w:tc>
        <w:tc>
          <w:tcPr>
            <w:tcW w:w="1418" w:type="dxa"/>
            <w:noWrap/>
            <w:vAlign w:val="center"/>
            <w:hideMark/>
          </w:tcPr>
          <w:p w14:paraId="7FF3A087" w14:textId="13D2F17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hideMark/>
          </w:tcPr>
          <w:p w14:paraId="40626356"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5B65F283" w14:textId="16BCE4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1.73</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2AE388A6" w14:textId="711564C0" w:rsidTr="004C0704">
        <w:trPr>
          <w:trHeight w:val="290"/>
        </w:trPr>
        <w:tc>
          <w:tcPr>
            <w:tcW w:w="13328" w:type="dxa"/>
            <w:gridSpan w:val="20"/>
            <w:shd w:val="clear" w:color="auto" w:fill="E7E6E6" w:themeFill="background2"/>
            <w:noWrap/>
            <w:vAlign w:val="center"/>
          </w:tcPr>
          <w:p w14:paraId="71321F31" w14:textId="63121EBB" w:rsidR="00040D3B" w:rsidRPr="00843F8F" w:rsidRDefault="00040D3B"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Early onset</w:t>
            </w:r>
          </w:p>
        </w:tc>
        <w:tc>
          <w:tcPr>
            <w:tcW w:w="1987" w:type="dxa"/>
            <w:gridSpan w:val="2"/>
            <w:shd w:val="clear" w:color="auto" w:fill="E7E6E6" w:themeFill="background2"/>
            <w:vAlign w:val="center"/>
          </w:tcPr>
          <w:p w14:paraId="5CC71FCC" w14:textId="0086C447" w:rsidR="00040D3B" w:rsidRPr="00843F8F" w:rsidRDefault="006636FB"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Late onset</w:t>
            </w:r>
          </w:p>
        </w:tc>
      </w:tr>
      <w:tr w:rsidR="0023074A" w:rsidRPr="00843F8F" w14:paraId="000C58ED" w14:textId="5E1BAD4C" w:rsidTr="004C0704">
        <w:trPr>
          <w:trHeight w:val="290"/>
        </w:trPr>
        <w:tc>
          <w:tcPr>
            <w:tcW w:w="613" w:type="dxa"/>
            <w:noWrap/>
            <w:vAlign w:val="center"/>
          </w:tcPr>
          <w:p w14:paraId="06A101A5" w14:textId="606E7CB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69C8D5A7" w14:textId="09B41BA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72511514-72838406</w:t>
            </w:r>
          </w:p>
        </w:tc>
        <w:tc>
          <w:tcPr>
            <w:tcW w:w="1698" w:type="dxa"/>
            <w:noWrap/>
            <w:vAlign w:val="center"/>
          </w:tcPr>
          <w:p w14:paraId="58B96925" w14:textId="5D95A9F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rs7542974</w:t>
            </w:r>
          </w:p>
        </w:tc>
        <w:tc>
          <w:tcPr>
            <w:tcW w:w="1140" w:type="dxa"/>
            <w:noWrap/>
            <w:vAlign w:val="center"/>
          </w:tcPr>
          <w:p w14:paraId="5C03857C" w14:textId="51A6297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995" w:type="dxa"/>
            <w:gridSpan w:val="2"/>
            <w:noWrap/>
            <w:vAlign w:val="center"/>
          </w:tcPr>
          <w:p w14:paraId="0E24C61C" w14:textId="3E416E2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0.75</w:t>
            </w:r>
          </w:p>
        </w:tc>
        <w:tc>
          <w:tcPr>
            <w:tcW w:w="992" w:type="dxa"/>
            <w:gridSpan w:val="3"/>
            <w:noWrap/>
            <w:vAlign w:val="center"/>
          </w:tcPr>
          <w:p w14:paraId="33D0CE67" w14:textId="674E0A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-0.006992</w:t>
            </w:r>
          </w:p>
        </w:tc>
        <w:tc>
          <w:tcPr>
            <w:tcW w:w="993" w:type="dxa"/>
            <w:gridSpan w:val="3"/>
            <w:noWrap/>
            <w:vAlign w:val="center"/>
          </w:tcPr>
          <w:p w14:paraId="6C8B2207" w14:textId="37E7A4A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0.0009356</w:t>
            </w:r>
          </w:p>
        </w:tc>
        <w:tc>
          <w:tcPr>
            <w:tcW w:w="922" w:type="dxa"/>
            <w:gridSpan w:val="4"/>
            <w:noWrap/>
            <w:vAlign w:val="center"/>
          </w:tcPr>
          <w:p w14:paraId="30A553DD" w14:textId="7A0E510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7.79e-14</w:t>
            </w:r>
          </w:p>
        </w:tc>
        <w:tc>
          <w:tcPr>
            <w:tcW w:w="1346" w:type="dxa"/>
            <w:gridSpan w:val="2"/>
            <w:vAlign w:val="center"/>
          </w:tcPr>
          <w:p w14:paraId="518F1FB9" w14:textId="7D22144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7AC0DF42" w14:textId="1E8642D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5441EC20" w14:textId="54CE504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66D434CB" w14:textId="13A99C1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6.72</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5A3409BA" w14:textId="75FA3712" w:rsidTr="004C0704">
        <w:trPr>
          <w:trHeight w:val="290"/>
        </w:trPr>
        <w:tc>
          <w:tcPr>
            <w:tcW w:w="613" w:type="dxa"/>
            <w:noWrap/>
            <w:vAlign w:val="center"/>
          </w:tcPr>
          <w:p w14:paraId="72EFC6C5" w14:textId="11C3A1C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73A97185" w14:textId="19227304" w:rsidR="009903C9" w:rsidRPr="00843F8F" w:rsidRDefault="009903C9" w:rsidP="004C0704">
            <w:pPr>
              <w:ind w:right="573"/>
              <w:rPr>
                <w:rFonts w:ascii="Calibri" w:hAnsi="Calibri" w:cs="Calibri"/>
                <w:color w:val="000000" w:themeColor="text1"/>
                <w:sz w:val="18"/>
                <w:szCs w:val="18"/>
              </w:rPr>
            </w:pPr>
            <w:r w:rsidRPr="00843F8F">
              <w:rPr>
                <w:rFonts w:ascii="Calibri" w:hAnsi="Calibri" w:cs="Calibri"/>
                <w:color w:val="000000" w:themeColor="text1"/>
                <w:sz w:val="18"/>
                <w:szCs w:val="18"/>
              </w:rPr>
              <w:t>34996836-35088235</w:t>
            </w:r>
          </w:p>
        </w:tc>
        <w:tc>
          <w:tcPr>
            <w:tcW w:w="1698" w:type="dxa"/>
            <w:noWrap/>
            <w:vAlign w:val="center"/>
          </w:tcPr>
          <w:p w14:paraId="4674E231" w14:textId="59A30F8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2:35034680_CGA_C</w:t>
            </w:r>
          </w:p>
        </w:tc>
        <w:tc>
          <w:tcPr>
            <w:tcW w:w="1140" w:type="dxa"/>
            <w:noWrap/>
            <w:vAlign w:val="center"/>
          </w:tcPr>
          <w:p w14:paraId="0D165AC7" w14:textId="5F96CAC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CGA/C</w:t>
            </w:r>
          </w:p>
        </w:tc>
        <w:tc>
          <w:tcPr>
            <w:tcW w:w="995" w:type="dxa"/>
            <w:gridSpan w:val="2"/>
            <w:noWrap/>
            <w:vAlign w:val="center"/>
          </w:tcPr>
          <w:p w14:paraId="2DA54A21" w14:textId="7EA7CD1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0.50</w:t>
            </w:r>
          </w:p>
        </w:tc>
        <w:tc>
          <w:tcPr>
            <w:tcW w:w="992" w:type="dxa"/>
            <w:gridSpan w:val="3"/>
            <w:noWrap/>
            <w:vAlign w:val="center"/>
          </w:tcPr>
          <w:p w14:paraId="3919928E" w14:textId="5082134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0.0045422</w:t>
            </w:r>
          </w:p>
        </w:tc>
        <w:tc>
          <w:tcPr>
            <w:tcW w:w="993" w:type="dxa"/>
            <w:gridSpan w:val="3"/>
            <w:noWrap/>
            <w:vAlign w:val="center"/>
          </w:tcPr>
          <w:p w14:paraId="25181EC4" w14:textId="292AB33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0.0008183</w:t>
            </w:r>
          </w:p>
        </w:tc>
        <w:tc>
          <w:tcPr>
            <w:tcW w:w="922" w:type="dxa"/>
            <w:gridSpan w:val="4"/>
            <w:noWrap/>
            <w:vAlign w:val="center"/>
          </w:tcPr>
          <w:p w14:paraId="2960FC21" w14:textId="697E604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2.84e-08</w:t>
            </w:r>
          </w:p>
        </w:tc>
        <w:tc>
          <w:tcPr>
            <w:tcW w:w="1346" w:type="dxa"/>
            <w:gridSpan w:val="2"/>
            <w:vAlign w:val="center"/>
          </w:tcPr>
          <w:p w14:paraId="08B536F0"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2B094A77" w14:textId="11CF116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1E7A7054" w14:textId="09E98B0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1B1F99E3" w14:textId="45F5AB8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4.94</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2EC9FE98" w14:textId="265F661E" w:rsidTr="004C0704">
        <w:trPr>
          <w:trHeight w:val="290"/>
        </w:trPr>
        <w:tc>
          <w:tcPr>
            <w:tcW w:w="613" w:type="dxa"/>
            <w:noWrap/>
            <w:vAlign w:val="center"/>
          </w:tcPr>
          <w:p w14:paraId="59FEBB39" w14:textId="08C0270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w:t>
            </w:r>
          </w:p>
        </w:tc>
        <w:tc>
          <w:tcPr>
            <w:tcW w:w="2075" w:type="dxa"/>
            <w:noWrap/>
            <w:vAlign w:val="center"/>
          </w:tcPr>
          <w:p w14:paraId="1C616096" w14:textId="4EA63FD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85517112-86192846</w:t>
            </w:r>
          </w:p>
        </w:tc>
        <w:tc>
          <w:tcPr>
            <w:tcW w:w="1698" w:type="dxa"/>
            <w:noWrap/>
            <w:vAlign w:val="center"/>
          </w:tcPr>
          <w:p w14:paraId="5EC31D07" w14:textId="5AEBDE1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rs10865612</w:t>
            </w:r>
          </w:p>
        </w:tc>
        <w:tc>
          <w:tcPr>
            <w:tcW w:w="1140" w:type="dxa"/>
            <w:noWrap/>
            <w:vAlign w:val="center"/>
          </w:tcPr>
          <w:p w14:paraId="7E3D7AC5" w14:textId="25B4010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179BC09E" w14:textId="0D9F693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0.65</w:t>
            </w:r>
          </w:p>
        </w:tc>
        <w:tc>
          <w:tcPr>
            <w:tcW w:w="992" w:type="dxa"/>
            <w:gridSpan w:val="3"/>
            <w:noWrap/>
            <w:vAlign w:val="center"/>
          </w:tcPr>
          <w:p w14:paraId="4D393A59" w14:textId="41B0867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-0.006005</w:t>
            </w:r>
          </w:p>
        </w:tc>
        <w:tc>
          <w:tcPr>
            <w:tcW w:w="993" w:type="dxa"/>
            <w:gridSpan w:val="3"/>
            <w:noWrap/>
            <w:vAlign w:val="center"/>
          </w:tcPr>
          <w:p w14:paraId="27805714" w14:textId="2C240EB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0.0008439</w:t>
            </w:r>
          </w:p>
        </w:tc>
        <w:tc>
          <w:tcPr>
            <w:tcW w:w="922" w:type="dxa"/>
            <w:gridSpan w:val="4"/>
            <w:noWrap/>
            <w:vAlign w:val="center"/>
          </w:tcPr>
          <w:p w14:paraId="01995F94" w14:textId="391F9C4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1.11e-12</w:t>
            </w:r>
          </w:p>
        </w:tc>
        <w:tc>
          <w:tcPr>
            <w:tcW w:w="1346" w:type="dxa"/>
            <w:gridSpan w:val="2"/>
            <w:vAlign w:val="center"/>
          </w:tcPr>
          <w:p w14:paraId="73F464EA" w14:textId="39E3A4C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CADM2</w:t>
            </w:r>
          </w:p>
        </w:tc>
        <w:tc>
          <w:tcPr>
            <w:tcW w:w="1418" w:type="dxa"/>
            <w:vAlign w:val="center"/>
          </w:tcPr>
          <w:p w14:paraId="01D04F09" w14:textId="6D34EDB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2F74CC2F" w14:textId="5F886FD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34DD5FC5" w14:textId="69C4E4A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9.21</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7B42603F" w14:textId="2BAFDE5C" w:rsidTr="004C0704">
        <w:trPr>
          <w:trHeight w:val="290"/>
        </w:trPr>
        <w:tc>
          <w:tcPr>
            <w:tcW w:w="613" w:type="dxa"/>
            <w:noWrap/>
            <w:vAlign w:val="center"/>
          </w:tcPr>
          <w:p w14:paraId="1E9DAC4A" w14:textId="11CC01F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21E75652" w14:textId="5A752CF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27374680-27486633</w:t>
            </w:r>
          </w:p>
        </w:tc>
        <w:tc>
          <w:tcPr>
            <w:tcW w:w="1698" w:type="dxa"/>
            <w:noWrap/>
            <w:vAlign w:val="center"/>
          </w:tcPr>
          <w:p w14:paraId="42E74D8C" w14:textId="5C4AC25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rs6914846</w:t>
            </w:r>
          </w:p>
        </w:tc>
        <w:tc>
          <w:tcPr>
            <w:tcW w:w="1140" w:type="dxa"/>
            <w:noWrap/>
            <w:vAlign w:val="center"/>
          </w:tcPr>
          <w:p w14:paraId="3E96D1D2" w14:textId="3B0E6FC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3AFC3696" w14:textId="440D81B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0.40</w:t>
            </w:r>
          </w:p>
        </w:tc>
        <w:tc>
          <w:tcPr>
            <w:tcW w:w="992" w:type="dxa"/>
            <w:gridSpan w:val="3"/>
            <w:noWrap/>
            <w:vAlign w:val="center"/>
          </w:tcPr>
          <w:p w14:paraId="78C6F566" w14:textId="4A8A6C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-0.004597</w:t>
            </w:r>
          </w:p>
        </w:tc>
        <w:tc>
          <w:tcPr>
            <w:tcW w:w="993" w:type="dxa"/>
            <w:gridSpan w:val="3"/>
            <w:noWrap/>
            <w:vAlign w:val="center"/>
          </w:tcPr>
          <w:p w14:paraId="03C15341" w14:textId="3B74E08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0.0008405</w:t>
            </w:r>
          </w:p>
        </w:tc>
        <w:tc>
          <w:tcPr>
            <w:tcW w:w="922" w:type="dxa"/>
            <w:gridSpan w:val="4"/>
            <w:noWrap/>
            <w:vAlign w:val="center"/>
          </w:tcPr>
          <w:p w14:paraId="2AA38835" w14:textId="6B84EE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4.50e-08</w:t>
            </w:r>
          </w:p>
        </w:tc>
        <w:tc>
          <w:tcPr>
            <w:tcW w:w="1346" w:type="dxa"/>
            <w:gridSpan w:val="2"/>
            <w:vAlign w:val="center"/>
          </w:tcPr>
          <w:p w14:paraId="5EAD1771" w14:textId="5A03036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ZNF391, ZNF184</w:t>
            </w:r>
          </w:p>
        </w:tc>
        <w:tc>
          <w:tcPr>
            <w:tcW w:w="1418" w:type="dxa"/>
            <w:vAlign w:val="center"/>
          </w:tcPr>
          <w:p w14:paraId="3169411D" w14:textId="1FBE049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DF3C110" w14:textId="1036E66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14F24871" w14:textId="4825A9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8.07</w:t>
            </w:r>
            <w:r w:rsidR="002F3789" w:rsidRPr="00843F8F">
              <w:rPr>
                <w:rFonts w:ascii="Calibri" w:hAnsi="Calibri" w:cs="Calibri"/>
                <w:color w:val="000000"/>
                <w:sz w:val="18"/>
                <w:szCs w:val="18"/>
              </w:rPr>
              <w:t>e</w:t>
            </w:r>
            <w:r w:rsidRPr="00843F8F">
              <w:rPr>
                <w:rFonts w:ascii="Calibri" w:hAnsi="Calibri" w:cs="Calibri"/>
                <w:color w:val="000000"/>
                <w:sz w:val="18"/>
                <w:szCs w:val="18"/>
              </w:rPr>
              <w:t>-05</w:t>
            </w:r>
          </w:p>
        </w:tc>
      </w:tr>
      <w:tr w:rsidR="0023074A" w:rsidRPr="00843F8F" w14:paraId="7B2E9C97" w14:textId="2DD1C270" w:rsidTr="004C0704">
        <w:trPr>
          <w:trHeight w:val="290"/>
        </w:trPr>
        <w:tc>
          <w:tcPr>
            <w:tcW w:w="613" w:type="dxa"/>
            <w:noWrap/>
            <w:vAlign w:val="center"/>
          </w:tcPr>
          <w:p w14:paraId="2C2371E6" w14:textId="4C75A59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66D54C55" w14:textId="585E55D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29530868-29530868</w:t>
            </w:r>
          </w:p>
        </w:tc>
        <w:tc>
          <w:tcPr>
            <w:tcW w:w="1698" w:type="dxa"/>
            <w:noWrap/>
            <w:vAlign w:val="center"/>
          </w:tcPr>
          <w:p w14:paraId="1FDE5988" w14:textId="360F031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rs362529</w:t>
            </w:r>
          </w:p>
        </w:tc>
        <w:tc>
          <w:tcPr>
            <w:tcW w:w="1140" w:type="dxa"/>
            <w:noWrap/>
            <w:vAlign w:val="center"/>
          </w:tcPr>
          <w:p w14:paraId="301D8B87" w14:textId="78F6BD8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w:t>
            </w:r>
          </w:p>
        </w:tc>
        <w:tc>
          <w:tcPr>
            <w:tcW w:w="995" w:type="dxa"/>
            <w:gridSpan w:val="2"/>
            <w:noWrap/>
            <w:vAlign w:val="center"/>
          </w:tcPr>
          <w:p w14:paraId="787E7AB4" w14:textId="4234129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0.85</w:t>
            </w:r>
          </w:p>
        </w:tc>
        <w:tc>
          <w:tcPr>
            <w:tcW w:w="992" w:type="dxa"/>
            <w:gridSpan w:val="3"/>
            <w:noWrap/>
            <w:vAlign w:val="center"/>
          </w:tcPr>
          <w:p w14:paraId="2736423B" w14:textId="3289314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-0.006333</w:t>
            </w:r>
          </w:p>
        </w:tc>
        <w:tc>
          <w:tcPr>
            <w:tcW w:w="993" w:type="dxa"/>
            <w:gridSpan w:val="3"/>
            <w:noWrap/>
            <w:vAlign w:val="center"/>
          </w:tcPr>
          <w:p w14:paraId="67978834" w14:textId="5434101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0.0011256</w:t>
            </w:r>
          </w:p>
        </w:tc>
        <w:tc>
          <w:tcPr>
            <w:tcW w:w="922" w:type="dxa"/>
            <w:gridSpan w:val="4"/>
            <w:noWrap/>
            <w:vAlign w:val="center"/>
          </w:tcPr>
          <w:p w14:paraId="3B512AA0" w14:textId="1154AF3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1.84e-08</w:t>
            </w:r>
          </w:p>
        </w:tc>
        <w:tc>
          <w:tcPr>
            <w:tcW w:w="1346" w:type="dxa"/>
            <w:gridSpan w:val="2"/>
            <w:vAlign w:val="center"/>
          </w:tcPr>
          <w:p w14:paraId="33DD2001" w14:textId="40A6B15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UBD, GABBR1</w:t>
            </w:r>
          </w:p>
        </w:tc>
        <w:tc>
          <w:tcPr>
            <w:tcW w:w="1418" w:type="dxa"/>
            <w:vAlign w:val="center"/>
          </w:tcPr>
          <w:p w14:paraId="4521A513" w14:textId="6136926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36C69428" w14:textId="25316405"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631CFCAE" w14:textId="671A8072"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2.41</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06803D81" w14:textId="6A168FAD" w:rsidTr="004C0704">
        <w:trPr>
          <w:trHeight w:val="290"/>
        </w:trPr>
        <w:tc>
          <w:tcPr>
            <w:tcW w:w="613" w:type="dxa"/>
            <w:noWrap/>
            <w:vAlign w:val="center"/>
          </w:tcPr>
          <w:p w14:paraId="151CDE5A" w14:textId="34B8C6E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w:t>
            </w:r>
          </w:p>
        </w:tc>
        <w:tc>
          <w:tcPr>
            <w:tcW w:w="2075" w:type="dxa"/>
            <w:noWrap/>
            <w:vAlign w:val="center"/>
          </w:tcPr>
          <w:p w14:paraId="0F8AE589" w14:textId="2FB4235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24548616-24801999</w:t>
            </w:r>
          </w:p>
        </w:tc>
        <w:tc>
          <w:tcPr>
            <w:tcW w:w="1698" w:type="dxa"/>
            <w:noWrap/>
            <w:vAlign w:val="center"/>
          </w:tcPr>
          <w:p w14:paraId="5E946D25" w14:textId="2CBC0DF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rs2711093</w:t>
            </w:r>
          </w:p>
        </w:tc>
        <w:tc>
          <w:tcPr>
            <w:tcW w:w="1140" w:type="dxa"/>
            <w:noWrap/>
            <w:vAlign w:val="center"/>
          </w:tcPr>
          <w:p w14:paraId="7F2BFD01" w14:textId="45702B9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w:t>
            </w:r>
          </w:p>
        </w:tc>
        <w:tc>
          <w:tcPr>
            <w:tcW w:w="995" w:type="dxa"/>
            <w:gridSpan w:val="2"/>
            <w:noWrap/>
            <w:vAlign w:val="center"/>
          </w:tcPr>
          <w:p w14:paraId="55960407" w14:textId="043B0E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0.70</w:t>
            </w:r>
          </w:p>
        </w:tc>
        <w:tc>
          <w:tcPr>
            <w:tcW w:w="992" w:type="dxa"/>
            <w:gridSpan w:val="3"/>
            <w:noWrap/>
            <w:vAlign w:val="center"/>
          </w:tcPr>
          <w:p w14:paraId="77255356" w14:textId="0A8BE3A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-0.005087</w:t>
            </w:r>
          </w:p>
        </w:tc>
        <w:tc>
          <w:tcPr>
            <w:tcW w:w="993" w:type="dxa"/>
            <w:gridSpan w:val="3"/>
            <w:noWrap/>
            <w:vAlign w:val="center"/>
          </w:tcPr>
          <w:p w14:paraId="6DFAFF6D" w14:textId="33A8DAF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0.0008878</w:t>
            </w:r>
          </w:p>
        </w:tc>
        <w:tc>
          <w:tcPr>
            <w:tcW w:w="922" w:type="dxa"/>
            <w:gridSpan w:val="4"/>
            <w:noWrap/>
            <w:vAlign w:val="center"/>
          </w:tcPr>
          <w:p w14:paraId="5125FC19" w14:textId="1AB2327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1.00e-08</w:t>
            </w:r>
          </w:p>
        </w:tc>
        <w:tc>
          <w:tcPr>
            <w:tcW w:w="1346" w:type="dxa"/>
            <w:gridSpan w:val="2"/>
            <w:vAlign w:val="center"/>
          </w:tcPr>
          <w:p w14:paraId="39451C88" w14:textId="55EDC9B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MPP6, DFNA5</w:t>
            </w:r>
          </w:p>
        </w:tc>
        <w:tc>
          <w:tcPr>
            <w:tcW w:w="1418" w:type="dxa"/>
            <w:vAlign w:val="center"/>
          </w:tcPr>
          <w:p w14:paraId="2B6451E4"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42A6726B" w14:textId="72D6D78C"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7E92D256" w14:textId="705C219F"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2.67</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56700D04" w14:textId="619C1C0F" w:rsidTr="004C0704">
        <w:trPr>
          <w:trHeight w:val="290"/>
        </w:trPr>
        <w:tc>
          <w:tcPr>
            <w:tcW w:w="613" w:type="dxa"/>
            <w:noWrap/>
            <w:vAlign w:val="center"/>
          </w:tcPr>
          <w:p w14:paraId="01272DF9" w14:textId="48D6B66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9</w:t>
            </w:r>
          </w:p>
        </w:tc>
        <w:tc>
          <w:tcPr>
            <w:tcW w:w="2075" w:type="dxa"/>
            <w:noWrap/>
            <w:vAlign w:val="center"/>
          </w:tcPr>
          <w:p w14:paraId="571B51FE" w14:textId="70217BE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16713666-16784682</w:t>
            </w:r>
          </w:p>
        </w:tc>
        <w:tc>
          <w:tcPr>
            <w:tcW w:w="1698" w:type="dxa"/>
            <w:noWrap/>
            <w:vAlign w:val="center"/>
          </w:tcPr>
          <w:p w14:paraId="4E256CE0" w14:textId="4F9AC3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rs35261422</w:t>
            </w:r>
          </w:p>
        </w:tc>
        <w:tc>
          <w:tcPr>
            <w:tcW w:w="1140" w:type="dxa"/>
            <w:noWrap/>
            <w:vAlign w:val="center"/>
          </w:tcPr>
          <w:p w14:paraId="0CCEB8AD" w14:textId="7F3E7E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A/AT</w:t>
            </w:r>
          </w:p>
        </w:tc>
        <w:tc>
          <w:tcPr>
            <w:tcW w:w="995" w:type="dxa"/>
            <w:gridSpan w:val="2"/>
            <w:noWrap/>
            <w:vAlign w:val="center"/>
          </w:tcPr>
          <w:p w14:paraId="718F7C84" w14:textId="53DAA40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0.78</w:t>
            </w:r>
          </w:p>
        </w:tc>
        <w:tc>
          <w:tcPr>
            <w:tcW w:w="992" w:type="dxa"/>
            <w:gridSpan w:val="3"/>
            <w:noWrap/>
            <w:vAlign w:val="center"/>
          </w:tcPr>
          <w:p w14:paraId="28A8D295" w14:textId="61C303D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0.0055289</w:t>
            </w:r>
          </w:p>
        </w:tc>
        <w:tc>
          <w:tcPr>
            <w:tcW w:w="993" w:type="dxa"/>
            <w:gridSpan w:val="3"/>
            <w:noWrap/>
            <w:vAlign w:val="center"/>
          </w:tcPr>
          <w:p w14:paraId="6FA37711" w14:textId="11774FD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0.0009801</w:t>
            </w:r>
          </w:p>
        </w:tc>
        <w:tc>
          <w:tcPr>
            <w:tcW w:w="922" w:type="dxa"/>
            <w:gridSpan w:val="4"/>
            <w:noWrap/>
            <w:vAlign w:val="center"/>
          </w:tcPr>
          <w:p w14:paraId="6D1BB851" w14:textId="736206E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1.69e-08</w:t>
            </w:r>
          </w:p>
        </w:tc>
        <w:tc>
          <w:tcPr>
            <w:tcW w:w="1346" w:type="dxa"/>
            <w:gridSpan w:val="2"/>
            <w:vAlign w:val="center"/>
          </w:tcPr>
          <w:p w14:paraId="5B7AE00E" w14:textId="5CED0A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BNC2</w:t>
            </w:r>
          </w:p>
        </w:tc>
        <w:tc>
          <w:tcPr>
            <w:tcW w:w="1418" w:type="dxa"/>
            <w:vAlign w:val="center"/>
          </w:tcPr>
          <w:p w14:paraId="13F250D4" w14:textId="0CAAB1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5213A364" w14:textId="37181DDB"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3CED5E2A" w14:textId="46759512"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9.07</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399BE204" w14:textId="79424E9E" w:rsidTr="004C0704">
        <w:trPr>
          <w:trHeight w:val="290"/>
        </w:trPr>
        <w:tc>
          <w:tcPr>
            <w:tcW w:w="613" w:type="dxa"/>
            <w:noWrap/>
            <w:vAlign w:val="center"/>
          </w:tcPr>
          <w:p w14:paraId="3B0FCEDB" w14:textId="188C397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lastRenderedPageBreak/>
              <w:t>10</w:t>
            </w:r>
          </w:p>
        </w:tc>
        <w:tc>
          <w:tcPr>
            <w:tcW w:w="2075" w:type="dxa"/>
            <w:noWrap/>
            <w:vAlign w:val="center"/>
          </w:tcPr>
          <w:p w14:paraId="687F7508" w14:textId="5686380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126711107-126738471</w:t>
            </w:r>
          </w:p>
        </w:tc>
        <w:tc>
          <w:tcPr>
            <w:tcW w:w="1698" w:type="dxa"/>
            <w:noWrap/>
            <w:vAlign w:val="center"/>
          </w:tcPr>
          <w:p w14:paraId="7CB9AD10" w14:textId="7620CA5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rs34260682</w:t>
            </w:r>
          </w:p>
        </w:tc>
        <w:tc>
          <w:tcPr>
            <w:tcW w:w="1140" w:type="dxa"/>
            <w:noWrap/>
            <w:vAlign w:val="center"/>
          </w:tcPr>
          <w:p w14:paraId="7A3133FF" w14:textId="62FF95B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995" w:type="dxa"/>
            <w:gridSpan w:val="2"/>
            <w:noWrap/>
            <w:vAlign w:val="center"/>
          </w:tcPr>
          <w:p w14:paraId="4CA4C123" w14:textId="590966C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0.91</w:t>
            </w:r>
          </w:p>
        </w:tc>
        <w:tc>
          <w:tcPr>
            <w:tcW w:w="992" w:type="dxa"/>
            <w:gridSpan w:val="3"/>
            <w:noWrap/>
            <w:vAlign w:val="center"/>
          </w:tcPr>
          <w:p w14:paraId="67922D29" w14:textId="692FFE0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0.0080136</w:t>
            </w:r>
          </w:p>
        </w:tc>
        <w:tc>
          <w:tcPr>
            <w:tcW w:w="993" w:type="dxa"/>
            <w:gridSpan w:val="3"/>
            <w:noWrap/>
            <w:vAlign w:val="center"/>
          </w:tcPr>
          <w:p w14:paraId="6DDB68BD" w14:textId="713103C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0.0014651</w:t>
            </w:r>
          </w:p>
        </w:tc>
        <w:tc>
          <w:tcPr>
            <w:tcW w:w="922" w:type="dxa"/>
            <w:gridSpan w:val="4"/>
            <w:noWrap/>
            <w:vAlign w:val="center"/>
          </w:tcPr>
          <w:p w14:paraId="154E1B9D" w14:textId="6BCF1B7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4.51e-08</w:t>
            </w:r>
          </w:p>
        </w:tc>
        <w:tc>
          <w:tcPr>
            <w:tcW w:w="1346" w:type="dxa"/>
            <w:gridSpan w:val="2"/>
            <w:vAlign w:val="center"/>
          </w:tcPr>
          <w:p w14:paraId="708620BC" w14:textId="14B1077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CTBP2</w:t>
            </w:r>
          </w:p>
        </w:tc>
        <w:tc>
          <w:tcPr>
            <w:tcW w:w="1418" w:type="dxa"/>
            <w:vAlign w:val="center"/>
          </w:tcPr>
          <w:p w14:paraId="64A2D02B"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5518F5D5" w14:textId="333E281C"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7FCEE9AC" w14:textId="092467B3"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6.83</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32BB3511" w14:textId="3FE76970" w:rsidTr="004C0704">
        <w:trPr>
          <w:trHeight w:val="290"/>
        </w:trPr>
        <w:tc>
          <w:tcPr>
            <w:tcW w:w="613" w:type="dxa"/>
            <w:noWrap/>
            <w:vAlign w:val="center"/>
          </w:tcPr>
          <w:p w14:paraId="5E4DFC47" w14:textId="19D7A25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w:t>
            </w:r>
          </w:p>
        </w:tc>
        <w:tc>
          <w:tcPr>
            <w:tcW w:w="2075" w:type="dxa"/>
            <w:noWrap/>
            <w:vAlign w:val="center"/>
          </w:tcPr>
          <w:p w14:paraId="70D415EB" w14:textId="007C2F1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53608084-53675539</w:t>
            </w:r>
          </w:p>
        </w:tc>
        <w:tc>
          <w:tcPr>
            <w:tcW w:w="1698" w:type="dxa"/>
            <w:noWrap/>
            <w:vAlign w:val="center"/>
          </w:tcPr>
          <w:p w14:paraId="1359C851" w14:textId="37282BE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rs3803259</w:t>
            </w:r>
          </w:p>
        </w:tc>
        <w:tc>
          <w:tcPr>
            <w:tcW w:w="1140" w:type="dxa"/>
            <w:noWrap/>
            <w:vAlign w:val="center"/>
          </w:tcPr>
          <w:p w14:paraId="76668D49" w14:textId="1B28F18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w:t>
            </w:r>
          </w:p>
        </w:tc>
        <w:tc>
          <w:tcPr>
            <w:tcW w:w="995" w:type="dxa"/>
            <w:gridSpan w:val="2"/>
            <w:noWrap/>
            <w:vAlign w:val="center"/>
          </w:tcPr>
          <w:p w14:paraId="57471CC2" w14:textId="4D18768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0.48</w:t>
            </w:r>
          </w:p>
        </w:tc>
        <w:tc>
          <w:tcPr>
            <w:tcW w:w="992" w:type="dxa"/>
            <w:gridSpan w:val="3"/>
            <w:noWrap/>
            <w:vAlign w:val="center"/>
          </w:tcPr>
          <w:p w14:paraId="5E272667" w14:textId="2EA6DDC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0.004627</w:t>
            </w:r>
          </w:p>
        </w:tc>
        <w:tc>
          <w:tcPr>
            <w:tcW w:w="993" w:type="dxa"/>
            <w:gridSpan w:val="3"/>
            <w:noWrap/>
            <w:vAlign w:val="center"/>
          </w:tcPr>
          <w:p w14:paraId="1EF914C9" w14:textId="5295D1E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0.0008207</w:t>
            </w:r>
          </w:p>
        </w:tc>
        <w:tc>
          <w:tcPr>
            <w:tcW w:w="922" w:type="dxa"/>
            <w:gridSpan w:val="4"/>
            <w:noWrap/>
            <w:vAlign w:val="center"/>
          </w:tcPr>
          <w:p w14:paraId="549F34EA" w14:textId="32DA3FC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1.72e-08</w:t>
            </w:r>
          </w:p>
        </w:tc>
        <w:tc>
          <w:tcPr>
            <w:tcW w:w="1346" w:type="dxa"/>
            <w:gridSpan w:val="2"/>
            <w:vAlign w:val="center"/>
          </w:tcPr>
          <w:p w14:paraId="7ABDE34D" w14:textId="5091519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OLFM4</w:t>
            </w:r>
          </w:p>
        </w:tc>
        <w:tc>
          <w:tcPr>
            <w:tcW w:w="1418" w:type="dxa"/>
            <w:vAlign w:val="center"/>
          </w:tcPr>
          <w:p w14:paraId="61C5E932" w14:textId="71F2D11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Top10K</w:t>
            </w:r>
          </w:p>
        </w:tc>
        <w:tc>
          <w:tcPr>
            <w:tcW w:w="1136" w:type="dxa"/>
            <w:noWrap/>
            <w:vAlign w:val="center"/>
          </w:tcPr>
          <w:p w14:paraId="0090167C" w14:textId="729593EF"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2BC4D491" w14:textId="3F6F7779"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2.25</w:t>
            </w:r>
            <w:r w:rsidR="002F3789" w:rsidRPr="00843F8F">
              <w:rPr>
                <w:rFonts w:ascii="Calibri" w:hAnsi="Calibri" w:cs="Calibri"/>
                <w:color w:val="000000"/>
                <w:sz w:val="18"/>
                <w:szCs w:val="18"/>
              </w:rPr>
              <w:t>e</w:t>
            </w:r>
            <w:r w:rsidRPr="00843F8F">
              <w:rPr>
                <w:rFonts w:ascii="Calibri" w:hAnsi="Calibri" w:cs="Calibri"/>
                <w:color w:val="000000"/>
                <w:sz w:val="18"/>
                <w:szCs w:val="18"/>
              </w:rPr>
              <w:t>-04</w:t>
            </w:r>
          </w:p>
        </w:tc>
      </w:tr>
      <w:tr w:rsidR="0023074A" w:rsidRPr="00843F8F" w14:paraId="096BC6DF" w14:textId="391B8136" w:rsidTr="004C0704">
        <w:trPr>
          <w:trHeight w:val="290"/>
        </w:trPr>
        <w:tc>
          <w:tcPr>
            <w:tcW w:w="613" w:type="dxa"/>
            <w:noWrap/>
            <w:vAlign w:val="center"/>
          </w:tcPr>
          <w:p w14:paraId="4BD38510" w14:textId="258BFC2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w:t>
            </w:r>
          </w:p>
        </w:tc>
        <w:tc>
          <w:tcPr>
            <w:tcW w:w="2075" w:type="dxa"/>
            <w:noWrap/>
            <w:vAlign w:val="center"/>
          </w:tcPr>
          <w:p w14:paraId="0CA48916" w14:textId="0655003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60179792-60663420</w:t>
            </w:r>
          </w:p>
        </w:tc>
        <w:tc>
          <w:tcPr>
            <w:tcW w:w="1698" w:type="dxa"/>
            <w:noWrap/>
            <w:vAlign w:val="center"/>
          </w:tcPr>
          <w:p w14:paraId="1F2BD567" w14:textId="05F52F1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rs216519</w:t>
            </w:r>
          </w:p>
        </w:tc>
        <w:tc>
          <w:tcPr>
            <w:tcW w:w="1140" w:type="dxa"/>
            <w:noWrap/>
            <w:vAlign w:val="center"/>
          </w:tcPr>
          <w:p w14:paraId="6FA6A409" w14:textId="2A1C76A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w:t>
            </w:r>
          </w:p>
        </w:tc>
        <w:tc>
          <w:tcPr>
            <w:tcW w:w="995" w:type="dxa"/>
            <w:gridSpan w:val="2"/>
            <w:noWrap/>
            <w:vAlign w:val="center"/>
          </w:tcPr>
          <w:p w14:paraId="66EFE261" w14:textId="1410A1D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tcPr>
          <w:p w14:paraId="1BCC9FD9" w14:textId="2CC8ACE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-0.004633</w:t>
            </w:r>
          </w:p>
        </w:tc>
        <w:tc>
          <w:tcPr>
            <w:tcW w:w="993" w:type="dxa"/>
            <w:gridSpan w:val="3"/>
            <w:noWrap/>
            <w:vAlign w:val="center"/>
          </w:tcPr>
          <w:p w14:paraId="141CFDEF" w14:textId="299E370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0.0008292</w:t>
            </w:r>
          </w:p>
        </w:tc>
        <w:tc>
          <w:tcPr>
            <w:tcW w:w="922" w:type="dxa"/>
            <w:gridSpan w:val="4"/>
            <w:noWrap/>
            <w:vAlign w:val="center"/>
          </w:tcPr>
          <w:p w14:paraId="374672D8" w14:textId="0B8C701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2.31e-08</w:t>
            </w:r>
          </w:p>
        </w:tc>
        <w:tc>
          <w:tcPr>
            <w:tcW w:w="1346" w:type="dxa"/>
            <w:gridSpan w:val="2"/>
            <w:vAlign w:val="center"/>
          </w:tcPr>
          <w:p w14:paraId="24B0AB14" w14:textId="6FFD0DB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RTN1, LRRC9, PCNXL4, DHRS7</w:t>
            </w:r>
          </w:p>
        </w:tc>
        <w:tc>
          <w:tcPr>
            <w:tcW w:w="1418" w:type="dxa"/>
            <w:vAlign w:val="center"/>
          </w:tcPr>
          <w:p w14:paraId="289FD33E"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1677B51D" w14:textId="6F5928E3"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6F38D9D8" w14:textId="6F33B71E"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1.69</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4BD2F8EC" w14:textId="730A1C84" w:rsidTr="004C0704">
        <w:trPr>
          <w:trHeight w:val="290"/>
        </w:trPr>
        <w:tc>
          <w:tcPr>
            <w:tcW w:w="613" w:type="dxa"/>
            <w:noWrap/>
            <w:vAlign w:val="center"/>
          </w:tcPr>
          <w:p w14:paraId="0382D033" w14:textId="70CED77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w:t>
            </w:r>
          </w:p>
        </w:tc>
        <w:tc>
          <w:tcPr>
            <w:tcW w:w="2075" w:type="dxa"/>
            <w:noWrap/>
            <w:vAlign w:val="center"/>
          </w:tcPr>
          <w:p w14:paraId="4C79E408" w14:textId="4A2BC99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13665985-13805809</w:t>
            </w:r>
          </w:p>
        </w:tc>
        <w:tc>
          <w:tcPr>
            <w:tcW w:w="1698" w:type="dxa"/>
            <w:noWrap/>
            <w:vAlign w:val="center"/>
          </w:tcPr>
          <w:p w14:paraId="7B2DE6E3" w14:textId="0CE180E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rs56225373</w:t>
            </w:r>
          </w:p>
        </w:tc>
        <w:tc>
          <w:tcPr>
            <w:tcW w:w="1140" w:type="dxa"/>
            <w:noWrap/>
            <w:vAlign w:val="center"/>
          </w:tcPr>
          <w:p w14:paraId="2AFF8675" w14:textId="421A9F4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T/G</w:t>
            </w:r>
          </w:p>
        </w:tc>
        <w:tc>
          <w:tcPr>
            <w:tcW w:w="995" w:type="dxa"/>
            <w:gridSpan w:val="2"/>
            <w:noWrap/>
            <w:vAlign w:val="center"/>
          </w:tcPr>
          <w:p w14:paraId="27D5F0E0" w14:textId="134F29B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0.86</w:t>
            </w:r>
          </w:p>
        </w:tc>
        <w:tc>
          <w:tcPr>
            <w:tcW w:w="992" w:type="dxa"/>
            <w:gridSpan w:val="3"/>
            <w:noWrap/>
            <w:vAlign w:val="center"/>
          </w:tcPr>
          <w:p w14:paraId="558687F5" w14:textId="0ED2CD5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-0.007167</w:t>
            </w:r>
          </w:p>
        </w:tc>
        <w:tc>
          <w:tcPr>
            <w:tcW w:w="993" w:type="dxa"/>
            <w:gridSpan w:val="3"/>
            <w:noWrap/>
            <w:vAlign w:val="center"/>
          </w:tcPr>
          <w:p w14:paraId="251A9FE4" w14:textId="481BA2E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0.0011813</w:t>
            </w:r>
          </w:p>
        </w:tc>
        <w:tc>
          <w:tcPr>
            <w:tcW w:w="922" w:type="dxa"/>
            <w:gridSpan w:val="4"/>
            <w:noWrap/>
            <w:vAlign w:val="center"/>
          </w:tcPr>
          <w:p w14:paraId="0974B829" w14:textId="2B081E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1.31e-09</w:t>
            </w:r>
          </w:p>
        </w:tc>
        <w:tc>
          <w:tcPr>
            <w:tcW w:w="1346" w:type="dxa"/>
            <w:gridSpan w:val="2"/>
            <w:vAlign w:val="center"/>
          </w:tcPr>
          <w:p w14:paraId="5DC9B790"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1E93F1C5" w14:textId="57C23B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CAEDFF8" w14:textId="4A82906A"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65F4E744" w14:textId="0E54FC22"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4.79</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4F03A717" w14:textId="7F590A85" w:rsidTr="004C0704">
        <w:trPr>
          <w:trHeight w:val="290"/>
        </w:trPr>
        <w:tc>
          <w:tcPr>
            <w:tcW w:w="613" w:type="dxa"/>
            <w:noWrap/>
            <w:vAlign w:val="center"/>
          </w:tcPr>
          <w:p w14:paraId="748517F8" w14:textId="444AA02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19</w:t>
            </w:r>
          </w:p>
        </w:tc>
        <w:tc>
          <w:tcPr>
            <w:tcW w:w="2075" w:type="dxa"/>
            <w:noWrap/>
            <w:vAlign w:val="center"/>
          </w:tcPr>
          <w:p w14:paraId="30F58080" w14:textId="7DEE26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18182266-18279816</w:t>
            </w:r>
          </w:p>
        </w:tc>
        <w:tc>
          <w:tcPr>
            <w:tcW w:w="1698" w:type="dxa"/>
            <w:noWrap/>
            <w:vAlign w:val="center"/>
          </w:tcPr>
          <w:p w14:paraId="554F8EA2" w14:textId="343C30F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rs11667720</w:t>
            </w:r>
          </w:p>
        </w:tc>
        <w:tc>
          <w:tcPr>
            <w:tcW w:w="1140" w:type="dxa"/>
            <w:noWrap/>
            <w:vAlign w:val="center"/>
          </w:tcPr>
          <w:p w14:paraId="681FB869" w14:textId="042E733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w:t>
            </w:r>
          </w:p>
        </w:tc>
        <w:tc>
          <w:tcPr>
            <w:tcW w:w="995" w:type="dxa"/>
            <w:gridSpan w:val="2"/>
            <w:noWrap/>
            <w:vAlign w:val="center"/>
          </w:tcPr>
          <w:p w14:paraId="23F29300" w14:textId="5600FA2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0.57</w:t>
            </w:r>
          </w:p>
        </w:tc>
        <w:tc>
          <w:tcPr>
            <w:tcW w:w="992" w:type="dxa"/>
            <w:gridSpan w:val="3"/>
            <w:noWrap/>
            <w:vAlign w:val="center"/>
          </w:tcPr>
          <w:p w14:paraId="2BFE2E55" w14:textId="07A9E91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-0.005102</w:t>
            </w:r>
          </w:p>
        </w:tc>
        <w:tc>
          <w:tcPr>
            <w:tcW w:w="993" w:type="dxa"/>
            <w:gridSpan w:val="3"/>
            <w:noWrap/>
            <w:vAlign w:val="center"/>
          </w:tcPr>
          <w:p w14:paraId="514449B8" w14:textId="1C60E0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0.0008443</w:t>
            </w:r>
          </w:p>
        </w:tc>
        <w:tc>
          <w:tcPr>
            <w:tcW w:w="922" w:type="dxa"/>
            <w:gridSpan w:val="4"/>
            <w:noWrap/>
            <w:vAlign w:val="center"/>
          </w:tcPr>
          <w:p w14:paraId="43CD05B0" w14:textId="719594E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1.52e-09</w:t>
            </w:r>
          </w:p>
        </w:tc>
        <w:tc>
          <w:tcPr>
            <w:tcW w:w="1346" w:type="dxa"/>
            <w:gridSpan w:val="2"/>
            <w:vAlign w:val="center"/>
          </w:tcPr>
          <w:p w14:paraId="2B6015B8" w14:textId="0DEE4F4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IL12RB1, MAST3, PIK3R2, IFI30</w:t>
            </w:r>
          </w:p>
        </w:tc>
        <w:tc>
          <w:tcPr>
            <w:tcW w:w="1418" w:type="dxa"/>
            <w:vAlign w:val="center"/>
          </w:tcPr>
          <w:p w14:paraId="202DF316" w14:textId="261EF96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1DD35229" w14:textId="0DEB0768"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15F582F6" w14:textId="1646604E"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6.28</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2CB4AF40" w14:textId="06ADC78D" w:rsidTr="004C0704">
        <w:trPr>
          <w:trHeight w:val="290"/>
        </w:trPr>
        <w:tc>
          <w:tcPr>
            <w:tcW w:w="613" w:type="dxa"/>
            <w:noWrap/>
            <w:vAlign w:val="center"/>
          </w:tcPr>
          <w:p w14:paraId="31C43B94" w14:textId="4D8FFE5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20</w:t>
            </w:r>
          </w:p>
        </w:tc>
        <w:tc>
          <w:tcPr>
            <w:tcW w:w="2075" w:type="dxa"/>
            <w:noWrap/>
            <w:vAlign w:val="center"/>
          </w:tcPr>
          <w:p w14:paraId="502E5C3B" w14:textId="281E639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59827231-59827231</w:t>
            </w:r>
          </w:p>
        </w:tc>
        <w:tc>
          <w:tcPr>
            <w:tcW w:w="1698" w:type="dxa"/>
            <w:noWrap/>
            <w:vAlign w:val="center"/>
          </w:tcPr>
          <w:p w14:paraId="1D951781" w14:textId="30E08DD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rs143502921</w:t>
            </w:r>
          </w:p>
        </w:tc>
        <w:tc>
          <w:tcPr>
            <w:tcW w:w="1140" w:type="dxa"/>
            <w:noWrap/>
            <w:vAlign w:val="center"/>
          </w:tcPr>
          <w:p w14:paraId="7BB3820E" w14:textId="31ADA0E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w:t>
            </w:r>
          </w:p>
        </w:tc>
        <w:tc>
          <w:tcPr>
            <w:tcW w:w="995" w:type="dxa"/>
            <w:gridSpan w:val="2"/>
            <w:noWrap/>
            <w:vAlign w:val="center"/>
          </w:tcPr>
          <w:p w14:paraId="30915D41" w14:textId="4F4E304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0.82</w:t>
            </w:r>
          </w:p>
        </w:tc>
        <w:tc>
          <w:tcPr>
            <w:tcW w:w="992" w:type="dxa"/>
            <w:gridSpan w:val="3"/>
            <w:noWrap/>
            <w:vAlign w:val="center"/>
          </w:tcPr>
          <w:p w14:paraId="53B35E5A" w14:textId="437784F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-0.007866</w:t>
            </w:r>
          </w:p>
        </w:tc>
        <w:tc>
          <w:tcPr>
            <w:tcW w:w="993" w:type="dxa"/>
            <w:gridSpan w:val="3"/>
            <w:noWrap/>
            <w:vAlign w:val="center"/>
          </w:tcPr>
          <w:p w14:paraId="23379770" w14:textId="5B34E64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0.0011784</w:t>
            </w:r>
          </w:p>
        </w:tc>
        <w:tc>
          <w:tcPr>
            <w:tcW w:w="922" w:type="dxa"/>
            <w:gridSpan w:val="4"/>
            <w:noWrap/>
            <w:vAlign w:val="center"/>
          </w:tcPr>
          <w:p w14:paraId="26B95704" w14:textId="33EF32C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2.48e-11</w:t>
            </w:r>
          </w:p>
        </w:tc>
        <w:tc>
          <w:tcPr>
            <w:tcW w:w="1346" w:type="dxa"/>
            <w:gridSpan w:val="2"/>
            <w:vAlign w:val="center"/>
          </w:tcPr>
          <w:p w14:paraId="2F4BF831" w14:textId="0ADE0C5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CDH4</w:t>
            </w:r>
          </w:p>
        </w:tc>
        <w:tc>
          <w:tcPr>
            <w:tcW w:w="1418" w:type="dxa"/>
            <w:vAlign w:val="center"/>
          </w:tcPr>
          <w:p w14:paraId="107D2B13" w14:textId="038BDB6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2CEA1F04" w14:textId="0C87CC8B"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53CD17D4" w14:textId="24990BB3"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8.19</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476EB65B" w14:textId="7E181546" w:rsidTr="004C0704">
        <w:trPr>
          <w:trHeight w:val="290"/>
        </w:trPr>
        <w:tc>
          <w:tcPr>
            <w:tcW w:w="13328" w:type="dxa"/>
            <w:gridSpan w:val="20"/>
            <w:shd w:val="clear" w:color="auto" w:fill="E7E6E6" w:themeFill="background2"/>
            <w:noWrap/>
            <w:vAlign w:val="center"/>
          </w:tcPr>
          <w:p w14:paraId="04623A99" w14:textId="0A307694" w:rsidR="00040D3B" w:rsidRPr="00843F8F" w:rsidRDefault="00040D3B" w:rsidP="004C0704">
            <w:pPr>
              <w:rPr>
                <w:rFonts w:ascii="Calibri" w:hAnsi="Calibri" w:cs="Calibri"/>
                <w:sz w:val="18"/>
                <w:szCs w:val="18"/>
              </w:rPr>
            </w:pPr>
            <w:r w:rsidRPr="00843F8F">
              <w:rPr>
                <w:rFonts w:ascii="Calibri" w:hAnsi="Calibri" w:cs="Calibri"/>
                <w:b/>
                <w:bCs/>
                <w:color w:val="000000" w:themeColor="text1"/>
                <w:sz w:val="18"/>
                <w:szCs w:val="18"/>
              </w:rPr>
              <w:t>Recurrent</w:t>
            </w:r>
          </w:p>
        </w:tc>
        <w:tc>
          <w:tcPr>
            <w:tcW w:w="1987" w:type="dxa"/>
            <w:gridSpan w:val="2"/>
            <w:shd w:val="clear" w:color="auto" w:fill="E7E6E6" w:themeFill="background2"/>
            <w:vAlign w:val="center"/>
          </w:tcPr>
          <w:p w14:paraId="7CF528E5" w14:textId="48898773" w:rsidR="00040D3B" w:rsidRPr="00843F8F" w:rsidRDefault="006636FB"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Single</w:t>
            </w:r>
          </w:p>
        </w:tc>
      </w:tr>
      <w:tr w:rsidR="0023074A" w:rsidRPr="00843F8F" w14:paraId="5BBE8C83" w14:textId="642ECCCE" w:rsidTr="004C0704">
        <w:trPr>
          <w:trHeight w:val="290"/>
        </w:trPr>
        <w:tc>
          <w:tcPr>
            <w:tcW w:w="613" w:type="dxa"/>
            <w:noWrap/>
            <w:vAlign w:val="center"/>
          </w:tcPr>
          <w:p w14:paraId="6475AA0C" w14:textId="17AA438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110989D8" w14:textId="79ED385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15311954-15468791</w:t>
            </w:r>
          </w:p>
        </w:tc>
        <w:tc>
          <w:tcPr>
            <w:tcW w:w="1698" w:type="dxa"/>
            <w:noWrap/>
            <w:vAlign w:val="center"/>
          </w:tcPr>
          <w:p w14:paraId="35F9E422" w14:textId="1C96E7C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rs6431690</w:t>
            </w:r>
          </w:p>
        </w:tc>
        <w:tc>
          <w:tcPr>
            <w:tcW w:w="1140" w:type="dxa"/>
            <w:noWrap/>
            <w:vAlign w:val="center"/>
          </w:tcPr>
          <w:p w14:paraId="4EB1BCD3" w14:textId="644586B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13A5C7A4" w14:textId="65DDD19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0.55</w:t>
            </w:r>
          </w:p>
        </w:tc>
        <w:tc>
          <w:tcPr>
            <w:tcW w:w="992" w:type="dxa"/>
            <w:gridSpan w:val="3"/>
            <w:noWrap/>
            <w:vAlign w:val="center"/>
          </w:tcPr>
          <w:p w14:paraId="59E8A203" w14:textId="5B1B561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0.0049644</w:t>
            </w:r>
          </w:p>
        </w:tc>
        <w:tc>
          <w:tcPr>
            <w:tcW w:w="993" w:type="dxa"/>
            <w:gridSpan w:val="3"/>
            <w:noWrap/>
            <w:vAlign w:val="center"/>
          </w:tcPr>
          <w:p w14:paraId="4C9C3936" w14:textId="42C39E0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0.0008249</w:t>
            </w:r>
          </w:p>
        </w:tc>
        <w:tc>
          <w:tcPr>
            <w:tcW w:w="922" w:type="dxa"/>
            <w:gridSpan w:val="4"/>
            <w:noWrap/>
            <w:vAlign w:val="center"/>
          </w:tcPr>
          <w:p w14:paraId="204BAA94" w14:textId="14612D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1.76e-09</w:t>
            </w:r>
          </w:p>
        </w:tc>
        <w:tc>
          <w:tcPr>
            <w:tcW w:w="1346" w:type="dxa"/>
            <w:gridSpan w:val="2"/>
            <w:vAlign w:val="center"/>
          </w:tcPr>
          <w:p w14:paraId="11DBC111" w14:textId="18608F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NBAS</w:t>
            </w:r>
          </w:p>
        </w:tc>
        <w:tc>
          <w:tcPr>
            <w:tcW w:w="1418" w:type="dxa"/>
            <w:vAlign w:val="center"/>
          </w:tcPr>
          <w:p w14:paraId="368A5FB9"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75871F09" w14:textId="2039DDBC"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7273DF2A" w14:textId="49D2BC0C"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3.22</w:t>
            </w:r>
            <w:r w:rsidR="002F3789" w:rsidRPr="00843F8F">
              <w:rPr>
                <w:rFonts w:ascii="Calibri" w:hAnsi="Calibri" w:cs="Calibri"/>
                <w:color w:val="000000"/>
                <w:sz w:val="18"/>
                <w:szCs w:val="18"/>
              </w:rPr>
              <w:t>e</w:t>
            </w:r>
            <w:r w:rsidRPr="00843F8F">
              <w:rPr>
                <w:rFonts w:ascii="Calibri" w:hAnsi="Calibri" w:cs="Calibri"/>
                <w:color w:val="000000"/>
                <w:sz w:val="18"/>
                <w:szCs w:val="18"/>
              </w:rPr>
              <w:t>-04</w:t>
            </w:r>
          </w:p>
        </w:tc>
      </w:tr>
      <w:tr w:rsidR="0023074A" w:rsidRPr="00843F8F" w14:paraId="23CBC309" w14:textId="6245306A" w:rsidTr="004C0704">
        <w:trPr>
          <w:trHeight w:val="290"/>
        </w:trPr>
        <w:tc>
          <w:tcPr>
            <w:tcW w:w="613" w:type="dxa"/>
            <w:noWrap/>
            <w:vAlign w:val="center"/>
          </w:tcPr>
          <w:p w14:paraId="72B961E8" w14:textId="44BA04C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4CEDEA8E" w14:textId="2F56A7E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152886708-153120132</w:t>
            </w:r>
          </w:p>
        </w:tc>
        <w:tc>
          <w:tcPr>
            <w:tcW w:w="1698" w:type="dxa"/>
            <w:noWrap/>
            <w:vAlign w:val="center"/>
          </w:tcPr>
          <w:p w14:paraId="5E4C2B5E" w14:textId="2A741FB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rs62175074</w:t>
            </w:r>
          </w:p>
        </w:tc>
        <w:tc>
          <w:tcPr>
            <w:tcW w:w="1140" w:type="dxa"/>
            <w:noWrap/>
            <w:vAlign w:val="center"/>
          </w:tcPr>
          <w:p w14:paraId="2B289090" w14:textId="43F0637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4E3EAEDE" w14:textId="07F381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0.79</w:t>
            </w:r>
          </w:p>
        </w:tc>
        <w:tc>
          <w:tcPr>
            <w:tcW w:w="992" w:type="dxa"/>
            <w:gridSpan w:val="3"/>
            <w:noWrap/>
            <w:vAlign w:val="center"/>
          </w:tcPr>
          <w:p w14:paraId="55C74A39" w14:textId="1C46A11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-0.005797</w:t>
            </w:r>
          </w:p>
        </w:tc>
        <w:tc>
          <w:tcPr>
            <w:tcW w:w="993" w:type="dxa"/>
            <w:gridSpan w:val="3"/>
            <w:noWrap/>
            <w:vAlign w:val="center"/>
          </w:tcPr>
          <w:p w14:paraId="597742CC" w14:textId="5C9E3F0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0.0010494</w:t>
            </w:r>
          </w:p>
        </w:tc>
        <w:tc>
          <w:tcPr>
            <w:tcW w:w="922" w:type="dxa"/>
            <w:gridSpan w:val="4"/>
            <w:noWrap/>
            <w:vAlign w:val="center"/>
          </w:tcPr>
          <w:p w14:paraId="4F4A80FF" w14:textId="3CDD059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3.31e-08</w:t>
            </w:r>
          </w:p>
        </w:tc>
        <w:tc>
          <w:tcPr>
            <w:tcW w:w="1346" w:type="dxa"/>
            <w:gridSpan w:val="2"/>
            <w:vAlign w:val="center"/>
          </w:tcPr>
          <w:p w14:paraId="78439E42" w14:textId="0C25B0C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CACNB4</w:t>
            </w:r>
          </w:p>
        </w:tc>
        <w:tc>
          <w:tcPr>
            <w:tcW w:w="1418" w:type="dxa"/>
            <w:vAlign w:val="center"/>
          </w:tcPr>
          <w:p w14:paraId="551B5232" w14:textId="1CFA83A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142D2AB3" w14:textId="66FC3D87"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135F2A8D" w14:textId="68D9BC64"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2.41</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22D81B2D" w14:textId="44F0271C" w:rsidTr="004C0704">
        <w:trPr>
          <w:trHeight w:val="290"/>
        </w:trPr>
        <w:tc>
          <w:tcPr>
            <w:tcW w:w="613" w:type="dxa"/>
            <w:noWrap/>
            <w:vAlign w:val="center"/>
          </w:tcPr>
          <w:p w14:paraId="0F070525" w14:textId="297F00D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1B5D0F52" w14:textId="084F315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212702426-212778384</w:t>
            </w:r>
          </w:p>
        </w:tc>
        <w:tc>
          <w:tcPr>
            <w:tcW w:w="1698" w:type="dxa"/>
            <w:noWrap/>
            <w:vAlign w:val="center"/>
          </w:tcPr>
          <w:p w14:paraId="5C217D13" w14:textId="6123864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rs74338595</w:t>
            </w:r>
          </w:p>
        </w:tc>
        <w:tc>
          <w:tcPr>
            <w:tcW w:w="1140" w:type="dxa"/>
            <w:noWrap/>
            <w:vAlign w:val="center"/>
          </w:tcPr>
          <w:p w14:paraId="0BC83C44" w14:textId="2AE439A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1BBCA192" w14:textId="2FAF4C0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0.71</w:t>
            </w:r>
          </w:p>
        </w:tc>
        <w:tc>
          <w:tcPr>
            <w:tcW w:w="992" w:type="dxa"/>
            <w:gridSpan w:val="3"/>
            <w:noWrap/>
            <w:vAlign w:val="center"/>
          </w:tcPr>
          <w:p w14:paraId="2E8F1F9A" w14:textId="6891270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0.0050054</w:t>
            </w:r>
          </w:p>
        </w:tc>
        <w:tc>
          <w:tcPr>
            <w:tcW w:w="993" w:type="dxa"/>
            <w:gridSpan w:val="3"/>
            <w:noWrap/>
            <w:vAlign w:val="center"/>
          </w:tcPr>
          <w:p w14:paraId="43BC2E50" w14:textId="2392C08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0.000902</w:t>
            </w:r>
          </w:p>
        </w:tc>
        <w:tc>
          <w:tcPr>
            <w:tcW w:w="922" w:type="dxa"/>
            <w:gridSpan w:val="4"/>
            <w:noWrap/>
            <w:vAlign w:val="center"/>
          </w:tcPr>
          <w:p w14:paraId="254984F6" w14:textId="65480F1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2.87e-08</w:t>
            </w:r>
          </w:p>
        </w:tc>
        <w:tc>
          <w:tcPr>
            <w:tcW w:w="1346" w:type="dxa"/>
            <w:gridSpan w:val="2"/>
            <w:vAlign w:val="center"/>
          </w:tcPr>
          <w:p w14:paraId="107E994D" w14:textId="6F783CC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ERBB4</w:t>
            </w:r>
          </w:p>
        </w:tc>
        <w:tc>
          <w:tcPr>
            <w:tcW w:w="1418" w:type="dxa"/>
            <w:vAlign w:val="center"/>
          </w:tcPr>
          <w:p w14:paraId="63CBE0D5"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1F7D3E9F" w14:textId="75D141C6"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4C192660" w14:textId="6F0A8264"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8.71</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0E5D1B35" w14:textId="7BE21C78" w:rsidTr="004C0704">
        <w:trPr>
          <w:trHeight w:val="290"/>
        </w:trPr>
        <w:tc>
          <w:tcPr>
            <w:tcW w:w="613" w:type="dxa"/>
            <w:noWrap/>
            <w:vAlign w:val="center"/>
          </w:tcPr>
          <w:p w14:paraId="63E8EA6E" w14:textId="74B82EA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w:t>
            </w:r>
          </w:p>
        </w:tc>
        <w:tc>
          <w:tcPr>
            <w:tcW w:w="2075" w:type="dxa"/>
            <w:noWrap/>
            <w:vAlign w:val="center"/>
          </w:tcPr>
          <w:p w14:paraId="79766B81" w14:textId="58E1E4A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164467717-164588817</w:t>
            </w:r>
          </w:p>
        </w:tc>
        <w:tc>
          <w:tcPr>
            <w:tcW w:w="1698" w:type="dxa"/>
            <w:noWrap/>
            <w:vAlign w:val="center"/>
          </w:tcPr>
          <w:p w14:paraId="4F072322" w14:textId="6D0CBDF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rs543533963</w:t>
            </w:r>
          </w:p>
        </w:tc>
        <w:tc>
          <w:tcPr>
            <w:tcW w:w="1140" w:type="dxa"/>
            <w:noWrap/>
            <w:vAlign w:val="center"/>
          </w:tcPr>
          <w:p w14:paraId="5FDB9F26" w14:textId="1CE19A6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w:t>
            </w:r>
          </w:p>
        </w:tc>
        <w:tc>
          <w:tcPr>
            <w:tcW w:w="995" w:type="dxa"/>
            <w:gridSpan w:val="2"/>
            <w:noWrap/>
            <w:vAlign w:val="center"/>
          </w:tcPr>
          <w:p w14:paraId="07755FCE" w14:textId="5DF605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0.45</w:t>
            </w:r>
          </w:p>
        </w:tc>
        <w:tc>
          <w:tcPr>
            <w:tcW w:w="992" w:type="dxa"/>
            <w:gridSpan w:val="3"/>
            <w:noWrap/>
            <w:vAlign w:val="center"/>
          </w:tcPr>
          <w:p w14:paraId="3CE92400" w14:textId="28DE970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-0.004596</w:t>
            </w:r>
          </w:p>
        </w:tc>
        <w:tc>
          <w:tcPr>
            <w:tcW w:w="993" w:type="dxa"/>
            <w:gridSpan w:val="3"/>
            <w:noWrap/>
            <w:vAlign w:val="center"/>
          </w:tcPr>
          <w:p w14:paraId="5716D663" w14:textId="7E5526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0.0008369</w:t>
            </w:r>
          </w:p>
        </w:tc>
        <w:tc>
          <w:tcPr>
            <w:tcW w:w="922" w:type="dxa"/>
            <w:gridSpan w:val="4"/>
            <w:noWrap/>
            <w:vAlign w:val="center"/>
          </w:tcPr>
          <w:p w14:paraId="222B6B42" w14:textId="277DC5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3.98e-08</w:t>
            </w:r>
          </w:p>
        </w:tc>
        <w:tc>
          <w:tcPr>
            <w:tcW w:w="1346" w:type="dxa"/>
            <w:gridSpan w:val="2"/>
            <w:vAlign w:val="center"/>
          </w:tcPr>
          <w:p w14:paraId="76BE8DE7"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0756C956" w14:textId="0A6313E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776A9CE" w14:textId="77D5520C"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1987" w:type="dxa"/>
            <w:gridSpan w:val="2"/>
            <w:vAlign w:val="center"/>
          </w:tcPr>
          <w:p w14:paraId="2C6B2181" w14:textId="08E2A8B2"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2.81</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6165F127" w14:textId="24F119B9" w:rsidTr="004C0704">
        <w:trPr>
          <w:trHeight w:val="290"/>
        </w:trPr>
        <w:tc>
          <w:tcPr>
            <w:tcW w:w="613" w:type="dxa"/>
            <w:noWrap/>
            <w:vAlign w:val="center"/>
          </w:tcPr>
          <w:p w14:paraId="29D8EC51" w14:textId="7947B75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01EEA14B" w14:textId="4F50D42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26309908-29607101</w:t>
            </w:r>
          </w:p>
        </w:tc>
        <w:tc>
          <w:tcPr>
            <w:tcW w:w="1698" w:type="dxa"/>
            <w:noWrap/>
            <w:vAlign w:val="center"/>
          </w:tcPr>
          <w:p w14:paraId="3AAE60C3" w14:textId="6AE6BBE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rs1233393</w:t>
            </w:r>
          </w:p>
        </w:tc>
        <w:tc>
          <w:tcPr>
            <w:tcW w:w="1140" w:type="dxa"/>
            <w:noWrap/>
            <w:vAlign w:val="center"/>
          </w:tcPr>
          <w:p w14:paraId="4EC2DA41" w14:textId="30C32C1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C/G</w:t>
            </w:r>
          </w:p>
        </w:tc>
        <w:tc>
          <w:tcPr>
            <w:tcW w:w="995" w:type="dxa"/>
            <w:gridSpan w:val="2"/>
            <w:noWrap/>
            <w:vAlign w:val="center"/>
          </w:tcPr>
          <w:p w14:paraId="243BD00C" w14:textId="0D68519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0.87</w:t>
            </w:r>
          </w:p>
        </w:tc>
        <w:tc>
          <w:tcPr>
            <w:tcW w:w="992" w:type="dxa"/>
            <w:gridSpan w:val="3"/>
            <w:noWrap/>
            <w:vAlign w:val="center"/>
          </w:tcPr>
          <w:p w14:paraId="25A92D6F" w14:textId="0D7D94C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0.0080081</w:t>
            </w:r>
          </w:p>
        </w:tc>
        <w:tc>
          <w:tcPr>
            <w:tcW w:w="993" w:type="dxa"/>
            <w:gridSpan w:val="3"/>
            <w:noWrap/>
            <w:vAlign w:val="center"/>
          </w:tcPr>
          <w:p w14:paraId="6640C354" w14:textId="25C27EA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0.0012237</w:t>
            </w:r>
          </w:p>
        </w:tc>
        <w:tc>
          <w:tcPr>
            <w:tcW w:w="922" w:type="dxa"/>
            <w:gridSpan w:val="4"/>
            <w:noWrap/>
            <w:vAlign w:val="center"/>
          </w:tcPr>
          <w:p w14:paraId="5D925CB5" w14:textId="047B93E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5.98e-11</w:t>
            </w:r>
          </w:p>
        </w:tc>
        <w:tc>
          <w:tcPr>
            <w:tcW w:w="1346" w:type="dxa"/>
            <w:gridSpan w:val="2"/>
            <w:vAlign w:val="center"/>
          </w:tcPr>
          <w:p w14:paraId="52FB7ADF" w14:textId="4774A83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&gt;10 genes</w:t>
            </w:r>
          </w:p>
        </w:tc>
        <w:tc>
          <w:tcPr>
            <w:tcW w:w="1418" w:type="dxa"/>
            <w:vAlign w:val="center"/>
          </w:tcPr>
          <w:p w14:paraId="14A5A52A" w14:textId="15FF73F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31BE022B" w14:textId="4DB97FC8"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5074891A" w14:textId="7702FCBE"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2.45</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3ADA38DD" w14:textId="21BC7B72" w:rsidTr="004C0704">
        <w:trPr>
          <w:trHeight w:val="290"/>
        </w:trPr>
        <w:tc>
          <w:tcPr>
            <w:tcW w:w="613" w:type="dxa"/>
            <w:noWrap/>
            <w:vAlign w:val="center"/>
          </w:tcPr>
          <w:p w14:paraId="4576DC27" w14:textId="5F742F6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w:t>
            </w:r>
          </w:p>
        </w:tc>
        <w:tc>
          <w:tcPr>
            <w:tcW w:w="2075" w:type="dxa"/>
            <w:noWrap/>
            <w:vAlign w:val="center"/>
          </w:tcPr>
          <w:p w14:paraId="7BE89FF4" w14:textId="074C69E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88472034-88978545</w:t>
            </w:r>
          </w:p>
        </w:tc>
        <w:tc>
          <w:tcPr>
            <w:tcW w:w="1698" w:type="dxa"/>
            <w:noWrap/>
            <w:vAlign w:val="center"/>
          </w:tcPr>
          <w:p w14:paraId="264D410A" w14:textId="198870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rs1942496</w:t>
            </w:r>
          </w:p>
        </w:tc>
        <w:tc>
          <w:tcPr>
            <w:tcW w:w="1140" w:type="dxa"/>
            <w:noWrap/>
            <w:vAlign w:val="center"/>
          </w:tcPr>
          <w:p w14:paraId="7CC4D799" w14:textId="224563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995" w:type="dxa"/>
            <w:gridSpan w:val="2"/>
            <w:noWrap/>
            <w:vAlign w:val="center"/>
          </w:tcPr>
          <w:p w14:paraId="269006EA" w14:textId="01DB680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0.51</w:t>
            </w:r>
          </w:p>
        </w:tc>
        <w:tc>
          <w:tcPr>
            <w:tcW w:w="992" w:type="dxa"/>
            <w:gridSpan w:val="3"/>
            <w:noWrap/>
            <w:vAlign w:val="center"/>
          </w:tcPr>
          <w:p w14:paraId="7E65FC12" w14:textId="6F6CF7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0.0048128</w:t>
            </w:r>
          </w:p>
        </w:tc>
        <w:tc>
          <w:tcPr>
            <w:tcW w:w="993" w:type="dxa"/>
            <w:gridSpan w:val="3"/>
            <w:noWrap/>
            <w:vAlign w:val="center"/>
          </w:tcPr>
          <w:p w14:paraId="2984402B" w14:textId="4263726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0.0008266</w:t>
            </w:r>
          </w:p>
        </w:tc>
        <w:tc>
          <w:tcPr>
            <w:tcW w:w="922" w:type="dxa"/>
            <w:gridSpan w:val="4"/>
            <w:noWrap/>
            <w:vAlign w:val="center"/>
          </w:tcPr>
          <w:p w14:paraId="519E6E63" w14:textId="133B699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5.81e-09</w:t>
            </w:r>
          </w:p>
        </w:tc>
        <w:tc>
          <w:tcPr>
            <w:tcW w:w="1346" w:type="dxa"/>
            <w:gridSpan w:val="2"/>
            <w:vAlign w:val="center"/>
          </w:tcPr>
          <w:p w14:paraId="45FDB1B8" w14:textId="24E5303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GRM5, TYR</w:t>
            </w:r>
          </w:p>
        </w:tc>
        <w:tc>
          <w:tcPr>
            <w:tcW w:w="1418" w:type="dxa"/>
            <w:vAlign w:val="center"/>
          </w:tcPr>
          <w:p w14:paraId="3097ACF2" w14:textId="0410858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45D2963B" w14:textId="60680B5F"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56D88573" w14:textId="208630EF"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3.86</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6B1A15D1" w14:textId="4B848017" w:rsidTr="004C0704">
        <w:trPr>
          <w:trHeight w:val="290"/>
        </w:trPr>
        <w:tc>
          <w:tcPr>
            <w:tcW w:w="613" w:type="dxa"/>
            <w:noWrap/>
            <w:vAlign w:val="center"/>
          </w:tcPr>
          <w:p w14:paraId="66794AD6" w14:textId="79CFEC6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19</w:t>
            </w:r>
          </w:p>
        </w:tc>
        <w:tc>
          <w:tcPr>
            <w:tcW w:w="2075" w:type="dxa"/>
            <w:noWrap/>
            <w:vAlign w:val="center"/>
          </w:tcPr>
          <w:p w14:paraId="5638F1EC" w14:textId="38AC26B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31891006-31927547</w:t>
            </w:r>
          </w:p>
        </w:tc>
        <w:tc>
          <w:tcPr>
            <w:tcW w:w="1698" w:type="dxa"/>
            <w:noWrap/>
            <w:vAlign w:val="center"/>
          </w:tcPr>
          <w:p w14:paraId="61A5C013" w14:textId="3F5646D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rs2111530</w:t>
            </w:r>
          </w:p>
        </w:tc>
        <w:tc>
          <w:tcPr>
            <w:tcW w:w="1140" w:type="dxa"/>
            <w:noWrap/>
            <w:vAlign w:val="center"/>
          </w:tcPr>
          <w:p w14:paraId="2EC694D6" w14:textId="6BE7C84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134899DB" w14:textId="56269B3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0.61</w:t>
            </w:r>
          </w:p>
        </w:tc>
        <w:tc>
          <w:tcPr>
            <w:tcW w:w="992" w:type="dxa"/>
            <w:gridSpan w:val="3"/>
            <w:noWrap/>
            <w:vAlign w:val="center"/>
          </w:tcPr>
          <w:p w14:paraId="63431E4E" w14:textId="193CD9F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-0.004796</w:t>
            </w:r>
          </w:p>
        </w:tc>
        <w:tc>
          <w:tcPr>
            <w:tcW w:w="993" w:type="dxa"/>
            <w:gridSpan w:val="3"/>
            <w:noWrap/>
            <w:vAlign w:val="center"/>
          </w:tcPr>
          <w:p w14:paraId="20EE7592" w14:textId="4E81CA3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0.0008415</w:t>
            </w:r>
          </w:p>
        </w:tc>
        <w:tc>
          <w:tcPr>
            <w:tcW w:w="922" w:type="dxa"/>
            <w:gridSpan w:val="4"/>
            <w:noWrap/>
            <w:vAlign w:val="center"/>
          </w:tcPr>
          <w:p w14:paraId="772136B4" w14:textId="20362E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1.20e-08</w:t>
            </w:r>
          </w:p>
        </w:tc>
        <w:tc>
          <w:tcPr>
            <w:tcW w:w="1346" w:type="dxa"/>
            <w:gridSpan w:val="2"/>
            <w:vAlign w:val="center"/>
          </w:tcPr>
          <w:p w14:paraId="503CA155"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41062327"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237F70E0" w14:textId="1289350C"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1987" w:type="dxa"/>
            <w:gridSpan w:val="2"/>
            <w:vAlign w:val="center"/>
          </w:tcPr>
          <w:p w14:paraId="3532E11A" w14:textId="704329F0"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4.59</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2A3F2916" w14:textId="7BF267C0" w:rsidTr="004C0704">
        <w:trPr>
          <w:trHeight w:val="290"/>
        </w:trPr>
        <w:tc>
          <w:tcPr>
            <w:tcW w:w="13328" w:type="dxa"/>
            <w:gridSpan w:val="20"/>
            <w:shd w:val="clear" w:color="auto" w:fill="E7E6E6" w:themeFill="background2"/>
            <w:noWrap/>
            <w:vAlign w:val="center"/>
          </w:tcPr>
          <w:p w14:paraId="670E4A24" w14:textId="0E3D7ED8" w:rsidR="00040D3B" w:rsidRPr="00843F8F" w:rsidRDefault="00040D3B"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Suicide</w:t>
            </w:r>
          </w:p>
        </w:tc>
        <w:tc>
          <w:tcPr>
            <w:tcW w:w="1987" w:type="dxa"/>
            <w:gridSpan w:val="2"/>
            <w:shd w:val="clear" w:color="auto" w:fill="E7E6E6" w:themeFill="background2"/>
            <w:vAlign w:val="center"/>
          </w:tcPr>
          <w:p w14:paraId="1D8331A1" w14:textId="619ACF1B" w:rsidR="00040D3B" w:rsidRPr="00843F8F" w:rsidRDefault="006636FB"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Non-suicide</w:t>
            </w:r>
          </w:p>
        </w:tc>
      </w:tr>
      <w:tr w:rsidR="0023074A" w:rsidRPr="00843F8F" w14:paraId="508E800E" w14:textId="4D13B126" w:rsidTr="004C0704">
        <w:trPr>
          <w:trHeight w:val="290"/>
        </w:trPr>
        <w:tc>
          <w:tcPr>
            <w:tcW w:w="613" w:type="dxa"/>
            <w:noWrap/>
            <w:vAlign w:val="center"/>
          </w:tcPr>
          <w:p w14:paraId="3AFC911F" w14:textId="0F980F7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065826DC" w14:textId="5795BF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109873290-110040460</w:t>
            </w:r>
          </w:p>
        </w:tc>
        <w:tc>
          <w:tcPr>
            <w:tcW w:w="1698" w:type="dxa"/>
            <w:noWrap/>
            <w:vAlign w:val="center"/>
          </w:tcPr>
          <w:p w14:paraId="7ED77C2B" w14:textId="26D388E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rs11590351</w:t>
            </w:r>
          </w:p>
        </w:tc>
        <w:tc>
          <w:tcPr>
            <w:tcW w:w="1140" w:type="dxa"/>
            <w:noWrap/>
            <w:vAlign w:val="center"/>
          </w:tcPr>
          <w:p w14:paraId="2BC36AF1" w14:textId="1C38975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02EA79FE" w14:textId="7662CB8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0.75</w:t>
            </w:r>
          </w:p>
        </w:tc>
        <w:tc>
          <w:tcPr>
            <w:tcW w:w="992" w:type="dxa"/>
            <w:gridSpan w:val="3"/>
            <w:noWrap/>
            <w:vAlign w:val="center"/>
          </w:tcPr>
          <w:p w14:paraId="7856C1F6" w14:textId="5784DE5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-0.005993</w:t>
            </w:r>
          </w:p>
        </w:tc>
        <w:tc>
          <w:tcPr>
            <w:tcW w:w="993" w:type="dxa"/>
            <w:gridSpan w:val="3"/>
            <w:noWrap/>
            <w:vAlign w:val="center"/>
          </w:tcPr>
          <w:p w14:paraId="335BFF85" w14:textId="1F51BB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0.0010409</w:t>
            </w:r>
          </w:p>
        </w:tc>
        <w:tc>
          <w:tcPr>
            <w:tcW w:w="922" w:type="dxa"/>
            <w:gridSpan w:val="4"/>
            <w:noWrap/>
            <w:vAlign w:val="center"/>
          </w:tcPr>
          <w:p w14:paraId="6B66532D" w14:textId="338A19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8.54e-09</w:t>
            </w:r>
          </w:p>
        </w:tc>
        <w:tc>
          <w:tcPr>
            <w:tcW w:w="1346" w:type="dxa"/>
            <w:gridSpan w:val="2"/>
            <w:vAlign w:val="center"/>
          </w:tcPr>
          <w:p w14:paraId="3FF0E463" w14:textId="260F1F3F" w:rsidR="009903C9" w:rsidRPr="00893FB2" w:rsidRDefault="009903C9" w:rsidP="004C0704">
            <w:pPr>
              <w:rPr>
                <w:rFonts w:ascii="Calibri" w:hAnsi="Calibri" w:cs="Calibri"/>
                <w:color w:val="000000" w:themeColor="text1"/>
                <w:sz w:val="18"/>
                <w:szCs w:val="18"/>
                <w:lang w:val="sv-SE"/>
              </w:rPr>
            </w:pPr>
            <w:r w:rsidRPr="00893FB2">
              <w:rPr>
                <w:rFonts w:ascii="Calibri" w:hAnsi="Calibri" w:cs="Calibri"/>
                <w:color w:val="000000" w:themeColor="text1"/>
                <w:sz w:val="18"/>
                <w:szCs w:val="18"/>
                <w:lang w:val="sv-SE"/>
              </w:rPr>
              <w:t xml:space="preserve">SORT1, PSMA5, SYPL2, ATXN7L2, </w:t>
            </w:r>
          </w:p>
          <w:p w14:paraId="4F91D896" w14:textId="0DB6612C" w:rsidR="009903C9" w:rsidRPr="00893FB2" w:rsidRDefault="009903C9" w:rsidP="004C0704">
            <w:pPr>
              <w:rPr>
                <w:rFonts w:ascii="Calibri" w:hAnsi="Calibri" w:cs="Calibri"/>
                <w:color w:val="000000" w:themeColor="text1"/>
                <w:sz w:val="18"/>
                <w:szCs w:val="18"/>
                <w:lang w:val="sv-SE"/>
              </w:rPr>
            </w:pPr>
            <w:r w:rsidRPr="00893FB2">
              <w:rPr>
                <w:rFonts w:ascii="Calibri" w:hAnsi="Calibri" w:cs="Calibri"/>
                <w:color w:val="000000" w:themeColor="text1"/>
                <w:sz w:val="18"/>
                <w:szCs w:val="18"/>
                <w:lang w:val="sv-SE"/>
              </w:rPr>
              <w:t>CYB561D1, AMIGO1</w:t>
            </w:r>
          </w:p>
        </w:tc>
        <w:tc>
          <w:tcPr>
            <w:tcW w:w="1418" w:type="dxa"/>
            <w:vAlign w:val="center"/>
          </w:tcPr>
          <w:p w14:paraId="292EDA6B" w14:textId="77777777" w:rsidR="009903C9" w:rsidRPr="00893FB2" w:rsidRDefault="009903C9" w:rsidP="004C0704">
            <w:pPr>
              <w:rPr>
                <w:rFonts w:ascii="Calibri" w:hAnsi="Calibri" w:cs="Calibri"/>
                <w:color w:val="000000" w:themeColor="text1"/>
                <w:sz w:val="18"/>
                <w:szCs w:val="18"/>
                <w:lang w:val="sv-SE"/>
              </w:rPr>
            </w:pPr>
          </w:p>
        </w:tc>
        <w:tc>
          <w:tcPr>
            <w:tcW w:w="1136" w:type="dxa"/>
            <w:noWrap/>
            <w:vAlign w:val="center"/>
          </w:tcPr>
          <w:p w14:paraId="057E123E" w14:textId="379753E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077FD979" w14:textId="1B58316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4.77</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3099FC99" w14:textId="4EC6A231" w:rsidTr="004C0704">
        <w:trPr>
          <w:trHeight w:val="290"/>
        </w:trPr>
        <w:tc>
          <w:tcPr>
            <w:tcW w:w="613" w:type="dxa"/>
            <w:noWrap/>
            <w:vAlign w:val="center"/>
          </w:tcPr>
          <w:p w14:paraId="6ED00ACC" w14:textId="70A2AB2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w:t>
            </w:r>
          </w:p>
        </w:tc>
        <w:tc>
          <w:tcPr>
            <w:tcW w:w="2075" w:type="dxa"/>
            <w:noWrap/>
            <w:vAlign w:val="center"/>
          </w:tcPr>
          <w:p w14:paraId="3E3B21F4" w14:textId="2B8D087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2412967-2439670</w:t>
            </w:r>
          </w:p>
        </w:tc>
        <w:tc>
          <w:tcPr>
            <w:tcW w:w="1698" w:type="dxa"/>
            <w:noWrap/>
            <w:vAlign w:val="center"/>
          </w:tcPr>
          <w:p w14:paraId="7D927291" w14:textId="5C8A2BC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rs113065538</w:t>
            </w:r>
          </w:p>
        </w:tc>
        <w:tc>
          <w:tcPr>
            <w:tcW w:w="1140" w:type="dxa"/>
            <w:noWrap/>
            <w:vAlign w:val="center"/>
          </w:tcPr>
          <w:p w14:paraId="76421836" w14:textId="3BBE186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w:t>
            </w:r>
          </w:p>
        </w:tc>
        <w:tc>
          <w:tcPr>
            <w:tcW w:w="995" w:type="dxa"/>
            <w:gridSpan w:val="2"/>
            <w:noWrap/>
            <w:vAlign w:val="center"/>
          </w:tcPr>
          <w:p w14:paraId="60A7D36A" w14:textId="466B433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0.35</w:t>
            </w:r>
          </w:p>
        </w:tc>
        <w:tc>
          <w:tcPr>
            <w:tcW w:w="992" w:type="dxa"/>
            <w:gridSpan w:val="3"/>
            <w:noWrap/>
            <w:vAlign w:val="center"/>
          </w:tcPr>
          <w:p w14:paraId="216676D5" w14:textId="53DD9C9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0.0052159</w:t>
            </w:r>
          </w:p>
        </w:tc>
        <w:tc>
          <w:tcPr>
            <w:tcW w:w="993" w:type="dxa"/>
            <w:gridSpan w:val="3"/>
            <w:noWrap/>
            <w:vAlign w:val="center"/>
          </w:tcPr>
          <w:p w14:paraId="72E97D60" w14:textId="77CD29F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0.0009451</w:t>
            </w:r>
          </w:p>
        </w:tc>
        <w:tc>
          <w:tcPr>
            <w:tcW w:w="922" w:type="dxa"/>
            <w:gridSpan w:val="4"/>
            <w:noWrap/>
            <w:vAlign w:val="center"/>
          </w:tcPr>
          <w:p w14:paraId="027BCE54" w14:textId="2774ADB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3.41e-08</w:t>
            </w:r>
          </w:p>
        </w:tc>
        <w:tc>
          <w:tcPr>
            <w:tcW w:w="1346" w:type="dxa"/>
            <w:gridSpan w:val="2"/>
            <w:vAlign w:val="center"/>
          </w:tcPr>
          <w:p w14:paraId="62A72921" w14:textId="28618BF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ZFYVE28</w:t>
            </w:r>
          </w:p>
        </w:tc>
        <w:tc>
          <w:tcPr>
            <w:tcW w:w="1418" w:type="dxa"/>
            <w:vAlign w:val="center"/>
          </w:tcPr>
          <w:p w14:paraId="41E1D52C"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0FBBBEF8" w14:textId="414395B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35490439" w14:textId="629A9F6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2.33</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58B5F17E" w14:textId="4D33D10E" w:rsidTr="004C0704">
        <w:trPr>
          <w:trHeight w:val="290"/>
        </w:trPr>
        <w:tc>
          <w:tcPr>
            <w:tcW w:w="613" w:type="dxa"/>
            <w:noWrap/>
            <w:vAlign w:val="center"/>
          </w:tcPr>
          <w:p w14:paraId="1F772BFE" w14:textId="65DBA01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w:t>
            </w:r>
          </w:p>
        </w:tc>
        <w:tc>
          <w:tcPr>
            <w:tcW w:w="2075" w:type="dxa"/>
            <w:noWrap/>
            <w:vAlign w:val="center"/>
          </w:tcPr>
          <w:p w14:paraId="39DF612D" w14:textId="359925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90528418-90646073</w:t>
            </w:r>
          </w:p>
        </w:tc>
        <w:tc>
          <w:tcPr>
            <w:tcW w:w="1698" w:type="dxa"/>
            <w:noWrap/>
            <w:vAlign w:val="center"/>
          </w:tcPr>
          <w:p w14:paraId="499FD423" w14:textId="4F33867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rs10830592</w:t>
            </w:r>
          </w:p>
        </w:tc>
        <w:tc>
          <w:tcPr>
            <w:tcW w:w="1140" w:type="dxa"/>
            <w:noWrap/>
            <w:vAlign w:val="center"/>
          </w:tcPr>
          <w:p w14:paraId="139A25EC" w14:textId="06B949C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1BAD9518" w14:textId="5519011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0.32</w:t>
            </w:r>
          </w:p>
        </w:tc>
        <w:tc>
          <w:tcPr>
            <w:tcW w:w="992" w:type="dxa"/>
            <w:gridSpan w:val="3"/>
            <w:noWrap/>
            <w:vAlign w:val="center"/>
          </w:tcPr>
          <w:p w14:paraId="6D3D82B2" w14:textId="60C037B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-0.005374</w:t>
            </w:r>
          </w:p>
        </w:tc>
        <w:tc>
          <w:tcPr>
            <w:tcW w:w="993" w:type="dxa"/>
            <w:gridSpan w:val="3"/>
            <w:noWrap/>
            <w:vAlign w:val="center"/>
          </w:tcPr>
          <w:p w14:paraId="6BCBE3B8" w14:textId="492613F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0.0009633</w:t>
            </w:r>
          </w:p>
        </w:tc>
        <w:tc>
          <w:tcPr>
            <w:tcW w:w="922" w:type="dxa"/>
            <w:gridSpan w:val="4"/>
            <w:noWrap/>
            <w:vAlign w:val="center"/>
          </w:tcPr>
          <w:p w14:paraId="07EBE9D5" w14:textId="0DF8A16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2.43e-08</w:t>
            </w:r>
          </w:p>
        </w:tc>
        <w:tc>
          <w:tcPr>
            <w:tcW w:w="1346" w:type="dxa"/>
            <w:gridSpan w:val="2"/>
            <w:vAlign w:val="center"/>
          </w:tcPr>
          <w:p w14:paraId="007637B8"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52444F2E"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219E808A" w14:textId="3CDD206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57E7D176" w14:textId="63D06B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6.31</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5FCD8B54" w14:textId="735B91BA" w:rsidTr="004C0704">
        <w:trPr>
          <w:trHeight w:val="290"/>
        </w:trPr>
        <w:tc>
          <w:tcPr>
            <w:tcW w:w="13328" w:type="dxa"/>
            <w:gridSpan w:val="20"/>
            <w:shd w:val="clear" w:color="auto" w:fill="E7E6E6" w:themeFill="background2"/>
            <w:noWrap/>
            <w:vAlign w:val="center"/>
          </w:tcPr>
          <w:p w14:paraId="745AF09C" w14:textId="7DAB6932" w:rsidR="00040D3B" w:rsidRPr="00843F8F" w:rsidRDefault="00040D3B"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Non-suicide</w:t>
            </w:r>
          </w:p>
        </w:tc>
        <w:tc>
          <w:tcPr>
            <w:tcW w:w="1987" w:type="dxa"/>
            <w:gridSpan w:val="2"/>
            <w:shd w:val="clear" w:color="auto" w:fill="E7E6E6" w:themeFill="background2"/>
            <w:vAlign w:val="center"/>
          </w:tcPr>
          <w:p w14:paraId="1AF2820F" w14:textId="73655888" w:rsidR="00040D3B" w:rsidRPr="00843F8F" w:rsidRDefault="00632BB9"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Suicide</w:t>
            </w:r>
          </w:p>
        </w:tc>
      </w:tr>
      <w:tr w:rsidR="0023074A" w:rsidRPr="00843F8F" w14:paraId="1F46408D" w14:textId="64744C18" w:rsidTr="004C0704">
        <w:trPr>
          <w:trHeight w:val="290"/>
        </w:trPr>
        <w:tc>
          <w:tcPr>
            <w:tcW w:w="613" w:type="dxa"/>
            <w:noWrap/>
            <w:vAlign w:val="center"/>
          </w:tcPr>
          <w:p w14:paraId="157A87A7" w14:textId="710C6A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18B2D601" w14:textId="0452D1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72544704-72838406</w:t>
            </w:r>
          </w:p>
        </w:tc>
        <w:tc>
          <w:tcPr>
            <w:tcW w:w="1698" w:type="dxa"/>
            <w:noWrap/>
            <w:vAlign w:val="center"/>
          </w:tcPr>
          <w:p w14:paraId="1FC8B104" w14:textId="782EF95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rs66495454</w:t>
            </w:r>
          </w:p>
        </w:tc>
        <w:tc>
          <w:tcPr>
            <w:tcW w:w="1140" w:type="dxa"/>
            <w:noWrap/>
            <w:vAlign w:val="center"/>
          </w:tcPr>
          <w:p w14:paraId="713BB952" w14:textId="3D21856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G/GTCCT</w:t>
            </w:r>
          </w:p>
        </w:tc>
        <w:tc>
          <w:tcPr>
            <w:tcW w:w="995" w:type="dxa"/>
            <w:gridSpan w:val="2"/>
            <w:noWrap/>
            <w:vAlign w:val="center"/>
          </w:tcPr>
          <w:p w14:paraId="1B417AF3" w14:textId="59F633F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tcPr>
          <w:p w14:paraId="3A166F01" w14:textId="4B77BB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-0.005658</w:t>
            </w:r>
          </w:p>
        </w:tc>
        <w:tc>
          <w:tcPr>
            <w:tcW w:w="993" w:type="dxa"/>
            <w:gridSpan w:val="3"/>
            <w:noWrap/>
            <w:vAlign w:val="center"/>
          </w:tcPr>
          <w:p w14:paraId="09AD5215" w14:textId="4B54845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0.0009131</w:t>
            </w:r>
          </w:p>
        </w:tc>
        <w:tc>
          <w:tcPr>
            <w:tcW w:w="922" w:type="dxa"/>
            <w:gridSpan w:val="4"/>
            <w:noWrap/>
            <w:vAlign w:val="center"/>
          </w:tcPr>
          <w:p w14:paraId="5932A580" w14:textId="1F8DB24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5.79e-10</w:t>
            </w:r>
          </w:p>
        </w:tc>
        <w:tc>
          <w:tcPr>
            <w:tcW w:w="1346" w:type="dxa"/>
            <w:gridSpan w:val="2"/>
            <w:vAlign w:val="center"/>
          </w:tcPr>
          <w:p w14:paraId="07041059" w14:textId="515D69B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41F3C893" w14:textId="08E03C4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4062899E" w14:textId="24DB04D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5C981BF8" w14:textId="26DF484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8.62</w:t>
            </w:r>
            <w:r w:rsidR="002F3789" w:rsidRPr="00843F8F">
              <w:rPr>
                <w:rFonts w:ascii="Calibri" w:hAnsi="Calibri" w:cs="Calibri"/>
                <w:color w:val="000000"/>
                <w:sz w:val="18"/>
                <w:szCs w:val="18"/>
              </w:rPr>
              <w:t>e</w:t>
            </w:r>
            <w:r w:rsidRPr="00843F8F">
              <w:rPr>
                <w:rFonts w:ascii="Calibri" w:hAnsi="Calibri" w:cs="Calibri"/>
                <w:color w:val="000000"/>
                <w:sz w:val="18"/>
                <w:szCs w:val="18"/>
              </w:rPr>
              <w:t>-08</w:t>
            </w:r>
          </w:p>
        </w:tc>
      </w:tr>
      <w:tr w:rsidR="0023074A" w:rsidRPr="00843F8F" w14:paraId="7D0FB477" w14:textId="5275DE79" w:rsidTr="004C0704">
        <w:trPr>
          <w:trHeight w:val="290"/>
        </w:trPr>
        <w:tc>
          <w:tcPr>
            <w:tcW w:w="613" w:type="dxa"/>
            <w:noWrap/>
            <w:vAlign w:val="center"/>
          </w:tcPr>
          <w:p w14:paraId="29E9EAD4" w14:textId="6BC6B61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0DE2812A" w14:textId="4143694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239697408-239760514</w:t>
            </w:r>
          </w:p>
        </w:tc>
        <w:tc>
          <w:tcPr>
            <w:tcW w:w="1698" w:type="dxa"/>
            <w:noWrap/>
            <w:vAlign w:val="center"/>
          </w:tcPr>
          <w:p w14:paraId="4581D9EF" w14:textId="522A38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rs12118109</w:t>
            </w:r>
          </w:p>
        </w:tc>
        <w:tc>
          <w:tcPr>
            <w:tcW w:w="1140" w:type="dxa"/>
            <w:noWrap/>
            <w:vAlign w:val="center"/>
          </w:tcPr>
          <w:p w14:paraId="21929013" w14:textId="38D329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995" w:type="dxa"/>
            <w:gridSpan w:val="2"/>
            <w:noWrap/>
            <w:vAlign w:val="center"/>
          </w:tcPr>
          <w:p w14:paraId="0EADF21C" w14:textId="176B700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0.96</w:t>
            </w:r>
          </w:p>
        </w:tc>
        <w:tc>
          <w:tcPr>
            <w:tcW w:w="992" w:type="dxa"/>
            <w:gridSpan w:val="3"/>
            <w:noWrap/>
            <w:vAlign w:val="center"/>
          </w:tcPr>
          <w:p w14:paraId="422DE168" w14:textId="32AC9A7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-0.012083</w:t>
            </w:r>
          </w:p>
        </w:tc>
        <w:tc>
          <w:tcPr>
            <w:tcW w:w="993" w:type="dxa"/>
            <w:gridSpan w:val="3"/>
            <w:noWrap/>
            <w:vAlign w:val="center"/>
          </w:tcPr>
          <w:p w14:paraId="752D2653" w14:textId="22AE5DF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0.0022117</w:t>
            </w:r>
          </w:p>
        </w:tc>
        <w:tc>
          <w:tcPr>
            <w:tcW w:w="922" w:type="dxa"/>
            <w:gridSpan w:val="4"/>
            <w:noWrap/>
            <w:vAlign w:val="center"/>
          </w:tcPr>
          <w:p w14:paraId="60242C4C" w14:textId="0B42F1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4.68e-08</w:t>
            </w:r>
          </w:p>
        </w:tc>
        <w:tc>
          <w:tcPr>
            <w:tcW w:w="1346" w:type="dxa"/>
            <w:gridSpan w:val="2"/>
            <w:vAlign w:val="center"/>
          </w:tcPr>
          <w:p w14:paraId="66C43A0C" w14:textId="0DD6AFF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CHRM3</w:t>
            </w:r>
          </w:p>
        </w:tc>
        <w:tc>
          <w:tcPr>
            <w:tcW w:w="1418" w:type="dxa"/>
            <w:vAlign w:val="center"/>
          </w:tcPr>
          <w:p w14:paraId="10F3C16B"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724FDE4A" w14:textId="0029BB4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0EE49895" w14:textId="707732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8.03</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2397F589" w14:textId="72BE50AF" w:rsidTr="004C0704">
        <w:trPr>
          <w:trHeight w:val="290"/>
        </w:trPr>
        <w:tc>
          <w:tcPr>
            <w:tcW w:w="613" w:type="dxa"/>
            <w:noWrap/>
            <w:vAlign w:val="center"/>
          </w:tcPr>
          <w:p w14:paraId="1D91AFCC" w14:textId="5DA21E7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7911F594" w14:textId="2F78E6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27374680-27486633</w:t>
            </w:r>
          </w:p>
        </w:tc>
        <w:tc>
          <w:tcPr>
            <w:tcW w:w="1698" w:type="dxa"/>
            <w:noWrap/>
            <w:vAlign w:val="center"/>
          </w:tcPr>
          <w:p w14:paraId="4107321D" w14:textId="4C429DF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rs6914846</w:t>
            </w:r>
          </w:p>
        </w:tc>
        <w:tc>
          <w:tcPr>
            <w:tcW w:w="1140" w:type="dxa"/>
            <w:noWrap/>
            <w:vAlign w:val="center"/>
          </w:tcPr>
          <w:p w14:paraId="4C1A6C69" w14:textId="32B260E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2CBDC4DF" w14:textId="45180CE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0.40</w:t>
            </w:r>
          </w:p>
        </w:tc>
        <w:tc>
          <w:tcPr>
            <w:tcW w:w="992" w:type="dxa"/>
            <w:gridSpan w:val="3"/>
            <w:noWrap/>
            <w:vAlign w:val="center"/>
          </w:tcPr>
          <w:p w14:paraId="073678DB" w14:textId="1EC172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-0.005081</w:t>
            </w:r>
          </w:p>
        </w:tc>
        <w:tc>
          <w:tcPr>
            <w:tcW w:w="993" w:type="dxa"/>
            <w:gridSpan w:val="3"/>
            <w:noWrap/>
            <w:vAlign w:val="center"/>
          </w:tcPr>
          <w:p w14:paraId="4FC714DE" w14:textId="7E54E2B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0.0009166</w:t>
            </w:r>
          </w:p>
        </w:tc>
        <w:tc>
          <w:tcPr>
            <w:tcW w:w="922" w:type="dxa"/>
            <w:gridSpan w:val="4"/>
            <w:noWrap/>
            <w:vAlign w:val="center"/>
          </w:tcPr>
          <w:p w14:paraId="2378620A" w14:textId="33B3BD1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2.96e-08</w:t>
            </w:r>
          </w:p>
        </w:tc>
        <w:tc>
          <w:tcPr>
            <w:tcW w:w="1346" w:type="dxa"/>
            <w:gridSpan w:val="2"/>
            <w:vAlign w:val="center"/>
          </w:tcPr>
          <w:p w14:paraId="5C55E7DB" w14:textId="28BA9A1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ZNF391, ZNF184</w:t>
            </w:r>
          </w:p>
        </w:tc>
        <w:tc>
          <w:tcPr>
            <w:tcW w:w="1418" w:type="dxa"/>
            <w:vAlign w:val="center"/>
          </w:tcPr>
          <w:p w14:paraId="66ACAEAC" w14:textId="1D744EC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09B5EED4" w14:textId="3509A78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Yes</w:t>
            </w:r>
          </w:p>
        </w:tc>
        <w:tc>
          <w:tcPr>
            <w:tcW w:w="1987" w:type="dxa"/>
            <w:gridSpan w:val="2"/>
            <w:vAlign w:val="center"/>
          </w:tcPr>
          <w:p w14:paraId="0A2A517F" w14:textId="37647A7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2.18</w:t>
            </w:r>
            <w:r w:rsidR="002F3789" w:rsidRPr="00843F8F">
              <w:rPr>
                <w:rFonts w:ascii="Calibri" w:hAnsi="Calibri" w:cs="Calibri"/>
                <w:color w:val="000000"/>
                <w:sz w:val="18"/>
                <w:szCs w:val="18"/>
              </w:rPr>
              <w:t>e</w:t>
            </w:r>
            <w:r w:rsidRPr="00843F8F">
              <w:rPr>
                <w:rFonts w:ascii="Calibri" w:hAnsi="Calibri" w:cs="Calibri"/>
                <w:color w:val="000000"/>
                <w:sz w:val="18"/>
                <w:szCs w:val="18"/>
              </w:rPr>
              <w:t>-05</w:t>
            </w:r>
          </w:p>
        </w:tc>
      </w:tr>
      <w:tr w:rsidR="0023074A" w:rsidRPr="00843F8F" w14:paraId="48F30C52" w14:textId="14853BCC" w:rsidTr="004C0704">
        <w:trPr>
          <w:trHeight w:val="290"/>
        </w:trPr>
        <w:tc>
          <w:tcPr>
            <w:tcW w:w="613" w:type="dxa"/>
            <w:noWrap/>
            <w:vAlign w:val="center"/>
          </w:tcPr>
          <w:p w14:paraId="570EB586" w14:textId="4C4C830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lastRenderedPageBreak/>
              <w:t>10</w:t>
            </w:r>
          </w:p>
        </w:tc>
        <w:tc>
          <w:tcPr>
            <w:tcW w:w="2075" w:type="dxa"/>
            <w:noWrap/>
            <w:vAlign w:val="center"/>
          </w:tcPr>
          <w:p w14:paraId="6A56C71E" w14:textId="2E4B30B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76463067-76506933</w:t>
            </w:r>
          </w:p>
        </w:tc>
        <w:tc>
          <w:tcPr>
            <w:tcW w:w="1698" w:type="dxa"/>
            <w:noWrap/>
            <w:vAlign w:val="center"/>
          </w:tcPr>
          <w:p w14:paraId="1E21CA41" w14:textId="15994E9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rs9733673</w:t>
            </w:r>
          </w:p>
        </w:tc>
        <w:tc>
          <w:tcPr>
            <w:tcW w:w="1140" w:type="dxa"/>
            <w:noWrap/>
            <w:vAlign w:val="center"/>
          </w:tcPr>
          <w:p w14:paraId="1158D8DD" w14:textId="356832A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w:t>
            </w:r>
          </w:p>
        </w:tc>
        <w:tc>
          <w:tcPr>
            <w:tcW w:w="995" w:type="dxa"/>
            <w:gridSpan w:val="2"/>
            <w:noWrap/>
            <w:vAlign w:val="center"/>
          </w:tcPr>
          <w:p w14:paraId="18844112" w14:textId="4A52393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0.85</w:t>
            </w:r>
          </w:p>
        </w:tc>
        <w:tc>
          <w:tcPr>
            <w:tcW w:w="992" w:type="dxa"/>
            <w:gridSpan w:val="3"/>
            <w:noWrap/>
            <w:vAlign w:val="center"/>
          </w:tcPr>
          <w:p w14:paraId="24C11E84" w14:textId="5BEB773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-0.007468</w:t>
            </w:r>
          </w:p>
        </w:tc>
        <w:tc>
          <w:tcPr>
            <w:tcW w:w="993" w:type="dxa"/>
            <w:gridSpan w:val="3"/>
            <w:noWrap/>
            <w:vAlign w:val="center"/>
          </w:tcPr>
          <w:p w14:paraId="1FBC72AA" w14:textId="7349A37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0.0012748</w:t>
            </w:r>
          </w:p>
        </w:tc>
        <w:tc>
          <w:tcPr>
            <w:tcW w:w="922" w:type="dxa"/>
            <w:gridSpan w:val="4"/>
            <w:noWrap/>
            <w:vAlign w:val="center"/>
          </w:tcPr>
          <w:p w14:paraId="1B87ACE4" w14:textId="19BC3FF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4.68e-09</w:t>
            </w:r>
          </w:p>
        </w:tc>
        <w:tc>
          <w:tcPr>
            <w:tcW w:w="1346" w:type="dxa"/>
            <w:gridSpan w:val="2"/>
            <w:vAlign w:val="center"/>
          </w:tcPr>
          <w:p w14:paraId="3F006518" w14:textId="612EB04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ADK</w:t>
            </w:r>
          </w:p>
        </w:tc>
        <w:tc>
          <w:tcPr>
            <w:tcW w:w="1418" w:type="dxa"/>
            <w:vAlign w:val="center"/>
          </w:tcPr>
          <w:p w14:paraId="0D332163"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7D949A5E" w14:textId="572CC3B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5653BF99" w14:textId="253BB87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9.58</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0EA54E9A" w14:textId="65EA3D27" w:rsidTr="004C0704">
        <w:trPr>
          <w:trHeight w:val="290"/>
        </w:trPr>
        <w:tc>
          <w:tcPr>
            <w:tcW w:w="613" w:type="dxa"/>
            <w:noWrap/>
            <w:vAlign w:val="center"/>
          </w:tcPr>
          <w:p w14:paraId="5B8A79BE" w14:textId="507C1B0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w:t>
            </w:r>
          </w:p>
        </w:tc>
        <w:tc>
          <w:tcPr>
            <w:tcW w:w="2075" w:type="dxa"/>
            <w:noWrap/>
            <w:vAlign w:val="center"/>
          </w:tcPr>
          <w:p w14:paraId="6A6D501A" w14:textId="442663F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83170194-83337059</w:t>
            </w:r>
          </w:p>
        </w:tc>
        <w:tc>
          <w:tcPr>
            <w:tcW w:w="1698" w:type="dxa"/>
            <w:noWrap/>
            <w:vAlign w:val="center"/>
          </w:tcPr>
          <w:p w14:paraId="7EA6ECBA" w14:textId="0FD5D4F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rs35385880</w:t>
            </w:r>
          </w:p>
        </w:tc>
        <w:tc>
          <w:tcPr>
            <w:tcW w:w="1140" w:type="dxa"/>
            <w:noWrap/>
            <w:vAlign w:val="center"/>
          </w:tcPr>
          <w:p w14:paraId="64D4A25D" w14:textId="1957161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C/CT</w:t>
            </w:r>
          </w:p>
        </w:tc>
        <w:tc>
          <w:tcPr>
            <w:tcW w:w="995" w:type="dxa"/>
            <w:gridSpan w:val="2"/>
            <w:noWrap/>
            <w:vAlign w:val="center"/>
          </w:tcPr>
          <w:p w14:paraId="4C65C14C" w14:textId="01E6217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0.35</w:t>
            </w:r>
          </w:p>
        </w:tc>
        <w:tc>
          <w:tcPr>
            <w:tcW w:w="992" w:type="dxa"/>
            <w:gridSpan w:val="3"/>
            <w:noWrap/>
            <w:vAlign w:val="center"/>
          </w:tcPr>
          <w:p w14:paraId="76B54F95" w14:textId="504003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-0.005242</w:t>
            </w:r>
          </w:p>
        </w:tc>
        <w:tc>
          <w:tcPr>
            <w:tcW w:w="993" w:type="dxa"/>
            <w:gridSpan w:val="3"/>
            <w:noWrap/>
            <w:vAlign w:val="center"/>
          </w:tcPr>
          <w:p w14:paraId="24BAF234" w14:textId="42D1CCB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0.0009213</w:t>
            </w:r>
          </w:p>
        </w:tc>
        <w:tc>
          <w:tcPr>
            <w:tcW w:w="922" w:type="dxa"/>
            <w:gridSpan w:val="4"/>
            <w:noWrap/>
            <w:vAlign w:val="center"/>
          </w:tcPr>
          <w:p w14:paraId="32EA7E19" w14:textId="7363E30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1.27e-08</w:t>
            </w:r>
          </w:p>
        </w:tc>
        <w:tc>
          <w:tcPr>
            <w:tcW w:w="1346" w:type="dxa"/>
            <w:gridSpan w:val="2"/>
            <w:vAlign w:val="center"/>
          </w:tcPr>
          <w:p w14:paraId="68F44A50" w14:textId="516F12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RPS17L, RP11-152F13.10, RP11-379H8.1, CPEB1, AP3B2</w:t>
            </w:r>
          </w:p>
        </w:tc>
        <w:tc>
          <w:tcPr>
            <w:tcW w:w="1418" w:type="dxa"/>
            <w:vAlign w:val="center"/>
          </w:tcPr>
          <w:p w14:paraId="7ED3D8F8" w14:textId="45620B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2037903E" w14:textId="5D73213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6638E293" w14:textId="1F1861A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1.34</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r>
      <w:tr w:rsidR="0023074A" w:rsidRPr="00843F8F" w14:paraId="4E7539C7" w14:textId="2F590056" w:rsidTr="004C0704">
        <w:trPr>
          <w:trHeight w:val="290"/>
        </w:trPr>
        <w:tc>
          <w:tcPr>
            <w:tcW w:w="13328" w:type="dxa"/>
            <w:gridSpan w:val="20"/>
            <w:shd w:val="clear" w:color="auto" w:fill="E7E6E6" w:themeFill="background2"/>
            <w:noWrap/>
            <w:vAlign w:val="center"/>
          </w:tcPr>
          <w:p w14:paraId="3BABF225" w14:textId="50BB2A1D" w:rsidR="00632BB9" w:rsidRPr="00843F8F" w:rsidRDefault="00632BB9" w:rsidP="004C0704">
            <w:pPr>
              <w:rPr>
                <w:rFonts w:ascii="Calibri" w:hAnsi="Calibri" w:cs="Calibri"/>
                <w:sz w:val="18"/>
                <w:szCs w:val="18"/>
              </w:rPr>
            </w:pPr>
            <w:r w:rsidRPr="00843F8F">
              <w:rPr>
                <w:rFonts w:ascii="Calibri" w:hAnsi="Calibri" w:cs="Calibri"/>
                <w:b/>
                <w:bCs/>
                <w:color w:val="000000" w:themeColor="text1"/>
                <w:sz w:val="18"/>
                <w:szCs w:val="18"/>
              </w:rPr>
              <w:t>Moderate impairment</w:t>
            </w:r>
          </w:p>
        </w:tc>
        <w:tc>
          <w:tcPr>
            <w:tcW w:w="993" w:type="dxa"/>
            <w:shd w:val="clear" w:color="auto" w:fill="E7E6E6" w:themeFill="background2"/>
            <w:vAlign w:val="center"/>
          </w:tcPr>
          <w:p w14:paraId="3073351A" w14:textId="7BAB4023" w:rsidR="00632BB9" w:rsidRPr="00843F8F" w:rsidRDefault="009903C9"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Mild</w:t>
            </w:r>
          </w:p>
        </w:tc>
        <w:tc>
          <w:tcPr>
            <w:tcW w:w="994" w:type="dxa"/>
            <w:shd w:val="clear" w:color="auto" w:fill="E7E6E6" w:themeFill="background2"/>
            <w:vAlign w:val="center"/>
          </w:tcPr>
          <w:p w14:paraId="046EC268" w14:textId="3FCC378F" w:rsidR="00632BB9" w:rsidRPr="00843F8F" w:rsidRDefault="009903C9"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Severe</w:t>
            </w:r>
          </w:p>
        </w:tc>
      </w:tr>
      <w:tr w:rsidR="0023074A" w:rsidRPr="00843F8F" w14:paraId="14E86BCB" w14:textId="2824B71F" w:rsidTr="004C0704">
        <w:trPr>
          <w:trHeight w:val="290"/>
        </w:trPr>
        <w:tc>
          <w:tcPr>
            <w:tcW w:w="613" w:type="dxa"/>
            <w:noWrap/>
            <w:vAlign w:val="center"/>
          </w:tcPr>
          <w:p w14:paraId="6A0595B7" w14:textId="05EACE2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734D8404" w14:textId="1BF4225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72748567-72838406</w:t>
            </w:r>
          </w:p>
        </w:tc>
        <w:tc>
          <w:tcPr>
            <w:tcW w:w="1698" w:type="dxa"/>
            <w:noWrap/>
            <w:vAlign w:val="center"/>
          </w:tcPr>
          <w:p w14:paraId="7FCE74ED" w14:textId="7FD6FBF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rs66495454</w:t>
            </w:r>
          </w:p>
        </w:tc>
        <w:tc>
          <w:tcPr>
            <w:tcW w:w="1140" w:type="dxa"/>
            <w:noWrap/>
            <w:vAlign w:val="center"/>
          </w:tcPr>
          <w:p w14:paraId="2E68A275" w14:textId="758DE7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G/GTCCT</w:t>
            </w:r>
          </w:p>
        </w:tc>
        <w:tc>
          <w:tcPr>
            <w:tcW w:w="995" w:type="dxa"/>
            <w:gridSpan w:val="2"/>
            <w:noWrap/>
            <w:vAlign w:val="center"/>
          </w:tcPr>
          <w:p w14:paraId="7F2D2DCE" w14:textId="7EFE4FD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tcPr>
          <w:p w14:paraId="034326BC" w14:textId="7567126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-0.005477</w:t>
            </w:r>
          </w:p>
        </w:tc>
        <w:tc>
          <w:tcPr>
            <w:tcW w:w="993" w:type="dxa"/>
            <w:gridSpan w:val="3"/>
            <w:noWrap/>
            <w:vAlign w:val="center"/>
          </w:tcPr>
          <w:p w14:paraId="4231A72E" w14:textId="0E3A03E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0.0008398</w:t>
            </w:r>
          </w:p>
        </w:tc>
        <w:tc>
          <w:tcPr>
            <w:tcW w:w="922" w:type="dxa"/>
            <w:gridSpan w:val="4"/>
            <w:noWrap/>
            <w:vAlign w:val="center"/>
          </w:tcPr>
          <w:p w14:paraId="05E761FD" w14:textId="39A2CD0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6.95e-11</w:t>
            </w:r>
          </w:p>
        </w:tc>
        <w:tc>
          <w:tcPr>
            <w:tcW w:w="1346" w:type="dxa"/>
            <w:gridSpan w:val="2"/>
            <w:vAlign w:val="center"/>
          </w:tcPr>
          <w:p w14:paraId="18A6DBF6" w14:textId="2AF398B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545136EC" w14:textId="11FECE8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4AB4CB4F" w14:textId="5A0A3D71"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Yes</w:t>
            </w:r>
          </w:p>
        </w:tc>
        <w:tc>
          <w:tcPr>
            <w:tcW w:w="993" w:type="dxa"/>
            <w:vAlign w:val="center"/>
          </w:tcPr>
          <w:p w14:paraId="64A2D157" w14:textId="417BB41D"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4.23</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c>
          <w:tcPr>
            <w:tcW w:w="994" w:type="dxa"/>
            <w:vAlign w:val="center"/>
          </w:tcPr>
          <w:p w14:paraId="2391E19A" w14:textId="0723FA0D"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6.81</w:t>
            </w:r>
            <w:r w:rsidR="002F3789" w:rsidRPr="00843F8F">
              <w:rPr>
                <w:rFonts w:ascii="Calibri" w:hAnsi="Calibri" w:cs="Calibri"/>
                <w:color w:val="000000"/>
                <w:sz w:val="18"/>
                <w:szCs w:val="18"/>
              </w:rPr>
              <w:t>e</w:t>
            </w:r>
            <w:r w:rsidRPr="00843F8F">
              <w:rPr>
                <w:rFonts w:ascii="Calibri" w:hAnsi="Calibri" w:cs="Calibri"/>
                <w:color w:val="000000"/>
                <w:sz w:val="18"/>
                <w:szCs w:val="18"/>
              </w:rPr>
              <w:t>-09</w:t>
            </w:r>
          </w:p>
        </w:tc>
      </w:tr>
      <w:tr w:rsidR="0023074A" w:rsidRPr="00843F8F" w14:paraId="0BCE94EF" w14:textId="2E889368" w:rsidTr="004C0704">
        <w:trPr>
          <w:trHeight w:val="290"/>
        </w:trPr>
        <w:tc>
          <w:tcPr>
            <w:tcW w:w="613" w:type="dxa"/>
            <w:noWrap/>
            <w:vAlign w:val="center"/>
          </w:tcPr>
          <w:p w14:paraId="320E8446" w14:textId="64249F6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71F54DAA" w14:textId="6C036D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243197475-243500994</w:t>
            </w:r>
          </w:p>
        </w:tc>
        <w:tc>
          <w:tcPr>
            <w:tcW w:w="1698" w:type="dxa"/>
            <w:noWrap/>
            <w:vAlign w:val="center"/>
          </w:tcPr>
          <w:p w14:paraId="6AB16399" w14:textId="5A9D42E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rs4658548</w:t>
            </w:r>
          </w:p>
        </w:tc>
        <w:tc>
          <w:tcPr>
            <w:tcW w:w="1140" w:type="dxa"/>
            <w:noWrap/>
            <w:vAlign w:val="center"/>
          </w:tcPr>
          <w:p w14:paraId="3246D3B4" w14:textId="5E1CE3C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w:t>
            </w:r>
          </w:p>
        </w:tc>
        <w:tc>
          <w:tcPr>
            <w:tcW w:w="995" w:type="dxa"/>
            <w:gridSpan w:val="2"/>
            <w:noWrap/>
            <w:vAlign w:val="center"/>
          </w:tcPr>
          <w:p w14:paraId="6234622D" w14:textId="0BC8613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0.63</w:t>
            </w:r>
          </w:p>
        </w:tc>
        <w:tc>
          <w:tcPr>
            <w:tcW w:w="992" w:type="dxa"/>
            <w:gridSpan w:val="3"/>
            <w:noWrap/>
            <w:vAlign w:val="center"/>
          </w:tcPr>
          <w:p w14:paraId="0EA7449F" w14:textId="0285A5C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0.0047129</w:t>
            </w:r>
          </w:p>
        </w:tc>
        <w:tc>
          <w:tcPr>
            <w:tcW w:w="993" w:type="dxa"/>
            <w:gridSpan w:val="3"/>
            <w:noWrap/>
            <w:vAlign w:val="center"/>
          </w:tcPr>
          <w:p w14:paraId="42004D4C" w14:textId="5C35D90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0.0008374</w:t>
            </w:r>
          </w:p>
        </w:tc>
        <w:tc>
          <w:tcPr>
            <w:tcW w:w="922" w:type="dxa"/>
            <w:gridSpan w:val="4"/>
            <w:noWrap/>
            <w:vAlign w:val="center"/>
          </w:tcPr>
          <w:p w14:paraId="20A225AB" w14:textId="02A9888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1.82e-08</w:t>
            </w:r>
          </w:p>
        </w:tc>
        <w:tc>
          <w:tcPr>
            <w:tcW w:w="1346" w:type="dxa"/>
            <w:gridSpan w:val="2"/>
            <w:vAlign w:val="center"/>
          </w:tcPr>
          <w:p w14:paraId="078BC86C" w14:textId="317B54E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CEP170, AC092782.1, SDCCAG8</w:t>
            </w:r>
          </w:p>
        </w:tc>
        <w:tc>
          <w:tcPr>
            <w:tcW w:w="1418" w:type="dxa"/>
            <w:vAlign w:val="center"/>
          </w:tcPr>
          <w:p w14:paraId="18948CA9"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15E4F66E" w14:textId="55E3EE24"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993" w:type="dxa"/>
            <w:vAlign w:val="center"/>
          </w:tcPr>
          <w:p w14:paraId="24C39AC8" w14:textId="4E1DFFB7"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1.25</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c>
          <w:tcPr>
            <w:tcW w:w="994" w:type="dxa"/>
            <w:vAlign w:val="center"/>
          </w:tcPr>
          <w:p w14:paraId="488BDB0A" w14:textId="1203F5BE"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5.54</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298D6A84" w14:textId="385EFBCE" w:rsidTr="004C0704">
        <w:trPr>
          <w:trHeight w:val="290"/>
        </w:trPr>
        <w:tc>
          <w:tcPr>
            <w:tcW w:w="613" w:type="dxa"/>
            <w:noWrap/>
            <w:vAlign w:val="center"/>
          </w:tcPr>
          <w:p w14:paraId="637EA6E0" w14:textId="4E0371B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w:t>
            </w:r>
          </w:p>
        </w:tc>
        <w:tc>
          <w:tcPr>
            <w:tcW w:w="2075" w:type="dxa"/>
            <w:noWrap/>
            <w:vAlign w:val="center"/>
          </w:tcPr>
          <w:p w14:paraId="0CD4D311" w14:textId="752E660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10472145-10596428</w:t>
            </w:r>
          </w:p>
        </w:tc>
        <w:tc>
          <w:tcPr>
            <w:tcW w:w="1698" w:type="dxa"/>
            <w:noWrap/>
            <w:vAlign w:val="center"/>
          </w:tcPr>
          <w:p w14:paraId="5BB1F809" w14:textId="100DE2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rs141035531</w:t>
            </w:r>
          </w:p>
        </w:tc>
        <w:tc>
          <w:tcPr>
            <w:tcW w:w="1140" w:type="dxa"/>
            <w:noWrap/>
            <w:vAlign w:val="center"/>
          </w:tcPr>
          <w:p w14:paraId="55854856" w14:textId="7FA8EAE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C/G</w:t>
            </w:r>
          </w:p>
        </w:tc>
        <w:tc>
          <w:tcPr>
            <w:tcW w:w="995" w:type="dxa"/>
            <w:gridSpan w:val="2"/>
            <w:noWrap/>
            <w:vAlign w:val="center"/>
          </w:tcPr>
          <w:p w14:paraId="7534E7A0" w14:textId="7C9C828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0.98</w:t>
            </w:r>
          </w:p>
        </w:tc>
        <w:tc>
          <w:tcPr>
            <w:tcW w:w="992" w:type="dxa"/>
            <w:gridSpan w:val="3"/>
            <w:noWrap/>
            <w:vAlign w:val="center"/>
          </w:tcPr>
          <w:p w14:paraId="09A6E3E8" w14:textId="2AFEA50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-0.01648</w:t>
            </w:r>
          </w:p>
        </w:tc>
        <w:tc>
          <w:tcPr>
            <w:tcW w:w="993" w:type="dxa"/>
            <w:gridSpan w:val="3"/>
            <w:noWrap/>
            <w:vAlign w:val="center"/>
          </w:tcPr>
          <w:p w14:paraId="6281FBA5" w14:textId="060E664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0.0028972</w:t>
            </w:r>
          </w:p>
        </w:tc>
        <w:tc>
          <w:tcPr>
            <w:tcW w:w="922" w:type="dxa"/>
            <w:gridSpan w:val="4"/>
            <w:noWrap/>
            <w:vAlign w:val="center"/>
          </w:tcPr>
          <w:p w14:paraId="2F9FC3E8" w14:textId="073019C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1.28e-08</w:t>
            </w:r>
          </w:p>
        </w:tc>
        <w:tc>
          <w:tcPr>
            <w:tcW w:w="1346" w:type="dxa"/>
            <w:gridSpan w:val="2"/>
            <w:vAlign w:val="center"/>
          </w:tcPr>
          <w:p w14:paraId="1F2B6264" w14:textId="615AD05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ATF7IP2</w:t>
            </w:r>
          </w:p>
        </w:tc>
        <w:tc>
          <w:tcPr>
            <w:tcW w:w="1418" w:type="dxa"/>
            <w:vAlign w:val="center"/>
          </w:tcPr>
          <w:p w14:paraId="5E6A5843" w14:textId="73F6733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30C8FC8D" w14:textId="2433CFF8" w:rsidR="009903C9" w:rsidRPr="00843F8F" w:rsidRDefault="009903C9" w:rsidP="004C0704">
            <w:pPr>
              <w:rPr>
                <w:rFonts w:ascii="Calibri" w:hAnsi="Calibri" w:cs="Calibri"/>
                <w:color w:val="000000" w:themeColor="text1"/>
                <w:sz w:val="18"/>
                <w:szCs w:val="18"/>
              </w:rPr>
            </w:pPr>
            <w:r w:rsidRPr="00843F8F">
              <w:rPr>
                <w:rFonts w:ascii="Calibri" w:hAnsi="Calibri" w:cs="Calibri"/>
                <w:sz w:val="18"/>
                <w:szCs w:val="18"/>
              </w:rPr>
              <w:t>No</w:t>
            </w:r>
          </w:p>
        </w:tc>
        <w:tc>
          <w:tcPr>
            <w:tcW w:w="993" w:type="dxa"/>
            <w:vAlign w:val="center"/>
          </w:tcPr>
          <w:p w14:paraId="5B467FA7" w14:textId="2EAF834F"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2.25</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c>
          <w:tcPr>
            <w:tcW w:w="994" w:type="dxa"/>
            <w:vAlign w:val="center"/>
          </w:tcPr>
          <w:p w14:paraId="2EEEDA44" w14:textId="75596DF9" w:rsidR="009903C9" w:rsidRPr="00843F8F" w:rsidRDefault="009903C9" w:rsidP="004C0704">
            <w:pPr>
              <w:rPr>
                <w:rFonts w:ascii="Calibri" w:hAnsi="Calibri" w:cs="Calibri"/>
                <w:sz w:val="18"/>
                <w:szCs w:val="18"/>
              </w:rPr>
            </w:pPr>
            <w:r w:rsidRPr="00843F8F">
              <w:rPr>
                <w:rFonts w:ascii="Calibri" w:hAnsi="Calibri" w:cs="Calibri"/>
                <w:color w:val="000000"/>
                <w:sz w:val="18"/>
                <w:szCs w:val="18"/>
              </w:rPr>
              <w:t>2.45</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1566EB40" w14:textId="1C3820AC" w:rsidTr="004C0704">
        <w:trPr>
          <w:trHeight w:val="290"/>
        </w:trPr>
        <w:tc>
          <w:tcPr>
            <w:tcW w:w="13328" w:type="dxa"/>
            <w:gridSpan w:val="20"/>
            <w:shd w:val="clear" w:color="auto" w:fill="E7E6E6" w:themeFill="background2"/>
            <w:noWrap/>
            <w:vAlign w:val="center"/>
          </w:tcPr>
          <w:p w14:paraId="50CAF6B2" w14:textId="6B7B112D" w:rsidR="00632BB9" w:rsidRPr="00843F8F" w:rsidRDefault="00632BB9"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Severe impairment</w:t>
            </w:r>
          </w:p>
        </w:tc>
        <w:tc>
          <w:tcPr>
            <w:tcW w:w="993" w:type="dxa"/>
            <w:shd w:val="clear" w:color="auto" w:fill="E7E6E6" w:themeFill="background2"/>
            <w:vAlign w:val="center"/>
          </w:tcPr>
          <w:p w14:paraId="64769D70" w14:textId="584C144E" w:rsidR="00632BB9" w:rsidRPr="00843F8F" w:rsidRDefault="009903C9"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Mild</w:t>
            </w:r>
          </w:p>
        </w:tc>
        <w:tc>
          <w:tcPr>
            <w:tcW w:w="994" w:type="dxa"/>
            <w:shd w:val="clear" w:color="auto" w:fill="E7E6E6" w:themeFill="background2"/>
            <w:vAlign w:val="center"/>
          </w:tcPr>
          <w:p w14:paraId="304A2247" w14:textId="7D12E0F6" w:rsidR="00632BB9" w:rsidRPr="00843F8F" w:rsidRDefault="009903C9" w:rsidP="004C0704">
            <w:pPr>
              <w:rPr>
                <w:rFonts w:ascii="Calibri" w:hAnsi="Calibri" w:cs="Calibri"/>
                <w:b/>
                <w:bCs/>
                <w:color w:val="000000" w:themeColor="text1"/>
                <w:sz w:val="18"/>
                <w:szCs w:val="18"/>
              </w:rPr>
            </w:pPr>
            <w:r w:rsidRPr="00843F8F">
              <w:rPr>
                <w:rFonts w:ascii="Calibri" w:hAnsi="Calibri" w:cs="Calibri"/>
                <w:b/>
                <w:bCs/>
                <w:color w:val="000000" w:themeColor="text1"/>
                <w:sz w:val="18"/>
                <w:szCs w:val="18"/>
              </w:rPr>
              <w:t>Moderate</w:t>
            </w:r>
          </w:p>
        </w:tc>
      </w:tr>
      <w:tr w:rsidR="0023074A" w:rsidRPr="00843F8F" w14:paraId="5F9DEDB8" w14:textId="2711D5B0" w:rsidTr="004C0704">
        <w:trPr>
          <w:trHeight w:val="290"/>
        </w:trPr>
        <w:tc>
          <w:tcPr>
            <w:tcW w:w="613" w:type="dxa"/>
            <w:noWrap/>
            <w:vAlign w:val="center"/>
          </w:tcPr>
          <w:p w14:paraId="5D027C66" w14:textId="27FFCB1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436B357D" w14:textId="1B1EE4E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72511514-72748567</w:t>
            </w:r>
          </w:p>
        </w:tc>
        <w:tc>
          <w:tcPr>
            <w:tcW w:w="1698" w:type="dxa"/>
            <w:noWrap/>
            <w:vAlign w:val="center"/>
          </w:tcPr>
          <w:p w14:paraId="02EFCD7D" w14:textId="0B4070E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rs7542974</w:t>
            </w:r>
          </w:p>
        </w:tc>
        <w:tc>
          <w:tcPr>
            <w:tcW w:w="1140" w:type="dxa"/>
            <w:noWrap/>
            <w:vAlign w:val="center"/>
          </w:tcPr>
          <w:p w14:paraId="44AAD60E" w14:textId="4238E30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995" w:type="dxa"/>
            <w:gridSpan w:val="2"/>
            <w:noWrap/>
            <w:vAlign w:val="center"/>
          </w:tcPr>
          <w:p w14:paraId="68E29FEB" w14:textId="734C88C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0.75</w:t>
            </w:r>
          </w:p>
        </w:tc>
        <w:tc>
          <w:tcPr>
            <w:tcW w:w="992" w:type="dxa"/>
            <w:gridSpan w:val="3"/>
            <w:noWrap/>
            <w:vAlign w:val="center"/>
          </w:tcPr>
          <w:p w14:paraId="591DDA21" w14:textId="365FAAF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-0.005233</w:t>
            </w:r>
          </w:p>
        </w:tc>
        <w:tc>
          <w:tcPr>
            <w:tcW w:w="993" w:type="dxa"/>
            <w:gridSpan w:val="3"/>
            <w:noWrap/>
            <w:vAlign w:val="center"/>
          </w:tcPr>
          <w:p w14:paraId="69460312" w14:textId="0F2E7D1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0.0009012</w:t>
            </w:r>
          </w:p>
        </w:tc>
        <w:tc>
          <w:tcPr>
            <w:tcW w:w="922" w:type="dxa"/>
            <w:gridSpan w:val="4"/>
            <w:noWrap/>
            <w:vAlign w:val="center"/>
          </w:tcPr>
          <w:p w14:paraId="3DF0B6A3" w14:textId="7D137A7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6.37e-09</w:t>
            </w:r>
          </w:p>
        </w:tc>
        <w:tc>
          <w:tcPr>
            <w:tcW w:w="1346" w:type="dxa"/>
            <w:gridSpan w:val="2"/>
            <w:vAlign w:val="center"/>
          </w:tcPr>
          <w:p w14:paraId="569B50AC" w14:textId="6EA65AC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1F72BEF0" w14:textId="7EF64C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1013B89C" w14:textId="49D55528" w:rsidR="009903C9" w:rsidRPr="00843F8F" w:rsidRDefault="009903C9" w:rsidP="004C0704">
            <w:pPr>
              <w:rPr>
                <w:rFonts w:ascii="Calibri" w:hAnsi="Calibri" w:cs="Calibri"/>
                <w:sz w:val="18"/>
                <w:szCs w:val="18"/>
              </w:rPr>
            </w:pPr>
            <w:r w:rsidRPr="00843F8F">
              <w:rPr>
                <w:rFonts w:ascii="Calibri" w:hAnsi="Calibri" w:cs="Calibri"/>
                <w:color w:val="000000" w:themeColor="text1"/>
                <w:sz w:val="18"/>
                <w:szCs w:val="18"/>
              </w:rPr>
              <w:t>Yes</w:t>
            </w:r>
          </w:p>
        </w:tc>
        <w:tc>
          <w:tcPr>
            <w:tcW w:w="993" w:type="dxa"/>
            <w:vAlign w:val="center"/>
          </w:tcPr>
          <w:p w14:paraId="589062D2" w14:textId="709DC2E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1.21</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c>
          <w:tcPr>
            <w:tcW w:w="994" w:type="dxa"/>
            <w:vAlign w:val="center"/>
          </w:tcPr>
          <w:p w14:paraId="723F76E2" w14:textId="4518327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2.18</w:t>
            </w:r>
            <w:r w:rsidR="002F3789" w:rsidRPr="00843F8F">
              <w:rPr>
                <w:rFonts w:ascii="Calibri" w:hAnsi="Calibri" w:cs="Calibri"/>
                <w:color w:val="000000"/>
                <w:sz w:val="18"/>
                <w:szCs w:val="18"/>
              </w:rPr>
              <w:t>e</w:t>
            </w:r>
            <w:r w:rsidRPr="00843F8F">
              <w:rPr>
                <w:rFonts w:ascii="Calibri" w:hAnsi="Calibri" w:cs="Calibri"/>
                <w:color w:val="000000"/>
                <w:sz w:val="18"/>
                <w:szCs w:val="18"/>
              </w:rPr>
              <w:t>-06</w:t>
            </w:r>
          </w:p>
        </w:tc>
      </w:tr>
      <w:tr w:rsidR="0023074A" w:rsidRPr="00843F8F" w14:paraId="6875AD08" w14:textId="07C0B3EA" w:rsidTr="004C0704">
        <w:trPr>
          <w:trHeight w:val="290"/>
        </w:trPr>
        <w:tc>
          <w:tcPr>
            <w:tcW w:w="613" w:type="dxa"/>
            <w:noWrap/>
            <w:vAlign w:val="center"/>
          </w:tcPr>
          <w:p w14:paraId="7A4BB469" w14:textId="1E9AD65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w:t>
            </w:r>
          </w:p>
        </w:tc>
        <w:tc>
          <w:tcPr>
            <w:tcW w:w="2075" w:type="dxa"/>
            <w:noWrap/>
            <w:vAlign w:val="center"/>
          </w:tcPr>
          <w:p w14:paraId="45551C9A" w14:textId="351D03A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164334125-164678946</w:t>
            </w:r>
          </w:p>
        </w:tc>
        <w:tc>
          <w:tcPr>
            <w:tcW w:w="1698" w:type="dxa"/>
            <w:noWrap/>
            <w:vAlign w:val="center"/>
          </w:tcPr>
          <w:p w14:paraId="6D370E8B" w14:textId="3521B47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rs10476484</w:t>
            </w:r>
          </w:p>
        </w:tc>
        <w:tc>
          <w:tcPr>
            <w:tcW w:w="1140" w:type="dxa"/>
            <w:noWrap/>
            <w:vAlign w:val="center"/>
          </w:tcPr>
          <w:p w14:paraId="7435D916" w14:textId="69145BA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50D62517" w14:textId="0A37D4E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0.73</w:t>
            </w:r>
          </w:p>
        </w:tc>
        <w:tc>
          <w:tcPr>
            <w:tcW w:w="992" w:type="dxa"/>
            <w:gridSpan w:val="3"/>
            <w:noWrap/>
            <w:vAlign w:val="center"/>
          </w:tcPr>
          <w:p w14:paraId="4259C630" w14:textId="798E3B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-0.005255</w:t>
            </w:r>
          </w:p>
        </w:tc>
        <w:tc>
          <w:tcPr>
            <w:tcW w:w="993" w:type="dxa"/>
            <w:gridSpan w:val="3"/>
            <w:noWrap/>
            <w:vAlign w:val="center"/>
          </w:tcPr>
          <w:p w14:paraId="0914E952" w14:textId="6093BA9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0.0008776</w:t>
            </w:r>
          </w:p>
        </w:tc>
        <w:tc>
          <w:tcPr>
            <w:tcW w:w="922" w:type="dxa"/>
            <w:gridSpan w:val="4"/>
            <w:noWrap/>
            <w:vAlign w:val="center"/>
          </w:tcPr>
          <w:p w14:paraId="0247A604" w14:textId="04B2CA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2.13e-09</w:t>
            </w:r>
          </w:p>
        </w:tc>
        <w:tc>
          <w:tcPr>
            <w:tcW w:w="1346" w:type="dxa"/>
            <w:gridSpan w:val="2"/>
            <w:vAlign w:val="center"/>
          </w:tcPr>
          <w:p w14:paraId="11B895E9"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715BD6CC" w14:textId="563C09B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6B4C4811" w14:textId="584D0AE4" w:rsidR="009903C9" w:rsidRPr="00843F8F" w:rsidRDefault="009903C9" w:rsidP="004C0704">
            <w:pPr>
              <w:rPr>
                <w:rFonts w:ascii="Calibri" w:hAnsi="Calibri" w:cs="Calibri"/>
                <w:sz w:val="18"/>
                <w:szCs w:val="18"/>
              </w:rPr>
            </w:pPr>
            <w:r w:rsidRPr="00843F8F">
              <w:rPr>
                <w:rFonts w:ascii="Calibri" w:hAnsi="Calibri" w:cs="Calibri"/>
                <w:color w:val="000000" w:themeColor="text1"/>
                <w:sz w:val="18"/>
                <w:szCs w:val="18"/>
              </w:rPr>
              <w:t>No</w:t>
            </w:r>
          </w:p>
        </w:tc>
        <w:tc>
          <w:tcPr>
            <w:tcW w:w="993" w:type="dxa"/>
            <w:vAlign w:val="center"/>
          </w:tcPr>
          <w:p w14:paraId="2C6FFCE8" w14:textId="244CE0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4.73</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c>
          <w:tcPr>
            <w:tcW w:w="994" w:type="dxa"/>
            <w:vAlign w:val="center"/>
          </w:tcPr>
          <w:p w14:paraId="06C2DC92" w14:textId="46E57CB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1.73</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r>
      <w:tr w:rsidR="0023074A" w:rsidRPr="00843F8F" w14:paraId="703E80C4" w14:textId="7C94883B" w:rsidTr="004C0704">
        <w:trPr>
          <w:trHeight w:val="290"/>
        </w:trPr>
        <w:tc>
          <w:tcPr>
            <w:tcW w:w="613" w:type="dxa"/>
            <w:noWrap/>
            <w:vAlign w:val="center"/>
          </w:tcPr>
          <w:p w14:paraId="1D1B7445" w14:textId="234F81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41484E3D" w14:textId="3C2E08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27321848-27476592</w:t>
            </w:r>
          </w:p>
        </w:tc>
        <w:tc>
          <w:tcPr>
            <w:tcW w:w="1698" w:type="dxa"/>
            <w:noWrap/>
            <w:vAlign w:val="center"/>
          </w:tcPr>
          <w:p w14:paraId="0DEE4577" w14:textId="4D0F142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rs6456788</w:t>
            </w:r>
          </w:p>
        </w:tc>
        <w:tc>
          <w:tcPr>
            <w:tcW w:w="1140" w:type="dxa"/>
            <w:noWrap/>
            <w:vAlign w:val="center"/>
          </w:tcPr>
          <w:p w14:paraId="08EBAEC4" w14:textId="5686324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w:t>
            </w:r>
          </w:p>
        </w:tc>
        <w:tc>
          <w:tcPr>
            <w:tcW w:w="995" w:type="dxa"/>
            <w:gridSpan w:val="2"/>
            <w:noWrap/>
            <w:vAlign w:val="center"/>
          </w:tcPr>
          <w:p w14:paraId="549C4216" w14:textId="0C5272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0.35</w:t>
            </w:r>
          </w:p>
        </w:tc>
        <w:tc>
          <w:tcPr>
            <w:tcW w:w="992" w:type="dxa"/>
            <w:gridSpan w:val="3"/>
            <w:noWrap/>
            <w:vAlign w:val="center"/>
          </w:tcPr>
          <w:p w14:paraId="09A01844" w14:textId="425722E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-0.00448</w:t>
            </w:r>
          </w:p>
        </w:tc>
        <w:tc>
          <w:tcPr>
            <w:tcW w:w="993" w:type="dxa"/>
            <w:gridSpan w:val="3"/>
            <w:noWrap/>
            <w:vAlign w:val="center"/>
          </w:tcPr>
          <w:p w14:paraId="5DCFAD1C" w14:textId="23E401A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0.000811</w:t>
            </w:r>
          </w:p>
        </w:tc>
        <w:tc>
          <w:tcPr>
            <w:tcW w:w="922" w:type="dxa"/>
            <w:gridSpan w:val="4"/>
            <w:noWrap/>
            <w:vAlign w:val="center"/>
          </w:tcPr>
          <w:p w14:paraId="03310529" w14:textId="736F67F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3.32e-08</w:t>
            </w:r>
          </w:p>
        </w:tc>
        <w:tc>
          <w:tcPr>
            <w:tcW w:w="1346" w:type="dxa"/>
            <w:gridSpan w:val="2"/>
            <w:vAlign w:val="center"/>
          </w:tcPr>
          <w:p w14:paraId="0A9F9E49" w14:textId="6D232CB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ZNF391, ZNF184</w:t>
            </w:r>
          </w:p>
        </w:tc>
        <w:tc>
          <w:tcPr>
            <w:tcW w:w="1418" w:type="dxa"/>
            <w:vAlign w:val="center"/>
          </w:tcPr>
          <w:p w14:paraId="28880654" w14:textId="79779AE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05678AA5" w14:textId="7C7DBCAB" w:rsidR="009903C9" w:rsidRPr="00843F8F" w:rsidRDefault="009903C9" w:rsidP="004C0704">
            <w:pPr>
              <w:rPr>
                <w:rFonts w:ascii="Calibri" w:hAnsi="Calibri" w:cs="Calibri"/>
                <w:sz w:val="18"/>
                <w:szCs w:val="18"/>
              </w:rPr>
            </w:pPr>
            <w:r w:rsidRPr="00843F8F">
              <w:rPr>
                <w:rFonts w:ascii="Calibri" w:hAnsi="Calibri" w:cs="Calibri"/>
                <w:color w:val="000000" w:themeColor="text1"/>
                <w:sz w:val="18"/>
                <w:szCs w:val="18"/>
              </w:rPr>
              <w:t>Yes</w:t>
            </w:r>
          </w:p>
        </w:tc>
        <w:tc>
          <w:tcPr>
            <w:tcW w:w="993" w:type="dxa"/>
            <w:vAlign w:val="center"/>
          </w:tcPr>
          <w:p w14:paraId="524B7A7E" w14:textId="031022C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1.82</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c>
          <w:tcPr>
            <w:tcW w:w="994" w:type="dxa"/>
            <w:vAlign w:val="center"/>
          </w:tcPr>
          <w:p w14:paraId="693B2C4D" w14:textId="6597D51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3.48</w:t>
            </w:r>
            <w:r w:rsidR="002F3789" w:rsidRPr="00843F8F">
              <w:rPr>
                <w:rFonts w:ascii="Calibri" w:hAnsi="Calibri" w:cs="Calibri"/>
                <w:color w:val="000000"/>
                <w:sz w:val="18"/>
                <w:szCs w:val="18"/>
              </w:rPr>
              <w:t>e</w:t>
            </w:r>
            <w:r w:rsidRPr="00843F8F">
              <w:rPr>
                <w:rFonts w:ascii="Calibri" w:hAnsi="Calibri" w:cs="Calibri"/>
                <w:color w:val="000000"/>
                <w:sz w:val="18"/>
                <w:szCs w:val="18"/>
              </w:rPr>
              <w:t>-04</w:t>
            </w:r>
          </w:p>
        </w:tc>
      </w:tr>
      <w:tr w:rsidR="0023074A" w:rsidRPr="00843F8F" w14:paraId="51D13983" w14:textId="1E1F8355" w:rsidTr="004C0704">
        <w:trPr>
          <w:trHeight w:val="290"/>
        </w:trPr>
        <w:tc>
          <w:tcPr>
            <w:tcW w:w="613" w:type="dxa"/>
            <w:noWrap/>
            <w:vAlign w:val="center"/>
          </w:tcPr>
          <w:p w14:paraId="07E44961" w14:textId="0B8B30B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5BDFB0DB" w14:textId="75D871D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27868792-29548089</w:t>
            </w:r>
          </w:p>
        </w:tc>
        <w:tc>
          <w:tcPr>
            <w:tcW w:w="1698" w:type="dxa"/>
            <w:noWrap/>
            <w:vAlign w:val="center"/>
          </w:tcPr>
          <w:p w14:paraId="2F909841" w14:textId="0B93EFA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rs9393925</w:t>
            </w:r>
          </w:p>
        </w:tc>
        <w:tc>
          <w:tcPr>
            <w:tcW w:w="1140" w:type="dxa"/>
            <w:noWrap/>
            <w:vAlign w:val="center"/>
          </w:tcPr>
          <w:p w14:paraId="592DAF28" w14:textId="455E2D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T/C</w:t>
            </w:r>
          </w:p>
        </w:tc>
        <w:tc>
          <w:tcPr>
            <w:tcW w:w="995" w:type="dxa"/>
            <w:gridSpan w:val="2"/>
            <w:noWrap/>
            <w:vAlign w:val="center"/>
          </w:tcPr>
          <w:p w14:paraId="48A57E8D" w14:textId="2236531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0.14</w:t>
            </w:r>
          </w:p>
        </w:tc>
        <w:tc>
          <w:tcPr>
            <w:tcW w:w="992" w:type="dxa"/>
            <w:gridSpan w:val="3"/>
            <w:noWrap/>
            <w:vAlign w:val="center"/>
          </w:tcPr>
          <w:p w14:paraId="0FF4CC14" w14:textId="009B366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-0.006249</w:t>
            </w:r>
          </w:p>
        </w:tc>
        <w:tc>
          <w:tcPr>
            <w:tcW w:w="993" w:type="dxa"/>
            <w:gridSpan w:val="3"/>
            <w:noWrap/>
            <w:vAlign w:val="center"/>
          </w:tcPr>
          <w:p w14:paraId="3D45E179" w14:textId="5D82166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0.0011136</w:t>
            </w:r>
          </w:p>
        </w:tc>
        <w:tc>
          <w:tcPr>
            <w:tcW w:w="922" w:type="dxa"/>
            <w:gridSpan w:val="4"/>
            <w:noWrap/>
            <w:vAlign w:val="center"/>
          </w:tcPr>
          <w:p w14:paraId="3CE7C05D" w14:textId="7FF7AFA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2.01e-08</w:t>
            </w:r>
          </w:p>
        </w:tc>
        <w:tc>
          <w:tcPr>
            <w:tcW w:w="1346" w:type="dxa"/>
            <w:gridSpan w:val="2"/>
            <w:vAlign w:val="center"/>
          </w:tcPr>
          <w:p w14:paraId="21CB8EB9" w14:textId="2263BD7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&gt;10 genes</w:t>
            </w:r>
          </w:p>
        </w:tc>
        <w:tc>
          <w:tcPr>
            <w:tcW w:w="1418" w:type="dxa"/>
            <w:vAlign w:val="center"/>
          </w:tcPr>
          <w:p w14:paraId="192F0801" w14:textId="1E29B82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3C52DC11" w14:textId="418B25DC" w:rsidR="009903C9" w:rsidRPr="00843F8F" w:rsidRDefault="009903C9" w:rsidP="004C0704">
            <w:pPr>
              <w:rPr>
                <w:rFonts w:ascii="Calibri" w:hAnsi="Calibri" w:cs="Calibri"/>
                <w:sz w:val="18"/>
                <w:szCs w:val="18"/>
              </w:rPr>
            </w:pPr>
            <w:r w:rsidRPr="00843F8F">
              <w:rPr>
                <w:rFonts w:ascii="Calibri" w:hAnsi="Calibri" w:cs="Calibri"/>
                <w:color w:val="000000" w:themeColor="text1"/>
                <w:sz w:val="18"/>
                <w:szCs w:val="18"/>
              </w:rPr>
              <w:t>Yes</w:t>
            </w:r>
          </w:p>
        </w:tc>
        <w:tc>
          <w:tcPr>
            <w:tcW w:w="993" w:type="dxa"/>
            <w:vAlign w:val="center"/>
          </w:tcPr>
          <w:p w14:paraId="0D9DD243" w14:textId="0AFC80F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4.04</w:t>
            </w:r>
            <w:r w:rsidR="002F3789" w:rsidRPr="00843F8F">
              <w:rPr>
                <w:rFonts w:ascii="Calibri" w:hAnsi="Calibri" w:cs="Calibri"/>
                <w:color w:val="000000"/>
                <w:sz w:val="18"/>
                <w:szCs w:val="18"/>
              </w:rPr>
              <w:t>e</w:t>
            </w:r>
            <w:r w:rsidRPr="00843F8F">
              <w:rPr>
                <w:rFonts w:ascii="Calibri" w:hAnsi="Calibri" w:cs="Calibri"/>
                <w:color w:val="000000"/>
                <w:sz w:val="18"/>
                <w:szCs w:val="18"/>
              </w:rPr>
              <w:t>-03</w:t>
            </w:r>
          </w:p>
        </w:tc>
        <w:tc>
          <w:tcPr>
            <w:tcW w:w="994" w:type="dxa"/>
            <w:vAlign w:val="center"/>
          </w:tcPr>
          <w:p w14:paraId="39FE02EF" w14:textId="290EA02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1.53</w:t>
            </w:r>
            <w:r w:rsidR="002F3789" w:rsidRPr="00843F8F">
              <w:rPr>
                <w:rFonts w:ascii="Calibri" w:hAnsi="Calibri" w:cs="Calibri"/>
                <w:color w:val="000000"/>
                <w:sz w:val="18"/>
                <w:szCs w:val="18"/>
              </w:rPr>
              <w:t>e</w:t>
            </w:r>
            <w:r w:rsidRPr="00843F8F">
              <w:rPr>
                <w:rFonts w:ascii="Calibri" w:hAnsi="Calibri" w:cs="Calibri"/>
                <w:color w:val="000000"/>
                <w:sz w:val="18"/>
                <w:szCs w:val="18"/>
              </w:rPr>
              <w:t>-02</w:t>
            </w:r>
          </w:p>
        </w:tc>
      </w:tr>
      <w:tr w:rsidR="0023074A" w:rsidRPr="00843F8F" w14:paraId="4EDB63EF" w14:textId="60C3675C" w:rsidTr="004C0704">
        <w:trPr>
          <w:trHeight w:val="290"/>
        </w:trPr>
        <w:tc>
          <w:tcPr>
            <w:tcW w:w="613" w:type="dxa"/>
            <w:noWrap/>
            <w:vAlign w:val="center"/>
          </w:tcPr>
          <w:p w14:paraId="05C5A3C5" w14:textId="1118BF0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w:t>
            </w:r>
          </w:p>
        </w:tc>
        <w:tc>
          <w:tcPr>
            <w:tcW w:w="2075" w:type="dxa"/>
            <w:noWrap/>
            <w:vAlign w:val="center"/>
          </w:tcPr>
          <w:p w14:paraId="0A288361" w14:textId="7D65236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53608084-53675691</w:t>
            </w:r>
          </w:p>
        </w:tc>
        <w:tc>
          <w:tcPr>
            <w:tcW w:w="1698" w:type="dxa"/>
            <w:noWrap/>
            <w:vAlign w:val="center"/>
          </w:tcPr>
          <w:p w14:paraId="4F44C64D" w14:textId="2C0BA7D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rs12552</w:t>
            </w:r>
          </w:p>
        </w:tc>
        <w:tc>
          <w:tcPr>
            <w:tcW w:w="1140" w:type="dxa"/>
            <w:noWrap/>
            <w:vAlign w:val="center"/>
          </w:tcPr>
          <w:p w14:paraId="1C785C4E" w14:textId="5632CE5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995" w:type="dxa"/>
            <w:gridSpan w:val="2"/>
            <w:noWrap/>
            <w:vAlign w:val="center"/>
          </w:tcPr>
          <w:p w14:paraId="5079D821" w14:textId="6C441FA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0.44</w:t>
            </w:r>
          </w:p>
        </w:tc>
        <w:tc>
          <w:tcPr>
            <w:tcW w:w="992" w:type="dxa"/>
            <w:gridSpan w:val="3"/>
            <w:noWrap/>
            <w:vAlign w:val="center"/>
          </w:tcPr>
          <w:p w14:paraId="6D6541E0" w14:textId="1B87878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0.0049643</w:t>
            </w:r>
          </w:p>
        </w:tc>
        <w:tc>
          <w:tcPr>
            <w:tcW w:w="993" w:type="dxa"/>
            <w:gridSpan w:val="3"/>
            <w:noWrap/>
            <w:vAlign w:val="center"/>
          </w:tcPr>
          <w:p w14:paraId="609D310C" w14:textId="3966AB7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0.000785</w:t>
            </w:r>
          </w:p>
        </w:tc>
        <w:tc>
          <w:tcPr>
            <w:tcW w:w="922" w:type="dxa"/>
            <w:gridSpan w:val="4"/>
            <w:noWrap/>
            <w:vAlign w:val="center"/>
          </w:tcPr>
          <w:p w14:paraId="096F912C" w14:textId="33774A0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2.55e-10</w:t>
            </w:r>
          </w:p>
        </w:tc>
        <w:tc>
          <w:tcPr>
            <w:tcW w:w="1346" w:type="dxa"/>
            <w:gridSpan w:val="2"/>
            <w:vAlign w:val="center"/>
          </w:tcPr>
          <w:p w14:paraId="18210979"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46751B2F" w14:textId="5685A5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Top10K</w:t>
            </w:r>
          </w:p>
        </w:tc>
        <w:tc>
          <w:tcPr>
            <w:tcW w:w="1136" w:type="dxa"/>
            <w:noWrap/>
            <w:vAlign w:val="center"/>
          </w:tcPr>
          <w:p w14:paraId="15A0A4B5" w14:textId="60208FEA" w:rsidR="009903C9" w:rsidRPr="00843F8F" w:rsidRDefault="009903C9" w:rsidP="004C0704">
            <w:pPr>
              <w:rPr>
                <w:rFonts w:ascii="Calibri" w:hAnsi="Calibri" w:cs="Calibri"/>
                <w:sz w:val="18"/>
                <w:szCs w:val="18"/>
              </w:rPr>
            </w:pPr>
            <w:r w:rsidRPr="00843F8F">
              <w:rPr>
                <w:rFonts w:ascii="Calibri" w:hAnsi="Calibri" w:cs="Calibri"/>
                <w:color w:val="000000" w:themeColor="text1"/>
                <w:sz w:val="18"/>
                <w:szCs w:val="18"/>
              </w:rPr>
              <w:t>Yes</w:t>
            </w:r>
          </w:p>
        </w:tc>
        <w:tc>
          <w:tcPr>
            <w:tcW w:w="993" w:type="dxa"/>
            <w:vAlign w:val="center"/>
          </w:tcPr>
          <w:p w14:paraId="4C2E236C" w14:textId="79FD4F6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1.21</w:t>
            </w:r>
            <w:r w:rsidR="002F3789" w:rsidRPr="00843F8F">
              <w:rPr>
                <w:rFonts w:ascii="Calibri" w:hAnsi="Calibri" w:cs="Calibri"/>
                <w:color w:val="000000"/>
                <w:sz w:val="18"/>
                <w:szCs w:val="18"/>
              </w:rPr>
              <w:t>e</w:t>
            </w:r>
            <w:r w:rsidRPr="00843F8F">
              <w:rPr>
                <w:rFonts w:ascii="Calibri" w:hAnsi="Calibri" w:cs="Calibri"/>
                <w:color w:val="000000"/>
                <w:sz w:val="18"/>
                <w:szCs w:val="18"/>
              </w:rPr>
              <w:t>-01</w:t>
            </w:r>
          </w:p>
        </w:tc>
        <w:tc>
          <w:tcPr>
            <w:tcW w:w="994" w:type="dxa"/>
            <w:vAlign w:val="center"/>
          </w:tcPr>
          <w:p w14:paraId="43611AC6" w14:textId="236BBF8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sz w:val="18"/>
                <w:szCs w:val="18"/>
              </w:rPr>
              <w:t>2.16</w:t>
            </w:r>
            <w:r w:rsidR="002F3789" w:rsidRPr="00843F8F">
              <w:rPr>
                <w:rFonts w:ascii="Calibri" w:hAnsi="Calibri" w:cs="Calibri"/>
                <w:color w:val="000000"/>
                <w:sz w:val="18"/>
                <w:szCs w:val="18"/>
              </w:rPr>
              <w:t>e</w:t>
            </w:r>
            <w:r w:rsidRPr="00843F8F">
              <w:rPr>
                <w:rFonts w:ascii="Calibri" w:hAnsi="Calibri" w:cs="Calibri"/>
                <w:color w:val="000000"/>
                <w:sz w:val="18"/>
                <w:szCs w:val="18"/>
              </w:rPr>
              <w:t>-07</w:t>
            </w:r>
          </w:p>
        </w:tc>
      </w:tr>
      <w:tr w:rsidR="0023074A" w:rsidRPr="00843F8F" w14:paraId="2F122AFE" w14:textId="7F4CFC69" w:rsidTr="004C0704">
        <w:trPr>
          <w:trHeight w:val="290"/>
        </w:trPr>
        <w:tc>
          <w:tcPr>
            <w:tcW w:w="13328" w:type="dxa"/>
            <w:gridSpan w:val="20"/>
            <w:shd w:val="clear" w:color="auto" w:fill="E7E6E6" w:themeFill="background2"/>
            <w:noWrap/>
            <w:vAlign w:val="center"/>
          </w:tcPr>
          <w:p w14:paraId="006147F5" w14:textId="3ADBE8D0" w:rsidR="00040D3B" w:rsidRPr="00843F8F" w:rsidRDefault="00040D3B"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PPD</w:t>
            </w:r>
          </w:p>
        </w:tc>
        <w:tc>
          <w:tcPr>
            <w:tcW w:w="1987" w:type="dxa"/>
            <w:gridSpan w:val="2"/>
            <w:shd w:val="clear" w:color="auto" w:fill="E7E6E6" w:themeFill="background2"/>
            <w:vAlign w:val="center"/>
          </w:tcPr>
          <w:p w14:paraId="477C4A38" w14:textId="77777777" w:rsidR="00040D3B" w:rsidRPr="00843F8F" w:rsidRDefault="00040D3B" w:rsidP="004C0704">
            <w:pPr>
              <w:rPr>
                <w:rFonts w:ascii="Calibri" w:hAnsi="Calibri" w:cs="Calibri"/>
                <w:b/>
                <w:bCs/>
                <w:color w:val="000000" w:themeColor="text1"/>
                <w:sz w:val="18"/>
                <w:szCs w:val="18"/>
              </w:rPr>
            </w:pPr>
          </w:p>
        </w:tc>
      </w:tr>
      <w:tr w:rsidR="0023074A" w:rsidRPr="00843F8F" w14:paraId="7F3F92BD" w14:textId="06382CC6" w:rsidTr="004C0704">
        <w:trPr>
          <w:trHeight w:val="290"/>
        </w:trPr>
        <w:tc>
          <w:tcPr>
            <w:tcW w:w="613" w:type="dxa"/>
            <w:noWrap/>
            <w:vAlign w:val="center"/>
          </w:tcPr>
          <w:p w14:paraId="7AF1D5FD" w14:textId="7EBD5FA4"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2AAB3F5A" w14:textId="420B01E0"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189234143-189682431</w:t>
            </w:r>
          </w:p>
        </w:tc>
        <w:tc>
          <w:tcPr>
            <w:tcW w:w="1698" w:type="dxa"/>
            <w:noWrap/>
            <w:vAlign w:val="center"/>
          </w:tcPr>
          <w:p w14:paraId="06AA1DAA" w14:textId="3B53CC69"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rs11683671</w:t>
            </w:r>
          </w:p>
        </w:tc>
        <w:tc>
          <w:tcPr>
            <w:tcW w:w="1140" w:type="dxa"/>
            <w:noWrap/>
            <w:vAlign w:val="center"/>
          </w:tcPr>
          <w:p w14:paraId="4740BE8D" w14:textId="18D5B06A"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w:t>
            </w:r>
          </w:p>
        </w:tc>
        <w:tc>
          <w:tcPr>
            <w:tcW w:w="995" w:type="dxa"/>
            <w:gridSpan w:val="2"/>
            <w:noWrap/>
            <w:vAlign w:val="center"/>
          </w:tcPr>
          <w:p w14:paraId="19DAFF1E" w14:textId="41120F2C"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0.93</w:t>
            </w:r>
          </w:p>
        </w:tc>
        <w:tc>
          <w:tcPr>
            <w:tcW w:w="992" w:type="dxa"/>
            <w:gridSpan w:val="3"/>
            <w:noWrap/>
            <w:vAlign w:val="center"/>
          </w:tcPr>
          <w:p w14:paraId="0179D7DA" w14:textId="4541A807"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-0.011889</w:t>
            </w:r>
          </w:p>
        </w:tc>
        <w:tc>
          <w:tcPr>
            <w:tcW w:w="993" w:type="dxa"/>
            <w:gridSpan w:val="3"/>
            <w:noWrap/>
            <w:vAlign w:val="center"/>
          </w:tcPr>
          <w:p w14:paraId="3A5A7148" w14:textId="02D80145"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0.0021379</w:t>
            </w:r>
          </w:p>
        </w:tc>
        <w:tc>
          <w:tcPr>
            <w:tcW w:w="922" w:type="dxa"/>
            <w:gridSpan w:val="4"/>
            <w:noWrap/>
            <w:vAlign w:val="center"/>
          </w:tcPr>
          <w:p w14:paraId="3AB89BA4" w14:textId="073F19F2"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2.68</w:t>
            </w:r>
            <w:r w:rsidR="009903C9" w:rsidRPr="00843F8F">
              <w:rPr>
                <w:rFonts w:ascii="Calibri" w:hAnsi="Calibri" w:cs="Calibri"/>
                <w:color w:val="000000" w:themeColor="text1"/>
                <w:sz w:val="18"/>
                <w:szCs w:val="18"/>
              </w:rPr>
              <w:t>e</w:t>
            </w:r>
            <w:r w:rsidRPr="00843F8F">
              <w:rPr>
                <w:rFonts w:ascii="Calibri" w:hAnsi="Calibri" w:cs="Calibri"/>
                <w:color w:val="000000" w:themeColor="text1"/>
                <w:sz w:val="18"/>
                <w:szCs w:val="18"/>
              </w:rPr>
              <w:t>-08</w:t>
            </w:r>
          </w:p>
        </w:tc>
        <w:tc>
          <w:tcPr>
            <w:tcW w:w="1346" w:type="dxa"/>
            <w:gridSpan w:val="2"/>
            <w:vAlign w:val="center"/>
          </w:tcPr>
          <w:p w14:paraId="5737C8A1" w14:textId="4ECB4E45"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GULP1</w:t>
            </w:r>
          </w:p>
        </w:tc>
        <w:tc>
          <w:tcPr>
            <w:tcW w:w="1418" w:type="dxa"/>
            <w:vAlign w:val="center"/>
          </w:tcPr>
          <w:p w14:paraId="1218B177" w14:textId="77777777" w:rsidR="00040D3B" w:rsidRPr="00843F8F" w:rsidRDefault="00040D3B" w:rsidP="004C0704">
            <w:pPr>
              <w:rPr>
                <w:rFonts w:ascii="Calibri" w:hAnsi="Calibri" w:cs="Calibri"/>
                <w:color w:val="000000" w:themeColor="text1"/>
                <w:sz w:val="18"/>
                <w:szCs w:val="18"/>
              </w:rPr>
            </w:pPr>
          </w:p>
        </w:tc>
        <w:tc>
          <w:tcPr>
            <w:tcW w:w="1136" w:type="dxa"/>
            <w:noWrap/>
            <w:vAlign w:val="center"/>
          </w:tcPr>
          <w:p w14:paraId="585CE810" w14:textId="68867D9D" w:rsidR="00040D3B" w:rsidRPr="00843F8F" w:rsidRDefault="00040D3B"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No</w:t>
            </w:r>
          </w:p>
        </w:tc>
        <w:tc>
          <w:tcPr>
            <w:tcW w:w="1987" w:type="dxa"/>
            <w:gridSpan w:val="2"/>
            <w:vAlign w:val="center"/>
          </w:tcPr>
          <w:p w14:paraId="341A6705" w14:textId="46179EE2" w:rsidR="00040D3B"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6C9B4837" w14:textId="73EF0268" w:rsidTr="004C0704">
        <w:trPr>
          <w:trHeight w:val="290"/>
        </w:trPr>
        <w:tc>
          <w:tcPr>
            <w:tcW w:w="13328" w:type="dxa"/>
            <w:gridSpan w:val="20"/>
            <w:shd w:val="clear" w:color="auto" w:fill="E7E6E6" w:themeFill="background2"/>
            <w:noWrap/>
            <w:vAlign w:val="center"/>
          </w:tcPr>
          <w:p w14:paraId="10FD9DCC" w14:textId="2A3A373E" w:rsidR="00040D3B" w:rsidRPr="00843F8F" w:rsidRDefault="00040D3B" w:rsidP="004C0704">
            <w:pPr>
              <w:rPr>
                <w:rFonts w:ascii="Calibri" w:hAnsi="Calibri" w:cs="Calibri"/>
                <w:color w:val="000000" w:themeColor="text1"/>
                <w:sz w:val="18"/>
                <w:szCs w:val="18"/>
              </w:rPr>
            </w:pPr>
            <w:r w:rsidRPr="00843F8F">
              <w:rPr>
                <w:rFonts w:ascii="Calibri" w:hAnsi="Calibri" w:cs="Calibri"/>
                <w:b/>
                <w:bCs/>
                <w:color w:val="000000" w:themeColor="text1"/>
                <w:sz w:val="18"/>
                <w:szCs w:val="18"/>
              </w:rPr>
              <w:t>MD broad phenotype</w:t>
            </w:r>
          </w:p>
        </w:tc>
        <w:tc>
          <w:tcPr>
            <w:tcW w:w="1987" w:type="dxa"/>
            <w:gridSpan w:val="2"/>
            <w:shd w:val="clear" w:color="auto" w:fill="E7E6E6" w:themeFill="background2"/>
            <w:vAlign w:val="center"/>
          </w:tcPr>
          <w:p w14:paraId="333C3695" w14:textId="77777777" w:rsidR="00040D3B" w:rsidRPr="00843F8F" w:rsidRDefault="00040D3B" w:rsidP="004C0704">
            <w:pPr>
              <w:rPr>
                <w:rFonts w:ascii="Calibri" w:hAnsi="Calibri" w:cs="Calibri"/>
                <w:b/>
                <w:bCs/>
                <w:color w:val="000000" w:themeColor="text1"/>
                <w:sz w:val="18"/>
                <w:szCs w:val="18"/>
              </w:rPr>
            </w:pPr>
          </w:p>
        </w:tc>
      </w:tr>
      <w:tr w:rsidR="0023074A" w:rsidRPr="00843F8F" w14:paraId="41B3CC31" w14:textId="2806D410" w:rsidTr="004C0704">
        <w:trPr>
          <w:trHeight w:val="290"/>
        </w:trPr>
        <w:tc>
          <w:tcPr>
            <w:tcW w:w="613" w:type="dxa"/>
            <w:noWrap/>
            <w:vAlign w:val="center"/>
          </w:tcPr>
          <w:p w14:paraId="219BFE31" w14:textId="4996572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78736FEB" w14:textId="279A708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37663818-37680479</w:t>
            </w:r>
          </w:p>
        </w:tc>
        <w:tc>
          <w:tcPr>
            <w:tcW w:w="1698" w:type="dxa"/>
            <w:noWrap/>
            <w:vAlign w:val="center"/>
          </w:tcPr>
          <w:p w14:paraId="7F998D91" w14:textId="6ADB9A1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rs215849</w:t>
            </w:r>
          </w:p>
        </w:tc>
        <w:tc>
          <w:tcPr>
            <w:tcW w:w="1707" w:type="dxa"/>
            <w:gridSpan w:val="2"/>
            <w:noWrap/>
            <w:vAlign w:val="center"/>
          </w:tcPr>
          <w:p w14:paraId="40D8F5FA" w14:textId="05B38D9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C/G</w:t>
            </w:r>
          </w:p>
        </w:tc>
        <w:tc>
          <w:tcPr>
            <w:tcW w:w="570" w:type="dxa"/>
            <w:gridSpan w:val="3"/>
            <w:noWrap/>
            <w:vAlign w:val="center"/>
          </w:tcPr>
          <w:p w14:paraId="5E614CDD" w14:textId="58E68CB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0.76</w:t>
            </w:r>
          </w:p>
        </w:tc>
        <w:tc>
          <w:tcPr>
            <w:tcW w:w="992" w:type="dxa"/>
            <w:gridSpan w:val="3"/>
            <w:noWrap/>
            <w:vAlign w:val="center"/>
          </w:tcPr>
          <w:p w14:paraId="55CE9A58" w14:textId="215AA01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-0.007455</w:t>
            </w:r>
          </w:p>
        </w:tc>
        <w:tc>
          <w:tcPr>
            <w:tcW w:w="993" w:type="dxa"/>
            <w:gridSpan w:val="3"/>
            <w:noWrap/>
            <w:vAlign w:val="center"/>
          </w:tcPr>
          <w:p w14:paraId="7203F68F" w14:textId="2CBD036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0.0012812</w:t>
            </w:r>
          </w:p>
        </w:tc>
        <w:tc>
          <w:tcPr>
            <w:tcW w:w="908" w:type="dxa"/>
            <w:gridSpan w:val="3"/>
            <w:noWrap/>
            <w:vAlign w:val="center"/>
          </w:tcPr>
          <w:p w14:paraId="1D16CEED" w14:textId="2D4D23F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5.95e-09</w:t>
            </w:r>
          </w:p>
        </w:tc>
        <w:tc>
          <w:tcPr>
            <w:tcW w:w="1218" w:type="dxa"/>
            <w:vAlign w:val="center"/>
          </w:tcPr>
          <w:p w14:paraId="0F0D210F"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05B9F074" w14:textId="0C03217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494A47DD" w14:textId="72BE1E5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29022CCD" w14:textId="331510FA" w:rsidR="009903C9" w:rsidRPr="00843F8F" w:rsidRDefault="009903C9" w:rsidP="004C0704">
            <w:pPr>
              <w:rPr>
                <w:rFonts w:ascii="Calibri" w:hAnsi="Calibri" w:cs="Calibri"/>
                <w:b/>
                <w:color w:val="000000" w:themeColor="text1"/>
                <w:sz w:val="18"/>
                <w:szCs w:val="18"/>
              </w:rPr>
            </w:pPr>
            <w:r w:rsidRPr="00843F8F">
              <w:rPr>
                <w:rFonts w:ascii="Calibri" w:hAnsi="Calibri" w:cs="Calibri"/>
                <w:color w:val="000000" w:themeColor="text1"/>
                <w:sz w:val="18"/>
                <w:szCs w:val="18"/>
              </w:rPr>
              <w:t>-</w:t>
            </w:r>
          </w:p>
        </w:tc>
      </w:tr>
      <w:tr w:rsidR="0023074A" w:rsidRPr="00843F8F" w14:paraId="0741E942" w14:textId="537D76C9" w:rsidTr="004C0704">
        <w:trPr>
          <w:trHeight w:val="290"/>
        </w:trPr>
        <w:tc>
          <w:tcPr>
            <w:tcW w:w="613" w:type="dxa"/>
            <w:noWrap/>
            <w:vAlign w:val="center"/>
          </w:tcPr>
          <w:p w14:paraId="772F6DC4" w14:textId="04D2782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7192F3C2" w14:textId="1958409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71815804-73699761</w:t>
            </w:r>
          </w:p>
        </w:tc>
        <w:tc>
          <w:tcPr>
            <w:tcW w:w="1698" w:type="dxa"/>
            <w:noWrap/>
            <w:vAlign w:val="center"/>
          </w:tcPr>
          <w:p w14:paraId="2D9E478C" w14:textId="69B1D0B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rs66495454</w:t>
            </w:r>
          </w:p>
        </w:tc>
        <w:tc>
          <w:tcPr>
            <w:tcW w:w="1707" w:type="dxa"/>
            <w:gridSpan w:val="2"/>
            <w:noWrap/>
            <w:vAlign w:val="center"/>
          </w:tcPr>
          <w:p w14:paraId="2C2B9942" w14:textId="65A0043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G/GTCCT</w:t>
            </w:r>
          </w:p>
        </w:tc>
        <w:tc>
          <w:tcPr>
            <w:tcW w:w="570" w:type="dxa"/>
            <w:gridSpan w:val="3"/>
            <w:noWrap/>
            <w:vAlign w:val="center"/>
          </w:tcPr>
          <w:p w14:paraId="1FA332D3" w14:textId="173BC23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0.62</w:t>
            </w:r>
          </w:p>
        </w:tc>
        <w:tc>
          <w:tcPr>
            <w:tcW w:w="992" w:type="dxa"/>
            <w:gridSpan w:val="3"/>
            <w:noWrap/>
            <w:vAlign w:val="center"/>
          </w:tcPr>
          <w:p w14:paraId="52E184D2" w14:textId="054587D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-0.009214</w:t>
            </w:r>
          </w:p>
        </w:tc>
        <w:tc>
          <w:tcPr>
            <w:tcW w:w="993" w:type="dxa"/>
            <w:gridSpan w:val="3"/>
            <w:noWrap/>
            <w:vAlign w:val="center"/>
          </w:tcPr>
          <w:p w14:paraId="30B140A9" w14:textId="577902A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0.0011084</w:t>
            </w:r>
          </w:p>
        </w:tc>
        <w:tc>
          <w:tcPr>
            <w:tcW w:w="908" w:type="dxa"/>
            <w:gridSpan w:val="3"/>
            <w:noWrap/>
            <w:vAlign w:val="center"/>
          </w:tcPr>
          <w:p w14:paraId="1B0A5B1A" w14:textId="0933F01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9.32e-17</w:t>
            </w:r>
          </w:p>
        </w:tc>
        <w:tc>
          <w:tcPr>
            <w:tcW w:w="1218" w:type="dxa"/>
            <w:vAlign w:val="center"/>
          </w:tcPr>
          <w:p w14:paraId="7755C7C3" w14:textId="0E4DC14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NEGR1</w:t>
            </w:r>
          </w:p>
        </w:tc>
        <w:tc>
          <w:tcPr>
            <w:tcW w:w="1418" w:type="dxa"/>
            <w:vAlign w:val="center"/>
          </w:tcPr>
          <w:p w14:paraId="30DD8372" w14:textId="6374FA8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3D086CC7" w14:textId="029F6AE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0F42CD59" w14:textId="4A39101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05CD713C" w14:textId="10CC7805" w:rsidTr="004C0704">
        <w:trPr>
          <w:trHeight w:val="290"/>
        </w:trPr>
        <w:tc>
          <w:tcPr>
            <w:tcW w:w="613" w:type="dxa"/>
            <w:noWrap/>
            <w:vAlign w:val="center"/>
          </w:tcPr>
          <w:p w14:paraId="02731DEF" w14:textId="2403BCE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w:t>
            </w:r>
          </w:p>
        </w:tc>
        <w:tc>
          <w:tcPr>
            <w:tcW w:w="2075" w:type="dxa"/>
            <w:noWrap/>
            <w:vAlign w:val="center"/>
          </w:tcPr>
          <w:p w14:paraId="1550074F" w14:textId="3E7205B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197342380-197813558</w:t>
            </w:r>
          </w:p>
        </w:tc>
        <w:tc>
          <w:tcPr>
            <w:tcW w:w="1698" w:type="dxa"/>
            <w:noWrap/>
            <w:vAlign w:val="center"/>
          </w:tcPr>
          <w:p w14:paraId="3A351EFE" w14:textId="3753031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rs12123169</w:t>
            </w:r>
          </w:p>
        </w:tc>
        <w:tc>
          <w:tcPr>
            <w:tcW w:w="1707" w:type="dxa"/>
            <w:gridSpan w:val="2"/>
            <w:noWrap/>
            <w:vAlign w:val="center"/>
          </w:tcPr>
          <w:p w14:paraId="22F2D715" w14:textId="06AB7F7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T/A</w:t>
            </w:r>
          </w:p>
        </w:tc>
        <w:tc>
          <w:tcPr>
            <w:tcW w:w="570" w:type="dxa"/>
            <w:gridSpan w:val="3"/>
            <w:noWrap/>
            <w:vAlign w:val="center"/>
          </w:tcPr>
          <w:p w14:paraId="59320E2E" w14:textId="3870EDB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0.79</w:t>
            </w:r>
          </w:p>
        </w:tc>
        <w:tc>
          <w:tcPr>
            <w:tcW w:w="992" w:type="dxa"/>
            <w:gridSpan w:val="3"/>
            <w:noWrap/>
            <w:vAlign w:val="center"/>
          </w:tcPr>
          <w:p w14:paraId="7056D479" w14:textId="28B3AE4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0.0078402</w:t>
            </w:r>
          </w:p>
        </w:tc>
        <w:tc>
          <w:tcPr>
            <w:tcW w:w="993" w:type="dxa"/>
            <w:gridSpan w:val="3"/>
            <w:noWrap/>
            <w:vAlign w:val="center"/>
          </w:tcPr>
          <w:p w14:paraId="4E221706" w14:textId="1032DCF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0.0013154</w:t>
            </w:r>
          </w:p>
        </w:tc>
        <w:tc>
          <w:tcPr>
            <w:tcW w:w="908" w:type="dxa"/>
            <w:gridSpan w:val="3"/>
            <w:noWrap/>
            <w:vAlign w:val="center"/>
          </w:tcPr>
          <w:p w14:paraId="0CDA1EC5" w14:textId="6117901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2.51e-09</w:t>
            </w:r>
          </w:p>
        </w:tc>
        <w:tc>
          <w:tcPr>
            <w:tcW w:w="1218" w:type="dxa"/>
            <w:vAlign w:val="center"/>
          </w:tcPr>
          <w:p w14:paraId="26DB1A06" w14:textId="31C07F3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CRB1</w:t>
            </w:r>
            <w:r w:rsidRPr="00843F8F">
              <w:rPr>
                <w:rFonts w:ascii="Calibri" w:hAnsi="Calibri" w:cs="Calibri"/>
                <w:color w:val="000000" w:themeColor="text1"/>
                <w:sz w:val="18"/>
                <w:szCs w:val="18"/>
              </w:rPr>
              <w:t>，</w:t>
            </w:r>
            <w:r w:rsidRPr="00843F8F">
              <w:rPr>
                <w:rFonts w:ascii="Calibri" w:hAnsi="Calibri" w:cs="Calibri"/>
                <w:color w:val="000000" w:themeColor="text1"/>
                <w:sz w:val="18"/>
                <w:szCs w:val="18"/>
              </w:rPr>
              <w:t>DENND1B</w:t>
            </w:r>
          </w:p>
        </w:tc>
        <w:tc>
          <w:tcPr>
            <w:tcW w:w="1418" w:type="dxa"/>
            <w:vAlign w:val="center"/>
          </w:tcPr>
          <w:p w14:paraId="3E822355" w14:textId="19BD153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19254D7" w14:textId="38D5758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0F25237F" w14:textId="0A2B81A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33DB8C51" w14:textId="1ECF8426" w:rsidTr="004C0704">
        <w:trPr>
          <w:trHeight w:val="290"/>
        </w:trPr>
        <w:tc>
          <w:tcPr>
            <w:tcW w:w="613" w:type="dxa"/>
            <w:noWrap/>
            <w:vAlign w:val="center"/>
          </w:tcPr>
          <w:p w14:paraId="284BBE8C" w14:textId="467346B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7CD9CCC2" w14:textId="4F6D97F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23178683-23183651</w:t>
            </w:r>
          </w:p>
        </w:tc>
        <w:tc>
          <w:tcPr>
            <w:tcW w:w="1698" w:type="dxa"/>
            <w:noWrap/>
            <w:vAlign w:val="center"/>
          </w:tcPr>
          <w:p w14:paraId="4A912EC1" w14:textId="3A6B369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rs6744716</w:t>
            </w:r>
          </w:p>
        </w:tc>
        <w:tc>
          <w:tcPr>
            <w:tcW w:w="1707" w:type="dxa"/>
            <w:gridSpan w:val="2"/>
            <w:noWrap/>
            <w:vAlign w:val="center"/>
          </w:tcPr>
          <w:p w14:paraId="3EBB7AC1" w14:textId="3E194B1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T/A</w:t>
            </w:r>
          </w:p>
        </w:tc>
        <w:tc>
          <w:tcPr>
            <w:tcW w:w="570" w:type="dxa"/>
            <w:gridSpan w:val="3"/>
            <w:noWrap/>
            <w:vAlign w:val="center"/>
          </w:tcPr>
          <w:p w14:paraId="39611362" w14:textId="528BB6F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0.69</w:t>
            </w:r>
          </w:p>
        </w:tc>
        <w:tc>
          <w:tcPr>
            <w:tcW w:w="992" w:type="dxa"/>
            <w:gridSpan w:val="3"/>
            <w:noWrap/>
            <w:vAlign w:val="center"/>
          </w:tcPr>
          <w:p w14:paraId="5C316533" w14:textId="409C56A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-0.006393</w:t>
            </w:r>
          </w:p>
        </w:tc>
        <w:tc>
          <w:tcPr>
            <w:tcW w:w="993" w:type="dxa"/>
            <w:gridSpan w:val="3"/>
            <w:noWrap/>
            <w:vAlign w:val="center"/>
          </w:tcPr>
          <w:p w14:paraId="6E04441E" w14:textId="48B51AC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0.0011539</w:t>
            </w:r>
          </w:p>
        </w:tc>
        <w:tc>
          <w:tcPr>
            <w:tcW w:w="908" w:type="dxa"/>
            <w:gridSpan w:val="3"/>
            <w:noWrap/>
            <w:vAlign w:val="center"/>
          </w:tcPr>
          <w:p w14:paraId="34B636FF" w14:textId="1937241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3.02e-08</w:t>
            </w:r>
          </w:p>
        </w:tc>
        <w:tc>
          <w:tcPr>
            <w:tcW w:w="1218" w:type="dxa"/>
            <w:vAlign w:val="center"/>
          </w:tcPr>
          <w:p w14:paraId="4D68B777"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45534079"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25DD3F8B" w14:textId="700B038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1A0D6473" w14:textId="42198CB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5A2C07A1" w14:textId="0ED33D90" w:rsidTr="004C0704">
        <w:trPr>
          <w:trHeight w:val="290"/>
        </w:trPr>
        <w:tc>
          <w:tcPr>
            <w:tcW w:w="613" w:type="dxa"/>
            <w:noWrap/>
            <w:vAlign w:val="center"/>
          </w:tcPr>
          <w:p w14:paraId="684270B8" w14:textId="59CABA0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57EB44B1" w14:textId="514E746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34996836-35092802</w:t>
            </w:r>
          </w:p>
        </w:tc>
        <w:tc>
          <w:tcPr>
            <w:tcW w:w="1698" w:type="dxa"/>
            <w:noWrap/>
            <w:vAlign w:val="center"/>
          </w:tcPr>
          <w:p w14:paraId="77B7322F" w14:textId="49D39A0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rs2083210</w:t>
            </w:r>
          </w:p>
        </w:tc>
        <w:tc>
          <w:tcPr>
            <w:tcW w:w="1707" w:type="dxa"/>
            <w:gridSpan w:val="2"/>
            <w:noWrap/>
            <w:vAlign w:val="center"/>
          </w:tcPr>
          <w:p w14:paraId="4A0D26E4" w14:textId="55C91B3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w:t>
            </w:r>
          </w:p>
        </w:tc>
        <w:tc>
          <w:tcPr>
            <w:tcW w:w="570" w:type="dxa"/>
            <w:gridSpan w:val="3"/>
            <w:noWrap/>
            <w:vAlign w:val="center"/>
          </w:tcPr>
          <w:p w14:paraId="7599CF5E" w14:textId="2923634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0.56</w:t>
            </w:r>
          </w:p>
        </w:tc>
        <w:tc>
          <w:tcPr>
            <w:tcW w:w="992" w:type="dxa"/>
            <w:gridSpan w:val="3"/>
            <w:noWrap/>
            <w:vAlign w:val="center"/>
          </w:tcPr>
          <w:p w14:paraId="28B5417C" w14:textId="10BDC24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0.0060188</w:t>
            </w:r>
          </w:p>
        </w:tc>
        <w:tc>
          <w:tcPr>
            <w:tcW w:w="993" w:type="dxa"/>
            <w:gridSpan w:val="3"/>
            <w:noWrap/>
            <w:vAlign w:val="center"/>
          </w:tcPr>
          <w:p w14:paraId="4C9E0119" w14:textId="5AD37A6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0.0010815</w:t>
            </w:r>
          </w:p>
        </w:tc>
        <w:tc>
          <w:tcPr>
            <w:tcW w:w="908" w:type="dxa"/>
            <w:gridSpan w:val="3"/>
            <w:noWrap/>
            <w:vAlign w:val="center"/>
          </w:tcPr>
          <w:p w14:paraId="649CE7C2" w14:textId="4BAE1A7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2.62e-08</w:t>
            </w:r>
          </w:p>
        </w:tc>
        <w:tc>
          <w:tcPr>
            <w:tcW w:w="1218" w:type="dxa"/>
            <w:vAlign w:val="center"/>
          </w:tcPr>
          <w:p w14:paraId="7273E8D9"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63B8B1D5"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3F8B32E3" w14:textId="71924A9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58ED701D" w14:textId="6938AA1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0859D91B" w14:textId="27F2E838" w:rsidTr="004C0704">
        <w:trPr>
          <w:trHeight w:val="290"/>
        </w:trPr>
        <w:tc>
          <w:tcPr>
            <w:tcW w:w="613" w:type="dxa"/>
            <w:noWrap/>
            <w:vAlign w:val="center"/>
          </w:tcPr>
          <w:p w14:paraId="7C40EF19" w14:textId="1B7753B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w:t>
            </w:r>
          </w:p>
        </w:tc>
        <w:tc>
          <w:tcPr>
            <w:tcW w:w="2075" w:type="dxa"/>
            <w:noWrap/>
            <w:vAlign w:val="center"/>
          </w:tcPr>
          <w:p w14:paraId="6221834C" w14:textId="4BD472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155654466-156116188</w:t>
            </w:r>
          </w:p>
        </w:tc>
        <w:tc>
          <w:tcPr>
            <w:tcW w:w="1698" w:type="dxa"/>
            <w:noWrap/>
            <w:vAlign w:val="center"/>
          </w:tcPr>
          <w:p w14:paraId="3AB6E622" w14:textId="303D1FE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rs1037094</w:t>
            </w:r>
          </w:p>
        </w:tc>
        <w:tc>
          <w:tcPr>
            <w:tcW w:w="1707" w:type="dxa"/>
            <w:gridSpan w:val="2"/>
            <w:noWrap/>
            <w:vAlign w:val="center"/>
          </w:tcPr>
          <w:p w14:paraId="15A772EE" w14:textId="33FD2C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C/A</w:t>
            </w:r>
          </w:p>
        </w:tc>
        <w:tc>
          <w:tcPr>
            <w:tcW w:w="570" w:type="dxa"/>
            <w:gridSpan w:val="3"/>
            <w:noWrap/>
            <w:vAlign w:val="center"/>
          </w:tcPr>
          <w:p w14:paraId="53F0E05D" w14:textId="051C362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0.79</w:t>
            </w:r>
          </w:p>
        </w:tc>
        <w:tc>
          <w:tcPr>
            <w:tcW w:w="992" w:type="dxa"/>
            <w:gridSpan w:val="3"/>
            <w:noWrap/>
            <w:vAlign w:val="center"/>
          </w:tcPr>
          <w:p w14:paraId="5ADC29B3" w14:textId="5E3E434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0.0073764</w:t>
            </w:r>
          </w:p>
        </w:tc>
        <w:tc>
          <w:tcPr>
            <w:tcW w:w="993" w:type="dxa"/>
            <w:gridSpan w:val="3"/>
            <w:noWrap/>
            <w:vAlign w:val="center"/>
          </w:tcPr>
          <w:p w14:paraId="4B3890AB" w14:textId="15A73F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0.0013236</w:t>
            </w:r>
          </w:p>
        </w:tc>
        <w:tc>
          <w:tcPr>
            <w:tcW w:w="908" w:type="dxa"/>
            <w:gridSpan w:val="3"/>
            <w:noWrap/>
            <w:vAlign w:val="center"/>
          </w:tcPr>
          <w:p w14:paraId="5412C563" w14:textId="45991B2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2.50e-08</w:t>
            </w:r>
          </w:p>
        </w:tc>
        <w:tc>
          <w:tcPr>
            <w:tcW w:w="1218" w:type="dxa"/>
            <w:vAlign w:val="center"/>
          </w:tcPr>
          <w:p w14:paraId="6F2B5BED" w14:textId="5618F7A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KCNJ3</w:t>
            </w:r>
          </w:p>
        </w:tc>
        <w:tc>
          <w:tcPr>
            <w:tcW w:w="1418" w:type="dxa"/>
            <w:vAlign w:val="center"/>
          </w:tcPr>
          <w:p w14:paraId="6D7281B0"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5CE64109" w14:textId="1443B3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2CC38476" w14:textId="3DE20B1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442E5727" w14:textId="63BD6DB8" w:rsidTr="004C0704">
        <w:trPr>
          <w:trHeight w:val="290"/>
        </w:trPr>
        <w:tc>
          <w:tcPr>
            <w:tcW w:w="613" w:type="dxa"/>
            <w:noWrap/>
            <w:vAlign w:val="center"/>
          </w:tcPr>
          <w:p w14:paraId="34E341BD" w14:textId="63DBECA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w:t>
            </w:r>
          </w:p>
        </w:tc>
        <w:tc>
          <w:tcPr>
            <w:tcW w:w="2075" w:type="dxa"/>
            <w:noWrap/>
            <w:vAlign w:val="center"/>
          </w:tcPr>
          <w:p w14:paraId="0D5DC48F" w14:textId="0712AF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87981030-88175251</w:t>
            </w:r>
          </w:p>
        </w:tc>
        <w:tc>
          <w:tcPr>
            <w:tcW w:w="1698" w:type="dxa"/>
            <w:noWrap/>
            <w:vAlign w:val="center"/>
          </w:tcPr>
          <w:p w14:paraId="614A4DB5" w14:textId="72D6B8B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rs28712135</w:t>
            </w:r>
          </w:p>
        </w:tc>
        <w:tc>
          <w:tcPr>
            <w:tcW w:w="1707" w:type="dxa"/>
            <w:gridSpan w:val="2"/>
            <w:noWrap/>
            <w:vAlign w:val="center"/>
          </w:tcPr>
          <w:p w14:paraId="7A93F596" w14:textId="327867B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T/A</w:t>
            </w:r>
          </w:p>
        </w:tc>
        <w:tc>
          <w:tcPr>
            <w:tcW w:w="570" w:type="dxa"/>
            <w:gridSpan w:val="3"/>
            <w:noWrap/>
            <w:vAlign w:val="center"/>
          </w:tcPr>
          <w:p w14:paraId="19417DB8" w14:textId="4190616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0.53</w:t>
            </w:r>
          </w:p>
        </w:tc>
        <w:tc>
          <w:tcPr>
            <w:tcW w:w="992" w:type="dxa"/>
            <w:gridSpan w:val="3"/>
            <w:noWrap/>
            <w:vAlign w:val="center"/>
          </w:tcPr>
          <w:p w14:paraId="0080CA00" w14:textId="57359D7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0.0062953</w:t>
            </w:r>
          </w:p>
        </w:tc>
        <w:tc>
          <w:tcPr>
            <w:tcW w:w="993" w:type="dxa"/>
            <w:gridSpan w:val="3"/>
            <w:noWrap/>
            <w:vAlign w:val="center"/>
          </w:tcPr>
          <w:p w14:paraId="67D2006B" w14:textId="3EE638D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0.001084</w:t>
            </w:r>
          </w:p>
        </w:tc>
        <w:tc>
          <w:tcPr>
            <w:tcW w:w="908" w:type="dxa"/>
            <w:gridSpan w:val="3"/>
            <w:noWrap/>
            <w:vAlign w:val="center"/>
          </w:tcPr>
          <w:p w14:paraId="7E66FF55" w14:textId="7A26B6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6.33e-09</w:t>
            </w:r>
          </w:p>
        </w:tc>
        <w:tc>
          <w:tcPr>
            <w:tcW w:w="1218" w:type="dxa"/>
            <w:vAlign w:val="center"/>
          </w:tcPr>
          <w:p w14:paraId="505E4BDA" w14:textId="4F4402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MEF2C</w:t>
            </w:r>
          </w:p>
        </w:tc>
        <w:tc>
          <w:tcPr>
            <w:tcW w:w="1418" w:type="dxa"/>
            <w:vAlign w:val="center"/>
          </w:tcPr>
          <w:p w14:paraId="4C90BA4B" w14:textId="7F26EBA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Top10K*</w:t>
            </w:r>
          </w:p>
        </w:tc>
        <w:tc>
          <w:tcPr>
            <w:tcW w:w="1136" w:type="dxa"/>
            <w:noWrap/>
            <w:vAlign w:val="center"/>
          </w:tcPr>
          <w:p w14:paraId="6747AFC0" w14:textId="04500E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7527174A" w14:textId="69AB1A21" w:rsidR="009903C9" w:rsidRPr="00843F8F" w:rsidRDefault="009903C9" w:rsidP="004C0704">
            <w:pPr>
              <w:rPr>
                <w:rFonts w:ascii="Calibri" w:hAnsi="Calibri" w:cs="Calibri"/>
                <w:b/>
                <w:color w:val="000000" w:themeColor="text1"/>
                <w:sz w:val="18"/>
                <w:szCs w:val="18"/>
              </w:rPr>
            </w:pPr>
            <w:r w:rsidRPr="00843F8F">
              <w:rPr>
                <w:rFonts w:ascii="Calibri" w:hAnsi="Calibri" w:cs="Calibri"/>
                <w:color w:val="000000" w:themeColor="text1"/>
                <w:sz w:val="18"/>
                <w:szCs w:val="18"/>
              </w:rPr>
              <w:t>-</w:t>
            </w:r>
          </w:p>
        </w:tc>
      </w:tr>
      <w:tr w:rsidR="0023074A" w:rsidRPr="00843F8F" w14:paraId="63B32C1C" w14:textId="77B55DDA" w:rsidTr="004C0704">
        <w:trPr>
          <w:trHeight w:val="290"/>
        </w:trPr>
        <w:tc>
          <w:tcPr>
            <w:tcW w:w="613" w:type="dxa"/>
            <w:noWrap/>
            <w:vAlign w:val="center"/>
          </w:tcPr>
          <w:p w14:paraId="61569B13" w14:textId="0015CE9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lastRenderedPageBreak/>
              <w:t>5</w:t>
            </w:r>
          </w:p>
        </w:tc>
        <w:tc>
          <w:tcPr>
            <w:tcW w:w="2075" w:type="dxa"/>
            <w:noWrap/>
            <w:vAlign w:val="center"/>
          </w:tcPr>
          <w:p w14:paraId="52881380" w14:textId="5FA3FB9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103671867-104082179</w:t>
            </w:r>
          </w:p>
        </w:tc>
        <w:tc>
          <w:tcPr>
            <w:tcW w:w="1698" w:type="dxa"/>
            <w:noWrap/>
            <w:vAlign w:val="center"/>
          </w:tcPr>
          <w:p w14:paraId="4960E90B" w14:textId="30F8475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rs30266</w:t>
            </w:r>
          </w:p>
        </w:tc>
        <w:tc>
          <w:tcPr>
            <w:tcW w:w="1707" w:type="dxa"/>
            <w:gridSpan w:val="2"/>
            <w:noWrap/>
            <w:vAlign w:val="center"/>
          </w:tcPr>
          <w:p w14:paraId="25D93925" w14:textId="3FD5E0D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1971F45F" w14:textId="4D2C74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0.67</w:t>
            </w:r>
          </w:p>
        </w:tc>
        <w:tc>
          <w:tcPr>
            <w:tcW w:w="992" w:type="dxa"/>
            <w:gridSpan w:val="3"/>
            <w:noWrap/>
            <w:vAlign w:val="center"/>
          </w:tcPr>
          <w:p w14:paraId="43B88F44" w14:textId="7E8F0EC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-0.006767</w:t>
            </w:r>
          </w:p>
        </w:tc>
        <w:tc>
          <w:tcPr>
            <w:tcW w:w="993" w:type="dxa"/>
            <w:gridSpan w:val="3"/>
            <w:noWrap/>
            <w:vAlign w:val="center"/>
          </w:tcPr>
          <w:p w14:paraId="1A5D0ABB" w14:textId="51378C4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0.0011399</w:t>
            </w:r>
          </w:p>
        </w:tc>
        <w:tc>
          <w:tcPr>
            <w:tcW w:w="908" w:type="dxa"/>
            <w:gridSpan w:val="3"/>
            <w:noWrap/>
            <w:vAlign w:val="center"/>
          </w:tcPr>
          <w:p w14:paraId="7E717867" w14:textId="6C78AB1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2.92e-09</w:t>
            </w:r>
          </w:p>
        </w:tc>
        <w:tc>
          <w:tcPr>
            <w:tcW w:w="1218" w:type="dxa"/>
            <w:vAlign w:val="center"/>
          </w:tcPr>
          <w:p w14:paraId="62250AC4"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421AEB14" w14:textId="05E3D3F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1DB92AFF" w14:textId="0E3C752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03DE6AA9" w14:textId="641644C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78A87D1F" w14:textId="06AE8F9E" w:rsidTr="004C0704">
        <w:trPr>
          <w:trHeight w:val="290"/>
        </w:trPr>
        <w:tc>
          <w:tcPr>
            <w:tcW w:w="613" w:type="dxa"/>
            <w:noWrap/>
            <w:vAlign w:val="center"/>
          </w:tcPr>
          <w:p w14:paraId="5FB698A4" w14:textId="59CE94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w:t>
            </w:r>
          </w:p>
        </w:tc>
        <w:tc>
          <w:tcPr>
            <w:tcW w:w="2075" w:type="dxa"/>
            <w:noWrap/>
            <w:vAlign w:val="center"/>
          </w:tcPr>
          <w:p w14:paraId="7B0AC03D" w14:textId="65189F9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25417423-29607101</w:t>
            </w:r>
          </w:p>
        </w:tc>
        <w:tc>
          <w:tcPr>
            <w:tcW w:w="1698" w:type="dxa"/>
            <w:noWrap/>
            <w:vAlign w:val="center"/>
          </w:tcPr>
          <w:p w14:paraId="667DDD3E" w14:textId="7CAEC0E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rs10807023</w:t>
            </w:r>
          </w:p>
        </w:tc>
        <w:tc>
          <w:tcPr>
            <w:tcW w:w="1707" w:type="dxa"/>
            <w:gridSpan w:val="2"/>
            <w:noWrap/>
            <w:vAlign w:val="center"/>
          </w:tcPr>
          <w:p w14:paraId="059D81BF" w14:textId="572C9E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06873749" w14:textId="4DA1A8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0.38</w:t>
            </w:r>
          </w:p>
        </w:tc>
        <w:tc>
          <w:tcPr>
            <w:tcW w:w="992" w:type="dxa"/>
            <w:gridSpan w:val="3"/>
            <w:noWrap/>
            <w:vAlign w:val="center"/>
          </w:tcPr>
          <w:p w14:paraId="0C609628" w14:textId="6C2FBE5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-0.008023</w:t>
            </w:r>
          </w:p>
        </w:tc>
        <w:tc>
          <w:tcPr>
            <w:tcW w:w="993" w:type="dxa"/>
            <w:gridSpan w:val="3"/>
            <w:noWrap/>
            <w:vAlign w:val="center"/>
          </w:tcPr>
          <w:p w14:paraId="706D3D91" w14:textId="7EA5F7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0.0010984</w:t>
            </w:r>
          </w:p>
        </w:tc>
        <w:tc>
          <w:tcPr>
            <w:tcW w:w="908" w:type="dxa"/>
            <w:gridSpan w:val="3"/>
            <w:noWrap/>
            <w:vAlign w:val="center"/>
          </w:tcPr>
          <w:p w14:paraId="29DFD6FE" w14:textId="4C7FD53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2.79e-13</w:t>
            </w:r>
          </w:p>
        </w:tc>
        <w:tc>
          <w:tcPr>
            <w:tcW w:w="1218" w:type="dxa"/>
            <w:vAlign w:val="center"/>
          </w:tcPr>
          <w:p w14:paraId="6D8C76B4" w14:textId="787BC72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&gt;10 genes</w:t>
            </w:r>
          </w:p>
          <w:p w14:paraId="0B4796BC" w14:textId="30AB216D" w:rsidR="009903C9" w:rsidRPr="00843F8F" w:rsidRDefault="009903C9" w:rsidP="004C0704">
            <w:pPr>
              <w:rPr>
                <w:rFonts w:ascii="Calibri" w:hAnsi="Calibri" w:cs="Calibri"/>
                <w:color w:val="000000" w:themeColor="text1"/>
                <w:sz w:val="18"/>
                <w:szCs w:val="18"/>
              </w:rPr>
            </w:pPr>
          </w:p>
        </w:tc>
        <w:tc>
          <w:tcPr>
            <w:tcW w:w="1418" w:type="dxa"/>
            <w:vAlign w:val="center"/>
          </w:tcPr>
          <w:p w14:paraId="546E5036" w14:textId="1046B32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707FE03" w14:textId="4067BB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71C8590B" w14:textId="455A13A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7B0B4ED4" w14:textId="2E0CE120" w:rsidTr="004C0704">
        <w:trPr>
          <w:trHeight w:val="290"/>
        </w:trPr>
        <w:tc>
          <w:tcPr>
            <w:tcW w:w="613" w:type="dxa"/>
            <w:noWrap/>
            <w:vAlign w:val="center"/>
          </w:tcPr>
          <w:p w14:paraId="0D4C9663" w14:textId="2193217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w:t>
            </w:r>
          </w:p>
        </w:tc>
        <w:tc>
          <w:tcPr>
            <w:tcW w:w="2075" w:type="dxa"/>
            <w:noWrap/>
            <w:vAlign w:val="center"/>
          </w:tcPr>
          <w:p w14:paraId="4E321048" w14:textId="2478CAF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12233848-12286050</w:t>
            </w:r>
          </w:p>
        </w:tc>
        <w:tc>
          <w:tcPr>
            <w:tcW w:w="1698" w:type="dxa"/>
            <w:noWrap/>
            <w:vAlign w:val="center"/>
          </w:tcPr>
          <w:p w14:paraId="71A77C76" w14:textId="490F710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rs3807865</w:t>
            </w:r>
          </w:p>
        </w:tc>
        <w:tc>
          <w:tcPr>
            <w:tcW w:w="1707" w:type="dxa"/>
            <w:gridSpan w:val="2"/>
            <w:noWrap/>
            <w:vAlign w:val="center"/>
          </w:tcPr>
          <w:p w14:paraId="415EA0B2" w14:textId="706FC05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6647A0CE" w14:textId="1B5C077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0.59</w:t>
            </w:r>
          </w:p>
        </w:tc>
        <w:tc>
          <w:tcPr>
            <w:tcW w:w="992" w:type="dxa"/>
            <w:gridSpan w:val="3"/>
            <w:noWrap/>
            <w:vAlign w:val="center"/>
          </w:tcPr>
          <w:p w14:paraId="64F0FE5D" w14:textId="6B384F5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-0.006048</w:t>
            </w:r>
          </w:p>
        </w:tc>
        <w:tc>
          <w:tcPr>
            <w:tcW w:w="993" w:type="dxa"/>
            <w:gridSpan w:val="3"/>
            <w:noWrap/>
            <w:vAlign w:val="center"/>
          </w:tcPr>
          <w:p w14:paraId="0C5B1579" w14:textId="6A49124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0.0010847</w:t>
            </w:r>
          </w:p>
        </w:tc>
        <w:tc>
          <w:tcPr>
            <w:tcW w:w="908" w:type="dxa"/>
            <w:gridSpan w:val="3"/>
            <w:noWrap/>
            <w:vAlign w:val="center"/>
          </w:tcPr>
          <w:p w14:paraId="1D5374B6" w14:textId="7772FF2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2.46e-08</w:t>
            </w:r>
          </w:p>
        </w:tc>
        <w:tc>
          <w:tcPr>
            <w:tcW w:w="1218" w:type="dxa"/>
            <w:vAlign w:val="center"/>
          </w:tcPr>
          <w:p w14:paraId="25B134F9" w14:textId="659C93A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TMEM106B</w:t>
            </w:r>
          </w:p>
        </w:tc>
        <w:tc>
          <w:tcPr>
            <w:tcW w:w="1418" w:type="dxa"/>
            <w:vAlign w:val="center"/>
          </w:tcPr>
          <w:p w14:paraId="1A49F98B" w14:textId="0353702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22F70F1B" w14:textId="6691F9C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3F255248" w14:textId="2BB1142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24ADEF51" w14:textId="15D25CD7" w:rsidTr="004C0704">
        <w:trPr>
          <w:trHeight w:val="290"/>
        </w:trPr>
        <w:tc>
          <w:tcPr>
            <w:tcW w:w="613" w:type="dxa"/>
            <w:noWrap/>
            <w:vAlign w:val="center"/>
          </w:tcPr>
          <w:p w14:paraId="4601859C" w14:textId="40D4F8E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w:t>
            </w:r>
          </w:p>
        </w:tc>
        <w:tc>
          <w:tcPr>
            <w:tcW w:w="2075" w:type="dxa"/>
            <w:noWrap/>
            <w:vAlign w:val="center"/>
          </w:tcPr>
          <w:p w14:paraId="436F7C3A" w14:textId="455D18B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24590979-24779987</w:t>
            </w:r>
          </w:p>
        </w:tc>
        <w:tc>
          <w:tcPr>
            <w:tcW w:w="1698" w:type="dxa"/>
            <w:noWrap/>
            <w:vAlign w:val="center"/>
          </w:tcPr>
          <w:p w14:paraId="26FD8CA5" w14:textId="1F8944A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rs2529047</w:t>
            </w:r>
          </w:p>
        </w:tc>
        <w:tc>
          <w:tcPr>
            <w:tcW w:w="1707" w:type="dxa"/>
            <w:gridSpan w:val="2"/>
            <w:noWrap/>
            <w:vAlign w:val="center"/>
          </w:tcPr>
          <w:p w14:paraId="68096C08" w14:textId="701B61E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4C8263CB" w14:textId="0F60C96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0.70</w:t>
            </w:r>
          </w:p>
        </w:tc>
        <w:tc>
          <w:tcPr>
            <w:tcW w:w="992" w:type="dxa"/>
            <w:gridSpan w:val="3"/>
            <w:noWrap/>
            <w:vAlign w:val="center"/>
          </w:tcPr>
          <w:p w14:paraId="413B4A5F" w14:textId="4B74ECD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-0.006832</w:t>
            </w:r>
          </w:p>
        </w:tc>
        <w:tc>
          <w:tcPr>
            <w:tcW w:w="993" w:type="dxa"/>
            <w:gridSpan w:val="3"/>
            <w:noWrap/>
            <w:vAlign w:val="center"/>
          </w:tcPr>
          <w:p w14:paraId="1AA1005F" w14:textId="5FAE192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0.0011757</w:t>
            </w:r>
          </w:p>
        </w:tc>
        <w:tc>
          <w:tcPr>
            <w:tcW w:w="908" w:type="dxa"/>
            <w:gridSpan w:val="3"/>
            <w:noWrap/>
            <w:vAlign w:val="center"/>
          </w:tcPr>
          <w:p w14:paraId="2D97F888" w14:textId="2D1802B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6.20e-09</w:t>
            </w:r>
          </w:p>
        </w:tc>
        <w:tc>
          <w:tcPr>
            <w:tcW w:w="1218" w:type="dxa"/>
            <w:vAlign w:val="center"/>
          </w:tcPr>
          <w:p w14:paraId="3A263FD7" w14:textId="77F9CFB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MPP6, DFNA5</w:t>
            </w:r>
          </w:p>
        </w:tc>
        <w:tc>
          <w:tcPr>
            <w:tcW w:w="1418" w:type="dxa"/>
            <w:vAlign w:val="center"/>
          </w:tcPr>
          <w:p w14:paraId="686BEB0D"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0F254AA9" w14:textId="0927B83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42405EED" w14:textId="435F339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0D771A2E" w14:textId="3A867421" w:rsidTr="004C0704">
        <w:trPr>
          <w:trHeight w:val="290"/>
        </w:trPr>
        <w:tc>
          <w:tcPr>
            <w:tcW w:w="613" w:type="dxa"/>
            <w:noWrap/>
            <w:vAlign w:val="center"/>
          </w:tcPr>
          <w:p w14:paraId="2C559990" w14:textId="0018C9F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w:t>
            </w:r>
          </w:p>
        </w:tc>
        <w:tc>
          <w:tcPr>
            <w:tcW w:w="2075" w:type="dxa"/>
            <w:noWrap/>
            <w:vAlign w:val="center"/>
          </w:tcPr>
          <w:p w14:paraId="6AF0F164" w14:textId="520890A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31808280-31856654</w:t>
            </w:r>
          </w:p>
        </w:tc>
        <w:tc>
          <w:tcPr>
            <w:tcW w:w="1698" w:type="dxa"/>
            <w:noWrap/>
            <w:vAlign w:val="center"/>
          </w:tcPr>
          <w:p w14:paraId="38697F7E" w14:textId="2DA2FA1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rs7942007</w:t>
            </w:r>
          </w:p>
        </w:tc>
        <w:tc>
          <w:tcPr>
            <w:tcW w:w="1707" w:type="dxa"/>
            <w:gridSpan w:val="2"/>
            <w:noWrap/>
            <w:vAlign w:val="center"/>
          </w:tcPr>
          <w:p w14:paraId="424CC97C" w14:textId="60602EA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570" w:type="dxa"/>
            <w:gridSpan w:val="3"/>
            <w:noWrap/>
            <w:vAlign w:val="center"/>
          </w:tcPr>
          <w:p w14:paraId="16DA632E" w14:textId="7BFBA6E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0.81</w:t>
            </w:r>
          </w:p>
        </w:tc>
        <w:tc>
          <w:tcPr>
            <w:tcW w:w="992" w:type="dxa"/>
            <w:gridSpan w:val="3"/>
            <w:noWrap/>
            <w:vAlign w:val="center"/>
          </w:tcPr>
          <w:p w14:paraId="531B99FA" w14:textId="1155C7A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-0.007607</w:t>
            </w:r>
          </w:p>
        </w:tc>
        <w:tc>
          <w:tcPr>
            <w:tcW w:w="993" w:type="dxa"/>
            <w:gridSpan w:val="3"/>
            <w:noWrap/>
            <w:vAlign w:val="center"/>
          </w:tcPr>
          <w:p w14:paraId="64EEE37C" w14:textId="22DA4A5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0.0013786</w:t>
            </w:r>
          </w:p>
        </w:tc>
        <w:tc>
          <w:tcPr>
            <w:tcW w:w="908" w:type="dxa"/>
            <w:gridSpan w:val="3"/>
            <w:noWrap/>
            <w:vAlign w:val="center"/>
          </w:tcPr>
          <w:p w14:paraId="3B99F9D1" w14:textId="6E1F1DD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3.43e-08</w:t>
            </w:r>
          </w:p>
        </w:tc>
        <w:tc>
          <w:tcPr>
            <w:tcW w:w="1218" w:type="dxa"/>
            <w:vAlign w:val="center"/>
          </w:tcPr>
          <w:p w14:paraId="1D11A4BD" w14:textId="3C43AD9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ELP4, PAX6, RCN1</w:t>
            </w:r>
          </w:p>
        </w:tc>
        <w:tc>
          <w:tcPr>
            <w:tcW w:w="1418" w:type="dxa"/>
            <w:vAlign w:val="center"/>
          </w:tcPr>
          <w:p w14:paraId="48E9AA05" w14:textId="73ADED5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Top10K</w:t>
            </w:r>
          </w:p>
        </w:tc>
        <w:tc>
          <w:tcPr>
            <w:tcW w:w="1136" w:type="dxa"/>
            <w:noWrap/>
            <w:vAlign w:val="center"/>
          </w:tcPr>
          <w:p w14:paraId="472C66F8" w14:textId="53D39C1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5321DB25" w14:textId="364B521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49E8FE3C" w14:textId="54E10D61" w:rsidTr="004C0704">
        <w:trPr>
          <w:trHeight w:val="1134"/>
        </w:trPr>
        <w:tc>
          <w:tcPr>
            <w:tcW w:w="613" w:type="dxa"/>
            <w:noWrap/>
            <w:vAlign w:val="center"/>
          </w:tcPr>
          <w:p w14:paraId="3F219480" w14:textId="49D92A4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w:t>
            </w:r>
          </w:p>
        </w:tc>
        <w:tc>
          <w:tcPr>
            <w:tcW w:w="2075" w:type="dxa"/>
            <w:noWrap/>
            <w:vAlign w:val="center"/>
          </w:tcPr>
          <w:p w14:paraId="064AC394" w14:textId="2B38172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88470041-89026407</w:t>
            </w:r>
          </w:p>
        </w:tc>
        <w:tc>
          <w:tcPr>
            <w:tcW w:w="1698" w:type="dxa"/>
            <w:noWrap/>
            <w:vAlign w:val="center"/>
          </w:tcPr>
          <w:p w14:paraId="21DCE479" w14:textId="2BAA253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11:88769807</w:t>
            </w:r>
          </w:p>
          <w:p w14:paraId="7D3DA668" w14:textId="3E878A8F" w:rsidR="009903C9" w:rsidRPr="00843F8F" w:rsidRDefault="009903C9" w:rsidP="004C0704">
            <w:pPr>
              <w:rPr>
                <w:rFonts w:ascii="Calibri" w:hAnsi="Calibri" w:cs="Calibri"/>
                <w:color w:val="000000" w:themeColor="text1"/>
                <w:sz w:val="18"/>
                <w:szCs w:val="18"/>
              </w:rPr>
            </w:pPr>
          </w:p>
        </w:tc>
        <w:tc>
          <w:tcPr>
            <w:tcW w:w="1707" w:type="dxa"/>
            <w:gridSpan w:val="2"/>
            <w:noWrap/>
            <w:vAlign w:val="center"/>
          </w:tcPr>
          <w:p w14:paraId="65CF1378"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GGCAAGACTAT</w:t>
            </w:r>
          </w:p>
          <w:p w14:paraId="542AD9E1"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TAATCAGTATTT</w:t>
            </w:r>
          </w:p>
          <w:p w14:paraId="0AF56D2D"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GTACTCAAATTT</w:t>
            </w:r>
          </w:p>
          <w:p w14:paraId="046A0210" w14:textId="7777777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GCCCCAAAGTC</w:t>
            </w:r>
          </w:p>
          <w:p w14:paraId="4125D2FA" w14:textId="71DDC17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CCTCAACTA/G</w:t>
            </w:r>
          </w:p>
        </w:tc>
        <w:tc>
          <w:tcPr>
            <w:tcW w:w="570" w:type="dxa"/>
            <w:gridSpan w:val="3"/>
            <w:noWrap/>
            <w:vAlign w:val="center"/>
          </w:tcPr>
          <w:p w14:paraId="631B8993" w14:textId="4E4CB82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0.42</w:t>
            </w:r>
          </w:p>
        </w:tc>
        <w:tc>
          <w:tcPr>
            <w:tcW w:w="992" w:type="dxa"/>
            <w:gridSpan w:val="3"/>
            <w:noWrap/>
            <w:vAlign w:val="center"/>
          </w:tcPr>
          <w:p w14:paraId="3279B48E" w14:textId="12BCA20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0.00691</w:t>
            </w:r>
          </w:p>
        </w:tc>
        <w:tc>
          <w:tcPr>
            <w:tcW w:w="993" w:type="dxa"/>
            <w:gridSpan w:val="3"/>
            <w:noWrap/>
            <w:vAlign w:val="center"/>
          </w:tcPr>
          <w:p w14:paraId="02107180" w14:textId="699F9BC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0.0010923</w:t>
            </w:r>
          </w:p>
        </w:tc>
        <w:tc>
          <w:tcPr>
            <w:tcW w:w="908" w:type="dxa"/>
            <w:gridSpan w:val="3"/>
            <w:noWrap/>
            <w:vAlign w:val="center"/>
          </w:tcPr>
          <w:p w14:paraId="4BDEDAAB" w14:textId="2E8ACD6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2.52e-10</w:t>
            </w:r>
          </w:p>
        </w:tc>
        <w:tc>
          <w:tcPr>
            <w:tcW w:w="1218" w:type="dxa"/>
            <w:vAlign w:val="center"/>
          </w:tcPr>
          <w:p w14:paraId="3F77C18B" w14:textId="0B67877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GRM5, TYR</w:t>
            </w:r>
          </w:p>
        </w:tc>
        <w:tc>
          <w:tcPr>
            <w:tcW w:w="1418" w:type="dxa"/>
            <w:vAlign w:val="center"/>
          </w:tcPr>
          <w:p w14:paraId="7048BFCB" w14:textId="3303511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31F2C7D5" w14:textId="781793A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58CB3481" w14:textId="5A5D8F3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562E103E" w14:textId="06AA12C8" w:rsidTr="004C0704">
        <w:trPr>
          <w:trHeight w:val="290"/>
        </w:trPr>
        <w:tc>
          <w:tcPr>
            <w:tcW w:w="613" w:type="dxa"/>
            <w:noWrap/>
            <w:vAlign w:val="center"/>
          </w:tcPr>
          <w:p w14:paraId="3E905B15" w14:textId="792F721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w:t>
            </w:r>
          </w:p>
        </w:tc>
        <w:tc>
          <w:tcPr>
            <w:tcW w:w="2075" w:type="dxa"/>
            <w:noWrap/>
            <w:vAlign w:val="center"/>
          </w:tcPr>
          <w:p w14:paraId="43031C08" w14:textId="2C3856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53608084-53675539</w:t>
            </w:r>
          </w:p>
        </w:tc>
        <w:tc>
          <w:tcPr>
            <w:tcW w:w="1698" w:type="dxa"/>
            <w:noWrap/>
            <w:vAlign w:val="center"/>
          </w:tcPr>
          <w:p w14:paraId="69572BDB" w14:textId="086172B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rs3803259</w:t>
            </w:r>
          </w:p>
        </w:tc>
        <w:tc>
          <w:tcPr>
            <w:tcW w:w="1707" w:type="dxa"/>
            <w:gridSpan w:val="2"/>
            <w:noWrap/>
            <w:vAlign w:val="center"/>
          </w:tcPr>
          <w:p w14:paraId="503A5F4D" w14:textId="1D7B218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w:t>
            </w:r>
          </w:p>
        </w:tc>
        <w:tc>
          <w:tcPr>
            <w:tcW w:w="570" w:type="dxa"/>
            <w:gridSpan w:val="3"/>
            <w:noWrap/>
            <w:vAlign w:val="center"/>
          </w:tcPr>
          <w:p w14:paraId="6A66F8A4" w14:textId="4EF2624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0.48</w:t>
            </w:r>
          </w:p>
        </w:tc>
        <w:tc>
          <w:tcPr>
            <w:tcW w:w="992" w:type="dxa"/>
            <w:gridSpan w:val="3"/>
            <w:noWrap/>
            <w:vAlign w:val="center"/>
          </w:tcPr>
          <w:p w14:paraId="0B5DAC75" w14:textId="181E880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0.0071274</w:t>
            </w:r>
          </w:p>
        </w:tc>
        <w:tc>
          <w:tcPr>
            <w:tcW w:w="993" w:type="dxa"/>
            <w:gridSpan w:val="3"/>
            <w:noWrap/>
            <w:vAlign w:val="center"/>
          </w:tcPr>
          <w:p w14:paraId="23ADC82B" w14:textId="66561F9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0.0010885</w:t>
            </w:r>
          </w:p>
        </w:tc>
        <w:tc>
          <w:tcPr>
            <w:tcW w:w="908" w:type="dxa"/>
            <w:gridSpan w:val="3"/>
            <w:noWrap/>
            <w:vAlign w:val="center"/>
          </w:tcPr>
          <w:p w14:paraId="5CE4CDEB" w14:textId="1E4AD25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5.84e-11</w:t>
            </w:r>
          </w:p>
        </w:tc>
        <w:tc>
          <w:tcPr>
            <w:tcW w:w="1218" w:type="dxa"/>
            <w:vAlign w:val="center"/>
          </w:tcPr>
          <w:p w14:paraId="50BCA855" w14:textId="3EBE508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OLFM4</w:t>
            </w:r>
          </w:p>
        </w:tc>
        <w:tc>
          <w:tcPr>
            <w:tcW w:w="1418" w:type="dxa"/>
            <w:vAlign w:val="center"/>
          </w:tcPr>
          <w:p w14:paraId="7092974C" w14:textId="214B3BB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42C33752" w14:textId="3B87D56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459F34EF" w14:textId="524BA3B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5FEC6317" w14:textId="07BE8A19" w:rsidTr="004C0704">
        <w:trPr>
          <w:trHeight w:val="290"/>
        </w:trPr>
        <w:tc>
          <w:tcPr>
            <w:tcW w:w="613" w:type="dxa"/>
            <w:noWrap/>
            <w:vAlign w:val="center"/>
          </w:tcPr>
          <w:p w14:paraId="56F70B47" w14:textId="03CB308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13</w:t>
            </w:r>
          </w:p>
        </w:tc>
        <w:tc>
          <w:tcPr>
            <w:tcW w:w="2075" w:type="dxa"/>
            <w:noWrap/>
            <w:vAlign w:val="center"/>
          </w:tcPr>
          <w:p w14:paraId="5E7875D0" w14:textId="2510FF3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69779070-70024608</w:t>
            </w:r>
          </w:p>
        </w:tc>
        <w:tc>
          <w:tcPr>
            <w:tcW w:w="1698" w:type="dxa"/>
            <w:noWrap/>
            <w:vAlign w:val="center"/>
          </w:tcPr>
          <w:p w14:paraId="4E4C904B" w14:textId="181B8A7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rs7989827</w:t>
            </w:r>
          </w:p>
        </w:tc>
        <w:tc>
          <w:tcPr>
            <w:tcW w:w="1707" w:type="dxa"/>
            <w:gridSpan w:val="2"/>
            <w:noWrap/>
            <w:vAlign w:val="center"/>
          </w:tcPr>
          <w:p w14:paraId="6A485E04" w14:textId="739CCF6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T/G</w:t>
            </w:r>
          </w:p>
        </w:tc>
        <w:tc>
          <w:tcPr>
            <w:tcW w:w="570" w:type="dxa"/>
            <w:gridSpan w:val="3"/>
            <w:noWrap/>
            <w:vAlign w:val="center"/>
          </w:tcPr>
          <w:p w14:paraId="754BB84F" w14:textId="0584CCE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0.52</w:t>
            </w:r>
          </w:p>
        </w:tc>
        <w:tc>
          <w:tcPr>
            <w:tcW w:w="992" w:type="dxa"/>
            <w:gridSpan w:val="3"/>
            <w:noWrap/>
            <w:vAlign w:val="center"/>
          </w:tcPr>
          <w:p w14:paraId="74EAAE60" w14:textId="7C7BDEE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0.0059779</w:t>
            </w:r>
          </w:p>
        </w:tc>
        <w:tc>
          <w:tcPr>
            <w:tcW w:w="993" w:type="dxa"/>
            <w:gridSpan w:val="3"/>
            <w:noWrap/>
            <w:vAlign w:val="center"/>
          </w:tcPr>
          <w:p w14:paraId="6A30867E" w14:textId="3723B12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0.0010722</w:t>
            </w:r>
          </w:p>
        </w:tc>
        <w:tc>
          <w:tcPr>
            <w:tcW w:w="908" w:type="dxa"/>
            <w:gridSpan w:val="3"/>
            <w:noWrap/>
            <w:vAlign w:val="center"/>
          </w:tcPr>
          <w:p w14:paraId="62A48615" w14:textId="22E602A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2.47e-08</w:t>
            </w:r>
          </w:p>
        </w:tc>
        <w:tc>
          <w:tcPr>
            <w:tcW w:w="1218" w:type="dxa"/>
            <w:vAlign w:val="center"/>
          </w:tcPr>
          <w:p w14:paraId="5CB8CC90"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388C9099"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039400B9" w14:textId="65123CD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33C48952" w14:textId="3AD49DE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09B13800" w14:textId="15D4D706" w:rsidTr="004C0704">
        <w:trPr>
          <w:trHeight w:val="290"/>
        </w:trPr>
        <w:tc>
          <w:tcPr>
            <w:tcW w:w="613" w:type="dxa"/>
            <w:noWrap/>
            <w:vAlign w:val="center"/>
          </w:tcPr>
          <w:p w14:paraId="110F2346" w14:textId="2BEB732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w:t>
            </w:r>
          </w:p>
        </w:tc>
        <w:tc>
          <w:tcPr>
            <w:tcW w:w="2075" w:type="dxa"/>
            <w:noWrap/>
            <w:vAlign w:val="center"/>
          </w:tcPr>
          <w:p w14:paraId="0CC8F911" w14:textId="02ADD70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60155307-60247284</w:t>
            </w:r>
          </w:p>
        </w:tc>
        <w:tc>
          <w:tcPr>
            <w:tcW w:w="1698" w:type="dxa"/>
            <w:noWrap/>
            <w:vAlign w:val="center"/>
          </w:tcPr>
          <w:p w14:paraId="1507C357" w14:textId="621F911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14:60156702_CT_C</w:t>
            </w:r>
          </w:p>
        </w:tc>
        <w:tc>
          <w:tcPr>
            <w:tcW w:w="1707" w:type="dxa"/>
            <w:gridSpan w:val="2"/>
            <w:noWrap/>
            <w:vAlign w:val="center"/>
          </w:tcPr>
          <w:p w14:paraId="65DDA2FD" w14:textId="700E263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CT/C</w:t>
            </w:r>
          </w:p>
        </w:tc>
        <w:tc>
          <w:tcPr>
            <w:tcW w:w="570" w:type="dxa"/>
            <w:gridSpan w:val="3"/>
            <w:noWrap/>
            <w:vAlign w:val="center"/>
          </w:tcPr>
          <w:p w14:paraId="02C2C192" w14:textId="76FCF0A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0.35</w:t>
            </w:r>
          </w:p>
        </w:tc>
        <w:tc>
          <w:tcPr>
            <w:tcW w:w="992" w:type="dxa"/>
            <w:gridSpan w:val="3"/>
            <w:noWrap/>
            <w:vAlign w:val="center"/>
          </w:tcPr>
          <w:p w14:paraId="0488A29C" w14:textId="6ED62FD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0.0064217</w:t>
            </w:r>
          </w:p>
        </w:tc>
        <w:tc>
          <w:tcPr>
            <w:tcW w:w="993" w:type="dxa"/>
            <w:gridSpan w:val="3"/>
            <w:noWrap/>
            <w:vAlign w:val="center"/>
          </w:tcPr>
          <w:p w14:paraId="08D2E05E" w14:textId="29F72F9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0.0011488</w:t>
            </w:r>
          </w:p>
        </w:tc>
        <w:tc>
          <w:tcPr>
            <w:tcW w:w="908" w:type="dxa"/>
            <w:gridSpan w:val="3"/>
            <w:noWrap/>
            <w:vAlign w:val="center"/>
          </w:tcPr>
          <w:p w14:paraId="1CF62845" w14:textId="2BEEC71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2.27e-08</w:t>
            </w:r>
          </w:p>
        </w:tc>
        <w:tc>
          <w:tcPr>
            <w:tcW w:w="1218" w:type="dxa"/>
            <w:vAlign w:val="center"/>
          </w:tcPr>
          <w:p w14:paraId="2A739724" w14:textId="60DC197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RTN1</w:t>
            </w:r>
          </w:p>
        </w:tc>
        <w:tc>
          <w:tcPr>
            <w:tcW w:w="1418" w:type="dxa"/>
            <w:vAlign w:val="center"/>
          </w:tcPr>
          <w:p w14:paraId="2F7A1C3E" w14:textId="76CAD9C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7A9A3A08" w14:textId="07B5B47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2149B88E" w14:textId="09BAEC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41183BE9" w14:textId="2439DBFB" w:rsidTr="004C0704">
        <w:trPr>
          <w:trHeight w:val="290"/>
        </w:trPr>
        <w:tc>
          <w:tcPr>
            <w:tcW w:w="613" w:type="dxa"/>
            <w:noWrap/>
            <w:vAlign w:val="center"/>
          </w:tcPr>
          <w:p w14:paraId="0BCB18FF" w14:textId="1AC7B7C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14</w:t>
            </w:r>
          </w:p>
        </w:tc>
        <w:tc>
          <w:tcPr>
            <w:tcW w:w="2075" w:type="dxa"/>
            <w:noWrap/>
            <w:vAlign w:val="center"/>
          </w:tcPr>
          <w:p w14:paraId="098AA1D1" w14:textId="7AE32F6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103833065-104093521</w:t>
            </w:r>
          </w:p>
        </w:tc>
        <w:tc>
          <w:tcPr>
            <w:tcW w:w="1698" w:type="dxa"/>
            <w:noWrap/>
            <w:vAlign w:val="center"/>
          </w:tcPr>
          <w:p w14:paraId="266E84BA" w14:textId="789E6CE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rs2071408</w:t>
            </w:r>
          </w:p>
        </w:tc>
        <w:tc>
          <w:tcPr>
            <w:tcW w:w="1707" w:type="dxa"/>
            <w:gridSpan w:val="2"/>
            <w:noWrap/>
            <w:vAlign w:val="center"/>
          </w:tcPr>
          <w:p w14:paraId="78E69714" w14:textId="70C4450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413ECD5B" w14:textId="3BA6EEF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0.63</w:t>
            </w:r>
          </w:p>
        </w:tc>
        <w:tc>
          <w:tcPr>
            <w:tcW w:w="992" w:type="dxa"/>
            <w:gridSpan w:val="3"/>
            <w:noWrap/>
            <w:vAlign w:val="center"/>
          </w:tcPr>
          <w:p w14:paraId="2158F5E6" w14:textId="56356FB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0.007253</w:t>
            </w:r>
          </w:p>
        </w:tc>
        <w:tc>
          <w:tcPr>
            <w:tcW w:w="993" w:type="dxa"/>
            <w:gridSpan w:val="3"/>
            <w:noWrap/>
            <w:vAlign w:val="center"/>
          </w:tcPr>
          <w:p w14:paraId="6CDE4A39" w14:textId="5B0C8C7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0.0011139</w:t>
            </w:r>
          </w:p>
        </w:tc>
        <w:tc>
          <w:tcPr>
            <w:tcW w:w="908" w:type="dxa"/>
            <w:gridSpan w:val="3"/>
            <w:noWrap/>
            <w:vAlign w:val="center"/>
          </w:tcPr>
          <w:p w14:paraId="26D26C76" w14:textId="7FDA2B4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7.46e-11</w:t>
            </w:r>
          </w:p>
        </w:tc>
        <w:tc>
          <w:tcPr>
            <w:tcW w:w="1218" w:type="dxa"/>
            <w:vAlign w:val="center"/>
          </w:tcPr>
          <w:p w14:paraId="32DBB776" w14:textId="311EE4F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MARK3, CKB, TRMT61A, BAG5,</w:t>
            </w:r>
          </w:p>
          <w:p w14:paraId="7197B92A" w14:textId="3219EC2E"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KLC1, RP11-73M18.2, APOPT1</w:t>
            </w:r>
          </w:p>
        </w:tc>
        <w:tc>
          <w:tcPr>
            <w:tcW w:w="1418" w:type="dxa"/>
            <w:vAlign w:val="center"/>
          </w:tcPr>
          <w:p w14:paraId="64A77957" w14:textId="5E3EFA8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07E6ECD4" w14:textId="60D90C5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5AB8EF18" w14:textId="63046AB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64F2F2FB" w14:textId="03B94D6E" w:rsidTr="004C0704">
        <w:trPr>
          <w:trHeight w:val="290"/>
        </w:trPr>
        <w:tc>
          <w:tcPr>
            <w:tcW w:w="613" w:type="dxa"/>
            <w:noWrap/>
            <w:vAlign w:val="center"/>
          </w:tcPr>
          <w:p w14:paraId="15D3BCFB" w14:textId="2229567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15</w:t>
            </w:r>
          </w:p>
        </w:tc>
        <w:tc>
          <w:tcPr>
            <w:tcW w:w="2075" w:type="dxa"/>
            <w:noWrap/>
            <w:vAlign w:val="center"/>
          </w:tcPr>
          <w:p w14:paraId="7705B622" w14:textId="26E6FEC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74010301-74062710</w:t>
            </w:r>
          </w:p>
        </w:tc>
        <w:tc>
          <w:tcPr>
            <w:tcW w:w="1698" w:type="dxa"/>
            <w:noWrap/>
            <w:vAlign w:val="center"/>
          </w:tcPr>
          <w:p w14:paraId="31292519" w14:textId="06C7FEB2"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rs4327001</w:t>
            </w:r>
          </w:p>
        </w:tc>
        <w:tc>
          <w:tcPr>
            <w:tcW w:w="1707" w:type="dxa"/>
            <w:gridSpan w:val="2"/>
            <w:noWrap/>
            <w:vAlign w:val="center"/>
          </w:tcPr>
          <w:p w14:paraId="1280F58B" w14:textId="4182983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78589794" w14:textId="12048E8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0.59</w:t>
            </w:r>
          </w:p>
        </w:tc>
        <w:tc>
          <w:tcPr>
            <w:tcW w:w="992" w:type="dxa"/>
            <w:gridSpan w:val="3"/>
            <w:noWrap/>
            <w:vAlign w:val="center"/>
          </w:tcPr>
          <w:p w14:paraId="79BC10E8" w14:textId="43C4A37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-0.006012</w:t>
            </w:r>
          </w:p>
        </w:tc>
        <w:tc>
          <w:tcPr>
            <w:tcW w:w="993" w:type="dxa"/>
            <w:gridSpan w:val="3"/>
            <w:noWrap/>
            <w:vAlign w:val="center"/>
          </w:tcPr>
          <w:p w14:paraId="3EE19622" w14:textId="69C0549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0.0010876</w:t>
            </w:r>
          </w:p>
        </w:tc>
        <w:tc>
          <w:tcPr>
            <w:tcW w:w="908" w:type="dxa"/>
            <w:gridSpan w:val="3"/>
            <w:noWrap/>
            <w:vAlign w:val="center"/>
          </w:tcPr>
          <w:p w14:paraId="6F4967F2" w14:textId="218D002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3.24e-08</w:t>
            </w:r>
          </w:p>
        </w:tc>
        <w:tc>
          <w:tcPr>
            <w:tcW w:w="1218" w:type="dxa"/>
            <w:vAlign w:val="center"/>
          </w:tcPr>
          <w:p w14:paraId="6E25A7B2" w14:textId="6B7D97B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CD276, C15orf59</w:t>
            </w:r>
          </w:p>
        </w:tc>
        <w:tc>
          <w:tcPr>
            <w:tcW w:w="1418" w:type="dxa"/>
            <w:vAlign w:val="center"/>
          </w:tcPr>
          <w:p w14:paraId="359F5060"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3BDB3E54" w14:textId="01BAB6D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76DC230A" w14:textId="3B7E066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4D379CCB" w14:textId="76392BAB" w:rsidTr="004C0704">
        <w:trPr>
          <w:trHeight w:val="290"/>
        </w:trPr>
        <w:tc>
          <w:tcPr>
            <w:tcW w:w="613" w:type="dxa"/>
            <w:noWrap/>
            <w:vAlign w:val="center"/>
          </w:tcPr>
          <w:p w14:paraId="2AFD8C3F" w14:textId="578946B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18</w:t>
            </w:r>
          </w:p>
        </w:tc>
        <w:tc>
          <w:tcPr>
            <w:tcW w:w="2075" w:type="dxa"/>
            <w:noWrap/>
            <w:vAlign w:val="center"/>
          </w:tcPr>
          <w:p w14:paraId="5BFA0A40" w14:textId="486B8A8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50364022-51059160</w:t>
            </w:r>
          </w:p>
        </w:tc>
        <w:tc>
          <w:tcPr>
            <w:tcW w:w="1698" w:type="dxa"/>
            <w:noWrap/>
            <w:vAlign w:val="center"/>
          </w:tcPr>
          <w:p w14:paraId="22683063" w14:textId="60AEADB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rs112633410</w:t>
            </w:r>
          </w:p>
        </w:tc>
        <w:tc>
          <w:tcPr>
            <w:tcW w:w="1707" w:type="dxa"/>
            <w:gridSpan w:val="2"/>
            <w:noWrap/>
            <w:vAlign w:val="center"/>
          </w:tcPr>
          <w:p w14:paraId="12151877" w14:textId="284B40A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G/A</w:t>
            </w:r>
          </w:p>
        </w:tc>
        <w:tc>
          <w:tcPr>
            <w:tcW w:w="570" w:type="dxa"/>
            <w:gridSpan w:val="3"/>
            <w:noWrap/>
            <w:vAlign w:val="center"/>
          </w:tcPr>
          <w:p w14:paraId="4E58402E" w14:textId="3677818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0.57</w:t>
            </w:r>
          </w:p>
        </w:tc>
        <w:tc>
          <w:tcPr>
            <w:tcW w:w="992" w:type="dxa"/>
            <w:gridSpan w:val="3"/>
            <w:noWrap/>
            <w:vAlign w:val="center"/>
          </w:tcPr>
          <w:p w14:paraId="2AA31255" w14:textId="1783BF9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-0.006451</w:t>
            </w:r>
          </w:p>
        </w:tc>
        <w:tc>
          <w:tcPr>
            <w:tcW w:w="993" w:type="dxa"/>
            <w:gridSpan w:val="3"/>
            <w:noWrap/>
            <w:vAlign w:val="center"/>
          </w:tcPr>
          <w:p w14:paraId="4D0316C1" w14:textId="345A526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0.0010823</w:t>
            </w:r>
          </w:p>
        </w:tc>
        <w:tc>
          <w:tcPr>
            <w:tcW w:w="908" w:type="dxa"/>
            <w:gridSpan w:val="3"/>
            <w:noWrap/>
            <w:vAlign w:val="center"/>
          </w:tcPr>
          <w:p w14:paraId="0A8CB5B8" w14:textId="7EFCE06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2.51e-09</w:t>
            </w:r>
          </w:p>
        </w:tc>
        <w:tc>
          <w:tcPr>
            <w:tcW w:w="1218" w:type="dxa"/>
            <w:vAlign w:val="center"/>
          </w:tcPr>
          <w:p w14:paraId="532411E2" w14:textId="4B66794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DCC</w:t>
            </w:r>
          </w:p>
        </w:tc>
        <w:tc>
          <w:tcPr>
            <w:tcW w:w="1418" w:type="dxa"/>
            <w:vAlign w:val="center"/>
          </w:tcPr>
          <w:p w14:paraId="29CEF43A" w14:textId="0942A73C"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PGC+ UKB, Top10K</w:t>
            </w:r>
          </w:p>
        </w:tc>
        <w:tc>
          <w:tcPr>
            <w:tcW w:w="1136" w:type="dxa"/>
            <w:noWrap/>
            <w:vAlign w:val="center"/>
          </w:tcPr>
          <w:p w14:paraId="037C28D8" w14:textId="730595D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0A4D34D6" w14:textId="684C63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57DE45D7" w14:textId="4EF0B701" w:rsidTr="004C0704">
        <w:trPr>
          <w:trHeight w:val="290"/>
        </w:trPr>
        <w:tc>
          <w:tcPr>
            <w:tcW w:w="613" w:type="dxa"/>
            <w:noWrap/>
            <w:vAlign w:val="center"/>
          </w:tcPr>
          <w:p w14:paraId="4535B03F" w14:textId="52B41B0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19</w:t>
            </w:r>
          </w:p>
        </w:tc>
        <w:tc>
          <w:tcPr>
            <w:tcW w:w="2075" w:type="dxa"/>
            <w:noWrap/>
            <w:vAlign w:val="center"/>
          </w:tcPr>
          <w:p w14:paraId="37B72BBE" w14:textId="627DBF4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4944555-5022857</w:t>
            </w:r>
          </w:p>
        </w:tc>
        <w:tc>
          <w:tcPr>
            <w:tcW w:w="1698" w:type="dxa"/>
            <w:noWrap/>
            <w:vAlign w:val="center"/>
          </w:tcPr>
          <w:p w14:paraId="0915DD1C" w14:textId="0D1FB13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rs58324296</w:t>
            </w:r>
          </w:p>
        </w:tc>
        <w:tc>
          <w:tcPr>
            <w:tcW w:w="1707" w:type="dxa"/>
            <w:gridSpan w:val="2"/>
            <w:noWrap/>
            <w:vAlign w:val="center"/>
          </w:tcPr>
          <w:p w14:paraId="26D040C8" w14:textId="13DDEA6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A/C</w:t>
            </w:r>
          </w:p>
        </w:tc>
        <w:tc>
          <w:tcPr>
            <w:tcW w:w="570" w:type="dxa"/>
            <w:gridSpan w:val="3"/>
            <w:noWrap/>
            <w:vAlign w:val="center"/>
          </w:tcPr>
          <w:p w14:paraId="1E5208AF" w14:textId="6E81F5D8"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0.65</w:t>
            </w:r>
          </w:p>
        </w:tc>
        <w:tc>
          <w:tcPr>
            <w:tcW w:w="992" w:type="dxa"/>
            <w:gridSpan w:val="3"/>
            <w:noWrap/>
            <w:vAlign w:val="center"/>
          </w:tcPr>
          <w:p w14:paraId="4C23D4C0" w14:textId="151EDE6A"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-0.006414</w:t>
            </w:r>
          </w:p>
        </w:tc>
        <w:tc>
          <w:tcPr>
            <w:tcW w:w="993" w:type="dxa"/>
            <w:gridSpan w:val="3"/>
            <w:noWrap/>
            <w:vAlign w:val="center"/>
          </w:tcPr>
          <w:p w14:paraId="15A5A5EA" w14:textId="5C47586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0.0011247</w:t>
            </w:r>
          </w:p>
        </w:tc>
        <w:tc>
          <w:tcPr>
            <w:tcW w:w="908" w:type="dxa"/>
            <w:gridSpan w:val="3"/>
            <w:noWrap/>
            <w:vAlign w:val="center"/>
          </w:tcPr>
          <w:p w14:paraId="0EDAC586" w14:textId="614FC19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1.18e-08</w:t>
            </w:r>
          </w:p>
        </w:tc>
        <w:tc>
          <w:tcPr>
            <w:tcW w:w="1218" w:type="dxa"/>
            <w:vAlign w:val="center"/>
          </w:tcPr>
          <w:p w14:paraId="79D84C0A" w14:textId="504E764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KDM4B</w:t>
            </w:r>
          </w:p>
        </w:tc>
        <w:tc>
          <w:tcPr>
            <w:tcW w:w="1418" w:type="dxa"/>
            <w:vAlign w:val="center"/>
          </w:tcPr>
          <w:p w14:paraId="79EA1BD5"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253AB27E" w14:textId="385278B5"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03A98339" w14:textId="5594908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5B1C56F9" w14:textId="191BDDBA" w:rsidTr="004C0704">
        <w:trPr>
          <w:trHeight w:val="290"/>
        </w:trPr>
        <w:tc>
          <w:tcPr>
            <w:tcW w:w="613" w:type="dxa"/>
            <w:noWrap/>
            <w:vAlign w:val="center"/>
          </w:tcPr>
          <w:p w14:paraId="40FADC81" w14:textId="0D3D844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19</w:t>
            </w:r>
          </w:p>
        </w:tc>
        <w:tc>
          <w:tcPr>
            <w:tcW w:w="2075" w:type="dxa"/>
            <w:noWrap/>
            <w:vAlign w:val="center"/>
          </w:tcPr>
          <w:p w14:paraId="72EA09B1" w14:textId="0C089AFF"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31891006-31927547</w:t>
            </w:r>
          </w:p>
        </w:tc>
        <w:tc>
          <w:tcPr>
            <w:tcW w:w="1698" w:type="dxa"/>
            <w:noWrap/>
            <w:vAlign w:val="center"/>
          </w:tcPr>
          <w:p w14:paraId="1782BA6C" w14:textId="412EDE2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rs2111530</w:t>
            </w:r>
          </w:p>
        </w:tc>
        <w:tc>
          <w:tcPr>
            <w:tcW w:w="1707" w:type="dxa"/>
            <w:gridSpan w:val="2"/>
            <w:noWrap/>
            <w:vAlign w:val="center"/>
          </w:tcPr>
          <w:p w14:paraId="0D36831A" w14:textId="3E0CB2B7"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A/G</w:t>
            </w:r>
          </w:p>
        </w:tc>
        <w:tc>
          <w:tcPr>
            <w:tcW w:w="570" w:type="dxa"/>
            <w:gridSpan w:val="3"/>
            <w:noWrap/>
            <w:vAlign w:val="center"/>
          </w:tcPr>
          <w:p w14:paraId="7F5022F4" w14:textId="138B0DF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0.60</w:t>
            </w:r>
          </w:p>
        </w:tc>
        <w:tc>
          <w:tcPr>
            <w:tcW w:w="992" w:type="dxa"/>
            <w:gridSpan w:val="3"/>
            <w:noWrap/>
            <w:vAlign w:val="center"/>
          </w:tcPr>
          <w:p w14:paraId="4059F8C8" w14:textId="5901A5A4"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-0.006013</w:t>
            </w:r>
          </w:p>
        </w:tc>
        <w:tc>
          <w:tcPr>
            <w:tcW w:w="993" w:type="dxa"/>
            <w:gridSpan w:val="3"/>
            <w:noWrap/>
            <w:vAlign w:val="center"/>
          </w:tcPr>
          <w:p w14:paraId="56A9DA29" w14:textId="2F3C645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0.0010973</w:t>
            </w:r>
          </w:p>
        </w:tc>
        <w:tc>
          <w:tcPr>
            <w:tcW w:w="908" w:type="dxa"/>
            <w:gridSpan w:val="3"/>
            <w:noWrap/>
            <w:vAlign w:val="center"/>
          </w:tcPr>
          <w:p w14:paraId="4D233800" w14:textId="2AC5B23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4.25e-08</w:t>
            </w:r>
          </w:p>
        </w:tc>
        <w:tc>
          <w:tcPr>
            <w:tcW w:w="1218" w:type="dxa"/>
            <w:vAlign w:val="center"/>
          </w:tcPr>
          <w:p w14:paraId="5B28416C" w14:textId="77777777" w:rsidR="009903C9" w:rsidRPr="00843F8F" w:rsidRDefault="009903C9" w:rsidP="004C0704">
            <w:pPr>
              <w:rPr>
                <w:rFonts w:ascii="Calibri" w:hAnsi="Calibri" w:cs="Calibri"/>
                <w:color w:val="000000" w:themeColor="text1"/>
                <w:sz w:val="18"/>
                <w:szCs w:val="18"/>
              </w:rPr>
            </w:pPr>
          </w:p>
        </w:tc>
        <w:tc>
          <w:tcPr>
            <w:tcW w:w="1418" w:type="dxa"/>
            <w:vAlign w:val="center"/>
          </w:tcPr>
          <w:p w14:paraId="3262BBE1" w14:textId="77777777" w:rsidR="009903C9" w:rsidRPr="00843F8F" w:rsidRDefault="009903C9" w:rsidP="004C0704">
            <w:pPr>
              <w:rPr>
                <w:rFonts w:ascii="Calibri" w:hAnsi="Calibri" w:cs="Calibri"/>
                <w:color w:val="000000" w:themeColor="text1"/>
                <w:sz w:val="18"/>
                <w:szCs w:val="18"/>
              </w:rPr>
            </w:pPr>
          </w:p>
        </w:tc>
        <w:tc>
          <w:tcPr>
            <w:tcW w:w="1136" w:type="dxa"/>
            <w:noWrap/>
            <w:vAlign w:val="center"/>
          </w:tcPr>
          <w:p w14:paraId="10CE72F2" w14:textId="4EED7E4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5D15EF00" w14:textId="3F79AFF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r w:rsidR="0023074A" w:rsidRPr="00843F8F" w14:paraId="6F17ECC4" w14:textId="2D7EC950" w:rsidTr="004C0704">
        <w:trPr>
          <w:trHeight w:val="290"/>
        </w:trPr>
        <w:tc>
          <w:tcPr>
            <w:tcW w:w="613" w:type="dxa"/>
            <w:noWrap/>
            <w:vAlign w:val="center"/>
          </w:tcPr>
          <w:p w14:paraId="10645997" w14:textId="387AEEA0"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20</w:t>
            </w:r>
          </w:p>
        </w:tc>
        <w:tc>
          <w:tcPr>
            <w:tcW w:w="2075" w:type="dxa"/>
            <w:noWrap/>
            <w:vAlign w:val="center"/>
          </w:tcPr>
          <w:p w14:paraId="74CDB65E" w14:textId="5F213FD9"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59827231-59827231</w:t>
            </w:r>
          </w:p>
        </w:tc>
        <w:tc>
          <w:tcPr>
            <w:tcW w:w="1698" w:type="dxa"/>
            <w:noWrap/>
            <w:vAlign w:val="center"/>
          </w:tcPr>
          <w:p w14:paraId="12DA1D0D" w14:textId="199B4BD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rs143502921</w:t>
            </w:r>
          </w:p>
        </w:tc>
        <w:tc>
          <w:tcPr>
            <w:tcW w:w="1707" w:type="dxa"/>
            <w:gridSpan w:val="2"/>
            <w:noWrap/>
            <w:vAlign w:val="center"/>
          </w:tcPr>
          <w:p w14:paraId="54993A96" w14:textId="75BA239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G/C</w:t>
            </w:r>
          </w:p>
        </w:tc>
        <w:tc>
          <w:tcPr>
            <w:tcW w:w="570" w:type="dxa"/>
            <w:gridSpan w:val="3"/>
            <w:noWrap/>
            <w:vAlign w:val="center"/>
          </w:tcPr>
          <w:p w14:paraId="1569758B" w14:textId="1ACAE6F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0.82</w:t>
            </w:r>
          </w:p>
        </w:tc>
        <w:tc>
          <w:tcPr>
            <w:tcW w:w="992" w:type="dxa"/>
            <w:gridSpan w:val="3"/>
            <w:noWrap/>
            <w:vAlign w:val="center"/>
          </w:tcPr>
          <w:p w14:paraId="09CF224D" w14:textId="12D27F9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-0.010453</w:t>
            </w:r>
          </w:p>
        </w:tc>
        <w:tc>
          <w:tcPr>
            <w:tcW w:w="993" w:type="dxa"/>
            <w:gridSpan w:val="3"/>
            <w:noWrap/>
            <w:vAlign w:val="center"/>
          </w:tcPr>
          <w:p w14:paraId="6A639E6A" w14:textId="30766A2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0.0015601</w:t>
            </w:r>
          </w:p>
        </w:tc>
        <w:tc>
          <w:tcPr>
            <w:tcW w:w="908" w:type="dxa"/>
            <w:gridSpan w:val="3"/>
            <w:noWrap/>
            <w:vAlign w:val="center"/>
          </w:tcPr>
          <w:p w14:paraId="0AC13C6D" w14:textId="0D35BB9D"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2.08e-11</w:t>
            </w:r>
          </w:p>
        </w:tc>
        <w:tc>
          <w:tcPr>
            <w:tcW w:w="1218" w:type="dxa"/>
            <w:vAlign w:val="center"/>
          </w:tcPr>
          <w:p w14:paraId="3237D500" w14:textId="67BFD366"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CDH4</w:t>
            </w:r>
          </w:p>
        </w:tc>
        <w:tc>
          <w:tcPr>
            <w:tcW w:w="1418" w:type="dxa"/>
            <w:vAlign w:val="center"/>
          </w:tcPr>
          <w:p w14:paraId="22F32BB5" w14:textId="451DD79B"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136" w:type="dxa"/>
            <w:noWrap/>
            <w:vAlign w:val="center"/>
          </w:tcPr>
          <w:p w14:paraId="65E075E6" w14:textId="0811A743"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c>
          <w:tcPr>
            <w:tcW w:w="1987" w:type="dxa"/>
            <w:gridSpan w:val="2"/>
            <w:vAlign w:val="center"/>
          </w:tcPr>
          <w:p w14:paraId="73FDD4A1" w14:textId="3A604231" w:rsidR="009903C9" w:rsidRPr="00843F8F" w:rsidRDefault="009903C9" w:rsidP="004C0704">
            <w:pPr>
              <w:rPr>
                <w:rFonts w:ascii="Calibri" w:hAnsi="Calibri" w:cs="Calibri"/>
                <w:color w:val="000000" w:themeColor="text1"/>
                <w:sz w:val="18"/>
                <w:szCs w:val="18"/>
              </w:rPr>
            </w:pPr>
            <w:r w:rsidRPr="00843F8F">
              <w:rPr>
                <w:rFonts w:ascii="Calibri" w:hAnsi="Calibri" w:cs="Calibri"/>
                <w:color w:val="000000" w:themeColor="text1"/>
                <w:sz w:val="18"/>
                <w:szCs w:val="18"/>
              </w:rPr>
              <w:t>-</w:t>
            </w:r>
          </w:p>
        </w:tc>
      </w:tr>
    </w:tbl>
    <w:p w14:paraId="67685D88" w14:textId="77777777" w:rsidR="00CF0929" w:rsidRPr="00843F8F" w:rsidRDefault="00CF0929" w:rsidP="003514C4">
      <w:pPr>
        <w:jc w:val="both"/>
        <w:rPr>
          <w:rFonts w:ascii="Calibri" w:hAnsi="Calibri" w:cs="Calibri"/>
          <w:color w:val="000000" w:themeColor="text1"/>
        </w:rPr>
      </w:pPr>
    </w:p>
    <w:p w14:paraId="2EDC6335" w14:textId="73B5560F" w:rsidR="005D64B6" w:rsidRPr="00843F8F" w:rsidRDefault="005D64B6" w:rsidP="003514C4">
      <w:pPr>
        <w:jc w:val="both"/>
        <w:rPr>
          <w:rFonts w:ascii="Calibri" w:hAnsi="Calibri" w:cs="Calibri"/>
          <w:color w:val="000000" w:themeColor="text1"/>
          <w:sz w:val="20"/>
          <w:szCs w:val="20"/>
        </w:rPr>
      </w:pPr>
      <w:r w:rsidRPr="00843F8F">
        <w:rPr>
          <w:rFonts w:ascii="Calibri" w:hAnsi="Calibri" w:cs="Calibri"/>
          <w:color w:val="000000" w:themeColor="text1"/>
          <w:sz w:val="20"/>
          <w:szCs w:val="20"/>
        </w:rPr>
        <w:t>*Some variants in those loci were not analyzed in PGC+UKB GWAS, which might be excluded in quality control or not examined.</w:t>
      </w:r>
    </w:p>
    <w:p w14:paraId="61828B30" w14:textId="7D71C6FC" w:rsidR="005D64B6" w:rsidRPr="00843F8F" w:rsidRDefault="000C434D" w:rsidP="003514C4">
      <w:pPr>
        <w:jc w:val="both"/>
        <w:rPr>
          <w:rFonts w:ascii="Calibri" w:hAnsi="Calibri" w:cs="Calibri"/>
          <w:color w:val="000000" w:themeColor="text1"/>
          <w:sz w:val="20"/>
          <w:szCs w:val="20"/>
        </w:rPr>
      </w:pPr>
      <w:r w:rsidRPr="00843F8F">
        <w:rPr>
          <w:rFonts w:ascii="Calibri" w:hAnsi="Calibri" w:cs="Calibri"/>
          <w:b/>
          <w:bCs/>
          <w:sz w:val="20"/>
          <w:szCs w:val="20"/>
          <w:vertAlign w:val="superscript"/>
        </w:rPr>
        <w:t>†</w:t>
      </w:r>
      <w:r w:rsidR="005D64B6" w:rsidRPr="00843F8F">
        <w:rPr>
          <w:rFonts w:ascii="Calibri" w:hAnsi="Calibri" w:cs="Calibri"/>
          <w:color w:val="000000" w:themeColor="text1"/>
          <w:sz w:val="20"/>
          <w:szCs w:val="20"/>
        </w:rPr>
        <w:t>Top10K: Data contains genome-wide summary statistics of the most informative 10,000 variants from a meta-analysis of the 33 cohorts of the Psychiatric Genomics Consortium</w:t>
      </w:r>
      <w:r w:rsidRPr="00843F8F">
        <w:rPr>
          <w:rFonts w:ascii="Calibri" w:hAnsi="Calibri" w:cs="Calibri"/>
          <w:color w:val="000000" w:themeColor="text1"/>
          <w:sz w:val="20"/>
          <w:szCs w:val="20"/>
        </w:rPr>
        <w:t xml:space="preserve">, </w:t>
      </w:r>
      <w:r w:rsidR="005D64B6" w:rsidRPr="00843F8F">
        <w:rPr>
          <w:rFonts w:ascii="Calibri" w:hAnsi="Calibri" w:cs="Calibri"/>
          <w:color w:val="000000" w:themeColor="text1"/>
          <w:sz w:val="20"/>
          <w:szCs w:val="20"/>
        </w:rPr>
        <w:t>the broad depression phenotype in the full release of the UK Biobank</w:t>
      </w:r>
      <w:r w:rsidRPr="00843F8F">
        <w:rPr>
          <w:rFonts w:ascii="Calibri" w:hAnsi="Calibri" w:cs="Calibri"/>
          <w:color w:val="000000" w:themeColor="text1"/>
          <w:sz w:val="20"/>
          <w:szCs w:val="20"/>
        </w:rPr>
        <w:t xml:space="preserve"> and 23andMe data</w:t>
      </w:r>
    </w:p>
    <w:p w14:paraId="115BC93E" w14:textId="6B176BBC" w:rsidR="005D64B6" w:rsidRPr="00843F8F" w:rsidRDefault="005D64B6" w:rsidP="003514C4">
      <w:pPr>
        <w:jc w:val="both"/>
        <w:rPr>
          <w:rFonts w:ascii="Calibri" w:hAnsi="Calibri" w:cs="Calibri"/>
          <w:color w:val="000000" w:themeColor="text1"/>
          <w:sz w:val="20"/>
          <w:szCs w:val="20"/>
        </w:rPr>
      </w:pPr>
      <w:r w:rsidRPr="00843F8F">
        <w:rPr>
          <w:rFonts w:ascii="Calibri" w:hAnsi="Calibri" w:cs="Calibri"/>
          <w:color w:val="000000" w:themeColor="text1"/>
          <w:sz w:val="20"/>
          <w:szCs w:val="20"/>
        </w:rPr>
        <w:lastRenderedPageBreak/>
        <w:t>PGC+UKB: Data contains genome-wide summary statistics from a meta-analysis of the 33 cohorts of the Psychiatric Genomics Consortium (excluding UK Biobank and 23andMe data) and the broad depression phenotype in the full release of the UK Biobank</w:t>
      </w:r>
    </w:p>
    <w:p w14:paraId="49C5DABC" w14:textId="571C54E1" w:rsidR="00CD6B29" w:rsidRPr="00843F8F" w:rsidRDefault="005D64B6" w:rsidP="003514C4">
      <w:pPr>
        <w:jc w:val="both"/>
        <w:rPr>
          <w:rFonts w:ascii="Calibri" w:hAnsi="Calibri" w:cs="Calibri"/>
          <w:color w:val="000000" w:themeColor="text1"/>
          <w:sz w:val="20"/>
          <w:szCs w:val="20"/>
        </w:rPr>
      </w:pPr>
      <w:r w:rsidRPr="00843F8F">
        <w:rPr>
          <w:rFonts w:ascii="Calibri" w:hAnsi="Calibri" w:cs="Calibri"/>
          <w:color w:val="000000" w:themeColor="text1"/>
          <w:sz w:val="20"/>
          <w:szCs w:val="20"/>
        </w:rPr>
        <w:t>Citation: Howard</w:t>
      </w:r>
      <w:r w:rsidR="000C434D" w:rsidRPr="00843F8F">
        <w:rPr>
          <w:rFonts w:ascii="Calibri" w:hAnsi="Calibri" w:cs="Calibri"/>
          <w:color w:val="000000" w:themeColor="text1"/>
          <w:sz w:val="20"/>
          <w:szCs w:val="20"/>
        </w:rPr>
        <w:t xml:space="preserve"> et al</w:t>
      </w:r>
      <w:r w:rsidRPr="00843F8F">
        <w:rPr>
          <w:rFonts w:ascii="Calibri" w:hAnsi="Calibri" w:cs="Calibri"/>
          <w:color w:val="000000" w:themeColor="text1"/>
          <w:sz w:val="20"/>
          <w:szCs w:val="20"/>
        </w:rPr>
        <w:t xml:space="preserve"> (2019)</w:t>
      </w:r>
      <w:r w:rsidR="000C434D" w:rsidRPr="00843F8F">
        <w:rPr>
          <w:rFonts w:ascii="Calibri" w:hAnsi="Calibri" w:cs="Calibri"/>
          <w:color w:val="000000" w:themeColor="text1"/>
          <w:sz w:val="20"/>
          <w:szCs w:val="20"/>
        </w:rPr>
        <w:t xml:space="preserve"> [dataset] </w:t>
      </w:r>
      <w:r w:rsidR="000C434D" w:rsidRPr="00843F8F">
        <w:rPr>
          <w:rFonts w:ascii="Calibri" w:hAnsi="Calibri" w:cs="Calibri"/>
          <w:color w:val="000000" w:themeColor="text1"/>
          <w:sz w:val="20"/>
          <w:szCs w:val="20"/>
        </w:rPr>
        <w:fldChar w:fldCharType="begin">
          <w:fldData xml:space="preserve">PEVuZE5vdGU+PENpdGU+PEF1dGhvcj5Ib3dhcmQ8L0F1dGhvcj48WWVhcj4yMDE5PC9ZZWFyPjxS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</w:fldData>
        </w:fldChar>
      </w:r>
      <w:r w:rsidR="008B609C" w:rsidRPr="00843F8F">
        <w:rPr>
          <w:rFonts w:ascii="Calibri" w:hAnsi="Calibri" w:cs="Calibri"/>
          <w:color w:val="000000" w:themeColor="text1"/>
          <w:sz w:val="20"/>
          <w:szCs w:val="20"/>
        </w:rPr>
        <w:instrText xml:space="preserve"> ADDIN EN.CITE </w:instrText>
      </w:r>
      <w:r w:rsidR="008B609C" w:rsidRPr="00843F8F">
        <w:rPr>
          <w:rFonts w:ascii="Calibri" w:hAnsi="Calibri" w:cs="Calibri"/>
          <w:color w:val="000000" w:themeColor="text1"/>
          <w:sz w:val="20"/>
          <w:szCs w:val="20"/>
        </w:rPr>
        <w:fldChar w:fldCharType="begin">
          <w:fldData xml:space="preserve">PEVuZE5vdGU+PENpdGU+PEF1dGhvcj5Ib3dhcmQ8L0F1dGhvcj48WWVhcj4yMDE5PC9ZZWFyPjxS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</w:fldData>
        </w:fldChar>
      </w:r>
      <w:r w:rsidR="008B609C" w:rsidRPr="00843F8F">
        <w:rPr>
          <w:rFonts w:ascii="Calibri" w:hAnsi="Calibri" w:cs="Calibri"/>
          <w:color w:val="000000" w:themeColor="text1"/>
          <w:sz w:val="20"/>
          <w:szCs w:val="20"/>
        </w:rPr>
        <w:instrText xml:space="preserve"> ADDIN EN.CITE.DATA </w:instrText>
      </w:r>
      <w:r w:rsidR="008B609C" w:rsidRPr="00843F8F">
        <w:rPr>
          <w:rFonts w:ascii="Calibri" w:hAnsi="Calibri" w:cs="Calibri"/>
          <w:color w:val="000000" w:themeColor="text1"/>
          <w:sz w:val="20"/>
          <w:szCs w:val="20"/>
        </w:rPr>
      </w:r>
      <w:r w:rsidR="008B609C" w:rsidRPr="00843F8F">
        <w:rPr>
          <w:rFonts w:ascii="Calibri" w:hAnsi="Calibri" w:cs="Calibri"/>
          <w:color w:val="000000" w:themeColor="text1"/>
          <w:sz w:val="20"/>
          <w:szCs w:val="20"/>
        </w:rPr>
        <w:fldChar w:fldCharType="end"/>
      </w:r>
      <w:r w:rsidR="000C434D" w:rsidRPr="00843F8F">
        <w:rPr>
          <w:rFonts w:ascii="Calibri" w:hAnsi="Calibri" w:cs="Calibri"/>
          <w:color w:val="000000" w:themeColor="text1"/>
          <w:sz w:val="20"/>
          <w:szCs w:val="20"/>
        </w:rPr>
      </w:r>
      <w:r w:rsidR="000C434D" w:rsidRPr="00843F8F">
        <w:rPr>
          <w:rFonts w:ascii="Calibri" w:hAnsi="Calibri" w:cs="Calibri"/>
          <w:color w:val="000000" w:themeColor="text1"/>
          <w:sz w:val="20"/>
          <w:szCs w:val="20"/>
        </w:rPr>
        <w:fldChar w:fldCharType="separate"/>
      </w:r>
      <w:r w:rsidR="008B609C" w:rsidRPr="00843F8F">
        <w:rPr>
          <w:rFonts w:ascii="Calibri" w:hAnsi="Calibri" w:cs="Calibri"/>
          <w:color w:val="000000" w:themeColor="text1"/>
          <w:sz w:val="20"/>
          <w:szCs w:val="20"/>
        </w:rPr>
        <w:t>(13)</w:t>
      </w:r>
      <w:r w:rsidR="000C434D" w:rsidRPr="00843F8F">
        <w:rPr>
          <w:rFonts w:ascii="Calibri" w:hAnsi="Calibri" w:cs="Calibri"/>
          <w:color w:val="000000" w:themeColor="text1"/>
          <w:sz w:val="20"/>
          <w:szCs w:val="20"/>
        </w:rPr>
        <w:fldChar w:fldCharType="end"/>
      </w:r>
      <w:r w:rsidRPr="00843F8F">
        <w:rPr>
          <w:rFonts w:ascii="Calibri" w:hAnsi="Calibri" w:cs="Calibri"/>
          <w:color w:val="000000" w:themeColor="text1"/>
          <w:sz w:val="20"/>
          <w:szCs w:val="20"/>
        </w:rPr>
        <w:t xml:space="preserve">. </w:t>
      </w:r>
    </w:p>
    <w:p w14:paraId="174F81A3" w14:textId="4CE5729F" w:rsidR="00CD6B29" w:rsidRPr="00843F8F" w:rsidRDefault="00CD6B29" w:rsidP="00BD79D4">
      <w:pPr>
        <w:pStyle w:val="Heading2"/>
        <w:rPr>
          <w:rFonts w:ascii="Calibri" w:hAnsi="Calibri" w:cs="Calibri"/>
          <w:b/>
          <w:color w:val="000000" w:themeColor="text1"/>
        </w:rPr>
      </w:pPr>
      <w:r w:rsidRPr="00843F8F">
        <w:rPr>
          <w:rFonts w:ascii="Calibri" w:hAnsi="Calibri" w:cs="Calibri"/>
          <w:color w:val="000000" w:themeColor="text1"/>
        </w:rPr>
        <w:br w:type="page"/>
      </w:r>
      <w:bookmarkStart w:id="20" w:name="_Toc57409383"/>
      <w:r w:rsidRPr="00843F8F">
        <w:rPr>
          <w:rFonts w:ascii="Calibri" w:hAnsi="Calibri" w:cs="Calibri"/>
          <w:b/>
          <w:color w:val="000000" w:themeColor="text1"/>
        </w:rPr>
        <w:lastRenderedPageBreak/>
        <w:t>Table S2.7 SNP-heritability and genetic correlation</w:t>
      </w:r>
      <w:r w:rsidR="00DA3A94" w:rsidRPr="00843F8F">
        <w:rPr>
          <w:rFonts w:ascii="Calibri" w:hAnsi="Calibri" w:cs="Calibri"/>
          <w:b/>
          <w:color w:val="000000" w:themeColor="text1"/>
        </w:rPr>
        <w:t xml:space="preserve"> </w:t>
      </w:r>
      <w:r w:rsidRPr="00843F8F">
        <w:rPr>
          <w:rFonts w:ascii="Calibri" w:hAnsi="Calibri" w:cs="Calibri"/>
          <w:b/>
          <w:color w:val="000000" w:themeColor="text1"/>
        </w:rPr>
        <w:t>for subtypes within CIDI-SF MD case</w:t>
      </w:r>
      <w:r w:rsidR="009326BB" w:rsidRPr="00843F8F">
        <w:rPr>
          <w:rFonts w:ascii="Calibri" w:hAnsi="Calibri" w:cs="Calibri"/>
          <w:b/>
          <w:color w:val="000000" w:themeColor="text1"/>
        </w:rPr>
        <w:t>s</w:t>
      </w:r>
      <w:bookmarkEnd w:id="20"/>
    </w:p>
    <w:tbl>
      <w:tblPr>
        <w:tblW w:w="13467" w:type="dxa"/>
        <w:tblInd w:w="-714" w:type="dxa"/>
        <w:tblBorders>
          <w:top w:val="single" w:sz="4" w:space="0" w:color="auto"/>
          <w:insideH w:val="single" w:sz="4" w:space="0" w:color="auto"/>
        </w:tblBorders>
        <w:tblLook w:val="04A0" w:firstRow="1" w:lastRow="0" w:firstColumn="1" w:lastColumn="0" w:noHBand="0" w:noVBand="1"/>
      </w:tblPr>
      <w:tblGrid>
        <w:gridCol w:w="2219"/>
        <w:gridCol w:w="1139"/>
        <w:gridCol w:w="1139"/>
        <w:gridCol w:w="900"/>
        <w:gridCol w:w="1180"/>
        <w:gridCol w:w="1455"/>
        <w:gridCol w:w="920"/>
        <w:gridCol w:w="1020"/>
        <w:gridCol w:w="885"/>
        <w:gridCol w:w="885"/>
        <w:gridCol w:w="1725"/>
      </w:tblGrid>
      <w:tr w:rsidR="00F341D1" w:rsidRPr="00843F8F" w14:paraId="558C91B6" w14:textId="77777777" w:rsidTr="00A0595A">
        <w:trPr>
          <w:trHeight w:val="320"/>
        </w:trPr>
        <w:tc>
          <w:tcPr>
            <w:tcW w:w="2219" w:type="dxa"/>
            <w:tcBorders>
              <w:bottom w:val="single" w:sz="4" w:space="0" w:color="auto"/>
            </w:tcBorders>
            <w:shd w:val="clear" w:color="auto" w:fill="D0CECE" w:themeFill="background2" w:themeFillShade="E6"/>
            <w:noWrap/>
            <w:vAlign w:val="bottom"/>
            <w:hideMark/>
          </w:tcPr>
          <w:p w14:paraId="602CF632"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c>
          <w:tcPr>
            <w:tcW w:w="1139" w:type="dxa"/>
            <w:tcBorders>
              <w:bottom w:val="single" w:sz="4" w:space="0" w:color="auto"/>
            </w:tcBorders>
            <w:shd w:val="clear" w:color="auto" w:fill="D0CECE" w:themeFill="background2" w:themeFillShade="E6"/>
            <w:noWrap/>
            <w:vAlign w:val="bottom"/>
            <w:hideMark/>
          </w:tcPr>
          <w:p w14:paraId="37EDCDE8" w14:textId="4E4AFA7F" w:rsidR="00F341D1" w:rsidRPr="00843F8F" w:rsidRDefault="000C434D" w:rsidP="003514C4">
            <w:pPr>
              <w:jc w:val="both"/>
              <w:rPr>
                <w:rFonts w:ascii="Calibri" w:eastAsia="Times New Roman" w:hAnsi="Calibri" w:cs="Calibri"/>
                <w:b/>
                <w:bCs/>
                <w:color w:val="000000" w:themeColor="text1"/>
                <w:sz w:val="20"/>
                <w:szCs w:val="20"/>
                <w:lang w:eastAsia="en-US"/>
              </w:rPr>
            </w:pPr>
            <w:r w:rsidRPr="00843F8F">
              <w:rPr>
                <w:rFonts w:ascii="Calibri" w:hAnsi="Calibri" w:cs="Calibri"/>
                <w:i/>
                <w:iCs/>
                <w:sz w:val="20"/>
                <w:szCs w:val="20"/>
              </w:rPr>
              <w:t>h</w:t>
            </w:r>
            <w:r w:rsidRPr="00843F8F">
              <w:rPr>
                <w:rFonts w:ascii="Calibri" w:hAnsi="Calibri" w:cs="Calibri"/>
                <w:i/>
                <w:iCs/>
                <w:sz w:val="20"/>
                <w:szCs w:val="20"/>
                <w:vertAlign w:val="superscript"/>
              </w:rPr>
              <w:t>2</w:t>
            </w:r>
            <w:r w:rsidRPr="00843F8F">
              <w:rPr>
                <w:rFonts w:ascii="Calibri" w:hAnsi="Calibri" w:cs="Calibri"/>
                <w:i/>
                <w:iCs/>
                <w:sz w:val="20"/>
                <w:szCs w:val="20"/>
                <w:vertAlign w:val="subscript"/>
              </w:rPr>
              <w:t xml:space="preserve">SNP </w:t>
            </w:r>
            <w:r w:rsidR="00F341D1" w:rsidRPr="00843F8F">
              <w:rPr>
                <w:rFonts w:ascii="Calibri" w:eastAsia="Times New Roman" w:hAnsi="Calibri" w:cs="Calibri"/>
                <w:b/>
                <w:bCs/>
                <w:color w:val="000000" w:themeColor="text1"/>
                <w:sz w:val="20"/>
                <w:szCs w:val="20"/>
                <w:lang w:eastAsia="en-US"/>
              </w:rPr>
              <w:t>observed scale</w:t>
            </w:r>
          </w:p>
        </w:tc>
        <w:tc>
          <w:tcPr>
            <w:tcW w:w="1139" w:type="dxa"/>
            <w:tcBorders>
              <w:bottom w:val="single" w:sz="4" w:space="0" w:color="auto"/>
            </w:tcBorders>
            <w:shd w:val="clear" w:color="auto" w:fill="D0CECE" w:themeFill="background2" w:themeFillShade="E6"/>
            <w:noWrap/>
            <w:vAlign w:val="bottom"/>
            <w:hideMark/>
          </w:tcPr>
          <w:p w14:paraId="39010CC8" w14:textId="77777777"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Se observed scale</w:t>
            </w:r>
          </w:p>
        </w:tc>
        <w:tc>
          <w:tcPr>
            <w:tcW w:w="900" w:type="dxa"/>
            <w:tcBorders>
              <w:bottom w:val="single" w:sz="4" w:space="0" w:color="auto"/>
            </w:tcBorders>
            <w:shd w:val="clear" w:color="auto" w:fill="D0CECE" w:themeFill="background2" w:themeFillShade="E6"/>
            <w:noWrap/>
            <w:vAlign w:val="bottom"/>
            <w:hideMark/>
          </w:tcPr>
          <w:p w14:paraId="785423C7" w14:textId="77777777"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N case</w:t>
            </w:r>
          </w:p>
        </w:tc>
        <w:tc>
          <w:tcPr>
            <w:tcW w:w="1180" w:type="dxa"/>
            <w:tcBorders>
              <w:bottom w:val="single" w:sz="4" w:space="0" w:color="auto"/>
            </w:tcBorders>
            <w:shd w:val="clear" w:color="auto" w:fill="D0CECE" w:themeFill="background2" w:themeFillShade="E6"/>
            <w:noWrap/>
            <w:vAlign w:val="bottom"/>
            <w:hideMark/>
          </w:tcPr>
          <w:p w14:paraId="4EED824D" w14:textId="77777777"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N control</w:t>
            </w:r>
          </w:p>
        </w:tc>
        <w:tc>
          <w:tcPr>
            <w:tcW w:w="1455" w:type="dxa"/>
            <w:tcBorders>
              <w:bottom w:val="single" w:sz="4" w:space="0" w:color="auto"/>
            </w:tcBorders>
            <w:shd w:val="clear" w:color="auto" w:fill="D0CECE" w:themeFill="background2" w:themeFillShade="E6"/>
            <w:noWrap/>
            <w:vAlign w:val="bottom"/>
            <w:hideMark/>
          </w:tcPr>
          <w:p w14:paraId="08ACAB4D" w14:textId="77777777"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Sample case prevalence</w:t>
            </w:r>
          </w:p>
        </w:tc>
        <w:tc>
          <w:tcPr>
            <w:tcW w:w="920" w:type="dxa"/>
            <w:tcBorders>
              <w:bottom w:val="single" w:sz="4" w:space="0" w:color="auto"/>
            </w:tcBorders>
            <w:shd w:val="clear" w:color="auto" w:fill="D0CECE" w:themeFill="background2" w:themeFillShade="E6"/>
            <w:noWrap/>
            <w:vAlign w:val="bottom"/>
            <w:hideMark/>
          </w:tcPr>
          <w:p w14:paraId="63346EF4" w14:textId="07A27E59" w:rsidR="00F341D1" w:rsidRPr="00843F8F" w:rsidRDefault="000C434D" w:rsidP="003514C4">
            <w:pPr>
              <w:jc w:val="both"/>
              <w:rPr>
                <w:rFonts w:ascii="Calibri" w:eastAsia="Times New Roman" w:hAnsi="Calibri" w:cs="Calibri"/>
                <w:b/>
                <w:bCs/>
                <w:color w:val="000000" w:themeColor="text1"/>
                <w:sz w:val="20"/>
                <w:szCs w:val="20"/>
                <w:lang w:eastAsia="en-US"/>
              </w:rPr>
            </w:pPr>
            <w:r w:rsidRPr="00843F8F">
              <w:rPr>
                <w:rFonts w:ascii="Calibri" w:hAnsi="Calibri" w:cs="Calibri"/>
                <w:i/>
                <w:iCs/>
                <w:sz w:val="20"/>
                <w:szCs w:val="20"/>
              </w:rPr>
              <w:t>h</w:t>
            </w:r>
            <w:r w:rsidRPr="00843F8F">
              <w:rPr>
                <w:rFonts w:ascii="Calibri" w:hAnsi="Calibri" w:cs="Calibri"/>
                <w:i/>
                <w:iCs/>
                <w:sz w:val="20"/>
                <w:szCs w:val="20"/>
                <w:vertAlign w:val="superscript"/>
              </w:rPr>
              <w:t>2</w:t>
            </w:r>
            <w:r w:rsidRPr="00843F8F">
              <w:rPr>
                <w:rFonts w:ascii="Calibri" w:hAnsi="Calibri" w:cs="Calibri"/>
                <w:i/>
                <w:iCs/>
                <w:sz w:val="20"/>
                <w:szCs w:val="20"/>
                <w:vertAlign w:val="subscript"/>
              </w:rPr>
              <w:t xml:space="preserve">SNP </w:t>
            </w:r>
            <w:r w:rsidR="00F341D1" w:rsidRPr="00843F8F">
              <w:rPr>
                <w:rFonts w:ascii="Calibri" w:eastAsia="Times New Roman" w:hAnsi="Calibri" w:cs="Calibri"/>
                <w:b/>
                <w:bCs/>
                <w:color w:val="000000" w:themeColor="text1"/>
                <w:sz w:val="20"/>
                <w:szCs w:val="20"/>
                <w:lang w:eastAsia="en-US"/>
              </w:rPr>
              <w:t>liability scale</w:t>
            </w:r>
          </w:p>
        </w:tc>
        <w:tc>
          <w:tcPr>
            <w:tcW w:w="1020" w:type="dxa"/>
            <w:tcBorders>
              <w:bottom w:val="single" w:sz="4" w:space="0" w:color="auto"/>
            </w:tcBorders>
            <w:shd w:val="clear" w:color="auto" w:fill="D0CECE" w:themeFill="background2" w:themeFillShade="E6"/>
            <w:noWrap/>
            <w:vAlign w:val="bottom"/>
            <w:hideMark/>
          </w:tcPr>
          <w:p w14:paraId="6D917981" w14:textId="1354EBA3"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Se liability scale</w:t>
            </w:r>
          </w:p>
        </w:tc>
        <w:tc>
          <w:tcPr>
            <w:tcW w:w="885" w:type="dxa"/>
            <w:tcBorders>
              <w:bottom w:val="single" w:sz="4" w:space="0" w:color="auto"/>
            </w:tcBorders>
            <w:shd w:val="clear" w:color="auto" w:fill="D0CECE" w:themeFill="background2" w:themeFillShade="E6"/>
            <w:noWrap/>
            <w:vAlign w:val="bottom"/>
            <w:hideMark/>
          </w:tcPr>
          <w:p w14:paraId="00EF352A" w14:textId="77777777"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r</w:t>
            </w:r>
            <w:r w:rsidRPr="00843F8F">
              <w:rPr>
                <w:rFonts w:ascii="Calibri" w:eastAsia="Times New Roman" w:hAnsi="Calibri" w:cs="Calibri"/>
                <w:b/>
                <w:bCs/>
                <w:color w:val="000000" w:themeColor="text1"/>
                <w:sz w:val="20"/>
                <w:szCs w:val="20"/>
                <w:vertAlign w:val="subscript"/>
                <w:lang w:eastAsia="en-US"/>
              </w:rPr>
              <w:t>g</w:t>
            </w:r>
          </w:p>
        </w:tc>
        <w:tc>
          <w:tcPr>
            <w:tcW w:w="885" w:type="dxa"/>
            <w:tcBorders>
              <w:bottom w:val="single" w:sz="4" w:space="0" w:color="auto"/>
            </w:tcBorders>
            <w:shd w:val="clear" w:color="auto" w:fill="D0CECE" w:themeFill="background2" w:themeFillShade="E6"/>
            <w:noWrap/>
            <w:vAlign w:val="bottom"/>
            <w:hideMark/>
          </w:tcPr>
          <w:p w14:paraId="73D743ED" w14:textId="51FB5B9C" w:rsidR="00F341D1" w:rsidRPr="00843F8F" w:rsidRDefault="000C434D"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S</w:t>
            </w:r>
            <w:r w:rsidR="00F341D1" w:rsidRPr="00843F8F">
              <w:rPr>
                <w:rFonts w:ascii="Calibri" w:eastAsia="Times New Roman" w:hAnsi="Calibri" w:cs="Calibri"/>
                <w:b/>
                <w:bCs/>
                <w:color w:val="000000" w:themeColor="text1"/>
                <w:sz w:val="20"/>
                <w:szCs w:val="20"/>
                <w:lang w:eastAsia="en-US"/>
              </w:rPr>
              <w:t>e</w:t>
            </w:r>
            <w:r w:rsidRPr="00843F8F">
              <w:rPr>
                <w:rFonts w:ascii="Calibri" w:eastAsia="Times New Roman" w:hAnsi="Calibri" w:cs="Calibri"/>
                <w:b/>
                <w:bCs/>
                <w:color w:val="000000" w:themeColor="text1"/>
                <w:sz w:val="20"/>
                <w:szCs w:val="20"/>
                <w:lang w:eastAsia="en-US"/>
              </w:rPr>
              <w:t xml:space="preserve"> </w:t>
            </w:r>
            <w:r w:rsidR="00F341D1" w:rsidRPr="00843F8F">
              <w:rPr>
                <w:rFonts w:ascii="Calibri" w:eastAsia="Times New Roman" w:hAnsi="Calibri" w:cs="Calibri"/>
                <w:b/>
                <w:bCs/>
                <w:color w:val="000000" w:themeColor="text1"/>
                <w:sz w:val="20"/>
                <w:szCs w:val="20"/>
                <w:lang w:eastAsia="en-US"/>
              </w:rPr>
              <w:t>r</w:t>
            </w:r>
            <w:r w:rsidR="00F341D1" w:rsidRPr="00843F8F">
              <w:rPr>
                <w:rFonts w:ascii="Calibri" w:eastAsia="Times New Roman" w:hAnsi="Calibri" w:cs="Calibri"/>
                <w:b/>
                <w:bCs/>
                <w:color w:val="000000" w:themeColor="text1"/>
                <w:sz w:val="20"/>
                <w:szCs w:val="20"/>
                <w:vertAlign w:val="subscript"/>
                <w:lang w:eastAsia="en-US"/>
              </w:rPr>
              <w:t>g</w:t>
            </w:r>
          </w:p>
        </w:tc>
        <w:tc>
          <w:tcPr>
            <w:tcW w:w="1725" w:type="dxa"/>
            <w:tcBorders>
              <w:bottom w:val="single" w:sz="4" w:space="0" w:color="auto"/>
            </w:tcBorders>
            <w:shd w:val="clear" w:color="auto" w:fill="D0CECE" w:themeFill="background2" w:themeFillShade="E6"/>
            <w:noWrap/>
            <w:vAlign w:val="bottom"/>
            <w:hideMark/>
          </w:tcPr>
          <w:p w14:paraId="2455D9BB" w14:textId="0E2C3255" w:rsidR="00F341D1" w:rsidRPr="00843F8F" w:rsidRDefault="00F341D1" w:rsidP="003514C4">
            <w:pPr>
              <w:jc w:val="both"/>
              <w:rPr>
                <w:rFonts w:ascii="Calibri" w:eastAsia="Times New Roman" w:hAnsi="Calibri" w:cs="Calibri"/>
                <w:b/>
                <w:bCs/>
                <w:color w:val="000000" w:themeColor="text1"/>
                <w:sz w:val="20"/>
                <w:szCs w:val="20"/>
                <w:lang w:eastAsia="en-US"/>
              </w:rPr>
            </w:pPr>
            <w:r w:rsidRPr="00843F8F">
              <w:rPr>
                <w:rFonts w:ascii="Calibri" w:eastAsia="Times New Roman" w:hAnsi="Calibri" w:cs="Calibri"/>
                <w:b/>
                <w:bCs/>
                <w:color w:val="000000" w:themeColor="text1"/>
                <w:sz w:val="20"/>
                <w:szCs w:val="20"/>
                <w:lang w:eastAsia="en-US"/>
              </w:rPr>
              <w:t>95% CI r</w:t>
            </w:r>
            <w:r w:rsidRPr="00843F8F">
              <w:rPr>
                <w:rFonts w:ascii="Calibri" w:eastAsia="Times New Roman" w:hAnsi="Calibri" w:cs="Calibri"/>
                <w:b/>
                <w:bCs/>
                <w:color w:val="000000" w:themeColor="text1"/>
                <w:sz w:val="20"/>
                <w:szCs w:val="20"/>
                <w:vertAlign w:val="subscript"/>
                <w:lang w:eastAsia="en-US"/>
              </w:rPr>
              <w:t>g</w:t>
            </w:r>
          </w:p>
        </w:tc>
      </w:tr>
      <w:tr w:rsidR="00A0595A" w:rsidRPr="00843F8F" w14:paraId="3A4AB2AF" w14:textId="77777777" w:rsidTr="00A0595A">
        <w:trPr>
          <w:trHeight w:val="320"/>
        </w:trPr>
        <w:tc>
          <w:tcPr>
            <w:tcW w:w="2219" w:type="dxa"/>
            <w:tcBorders>
              <w:bottom w:val="nil"/>
            </w:tcBorders>
            <w:shd w:val="clear" w:color="auto" w:fill="E7E6E6" w:themeFill="background2"/>
            <w:noWrap/>
            <w:vAlign w:val="bottom"/>
            <w:hideMark/>
          </w:tcPr>
          <w:p w14:paraId="0CBECB03" w14:textId="15F1EA88" w:rsidR="00F341D1" w:rsidRPr="00843F8F" w:rsidRDefault="00D168FF" w:rsidP="003514C4">
            <w:pPr>
              <w:jc w:val="both"/>
              <w:rPr>
                <w:rFonts w:ascii="Calibri" w:eastAsia="Times New Roman" w:hAnsi="Calibri" w:cs="Calibri"/>
                <w:color w:val="000000" w:themeColor="text1"/>
                <w:sz w:val="20"/>
                <w:szCs w:val="20"/>
                <w:lang w:eastAsia="en-US"/>
              </w:rPr>
            </w:pPr>
            <w:r>
              <w:rPr>
                <w:rFonts w:ascii="Calibri" w:eastAsia="Times New Roman" w:hAnsi="Calibri" w:cs="Calibri"/>
                <w:color w:val="000000" w:themeColor="text1"/>
                <w:sz w:val="20"/>
                <w:szCs w:val="20"/>
                <w:lang w:eastAsia="en-US"/>
              </w:rPr>
              <w:t>A</w:t>
            </w:r>
            <w:r w:rsidR="00F341D1" w:rsidRPr="00843F8F">
              <w:rPr>
                <w:rFonts w:ascii="Calibri" w:eastAsia="Times New Roman" w:hAnsi="Calibri" w:cs="Calibri"/>
                <w:color w:val="000000" w:themeColor="text1"/>
                <w:sz w:val="20"/>
                <w:szCs w:val="20"/>
                <w:lang w:eastAsia="en-US"/>
              </w:rPr>
              <w:t xml:space="preserve">typical </w:t>
            </w:r>
            <w:r>
              <w:rPr>
                <w:rFonts w:ascii="Calibri" w:eastAsia="Times New Roman" w:hAnsi="Calibri" w:cs="Calibri"/>
                <w:color w:val="000000" w:themeColor="text1"/>
                <w:sz w:val="20"/>
                <w:szCs w:val="20"/>
                <w:lang w:eastAsia="en-US"/>
              </w:rPr>
              <w:t xml:space="preserve">features </w:t>
            </w:r>
            <w:r w:rsidR="00F341D1" w:rsidRPr="00843F8F">
              <w:rPr>
                <w:rFonts w:ascii="Calibri" w:eastAsia="Times New Roman" w:hAnsi="Calibri" w:cs="Calibri"/>
                <w:color w:val="000000" w:themeColor="text1"/>
                <w:sz w:val="20"/>
                <w:szCs w:val="20"/>
                <w:lang w:eastAsia="en-US"/>
              </w:rPr>
              <w:t>CIDI</w:t>
            </w:r>
          </w:p>
        </w:tc>
        <w:tc>
          <w:tcPr>
            <w:tcW w:w="1139" w:type="dxa"/>
            <w:tcBorders>
              <w:bottom w:val="nil"/>
            </w:tcBorders>
            <w:shd w:val="clear" w:color="auto" w:fill="E7E6E6" w:themeFill="background2"/>
            <w:noWrap/>
            <w:vAlign w:val="bottom"/>
            <w:hideMark/>
          </w:tcPr>
          <w:p w14:paraId="0E7EE80B"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0.0066</w:t>
            </w:r>
          </w:p>
        </w:tc>
        <w:tc>
          <w:tcPr>
            <w:tcW w:w="1139" w:type="dxa"/>
            <w:tcBorders>
              <w:bottom w:val="nil"/>
            </w:tcBorders>
            <w:shd w:val="clear" w:color="auto" w:fill="E7E6E6" w:themeFill="background2"/>
            <w:noWrap/>
            <w:vAlign w:val="bottom"/>
            <w:hideMark/>
          </w:tcPr>
          <w:p w14:paraId="35989915"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0.0019</w:t>
            </w:r>
          </w:p>
        </w:tc>
        <w:tc>
          <w:tcPr>
            <w:tcW w:w="900" w:type="dxa"/>
            <w:tcBorders>
              <w:bottom w:val="nil"/>
            </w:tcBorders>
            <w:shd w:val="clear" w:color="auto" w:fill="E7E6E6" w:themeFill="background2"/>
            <w:noWrap/>
            <w:vAlign w:val="bottom"/>
            <w:hideMark/>
          </w:tcPr>
          <w:p w14:paraId="3A357F1D"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1325</w:t>
            </w:r>
          </w:p>
        </w:tc>
        <w:tc>
          <w:tcPr>
            <w:tcW w:w="1180" w:type="dxa"/>
            <w:tcBorders>
              <w:bottom w:val="nil"/>
            </w:tcBorders>
            <w:shd w:val="clear" w:color="auto" w:fill="E7E6E6" w:themeFill="background2"/>
            <w:noWrap/>
            <w:vAlign w:val="bottom"/>
            <w:hideMark/>
          </w:tcPr>
          <w:p w14:paraId="315A5620"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bottom w:val="nil"/>
            </w:tcBorders>
            <w:shd w:val="clear" w:color="auto" w:fill="E7E6E6" w:themeFill="background2"/>
            <w:noWrap/>
            <w:vAlign w:val="bottom"/>
            <w:hideMark/>
          </w:tcPr>
          <w:p w14:paraId="71A6D440"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0.0053</w:t>
            </w:r>
          </w:p>
        </w:tc>
        <w:tc>
          <w:tcPr>
            <w:tcW w:w="920" w:type="dxa"/>
            <w:tcBorders>
              <w:bottom w:val="nil"/>
            </w:tcBorders>
            <w:shd w:val="clear" w:color="auto" w:fill="E7E6E6" w:themeFill="background2"/>
            <w:noWrap/>
            <w:vAlign w:val="bottom"/>
            <w:hideMark/>
          </w:tcPr>
          <w:p w14:paraId="28299828"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0.2209</w:t>
            </w:r>
          </w:p>
        </w:tc>
        <w:tc>
          <w:tcPr>
            <w:tcW w:w="1020" w:type="dxa"/>
            <w:tcBorders>
              <w:bottom w:val="nil"/>
            </w:tcBorders>
            <w:shd w:val="clear" w:color="auto" w:fill="E7E6E6" w:themeFill="background2"/>
            <w:noWrap/>
            <w:vAlign w:val="bottom"/>
            <w:hideMark/>
          </w:tcPr>
          <w:p w14:paraId="5EBF0894"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0.06359</w:t>
            </w:r>
          </w:p>
        </w:tc>
        <w:tc>
          <w:tcPr>
            <w:tcW w:w="885" w:type="dxa"/>
            <w:tcBorders>
              <w:bottom w:val="nil"/>
            </w:tcBorders>
            <w:shd w:val="clear" w:color="auto" w:fill="E7E6E6" w:themeFill="background2"/>
            <w:noWrap/>
            <w:vAlign w:val="bottom"/>
            <w:hideMark/>
          </w:tcPr>
          <w:p w14:paraId="61B8EBA2"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0.5912</w:t>
            </w:r>
          </w:p>
        </w:tc>
        <w:tc>
          <w:tcPr>
            <w:tcW w:w="885" w:type="dxa"/>
            <w:tcBorders>
              <w:bottom w:val="nil"/>
            </w:tcBorders>
            <w:shd w:val="clear" w:color="auto" w:fill="E7E6E6" w:themeFill="background2"/>
            <w:noWrap/>
            <w:vAlign w:val="bottom"/>
            <w:hideMark/>
          </w:tcPr>
          <w:p w14:paraId="0E3485D7"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0.0942</w:t>
            </w:r>
          </w:p>
        </w:tc>
        <w:tc>
          <w:tcPr>
            <w:tcW w:w="1725" w:type="dxa"/>
            <w:tcBorders>
              <w:bottom w:val="nil"/>
            </w:tcBorders>
            <w:shd w:val="clear" w:color="auto" w:fill="E7E6E6" w:themeFill="background2"/>
            <w:noWrap/>
            <w:vAlign w:val="bottom"/>
            <w:hideMark/>
          </w:tcPr>
          <w:p w14:paraId="0FFF305F" w14:textId="77A1ECF2"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0.4066; 0.7758</w:t>
            </w:r>
          </w:p>
        </w:tc>
      </w:tr>
      <w:tr w:rsidR="00A0595A" w:rsidRPr="00843F8F" w14:paraId="10286288" w14:textId="77777777" w:rsidTr="00A0595A">
        <w:trPr>
          <w:trHeight w:val="320"/>
        </w:trPr>
        <w:tc>
          <w:tcPr>
            <w:tcW w:w="2219" w:type="dxa"/>
            <w:tcBorders>
              <w:top w:val="nil"/>
              <w:bottom w:val="single" w:sz="4" w:space="0" w:color="auto"/>
            </w:tcBorders>
            <w:shd w:val="clear" w:color="auto" w:fill="E7E6E6" w:themeFill="background2"/>
            <w:noWrap/>
            <w:vAlign w:val="bottom"/>
            <w:hideMark/>
          </w:tcPr>
          <w:p w14:paraId="5EB5C175" w14:textId="7CBF1C93" w:rsidR="00F341D1" w:rsidRPr="00843F8F" w:rsidRDefault="00D168FF" w:rsidP="003514C4">
            <w:pPr>
              <w:jc w:val="both"/>
              <w:rPr>
                <w:rFonts w:ascii="Calibri" w:eastAsia="Times New Roman" w:hAnsi="Calibri" w:cs="Calibri"/>
                <w:color w:val="000000" w:themeColor="text1"/>
                <w:sz w:val="20"/>
                <w:szCs w:val="20"/>
                <w:lang w:eastAsia="en-US"/>
              </w:rPr>
            </w:pPr>
            <w:r>
              <w:rPr>
                <w:rFonts w:ascii="Calibri" w:eastAsia="Times New Roman" w:hAnsi="Calibri" w:cs="Calibri"/>
                <w:color w:val="000000" w:themeColor="text1"/>
                <w:sz w:val="20"/>
                <w:szCs w:val="20"/>
                <w:lang w:eastAsia="en-US"/>
              </w:rPr>
              <w:t>Non-at</w:t>
            </w:r>
            <w:r w:rsidR="00F341D1" w:rsidRPr="00843F8F">
              <w:rPr>
                <w:rFonts w:ascii="Calibri" w:eastAsia="Times New Roman" w:hAnsi="Calibri" w:cs="Calibri"/>
                <w:color w:val="000000" w:themeColor="text1"/>
                <w:sz w:val="20"/>
                <w:szCs w:val="20"/>
                <w:lang w:eastAsia="en-US"/>
              </w:rPr>
              <w:t>ypical CIDI</w:t>
            </w:r>
          </w:p>
        </w:tc>
        <w:tc>
          <w:tcPr>
            <w:tcW w:w="1139" w:type="dxa"/>
            <w:tcBorders>
              <w:top w:val="nil"/>
              <w:bottom w:val="single" w:sz="4" w:space="0" w:color="auto"/>
            </w:tcBorders>
            <w:shd w:val="clear" w:color="auto" w:fill="E7E6E6" w:themeFill="background2"/>
            <w:noWrap/>
            <w:vAlign w:val="bottom"/>
            <w:hideMark/>
          </w:tcPr>
          <w:p w14:paraId="7DCB9631"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0.0215</w:t>
            </w:r>
          </w:p>
        </w:tc>
        <w:tc>
          <w:tcPr>
            <w:tcW w:w="1139" w:type="dxa"/>
            <w:tcBorders>
              <w:top w:val="nil"/>
              <w:bottom w:val="single" w:sz="4" w:space="0" w:color="auto"/>
            </w:tcBorders>
            <w:shd w:val="clear" w:color="auto" w:fill="E7E6E6" w:themeFill="background2"/>
            <w:noWrap/>
            <w:vAlign w:val="bottom"/>
            <w:hideMark/>
          </w:tcPr>
          <w:p w14:paraId="064DDD33"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00" w:type="dxa"/>
            <w:tcBorders>
              <w:top w:val="nil"/>
              <w:bottom w:val="single" w:sz="4" w:space="0" w:color="auto"/>
            </w:tcBorders>
            <w:shd w:val="clear" w:color="auto" w:fill="E7E6E6" w:themeFill="background2"/>
            <w:noWrap/>
            <w:vAlign w:val="bottom"/>
            <w:hideMark/>
          </w:tcPr>
          <w:p w14:paraId="742BA9B1"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11928</w:t>
            </w:r>
          </w:p>
        </w:tc>
        <w:tc>
          <w:tcPr>
            <w:tcW w:w="1180" w:type="dxa"/>
            <w:tcBorders>
              <w:top w:val="nil"/>
              <w:bottom w:val="single" w:sz="4" w:space="0" w:color="auto"/>
            </w:tcBorders>
            <w:shd w:val="clear" w:color="auto" w:fill="E7E6E6" w:themeFill="background2"/>
            <w:noWrap/>
            <w:vAlign w:val="bottom"/>
            <w:hideMark/>
          </w:tcPr>
          <w:p w14:paraId="4A19E608"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nil"/>
              <w:bottom w:val="single" w:sz="4" w:space="0" w:color="auto"/>
            </w:tcBorders>
            <w:shd w:val="clear" w:color="auto" w:fill="E7E6E6" w:themeFill="background2"/>
            <w:noWrap/>
            <w:vAlign w:val="bottom"/>
            <w:hideMark/>
          </w:tcPr>
          <w:p w14:paraId="5E9AAF20"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0.0455</w:t>
            </w:r>
          </w:p>
        </w:tc>
        <w:tc>
          <w:tcPr>
            <w:tcW w:w="920" w:type="dxa"/>
            <w:tcBorders>
              <w:top w:val="nil"/>
              <w:bottom w:val="single" w:sz="4" w:space="0" w:color="auto"/>
            </w:tcBorders>
            <w:shd w:val="clear" w:color="auto" w:fill="E7E6E6" w:themeFill="background2"/>
            <w:noWrap/>
            <w:vAlign w:val="bottom"/>
            <w:hideMark/>
          </w:tcPr>
          <w:p w14:paraId="6F3D3FE1"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0.123</w:t>
            </w:r>
          </w:p>
        </w:tc>
        <w:tc>
          <w:tcPr>
            <w:tcW w:w="1020" w:type="dxa"/>
            <w:tcBorders>
              <w:top w:val="nil"/>
              <w:bottom w:val="single" w:sz="4" w:space="0" w:color="auto"/>
            </w:tcBorders>
            <w:shd w:val="clear" w:color="auto" w:fill="E7E6E6" w:themeFill="background2"/>
            <w:noWrap/>
            <w:vAlign w:val="bottom"/>
            <w:hideMark/>
          </w:tcPr>
          <w:p w14:paraId="1BC8921A"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0.01259</w:t>
            </w:r>
          </w:p>
        </w:tc>
        <w:tc>
          <w:tcPr>
            <w:tcW w:w="885" w:type="dxa"/>
            <w:tcBorders>
              <w:top w:val="nil"/>
              <w:bottom w:val="single" w:sz="4" w:space="0" w:color="auto"/>
            </w:tcBorders>
            <w:shd w:val="clear" w:color="auto" w:fill="E7E6E6" w:themeFill="background2"/>
            <w:noWrap/>
            <w:vAlign w:val="bottom"/>
            <w:hideMark/>
          </w:tcPr>
          <w:p w14:paraId="7899B08E"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E7E6E6" w:themeFill="background2"/>
            <w:noWrap/>
            <w:vAlign w:val="bottom"/>
            <w:hideMark/>
          </w:tcPr>
          <w:p w14:paraId="3B1731DF"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E7E6E6" w:themeFill="background2"/>
            <w:noWrap/>
            <w:vAlign w:val="bottom"/>
            <w:hideMark/>
          </w:tcPr>
          <w:p w14:paraId="03E0FC46"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r>
      <w:tr w:rsidR="00F341D1" w:rsidRPr="00843F8F" w14:paraId="329A63F5" w14:textId="77777777" w:rsidTr="00A0595A">
        <w:trPr>
          <w:trHeight w:val="320"/>
        </w:trPr>
        <w:tc>
          <w:tcPr>
            <w:tcW w:w="2219" w:type="dxa"/>
            <w:tcBorders>
              <w:top w:val="single" w:sz="4" w:space="0" w:color="auto"/>
              <w:bottom w:val="nil"/>
            </w:tcBorders>
            <w:shd w:val="clear" w:color="auto" w:fill="auto"/>
            <w:noWrap/>
            <w:vAlign w:val="bottom"/>
            <w:hideMark/>
          </w:tcPr>
          <w:p w14:paraId="16215BB8"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Severe CIDI</w:t>
            </w:r>
          </w:p>
        </w:tc>
        <w:tc>
          <w:tcPr>
            <w:tcW w:w="1139" w:type="dxa"/>
            <w:tcBorders>
              <w:top w:val="single" w:sz="4" w:space="0" w:color="auto"/>
              <w:bottom w:val="nil"/>
            </w:tcBorders>
            <w:shd w:val="clear" w:color="auto" w:fill="auto"/>
            <w:noWrap/>
            <w:vAlign w:val="bottom"/>
            <w:hideMark/>
          </w:tcPr>
          <w:p w14:paraId="18C85E04"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0.0010</w:t>
            </w:r>
          </w:p>
        </w:tc>
        <w:tc>
          <w:tcPr>
            <w:tcW w:w="1139" w:type="dxa"/>
            <w:tcBorders>
              <w:top w:val="single" w:sz="4" w:space="0" w:color="auto"/>
              <w:bottom w:val="nil"/>
            </w:tcBorders>
            <w:shd w:val="clear" w:color="auto" w:fill="auto"/>
            <w:noWrap/>
            <w:vAlign w:val="bottom"/>
            <w:hideMark/>
          </w:tcPr>
          <w:p w14:paraId="59CB6D75"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00" w:type="dxa"/>
            <w:tcBorders>
              <w:top w:val="single" w:sz="4" w:space="0" w:color="auto"/>
              <w:bottom w:val="nil"/>
            </w:tcBorders>
            <w:shd w:val="clear" w:color="auto" w:fill="auto"/>
            <w:noWrap/>
            <w:vAlign w:val="bottom"/>
            <w:hideMark/>
          </w:tcPr>
          <w:p w14:paraId="6C330F92"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1175</w:t>
            </w:r>
          </w:p>
        </w:tc>
        <w:tc>
          <w:tcPr>
            <w:tcW w:w="1180" w:type="dxa"/>
            <w:tcBorders>
              <w:top w:val="single" w:sz="4" w:space="0" w:color="auto"/>
              <w:bottom w:val="nil"/>
            </w:tcBorders>
            <w:shd w:val="clear" w:color="auto" w:fill="auto"/>
            <w:noWrap/>
            <w:vAlign w:val="bottom"/>
            <w:hideMark/>
          </w:tcPr>
          <w:p w14:paraId="7DE94DB8"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single" w:sz="4" w:space="0" w:color="auto"/>
              <w:bottom w:val="nil"/>
            </w:tcBorders>
            <w:shd w:val="clear" w:color="auto" w:fill="auto"/>
            <w:noWrap/>
            <w:vAlign w:val="bottom"/>
            <w:hideMark/>
          </w:tcPr>
          <w:p w14:paraId="7A578B72"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0.0047</w:t>
            </w:r>
          </w:p>
        </w:tc>
        <w:tc>
          <w:tcPr>
            <w:tcW w:w="920" w:type="dxa"/>
            <w:tcBorders>
              <w:top w:val="single" w:sz="4" w:space="0" w:color="auto"/>
              <w:bottom w:val="nil"/>
            </w:tcBorders>
            <w:shd w:val="clear" w:color="auto" w:fill="auto"/>
            <w:noWrap/>
            <w:vAlign w:val="bottom"/>
            <w:hideMark/>
          </w:tcPr>
          <w:p w14:paraId="0B8D7B25"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0.0457</w:t>
            </w:r>
          </w:p>
        </w:tc>
        <w:tc>
          <w:tcPr>
            <w:tcW w:w="1020" w:type="dxa"/>
            <w:tcBorders>
              <w:top w:val="single" w:sz="4" w:space="0" w:color="auto"/>
              <w:bottom w:val="nil"/>
            </w:tcBorders>
            <w:shd w:val="clear" w:color="auto" w:fill="auto"/>
            <w:noWrap/>
            <w:vAlign w:val="bottom"/>
            <w:hideMark/>
          </w:tcPr>
          <w:p w14:paraId="4DB9EF1E"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0.10064</w:t>
            </w:r>
          </w:p>
        </w:tc>
        <w:tc>
          <w:tcPr>
            <w:tcW w:w="885" w:type="dxa"/>
            <w:tcBorders>
              <w:top w:val="single" w:sz="4" w:space="0" w:color="auto"/>
              <w:bottom w:val="nil"/>
            </w:tcBorders>
            <w:shd w:val="clear" w:color="auto" w:fill="auto"/>
            <w:noWrap/>
            <w:vAlign w:val="bottom"/>
            <w:hideMark/>
          </w:tcPr>
          <w:p w14:paraId="71171FF9"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0.9781</w:t>
            </w:r>
          </w:p>
        </w:tc>
        <w:tc>
          <w:tcPr>
            <w:tcW w:w="885" w:type="dxa"/>
            <w:tcBorders>
              <w:top w:val="single" w:sz="4" w:space="0" w:color="auto"/>
              <w:bottom w:val="nil"/>
            </w:tcBorders>
            <w:shd w:val="clear" w:color="auto" w:fill="auto"/>
            <w:noWrap/>
            <w:vAlign w:val="bottom"/>
            <w:hideMark/>
          </w:tcPr>
          <w:p w14:paraId="1F3277A3"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0.2724</w:t>
            </w:r>
          </w:p>
        </w:tc>
        <w:tc>
          <w:tcPr>
            <w:tcW w:w="1725" w:type="dxa"/>
            <w:tcBorders>
              <w:top w:val="single" w:sz="4" w:space="0" w:color="auto"/>
              <w:bottom w:val="nil"/>
            </w:tcBorders>
            <w:shd w:val="clear" w:color="auto" w:fill="auto"/>
            <w:noWrap/>
            <w:vAlign w:val="bottom"/>
            <w:hideMark/>
          </w:tcPr>
          <w:p w14:paraId="6E247C82" w14:textId="767F231D"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0.4442; 1.5120</w:t>
            </w:r>
          </w:p>
        </w:tc>
      </w:tr>
      <w:tr w:rsidR="00F341D1" w:rsidRPr="00843F8F" w14:paraId="287B1008" w14:textId="77777777" w:rsidTr="00A0595A">
        <w:trPr>
          <w:trHeight w:val="320"/>
        </w:trPr>
        <w:tc>
          <w:tcPr>
            <w:tcW w:w="2219" w:type="dxa"/>
            <w:tcBorders>
              <w:top w:val="nil"/>
              <w:bottom w:val="single" w:sz="4" w:space="0" w:color="auto"/>
            </w:tcBorders>
            <w:shd w:val="clear" w:color="auto" w:fill="auto"/>
            <w:noWrap/>
            <w:vAlign w:val="bottom"/>
            <w:hideMark/>
          </w:tcPr>
          <w:p w14:paraId="67F986DE"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Mild/moderate CIDI</w:t>
            </w:r>
          </w:p>
        </w:tc>
        <w:tc>
          <w:tcPr>
            <w:tcW w:w="1139" w:type="dxa"/>
            <w:tcBorders>
              <w:top w:val="nil"/>
              <w:bottom w:val="single" w:sz="4" w:space="0" w:color="auto"/>
            </w:tcBorders>
            <w:shd w:val="clear" w:color="auto" w:fill="auto"/>
            <w:noWrap/>
            <w:vAlign w:val="bottom"/>
            <w:hideMark/>
          </w:tcPr>
          <w:p w14:paraId="6AB7DCD2"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0.0020</w:t>
            </w:r>
          </w:p>
        </w:tc>
        <w:tc>
          <w:tcPr>
            <w:tcW w:w="1139" w:type="dxa"/>
            <w:tcBorders>
              <w:top w:val="nil"/>
              <w:bottom w:val="single" w:sz="4" w:space="0" w:color="auto"/>
            </w:tcBorders>
            <w:shd w:val="clear" w:color="auto" w:fill="auto"/>
            <w:noWrap/>
            <w:vAlign w:val="bottom"/>
            <w:hideMark/>
          </w:tcPr>
          <w:p w14:paraId="2A9F4CE4"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0.0016</w:t>
            </w:r>
          </w:p>
        </w:tc>
        <w:tc>
          <w:tcPr>
            <w:tcW w:w="900" w:type="dxa"/>
            <w:tcBorders>
              <w:top w:val="nil"/>
              <w:bottom w:val="single" w:sz="4" w:space="0" w:color="auto"/>
            </w:tcBorders>
            <w:shd w:val="clear" w:color="auto" w:fill="auto"/>
            <w:noWrap/>
            <w:vAlign w:val="bottom"/>
            <w:hideMark/>
          </w:tcPr>
          <w:p w14:paraId="3C55902F"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1424</w:t>
            </w:r>
          </w:p>
        </w:tc>
        <w:tc>
          <w:tcPr>
            <w:tcW w:w="1180" w:type="dxa"/>
            <w:tcBorders>
              <w:top w:val="nil"/>
              <w:bottom w:val="single" w:sz="4" w:space="0" w:color="auto"/>
            </w:tcBorders>
            <w:shd w:val="clear" w:color="auto" w:fill="auto"/>
            <w:noWrap/>
            <w:vAlign w:val="bottom"/>
            <w:hideMark/>
          </w:tcPr>
          <w:p w14:paraId="39892E3F"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nil"/>
              <w:bottom w:val="single" w:sz="4" w:space="0" w:color="auto"/>
            </w:tcBorders>
            <w:shd w:val="clear" w:color="auto" w:fill="auto"/>
            <w:noWrap/>
            <w:vAlign w:val="bottom"/>
            <w:hideMark/>
          </w:tcPr>
          <w:p w14:paraId="5EBFF230"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0.0057</w:t>
            </w:r>
          </w:p>
        </w:tc>
        <w:tc>
          <w:tcPr>
            <w:tcW w:w="920" w:type="dxa"/>
            <w:tcBorders>
              <w:top w:val="nil"/>
              <w:bottom w:val="single" w:sz="4" w:space="0" w:color="auto"/>
            </w:tcBorders>
            <w:shd w:val="clear" w:color="auto" w:fill="auto"/>
            <w:noWrap/>
            <w:vAlign w:val="bottom"/>
            <w:hideMark/>
          </w:tcPr>
          <w:p w14:paraId="04BB0A56"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0.0755</w:t>
            </w:r>
          </w:p>
        </w:tc>
        <w:tc>
          <w:tcPr>
            <w:tcW w:w="1020" w:type="dxa"/>
            <w:tcBorders>
              <w:top w:val="nil"/>
              <w:bottom w:val="single" w:sz="4" w:space="0" w:color="auto"/>
            </w:tcBorders>
            <w:shd w:val="clear" w:color="auto" w:fill="auto"/>
            <w:noWrap/>
            <w:vAlign w:val="bottom"/>
            <w:hideMark/>
          </w:tcPr>
          <w:p w14:paraId="16883221" w14:textId="77777777" w:rsidR="00F341D1" w:rsidRPr="00843F8F" w:rsidRDefault="00F341D1" w:rsidP="003514C4">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0.06041</w:t>
            </w:r>
          </w:p>
        </w:tc>
        <w:tc>
          <w:tcPr>
            <w:tcW w:w="885" w:type="dxa"/>
            <w:tcBorders>
              <w:top w:val="nil"/>
              <w:bottom w:val="single" w:sz="4" w:space="0" w:color="auto"/>
            </w:tcBorders>
            <w:shd w:val="clear" w:color="auto" w:fill="auto"/>
            <w:noWrap/>
            <w:vAlign w:val="bottom"/>
            <w:hideMark/>
          </w:tcPr>
          <w:p w14:paraId="01F7C7E6"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auto"/>
            <w:noWrap/>
            <w:vAlign w:val="bottom"/>
            <w:hideMark/>
          </w:tcPr>
          <w:p w14:paraId="19BC86F8"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auto"/>
            <w:noWrap/>
            <w:vAlign w:val="bottom"/>
            <w:hideMark/>
          </w:tcPr>
          <w:p w14:paraId="7092855A" w14:textId="77777777" w:rsidR="00F341D1" w:rsidRPr="00843F8F" w:rsidRDefault="00F341D1" w:rsidP="003514C4">
            <w:pPr>
              <w:jc w:val="both"/>
              <w:rPr>
                <w:rFonts w:ascii="Calibri" w:eastAsia="Times New Roman" w:hAnsi="Calibri" w:cs="Calibri"/>
                <w:color w:val="000000" w:themeColor="text1"/>
                <w:sz w:val="20"/>
                <w:szCs w:val="20"/>
                <w:lang w:eastAsia="en-US"/>
              </w:rPr>
            </w:pPr>
          </w:p>
        </w:tc>
      </w:tr>
      <w:tr w:rsidR="00F341D1" w:rsidRPr="00843F8F" w14:paraId="3F961616" w14:textId="77777777" w:rsidTr="00A0595A">
        <w:trPr>
          <w:trHeight w:val="320"/>
        </w:trPr>
        <w:tc>
          <w:tcPr>
            <w:tcW w:w="2219" w:type="dxa"/>
            <w:tcBorders>
              <w:top w:val="single" w:sz="4" w:space="0" w:color="auto"/>
              <w:bottom w:val="nil"/>
            </w:tcBorders>
            <w:shd w:val="clear" w:color="auto" w:fill="E7E6E6" w:themeFill="background2"/>
            <w:noWrap/>
            <w:vAlign w:val="bottom"/>
            <w:hideMark/>
          </w:tcPr>
          <w:p w14:paraId="456C612C"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Co. anxiety CIDI</w:t>
            </w:r>
          </w:p>
        </w:tc>
        <w:tc>
          <w:tcPr>
            <w:tcW w:w="1139" w:type="dxa"/>
            <w:tcBorders>
              <w:top w:val="single" w:sz="4" w:space="0" w:color="auto"/>
              <w:bottom w:val="nil"/>
            </w:tcBorders>
            <w:shd w:val="clear" w:color="auto" w:fill="E7E6E6" w:themeFill="background2"/>
            <w:noWrap/>
            <w:vAlign w:val="bottom"/>
            <w:hideMark/>
          </w:tcPr>
          <w:p w14:paraId="69D8B57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0.0217</w:t>
            </w:r>
          </w:p>
        </w:tc>
        <w:tc>
          <w:tcPr>
            <w:tcW w:w="1139" w:type="dxa"/>
            <w:tcBorders>
              <w:top w:val="single" w:sz="4" w:space="0" w:color="auto"/>
              <w:bottom w:val="nil"/>
            </w:tcBorders>
            <w:shd w:val="clear" w:color="auto" w:fill="E7E6E6" w:themeFill="background2"/>
            <w:noWrap/>
            <w:vAlign w:val="bottom"/>
            <w:hideMark/>
          </w:tcPr>
          <w:p w14:paraId="39B77AD1"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0.0023</w:t>
            </w:r>
          </w:p>
        </w:tc>
        <w:tc>
          <w:tcPr>
            <w:tcW w:w="900" w:type="dxa"/>
            <w:tcBorders>
              <w:top w:val="single" w:sz="4" w:space="0" w:color="auto"/>
              <w:bottom w:val="nil"/>
            </w:tcBorders>
            <w:shd w:val="clear" w:color="auto" w:fill="E7E6E6" w:themeFill="background2"/>
            <w:noWrap/>
            <w:vAlign w:val="bottom"/>
            <w:hideMark/>
          </w:tcPr>
          <w:p w14:paraId="4EEF67C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7303</w:t>
            </w:r>
          </w:p>
        </w:tc>
        <w:tc>
          <w:tcPr>
            <w:tcW w:w="1180" w:type="dxa"/>
            <w:tcBorders>
              <w:top w:val="single" w:sz="4" w:space="0" w:color="auto"/>
              <w:bottom w:val="nil"/>
            </w:tcBorders>
            <w:shd w:val="clear" w:color="auto" w:fill="E7E6E6" w:themeFill="background2"/>
            <w:noWrap/>
            <w:vAlign w:val="bottom"/>
            <w:hideMark/>
          </w:tcPr>
          <w:p w14:paraId="516E5FC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249062</w:t>
            </w:r>
          </w:p>
        </w:tc>
        <w:tc>
          <w:tcPr>
            <w:tcW w:w="1455" w:type="dxa"/>
            <w:tcBorders>
              <w:top w:val="single" w:sz="4" w:space="0" w:color="auto"/>
              <w:bottom w:val="nil"/>
            </w:tcBorders>
            <w:shd w:val="clear" w:color="auto" w:fill="E7E6E6" w:themeFill="background2"/>
            <w:noWrap/>
            <w:vAlign w:val="bottom"/>
            <w:hideMark/>
          </w:tcPr>
          <w:p w14:paraId="125CCDCE"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0.0285</w:t>
            </w:r>
          </w:p>
        </w:tc>
        <w:tc>
          <w:tcPr>
            <w:tcW w:w="920" w:type="dxa"/>
            <w:tcBorders>
              <w:top w:val="single" w:sz="4" w:space="0" w:color="auto"/>
              <w:bottom w:val="nil"/>
            </w:tcBorders>
            <w:shd w:val="clear" w:color="auto" w:fill="E7E6E6" w:themeFill="background2"/>
            <w:noWrap/>
            <w:vAlign w:val="bottom"/>
            <w:hideMark/>
          </w:tcPr>
          <w:p w14:paraId="0D500505"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0.1746</w:t>
            </w:r>
          </w:p>
        </w:tc>
        <w:tc>
          <w:tcPr>
            <w:tcW w:w="1020" w:type="dxa"/>
            <w:tcBorders>
              <w:top w:val="single" w:sz="4" w:space="0" w:color="auto"/>
              <w:bottom w:val="nil"/>
            </w:tcBorders>
            <w:shd w:val="clear" w:color="auto" w:fill="E7E6E6" w:themeFill="background2"/>
            <w:noWrap/>
            <w:vAlign w:val="bottom"/>
            <w:hideMark/>
          </w:tcPr>
          <w:p w14:paraId="51DD5899"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0.01851</w:t>
            </w:r>
          </w:p>
        </w:tc>
        <w:tc>
          <w:tcPr>
            <w:tcW w:w="885" w:type="dxa"/>
            <w:tcBorders>
              <w:top w:val="single" w:sz="4" w:space="0" w:color="auto"/>
              <w:bottom w:val="nil"/>
            </w:tcBorders>
            <w:shd w:val="clear" w:color="auto" w:fill="E7E6E6" w:themeFill="background2"/>
            <w:noWrap/>
            <w:vAlign w:val="bottom"/>
            <w:hideMark/>
          </w:tcPr>
          <w:p w14:paraId="339CBFD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0.7739</w:t>
            </w:r>
          </w:p>
        </w:tc>
        <w:tc>
          <w:tcPr>
            <w:tcW w:w="885" w:type="dxa"/>
            <w:tcBorders>
              <w:top w:val="single" w:sz="4" w:space="0" w:color="auto"/>
              <w:bottom w:val="nil"/>
            </w:tcBorders>
            <w:shd w:val="clear" w:color="auto" w:fill="E7E6E6" w:themeFill="background2"/>
            <w:noWrap/>
            <w:vAlign w:val="bottom"/>
            <w:hideMark/>
          </w:tcPr>
          <w:p w14:paraId="1F79A32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0.0634</w:t>
            </w:r>
          </w:p>
        </w:tc>
        <w:tc>
          <w:tcPr>
            <w:tcW w:w="1725" w:type="dxa"/>
            <w:tcBorders>
              <w:top w:val="single" w:sz="4" w:space="0" w:color="auto"/>
              <w:bottom w:val="nil"/>
            </w:tcBorders>
            <w:shd w:val="clear" w:color="auto" w:fill="E7E6E6" w:themeFill="background2"/>
            <w:noWrap/>
            <w:vAlign w:val="bottom"/>
            <w:hideMark/>
          </w:tcPr>
          <w:p w14:paraId="18741004" w14:textId="3BEA983F"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0.6496; 0.8982</w:t>
            </w:r>
          </w:p>
        </w:tc>
      </w:tr>
      <w:tr w:rsidR="00A0595A" w:rsidRPr="00843F8F" w14:paraId="02B76CBC" w14:textId="77777777" w:rsidTr="00A0595A">
        <w:trPr>
          <w:trHeight w:val="320"/>
        </w:trPr>
        <w:tc>
          <w:tcPr>
            <w:tcW w:w="2219" w:type="dxa"/>
            <w:tcBorders>
              <w:top w:val="nil"/>
              <w:bottom w:val="single" w:sz="4" w:space="0" w:color="auto"/>
            </w:tcBorders>
            <w:shd w:val="clear" w:color="auto" w:fill="E7E6E6" w:themeFill="background2"/>
            <w:noWrap/>
            <w:vAlign w:val="bottom"/>
            <w:hideMark/>
          </w:tcPr>
          <w:p w14:paraId="7BDA0D6D" w14:textId="77777777" w:rsidR="00F341D1" w:rsidRPr="00843F8F" w:rsidRDefault="00F341D1" w:rsidP="00F341D1">
            <w:pPr>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Non-co. Anxiety CIDI</w:t>
            </w:r>
          </w:p>
        </w:tc>
        <w:tc>
          <w:tcPr>
            <w:tcW w:w="1139" w:type="dxa"/>
            <w:tcBorders>
              <w:top w:val="nil"/>
              <w:bottom w:val="single" w:sz="4" w:space="0" w:color="auto"/>
            </w:tcBorders>
            <w:shd w:val="clear" w:color="auto" w:fill="E7E6E6" w:themeFill="background2"/>
            <w:noWrap/>
            <w:vAlign w:val="bottom"/>
            <w:hideMark/>
          </w:tcPr>
          <w:p w14:paraId="7741FAB7"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0.0125</w:t>
            </w:r>
          </w:p>
        </w:tc>
        <w:tc>
          <w:tcPr>
            <w:tcW w:w="1139" w:type="dxa"/>
            <w:tcBorders>
              <w:top w:val="nil"/>
              <w:bottom w:val="single" w:sz="4" w:space="0" w:color="auto"/>
            </w:tcBorders>
            <w:shd w:val="clear" w:color="auto" w:fill="E7E6E6" w:themeFill="background2"/>
            <w:noWrap/>
            <w:vAlign w:val="bottom"/>
            <w:hideMark/>
          </w:tcPr>
          <w:p w14:paraId="393C42E1"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w:t>
            </w:r>
          </w:p>
        </w:tc>
        <w:tc>
          <w:tcPr>
            <w:tcW w:w="900" w:type="dxa"/>
            <w:tcBorders>
              <w:top w:val="nil"/>
              <w:bottom w:val="single" w:sz="4" w:space="0" w:color="auto"/>
            </w:tcBorders>
            <w:shd w:val="clear" w:color="auto" w:fill="E7E6E6" w:themeFill="background2"/>
            <w:noWrap/>
            <w:vAlign w:val="bottom"/>
            <w:hideMark/>
          </w:tcPr>
          <w:p w14:paraId="57DE8A1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5920</w:t>
            </w:r>
          </w:p>
        </w:tc>
        <w:tc>
          <w:tcPr>
            <w:tcW w:w="1180" w:type="dxa"/>
            <w:tcBorders>
              <w:top w:val="nil"/>
              <w:bottom w:val="single" w:sz="4" w:space="0" w:color="auto"/>
            </w:tcBorders>
            <w:shd w:val="clear" w:color="auto" w:fill="E7E6E6" w:themeFill="background2"/>
            <w:noWrap/>
            <w:vAlign w:val="bottom"/>
            <w:hideMark/>
          </w:tcPr>
          <w:p w14:paraId="0F640107"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249062</w:t>
            </w:r>
          </w:p>
        </w:tc>
        <w:tc>
          <w:tcPr>
            <w:tcW w:w="1455" w:type="dxa"/>
            <w:tcBorders>
              <w:top w:val="nil"/>
              <w:bottom w:val="single" w:sz="4" w:space="0" w:color="auto"/>
            </w:tcBorders>
            <w:shd w:val="clear" w:color="auto" w:fill="E7E6E6" w:themeFill="background2"/>
            <w:noWrap/>
            <w:vAlign w:val="bottom"/>
            <w:hideMark/>
          </w:tcPr>
          <w:p w14:paraId="0A88224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0.0232</w:t>
            </w:r>
          </w:p>
        </w:tc>
        <w:tc>
          <w:tcPr>
            <w:tcW w:w="920" w:type="dxa"/>
            <w:tcBorders>
              <w:top w:val="nil"/>
              <w:bottom w:val="single" w:sz="4" w:space="0" w:color="auto"/>
            </w:tcBorders>
            <w:shd w:val="clear" w:color="auto" w:fill="E7E6E6" w:themeFill="background2"/>
            <w:noWrap/>
            <w:vAlign w:val="bottom"/>
            <w:hideMark/>
          </w:tcPr>
          <w:p w14:paraId="23975170"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0.1131</w:t>
            </w:r>
          </w:p>
        </w:tc>
        <w:tc>
          <w:tcPr>
            <w:tcW w:w="1020" w:type="dxa"/>
            <w:tcBorders>
              <w:top w:val="nil"/>
              <w:bottom w:val="single" w:sz="4" w:space="0" w:color="auto"/>
            </w:tcBorders>
            <w:shd w:val="clear" w:color="auto" w:fill="E7E6E6" w:themeFill="background2"/>
            <w:noWrap/>
            <w:vAlign w:val="bottom"/>
            <w:hideMark/>
          </w:tcPr>
          <w:p w14:paraId="7F1BFB2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0.0181</w:t>
            </w:r>
          </w:p>
        </w:tc>
        <w:tc>
          <w:tcPr>
            <w:tcW w:w="885" w:type="dxa"/>
            <w:tcBorders>
              <w:top w:val="nil"/>
              <w:bottom w:val="single" w:sz="4" w:space="0" w:color="auto"/>
            </w:tcBorders>
            <w:shd w:val="clear" w:color="auto" w:fill="E7E6E6" w:themeFill="background2"/>
            <w:noWrap/>
            <w:vAlign w:val="bottom"/>
            <w:hideMark/>
          </w:tcPr>
          <w:p w14:paraId="6F7EA2E4"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E7E6E6" w:themeFill="background2"/>
            <w:noWrap/>
            <w:vAlign w:val="bottom"/>
            <w:hideMark/>
          </w:tcPr>
          <w:p w14:paraId="683BE6C2"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E7E6E6" w:themeFill="background2"/>
            <w:noWrap/>
            <w:vAlign w:val="bottom"/>
            <w:hideMark/>
          </w:tcPr>
          <w:p w14:paraId="5D1089E6"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r>
      <w:tr w:rsidR="00F341D1" w:rsidRPr="00843F8F" w14:paraId="78A1C967" w14:textId="77777777" w:rsidTr="00A0595A">
        <w:trPr>
          <w:trHeight w:val="320"/>
        </w:trPr>
        <w:tc>
          <w:tcPr>
            <w:tcW w:w="2219" w:type="dxa"/>
            <w:tcBorders>
              <w:top w:val="single" w:sz="4" w:space="0" w:color="auto"/>
              <w:bottom w:val="nil"/>
            </w:tcBorders>
            <w:shd w:val="clear" w:color="auto" w:fill="auto"/>
            <w:noWrap/>
            <w:vAlign w:val="bottom"/>
            <w:hideMark/>
          </w:tcPr>
          <w:p w14:paraId="1961B426"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Early CIDI</w:t>
            </w:r>
          </w:p>
        </w:tc>
        <w:tc>
          <w:tcPr>
            <w:tcW w:w="1139" w:type="dxa"/>
            <w:tcBorders>
              <w:top w:val="single" w:sz="4" w:space="0" w:color="auto"/>
              <w:bottom w:val="nil"/>
            </w:tcBorders>
            <w:shd w:val="clear" w:color="auto" w:fill="auto"/>
            <w:noWrap/>
            <w:vAlign w:val="bottom"/>
            <w:hideMark/>
          </w:tcPr>
          <w:p w14:paraId="5448E23B"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0.0210</w:t>
            </w:r>
          </w:p>
        </w:tc>
        <w:tc>
          <w:tcPr>
            <w:tcW w:w="1139" w:type="dxa"/>
            <w:tcBorders>
              <w:top w:val="single" w:sz="4" w:space="0" w:color="auto"/>
              <w:bottom w:val="nil"/>
            </w:tcBorders>
            <w:shd w:val="clear" w:color="auto" w:fill="auto"/>
            <w:noWrap/>
            <w:vAlign w:val="bottom"/>
            <w:hideMark/>
          </w:tcPr>
          <w:p w14:paraId="0B1BD5C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00" w:type="dxa"/>
            <w:tcBorders>
              <w:top w:val="single" w:sz="4" w:space="0" w:color="auto"/>
              <w:bottom w:val="nil"/>
            </w:tcBorders>
            <w:shd w:val="clear" w:color="auto" w:fill="auto"/>
            <w:noWrap/>
            <w:vAlign w:val="bottom"/>
            <w:hideMark/>
          </w:tcPr>
          <w:p w14:paraId="45E47BF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6570</w:t>
            </w:r>
          </w:p>
        </w:tc>
        <w:tc>
          <w:tcPr>
            <w:tcW w:w="1180" w:type="dxa"/>
            <w:tcBorders>
              <w:top w:val="single" w:sz="4" w:space="0" w:color="auto"/>
              <w:bottom w:val="nil"/>
            </w:tcBorders>
            <w:shd w:val="clear" w:color="auto" w:fill="auto"/>
            <w:noWrap/>
            <w:vAlign w:val="bottom"/>
            <w:hideMark/>
          </w:tcPr>
          <w:p w14:paraId="6975BD87"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single" w:sz="4" w:space="0" w:color="auto"/>
              <w:bottom w:val="nil"/>
            </w:tcBorders>
            <w:shd w:val="clear" w:color="auto" w:fill="auto"/>
            <w:noWrap/>
            <w:vAlign w:val="bottom"/>
            <w:hideMark/>
          </w:tcPr>
          <w:p w14:paraId="64F4C05A"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0.0256</w:t>
            </w:r>
          </w:p>
        </w:tc>
        <w:tc>
          <w:tcPr>
            <w:tcW w:w="920" w:type="dxa"/>
            <w:tcBorders>
              <w:top w:val="single" w:sz="4" w:space="0" w:color="auto"/>
              <w:bottom w:val="nil"/>
            </w:tcBorders>
            <w:shd w:val="clear" w:color="auto" w:fill="auto"/>
            <w:noWrap/>
            <w:vAlign w:val="bottom"/>
            <w:hideMark/>
          </w:tcPr>
          <w:p w14:paraId="1C84348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0.161</w:t>
            </w:r>
          </w:p>
        </w:tc>
        <w:tc>
          <w:tcPr>
            <w:tcW w:w="1020" w:type="dxa"/>
            <w:tcBorders>
              <w:top w:val="single" w:sz="4" w:space="0" w:color="auto"/>
              <w:bottom w:val="nil"/>
            </w:tcBorders>
            <w:shd w:val="clear" w:color="auto" w:fill="auto"/>
            <w:noWrap/>
            <w:vAlign w:val="bottom"/>
            <w:hideMark/>
          </w:tcPr>
          <w:p w14:paraId="16DF23B7"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0.01686</w:t>
            </w:r>
          </w:p>
        </w:tc>
        <w:tc>
          <w:tcPr>
            <w:tcW w:w="885" w:type="dxa"/>
            <w:tcBorders>
              <w:top w:val="single" w:sz="4" w:space="0" w:color="auto"/>
              <w:bottom w:val="nil"/>
            </w:tcBorders>
            <w:shd w:val="clear" w:color="auto" w:fill="auto"/>
            <w:noWrap/>
            <w:vAlign w:val="bottom"/>
            <w:hideMark/>
          </w:tcPr>
          <w:p w14:paraId="0969D7B6"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0.6021</w:t>
            </w:r>
          </w:p>
        </w:tc>
        <w:tc>
          <w:tcPr>
            <w:tcW w:w="885" w:type="dxa"/>
            <w:tcBorders>
              <w:top w:val="single" w:sz="4" w:space="0" w:color="auto"/>
              <w:bottom w:val="nil"/>
            </w:tcBorders>
            <w:shd w:val="clear" w:color="auto" w:fill="auto"/>
            <w:noWrap/>
            <w:vAlign w:val="bottom"/>
            <w:hideMark/>
          </w:tcPr>
          <w:p w14:paraId="3C85056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0.084</w:t>
            </w:r>
          </w:p>
        </w:tc>
        <w:tc>
          <w:tcPr>
            <w:tcW w:w="1725" w:type="dxa"/>
            <w:tcBorders>
              <w:top w:val="single" w:sz="4" w:space="0" w:color="auto"/>
              <w:bottom w:val="nil"/>
            </w:tcBorders>
            <w:shd w:val="clear" w:color="auto" w:fill="auto"/>
            <w:noWrap/>
            <w:vAlign w:val="bottom"/>
            <w:hideMark/>
          </w:tcPr>
          <w:p w14:paraId="562C5725" w14:textId="607978DE"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0.4375; 0.7667</w:t>
            </w:r>
          </w:p>
        </w:tc>
      </w:tr>
      <w:tr w:rsidR="00F341D1" w:rsidRPr="00843F8F" w14:paraId="47214F9E" w14:textId="77777777" w:rsidTr="00A0595A">
        <w:trPr>
          <w:trHeight w:val="320"/>
        </w:trPr>
        <w:tc>
          <w:tcPr>
            <w:tcW w:w="2219" w:type="dxa"/>
            <w:tcBorders>
              <w:top w:val="nil"/>
              <w:bottom w:val="single" w:sz="4" w:space="0" w:color="auto"/>
            </w:tcBorders>
            <w:shd w:val="clear" w:color="auto" w:fill="auto"/>
            <w:noWrap/>
            <w:vAlign w:val="bottom"/>
            <w:hideMark/>
          </w:tcPr>
          <w:p w14:paraId="71B87EF5"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Late CICI</w:t>
            </w:r>
          </w:p>
        </w:tc>
        <w:tc>
          <w:tcPr>
            <w:tcW w:w="1139" w:type="dxa"/>
            <w:tcBorders>
              <w:top w:val="nil"/>
              <w:bottom w:val="single" w:sz="4" w:space="0" w:color="auto"/>
            </w:tcBorders>
            <w:shd w:val="clear" w:color="auto" w:fill="auto"/>
            <w:noWrap/>
            <w:vAlign w:val="bottom"/>
            <w:hideMark/>
          </w:tcPr>
          <w:p w14:paraId="4DEB77A9"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0.0066</w:t>
            </w:r>
          </w:p>
        </w:tc>
        <w:tc>
          <w:tcPr>
            <w:tcW w:w="1139" w:type="dxa"/>
            <w:tcBorders>
              <w:top w:val="nil"/>
              <w:bottom w:val="single" w:sz="4" w:space="0" w:color="auto"/>
            </w:tcBorders>
            <w:shd w:val="clear" w:color="auto" w:fill="auto"/>
            <w:noWrap/>
            <w:vAlign w:val="bottom"/>
            <w:hideMark/>
          </w:tcPr>
          <w:p w14:paraId="5D5A759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0.0018</w:t>
            </w:r>
          </w:p>
        </w:tc>
        <w:tc>
          <w:tcPr>
            <w:tcW w:w="900" w:type="dxa"/>
            <w:tcBorders>
              <w:top w:val="nil"/>
              <w:bottom w:val="single" w:sz="4" w:space="0" w:color="auto"/>
            </w:tcBorders>
            <w:shd w:val="clear" w:color="auto" w:fill="auto"/>
            <w:noWrap/>
            <w:vAlign w:val="bottom"/>
            <w:hideMark/>
          </w:tcPr>
          <w:p w14:paraId="725D407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5498</w:t>
            </w:r>
          </w:p>
        </w:tc>
        <w:tc>
          <w:tcPr>
            <w:tcW w:w="1180" w:type="dxa"/>
            <w:tcBorders>
              <w:top w:val="nil"/>
              <w:bottom w:val="single" w:sz="4" w:space="0" w:color="auto"/>
            </w:tcBorders>
            <w:shd w:val="clear" w:color="auto" w:fill="auto"/>
            <w:noWrap/>
            <w:vAlign w:val="bottom"/>
            <w:hideMark/>
          </w:tcPr>
          <w:p w14:paraId="7E7E5085"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nil"/>
              <w:bottom w:val="single" w:sz="4" w:space="0" w:color="auto"/>
            </w:tcBorders>
            <w:shd w:val="clear" w:color="auto" w:fill="auto"/>
            <w:noWrap/>
            <w:vAlign w:val="bottom"/>
            <w:hideMark/>
          </w:tcPr>
          <w:p w14:paraId="4EE3E8F0"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0.0215</w:t>
            </w:r>
          </w:p>
        </w:tc>
        <w:tc>
          <w:tcPr>
            <w:tcW w:w="920" w:type="dxa"/>
            <w:tcBorders>
              <w:top w:val="nil"/>
              <w:bottom w:val="single" w:sz="4" w:space="0" w:color="auto"/>
            </w:tcBorders>
            <w:shd w:val="clear" w:color="auto" w:fill="auto"/>
            <w:noWrap/>
            <w:vAlign w:val="bottom"/>
            <w:hideMark/>
          </w:tcPr>
          <w:p w14:paraId="186C2B50"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0.06</w:t>
            </w:r>
          </w:p>
        </w:tc>
        <w:tc>
          <w:tcPr>
            <w:tcW w:w="1020" w:type="dxa"/>
            <w:tcBorders>
              <w:top w:val="nil"/>
              <w:bottom w:val="single" w:sz="4" w:space="0" w:color="auto"/>
            </w:tcBorders>
            <w:shd w:val="clear" w:color="auto" w:fill="auto"/>
            <w:noWrap/>
            <w:vAlign w:val="bottom"/>
            <w:hideMark/>
          </w:tcPr>
          <w:p w14:paraId="08C653AA"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0.01636</w:t>
            </w:r>
          </w:p>
        </w:tc>
        <w:tc>
          <w:tcPr>
            <w:tcW w:w="885" w:type="dxa"/>
            <w:tcBorders>
              <w:top w:val="nil"/>
              <w:bottom w:val="single" w:sz="4" w:space="0" w:color="auto"/>
            </w:tcBorders>
            <w:shd w:val="clear" w:color="auto" w:fill="auto"/>
            <w:noWrap/>
            <w:vAlign w:val="bottom"/>
            <w:hideMark/>
          </w:tcPr>
          <w:p w14:paraId="3B844BB1"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auto"/>
            <w:noWrap/>
            <w:vAlign w:val="bottom"/>
            <w:hideMark/>
          </w:tcPr>
          <w:p w14:paraId="5D58A236"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auto"/>
            <w:noWrap/>
            <w:vAlign w:val="bottom"/>
            <w:hideMark/>
          </w:tcPr>
          <w:p w14:paraId="2C53D473"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r>
      <w:tr w:rsidR="00F341D1" w:rsidRPr="00843F8F" w14:paraId="1C160A64" w14:textId="77777777" w:rsidTr="00A0595A">
        <w:trPr>
          <w:trHeight w:val="320"/>
        </w:trPr>
        <w:tc>
          <w:tcPr>
            <w:tcW w:w="2219" w:type="dxa"/>
            <w:tcBorders>
              <w:top w:val="single" w:sz="4" w:space="0" w:color="auto"/>
              <w:bottom w:val="nil"/>
            </w:tcBorders>
            <w:shd w:val="clear" w:color="auto" w:fill="E7E6E6" w:themeFill="background2"/>
            <w:noWrap/>
            <w:vAlign w:val="bottom"/>
            <w:hideMark/>
          </w:tcPr>
          <w:p w14:paraId="7C2E3449"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Recurrent CIDI</w:t>
            </w:r>
          </w:p>
        </w:tc>
        <w:tc>
          <w:tcPr>
            <w:tcW w:w="1139" w:type="dxa"/>
            <w:tcBorders>
              <w:top w:val="single" w:sz="4" w:space="0" w:color="auto"/>
              <w:bottom w:val="nil"/>
            </w:tcBorders>
            <w:shd w:val="clear" w:color="auto" w:fill="E7E6E6" w:themeFill="background2"/>
            <w:noWrap/>
            <w:vAlign w:val="bottom"/>
            <w:hideMark/>
          </w:tcPr>
          <w:p w14:paraId="1398CE95"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0.0265</w:t>
            </w:r>
          </w:p>
        </w:tc>
        <w:tc>
          <w:tcPr>
            <w:tcW w:w="1139" w:type="dxa"/>
            <w:tcBorders>
              <w:top w:val="single" w:sz="4" w:space="0" w:color="auto"/>
              <w:bottom w:val="nil"/>
            </w:tcBorders>
            <w:shd w:val="clear" w:color="auto" w:fill="E7E6E6" w:themeFill="background2"/>
            <w:noWrap/>
            <w:vAlign w:val="bottom"/>
            <w:hideMark/>
          </w:tcPr>
          <w:p w14:paraId="6839D98E"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0.0023</w:t>
            </w:r>
          </w:p>
        </w:tc>
        <w:tc>
          <w:tcPr>
            <w:tcW w:w="900" w:type="dxa"/>
            <w:tcBorders>
              <w:top w:val="single" w:sz="4" w:space="0" w:color="auto"/>
              <w:bottom w:val="nil"/>
            </w:tcBorders>
            <w:shd w:val="clear" w:color="auto" w:fill="E7E6E6" w:themeFill="background2"/>
            <w:noWrap/>
            <w:vAlign w:val="bottom"/>
            <w:hideMark/>
          </w:tcPr>
          <w:p w14:paraId="0E5C1BF8"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11094</w:t>
            </w:r>
          </w:p>
        </w:tc>
        <w:tc>
          <w:tcPr>
            <w:tcW w:w="1180" w:type="dxa"/>
            <w:tcBorders>
              <w:top w:val="single" w:sz="4" w:space="0" w:color="auto"/>
              <w:bottom w:val="nil"/>
            </w:tcBorders>
            <w:shd w:val="clear" w:color="auto" w:fill="E7E6E6" w:themeFill="background2"/>
            <w:noWrap/>
            <w:vAlign w:val="bottom"/>
            <w:hideMark/>
          </w:tcPr>
          <w:p w14:paraId="7EA9A479"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single" w:sz="4" w:space="0" w:color="auto"/>
              <w:bottom w:val="nil"/>
            </w:tcBorders>
            <w:shd w:val="clear" w:color="auto" w:fill="E7E6E6" w:themeFill="background2"/>
            <w:noWrap/>
            <w:vAlign w:val="bottom"/>
            <w:hideMark/>
          </w:tcPr>
          <w:p w14:paraId="4D17BCA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0.0425</w:t>
            </w:r>
          </w:p>
        </w:tc>
        <w:tc>
          <w:tcPr>
            <w:tcW w:w="920" w:type="dxa"/>
            <w:tcBorders>
              <w:top w:val="single" w:sz="4" w:space="0" w:color="auto"/>
              <w:bottom w:val="nil"/>
            </w:tcBorders>
            <w:shd w:val="clear" w:color="auto" w:fill="E7E6E6" w:themeFill="background2"/>
            <w:noWrap/>
            <w:vAlign w:val="bottom"/>
            <w:hideMark/>
          </w:tcPr>
          <w:p w14:paraId="22AE2978"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0.1213</w:t>
            </w:r>
          </w:p>
        </w:tc>
        <w:tc>
          <w:tcPr>
            <w:tcW w:w="1020" w:type="dxa"/>
            <w:tcBorders>
              <w:top w:val="single" w:sz="4" w:space="0" w:color="auto"/>
              <w:bottom w:val="nil"/>
            </w:tcBorders>
            <w:shd w:val="clear" w:color="auto" w:fill="E7E6E6" w:themeFill="background2"/>
            <w:noWrap/>
            <w:vAlign w:val="bottom"/>
            <w:hideMark/>
          </w:tcPr>
          <w:p w14:paraId="0E79944C"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0.01053</w:t>
            </w:r>
          </w:p>
        </w:tc>
        <w:tc>
          <w:tcPr>
            <w:tcW w:w="885" w:type="dxa"/>
            <w:tcBorders>
              <w:top w:val="single" w:sz="4" w:space="0" w:color="auto"/>
              <w:bottom w:val="nil"/>
            </w:tcBorders>
            <w:shd w:val="clear" w:color="auto" w:fill="E7E6E6" w:themeFill="background2"/>
            <w:noWrap/>
            <w:vAlign w:val="bottom"/>
            <w:hideMark/>
          </w:tcPr>
          <w:p w14:paraId="693AE7D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0.8402</w:t>
            </w:r>
          </w:p>
        </w:tc>
        <w:tc>
          <w:tcPr>
            <w:tcW w:w="885" w:type="dxa"/>
            <w:tcBorders>
              <w:top w:val="single" w:sz="4" w:space="0" w:color="auto"/>
              <w:bottom w:val="nil"/>
            </w:tcBorders>
            <w:shd w:val="clear" w:color="auto" w:fill="E7E6E6" w:themeFill="background2"/>
            <w:noWrap/>
            <w:vAlign w:val="bottom"/>
            <w:hideMark/>
          </w:tcPr>
          <w:p w14:paraId="13DC56A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0.0947</w:t>
            </w:r>
          </w:p>
        </w:tc>
        <w:tc>
          <w:tcPr>
            <w:tcW w:w="1725" w:type="dxa"/>
            <w:tcBorders>
              <w:top w:val="single" w:sz="4" w:space="0" w:color="auto"/>
              <w:bottom w:val="nil"/>
            </w:tcBorders>
            <w:shd w:val="clear" w:color="auto" w:fill="E7E6E6" w:themeFill="background2"/>
            <w:noWrap/>
            <w:vAlign w:val="bottom"/>
            <w:hideMark/>
          </w:tcPr>
          <w:p w14:paraId="06F62090" w14:textId="01FA4152"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0.6546; 1.0258</w:t>
            </w:r>
          </w:p>
        </w:tc>
      </w:tr>
      <w:tr w:rsidR="00A0595A" w:rsidRPr="00843F8F" w14:paraId="40635BCA" w14:textId="77777777" w:rsidTr="00A0595A">
        <w:trPr>
          <w:trHeight w:val="320"/>
        </w:trPr>
        <w:tc>
          <w:tcPr>
            <w:tcW w:w="2219" w:type="dxa"/>
            <w:tcBorders>
              <w:top w:val="nil"/>
              <w:bottom w:val="single" w:sz="4" w:space="0" w:color="auto"/>
            </w:tcBorders>
            <w:shd w:val="clear" w:color="auto" w:fill="E7E6E6" w:themeFill="background2"/>
            <w:noWrap/>
            <w:vAlign w:val="bottom"/>
            <w:hideMark/>
          </w:tcPr>
          <w:p w14:paraId="14995E78"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Single CIDI</w:t>
            </w:r>
          </w:p>
        </w:tc>
        <w:tc>
          <w:tcPr>
            <w:tcW w:w="1139" w:type="dxa"/>
            <w:tcBorders>
              <w:top w:val="nil"/>
              <w:bottom w:val="single" w:sz="4" w:space="0" w:color="auto"/>
            </w:tcBorders>
            <w:shd w:val="clear" w:color="auto" w:fill="E7E6E6" w:themeFill="background2"/>
            <w:noWrap/>
            <w:vAlign w:val="bottom"/>
            <w:hideMark/>
          </w:tcPr>
          <w:p w14:paraId="5AC9E7A7"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0.0091</w:t>
            </w:r>
          </w:p>
        </w:tc>
        <w:tc>
          <w:tcPr>
            <w:tcW w:w="1139" w:type="dxa"/>
            <w:tcBorders>
              <w:top w:val="nil"/>
              <w:bottom w:val="single" w:sz="4" w:space="0" w:color="auto"/>
            </w:tcBorders>
            <w:shd w:val="clear" w:color="auto" w:fill="E7E6E6" w:themeFill="background2"/>
            <w:noWrap/>
            <w:vAlign w:val="bottom"/>
            <w:hideMark/>
          </w:tcPr>
          <w:p w14:paraId="0EC8C52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0.0018</w:t>
            </w:r>
          </w:p>
        </w:tc>
        <w:tc>
          <w:tcPr>
            <w:tcW w:w="900" w:type="dxa"/>
            <w:tcBorders>
              <w:top w:val="nil"/>
              <w:bottom w:val="single" w:sz="4" w:space="0" w:color="auto"/>
            </w:tcBorders>
            <w:shd w:val="clear" w:color="auto" w:fill="E7E6E6" w:themeFill="background2"/>
            <w:noWrap/>
            <w:vAlign w:val="bottom"/>
            <w:hideMark/>
          </w:tcPr>
          <w:p w14:paraId="473FB6E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5602</w:t>
            </w:r>
          </w:p>
        </w:tc>
        <w:tc>
          <w:tcPr>
            <w:tcW w:w="1180" w:type="dxa"/>
            <w:tcBorders>
              <w:top w:val="nil"/>
              <w:bottom w:val="single" w:sz="4" w:space="0" w:color="auto"/>
            </w:tcBorders>
            <w:shd w:val="clear" w:color="auto" w:fill="E7E6E6" w:themeFill="background2"/>
            <w:noWrap/>
            <w:vAlign w:val="bottom"/>
            <w:hideMark/>
          </w:tcPr>
          <w:p w14:paraId="7258273C"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nil"/>
              <w:bottom w:val="single" w:sz="4" w:space="0" w:color="auto"/>
            </w:tcBorders>
            <w:shd w:val="clear" w:color="auto" w:fill="E7E6E6" w:themeFill="background2"/>
            <w:noWrap/>
            <w:vAlign w:val="bottom"/>
            <w:hideMark/>
          </w:tcPr>
          <w:p w14:paraId="3AE623E8"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0.0219</w:t>
            </w:r>
          </w:p>
        </w:tc>
        <w:tc>
          <w:tcPr>
            <w:tcW w:w="920" w:type="dxa"/>
            <w:tcBorders>
              <w:top w:val="nil"/>
              <w:bottom w:val="single" w:sz="4" w:space="0" w:color="auto"/>
            </w:tcBorders>
            <w:shd w:val="clear" w:color="auto" w:fill="E7E6E6" w:themeFill="background2"/>
            <w:noWrap/>
            <w:vAlign w:val="bottom"/>
            <w:hideMark/>
          </w:tcPr>
          <w:p w14:paraId="29FC3F8B"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0.102</w:t>
            </w:r>
          </w:p>
        </w:tc>
        <w:tc>
          <w:tcPr>
            <w:tcW w:w="1020" w:type="dxa"/>
            <w:tcBorders>
              <w:top w:val="nil"/>
              <w:bottom w:val="single" w:sz="4" w:space="0" w:color="auto"/>
            </w:tcBorders>
            <w:shd w:val="clear" w:color="auto" w:fill="E7E6E6" w:themeFill="background2"/>
            <w:noWrap/>
            <w:vAlign w:val="bottom"/>
            <w:hideMark/>
          </w:tcPr>
          <w:p w14:paraId="4D1E7D2E"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0.02017</w:t>
            </w:r>
          </w:p>
        </w:tc>
        <w:tc>
          <w:tcPr>
            <w:tcW w:w="885" w:type="dxa"/>
            <w:tcBorders>
              <w:top w:val="nil"/>
              <w:bottom w:val="single" w:sz="4" w:space="0" w:color="auto"/>
            </w:tcBorders>
            <w:shd w:val="clear" w:color="auto" w:fill="E7E6E6" w:themeFill="background2"/>
            <w:noWrap/>
            <w:vAlign w:val="bottom"/>
            <w:hideMark/>
          </w:tcPr>
          <w:p w14:paraId="25B524B4"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E7E6E6" w:themeFill="background2"/>
            <w:noWrap/>
            <w:vAlign w:val="bottom"/>
            <w:hideMark/>
          </w:tcPr>
          <w:p w14:paraId="314DE2CF"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E7E6E6" w:themeFill="background2"/>
            <w:noWrap/>
            <w:vAlign w:val="bottom"/>
            <w:hideMark/>
          </w:tcPr>
          <w:p w14:paraId="1402FBBD"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r>
      <w:tr w:rsidR="00F341D1" w:rsidRPr="00843F8F" w14:paraId="0C8C6404" w14:textId="77777777" w:rsidTr="00A0595A">
        <w:trPr>
          <w:trHeight w:val="320"/>
        </w:trPr>
        <w:tc>
          <w:tcPr>
            <w:tcW w:w="2219" w:type="dxa"/>
            <w:tcBorders>
              <w:top w:val="single" w:sz="4" w:space="0" w:color="auto"/>
              <w:bottom w:val="nil"/>
            </w:tcBorders>
            <w:shd w:val="clear" w:color="auto" w:fill="auto"/>
            <w:noWrap/>
            <w:vAlign w:val="bottom"/>
            <w:hideMark/>
          </w:tcPr>
          <w:p w14:paraId="38EAE436"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Suicide CIDI</w:t>
            </w:r>
          </w:p>
        </w:tc>
        <w:tc>
          <w:tcPr>
            <w:tcW w:w="1139" w:type="dxa"/>
            <w:tcBorders>
              <w:top w:val="single" w:sz="4" w:space="0" w:color="auto"/>
              <w:bottom w:val="nil"/>
            </w:tcBorders>
            <w:shd w:val="clear" w:color="auto" w:fill="auto"/>
            <w:noWrap/>
            <w:vAlign w:val="bottom"/>
            <w:hideMark/>
          </w:tcPr>
          <w:p w14:paraId="2641B20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0.0226</w:t>
            </w:r>
          </w:p>
        </w:tc>
        <w:tc>
          <w:tcPr>
            <w:tcW w:w="1139" w:type="dxa"/>
            <w:tcBorders>
              <w:top w:val="single" w:sz="4" w:space="0" w:color="auto"/>
              <w:bottom w:val="nil"/>
            </w:tcBorders>
            <w:shd w:val="clear" w:color="auto" w:fill="auto"/>
            <w:noWrap/>
            <w:vAlign w:val="bottom"/>
            <w:hideMark/>
          </w:tcPr>
          <w:p w14:paraId="41586CAC"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0.0022</w:t>
            </w:r>
          </w:p>
        </w:tc>
        <w:tc>
          <w:tcPr>
            <w:tcW w:w="900" w:type="dxa"/>
            <w:tcBorders>
              <w:top w:val="single" w:sz="4" w:space="0" w:color="auto"/>
              <w:bottom w:val="nil"/>
            </w:tcBorders>
            <w:shd w:val="clear" w:color="auto" w:fill="auto"/>
            <w:noWrap/>
            <w:vAlign w:val="bottom"/>
            <w:hideMark/>
          </w:tcPr>
          <w:p w14:paraId="784DD50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10492</w:t>
            </w:r>
          </w:p>
        </w:tc>
        <w:tc>
          <w:tcPr>
            <w:tcW w:w="1180" w:type="dxa"/>
            <w:tcBorders>
              <w:top w:val="single" w:sz="4" w:space="0" w:color="auto"/>
              <w:bottom w:val="nil"/>
            </w:tcBorders>
            <w:shd w:val="clear" w:color="auto" w:fill="auto"/>
            <w:noWrap/>
            <w:vAlign w:val="bottom"/>
            <w:hideMark/>
          </w:tcPr>
          <w:p w14:paraId="5CF35A5E"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single" w:sz="4" w:space="0" w:color="auto"/>
              <w:bottom w:val="nil"/>
            </w:tcBorders>
            <w:shd w:val="clear" w:color="auto" w:fill="auto"/>
            <w:noWrap/>
            <w:vAlign w:val="bottom"/>
            <w:hideMark/>
          </w:tcPr>
          <w:p w14:paraId="7EDEB1B8"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0.0402</w:t>
            </w:r>
          </w:p>
        </w:tc>
        <w:tc>
          <w:tcPr>
            <w:tcW w:w="920" w:type="dxa"/>
            <w:tcBorders>
              <w:top w:val="single" w:sz="4" w:space="0" w:color="auto"/>
              <w:bottom w:val="nil"/>
            </w:tcBorders>
            <w:shd w:val="clear" w:color="auto" w:fill="auto"/>
            <w:noWrap/>
            <w:vAlign w:val="bottom"/>
            <w:hideMark/>
          </w:tcPr>
          <w:p w14:paraId="4054DD6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0.1356</w:t>
            </w:r>
          </w:p>
        </w:tc>
        <w:tc>
          <w:tcPr>
            <w:tcW w:w="1020" w:type="dxa"/>
            <w:tcBorders>
              <w:top w:val="single" w:sz="4" w:space="0" w:color="auto"/>
              <w:bottom w:val="nil"/>
            </w:tcBorders>
            <w:shd w:val="clear" w:color="auto" w:fill="auto"/>
            <w:noWrap/>
            <w:vAlign w:val="bottom"/>
            <w:hideMark/>
          </w:tcPr>
          <w:p w14:paraId="12BF6290"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0.0132</w:t>
            </w:r>
          </w:p>
        </w:tc>
        <w:tc>
          <w:tcPr>
            <w:tcW w:w="885" w:type="dxa"/>
            <w:tcBorders>
              <w:top w:val="single" w:sz="4" w:space="0" w:color="auto"/>
              <w:bottom w:val="nil"/>
            </w:tcBorders>
            <w:shd w:val="clear" w:color="auto" w:fill="auto"/>
            <w:noWrap/>
            <w:vAlign w:val="bottom"/>
            <w:hideMark/>
          </w:tcPr>
          <w:p w14:paraId="5334D81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0.7641</w:t>
            </w:r>
          </w:p>
        </w:tc>
        <w:tc>
          <w:tcPr>
            <w:tcW w:w="885" w:type="dxa"/>
            <w:tcBorders>
              <w:top w:val="single" w:sz="4" w:space="0" w:color="auto"/>
              <w:bottom w:val="nil"/>
            </w:tcBorders>
            <w:shd w:val="clear" w:color="auto" w:fill="auto"/>
            <w:noWrap/>
            <w:vAlign w:val="bottom"/>
            <w:hideMark/>
          </w:tcPr>
          <w:p w14:paraId="2D5404B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0.0802</w:t>
            </w:r>
          </w:p>
        </w:tc>
        <w:tc>
          <w:tcPr>
            <w:tcW w:w="1725" w:type="dxa"/>
            <w:tcBorders>
              <w:top w:val="single" w:sz="4" w:space="0" w:color="auto"/>
              <w:bottom w:val="nil"/>
            </w:tcBorders>
            <w:shd w:val="clear" w:color="auto" w:fill="auto"/>
            <w:noWrap/>
            <w:vAlign w:val="bottom"/>
            <w:hideMark/>
          </w:tcPr>
          <w:p w14:paraId="0B469A95" w14:textId="140F7C0A"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0.6069; 0.9213</w:t>
            </w:r>
          </w:p>
        </w:tc>
      </w:tr>
      <w:tr w:rsidR="00F341D1" w:rsidRPr="00843F8F" w14:paraId="66D95AA6" w14:textId="77777777" w:rsidTr="00A0595A">
        <w:trPr>
          <w:trHeight w:val="320"/>
        </w:trPr>
        <w:tc>
          <w:tcPr>
            <w:tcW w:w="2219" w:type="dxa"/>
            <w:tcBorders>
              <w:top w:val="nil"/>
              <w:bottom w:val="single" w:sz="4" w:space="0" w:color="auto"/>
            </w:tcBorders>
            <w:shd w:val="clear" w:color="auto" w:fill="auto"/>
            <w:noWrap/>
            <w:vAlign w:val="bottom"/>
            <w:hideMark/>
          </w:tcPr>
          <w:p w14:paraId="00E59E16"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Non-suicide CIDI</w:t>
            </w:r>
          </w:p>
        </w:tc>
        <w:tc>
          <w:tcPr>
            <w:tcW w:w="1139" w:type="dxa"/>
            <w:tcBorders>
              <w:top w:val="nil"/>
              <w:bottom w:val="single" w:sz="4" w:space="0" w:color="auto"/>
            </w:tcBorders>
            <w:shd w:val="clear" w:color="auto" w:fill="auto"/>
            <w:noWrap/>
            <w:vAlign w:val="bottom"/>
            <w:hideMark/>
          </w:tcPr>
          <w:p w14:paraId="03EE610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0.0118</w:t>
            </w:r>
          </w:p>
        </w:tc>
        <w:tc>
          <w:tcPr>
            <w:tcW w:w="1139" w:type="dxa"/>
            <w:tcBorders>
              <w:top w:val="nil"/>
              <w:bottom w:val="single" w:sz="4" w:space="0" w:color="auto"/>
            </w:tcBorders>
            <w:shd w:val="clear" w:color="auto" w:fill="auto"/>
            <w:noWrap/>
            <w:vAlign w:val="bottom"/>
            <w:hideMark/>
          </w:tcPr>
          <w:p w14:paraId="6B0DE5E5"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0.002</w:t>
            </w:r>
          </w:p>
        </w:tc>
        <w:tc>
          <w:tcPr>
            <w:tcW w:w="900" w:type="dxa"/>
            <w:tcBorders>
              <w:top w:val="nil"/>
              <w:bottom w:val="single" w:sz="4" w:space="0" w:color="auto"/>
            </w:tcBorders>
            <w:shd w:val="clear" w:color="auto" w:fill="auto"/>
            <w:noWrap/>
            <w:vAlign w:val="bottom"/>
            <w:hideMark/>
          </w:tcPr>
          <w:p w14:paraId="0F39740B"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5500</w:t>
            </w:r>
          </w:p>
        </w:tc>
        <w:tc>
          <w:tcPr>
            <w:tcW w:w="1180" w:type="dxa"/>
            <w:tcBorders>
              <w:top w:val="nil"/>
              <w:bottom w:val="single" w:sz="4" w:space="0" w:color="auto"/>
            </w:tcBorders>
            <w:shd w:val="clear" w:color="auto" w:fill="auto"/>
            <w:noWrap/>
            <w:vAlign w:val="bottom"/>
            <w:hideMark/>
          </w:tcPr>
          <w:p w14:paraId="2A25892A"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250229</w:t>
            </w:r>
          </w:p>
        </w:tc>
        <w:tc>
          <w:tcPr>
            <w:tcW w:w="1455" w:type="dxa"/>
            <w:tcBorders>
              <w:top w:val="nil"/>
              <w:bottom w:val="single" w:sz="4" w:space="0" w:color="auto"/>
            </w:tcBorders>
            <w:shd w:val="clear" w:color="auto" w:fill="auto"/>
            <w:noWrap/>
            <w:vAlign w:val="bottom"/>
            <w:hideMark/>
          </w:tcPr>
          <w:p w14:paraId="7D0BC873"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0.0215</w:t>
            </w:r>
          </w:p>
        </w:tc>
        <w:tc>
          <w:tcPr>
            <w:tcW w:w="920" w:type="dxa"/>
            <w:tcBorders>
              <w:top w:val="nil"/>
              <w:bottom w:val="single" w:sz="4" w:space="0" w:color="auto"/>
            </w:tcBorders>
            <w:shd w:val="clear" w:color="auto" w:fill="auto"/>
            <w:noWrap/>
            <w:vAlign w:val="bottom"/>
            <w:hideMark/>
          </w:tcPr>
          <w:p w14:paraId="4815ECD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0.1098</w:t>
            </w:r>
          </w:p>
        </w:tc>
        <w:tc>
          <w:tcPr>
            <w:tcW w:w="1020" w:type="dxa"/>
            <w:tcBorders>
              <w:top w:val="nil"/>
              <w:bottom w:val="single" w:sz="4" w:space="0" w:color="auto"/>
            </w:tcBorders>
            <w:shd w:val="clear" w:color="auto" w:fill="auto"/>
            <w:noWrap/>
            <w:vAlign w:val="bottom"/>
            <w:hideMark/>
          </w:tcPr>
          <w:p w14:paraId="0C2B16AC"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0.01862</w:t>
            </w:r>
          </w:p>
        </w:tc>
        <w:tc>
          <w:tcPr>
            <w:tcW w:w="885" w:type="dxa"/>
            <w:tcBorders>
              <w:top w:val="nil"/>
              <w:bottom w:val="single" w:sz="4" w:space="0" w:color="auto"/>
            </w:tcBorders>
            <w:shd w:val="clear" w:color="auto" w:fill="auto"/>
            <w:noWrap/>
            <w:vAlign w:val="bottom"/>
            <w:hideMark/>
          </w:tcPr>
          <w:p w14:paraId="6C118AEA"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885" w:type="dxa"/>
            <w:tcBorders>
              <w:top w:val="nil"/>
              <w:bottom w:val="single" w:sz="4" w:space="0" w:color="auto"/>
            </w:tcBorders>
            <w:shd w:val="clear" w:color="auto" w:fill="auto"/>
            <w:noWrap/>
            <w:vAlign w:val="bottom"/>
            <w:hideMark/>
          </w:tcPr>
          <w:p w14:paraId="780B2951"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1725" w:type="dxa"/>
            <w:tcBorders>
              <w:top w:val="nil"/>
              <w:bottom w:val="single" w:sz="4" w:space="0" w:color="auto"/>
            </w:tcBorders>
            <w:shd w:val="clear" w:color="auto" w:fill="auto"/>
            <w:noWrap/>
            <w:vAlign w:val="bottom"/>
            <w:hideMark/>
          </w:tcPr>
          <w:p w14:paraId="5F3D016F"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r>
      <w:tr w:rsidR="00A0595A" w:rsidRPr="00843F8F" w14:paraId="02DB8409" w14:textId="77777777" w:rsidTr="00A0595A">
        <w:trPr>
          <w:trHeight w:val="320"/>
        </w:trPr>
        <w:tc>
          <w:tcPr>
            <w:tcW w:w="2219" w:type="dxa"/>
            <w:tcBorders>
              <w:top w:val="single" w:sz="4" w:space="0" w:color="auto"/>
            </w:tcBorders>
            <w:shd w:val="clear" w:color="auto" w:fill="E7E6E6" w:themeFill="background2"/>
            <w:noWrap/>
            <w:vAlign w:val="bottom"/>
            <w:hideMark/>
          </w:tcPr>
          <w:p w14:paraId="3C06885D"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PPD CIDI</w:t>
            </w:r>
          </w:p>
        </w:tc>
        <w:tc>
          <w:tcPr>
            <w:tcW w:w="1139" w:type="dxa"/>
            <w:tcBorders>
              <w:top w:val="single" w:sz="4" w:space="0" w:color="auto"/>
            </w:tcBorders>
            <w:shd w:val="clear" w:color="auto" w:fill="E7E6E6" w:themeFill="background2"/>
            <w:noWrap/>
            <w:vAlign w:val="bottom"/>
            <w:hideMark/>
          </w:tcPr>
          <w:p w14:paraId="61AA3E0F"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0.0131</w:t>
            </w:r>
          </w:p>
        </w:tc>
        <w:tc>
          <w:tcPr>
            <w:tcW w:w="1139" w:type="dxa"/>
            <w:tcBorders>
              <w:top w:val="single" w:sz="4" w:space="0" w:color="auto"/>
            </w:tcBorders>
            <w:shd w:val="clear" w:color="auto" w:fill="E7E6E6" w:themeFill="background2"/>
            <w:noWrap/>
            <w:vAlign w:val="bottom"/>
            <w:hideMark/>
          </w:tcPr>
          <w:p w14:paraId="5B1BC35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0.0046</w:t>
            </w:r>
          </w:p>
        </w:tc>
        <w:tc>
          <w:tcPr>
            <w:tcW w:w="900" w:type="dxa"/>
            <w:tcBorders>
              <w:top w:val="single" w:sz="4" w:space="0" w:color="auto"/>
            </w:tcBorders>
            <w:shd w:val="clear" w:color="auto" w:fill="E7E6E6" w:themeFill="background2"/>
            <w:noWrap/>
            <w:vAlign w:val="bottom"/>
            <w:hideMark/>
          </w:tcPr>
          <w:p w14:paraId="53214D59"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1588</w:t>
            </w:r>
          </w:p>
        </w:tc>
        <w:tc>
          <w:tcPr>
            <w:tcW w:w="1180" w:type="dxa"/>
            <w:tcBorders>
              <w:top w:val="single" w:sz="4" w:space="0" w:color="auto"/>
            </w:tcBorders>
            <w:shd w:val="clear" w:color="auto" w:fill="E7E6E6" w:themeFill="background2"/>
            <w:noWrap/>
            <w:vAlign w:val="bottom"/>
            <w:hideMark/>
          </w:tcPr>
          <w:p w14:paraId="3FA13562"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95736</w:t>
            </w:r>
          </w:p>
        </w:tc>
        <w:tc>
          <w:tcPr>
            <w:tcW w:w="1455" w:type="dxa"/>
            <w:tcBorders>
              <w:top w:val="single" w:sz="4" w:space="0" w:color="auto"/>
            </w:tcBorders>
            <w:shd w:val="clear" w:color="auto" w:fill="E7E6E6" w:themeFill="background2"/>
            <w:noWrap/>
            <w:vAlign w:val="bottom"/>
            <w:hideMark/>
          </w:tcPr>
          <w:p w14:paraId="2689D994"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0.0163</w:t>
            </w:r>
          </w:p>
        </w:tc>
        <w:tc>
          <w:tcPr>
            <w:tcW w:w="920" w:type="dxa"/>
            <w:tcBorders>
              <w:top w:val="single" w:sz="4" w:space="0" w:color="auto"/>
            </w:tcBorders>
            <w:shd w:val="clear" w:color="auto" w:fill="E7E6E6" w:themeFill="background2"/>
            <w:noWrap/>
            <w:vAlign w:val="bottom"/>
            <w:hideMark/>
          </w:tcPr>
          <w:p w14:paraId="116CC89A"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0.2149</w:t>
            </w:r>
          </w:p>
        </w:tc>
        <w:tc>
          <w:tcPr>
            <w:tcW w:w="1020" w:type="dxa"/>
            <w:tcBorders>
              <w:top w:val="single" w:sz="4" w:space="0" w:color="auto"/>
            </w:tcBorders>
            <w:shd w:val="clear" w:color="auto" w:fill="E7E6E6" w:themeFill="background2"/>
            <w:noWrap/>
            <w:vAlign w:val="bottom"/>
            <w:hideMark/>
          </w:tcPr>
          <w:p w14:paraId="15587A83" w14:textId="77777777"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0.07545</w:t>
            </w:r>
          </w:p>
        </w:tc>
        <w:tc>
          <w:tcPr>
            <w:tcW w:w="885" w:type="dxa"/>
            <w:tcBorders>
              <w:top w:val="single" w:sz="4" w:space="0" w:color="auto"/>
            </w:tcBorders>
            <w:shd w:val="clear" w:color="auto" w:fill="E7E6E6" w:themeFill="background2"/>
            <w:noWrap/>
            <w:vAlign w:val="bottom"/>
            <w:hideMark/>
          </w:tcPr>
          <w:p w14:paraId="7E60C0C3"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885" w:type="dxa"/>
            <w:tcBorders>
              <w:top w:val="single" w:sz="4" w:space="0" w:color="auto"/>
            </w:tcBorders>
            <w:shd w:val="clear" w:color="auto" w:fill="E7E6E6" w:themeFill="background2"/>
            <w:noWrap/>
            <w:vAlign w:val="bottom"/>
            <w:hideMark/>
          </w:tcPr>
          <w:p w14:paraId="60CFFC7D"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c>
          <w:tcPr>
            <w:tcW w:w="1725" w:type="dxa"/>
            <w:tcBorders>
              <w:top w:val="single" w:sz="4" w:space="0" w:color="auto"/>
            </w:tcBorders>
            <w:shd w:val="clear" w:color="auto" w:fill="E7E6E6" w:themeFill="background2"/>
            <w:noWrap/>
            <w:vAlign w:val="bottom"/>
            <w:hideMark/>
          </w:tcPr>
          <w:p w14:paraId="261626CC" w14:textId="77777777" w:rsidR="00F341D1" w:rsidRPr="00843F8F" w:rsidRDefault="00F341D1" w:rsidP="00F341D1">
            <w:pPr>
              <w:jc w:val="both"/>
              <w:rPr>
                <w:rFonts w:ascii="Calibri" w:eastAsia="Times New Roman" w:hAnsi="Calibri" w:cs="Calibri"/>
                <w:color w:val="000000" w:themeColor="text1"/>
                <w:sz w:val="20"/>
                <w:szCs w:val="20"/>
                <w:lang w:eastAsia="en-US"/>
              </w:rPr>
            </w:pPr>
          </w:p>
        </w:tc>
      </w:tr>
      <w:tr w:rsidR="00F341D1" w:rsidRPr="00843F8F" w14:paraId="006BE310" w14:textId="77777777" w:rsidTr="00F341D1">
        <w:trPr>
          <w:trHeight w:val="695"/>
        </w:trPr>
        <w:tc>
          <w:tcPr>
            <w:tcW w:w="13467" w:type="dxa"/>
            <w:gridSpan w:val="11"/>
            <w:shd w:val="clear" w:color="auto" w:fill="auto"/>
            <w:noWrap/>
            <w:vAlign w:val="bottom"/>
            <w:hideMark/>
          </w:tcPr>
          <w:p w14:paraId="3B14417D" w14:textId="10DF424C"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N case = number of cases as defined in </w:t>
            </w:r>
            <w:r w:rsidR="0054562F" w:rsidRPr="00843F8F">
              <w:rPr>
                <w:rFonts w:ascii="Calibri" w:eastAsia="Times New Roman" w:hAnsi="Calibri" w:cs="Calibri"/>
                <w:i/>
                <w:color w:val="000000" w:themeColor="text1"/>
                <w:sz w:val="20"/>
                <w:szCs w:val="20"/>
                <w:lang w:eastAsia="en-US"/>
              </w:rPr>
              <w:t>Supplementary table S2.3</w:t>
            </w:r>
            <w:r w:rsidRPr="00843F8F">
              <w:rPr>
                <w:rFonts w:ascii="Calibri" w:eastAsia="Times New Roman" w:hAnsi="Calibri" w:cs="Calibri"/>
                <w:color w:val="000000" w:themeColor="text1"/>
                <w:sz w:val="20"/>
                <w:szCs w:val="20"/>
                <w:lang w:eastAsia="en-US"/>
              </w:rPr>
              <w:t xml:space="preserve"> and was used in GWAS</w:t>
            </w:r>
          </w:p>
          <w:p w14:paraId="13213D0B" w14:textId="239672EA"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N control = number of control</w:t>
            </w:r>
            <w:r w:rsidR="00FA4ACA" w:rsidRPr="00843F8F">
              <w:rPr>
                <w:rFonts w:ascii="Calibri" w:eastAsia="Times New Roman" w:hAnsi="Calibri" w:cs="Calibri"/>
                <w:color w:val="000000" w:themeColor="text1"/>
                <w:sz w:val="20"/>
                <w:szCs w:val="20"/>
                <w:lang w:eastAsia="en-US"/>
              </w:rPr>
              <w:t>s</w:t>
            </w:r>
            <w:r w:rsidRPr="00843F8F">
              <w:rPr>
                <w:rFonts w:ascii="Calibri" w:eastAsia="Times New Roman" w:hAnsi="Calibri" w:cs="Calibri"/>
                <w:color w:val="000000" w:themeColor="text1"/>
                <w:sz w:val="20"/>
                <w:szCs w:val="20"/>
                <w:lang w:eastAsia="en-US"/>
              </w:rPr>
              <w:t xml:space="preserve"> as defined in </w:t>
            </w:r>
            <w:r w:rsidR="0054562F" w:rsidRPr="00843F8F">
              <w:rPr>
                <w:rFonts w:ascii="Calibri" w:eastAsia="Times New Roman" w:hAnsi="Calibri" w:cs="Calibri"/>
                <w:i/>
                <w:color w:val="000000" w:themeColor="text1"/>
                <w:sz w:val="20"/>
                <w:szCs w:val="20"/>
                <w:lang w:eastAsia="en-US"/>
              </w:rPr>
              <w:t xml:space="preserve">Supplementary table </w:t>
            </w:r>
            <w:r w:rsidRPr="00843F8F">
              <w:rPr>
                <w:rFonts w:ascii="Calibri" w:eastAsia="Times New Roman" w:hAnsi="Calibri" w:cs="Calibri"/>
                <w:i/>
                <w:color w:val="000000" w:themeColor="text1"/>
                <w:sz w:val="20"/>
                <w:szCs w:val="20"/>
                <w:lang w:eastAsia="en-US"/>
              </w:rPr>
              <w:t>S</w:t>
            </w:r>
            <w:r w:rsidR="0054562F" w:rsidRPr="00843F8F">
              <w:rPr>
                <w:rFonts w:ascii="Calibri" w:eastAsia="Times New Roman" w:hAnsi="Calibri" w:cs="Calibri"/>
                <w:i/>
                <w:color w:val="000000" w:themeColor="text1"/>
                <w:sz w:val="20"/>
                <w:szCs w:val="20"/>
                <w:lang w:eastAsia="en-US"/>
              </w:rPr>
              <w:t>2</w:t>
            </w:r>
            <w:r w:rsidRPr="00843F8F">
              <w:rPr>
                <w:rFonts w:ascii="Calibri" w:eastAsia="Times New Roman" w:hAnsi="Calibri" w:cs="Calibri"/>
                <w:i/>
                <w:color w:val="000000" w:themeColor="text1"/>
                <w:sz w:val="20"/>
                <w:szCs w:val="20"/>
                <w:lang w:eastAsia="en-US"/>
              </w:rPr>
              <w:t>.1</w:t>
            </w:r>
            <w:r w:rsidRPr="00843F8F">
              <w:rPr>
                <w:rFonts w:ascii="Calibri" w:eastAsia="Times New Roman" w:hAnsi="Calibri" w:cs="Calibri"/>
                <w:color w:val="000000" w:themeColor="text1"/>
                <w:sz w:val="20"/>
                <w:szCs w:val="20"/>
                <w:lang w:eastAsia="en-US"/>
              </w:rPr>
              <w:t xml:space="preserve"> and was used in GWAS</w:t>
            </w:r>
          </w:p>
          <w:p w14:paraId="7D2F804C" w14:textId="4B2998C9" w:rsidR="00F341D1" w:rsidRPr="00843F8F" w:rsidRDefault="00F341D1" w:rsidP="00F341D1">
            <w:pPr>
              <w:jc w:val="both"/>
              <w:rPr>
                <w:rFonts w:ascii="Calibri" w:eastAsia="Times New Roman" w:hAnsi="Calibri" w:cs="Calibri"/>
                <w:color w:val="000000" w:themeColor="text1"/>
                <w:sz w:val="20"/>
                <w:szCs w:val="20"/>
                <w:lang w:eastAsia="en-US"/>
              </w:rPr>
            </w:pPr>
            <w:r w:rsidRPr="00843F8F">
              <w:rPr>
                <w:rFonts w:ascii="Calibri" w:eastAsia="Times New Roman" w:hAnsi="Calibri" w:cs="Calibri"/>
                <w:color w:val="000000" w:themeColor="text1"/>
                <w:sz w:val="20"/>
                <w:szCs w:val="20"/>
                <w:lang w:eastAsia="en-US"/>
              </w:rPr>
              <w:t xml:space="preserve">Sample case prevalence = </w:t>
            </w:r>
            <w:r w:rsidR="009B0F76" w:rsidRPr="00843F8F">
              <w:rPr>
                <w:rFonts w:ascii="Calibri" w:eastAsia="Times New Roman" w:hAnsi="Calibri" w:cs="Calibri"/>
                <w:color w:val="000000" w:themeColor="text1"/>
                <w:sz w:val="20"/>
                <w:szCs w:val="20"/>
                <w:lang w:eastAsia="en-US"/>
              </w:rPr>
              <w:t xml:space="preserve">N </w:t>
            </w:r>
            <w:r w:rsidRPr="00843F8F">
              <w:rPr>
                <w:rFonts w:ascii="Calibri" w:eastAsia="Times New Roman" w:hAnsi="Calibri" w:cs="Calibri"/>
                <w:color w:val="000000" w:themeColor="text1"/>
                <w:sz w:val="20"/>
                <w:szCs w:val="20"/>
                <w:lang w:eastAsia="en-US"/>
              </w:rPr>
              <w:t>case/(</w:t>
            </w:r>
            <w:r w:rsidR="009B0F76" w:rsidRPr="00843F8F">
              <w:rPr>
                <w:rFonts w:ascii="Calibri" w:eastAsia="Times New Roman" w:hAnsi="Calibri" w:cs="Calibri"/>
                <w:color w:val="000000" w:themeColor="text1"/>
                <w:sz w:val="20"/>
                <w:szCs w:val="20"/>
                <w:lang w:eastAsia="en-US"/>
              </w:rPr>
              <w:t xml:space="preserve">N </w:t>
            </w:r>
            <w:r w:rsidRPr="00843F8F">
              <w:rPr>
                <w:rFonts w:ascii="Calibri" w:eastAsia="Times New Roman" w:hAnsi="Calibri" w:cs="Calibri"/>
                <w:color w:val="000000" w:themeColor="text1"/>
                <w:sz w:val="20"/>
                <w:szCs w:val="20"/>
                <w:lang w:eastAsia="en-US"/>
              </w:rPr>
              <w:t xml:space="preserve">case + </w:t>
            </w:r>
            <w:r w:rsidR="009B0F76" w:rsidRPr="00843F8F">
              <w:rPr>
                <w:rFonts w:ascii="Calibri" w:eastAsia="Times New Roman" w:hAnsi="Calibri" w:cs="Calibri"/>
                <w:color w:val="000000" w:themeColor="text1"/>
                <w:sz w:val="20"/>
                <w:szCs w:val="20"/>
                <w:lang w:eastAsia="en-US"/>
              </w:rPr>
              <w:t xml:space="preserve">N </w:t>
            </w:r>
            <w:r w:rsidRPr="00843F8F">
              <w:rPr>
                <w:rFonts w:ascii="Calibri" w:eastAsia="Times New Roman" w:hAnsi="Calibri" w:cs="Calibri"/>
                <w:color w:val="000000" w:themeColor="text1"/>
                <w:sz w:val="20"/>
                <w:szCs w:val="20"/>
                <w:lang w:eastAsia="en-US"/>
              </w:rPr>
              <w:t>control)</w:t>
            </w:r>
          </w:p>
          <w:p w14:paraId="5DEB2FBC" w14:textId="643DA506" w:rsidR="00F341D1" w:rsidRPr="00843F8F" w:rsidRDefault="003A58B8" w:rsidP="00F341D1">
            <w:pPr>
              <w:jc w:val="both"/>
              <w:rPr>
                <w:rFonts w:ascii="Calibri" w:eastAsia="Times New Roman" w:hAnsi="Calibri" w:cs="Calibri"/>
                <w:color w:val="000000" w:themeColor="text1"/>
                <w:sz w:val="20"/>
                <w:szCs w:val="20"/>
                <w:lang w:eastAsia="en-US"/>
              </w:rPr>
            </w:pPr>
            <w:r w:rsidRPr="00843F8F">
              <w:rPr>
                <w:rFonts w:ascii="Calibri" w:hAnsi="Calibri" w:cs="Calibri"/>
                <w:i/>
                <w:iCs/>
                <w:sz w:val="20"/>
                <w:szCs w:val="20"/>
              </w:rPr>
              <w:t>h</w:t>
            </w:r>
            <w:r w:rsidRPr="00843F8F">
              <w:rPr>
                <w:rFonts w:ascii="Calibri" w:hAnsi="Calibri" w:cs="Calibri"/>
                <w:i/>
                <w:iCs/>
                <w:sz w:val="20"/>
                <w:szCs w:val="20"/>
                <w:vertAlign w:val="superscript"/>
              </w:rPr>
              <w:t>2</w:t>
            </w:r>
            <w:r w:rsidRPr="00843F8F">
              <w:rPr>
                <w:rFonts w:ascii="Calibri" w:hAnsi="Calibri" w:cs="Calibri"/>
                <w:i/>
                <w:iCs/>
                <w:sz w:val="20"/>
                <w:szCs w:val="20"/>
                <w:vertAlign w:val="subscript"/>
              </w:rPr>
              <w:t>SNP</w:t>
            </w:r>
            <w:r w:rsidRPr="00843F8F">
              <w:rPr>
                <w:rFonts w:ascii="Calibri" w:eastAsia="Times New Roman" w:hAnsi="Calibri" w:cs="Calibri"/>
                <w:color w:val="000000" w:themeColor="text1"/>
                <w:sz w:val="20"/>
                <w:szCs w:val="20"/>
                <w:lang w:eastAsia="en-US"/>
              </w:rPr>
              <w:t xml:space="preserve"> were converted from observed to liability scale using the same population case and control as in </w:t>
            </w:r>
            <w:r w:rsidRPr="00843F8F">
              <w:rPr>
                <w:rFonts w:ascii="Calibri" w:eastAsia="Times New Roman" w:hAnsi="Calibri" w:cs="Calibri"/>
                <w:i/>
                <w:color w:val="000000" w:themeColor="text1"/>
                <w:sz w:val="20"/>
                <w:szCs w:val="20"/>
                <w:lang w:eastAsia="en-US"/>
              </w:rPr>
              <w:t>Supplementary table S2.5</w:t>
            </w:r>
          </w:p>
        </w:tc>
      </w:tr>
    </w:tbl>
    <w:p w14:paraId="65A8DDF5" w14:textId="7D894CAD" w:rsidR="00CD6B29" w:rsidRPr="00843F8F" w:rsidRDefault="00CD6B29" w:rsidP="003514C4">
      <w:pPr>
        <w:pStyle w:val="Heading2"/>
        <w:jc w:val="both"/>
        <w:rPr>
          <w:rFonts w:ascii="Calibri" w:hAnsi="Calibri" w:cs="Calibri"/>
          <w:color w:val="000000" w:themeColor="text1"/>
          <w:sz w:val="24"/>
          <w:szCs w:val="24"/>
        </w:rPr>
      </w:pPr>
      <w:r w:rsidRPr="00843F8F">
        <w:rPr>
          <w:rFonts w:ascii="Calibri" w:hAnsi="Calibri" w:cs="Calibri"/>
          <w:color w:val="000000" w:themeColor="text1"/>
          <w:sz w:val="24"/>
          <w:szCs w:val="24"/>
        </w:rPr>
        <w:br w:type="page"/>
      </w:r>
    </w:p>
    <w:p w14:paraId="26AC7CC9" w14:textId="26B703ED" w:rsidR="00404C10" w:rsidRPr="00843F8F" w:rsidRDefault="00404C10" w:rsidP="003514C4">
      <w:pPr>
        <w:jc w:val="both"/>
        <w:rPr>
          <w:rFonts w:ascii="Calibri" w:hAnsi="Calibri" w:cs="Calibri"/>
          <w:color w:val="000000" w:themeColor="text1"/>
        </w:rPr>
        <w:sectPr w:rsidR="00404C10" w:rsidRPr="00843F8F" w:rsidSect="00CF0929">
          <w:pgSz w:w="16840" w:h="11900" w:orient="landscape"/>
          <w:pgMar w:top="1417" w:right="1417" w:bottom="1417" w:left="1417" w:header="708" w:footer="708" w:gutter="0"/>
          <w:cols w:space="708"/>
          <w:docGrid w:linePitch="360"/>
        </w:sectPr>
      </w:pPr>
    </w:p>
    <w:p w14:paraId="31CDAB21" w14:textId="79AF6D2F" w:rsidR="00B31427" w:rsidRPr="00843F8F" w:rsidRDefault="009637F2" w:rsidP="003514C4">
      <w:pPr>
        <w:pStyle w:val="ListParagraph"/>
        <w:numPr>
          <w:ilvl w:val="0"/>
          <w:numId w:val="2"/>
        </w:numPr>
        <w:outlineLvl w:val="0"/>
        <w:rPr>
          <w:rFonts w:ascii="Calibri" w:hAnsi="Calibri" w:cs="Calibri"/>
          <w:b/>
          <w:color w:val="000000" w:themeColor="text1"/>
        </w:rPr>
      </w:pPr>
      <w:bookmarkStart w:id="21" w:name="_Toc57409384"/>
      <w:r w:rsidRPr="00843F8F">
        <w:rPr>
          <w:rFonts w:ascii="Calibri" w:hAnsi="Calibri" w:cs="Calibri"/>
          <w:b/>
          <w:color w:val="000000" w:themeColor="text1"/>
        </w:rPr>
        <w:lastRenderedPageBreak/>
        <w:t>SUPPLEMENTARY FIGURES</w:t>
      </w:r>
      <w:bookmarkEnd w:id="21"/>
    </w:p>
    <w:p w14:paraId="063EC89D" w14:textId="18353BFC" w:rsidR="005D64B6" w:rsidRPr="00843F8F" w:rsidRDefault="00821BAB" w:rsidP="003514C4">
      <w:pPr>
        <w:pStyle w:val="Heading2"/>
        <w:jc w:val="both"/>
        <w:rPr>
          <w:rFonts w:ascii="Calibri" w:hAnsi="Calibri" w:cs="Calibri"/>
          <w:b/>
          <w:color w:val="000000" w:themeColor="text1"/>
          <w:sz w:val="24"/>
          <w:szCs w:val="24"/>
        </w:rPr>
      </w:pPr>
      <w:bookmarkStart w:id="22" w:name="_Toc57409385"/>
      <w:r w:rsidRPr="00843F8F">
        <w:rPr>
          <w:rFonts w:ascii="Calibri" w:hAnsi="Calibri" w:cs="Calibri"/>
          <w:b/>
          <w:color w:val="000000" w:themeColor="text1"/>
          <w:sz w:val="24"/>
          <w:szCs w:val="24"/>
        </w:rPr>
        <w:t xml:space="preserve">Figure </w:t>
      </w:r>
      <w:r w:rsidR="005D64B6" w:rsidRPr="00843F8F">
        <w:rPr>
          <w:rFonts w:ascii="Calibri" w:hAnsi="Calibri" w:cs="Calibri"/>
          <w:b/>
          <w:color w:val="000000" w:themeColor="text1"/>
          <w:sz w:val="24"/>
          <w:szCs w:val="24"/>
        </w:rPr>
        <w:t>S</w:t>
      </w:r>
      <w:r w:rsidR="00555337" w:rsidRPr="00843F8F">
        <w:rPr>
          <w:rFonts w:ascii="Calibri" w:hAnsi="Calibri" w:cs="Calibri"/>
          <w:b/>
          <w:color w:val="000000" w:themeColor="text1"/>
          <w:sz w:val="24"/>
          <w:szCs w:val="24"/>
        </w:rPr>
        <w:t>3</w:t>
      </w:r>
      <w:r w:rsidR="005D64B6" w:rsidRPr="00843F8F">
        <w:rPr>
          <w:rFonts w:ascii="Calibri" w:hAnsi="Calibri" w:cs="Calibri"/>
          <w:b/>
          <w:color w:val="000000" w:themeColor="text1"/>
          <w:sz w:val="24"/>
          <w:szCs w:val="24"/>
        </w:rPr>
        <w:t>.1 Included sample of study</w:t>
      </w:r>
      <w:bookmarkEnd w:id="22"/>
    </w:p>
    <w:p w14:paraId="31A2F578" w14:textId="66C09CCC" w:rsidR="005D64B6" w:rsidRPr="00843F8F" w:rsidRDefault="005D64B6" w:rsidP="003514C4">
      <w:pPr>
        <w:jc w:val="both"/>
        <w:rPr>
          <w:rFonts w:ascii="Calibri" w:hAnsi="Calibri" w:cs="Calibri"/>
          <w:color w:val="000000" w:themeColor="text1"/>
        </w:rPr>
      </w:pPr>
      <w:r w:rsidRPr="00843F8F">
        <w:rPr>
          <w:rFonts w:ascii="Calibri" w:hAnsi="Calibri" w:cs="Calibri"/>
          <w:color w:val="000000" w:themeColor="text1"/>
        </w:rPr>
        <w:t>The dataset from UKB contains 502616 observations. We excluded those who 1) did not have genotype data or unmatched ID in phenotype and genotype datasets, 2) withdraw consent, 3) Low-quality genotype data, and 4) ancestry outliers</w:t>
      </w:r>
      <w:r w:rsidR="000326C3" w:rsidRPr="00843F8F">
        <w:rPr>
          <w:rFonts w:ascii="Calibri" w:hAnsi="Calibri" w:cs="Calibri"/>
          <w:color w:val="000000" w:themeColor="text1"/>
        </w:rPr>
        <w:t xml:space="preserve"> (whose first two principal components exceeded three standard deviations from the means of 1000 Genome European samples)</w:t>
      </w:r>
      <w:r w:rsidRPr="00843F8F">
        <w:rPr>
          <w:rFonts w:ascii="Calibri" w:hAnsi="Calibri" w:cs="Calibri"/>
          <w:color w:val="000000" w:themeColor="text1"/>
        </w:rPr>
        <w:t xml:space="preserve">. We retained 459,590 observations. </w:t>
      </w:r>
    </w:p>
    <w:p w14:paraId="53AFCC8B" w14:textId="07808525" w:rsidR="005D64B6" w:rsidRPr="00843F8F" w:rsidRDefault="005D64B6" w:rsidP="003514C4">
      <w:pPr>
        <w:jc w:val="both"/>
        <w:rPr>
          <w:rFonts w:ascii="Calibri" w:hAnsi="Calibri" w:cs="Calibri"/>
          <w:color w:val="000000" w:themeColor="text1"/>
        </w:rPr>
      </w:pPr>
      <w:r w:rsidRPr="00843F8F">
        <w:rPr>
          <w:rFonts w:ascii="Calibri" w:hAnsi="Calibri" w:cs="Calibri"/>
          <w:color w:val="000000" w:themeColor="text1"/>
        </w:rPr>
        <w:t xml:space="preserve">Then, we defined MD cases and controls as in </w:t>
      </w:r>
      <w:r w:rsidRPr="00843F8F">
        <w:rPr>
          <w:rFonts w:ascii="Calibri" w:hAnsi="Calibri" w:cs="Calibri"/>
          <w:i/>
          <w:color w:val="000000" w:themeColor="text1"/>
        </w:rPr>
        <w:t xml:space="preserve">Supplementary </w:t>
      </w:r>
      <w:r w:rsidR="0054562F" w:rsidRPr="00843F8F">
        <w:rPr>
          <w:rFonts w:ascii="Calibri" w:hAnsi="Calibri" w:cs="Calibri"/>
          <w:i/>
          <w:color w:val="000000" w:themeColor="text1"/>
        </w:rPr>
        <w:t xml:space="preserve">table </w:t>
      </w:r>
      <w:r w:rsidRPr="00843F8F">
        <w:rPr>
          <w:rFonts w:ascii="Calibri" w:hAnsi="Calibri" w:cs="Calibri"/>
          <w:i/>
          <w:color w:val="000000" w:themeColor="text1"/>
        </w:rPr>
        <w:t>S</w:t>
      </w:r>
      <w:r w:rsidR="0054562F" w:rsidRPr="00843F8F">
        <w:rPr>
          <w:rFonts w:ascii="Calibri" w:hAnsi="Calibri" w:cs="Calibri"/>
          <w:i/>
          <w:color w:val="000000" w:themeColor="text1"/>
        </w:rPr>
        <w:t>2</w:t>
      </w:r>
      <w:r w:rsidRPr="00843F8F">
        <w:rPr>
          <w:rFonts w:ascii="Calibri" w:hAnsi="Calibri" w:cs="Calibri"/>
          <w:i/>
          <w:color w:val="000000" w:themeColor="text1"/>
        </w:rPr>
        <w:t>.1</w:t>
      </w:r>
      <w:r w:rsidRPr="00843F8F">
        <w:rPr>
          <w:rFonts w:ascii="Calibri" w:hAnsi="Calibri" w:cs="Calibri"/>
          <w:color w:val="000000" w:themeColor="text1"/>
        </w:rPr>
        <w:t>. We identified 126,506 people who met at least one of the 5 MD definitions, and 250,460 controls.</w:t>
      </w:r>
    </w:p>
    <w:p w14:paraId="1A46C312" w14:textId="62659CA8" w:rsidR="005D64B6" w:rsidRPr="00843F8F" w:rsidRDefault="005D64B6" w:rsidP="003514C4">
      <w:pPr>
        <w:jc w:val="both"/>
        <w:rPr>
          <w:rFonts w:ascii="Calibri" w:hAnsi="Calibri" w:cs="Calibri"/>
          <w:color w:val="000000" w:themeColor="text1"/>
        </w:rPr>
      </w:pPr>
      <w:r w:rsidRPr="00843F8F">
        <w:rPr>
          <w:rFonts w:ascii="Calibri" w:hAnsi="Calibri" w:cs="Calibri"/>
          <w:color w:val="000000" w:themeColor="text1"/>
        </w:rPr>
        <w:t xml:space="preserve">We applied case and control exclusion criteria as defined in </w:t>
      </w:r>
      <w:r w:rsidRPr="00843F8F">
        <w:rPr>
          <w:rFonts w:ascii="Calibri" w:hAnsi="Calibri" w:cs="Calibri"/>
          <w:i/>
          <w:color w:val="000000" w:themeColor="text1"/>
        </w:rPr>
        <w:t>Supplementary</w:t>
      </w:r>
      <w:r w:rsidR="0054562F" w:rsidRPr="00843F8F">
        <w:rPr>
          <w:rFonts w:ascii="Calibri" w:hAnsi="Calibri" w:cs="Calibri"/>
          <w:i/>
          <w:color w:val="000000" w:themeColor="text1"/>
        </w:rPr>
        <w:t xml:space="preserve"> table</w:t>
      </w:r>
      <w:r w:rsidRPr="00843F8F">
        <w:rPr>
          <w:rFonts w:ascii="Calibri" w:hAnsi="Calibri" w:cs="Calibri"/>
          <w:i/>
          <w:color w:val="000000" w:themeColor="text1"/>
        </w:rPr>
        <w:t xml:space="preserve"> S</w:t>
      </w:r>
      <w:r w:rsidR="0054562F" w:rsidRPr="00843F8F">
        <w:rPr>
          <w:rFonts w:ascii="Calibri" w:hAnsi="Calibri" w:cs="Calibri"/>
          <w:i/>
          <w:color w:val="000000" w:themeColor="text1"/>
        </w:rPr>
        <w:t>2</w:t>
      </w:r>
      <w:r w:rsidRPr="00843F8F">
        <w:rPr>
          <w:rFonts w:ascii="Calibri" w:hAnsi="Calibri" w:cs="Calibri"/>
          <w:i/>
          <w:color w:val="000000" w:themeColor="text1"/>
        </w:rPr>
        <w:t>.1, we retained 455,956 observations with 124,121 cases and 250,229 controls.</w:t>
      </w:r>
    </w:p>
    <w:p w14:paraId="27B64376" w14:textId="77777777" w:rsidR="005D64B6" w:rsidRPr="00843F8F" w:rsidRDefault="005D64B6" w:rsidP="003514C4">
      <w:pPr>
        <w:spacing w:before="120" w:after="120"/>
        <w:jc w:val="both"/>
        <w:rPr>
          <w:rFonts w:ascii="Calibri" w:hAnsi="Calibri" w:cs="Calibri"/>
          <w:color w:val="000000" w:themeColor="text1"/>
        </w:rPr>
      </w:pPr>
      <w:r w:rsidRPr="00843F8F">
        <w:rPr>
          <w:rFonts w:ascii="Calibri" w:hAnsi="Calibri" w:cs="Calibri"/>
          <w:b/>
          <w:noProof/>
          <w:color w:val="000000" w:themeColor="text1"/>
        </w:rPr>
        <mc:AlternateContent>
          <mc:Choice Requires="wpg">
            <w:drawing>
              <wp:inline distT="0" distB="0" distL="0" distR="0" wp14:anchorId="3499FB9D" wp14:editId="12567E1F">
                <wp:extent cx="5991922" cy="2693670"/>
                <wp:effectExtent l="0" t="0" r="15240" b="11430"/>
                <wp:docPr id="42" name="Group 42"/>
                <wp:cNvGraphicFramePr/>
                <a:graphic xmlns:a="http://schemas.openxmlformats.org/drawingml/2006/main">
                  <a:graphicData uri="http://schemas.microsoft.com/office/word/2010/wordprocessingGroup">
                    <wpg:wgp>
                      <wpg:cNvGrpSpPr/>
                      <wpg:grpSpPr>
                        <a:xfrm>
                          <a:off x="0" y="0"/>
                          <a:ext cx="5991922" cy="2693670"/>
                          <a:chOff x="0" y="0"/>
                          <a:chExt cx="5257489" cy="2693670"/>
                        </a:xfrm>
                      </wpg:grpSpPr>
                      <wps:wsp>
                        <wps:cNvPr id="54" name="Straight Arrow Connector 54"/>
                        <wps:cNvCnPr/>
                        <wps:spPr>
                          <a:xfrm>
                            <a:off x="993913" y="453224"/>
                            <a:ext cx="0" cy="1593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0" y="0"/>
                            <a:ext cx="5257489" cy="2693670"/>
                            <a:chOff x="0" y="0"/>
                            <a:chExt cx="5258142" cy="2693753"/>
                          </a:xfrm>
                        </wpg:grpSpPr>
                        <wps:wsp>
                          <wps:cNvPr id="53" name="Rectangle 53"/>
                          <wps:cNvSpPr/>
                          <wps:spPr>
                            <a:xfrm>
                              <a:off x="7951" y="612251"/>
                              <a:ext cx="1961515" cy="457200"/>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C8E32B8"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Included sample</w:t>
                                </w:r>
                              </w:p>
                              <w:p w14:paraId="463C6FF2"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459,590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7951" y="0"/>
                              <a:ext cx="5250191" cy="846693"/>
                              <a:chOff x="0" y="0"/>
                              <a:chExt cx="5250191" cy="846693"/>
                            </a:xfrm>
                          </wpg:grpSpPr>
                          <wpg:grpSp>
                            <wpg:cNvPr id="18" name="Group 18"/>
                            <wpg:cNvGrpSpPr/>
                            <wpg:grpSpPr>
                              <a:xfrm>
                                <a:off x="1963972" y="0"/>
                                <a:ext cx="1146976" cy="448184"/>
                                <a:chOff x="-4264" y="3718"/>
                                <a:chExt cx="1147192" cy="448310"/>
                              </a:xfrm>
                            </wpg:grpSpPr>
                            <wps:wsp>
                              <wps:cNvPr id="25" name="Rectangle 25"/>
                              <wps:cNvSpPr/>
                              <wps:spPr>
                                <a:xfrm>
                                  <a:off x="103668" y="3718"/>
                                  <a:ext cx="801370" cy="448310"/>
                                </a:xfrm>
                                <a:prstGeom prst="rect">
                                  <a:avLst/>
                                </a:prstGeom>
                                <a:ln>
                                  <a:solidFill>
                                    <a:schemeClr val="tx2">
                                      <a:lumMod val="40000"/>
                                      <a:lumOff val="60000"/>
                                    </a:schemeClr>
                                  </a:solidFill>
                                  <a:prstDash val="sysDot"/>
                                </a:ln>
                              </wps:spPr>
                              <wps:style>
                                <a:lnRef idx="2">
                                  <a:schemeClr val="dk1"/>
                                </a:lnRef>
                                <a:fillRef idx="1">
                                  <a:schemeClr val="lt1"/>
                                </a:fillRef>
                                <a:effectRef idx="0">
                                  <a:schemeClr val="dk1"/>
                                </a:effectRef>
                                <a:fontRef idx="minor">
                                  <a:schemeClr val="dk1"/>
                                </a:fontRef>
                              </wps:style>
                              <wps:txbx>
                                <w:txbxContent>
                                  <w:p w14:paraId="5A0335C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Exclude 43,026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4264" y="225694"/>
                                  <a:ext cx="1143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911788" y="233647"/>
                                  <a:ext cx="231140" cy="0"/>
                                </a:xfrm>
                                <a:prstGeom prst="straightConnector1">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52" name="Rectangle 52"/>
                            <wps:cNvSpPr/>
                            <wps:spPr>
                              <a:xfrm>
                                <a:off x="0" y="0"/>
                                <a:ext cx="1965325" cy="445770"/>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AF8CAC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UKB cohort</w:t>
                                  </w:r>
                                </w:p>
                                <w:p w14:paraId="0588DA64"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502,616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116343" y="7950"/>
                                <a:ext cx="2133848" cy="838743"/>
                              </a:xfrm>
                              <a:prstGeom prst="rect">
                                <a:avLst/>
                              </a:prstGeom>
                              <a:ln>
                                <a:solidFill>
                                  <a:schemeClr val="tx2">
                                    <a:lumMod val="40000"/>
                                    <a:lumOff val="60000"/>
                                  </a:schemeClr>
                                </a:solidFill>
                                <a:prstDash val="sysDot"/>
                              </a:ln>
                            </wps:spPr>
                            <wps:style>
                              <a:lnRef idx="2">
                                <a:schemeClr val="dk1"/>
                              </a:lnRef>
                              <a:fillRef idx="1">
                                <a:schemeClr val="lt1"/>
                              </a:fillRef>
                              <a:effectRef idx="0">
                                <a:schemeClr val="dk1"/>
                              </a:effectRef>
                              <a:fontRef idx="minor">
                                <a:schemeClr val="dk1"/>
                              </a:fontRef>
                            </wps:style>
                            <wps:txbx>
                              <w:txbxContent>
                                <w:p w14:paraId="1740518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sz w:val="22"/>
                                      <w:szCs w:val="22"/>
                                    </w:rPr>
                                  </w:pPr>
                                  <w:r w:rsidRPr="00BE2F2B">
                                    <w:rPr>
                                      <w:rFonts w:ascii="Calibri" w:hAnsi="Calibri" w:cs="Calibri"/>
                                      <w:sz w:val="22"/>
                                      <w:szCs w:val="22"/>
                                    </w:rPr>
                                    <w:t>No genotype/unmatched ID</w:t>
                                  </w:r>
                                  <w:r w:rsidRPr="00BE2F2B">
                                    <w:rPr>
                                      <w:rFonts w:ascii="Calibri" w:hAnsi="Calibri" w:cs="Calibri"/>
                                      <w:sz w:val="22"/>
                                      <w:szCs w:val="22"/>
                                    </w:rPr>
                                    <w:tab/>
                                    <w:t>14,253</w:t>
                                  </w:r>
                                </w:p>
                                <w:p w14:paraId="19841B1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Withdraw consent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111</w:t>
                                  </w:r>
                                </w:p>
                                <w:p w14:paraId="7C0FBE3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Low-quality genotype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968</w:t>
                                  </w:r>
                                </w:p>
                                <w:p w14:paraId="0300DF55" w14:textId="477738B8"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Ancestry outliers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27,6</w:t>
                                  </w:r>
                                  <w:r>
                                    <w:rPr>
                                      <w:rFonts w:ascii="Calibri" w:hAnsi="Calibri" w:cs="Calibri"/>
                                      <w:color w:val="000000" w:themeColor="text1"/>
                                      <w:sz w:val="22"/>
                                      <w:szCs w:val="22"/>
                                    </w:rP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477078" y="1081377"/>
                              <a:ext cx="1025525" cy="225950"/>
                              <a:chOff x="0" y="7951"/>
                              <a:chExt cx="1025525" cy="225950"/>
                            </a:xfrm>
                          </wpg:grpSpPr>
                          <wps:wsp>
                            <wps:cNvPr id="72" name="Straight Connector 72"/>
                            <wps:cNvCnPr/>
                            <wps:spPr>
                              <a:xfrm>
                                <a:off x="516835" y="7951"/>
                                <a:ext cx="0" cy="111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0" y="119269"/>
                                <a:ext cx="1025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7951" y="127221"/>
                                <a:ext cx="0" cy="106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017767" y="127221"/>
                                <a:ext cx="0" cy="1060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7" name="Group 37"/>
                          <wpg:cNvGrpSpPr/>
                          <wpg:grpSpPr>
                            <a:xfrm>
                              <a:off x="1017767" y="1304014"/>
                              <a:ext cx="943941" cy="1389739"/>
                              <a:chOff x="0" y="0"/>
                              <a:chExt cx="943941" cy="1389739"/>
                            </a:xfrm>
                          </wpg:grpSpPr>
                          <wps:wsp>
                            <wps:cNvPr id="12" name="Rectangle 12"/>
                            <wps:cNvSpPr/>
                            <wps:spPr>
                              <a:xfrm>
                                <a:off x="0" y="0"/>
                                <a:ext cx="936000" cy="451485"/>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D04E7D2"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Controls</w:t>
                                  </w:r>
                                </w:p>
                                <w:p w14:paraId="603E187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250,460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938254"/>
                                <a:ext cx="932180" cy="451485"/>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75F2A43F"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Final control</w:t>
                                  </w:r>
                                </w:p>
                                <w:p w14:paraId="78940217"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250,229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7951" y="469127"/>
                                <a:ext cx="935990" cy="467636"/>
                                <a:chOff x="0" y="0"/>
                                <a:chExt cx="935990" cy="467636"/>
                              </a:xfrm>
                            </wpg:grpSpPr>
                            <wpg:grpSp>
                              <wpg:cNvPr id="29" name="Group 29"/>
                              <wpg:cNvGrpSpPr/>
                              <wpg:grpSpPr>
                                <a:xfrm>
                                  <a:off x="0" y="0"/>
                                  <a:ext cx="935990" cy="342211"/>
                                  <a:chOff x="0" y="31820"/>
                                  <a:chExt cx="935990" cy="342389"/>
                                </a:xfrm>
                              </wpg:grpSpPr>
                              <wps:wsp>
                                <wps:cNvPr id="17" name="Rectangle 17"/>
                                <wps:cNvSpPr/>
                                <wps:spPr>
                                  <a:xfrm>
                                    <a:off x="0" y="111319"/>
                                    <a:ext cx="935990" cy="262890"/>
                                  </a:xfrm>
                                  <a:prstGeom prst="rect">
                                    <a:avLst/>
                                  </a:prstGeom>
                                  <a:ln>
                                    <a:solidFill>
                                      <a:schemeClr val="tx2">
                                        <a:lumMod val="40000"/>
                                        <a:lumOff val="60000"/>
                                      </a:schemeClr>
                                    </a:solidFill>
                                    <a:prstDash val="sysDot"/>
                                  </a:ln>
                                </wps:spPr>
                                <wps:style>
                                  <a:lnRef idx="2">
                                    <a:schemeClr val="dk1"/>
                                  </a:lnRef>
                                  <a:fillRef idx="1">
                                    <a:schemeClr val="lt1"/>
                                  </a:fillRef>
                                  <a:effectRef idx="0">
                                    <a:schemeClr val="dk1"/>
                                  </a:effectRef>
                                  <a:fontRef idx="minor">
                                    <a:schemeClr val="dk1"/>
                                  </a:fontRef>
                                </wps:style>
                                <wps:txbx>
                                  <w:txbxContent>
                                    <w:p w14:paraId="4DF9DB40" w14:textId="77777777" w:rsidR="00240A77" w:rsidRPr="00BE2F2B" w:rsidRDefault="00240A77" w:rsidP="005D64B6">
                                      <w:pPr>
                                        <w:rPr>
                                          <w:rFonts w:ascii="Calibri" w:hAnsi="Calibri" w:cs="Calibri"/>
                                          <w:color w:val="000000" w:themeColor="text1"/>
                                          <w:sz w:val="22"/>
                                          <w:szCs w:val="22"/>
                                        </w:rPr>
                                      </w:pPr>
                                      <w:r w:rsidRPr="00BE2F2B">
                                        <w:rPr>
                                          <w:rFonts w:ascii="Calibri" w:hAnsi="Calibri" w:cs="Calibri"/>
                                          <w:color w:val="000000" w:themeColor="text1"/>
                                          <w:sz w:val="22"/>
                                          <w:szCs w:val="22"/>
                                        </w:rPr>
                                        <w:t>Exclude 231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461176" y="31820"/>
                                    <a:ext cx="0" cy="72037"/>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32" name="Straight Arrow Connector 32"/>
                              <wps:cNvCnPr/>
                              <wps:spPr>
                                <a:xfrm>
                                  <a:off x="461176" y="341906"/>
                                  <a:ext cx="0" cy="1257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9" name="Group 39"/>
                          <wpg:cNvGrpSpPr/>
                          <wpg:grpSpPr>
                            <a:xfrm>
                              <a:off x="0" y="1304014"/>
                              <a:ext cx="943951" cy="1389739"/>
                              <a:chOff x="0" y="0"/>
                              <a:chExt cx="943951" cy="1389739"/>
                            </a:xfrm>
                          </wpg:grpSpPr>
                          <wps:wsp>
                            <wps:cNvPr id="60" name="Rectangle 60"/>
                            <wps:cNvSpPr/>
                            <wps:spPr>
                              <a:xfrm>
                                <a:off x="0" y="938254"/>
                                <a:ext cx="935990" cy="451485"/>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5E09CACF"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Final cases</w:t>
                                  </w:r>
                                </w:p>
                                <w:p w14:paraId="38B6429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124,121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7951" y="0"/>
                                <a:ext cx="936000" cy="451485"/>
                              </a:xfrm>
                              <a:prstGeom prst="rect">
                                <a:avLst/>
                              </a:prstGeom>
                              <a:solidFill>
                                <a:schemeClr val="tx2">
                                  <a:lumMod val="20000"/>
                                  <a:lumOff val="80000"/>
                                </a:schemeClr>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2F2EAF6E"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Cases</w:t>
                                  </w:r>
                                </w:p>
                                <w:p w14:paraId="2D0CE50E"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126,506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0" y="453224"/>
                                <a:ext cx="935990" cy="475588"/>
                                <a:chOff x="0" y="0"/>
                                <a:chExt cx="935990" cy="475588"/>
                              </a:xfrm>
                            </wpg:grpSpPr>
                            <wpg:grpSp>
                              <wpg:cNvPr id="34" name="Group 34"/>
                              <wpg:cNvGrpSpPr/>
                              <wpg:grpSpPr>
                                <a:xfrm>
                                  <a:off x="0" y="0"/>
                                  <a:ext cx="935990" cy="350219"/>
                                  <a:chOff x="0" y="0"/>
                                  <a:chExt cx="935990" cy="350219"/>
                                </a:xfrm>
                              </wpg:grpSpPr>
                              <wps:wsp>
                                <wps:cNvPr id="235" name="Rectangle 235"/>
                                <wps:cNvSpPr/>
                                <wps:spPr>
                                  <a:xfrm>
                                    <a:off x="0" y="87465"/>
                                    <a:ext cx="935990" cy="262754"/>
                                  </a:xfrm>
                                  <a:prstGeom prst="rect">
                                    <a:avLst/>
                                  </a:prstGeom>
                                  <a:ln>
                                    <a:solidFill>
                                      <a:schemeClr val="tx2">
                                        <a:lumMod val="40000"/>
                                        <a:lumOff val="60000"/>
                                      </a:schemeClr>
                                    </a:solidFill>
                                    <a:prstDash val="sysDot"/>
                                  </a:ln>
                                </wps:spPr>
                                <wps:style>
                                  <a:lnRef idx="2">
                                    <a:schemeClr val="dk1"/>
                                  </a:lnRef>
                                  <a:fillRef idx="1">
                                    <a:schemeClr val="lt1"/>
                                  </a:fillRef>
                                  <a:effectRef idx="0">
                                    <a:schemeClr val="dk1"/>
                                  </a:effectRef>
                                  <a:fontRef idx="minor">
                                    <a:schemeClr val="dk1"/>
                                  </a:fontRef>
                                </wps:style>
                                <wps:txbx>
                                  <w:txbxContent>
                                    <w:p w14:paraId="6509004C"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Exclude 2385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469127" y="0"/>
                                    <a:ext cx="0" cy="7200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33" name="Straight Arrow Connector 33"/>
                              <wps:cNvCnPr/>
                              <wps:spPr>
                                <a:xfrm>
                                  <a:off x="477078" y="349858"/>
                                  <a:ext cx="0" cy="1257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w14:anchorId="3499FB9D" id="Group 42" o:spid="_x0000_s1026" style="width:471.8pt;height:212.1pt;mso-position-horizontal-relative:char;mso-position-vertical-relative:line" coordsize="52574,269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">
                <v:shapetype id="_x0000_t32" coordsize="21600,21600" o:spt="32" o:oned="t" path="m,l21600,21600e" filled="f">
                  <v:path arrowok="t" fillok="f" o:connecttype="none"/>
                  <o:lock v:ext="edit" shapetype="t"/>
                </v:shapetype>
                <v:shape id="Straight Arrow Connector 54" o:spid="_x0000_s1027" type="#_x0000_t32" style="position:absolute;left:9939;top:4532;width:0;height:15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" strokecolor="black [3213]" strokeweight="1pt">
                  <v:stroke endarrow="block" joinstyle="miter"/>
                </v:shape>
                <v:group id="Group 41" o:spid="_x0000_s1028" style="position:absolute;width:52574;height:26936" coordsize="52581,269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rect id="Rectangle 53" o:spid="_x0000_s1029" style="position:absolute;left:79;top:6122;width:1961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" fillcolor="#d5dce4 [671]" strokecolor="#acb9ca [1311]" strokeweight="1pt">
                    <v:textbox>
                      <w:txbxContent>
                        <w:p w14:paraId="0C8E32B8"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Included sample</w:t>
                          </w:r>
                        </w:p>
                        <w:p w14:paraId="463C6FF2"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459,590</w:t>
                          </w:r>
                        </w:p>
                      </w:txbxContent>
                    </v:textbox>
                  </v:rect>
                  <v:group id="Group 40" o:spid="_x0000_s1030" style="position:absolute;left:79;width:52502;height:8466" coordsize="52501,8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group id="Group 18" o:spid="_x0000_s1031" style="position:absolute;left:19639;width:11470;height:4481" coordorigin="-42,37" coordsize="11471,4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25" o:spid="_x0000_s1032" style="position:absolute;left:1036;top:37;width:8014;height:44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" fillcolor="white [3201]" strokecolor="#acb9ca [1311]" strokeweight="1pt">
                        <v:stroke dashstyle="1 1"/>
                        <v:textbox>
                          <w:txbxContent>
                            <w:p w14:paraId="5A0335C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Exclude 43,026</w:t>
                              </w:r>
                            </w:p>
                          </w:txbxContent>
                        </v:textbox>
                      </v:rect>
                      <v:line id="Straight Connector 26" o:spid="_x0000_s1033" style="position:absolute;visibility:visible;mso-wrap-style:square" from="-42,2256" to="1100,2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" strokecolor="black [3213]" strokeweight="1pt">
                        <v:stroke dashstyle="1 1" joinstyle="miter"/>
                      </v:line>
                      <v:shape id="Straight Arrow Connector 38" o:spid="_x0000_s1034" type="#_x0000_t32" style="position:absolute;left:9117;top:2336;width:231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" strokecolor="black [3213]" strokeweight="1pt">
                        <v:stroke dashstyle="1 1" endarrow="block" joinstyle="miter"/>
                      </v:shape>
                    </v:group>
                    <v:rect id="Rectangle 52" o:spid="_x0000_s1035" style="position:absolute;width:19653;height:4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" fillcolor="#d5dce4 [671]" strokecolor="#acb9ca [1311]" strokeweight="1pt">
                      <v:textbox>
                        <w:txbxContent>
                          <w:p w14:paraId="0AF8CAC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UKB cohort</w:t>
                            </w:r>
                          </w:p>
                          <w:p w14:paraId="0588DA64"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502,616</w:t>
                            </w:r>
                          </w:p>
                        </w:txbxContent>
                      </v:textbox>
                    </v:rect>
                    <v:rect id="Rectangle 13" o:spid="_x0000_s1036" style="position:absolute;left:31163;top:79;width:21338;height:8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" fillcolor="white [3201]" strokecolor="#acb9ca [1311]" strokeweight="1pt">
                      <v:stroke dashstyle="1 1"/>
                      <v:textbox>
                        <w:txbxContent>
                          <w:p w14:paraId="1740518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sz w:val="22"/>
                                <w:szCs w:val="22"/>
                              </w:rPr>
                            </w:pPr>
                            <w:r w:rsidRPr="00BE2F2B">
                              <w:rPr>
                                <w:rFonts w:ascii="Calibri" w:hAnsi="Calibri" w:cs="Calibri"/>
                                <w:sz w:val="22"/>
                                <w:szCs w:val="22"/>
                              </w:rPr>
                              <w:t>No genotype/unmatched ID</w:t>
                            </w:r>
                            <w:r w:rsidRPr="00BE2F2B">
                              <w:rPr>
                                <w:rFonts w:ascii="Calibri" w:hAnsi="Calibri" w:cs="Calibri"/>
                                <w:sz w:val="22"/>
                                <w:szCs w:val="22"/>
                              </w:rPr>
                              <w:tab/>
                              <w:t>14,253</w:t>
                            </w:r>
                          </w:p>
                          <w:p w14:paraId="19841B1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Withdraw consent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111</w:t>
                            </w:r>
                          </w:p>
                          <w:p w14:paraId="7C0FBE35" w14:textId="77777777"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Low-quality genotype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968</w:t>
                            </w:r>
                          </w:p>
                          <w:p w14:paraId="0300DF55" w14:textId="477738B8" w:rsidR="00240A77" w:rsidRPr="00BE2F2B" w:rsidRDefault="00240A77" w:rsidP="005D64B6">
                            <w:pPr>
                              <w:pStyle w:val="ListParagraph"/>
                              <w:widowControl/>
                              <w:numPr>
                                <w:ilvl w:val="0"/>
                                <w:numId w:val="9"/>
                              </w:numPr>
                              <w:autoSpaceDE/>
                              <w:autoSpaceDN/>
                              <w:adjustRightInd/>
                              <w:spacing w:before="0" w:after="0"/>
                              <w:ind w:left="142" w:hanging="142"/>
                              <w:jc w:val="left"/>
                              <w:rPr>
                                <w:rFonts w:ascii="Calibri" w:hAnsi="Calibri" w:cs="Calibri"/>
                                <w:color w:val="000000" w:themeColor="text1"/>
                                <w:sz w:val="22"/>
                                <w:szCs w:val="22"/>
                              </w:rPr>
                            </w:pPr>
                            <w:r w:rsidRPr="00BE2F2B">
                              <w:rPr>
                                <w:rFonts w:ascii="Calibri" w:hAnsi="Calibri" w:cs="Calibri"/>
                                <w:color w:val="000000" w:themeColor="text1"/>
                                <w:sz w:val="22"/>
                                <w:szCs w:val="22"/>
                              </w:rPr>
                              <w:t xml:space="preserve">Ancestry outliers </w:t>
                            </w:r>
                            <w:r w:rsidRPr="00BE2F2B">
                              <w:rPr>
                                <w:rFonts w:ascii="Calibri" w:hAnsi="Calibri" w:cs="Calibri"/>
                                <w:color w:val="000000" w:themeColor="text1"/>
                                <w:sz w:val="22"/>
                                <w:szCs w:val="22"/>
                              </w:rPr>
                              <w:tab/>
                            </w:r>
                            <w:r w:rsidRPr="00BE2F2B">
                              <w:rPr>
                                <w:rFonts w:ascii="Calibri" w:hAnsi="Calibri" w:cs="Calibri"/>
                                <w:color w:val="000000" w:themeColor="text1"/>
                                <w:sz w:val="22"/>
                                <w:szCs w:val="22"/>
                              </w:rPr>
                              <w:tab/>
                              <w:t>27,6</w:t>
                            </w:r>
                            <w:r>
                              <w:rPr>
                                <w:rFonts w:ascii="Calibri" w:hAnsi="Calibri" w:cs="Calibri"/>
                                <w:color w:val="000000" w:themeColor="text1"/>
                                <w:sz w:val="22"/>
                                <w:szCs w:val="22"/>
                              </w:rPr>
                              <w:t>94</w:t>
                            </w:r>
                          </w:p>
                        </w:txbxContent>
                      </v:textbox>
                    </v:rect>
                  </v:group>
                  <v:group id="Group 27" o:spid="_x0000_s1037" style="position:absolute;left:4770;top:10813;width:10256;height:2260" coordorigin=",79" coordsize="10255,2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line id="Straight Connector 72" o:spid="_x0000_s1038" style="position:absolute;visibility:visible;mso-wrap-style:square" from="5168,79" to="5168,1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" strokecolor="black [3213]" strokeweight="1pt">
                      <v:stroke joinstyle="miter"/>
                    </v:line>
                    <v:line id="Straight Connector 73" o:spid="_x0000_s1039" style="position:absolute;visibility:visible;mso-wrap-style:square" from="0,1192" to="10255,1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" strokecolor="black [3213]" strokeweight="1pt">
                      <v:stroke joinstyle="miter"/>
                    </v:line>
                    <v:shape id="Straight Arrow Connector 74" o:spid="_x0000_s1040" type="#_x0000_t32" style="position:absolute;left:79;top:1272;width:0;height:10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" strokecolor="black [3213]" strokeweight="1pt">
                      <v:stroke endarrow="block" joinstyle="miter"/>
                    </v:shape>
                    <v:shape id="Straight Arrow Connector 76" o:spid="_x0000_s1041" type="#_x0000_t32" style="position:absolute;left:10177;top:1272;width:0;height:10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" strokecolor="black [3213]" strokeweight="1pt">
                      <v:stroke endarrow="block" joinstyle="miter"/>
                    </v:shape>
                  </v:group>
                  <v:group id="Group 37" o:spid="_x0000_s1042" style="position:absolute;left:10177;top:13040;width:9440;height:13897" coordsize="9439,13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rect id="Rectangle 12" o:spid="_x0000_s1043" style="position:absolute;width:9360;height:4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" fillcolor="#d5dce4 [671]" strokecolor="#acb9ca [1311]" strokeweight="1pt">
                      <v:textbox>
                        <w:txbxContent>
                          <w:p w14:paraId="1D04E7D2"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Controls</w:t>
                            </w:r>
                          </w:p>
                          <w:p w14:paraId="603E187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250,460</w:t>
                            </w:r>
                          </w:p>
                        </w:txbxContent>
                      </v:textbox>
                    </v:rect>
                    <v:rect id="Rectangle 16" o:spid="_x0000_s1044" style="position:absolute;top:9382;width:9321;height:45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" fillcolor="#d5dce4 [671]" strokecolor="#acb9ca [1311]" strokeweight="1pt">
                      <v:textbox>
                        <w:txbxContent>
                          <w:p w14:paraId="75F2A43F"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Final control</w:t>
                            </w:r>
                          </w:p>
                          <w:p w14:paraId="78940217"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250,229</w:t>
                            </w:r>
                          </w:p>
                        </w:txbxContent>
                      </v:textbox>
                    </v:rect>
                    <v:group id="Group 36" o:spid="_x0000_s1045" style="position:absolute;left:79;top:4691;width:9360;height:4676" coordsize="9359,4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group id="Group 29" o:spid="_x0000_s1046" style="position:absolute;width:9359;height:3422" coordorigin=",318" coordsize="9359,3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rect id="Rectangle 17" o:spid="_x0000_s1047" style="position:absolute;top:1113;width:9359;height:2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" fillcolor="white [3201]" strokecolor="#acb9ca [1311]" strokeweight="1pt">
                          <v:stroke dashstyle="1 1"/>
                          <v:textbox>
                            <w:txbxContent>
                              <w:p w14:paraId="4DF9DB40" w14:textId="77777777" w:rsidR="00240A77" w:rsidRPr="00BE2F2B" w:rsidRDefault="00240A77" w:rsidP="005D64B6">
                                <w:pPr>
                                  <w:rPr>
                                    <w:rFonts w:ascii="Calibri" w:hAnsi="Calibri" w:cs="Calibri"/>
                                    <w:color w:val="000000" w:themeColor="text1"/>
                                    <w:sz w:val="22"/>
                                    <w:szCs w:val="22"/>
                                  </w:rPr>
                                </w:pPr>
                                <w:r w:rsidRPr="00BE2F2B">
                                  <w:rPr>
                                    <w:rFonts w:ascii="Calibri" w:hAnsi="Calibri" w:cs="Calibri"/>
                                    <w:color w:val="000000" w:themeColor="text1"/>
                                    <w:sz w:val="22"/>
                                    <w:szCs w:val="22"/>
                                  </w:rPr>
                                  <w:t>Exclude 231</w:t>
                                </w:r>
                              </w:p>
                            </w:txbxContent>
                          </v:textbox>
                        </v:rect>
                        <v:line id="Straight Connector 28" o:spid="_x0000_s1048" style="position:absolute;visibility:visible;mso-wrap-style:square" from="4611,318" to="4611,10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" strokecolor="black [3213]" strokeweight="1pt">
                          <v:stroke dashstyle="1 1" joinstyle="miter"/>
                        </v:line>
                      </v:group>
                      <v:shape id="Straight Arrow Connector 32" o:spid="_x0000_s1049" type="#_x0000_t32" style="position:absolute;left:4611;top:3419;width:0;height:12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" strokecolor="black [3213]" strokeweight="1pt">
                        <v:stroke endarrow="block" joinstyle="miter"/>
                      </v:shape>
                    </v:group>
                  </v:group>
                  <v:group id="Group 39" o:spid="_x0000_s1050" style="position:absolute;top:13040;width:9439;height:13897" coordsize="9439,13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60" o:spid="_x0000_s1051" style="position:absolute;top:9382;width:9359;height:45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" fillcolor="#d5dce4 [671]" strokecolor="#acb9ca [1311]" strokeweight="1pt">
                      <v:textbox>
                        <w:txbxContent>
                          <w:p w14:paraId="5E09CACF"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Final cases</w:t>
                            </w:r>
                          </w:p>
                          <w:p w14:paraId="38B6429D"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124,121</w:t>
                            </w:r>
                          </w:p>
                        </w:txbxContent>
                      </v:textbox>
                    </v:rect>
                    <v:rect id="Rectangle 14" o:spid="_x0000_s1052" style="position:absolute;left:79;width:9360;height:45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" fillcolor="#d5dce4 [671]" strokecolor="#acb9ca [1311]" strokeweight="1pt">
                      <v:textbox>
                        <w:txbxContent>
                          <w:p w14:paraId="2F2EAF6E"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Cases</w:t>
                            </w:r>
                          </w:p>
                          <w:p w14:paraId="2D0CE50E"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sz w:val="22"/>
                                <w:szCs w:val="22"/>
                              </w:rPr>
                              <w:t>126,506</w:t>
                            </w:r>
                          </w:p>
                        </w:txbxContent>
                      </v:textbox>
                    </v:rect>
                    <v:group id="Group 35" o:spid="_x0000_s1053" style="position:absolute;top:4532;width:9359;height:4756" coordsize="9359,4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group id="Group 34" o:spid="_x0000_s1054" style="position:absolute;width:9359;height:3502" coordsize="9359,35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235" o:spid="_x0000_s1055" style="position:absolute;top:874;width:9359;height:26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" fillcolor="white [3201]" strokecolor="#acb9ca [1311]" strokeweight="1pt">
                          <v:stroke dashstyle="1 1"/>
                          <v:textbox>
                            <w:txbxContent>
                              <w:p w14:paraId="6509004C" w14:textId="77777777" w:rsidR="00240A77" w:rsidRPr="00BE2F2B" w:rsidRDefault="00240A77" w:rsidP="005D64B6">
                                <w:pPr>
                                  <w:jc w:val="center"/>
                                  <w:rPr>
                                    <w:rFonts w:ascii="Calibri" w:hAnsi="Calibri" w:cs="Calibri"/>
                                    <w:color w:val="000000" w:themeColor="text1"/>
                                    <w:sz w:val="22"/>
                                    <w:szCs w:val="22"/>
                                  </w:rPr>
                                </w:pPr>
                                <w:r w:rsidRPr="00BE2F2B">
                                  <w:rPr>
                                    <w:rFonts w:ascii="Calibri" w:hAnsi="Calibri" w:cs="Calibri"/>
                                    <w:color w:val="000000" w:themeColor="text1"/>
                                    <w:sz w:val="22"/>
                                    <w:szCs w:val="22"/>
                                  </w:rPr>
                                  <w:t>Exclude 2385</w:t>
                                </w:r>
                              </w:p>
                            </w:txbxContent>
                          </v:textbox>
                        </v:rect>
                        <v:line id="Straight Connector 30" o:spid="_x0000_s1056" style="position:absolute;visibility:visible;mso-wrap-style:square" from="4691,0" to="4691,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" strokecolor="black [3213]" strokeweight="1pt">
                          <v:stroke dashstyle="1 1" joinstyle="miter"/>
                        </v:line>
                      </v:group>
                      <v:shape id="Straight Arrow Connector 33" o:spid="_x0000_s1057" type="#_x0000_t32" style="position:absolute;left:4770;top:3498;width:0;height:12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" strokecolor="black [3213]" strokeweight="1pt">
                        <v:stroke endarrow="block" joinstyle="miter"/>
                      </v:shape>
                    </v:group>
                  </v:group>
                </v:group>
                <w10:anchorlock/>
              </v:group>
            </w:pict>
          </mc:Fallback>
        </mc:AlternateContent>
      </w:r>
    </w:p>
    <w:p w14:paraId="44C1E1CE" w14:textId="00BA6966" w:rsidR="00AB6F98" w:rsidRPr="00843F8F" w:rsidRDefault="005D64B6" w:rsidP="003514C4">
      <w:pPr>
        <w:pStyle w:val="Caption"/>
        <w:jc w:val="both"/>
        <w:rPr>
          <w:rFonts w:ascii="Calibri" w:hAnsi="Calibri" w:cs="Calibri"/>
          <w:color w:val="000000" w:themeColor="text1"/>
          <w:sz w:val="24"/>
          <w:szCs w:val="24"/>
          <w:lang w:val="en-US"/>
        </w:rPr>
      </w:pPr>
      <w:bookmarkStart w:id="23" w:name="_Ref52956447"/>
      <w:r w:rsidRPr="00843F8F">
        <w:rPr>
          <w:rFonts w:ascii="Calibri" w:hAnsi="Calibri" w:cs="Calibri"/>
          <w:b/>
          <w:color w:val="000000" w:themeColor="text1"/>
          <w:sz w:val="24"/>
          <w:szCs w:val="24"/>
          <w:lang w:val="en-US"/>
        </w:rPr>
        <w:t xml:space="preserve">Figure </w:t>
      </w:r>
      <w:bookmarkEnd w:id="23"/>
      <w:r w:rsidRPr="00843F8F">
        <w:rPr>
          <w:rFonts w:ascii="Calibri" w:hAnsi="Calibri" w:cs="Calibri"/>
          <w:b/>
          <w:color w:val="000000" w:themeColor="text1"/>
          <w:sz w:val="24"/>
          <w:szCs w:val="24"/>
          <w:lang w:val="en-US"/>
        </w:rPr>
        <w:t>S</w:t>
      </w:r>
      <w:r w:rsidR="0075531B" w:rsidRPr="00843F8F">
        <w:rPr>
          <w:rFonts w:ascii="Calibri" w:hAnsi="Calibri" w:cs="Calibri"/>
          <w:b/>
          <w:color w:val="000000" w:themeColor="text1"/>
          <w:sz w:val="24"/>
          <w:szCs w:val="24"/>
          <w:lang w:val="en-US"/>
        </w:rPr>
        <w:t>3</w:t>
      </w:r>
      <w:r w:rsidRPr="00843F8F">
        <w:rPr>
          <w:rFonts w:ascii="Calibri" w:hAnsi="Calibri" w:cs="Calibri"/>
          <w:b/>
          <w:color w:val="000000" w:themeColor="text1"/>
          <w:sz w:val="24"/>
          <w:szCs w:val="24"/>
          <w:lang w:val="en-US"/>
        </w:rPr>
        <w:t>.1:</w:t>
      </w:r>
      <w:r w:rsidRPr="00843F8F">
        <w:rPr>
          <w:rFonts w:ascii="Calibri" w:hAnsi="Calibri" w:cs="Calibri"/>
          <w:color w:val="000000" w:themeColor="text1"/>
          <w:sz w:val="24"/>
          <w:szCs w:val="24"/>
          <w:lang w:val="en-US"/>
        </w:rPr>
        <w:t xml:space="preserve"> Included sample</w:t>
      </w:r>
    </w:p>
    <w:p w14:paraId="3B62C247" w14:textId="77777777" w:rsidR="003C7713" w:rsidRPr="00843F8F" w:rsidRDefault="003C7713" w:rsidP="003514C4">
      <w:pPr>
        <w:jc w:val="both"/>
        <w:rPr>
          <w:rFonts w:ascii="Calibri" w:hAnsi="Calibri" w:cs="Calibri"/>
          <w:color w:val="000000" w:themeColor="text1"/>
          <w:lang w:eastAsia="en-US"/>
        </w:rPr>
        <w:sectPr w:rsidR="003C7713" w:rsidRPr="00843F8F" w:rsidSect="00B31427">
          <w:pgSz w:w="11900" w:h="16840"/>
          <w:pgMar w:top="1417" w:right="1417" w:bottom="1417" w:left="1417" w:header="708" w:footer="708" w:gutter="0"/>
          <w:cols w:space="708"/>
          <w:docGrid w:linePitch="360"/>
        </w:sectPr>
      </w:pPr>
    </w:p>
    <w:p w14:paraId="4A1DCB95" w14:textId="743BF63F" w:rsidR="003C7713" w:rsidRPr="00843F8F" w:rsidRDefault="003C7713" w:rsidP="003514C4">
      <w:pPr>
        <w:jc w:val="both"/>
        <w:rPr>
          <w:rFonts w:ascii="Calibri" w:hAnsi="Calibri" w:cs="Calibri"/>
          <w:color w:val="000000" w:themeColor="text1"/>
          <w:lang w:eastAsia="en-US"/>
        </w:rPr>
      </w:pPr>
    </w:p>
    <w:p w14:paraId="54299A32" w14:textId="03166C1B" w:rsidR="000875DE" w:rsidRPr="00843F8F" w:rsidRDefault="00821BAB" w:rsidP="003514C4">
      <w:pPr>
        <w:pStyle w:val="Heading2"/>
        <w:jc w:val="both"/>
        <w:rPr>
          <w:rFonts w:ascii="Calibri" w:hAnsi="Calibri" w:cs="Calibri"/>
          <w:b/>
          <w:color w:val="000000" w:themeColor="text1"/>
          <w:sz w:val="24"/>
          <w:szCs w:val="24"/>
        </w:rPr>
      </w:pPr>
      <w:bookmarkStart w:id="24" w:name="_Toc57409386"/>
      <w:r w:rsidRPr="00843F8F">
        <w:rPr>
          <w:rFonts w:ascii="Calibri" w:hAnsi="Calibri" w:cs="Calibri"/>
          <w:b/>
          <w:color w:val="000000" w:themeColor="text1"/>
          <w:sz w:val="24"/>
          <w:szCs w:val="24"/>
          <w:lang w:eastAsia="en-US"/>
        </w:rPr>
        <w:t xml:space="preserve">Figure </w:t>
      </w:r>
      <w:r w:rsidR="000875DE" w:rsidRPr="00843F8F">
        <w:rPr>
          <w:rFonts w:ascii="Calibri" w:hAnsi="Calibri" w:cs="Calibri"/>
          <w:b/>
          <w:color w:val="000000" w:themeColor="text1"/>
          <w:sz w:val="24"/>
          <w:szCs w:val="24"/>
          <w:lang w:eastAsia="en-US"/>
        </w:rPr>
        <w:t xml:space="preserve">S3.2 </w:t>
      </w:r>
      <w:r w:rsidR="000875DE" w:rsidRPr="00843F8F">
        <w:rPr>
          <w:rFonts w:ascii="Calibri" w:hAnsi="Calibri" w:cs="Calibri"/>
          <w:b/>
          <w:color w:val="000000" w:themeColor="text1"/>
          <w:sz w:val="24"/>
          <w:szCs w:val="24"/>
        </w:rPr>
        <w:t>SNP- heritability for MD definitions in UKB</w:t>
      </w:r>
      <w:bookmarkEnd w:id="24"/>
    </w:p>
    <w:p w14:paraId="7BD5B13E" w14:textId="2D128D1F" w:rsidR="000875DE" w:rsidRPr="00843F8F" w:rsidRDefault="000875DE" w:rsidP="000875DE">
      <w:pPr>
        <w:rPr>
          <w:rFonts w:ascii="Calibri" w:hAnsi="Calibri" w:cs="Calibri"/>
        </w:rPr>
      </w:pPr>
      <w:r w:rsidRPr="00843F8F">
        <w:rPr>
          <w:rFonts w:ascii="Calibri" w:hAnsi="Calibri" w:cs="Calibri"/>
          <w:noProof/>
        </w:rPr>
        <w:drawing>
          <wp:inline distT="0" distB="0" distL="0" distR="0" wp14:anchorId="3BBCAE23" wp14:editId="23BD47D5">
            <wp:extent cx="7937500" cy="386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s3.2_20nov21.png"/>
                    <pic:cNvPicPr/>
                  </pic:nvPicPr>
                  <pic:blipFill>
                    <a:blip r:embed="rId11">
                      <a:extLst>
                        <a:ext uri="{28A0092B-C50C-407E-A947-70E740481C1C}">
                          <a14:useLocalDpi xmlns:a14="http://schemas.microsoft.com/office/drawing/2010/main" val="0"/>
                        </a:ext>
                      </a:extLst>
                    </a:blip>
                    <a:stretch>
                      <a:fillRect/>
                    </a:stretch>
                  </pic:blipFill>
                  <pic:spPr>
                    <a:xfrm>
                      <a:off x="0" y="0"/>
                      <a:ext cx="7937500" cy="3860800"/>
                    </a:xfrm>
                    <a:prstGeom prst="rect">
                      <a:avLst/>
                    </a:prstGeom>
                  </pic:spPr>
                </pic:pic>
              </a:graphicData>
            </a:graphic>
          </wp:inline>
        </w:drawing>
      </w:r>
    </w:p>
    <w:p w14:paraId="4ABBC77F" w14:textId="7E4BB996" w:rsidR="000875DE" w:rsidRPr="00843F8F" w:rsidRDefault="000875DE" w:rsidP="000875DE">
      <w:pPr>
        <w:rPr>
          <w:rFonts w:ascii="Calibri" w:hAnsi="Calibri" w:cs="Calibri"/>
        </w:rPr>
      </w:pPr>
    </w:p>
    <w:p w14:paraId="555518C9" w14:textId="37E97A8F" w:rsidR="000875DE" w:rsidRPr="00843F8F" w:rsidRDefault="000875DE" w:rsidP="000875DE">
      <w:pPr>
        <w:rPr>
          <w:rFonts w:ascii="Calibri" w:hAnsi="Calibri" w:cs="Calibri"/>
          <w:color w:val="000000" w:themeColor="text1"/>
        </w:rPr>
      </w:pPr>
      <w:r w:rsidRPr="00843F8F">
        <w:rPr>
          <w:rFonts w:ascii="Calibri" w:hAnsi="Calibri" w:cs="Calibri"/>
          <w:b/>
          <w:color w:val="000000" w:themeColor="text1"/>
        </w:rPr>
        <w:t xml:space="preserve">Figure S3.2 </w:t>
      </w:r>
      <w:r w:rsidRPr="00843F8F">
        <w:rPr>
          <w:rFonts w:ascii="Calibri" w:hAnsi="Calibri" w:cs="Calibri"/>
          <w:color w:val="000000" w:themeColor="text1"/>
        </w:rPr>
        <w:t>SNP- heritability for MD definitions in UKB</w:t>
      </w:r>
    </w:p>
    <w:p w14:paraId="130F888F" w14:textId="3CBC6330" w:rsidR="000875DE" w:rsidRPr="00843F8F" w:rsidRDefault="000875DE" w:rsidP="000875DE">
      <w:pPr>
        <w:rPr>
          <w:rFonts w:ascii="Calibri" w:hAnsi="Calibri" w:cs="Calibri"/>
          <w:color w:val="000000" w:themeColor="text1"/>
        </w:rPr>
      </w:pPr>
      <w:r w:rsidRPr="00843F8F">
        <w:rPr>
          <w:rFonts w:ascii="Calibri" w:hAnsi="Calibri" w:cs="Calibri"/>
          <w:color w:val="000000" w:themeColor="text1"/>
        </w:rPr>
        <w:t xml:space="preserve">Blue circle shows point estimates for SNP-heritability on liability scale. Estimates on observed scales and populations prevalence to convert to liability scale is in </w:t>
      </w:r>
      <w:r w:rsidRPr="00843F8F">
        <w:rPr>
          <w:rFonts w:ascii="Calibri" w:hAnsi="Calibri" w:cs="Calibri"/>
          <w:i/>
          <w:color w:val="000000" w:themeColor="text1"/>
        </w:rPr>
        <w:t>Supplementary table S2.</w:t>
      </w:r>
      <w:r w:rsidR="0057670C" w:rsidRPr="00843F8F">
        <w:rPr>
          <w:rFonts w:ascii="Calibri" w:hAnsi="Calibri" w:cs="Calibri"/>
          <w:i/>
          <w:color w:val="000000" w:themeColor="text1"/>
        </w:rPr>
        <w:t>5</w:t>
      </w:r>
      <w:r w:rsidRPr="00843F8F">
        <w:rPr>
          <w:rFonts w:ascii="Calibri" w:hAnsi="Calibri" w:cs="Calibri"/>
          <w:color w:val="000000" w:themeColor="text1"/>
        </w:rPr>
        <w:t>. Error bars show 95% confidence intervals</w:t>
      </w:r>
      <w:r w:rsidR="0057670C" w:rsidRPr="00843F8F">
        <w:rPr>
          <w:rFonts w:ascii="Calibri" w:hAnsi="Calibri" w:cs="Calibri"/>
          <w:color w:val="000000" w:themeColor="text1"/>
        </w:rPr>
        <w:t>.</w:t>
      </w:r>
    </w:p>
    <w:p w14:paraId="60C9C723" w14:textId="77777777" w:rsidR="000875DE" w:rsidRPr="00843F8F" w:rsidRDefault="000875DE" w:rsidP="000875DE">
      <w:pPr>
        <w:rPr>
          <w:rFonts w:ascii="Calibri" w:hAnsi="Calibri" w:cs="Calibri"/>
        </w:rPr>
      </w:pPr>
    </w:p>
    <w:p w14:paraId="3A1BBE02" w14:textId="77777777" w:rsidR="000875DE" w:rsidRPr="00843F8F" w:rsidRDefault="000875DE" w:rsidP="000875DE">
      <w:pPr>
        <w:ind w:firstLine="720"/>
        <w:rPr>
          <w:rFonts w:ascii="Calibri" w:hAnsi="Calibri" w:cs="Calibri"/>
        </w:rPr>
      </w:pPr>
    </w:p>
    <w:p w14:paraId="221F542F" w14:textId="26ED500A" w:rsidR="003C7713" w:rsidRPr="00843F8F" w:rsidRDefault="003C7713" w:rsidP="003514C4">
      <w:pPr>
        <w:jc w:val="both"/>
        <w:rPr>
          <w:rFonts w:ascii="Calibri" w:hAnsi="Calibri" w:cs="Calibri"/>
          <w:color w:val="000000" w:themeColor="text1"/>
          <w:lang w:eastAsia="en-US"/>
        </w:rPr>
        <w:sectPr w:rsidR="003C7713" w:rsidRPr="00843F8F" w:rsidSect="003C7713">
          <w:pgSz w:w="16840" w:h="11900" w:orient="landscape"/>
          <w:pgMar w:top="1417" w:right="1417" w:bottom="1417" w:left="1417" w:header="708" w:footer="708" w:gutter="0"/>
          <w:cols w:space="708"/>
          <w:docGrid w:linePitch="360"/>
        </w:sectPr>
      </w:pPr>
    </w:p>
    <w:p w14:paraId="72C3E124" w14:textId="0EDA336F" w:rsidR="00AB6F98" w:rsidRPr="00843F8F" w:rsidRDefault="00AB6F98" w:rsidP="003514C4">
      <w:pPr>
        <w:pStyle w:val="Heading1"/>
        <w:rPr>
          <w:rFonts w:ascii="Calibri" w:hAnsi="Calibri" w:cs="Calibri"/>
          <w:b/>
          <w:color w:val="000000" w:themeColor="text1"/>
          <w:sz w:val="24"/>
          <w:szCs w:val="24"/>
        </w:rPr>
      </w:pPr>
      <w:bookmarkStart w:id="25" w:name="_Toc57409387"/>
      <w:r w:rsidRPr="00843F8F">
        <w:rPr>
          <w:rFonts w:ascii="Calibri" w:hAnsi="Calibri" w:cs="Calibri"/>
          <w:b/>
          <w:color w:val="000000" w:themeColor="text1"/>
          <w:sz w:val="24"/>
          <w:szCs w:val="24"/>
        </w:rPr>
        <w:lastRenderedPageBreak/>
        <w:t>REFERENCES</w:t>
      </w:r>
      <w:bookmarkEnd w:id="25"/>
    </w:p>
    <w:p w14:paraId="2AFB368C" w14:textId="77777777" w:rsidR="008B609C" w:rsidRPr="00843F8F" w:rsidRDefault="00AB6F98" w:rsidP="008B609C">
      <w:pPr>
        <w:pStyle w:val="EndNoteBibliography"/>
      </w:pPr>
      <w:r w:rsidRPr="00843F8F">
        <w:rPr>
          <w:rFonts w:ascii="Calibri" w:hAnsi="Calibri" w:cs="Calibri"/>
          <w:color w:val="000000" w:themeColor="text1"/>
        </w:rPr>
        <w:fldChar w:fldCharType="begin"/>
      </w:r>
      <w:r w:rsidRPr="00843F8F">
        <w:rPr>
          <w:rFonts w:ascii="Calibri" w:hAnsi="Calibri" w:cs="Calibri"/>
          <w:color w:val="000000" w:themeColor="text1"/>
        </w:rPr>
        <w:instrText xml:space="preserve"> ADDIN EN.REFLIST </w:instrText>
      </w:r>
      <w:r w:rsidRPr="00843F8F">
        <w:rPr>
          <w:rFonts w:ascii="Calibri" w:hAnsi="Calibri" w:cs="Calibri"/>
          <w:color w:val="000000" w:themeColor="text1"/>
        </w:rPr>
        <w:fldChar w:fldCharType="separate"/>
      </w:r>
      <w:r w:rsidR="008B609C" w:rsidRPr="00843F8F">
        <w:t>1.</w:t>
      </w:r>
      <w:r w:rsidR="008B609C" w:rsidRPr="00843F8F">
        <w:tab/>
        <w:t>Brailean A, Curtis J, Davis K, Dregan A, Hotopf M. Characteristics, comorbidities, and correlates of atypical depression: evidence from the UK Biobank Mental Health Survey. Psychological Medicine. 2020;50(7):1129-38.</w:t>
      </w:r>
    </w:p>
    <w:p w14:paraId="597D4A96" w14:textId="77777777" w:rsidR="008B609C" w:rsidRPr="00843F8F" w:rsidRDefault="008B609C" w:rsidP="008B609C">
      <w:pPr>
        <w:pStyle w:val="EndNoteBibliography"/>
      </w:pPr>
      <w:r w:rsidRPr="00843F8F">
        <w:t>2.</w:t>
      </w:r>
      <w:r w:rsidRPr="00843F8F">
        <w:tab/>
        <w:t>Smith DJ, Nicholl BI, Cullen B, Martin D, Ul-Haq Z, Evans J, et al. Prevalence and Characteristics of Probable Major Depression and Bipolar Disorder within UK Biobank: Cross-Sectional Study of 172,751 Participants. PLOS ONE. 2013;8(11):e75362.</w:t>
      </w:r>
    </w:p>
    <w:p w14:paraId="1484B0BF" w14:textId="77777777" w:rsidR="008B609C" w:rsidRPr="00843F8F" w:rsidRDefault="008B609C" w:rsidP="008B609C">
      <w:pPr>
        <w:pStyle w:val="EndNoteBibliography"/>
      </w:pPr>
      <w:r w:rsidRPr="00843F8F">
        <w:t>3.</w:t>
      </w:r>
      <w:r w:rsidRPr="00843F8F">
        <w:tab/>
        <w:t>Power RA, Tansey KE, Buttenschøn HN, Cohen-Woods S, Bigdeli T, Hall LS, et al. Genome-wide Association for Major Depression Through Age at Onset Stratification: Major Depressive Disorder Working Group of the Psychiatric Genomics Consortium. Biological Psychiatry. 2017;81(4):325-35.</w:t>
      </w:r>
    </w:p>
    <w:p w14:paraId="3C478571" w14:textId="77777777" w:rsidR="008B609C" w:rsidRPr="00843F8F" w:rsidRDefault="008B609C" w:rsidP="008B609C">
      <w:pPr>
        <w:pStyle w:val="EndNoteBibliography"/>
      </w:pPr>
      <w:r w:rsidRPr="00843F8F">
        <w:t>4.</w:t>
      </w:r>
      <w:r w:rsidRPr="00843F8F">
        <w:tab/>
        <w:t>Hagenaars SP, Coleman JRI, Choi SW, Gaspar H, Adams MJ, Howard DM, et al. Genetic comorbidity between major depression and cardio-metabolic traits, stratified by age at onset of major depression. American Journal of Medical Genetics Part B: Neuropsychiatric Genetics. 2020;183(6):309-30.</w:t>
      </w:r>
    </w:p>
    <w:p w14:paraId="395FFBA9" w14:textId="77777777" w:rsidR="008B609C" w:rsidRPr="00843F8F" w:rsidRDefault="008B609C" w:rsidP="008B609C">
      <w:pPr>
        <w:pStyle w:val="EndNoteBibliography"/>
      </w:pPr>
      <w:r w:rsidRPr="00843F8F">
        <w:t>5.</w:t>
      </w:r>
      <w:r w:rsidRPr="00843F8F">
        <w:tab/>
        <w:t>Cai N, Revez JA, Adams MJ, Andlauer TFM, Breen G, Byrne EM, et al. Minimal phenotyping yields genome-wide association signals of low specificity for major depression. Nature Genetics. 2020;52(4):437-47.</w:t>
      </w:r>
    </w:p>
    <w:p w14:paraId="7708EB8B" w14:textId="77777777" w:rsidR="008B609C" w:rsidRPr="00843F8F" w:rsidRDefault="008B609C" w:rsidP="008B609C">
      <w:pPr>
        <w:pStyle w:val="EndNoteBibliography"/>
      </w:pPr>
      <w:r w:rsidRPr="00843F8F">
        <w:t>6.</w:t>
      </w:r>
      <w:r w:rsidRPr="00843F8F">
        <w:tab/>
        <w:t>Jiang L, Zheng Z, Qi T, Kemper KE, Wray NR, Visscher PM, et al. A resource-efficient tool for mixed model association analysis of large-scale data. Nature Genetics. 2019;51(12):1749-55.</w:t>
      </w:r>
    </w:p>
    <w:p w14:paraId="229C742E" w14:textId="77777777" w:rsidR="008B609C" w:rsidRPr="00843F8F" w:rsidRDefault="008B609C" w:rsidP="008B609C">
      <w:pPr>
        <w:pStyle w:val="EndNoteBibliography"/>
      </w:pPr>
      <w:r w:rsidRPr="00843F8F">
        <w:t>7.</w:t>
      </w:r>
      <w:r w:rsidRPr="00843F8F">
        <w:tab/>
        <w:t>Bulik-Sullivan BK, Loh P-R, Finucane HK, Ripke S, Yang J, Patterson N, et al. LD Score regression distinguishes confounding from polygenicity in genome-wide association studies. Nature Genetics. 2015;47(3):291-5.</w:t>
      </w:r>
    </w:p>
    <w:p w14:paraId="206CFD5A" w14:textId="77777777" w:rsidR="008B609C" w:rsidRPr="00843F8F" w:rsidRDefault="008B609C" w:rsidP="008B609C">
      <w:pPr>
        <w:pStyle w:val="EndNoteBibliography"/>
      </w:pPr>
      <w:r w:rsidRPr="00843F8F">
        <w:t>8.</w:t>
      </w:r>
      <w:r w:rsidRPr="00843F8F">
        <w:tab/>
        <w:t>Yap CX, Sidorenko J, Marioni RE, Yengo L, Wray NR, Visscher PM. Misestimation of heritability and prediction accuracy of male-pattern baldness. Nat Commun. 2018;9(1):2537.</w:t>
      </w:r>
    </w:p>
    <w:p w14:paraId="09797779" w14:textId="77777777" w:rsidR="008B609C" w:rsidRPr="00843F8F" w:rsidRDefault="008B609C" w:rsidP="008B609C">
      <w:pPr>
        <w:pStyle w:val="EndNoteBibliography"/>
      </w:pPr>
      <w:r w:rsidRPr="00843F8F">
        <w:t>9.</w:t>
      </w:r>
      <w:r w:rsidRPr="00843F8F">
        <w:tab/>
        <w:t>Ning Z, Pawitan Y, Shen X. High-definition likelihood inference of genetic correlations across human complex traits. Nature Genetics. 2020;52(8):859-64.</w:t>
      </w:r>
    </w:p>
    <w:p w14:paraId="62A8786C" w14:textId="77777777" w:rsidR="008B609C" w:rsidRPr="00843F8F" w:rsidRDefault="008B609C" w:rsidP="008B609C">
      <w:pPr>
        <w:pStyle w:val="EndNoteBibliography"/>
      </w:pPr>
      <w:r w:rsidRPr="00843F8F">
        <w:t>10.</w:t>
      </w:r>
      <w:r w:rsidRPr="00843F8F">
        <w:tab/>
        <w:t>Bulik-Sullivan B, Finucane HK, Anttila V, Gusev A, Day FR, Loh P-R, et al. An atlas of genetic correlations across human diseases and traits. Nature Genetics. 2015;47(11):1236-41.</w:t>
      </w:r>
    </w:p>
    <w:p w14:paraId="4D1151A5" w14:textId="77777777" w:rsidR="008B609C" w:rsidRPr="00843F8F" w:rsidRDefault="008B609C" w:rsidP="008B609C">
      <w:pPr>
        <w:pStyle w:val="EndNoteBibliography"/>
      </w:pPr>
      <w:r w:rsidRPr="00843F8F">
        <w:t>11.</w:t>
      </w:r>
      <w:r w:rsidRPr="00843F8F">
        <w:tab/>
        <w:t>Glanville KP, Coleman JRI, Howard DM, Pain O, Hanscombe KB, Jermy B, et al. Multiple measures of depression to enhance validity of Major Depressive Disorder in the UK Biobank. medRxiv. 2020:2020.09.18.20196451.</w:t>
      </w:r>
    </w:p>
    <w:p w14:paraId="421DE0F7" w14:textId="77777777" w:rsidR="008B609C" w:rsidRPr="00843F8F" w:rsidRDefault="008B609C" w:rsidP="008B609C">
      <w:pPr>
        <w:pStyle w:val="EndNoteBibliography"/>
      </w:pPr>
      <w:r w:rsidRPr="00843F8F">
        <w:t>12.</w:t>
      </w:r>
      <w:r w:rsidRPr="00843F8F">
        <w:tab/>
        <w:t>Davis KAS, Cullen B, Adams M, Brailean A, Breen G, Coleman JRI, et al. Indicators of mental disorders in UK Biobank-A comparison of approaches. Int J Methods Psychiatr Res. 2019;28(3):e1796-e.</w:t>
      </w:r>
    </w:p>
    <w:p w14:paraId="082984B0" w14:textId="77777777" w:rsidR="008B609C" w:rsidRPr="00843F8F" w:rsidRDefault="008B609C" w:rsidP="008B609C">
      <w:pPr>
        <w:pStyle w:val="EndNoteBibliography"/>
      </w:pPr>
      <w:r w:rsidRPr="00843F8F">
        <w:t>13.</w:t>
      </w:r>
      <w:r w:rsidRPr="00843F8F">
        <w:tab/>
        <w:t>Howard DM, Adams MJ, Clarke T-K, Hafferty JD, Gibson J, Shirali M, et al. Genome-wide meta-analysis of depression identifies 102 independent variants and highlights the importance of the prefrontal brain regions. Nature Neuroscience. 2019;22(3):343-52.</w:t>
      </w:r>
    </w:p>
    <w:p w14:paraId="775132C8" w14:textId="18DE8D75" w:rsidR="00BC7635" w:rsidRPr="00843F8F" w:rsidRDefault="00AB6F98" w:rsidP="005A5007">
      <w:pPr>
        <w:pStyle w:val="EndNoteBibliography"/>
        <w:rPr>
          <w:rFonts w:ascii="Calibri" w:hAnsi="Calibri" w:cs="Calibri"/>
          <w:color w:val="000000" w:themeColor="text1"/>
        </w:rPr>
      </w:pPr>
      <w:r w:rsidRPr="00843F8F">
        <w:rPr>
          <w:rFonts w:ascii="Calibri" w:hAnsi="Calibri" w:cs="Calibri"/>
          <w:color w:val="000000" w:themeColor="text1"/>
        </w:rPr>
        <w:fldChar w:fldCharType="end"/>
      </w:r>
    </w:p>
    <w:sectPr w:rsidR="00BC7635" w:rsidRPr="00843F8F" w:rsidSect="00B3142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8BF7" w14:textId="77777777" w:rsidR="00514B90" w:rsidRDefault="00514B90" w:rsidP="0023074A">
      <w:r>
        <w:separator/>
      </w:r>
    </w:p>
  </w:endnote>
  <w:endnote w:type="continuationSeparator" w:id="0">
    <w:p w14:paraId="325E198A" w14:textId="77777777" w:rsidR="00514B90" w:rsidRDefault="00514B90" w:rsidP="0023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5026892"/>
      <w:docPartObj>
        <w:docPartGallery w:val="Page Numbers (Bottom of Page)"/>
        <w:docPartUnique/>
      </w:docPartObj>
    </w:sdtPr>
    <w:sdtEndPr>
      <w:rPr>
        <w:rStyle w:val="PageNumber"/>
      </w:rPr>
    </w:sdtEndPr>
    <w:sdtContent>
      <w:p w14:paraId="63DAC4F6" w14:textId="07E4E6F5" w:rsidR="00240A77" w:rsidRDefault="00240A77" w:rsidP="00606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DB871A" w14:textId="77777777" w:rsidR="00240A77" w:rsidRDefault="00240A77" w:rsidP="00230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2"/>
        <w:szCs w:val="22"/>
      </w:rPr>
      <w:id w:val="-1286797434"/>
      <w:docPartObj>
        <w:docPartGallery w:val="Page Numbers (Bottom of Page)"/>
        <w:docPartUnique/>
      </w:docPartObj>
    </w:sdtPr>
    <w:sdtEndPr>
      <w:rPr>
        <w:rStyle w:val="PageNumber"/>
      </w:rPr>
    </w:sdtEndPr>
    <w:sdtContent>
      <w:p w14:paraId="572F3D4E" w14:textId="5CB531C8" w:rsidR="00240A77" w:rsidRPr="002A4B18" w:rsidRDefault="00240A77" w:rsidP="0060629B">
        <w:pPr>
          <w:pStyle w:val="Footer"/>
          <w:framePr w:wrap="none" w:vAnchor="text" w:hAnchor="margin" w:xAlign="right" w:y="1"/>
          <w:rPr>
            <w:rStyle w:val="PageNumber"/>
            <w:rFonts w:ascii="Times New Roman" w:hAnsi="Times New Roman" w:cs="Times New Roman"/>
            <w:sz w:val="22"/>
            <w:szCs w:val="22"/>
          </w:rPr>
        </w:pPr>
        <w:r w:rsidRPr="002A4B18">
          <w:rPr>
            <w:rStyle w:val="PageNumber"/>
            <w:rFonts w:ascii="Times New Roman" w:hAnsi="Times New Roman" w:cs="Times New Roman"/>
            <w:sz w:val="22"/>
            <w:szCs w:val="22"/>
          </w:rPr>
          <w:fldChar w:fldCharType="begin"/>
        </w:r>
        <w:r w:rsidRPr="002A4B18">
          <w:rPr>
            <w:rStyle w:val="PageNumber"/>
            <w:rFonts w:ascii="Times New Roman" w:hAnsi="Times New Roman" w:cs="Times New Roman"/>
            <w:sz w:val="22"/>
            <w:szCs w:val="22"/>
          </w:rPr>
          <w:instrText xml:space="preserve"> PAGE </w:instrText>
        </w:r>
        <w:r w:rsidRPr="002A4B18">
          <w:rPr>
            <w:rStyle w:val="PageNumber"/>
            <w:rFonts w:ascii="Times New Roman" w:hAnsi="Times New Roman" w:cs="Times New Roman"/>
            <w:sz w:val="22"/>
            <w:szCs w:val="22"/>
          </w:rPr>
          <w:fldChar w:fldCharType="separate"/>
        </w:r>
        <w:r w:rsidRPr="002A4B18">
          <w:rPr>
            <w:rStyle w:val="PageNumber"/>
            <w:rFonts w:ascii="Times New Roman" w:hAnsi="Times New Roman" w:cs="Times New Roman"/>
            <w:noProof/>
            <w:sz w:val="22"/>
            <w:szCs w:val="22"/>
          </w:rPr>
          <w:t>1</w:t>
        </w:r>
        <w:r w:rsidRPr="002A4B18">
          <w:rPr>
            <w:rStyle w:val="PageNumber"/>
            <w:rFonts w:ascii="Times New Roman" w:hAnsi="Times New Roman" w:cs="Times New Roman"/>
            <w:sz w:val="22"/>
            <w:szCs w:val="22"/>
          </w:rPr>
          <w:fldChar w:fldCharType="end"/>
        </w:r>
      </w:p>
    </w:sdtContent>
  </w:sdt>
  <w:p w14:paraId="5BEABBB0" w14:textId="77777777" w:rsidR="00240A77" w:rsidRPr="002A4B18" w:rsidRDefault="00240A77" w:rsidP="0023074A">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13333" w14:textId="77777777" w:rsidR="00514B90" w:rsidRDefault="00514B90" w:rsidP="0023074A">
      <w:r>
        <w:separator/>
      </w:r>
    </w:p>
  </w:footnote>
  <w:footnote w:type="continuationSeparator" w:id="0">
    <w:p w14:paraId="362086EF" w14:textId="77777777" w:rsidR="00514B90" w:rsidRDefault="00514B90" w:rsidP="00230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4B42"/>
    <w:multiLevelType w:val="hybridMultilevel"/>
    <w:tmpl w:val="8A58E12A"/>
    <w:lvl w:ilvl="0" w:tplc="C86A1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6455"/>
    <w:multiLevelType w:val="hybridMultilevel"/>
    <w:tmpl w:val="0EAAF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459B7"/>
    <w:multiLevelType w:val="hybridMultilevel"/>
    <w:tmpl w:val="8A58E12A"/>
    <w:lvl w:ilvl="0" w:tplc="C86A1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4736A"/>
    <w:multiLevelType w:val="hybridMultilevel"/>
    <w:tmpl w:val="70CE04D0"/>
    <w:lvl w:ilvl="0" w:tplc="25881B88">
      <w:start w:val="1"/>
      <w:numFmt w:val="bullet"/>
      <w:lvlText w:val=""/>
      <w:lvlJc w:val="left"/>
      <w:pPr>
        <w:ind w:left="720" w:hanging="360"/>
      </w:pPr>
      <w:rPr>
        <w:rFonts w:ascii="Symbol" w:eastAsiaTheme="minorEastAsia"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12515"/>
    <w:multiLevelType w:val="hybridMultilevel"/>
    <w:tmpl w:val="BD2A7CD4"/>
    <w:lvl w:ilvl="0" w:tplc="958EE21C">
      <w:start w:val="45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65C0F"/>
    <w:multiLevelType w:val="hybridMultilevel"/>
    <w:tmpl w:val="8A58E12A"/>
    <w:lvl w:ilvl="0" w:tplc="C86A1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C3314"/>
    <w:multiLevelType w:val="hybridMultilevel"/>
    <w:tmpl w:val="885E0706"/>
    <w:lvl w:ilvl="0" w:tplc="958EE21C">
      <w:start w:val="45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34620"/>
    <w:multiLevelType w:val="hybridMultilevel"/>
    <w:tmpl w:val="3ACE672A"/>
    <w:lvl w:ilvl="0" w:tplc="400C88D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85477"/>
    <w:multiLevelType w:val="hybridMultilevel"/>
    <w:tmpl w:val="6458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233B5"/>
    <w:multiLevelType w:val="hybridMultilevel"/>
    <w:tmpl w:val="AF70FD0C"/>
    <w:lvl w:ilvl="0" w:tplc="958EE21C">
      <w:start w:val="45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17FAC"/>
    <w:multiLevelType w:val="hybridMultilevel"/>
    <w:tmpl w:val="0680BAE4"/>
    <w:lvl w:ilvl="0" w:tplc="4F420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6"/>
  </w:num>
  <w:num w:numId="6">
    <w:abstractNumId w:val="3"/>
  </w:num>
  <w:num w:numId="7">
    <w:abstractNumId w:val="5"/>
  </w:num>
  <w:num w:numId="8">
    <w:abstractNumId w:val="0"/>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643E2"/>
    <w:rsid w:val="0000200B"/>
    <w:rsid w:val="00003BB6"/>
    <w:rsid w:val="000134C4"/>
    <w:rsid w:val="000229C9"/>
    <w:rsid w:val="00025CB1"/>
    <w:rsid w:val="00025E50"/>
    <w:rsid w:val="000326C3"/>
    <w:rsid w:val="00040D3B"/>
    <w:rsid w:val="00044030"/>
    <w:rsid w:val="00044935"/>
    <w:rsid w:val="000479B1"/>
    <w:rsid w:val="00054F6A"/>
    <w:rsid w:val="000623EC"/>
    <w:rsid w:val="00064040"/>
    <w:rsid w:val="0007738A"/>
    <w:rsid w:val="000875DE"/>
    <w:rsid w:val="00097F4C"/>
    <w:rsid w:val="000A2E39"/>
    <w:rsid w:val="000C03D9"/>
    <w:rsid w:val="000C434D"/>
    <w:rsid w:val="000D4E1D"/>
    <w:rsid w:val="000D5E0C"/>
    <w:rsid w:val="000E024E"/>
    <w:rsid w:val="000E0F39"/>
    <w:rsid w:val="000E2D69"/>
    <w:rsid w:val="000E3D5C"/>
    <w:rsid w:val="000E4BE6"/>
    <w:rsid w:val="000F4225"/>
    <w:rsid w:val="00110160"/>
    <w:rsid w:val="001476B5"/>
    <w:rsid w:val="001557E8"/>
    <w:rsid w:val="001643E2"/>
    <w:rsid w:val="001731F7"/>
    <w:rsid w:val="001817C6"/>
    <w:rsid w:val="00193C0D"/>
    <w:rsid w:val="001950BD"/>
    <w:rsid w:val="001A6277"/>
    <w:rsid w:val="001B40E9"/>
    <w:rsid w:val="001C537D"/>
    <w:rsid w:val="001D0F97"/>
    <w:rsid w:val="001F3532"/>
    <w:rsid w:val="0020309A"/>
    <w:rsid w:val="0021068D"/>
    <w:rsid w:val="00212467"/>
    <w:rsid w:val="00223867"/>
    <w:rsid w:val="0023074A"/>
    <w:rsid w:val="00230B72"/>
    <w:rsid w:val="0024070D"/>
    <w:rsid w:val="00240A77"/>
    <w:rsid w:val="00260155"/>
    <w:rsid w:val="002603BA"/>
    <w:rsid w:val="0026093F"/>
    <w:rsid w:val="002619EF"/>
    <w:rsid w:val="00262696"/>
    <w:rsid w:val="002656A6"/>
    <w:rsid w:val="0027009A"/>
    <w:rsid w:val="00277C3F"/>
    <w:rsid w:val="00284CC0"/>
    <w:rsid w:val="002A1D24"/>
    <w:rsid w:val="002A4B18"/>
    <w:rsid w:val="002A7523"/>
    <w:rsid w:val="002F3789"/>
    <w:rsid w:val="002F49FA"/>
    <w:rsid w:val="0031172E"/>
    <w:rsid w:val="0031311A"/>
    <w:rsid w:val="00317132"/>
    <w:rsid w:val="0032363C"/>
    <w:rsid w:val="00327C54"/>
    <w:rsid w:val="00334261"/>
    <w:rsid w:val="0034078D"/>
    <w:rsid w:val="003514C4"/>
    <w:rsid w:val="00360D7E"/>
    <w:rsid w:val="00372434"/>
    <w:rsid w:val="00380984"/>
    <w:rsid w:val="00390512"/>
    <w:rsid w:val="003951AC"/>
    <w:rsid w:val="003A43EA"/>
    <w:rsid w:val="003A58B8"/>
    <w:rsid w:val="003C7713"/>
    <w:rsid w:val="003D7602"/>
    <w:rsid w:val="003E0B41"/>
    <w:rsid w:val="003E329C"/>
    <w:rsid w:val="003F24EB"/>
    <w:rsid w:val="003F5B92"/>
    <w:rsid w:val="003F6CE1"/>
    <w:rsid w:val="0040306D"/>
    <w:rsid w:val="00404731"/>
    <w:rsid w:val="00404C10"/>
    <w:rsid w:val="00413237"/>
    <w:rsid w:val="00415F1D"/>
    <w:rsid w:val="0042033E"/>
    <w:rsid w:val="0042272E"/>
    <w:rsid w:val="00425080"/>
    <w:rsid w:val="0042778E"/>
    <w:rsid w:val="0043437B"/>
    <w:rsid w:val="00436679"/>
    <w:rsid w:val="00437012"/>
    <w:rsid w:val="00437E26"/>
    <w:rsid w:val="00450678"/>
    <w:rsid w:val="00451931"/>
    <w:rsid w:val="0045270E"/>
    <w:rsid w:val="0045332D"/>
    <w:rsid w:val="00456E1B"/>
    <w:rsid w:val="00466A07"/>
    <w:rsid w:val="00475AC1"/>
    <w:rsid w:val="00480219"/>
    <w:rsid w:val="004A0727"/>
    <w:rsid w:val="004A12DA"/>
    <w:rsid w:val="004A3162"/>
    <w:rsid w:val="004B6B53"/>
    <w:rsid w:val="004C0704"/>
    <w:rsid w:val="004C35A0"/>
    <w:rsid w:val="004C6F71"/>
    <w:rsid w:val="004D2CEE"/>
    <w:rsid w:val="004D59F8"/>
    <w:rsid w:val="004E4C89"/>
    <w:rsid w:val="004F31C7"/>
    <w:rsid w:val="004F3DC3"/>
    <w:rsid w:val="005015F5"/>
    <w:rsid w:val="0051396B"/>
    <w:rsid w:val="00514B90"/>
    <w:rsid w:val="0051781D"/>
    <w:rsid w:val="00533A31"/>
    <w:rsid w:val="00535825"/>
    <w:rsid w:val="00541BEF"/>
    <w:rsid w:val="0054562F"/>
    <w:rsid w:val="00553E02"/>
    <w:rsid w:val="00555337"/>
    <w:rsid w:val="00560060"/>
    <w:rsid w:val="0056709F"/>
    <w:rsid w:val="00575DAD"/>
    <w:rsid w:val="0057670C"/>
    <w:rsid w:val="00584943"/>
    <w:rsid w:val="0059076B"/>
    <w:rsid w:val="00593AFC"/>
    <w:rsid w:val="005953A9"/>
    <w:rsid w:val="0059603A"/>
    <w:rsid w:val="005A3174"/>
    <w:rsid w:val="005A425C"/>
    <w:rsid w:val="005A5007"/>
    <w:rsid w:val="005A62C8"/>
    <w:rsid w:val="005B31AC"/>
    <w:rsid w:val="005B720D"/>
    <w:rsid w:val="005C42AD"/>
    <w:rsid w:val="005C5EAA"/>
    <w:rsid w:val="005C7476"/>
    <w:rsid w:val="005D1CE6"/>
    <w:rsid w:val="005D282D"/>
    <w:rsid w:val="005D5CE7"/>
    <w:rsid w:val="005D64B6"/>
    <w:rsid w:val="005E62E4"/>
    <w:rsid w:val="005F305E"/>
    <w:rsid w:val="0060629B"/>
    <w:rsid w:val="00623416"/>
    <w:rsid w:val="00632BB9"/>
    <w:rsid w:val="00641B23"/>
    <w:rsid w:val="00644BD3"/>
    <w:rsid w:val="00645CA4"/>
    <w:rsid w:val="00653820"/>
    <w:rsid w:val="00657235"/>
    <w:rsid w:val="006636FB"/>
    <w:rsid w:val="0066426A"/>
    <w:rsid w:val="00664FE0"/>
    <w:rsid w:val="00676845"/>
    <w:rsid w:val="006847F1"/>
    <w:rsid w:val="00686381"/>
    <w:rsid w:val="006A208C"/>
    <w:rsid w:val="006A34A6"/>
    <w:rsid w:val="006A5778"/>
    <w:rsid w:val="006A662B"/>
    <w:rsid w:val="006B1111"/>
    <w:rsid w:val="006B3D57"/>
    <w:rsid w:val="006E47EC"/>
    <w:rsid w:val="00700A1B"/>
    <w:rsid w:val="00701464"/>
    <w:rsid w:val="007026F3"/>
    <w:rsid w:val="00703A6C"/>
    <w:rsid w:val="00711FED"/>
    <w:rsid w:val="00722628"/>
    <w:rsid w:val="00730143"/>
    <w:rsid w:val="00731C68"/>
    <w:rsid w:val="00753731"/>
    <w:rsid w:val="00753AF0"/>
    <w:rsid w:val="0075531B"/>
    <w:rsid w:val="007565AF"/>
    <w:rsid w:val="007634FE"/>
    <w:rsid w:val="00763640"/>
    <w:rsid w:val="00763939"/>
    <w:rsid w:val="00763996"/>
    <w:rsid w:val="00767C78"/>
    <w:rsid w:val="0077696E"/>
    <w:rsid w:val="00781B8F"/>
    <w:rsid w:val="007860B5"/>
    <w:rsid w:val="007924FF"/>
    <w:rsid w:val="00793C9A"/>
    <w:rsid w:val="007956F3"/>
    <w:rsid w:val="007968D7"/>
    <w:rsid w:val="007A4F18"/>
    <w:rsid w:val="007B39D6"/>
    <w:rsid w:val="007C296B"/>
    <w:rsid w:val="007D6E41"/>
    <w:rsid w:val="007D7048"/>
    <w:rsid w:val="007E3E6D"/>
    <w:rsid w:val="007E6F7F"/>
    <w:rsid w:val="007F5FF8"/>
    <w:rsid w:val="00813268"/>
    <w:rsid w:val="00815ADB"/>
    <w:rsid w:val="00815C22"/>
    <w:rsid w:val="0081752C"/>
    <w:rsid w:val="00821BAB"/>
    <w:rsid w:val="008417B4"/>
    <w:rsid w:val="00843F8F"/>
    <w:rsid w:val="008523E2"/>
    <w:rsid w:val="00854D2A"/>
    <w:rsid w:val="00887F3B"/>
    <w:rsid w:val="00893FB2"/>
    <w:rsid w:val="008B1CED"/>
    <w:rsid w:val="008B2E39"/>
    <w:rsid w:val="008B609C"/>
    <w:rsid w:val="008B6A0E"/>
    <w:rsid w:val="008B79B7"/>
    <w:rsid w:val="008C4C6C"/>
    <w:rsid w:val="008D5FD0"/>
    <w:rsid w:val="008E096A"/>
    <w:rsid w:val="008E5C90"/>
    <w:rsid w:val="008F78F8"/>
    <w:rsid w:val="0090027C"/>
    <w:rsid w:val="00917BE5"/>
    <w:rsid w:val="009326BB"/>
    <w:rsid w:val="00940C88"/>
    <w:rsid w:val="009436D2"/>
    <w:rsid w:val="00944CA0"/>
    <w:rsid w:val="00946ED7"/>
    <w:rsid w:val="00962859"/>
    <w:rsid w:val="009637F2"/>
    <w:rsid w:val="00965A83"/>
    <w:rsid w:val="009903C9"/>
    <w:rsid w:val="00990B8A"/>
    <w:rsid w:val="009A43E3"/>
    <w:rsid w:val="009A6E0E"/>
    <w:rsid w:val="009B0F76"/>
    <w:rsid w:val="009B4740"/>
    <w:rsid w:val="009B530D"/>
    <w:rsid w:val="009D0FFE"/>
    <w:rsid w:val="009D2FD0"/>
    <w:rsid w:val="009E2A57"/>
    <w:rsid w:val="009E5079"/>
    <w:rsid w:val="009F6D33"/>
    <w:rsid w:val="00A022F4"/>
    <w:rsid w:val="00A024E3"/>
    <w:rsid w:val="00A0595A"/>
    <w:rsid w:val="00A065BC"/>
    <w:rsid w:val="00A16EA7"/>
    <w:rsid w:val="00A27131"/>
    <w:rsid w:val="00A31264"/>
    <w:rsid w:val="00A36A71"/>
    <w:rsid w:val="00A37610"/>
    <w:rsid w:val="00A45375"/>
    <w:rsid w:val="00A45C70"/>
    <w:rsid w:val="00A55231"/>
    <w:rsid w:val="00A56247"/>
    <w:rsid w:val="00A63129"/>
    <w:rsid w:val="00A70B01"/>
    <w:rsid w:val="00A73228"/>
    <w:rsid w:val="00A77D3A"/>
    <w:rsid w:val="00A83594"/>
    <w:rsid w:val="00A84094"/>
    <w:rsid w:val="00A94683"/>
    <w:rsid w:val="00AB1793"/>
    <w:rsid w:val="00AB48D4"/>
    <w:rsid w:val="00AB51CB"/>
    <w:rsid w:val="00AB636E"/>
    <w:rsid w:val="00AB6F98"/>
    <w:rsid w:val="00AC189B"/>
    <w:rsid w:val="00AC222E"/>
    <w:rsid w:val="00AD2BC7"/>
    <w:rsid w:val="00AE53DA"/>
    <w:rsid w:val="00AF3E7D"/>
    <w:rsid w:val="00B00C01"/>
    <w:rsid w:val="00B0344B"/>
    <w:rsid w:val="00B03C3A"/>
    <w:rsid w:val="00B11C65"/>
    <w:rsid w:val="00B11E1C"/>
    <w:rsid w:val="00B22E7B"/>
    <w:rsid w:val="00B248B8"/>
    <w:rsid w:val="00B249D6"/>
    <w:rsid w:val="00B304F4"/>
    <w:rsid w:val="00B31427"/>
    <w:rsid w:val="00B334CC"/>
    <w:rsid w:val="00B33CB1"/>
    <w:rsid w:val="00B35473"/>
    <w:rsid w:val="00B36483"/>
    <w:rsid w:val="00B42F8B"/>
    <w:rsid w:val="00B458B5"/>
    <w:rsid w:val="00B45B5D"/>
    <w:rsid w:val="00B46F0D"/>
    <w:rsid w:val="00B4740A"/>
    <w:rsid w:val="00B53F84"/>
    <w:rsid w:val="00B6177A"/>
    <w:rsid w:val="00B675B7"/>
    <w:rsid w:val="00B7137E"/>
    <w:rsid w:val="00B71602"/>
    <w:rsid w:val="00B72612"/>
    <w:rsid w:val="00B74A95"/>
    <w:rsid w:val="00B75475"/>
    <w:rsid w:val="00B82AA7"/>
    <w:rsid w:val="00B834B1"/>
    <w:rsid w:val="00B858AE"/>
    <w:rsid w:val="00B8691D"/>
    <w:rsid w:val="00BA49F6"/>
    <w:rsid w:val="00BA7BC5"/>
    <w:rsid w:val="00BB4110"/>
    <w:rsid w:val="00BC7635"/>
    <w:rsid w:val="00BD18B9"/>
    <w:rsid w:val="00BD79D4"/>
    <w:rsid w:val="00BE0872"/>
    <w:rsid w:val="00BE30F0"/>
    <w:rsid w:val="00BF3BDC"/>
    <w:rsid w:val="00C009B1"/>
    <w:rsid w:val="00C03965"/>
    <w:rsid w:val="00C05C59"/>
    <w:rsid w:val="00C06971"/>
    <w:rsid w:val="00C0738D"/>
    <w:rsid w:val="00C230CF"/>
    <w:rsid w:val="00C26D87"/>
    <w:rsid w:val="00C31AC0"/>
    <w:rsid w:val="00C3510D"/>
    <w:rsid w:val="00C564BA"/>
    <w:rsid w:val="00C60512"/>
    <w:rsid w:val="00C802A4"/>
    <w:rsid w:val="00C83715"/>
    <w:rsid w:val="00C905EE"/>
    <w:rsid w:val="00CB15FA"/>
    <w:rsid w:val="00CB7374"/>
    <w:rsid w:val="00CC269F"/>
    <w:rsid w:val="00CC2BDA"/>
    <w:rsid w:val="00CD6B29"/>
    <w:rsid w:val="00CD6C5B"/>
    <w:rsid w:val="00CD7762"/>
    <w:rsid w:val="00CE2B17"/>
    <w:rsid w:val="00CF0929"/>
    <w:rsid w:val="00CF36B4"/>
    <w:rsid w:val="00CF6B0D"/>
    <w:rsid w:val="00D05813"/>
    <w:rsid w:val="00D168FF"/>
    <w:rsid w:val="00D25AE5"/>
    <w:rsid w:val="00D34A11"/>
    <w:rsid w:val="00D41346"/>
    <w:rsid w:val="00D4143B"/>
    <w:rsid w:val="00D46992"/>
    <w:rsid w:val="00D50704"/>
    <w:rsid w:val="00D6062F"/>
    <w:rsid w:val="00D709E2"/>
    <w:rsid w:val="00D723E9"/>
    <w:rsid w:val="00D81C65"/>
    <w:rsid w:val="00D90746"/>
    <w:rsid w:val="00D9461D"/>
    <w:rsid w:val="00D96A9B"/>
    <w:rsid w:val="00DA3A94"/>
    <w:rsid w:val="00DA40C1"/>
    <w:rsid w:val="00DA7834"/>
    <w:rsid w:val="00DB20EC"/>
    <w:rsid w:val="00DB2293"/>
    <w:rsid w:val="00DC3487"/>
    <w:rsid w:val="00DD4F74"/>
    <w:rsid w:val="00DE61B6"/>
    <w:rsid w:val="00DF0E71"/>
    <w:rsid w:val="00DF1901"/>
    <w:rsid w:val="00DF68B1"/>
    <w:rsid w:val="00DF76F5"/>
    <w:rsid w:val="00E2277B"/>
    <w:rsid w:val="00E24057"/>
    <w:rsid w:val="00E36AB6"/>
    <w:rsid w:val="00E37F3A"/>
    <w:rsid w:val="00E529C4"/>
    <w:rsid w:val="00E53C11"/>
    <w:rsid w:val="00E56999"/>
    <w:rsid w:val="00E66E90"/>
    <w:rsid w:val="00E74024"/>
    <w:rsid w:val="00E8464F"/>
    <w:rsid w:val="00E869E4"/>
    <w:rsid w:val="00E907CB"/>
    <w:rsid w:val="00E9230A"/>
    <w:rsid w:val="00E95A5D"/>
    <w:rsid w:val="00EA1CF5"/>
    <w:rsid w:val="00EA28C9"/>
    <w:rsid w:val="00EB631F"/>
    <w:rsid w:val="00EC2E6F"/>
    <w:rsid w:val="00EC6E53"/>
    <w:rsid w:val="00ED1A7C"/>
    <w:rsid w:val="00ED2D2B"/>
    <w:rsid w:val="00EF2821"/>
    <w:rsid w:val="00F07E3A"/>
    <w:rsid w:val="00F10FB9"/>
    <w:rsid w:val="00F24541"/>
    <w:rsid w:val="00F24DCE"/>
    <w:rsid w:val="00F3138B"/>
    <w:rsid w:val="00F341D1"/>
    <w:rsid w:val="00F437EC"/>
    <w:rsid w:val="00F5014A"/>
    <w:rsid w:val="00F862E2"/>
    <w:rsid w:val="00F91E92"/>
    <w:rsid w:val="00FA12D5"/>
    <w:rsid w:val="00FA2C58"/>
    <w:rsid w:val="00FA4ACA"/>
    <w:rsid w:val="00FA7EDB"/>
    <w:rsid w:val="00FB7015"/>
    <w:rsid w:val="00FC1CCB"/>
    <w:rsid w:val="00FC5E8A"/>
    <w:rsid w:val="00FD20BE"/>
    <w:rsid w:val="00FE6872"/>
    <w:rsid w:val="00FF13F1"/>
    <w:rsid w:val="00FF2EA7"/>
    <w:rsid w:val="00FF46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7C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A7EDB"/>
    <w:pPr>
      <w:keepNext/>
      <w:keepLines/>
      <w:widowControl w:val="0"/>
      <w:autoSpaceDE w:val="0"/>
      <w:autoSpaceDN w:val="0"/>
      <w:adjustRightInd w:val="0"/>
      <w:spacing w:before="240" w:after="120"/>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227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27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DB"/>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E2277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2277B"/>
    <w:rPr>
      <w:rFonts w:asciiTheme="majorHAnsi" w:eastAsiaTheme="majorEastAsia" w:hAnsiTheme="majorHAnsi" w:cstheme="majorBidi"/>
      <w:color w:val="1F3763" w:themeColor="accent1" w:themeShade="7F"/>
      <w:lang w:val="en-US"/>
    </w:rPr>
  </w:style>
  <w:style w:type="character" w:styleId="Hyperlink">
    <w:name w:val="Hyperlink"/>
    <w:basedOn w:val="DefaultParagraphFont"/>
    <w:uiPriority w:val="99"/>
    <w:unhideWhenUsed/>
    <w:rsid w:val="001643E2"/>
    <w:rPr>
      <w:color w:val="0563C1" w:themeColor="hyperlink"/>
      <w:u w:val="single"/>
    </w:rPr>
  </w:style>
  <w:style w:type="paragraph" w:styleId="ListParagraph">
    <w:name w:val="List Paragraph"/>
    <w:basedOn w:val="Normal"/>
    <w:uiPriority w:val="34"/>
    <w:qFormat/>
    <w:rsid w:val="00FA7EDB"/>
    <w:pPr>
      <w:widowControl w:val="0"/>
      <w:autoSpaceDE w:val="0"/>
      <w:autoSpaceDN w:val="0"/>
      <w:adjustRightInd w:val="0"/>
      <w:spacing w:before="120" w:after="120"/>
      <w:ind w:left="720"/>
      <w:contextualSpacing/>
      <w:jc w:val="both"/>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E2277B"/>
    <w:rPr>
      <w:sz w:val="16"/>
      <w:szCs w:val="16"/>
    </w:rPr>
  </w:style>
  <w:style w:type="paragraph" w:styleId="CommentText">
    <w:name w:val="annotation text"/>
    <w:basedOn w:val="Normal"/>
    <w:link w:val="CommentTextChar"/>
    <w:uiPriority w:val="99"/>
    <w:unhideWhenUsed/>
    <w:rsid w:val="00E2277B"/>
    <w:pPr>
      <w:widowControl w:val="0"/>
      <w:autoSpaceDE w:val="0"/>
      <w:autoSpaceDN w:val="0"/>
      <w:adjustRightInd w:val="0"/>
      <w:spacing w:before="120" w:after="12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E2277B"/>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E227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277B"/>
    <w:rPr>
      <w:rFonts w:ascii="Times New Roman" w:hAnsi="Times New Roman" w:cs="Times New Roman"/>
      <w:sz w:val="18"/>
      <w:szCs w:val="18"/>
      <w:lang w:val="en-US"/>
    </w:rPr>
  </w:style>
  <w:style w:type="paragraph" w:customStyle="1" w:styleId="EndNoteBibliographyTitle">
    <w:name w:val="EndNote Bibliography Title"/>
    <w:basedOn w:val="Normal"/>
    <w:link w:val="EndNoteBibliographyTitleChar"/>
    <w:rsid w:val="00AB6F98"/>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AB6F98"/>
    <w:rPr>
      <w:rFonts w:ascii="Times New Roman" w:hAnsi="Times New Roman" w:cs="Times New Roman"/>
      <w:lang w:val="en-US"/>
    </w:rPr>
  </w:style>
  <w:style w:type="paragraph" w:customStyle="1" w:styleId="EndNoteBibliography">
    <w:name w:val="EndNote Bibliography"/>
    <w:basedOn w:val="Normal"/>
    <w:link w:val="EndNoteBibliographyChar"/>
    <w:rsid w:val="00AB6F98"/>
    <w:pPr>
      <w:jc w:val="both"/>
    </w:pPr>
    <w:rPr>
      <w:rFonts w:ascii="Times New Roman" w:hAnsi="Times New Roman" w:cs="Times New Roman"/>
    </w:rPr>
  </w:style>
  <w:style w:type="character" w:customStyle="1" w:styleId="EndNoteBibliographyChar">
    <w:name w:val="EndNote Bibliography Char"/>
    <w:basedOn w:val="DefaultParagraphFont"/>
    <w:link w:val="EndNoteBibliography"/>
    <w:rsid w:val="00AB6F98"/>
    <w:rPr>
      <w:rFonts w:ascii="Times New Roman" w:hAnsi="Times New Roman" w:cs="Times New Roman"/>
      <w:lang w:val="en-US"/>
    </w:rPr>
  </w:style>
  <w:style w:type="paragraph" w:styleId="Caption">
    <w:name w:val="caption"/>
    <w:basedOn w:val="Normal"/>
    <w:next w:val="Normal"/>
    <w:uiPriority w:val="35"/>
    <w:unhideWhenUsed/>
    <w:qFormat/>
    <w:rsid w:val="005D64B6"/>
    <w:pPr>
      <w:spacing w:after="200"/>
    </w:pPr>
    <w:rPr>
      <w:rFonts w:ascii="Times New Roman" w:eastAsia="Times New Roman" w:hAnsi="Times New Roman" w:cs="Times New Roman"/>
      <w:i/>
      <w:iCs/>
      <w:color w:val="44546A" w:themeColor="text2"/>
      <w:sz w:val="18"/>
      <w:szCs w:val="18"/>
      <w:lang w:val="sv-SE" w:eastAsia="en-US"/>
    </w:rPr>
  </w:style>
  <w:style w:type="paragraph" w:styleId="NormalWeb">
    <w:name w:val="Normal (Web)"/>
    <w:basedOn w:val="Normal"/>
    <w:link w:val="NormalWebChar"/>
    <w:uiPriority w:val="99"/>
    <w:unhideWhenUsed/>
    <w:rsid w:val="00D41346"/>
    <w:pPr>
      <w:spacing w:before="100" w:beforeAutospacing="1" w:after="100" w:afterAutospacing="1"/>
    </w:pPr>
    <w:rPr>
      <w:rFonts w:ascii="Times New Roman" w:eastAsia="Times New Roman" w:hAnsi="Times New Roman" w:cs="Times New Roman"/>
      <w:lang w:val="sv-SE" w:eastAsia="en-US"/>
    </w:rPr>
  </w:style>
  <w:style w:type="character" w:customStyle="1" w:styleId="NormalWebChar">
    <w:name w:val="Normal (Web) Char"/>
    <w:basedOn w:val="DefaultParagraphFont"/>
    <w:link w:val="NormalWeb"/>
    <w:uiPriority w:val="99"/>
    <w:rsid w:val="00D41346"/>
    <w:rPr>
      <w:rFonts w:ascii="Times New Roman" w:eastAsia="Times New Roman" w:hAnsi="Times New Roman" w:cs="Times New Roman"/>
      <w:lang w:val="sv-SE" w:eastAsia="en-US"/>
    </w:rPr>
  </w:style>
  <w:style w:type="character" w:styleId="UnresolvedMention">
    <w:name w:val="Unresolved Mention"/>
    <w:basedOn w:val="DefaultParagraphFont"/>
    <w:uiPriority w:val="99"/>
    <w:rsid w:val="009637F2"/>
    <w:rPr>
      <w:color w:val="605E5C"/>
      <w:shd w:val="clear" w:color="auto" w:fill="E1DFDD"/>
    </w:rPr>
  </w:style>
  <w:style w:type="character" w:styleId="PlaceholderText">
    <w:name w:val="Placeholder Text"/>
    <w:basedOn w:val="DefaultParagraphFont"/>
    <w:uiPriority w:val="99"/>
    <w:semiHidden/>
    <w:rsid w:val="00AC189B"/>
    <w:rPr>
      <w:color w:val="808080"/>
    </w:rPr>
  </w:style>
  <w:style w:type="paragraph" w:styleId="TOCHeading">
    <w:name w:val="TOC Heading"/>
    <w:basedOn w:val="Heading1"/>
    <w:next w:val="Normal"/>
    <w:uiPriority w:val="39"/>
    <w:unhideWhenUsed/>
    <w:qFormat/>
    <w:rsid w:val="008C4C6C"/>
    <w:pPr>
      <w:widowControl/>
      <w:autoSpaceDE/>
      <w:autoSpaceDN/>
      <w:adjustRightInd/>
      <w:spacing w:before="480" w:after="0" w:line="276" w:lineRule="auto"/>
      <w:jc w:val="left"/>
      <w:outlineLvl w:val="9"/>
    </w:pPr>
    <w:rPr>
      <w:b/>
      <w:bCs/>
      <w:sz w:val="28"/>
      <w:szCs w:val="28"/>
    </w:rPr>
  </w:style>
  <w:style w:type="paragraph" w:styleId="TOC1">
    <w:name w:val="toc 1"/>
    <w:basedOn w:val="Normal"/>
    <w:next w:val="Normal"/>
    <w:autoRedefine/>
    <w:uiPriority w:val="39"/>
    <w:unhideWhenUsed/>
    <w:rsid w:val="008C4C6C"/>
    <w:pPr>
      <w:spacing w:before="120"/>
    </w:pPr>
    <w:rPr>
      <w:rFonts w:cstheme="minorHAnsi"/>
      <w:b/>
      <w:bCs/>
      <w:i/>
      <w:iCs/>
    </w:rPr>
  </w:style>
  <w:style w:type="paragraph" w:styleId="TOC2">
    <w:name w:val="toc 2"/>
    <w:basedOn w:val="Normal"/>
    <w:next w:val="Normal"/>
    <w:autoRedefine/>
    <w:uiPriority w:val="39"/>
    <w:unhideWhenUsed/>
    <w:rsid w:val="00DD4F74"/>
    <w:pPr>
      <w:tabs>
        <w:tab w:val="right" w:leader="dot" w:pos="9056"/>
      </w:tabs>
      <w:spacing w:before="120"/>
      <w:ind w:left="240"/>
    </w:pPr>
    <w:rPr>
      <w:rFonts w:ascii="Calibri" w:hAnsi="Calibri" w:cs="Calibri"/>
      <w:b/>
      <w:bCs/>
      <w:noProof/>
      <w:sz w:val="22"/>
      <w:szCs w:val="22"/>
    </w:rPr>
  </w:style>
  <w:style w:type="paragraph" w:styleId="TOC3">
    <w:name w:val="toc 3"/>
    <w:basedOn w:val="Normal"/>
    <w:next w:val="Normal"/>
    <w:autoRedefine/>
    <w:uiPriority w:val="39"/>
    <w:unhideWhenUsed/>
    <w:rsid w:val="008C4C6C"/>
    <w:pPr>
      <w:ind w:left="480"/>
    </w:pPr>
    <w:rPr>
      <w:rFonts w:cstheme="minorHAnsi"/>
      <w:sz w:val="20"/>
      <w:szCs w:val="20"/>
    </w:rPr>
  </w:style>
  <w:style w:type="paragraph" w:styleId="TOC4">
    <w:name w:val="toc 4"/>
    <w:basedOn w:val="Normal"/>
    <w:next w:val="Normal"/>
    <w:autoRedefine/>
    <w:uiPriority w:val="39"/>
    <w:semiHidden/>
    <w:unhideWhenUsed/>
    <w:rsid w:val="008C4C6C"/>
    <w:pPr>
      <w:ind w:left="720"/>
    </w:pPr>
    <w:rPr>
      <w:rFonts w:cstheme="minorHAnsi"/>
      <w:sz w:val="20"/>
      <w:szCs w:val="20"/>
    </w:rPr>
  </w:style>
  <w:style w:type="paragraph" w:styleId="TOC5">
    <w:name w:val="toc 5"/>
    <w:basedOn w:val="Normal"/>
    <w:next w:val="Normal"/>
    <w:autoRedefine/>
    <w:uiPriority w:val="39"/>
    <w:semiHidden/>
    <w:unhideWhenUsed/>
    <w:rsid w:val="008C4C6C"/>
    <w:pPr>
      <w:ind w:left="960"/>
    </w:pPr>
    <w:rPr>
      <w:rFonts w:cstheme="minorHAnsi"/>
      <w:sz w:val="20"/>
      <w:szCs w:val="20"/>
    </w:rPr>
  </w:style>
  <w:style w:type="paragraph" w:styleId="TOC6">
    <w:name w:val="toc 6"/>
    <w:basedOn w:val="Normal"/>
    <w:next w:val="Normal"/>
    <w:autoRedefine/>
    <w:uiPriority w:val="39"/>
    <w:semiHidden/>
    <w:unhideWhenUsed/>
    <w:rsid w:val="008C4C6C"/>
    <w:pPr>
      <w:ind w:left="1200"/>
    </w:pPr>
    <w:rPr>
      <w:rFonts w:cstheme="minorHAnsi"/>
      <w:sz w:val="20"/>
      <w:szCs w:val="20"/>
    </w:rPr>
  </w:style>
  <w:style w:type="paragraph" w:styleId="TOC7">
    <w:name w:val="toc 7"/>
    <w:basedOn w:val="Normal"/>
    <w:next w:val="Normal"/>
    <w:autoRedefine/>
    <w:uiPriority w:val="39"/>
    <w:semiHidden/>
    <w:unhideWhenUsed/>
    <w:rsid w:val="008C4C6C"/>
    <w:pPr>
      <w:ind w:left="1440"/>
    </w:pPr>
    <w:rPr>
      <w:rFonts w:cstheme="minorHAnsi"/>
      <w:sz w:val="20"/>
      <w:szCs w:val="20"/>
    </w:rPr>
  </w:style>
  <w:style w:type="paragraph" w:styleId="TOC8">
    <w:name w:val="toc 8"/>
    <w:basedOn w:val="Normal"/>
    <w:next w:val="Normal"/>
    <w:autoRedefine/>
    <w:uiPriority w:val="39"/>
    <w:semiHidden/>
    <w:unhideWhenUsed/>
    <w:rsid w:val="008C4C6C"/>
    <w:pPr>
      <w:ind w:left="1680"/>
    </w:pPr>
    <w:rPr>
      <w:rFonts w:cstheme="minorHAnsi"/>
      <w:sz w:val="20"/>
      <w:szCs w:val="20"/>
    </w:rPr>
  </w:style>
  <w:style w:type="paragraph" w:styleId="TOC9">
    <w:name w:val="toc 9"/>
    <w:basedOn w:val="Normal"/>
    <w:next w:val="Normal"/>
    <w:autoRedefine/>
    <w:uiPriority w:val="39"/>
    <w:semiHidden/>
    <w:unhideWhenUsed/>
    <w:rsid w:val="008C4C6C"/>
    <w:pPr>
      <w:ind w:left="1920"/>
    </w:pPr>
    <w:rPr>
      <w:rFonts w:cstheme="minorHAnsi"/>
      <w:sz w:val="20"/>
      <w:szCs w:val="20"/>
    </w:rPr>
  </w:style>
  <w:style w:type="paragraph" w:styleId="Footer">
    <w:name w:val="footer"/>
    <w:basedOn w:val="Normal"/>
    <w:link w:val="FooterChar"/>
    <w:uiPriority w:val="99"/>
    <w:unhideWhenUsed/>
    <w:rsid w:val="0023074A"/>
    <w:pPr>
      <w:tabs>
        <w:tab w:val="center" w:pos="4703"/>
        <w:tab w:val="right" w:pos="9406"/>
      </w:tabs>
    </w:pPr>
  </w:style>
  <w:style w:type="character" w:customStyle="1" w:styleId="FooterChar">
    <w:name w:val="Footer Char"/>
    <w:basedOn w:val="DefaultParagraphFont"/>
    <w:link w:val="Footer"/>
    <w:uiPriority w:val="99"/>
    <w:rsid w:val="0023074A"/>
    <w:rPr>
      <w:lang w:val="en-US"/>
    </w:rPr>
  </w:style>
  <w:style w:type="character" w:styleId="PageNumber">
    <w:name w:val="page number"/>
    <w:basedOn w:val="DefaultParagraphFont"/>
    <w:uiPriority w:val="99"/>
    <w:semiHidden/>
    <w:unhideWhenUsed/>
    <w:rsid w:val="0023074A"/>
  </w:style>
  <w:style w:type="paragraph" w:styleId="Header">
    <w:name w:val="header"/>
    <w:basedOn w:val="Normal"/>
    <w:link w:val="HeaderChar"/>
    <w:uiPriority w:val="99"/>
    <w:unhideWhenUsed/>
    <w:rsid w:val="0023074A"/>
    <w:pPr>
      <w:tabs>
        <w:tab w:val="center" w:pos="4703"/>
        <w:tab w:val="right" w:pos="9406"/>
      </w:tabs>
    </w:pPr>
  </w:style>
  <w:style w:type="character" w:customStyle="1" w:styleId="HeaderChar">
    <w:name w:val="Header Char"/>
    <w:basedOn w:val="DefaultParagraphFont"/>
    <w:link w:val="Header"/>
    <w:uiPriority w:val="99"/>
    <w:rsid w:val="0023074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1690">
      <w:bodyDiv w:val="1"/>
      <w:marLeft w:val="0"/>
      <w:marRight w:val="0"/>
      <w:marTop w:val="0"/>
      <w:marBottom w:val="0"/>
      <w:divBdr>
        <w:top w:val="none" w:sz="0" w:space="0" w:color="auto"/>
        <w:left w:val="none" w:sz="0" w:space="0" w:color="auto"/>
        <w:bottom w:val="none" w:sz="0" w:space="0" w:color="auto"/>
        <w:right w:val="none" w:sz="0" w:space="0" w:color="auto"/>
      </w:divBdr>
    </w:div>
    <w:div w:id="303581719">
      <w:bodyDiv w:val="1"/>
      <w:marLeft w:val="0"/>
      <w:marRight w:val="0"/>
      <w:marTop w:val="0"/>
      <w:marBottom w:val="0"/>
      <w:divBdr>
        <w:top w:val="none" w:sz="0" w:space="0" w:color="auto"/>
        <w:left w:val="none" w:sz="0" w:space="0" w:color="auto"/>
        <w:bottom w:val="none" w:sz="0" w:space="0" w:color="auto"/>
        <w:right w:val="none" w:sz="0" w:space="0" w:color="auto"/>
      </w:divBdr>
    </w:div>
    <w:div w:id="316350034">
      <w:bodyDiv w:val="1"/>
      <w:marLeft w:val="0"/>
      <w:marRight w:val="0"/>
      <w:marTop w:val="0"/>
      <w:marBottom w:val="0"/>
      <w:divBdr>
        <w:top w:val="none" w:sz="0" w:space="0" w:color="auto"/>
        <w:left w:val="none" w:sz="0" w:space="0" w:color="auto"/>
        <w:bottom w:val="none" w:sz="0" w:space="0" w:color="auto"/>
        <w:right w:val="none" w:sz="0" w:space="0" w:color="auto"/>
      </w:divBdr>
    </w:div>
    <w:div w:id="316811893">
      <w:bodyDiv w:val="1"/>
      <w:marLeft w:val="0"/>
      <w:marRight w:val="0"/>
      <w:marTop w:val="0"/>
      <w:marBottom w:val="0"/>
      <w:divBdr>
        <w:top w:val="none" w:sz="0" w:space="0" w:color="auto"/>
        <w:left w:val="none" w:sz="0" w:space="0" w:color="auto"/>
        <w:bottom w:val="none" w:sz="0" w:space="0" w:color="auto"/>
        <w:right w:val="none" w:sz="0" w:space="0" w:color="auto"/>
      </w:divBdr>
    </w:div>
    <w:div w:id="1687251099">
      <w:bodyDiv w:val="1"/>
      <w:marLeft w:val="0"/>
      <w:marRight w:val="0"/>
      <w:marTop w:val="0"/>
      <w:marBottom w:val="0"/>
      <w:divBdr>
        <w:top w:val="none" w:sz="0" w:space="0" w:color="auto"/>
        <w:left w:val="none" w:sz="0" w:space="0" w:color="auto"/>
        <w:bottom w:val="none" w:sz="0" w:space="0" w:color="auto"/>
        <w:right w:val="none" w:sz="0" w:space="0" w:color="auto"/>
      </w:divBdr>
    </w:div>
    <w:div w:id="1834687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zhenin/HDL/wi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DA080-6CCD-284D-B921-6BF23512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25</Pages>
  <Words>7908</Words>
  <Characters>45080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Yi</dc:creator>
  <cp:keywords/>
  <dc:description/>
  <cp:lastModifiedBy>Thuy-Dung Nguyen</cp:lastModifiedBy>
  <cp:revision>95</cp:revision>
  <cp:lastPrinted>2020-11-27T15:46:00Z</cp:lastPrinted>
  <dcterms:created xsi:type="dcterms:W3CDTF">2020-11-12T10:25:00Z</dcterms:created>
  <dcterms:modified xsi:type="dcterms:W3CDTF">2021-02-13T18:39:00Z</dcterms:modified>
</cp:coreProperties>
</file>