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903B49" w14:textId="52321FDA" w:rsidR="008D5B17" w:rsidRDefault="008D5B17">
      <w:r>
        <w:rPr>
          <w:noProof/>
        </w:rPr>
        <w:drawing>
          <wp:inline distT="0" distB="0" distL="0" distR="0" wp14:anchorId="3D3F0FAE" wp14:editId="037C4A11">
            <wp:extent cx="5730240" cy="4000500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7D794" w14:textId="068464F2" w:rsidR="00EF0541" w:rsidRDefault="00327763">
      <w:r>
        <w:t xml:space="preserve">Supplementary Figure 1. </w:t>
      </w:r>
      <w:r w:rsidR="002D1249">
        <w:t xml:space="preserve">Miami plot of the observed </w:t>
      </w:r>
      <w:r w:rsidR="002D1249" w:rsidRPr="003B2E9A">
        <w:rPr>
          <w:i/>
          <w:iCs/>
        </w:rPr>
        <w:t>P</w:t>
      </w:r>
      <w:r w:rsidR="002D1249">
        <w:t xml:space="preserve">-values of each CpG site for an association with </w:t>
      </w:r>
      <w:r>
        <w:t>birth month</w:t>
      </w:r>
    </w:p>
    <w:p w14:paraId="706B29D0" w14:textId="25898508" w:rsidR="004E3BE8" w:rsidRPr="003B2E9A" w:rsidRDefault="004E3BE8" w:rsidP="004E3BE8">
      <w:pPr>
        <w:rPr>
          <w:sz w:val="20"/>
          <w:szCs w:val="20"/>
        </w:rPr>
      </w:pPr>
      <w:r>
        <w:rPr>
          <w:sz w:val="20"/>
          <w:szCs w:val="20"/>
        </w:rPr>
        <w:t>Log</w:t>
      </w:r>
      <w:r w:rsidRPr="00F24844">
        <w:rPr>
          <w:sz w:val="20"/>
          <w:szCs w:val="20"/>
          <w:vertAlign w:val="subscript"/>
        </w:rPr>
        <w:t>10</w:t>
      </w:r>
      <w:r>
        <w:rPr>
          <w:sz w:val="20"/>
          <w:szCs w:val="20"/>
          <w:vertAlign w:val="subscript"/>
        </w:rPr>
        <w:t xml:space="preserve"> </w:t>
      </w:r>
      <w:r w:rsidRPr="00F24844">
        <w:rPr>
          <w:i/>
          <w:iCs/>
          <w:sz w:val="20"/>
          <w:szCs w:val="20"/>
        </w:rPr>
        <w:t>P</w:t>
      </w:r>
      <w:r>
        <w:rPr>
          <w:sz w:val="20"/>
          <w:szCs w:val="20"/>
        </w:rPr>
        <w:t xml:space="preserve">-values are shown for </w:t>
      </w:r>
      <w:r w:rsidR="00620CEC">
        <w:rPr>
          <w:sz w:val="20"/>
          <w:szCs w:val="20"/>
        </w:rPr>
        <w:t>M</w:t>
      </w:r>
      <w:r>
        <w:rPr>
          <w:sz w:val="20"/>
          <w:szCs w:val="20"/>
        </w:rPr>
        <w:t>WAS 1 and -log</w:t>
      </w:r>
      <w:r w:rsidRPr="006962D9">
        <w:rPr>
          <w:sz w:val="20"/>
          <w:szCs w:val="20"/>
          <w:vertAlign w:val="subscript"/>
        </w:rPr>
        <w:t>10</w:t>
      </w:r>
      <w:r>
        <w:rPr>
          <w:sz w:val="20"/>
          <w:szCs w:val="20"/>
        </w:rPr>
        <w:t xml:space="preserve"> </w:t>
      </w:r>
      <w:r w:rsidRPr="006962D9">
        <w:rPr>
          <w:i/>
          <w:iCs/>
          <w:sz w:val="20"/>
          <w:szCs w:val="20"/>
        </w:rPr>
        <w:t>P</w:t>
      </w:r>
      <w:r>
        <w:rPr>
          <w:sz w:val="20"/>
          <w:szCs w:val="20"/>
        </w:rPr>
        <w:t xml:space="preserve">-values are shown for </w:t>
      </w:r>
      <w:r w:rsidR="00620CEC">
        <w:rPr>
          <w:sz w:val="20"/>
          <w:szCs w:val="20"/>
        </w:rPr>
        <w:t>M</w:t>
      </w:r>
      <w:r>
        <w:rPr>
          <w:sz w:val="20"/>
          <w:szCs w:val="20"/>
        </w:rPr>
        <w:t xml:space="preserve">WAS 2. The dotted lines indicate </w:t>
      </w:r>
      <w:r w:rsidR="00536E29">
        <w:rPr>
          <w:sz w:val="20"/>
          <w:szCs w:val="20"/>
        </w:rPr>
        <w:t>methyl</w:t>
      </w:r>
      <w:r>
        <w:rPr>
          <w:sz w:val="20"/>
          <w:szCs w:val="20"/>
        </w:rPr>
        <w:t>ome-wide significance</w:t>
      </w:r>
      <w:r w:rsidRPr="00DF0DAF">
        <w:rPr>
          <w:sz w:val="20"/>
          <w:szCs w:val="20"/>
        </w:rPr>
        <w:t xml:space="preserve"> (</w:t>
      </w:r>
      <w:r w:rsidRPr="00DF0DAF">
        <w:rPr>
          <w:i/>
          <w:iCs/>
          <w:sz w:val="20"/>
          <w:szCs w:val="20"/>
        </w:rPr>
        <w:t>P</w:t>
      </w:r>
      <w:r w:rsidRPr="00DF0DAF">
        <w:rPr>
          <w:sz w:val="20"/>
          <w:szCs w:val="20"/>
        </w:rPr>
        <w:t xml:space="preserve"> </w:t>
      </w:r>
      <w:r>
        <w:rPr>
          <w:sz w:val="20"/>
          <w:szCs w:val="20"/>
        </w:rPr>
        <w:t>=</w:t>
      </w:r>
      <w:r w:rsidRPr="00DF0DAF">
        <w:rPr>
          <w:sz w:val="20"/>
          <w:szCs w:val="20"/>
        </w:rPr>
        <w:t xml:space="preserve"> </w:t>
      </w:r>
      <w:r w:rsidRPr="00DF0DAF">
        <w:rPr>
          <w:rFonts w:eastAsia="Times New Roman" w:cstheme="minorHAnsi"/>
          <w:color w:val="000000"/>
          <w:sz w:val="20"/>
          <w:szCs w:val="20"/>
          <w:lang w:eastAsia="en-GB"/>
        </w:rPr>
        <w:t>7.01 × 10</w:t>
      </w:r>
      <w:r w:rsidRPr="00ED48D2">
        <w:rPr>
          <w:rFonts w:eastAsia="Times New Roman" w:cstheme="minorHAnsi"/>
          <w:color w:val="000000"/>
          <w:sz w:val="20"/>
          <w:szCs w:val="20"/>
          <w:vertAlign w:val="superscript"/>
          <w:lang w:eastAsia="en-GB"/>
        </w:rPr>
        <w:t>-</w:t>
      </w:r>
      <w:r w:rsidRPr="00DF0DAF">
        <w:rPr>
          <w:rFonts w:eastAsia="Times New Roman" w:cstheme="minorHAnsi"/>
          <w:color w:val="000000"/>
          <w:sz w:val="20"/>
          <w:szCs w:val="20"/>
          <w:vertAlign w:val="superscript"/>
          <w:lang w:eastAsia="en-GB"/>
        </w:rPr>
        <w:t>8</w:t>
      </w:r>
      <w:r w:rsidRPr="00DF0DAF">
        <w:rPr>
          <w:sz w:val="20"/>
          <w:szCs w:val="20"/>
        </w:rPr>
        <w:t>)</w:t>
      </w:r>
    </w:p>
    <w:p w14:paraId="37F113C3" w14:textId="0FC5AB47" w:rsidR="00190629" w:rsidRDefault="00190629"/>
    <w:p w14:paraId="451AE2F1" w14:textId="565392FB" w:rsidR="00204279" w:rsidRDefault="004C7A44">
      <w:r>
        <w:rPr>
          <w:noProof/>
        </w:rPr>
        <w:lastRenderedPageBreak/>
        <w:drawing>
          <wp:inline distT="0" distB="0" distL="0" distR="0" wp14:anchorId="75E7FD58" wp14:editId="544AD82A">
            <wp:extent cx="5730240" cy="4061460"/>
            <wp:effectExtent l="0" t="0" r="381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0BCC" w14:textId="511C8E9F" w:rsidR="00327763" w:rsidRDefault="00327763" w:rsidP="00327763">
      <w:r>
        <w:t xml:space="preserve">Supplementary Figure 2. </w:t>
      </w:r>
      <w:r w:rsidR="003D4E65">
        <w:t xml:space="preserve">Miami plot of the observed </w:t>
      </w:r>
      <w:r w:rsidR="003D4E65" w:rsidRPr="003B2E9A">
        <w:rPr>
          <w:i/>
          <w:iCs/>
        </w:rPr>
        <w:t>P</w:t>
      </w:r>
      <w:r w:rsidR="003D4E65">
        <w:t xml:space="preserve">-values of each CpG site for an association with </w:t>
      </w:r>
      <w:r>
        <w:t>birth date</w:t>
      </w:r>
    </w:p>
    <w:p w14:paraId="5E49F76F" w14:textId="77777777" w:rsidR="00536E29" w:rsidRPr="003B2E9A" w:rsidRDefault="00536E29" w:rsidP="00536E29">
      <w:pPr>
        <w:rPr>
          <w:sz w:val="20"/>
          <w:szCs w:val="20"/>
        </w:rPr>
      </w:pPr>
      <w:r>
        <w:rPr>
          <w:sz w:val="20"/>
          <w:szCs w:val="20"/>
        </w:rPr>
        <w:t>Log</w:t>
      </w:r>
      <w:r w:rsidRPr="00F24844">
        <w:rPr>
          <w:sz w:val="20"/>
          <w:szCs w:val="20"/>
          <w:vertAlign w:val="subscript"/>
        </w:rPr>
        <w:t>10</w:t>
      </w:r>
      <w:r>
        <w:rPr>
          <w:sz w:val="20"/>
          <w:szCs w:val="20"/>
          <w:vertAlign w:val="subscript"/>
        </w:rPr>
        <w:t xml:space="preserve"> </w:t>
      </w:r>
      <w:r w:rsidRPr="00F24844">
        <w:rPr>
          <w:i/>
          <w:iCs/>
          <w:sz w:val="20"/>
          <w:szCs w:val="20"/>
        </w:rPr>
        <w:t>P</w:t>
      </w:r>
      <w:r>
        <w:rPr>
          <w:sz w:val="20"/>
          <w:szCs w:val="20"/>
        </w:rPr>
        <w:t>-values are shown for MWAS 1 and -log</w:t>
      </w:r>
      <w:r w:rsidRPr="006962D9">
        <w:rPr>
          <w:sz w:val="20"/>
          <w:szCs w:val="20"/>
          <w:vertAlign w:val="subscript"/>
        </w:rPr>
        <w:t>10</w:t>
      </w:r>
      <w:r>
        <w:rPr>
          <w:sz w:val="20"/>
          <w:szCs w:val="20"/>
        </w:rPr>
        <w:t xml:space="preserve"> </w:t>
      </w:r>
      <w:r w:rsidRPr="006962D9">
        <w:rPr>
          <w:i/>
          <w:iCs/>
          <w:sz w:val="20"/>
          <w:szCs w:val="20"/>
        </w:rPr>
        <w:t>P</w:t>
      </w:r>
      <w:r>
        <w:rPr>
          <w:sz w:val="20"/>
          <w:szCs w:val="20"/>
        </w:rPr>
        <w:t>-values are shown for MWAS 2. The dotted lines indicate methylome-wide significance</w:t>
      </w:r>
      <w:r w:rsidRPr="00DF0DAF">
        <w:rPr>
          <w:sz w:val="20"/>
          <w:szCs w:val="20"/>
        </w:rPr>
        <w:t xml:space="preserve"> (</w:t>
      </w:r>
      <w:r w:rsidRPr="00DF0DAF">
        <w:rPr>
          <w:i/>
          <w:iCs/>
          <w:sz w:val="20"/>
          <w:szCs w:val="20"/>
        </w:rPr>
        <w:t>P</w:t>
      </w:r>
      <w:r w:rsidRPr="00DF0DAF">
        <w:rPr>
          <w:sz w:val="20"/>
          <w:szCs w:val="20"/>
        </w:rPr>
        <w:t xml:space="preserve"> </w:t>
      </w:r>
      <w:r>
        <w:rPr>
          <w:sz w:val="20"/>
          <w:szCs w:val="20"/>
        </w:rPr>
        <w:t>=</w:t>
      </w:r>
      <w:r w:rsidRPr="00DF0DAF">
        <w:rPr>
          <w:sz w:val="20"/>
          <w:szCs w:val="20"/>
        </w:rPr>
        <w:t xml:space="preserve"> </w:t>
      </w:r>
      <w:r w:rsidRPr="00DF0DAF">
        <w:rPr>
          <w:rFonts w:eastAsia="Times New Roman" w:cstheme="minorHAnsi"/>
          <w:color w:val="000000"/>
          <w:sz w:val="20"/>
          <w:szCs w:val="20"/>
          <w:lang w:eastAsia="en-GB"/>
        </w:rPr>
        <w:t>7.01 × 10</w:t>
      </w:r>
      <w:r w:rsidRPr="00ED48D2">
        <w:rPr>
          <w:rFonts w:eastAsia="Times New Roman" w:cstheme="minorHAnsi"/>
          <w:color w:val="000000"/>
          <w:sz w:val="20"/>
          <w:szCs w:val="20"/>
          <w:vertAlign w:val="superscript"/>
          <w:lang w:eastAsia="en-GB"/>
        </w:rPr>
        <w:t>-</w:t>
      </w:r>
      <w:r w:rsidRPr="00DF0DAF">
        <w:rPr>
          <w:rFonts w:eastAsia="Times New Roman" w:cstheme="minorHAnsi"/>
          <w:color w:val="000000"/>
          <w:sz w:val="20"/>
          <w:szCs w:val="20"/>
          <w:vertAlign w:val="superscript"/>
          <w:lang w:eastAsia="en-GB"/>
        </w:rPr>
        <w:t>8</w:t>
      </w:r>
      <w:r w:rsidRPr="00DF0DAF">
        <w:rPr>
          <w:sz w:val="20"/>
          <w:szCs w:val="20"/>
        </w:rPr>
        <w:t>)</w:t>
      </w:r>
    </w:p>
    <w:p w14:paraId="15EA56FD" w14:textId="0513DF87" w:rsidR="00C0531F" w:rsidRDefault="00C0531F" w:rsidP="00327763"/>
    <w:p w14:paraId="5F6496CB" w14:textId="207EDC83" w:rsidR="001E21A2" w:rsidRDefault="001E21A2" w:rsidP="00327763"/>
    <w:p w14:paraId="73CD3D2C" w14:textId="5F686EEA" w:rsidR="00C43AAA" w:rsidRDefault="00C43AAA" w:rsidP="00327763"/>
    <w:p w14:paraId="348296D7" w14:textId="6B1DC209" w:rsidR="009A2233" w:rsidRDefault="009A2233" w:rsidP="00327763">
      <w:r>
        <w:rPr>
          <w:noProof/>
        </w:rPr>
        <w:lastRenderedPageBreak/>
        <w:drawing>
          <wp:inline distT="0" distB="0" distL="0" distR="0" wp14:anchorId="7AA28D45" wp14:editId="6D26231B">
            <wp:extent cx="5730240" cy="4000500"/>
            <wp:effectExtent l="0" t="0" r="381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1F4C2" w14:textId="01871AF3" w:rsidR="00327763" w:rsidRDefault="00327763" w:rsidP="00327763">
      <w:r>
        <w:t xml:space="preserve">Supplementary Figure 3. </w:t>
      </w:r>
      <w:r w:rsidR="003D4E65">
        <w:t xml:space="preserve">Miami plot of the observed </w:t>
      </w:r>
      <w:r w:rsidR="003D4E65" w:rsidRPr="003B2E9A">
        <w:rPr>
          <w:i/>
          <w:iCs/>
        </w:rPr>
        <w:t>P</w:t>
      </w:r>
      <w:r w:rsidR="003D4E65">
        <w:t xml:space="preserve">-values of each CpG site for an association with </w:t>
      </w:r>
      <w:r>
        <w:t>having a lone parent</w:t>
      </w:r>
    </w:p>
    <w:p w14:paraId="69511FED" w14:textId="77777777" w:rsidR="00536E29" w:rsidRPr="003B2E9A" w:rsidRDefault="00536E29" w:rsidP="00536E29">
      <w:pPr>
        <w:rPr>
          <w:sz w:val="20"/>
          <w:szCs w:val="20"/>
        </w:rPr>
      </w:pPr>
      <w:r>
        <w:rPr>
          <w:sz w:val="20"/>
          <w:szCs w:val="20"/>
        </w:rPr>
        <w:t>Log</w:t>
      </w:r>
      <w:r w:rsidRPr="00F24844">
        <w:rPr>
          <w:sz w:val="20"/>
          <w:szCs w:val="20"/>
          <w:vertAlign w:val="subscript"/>
        </w:rPr>
        <w:t>10</w:t>
      </w:r>
      <w:r>
        <w:rPr>
          <w:sz w:val="20"/>
          <w:szCs w:val="20"/>
          <w:vertAlign w:val="subscript"/>
        </w:rPr>
        <w:t xml:space="preserve"> </w:t>
      </w:r>
      <w:r w:rsidRPr="00F24844">
        <w:rPr>
          <w:i/>
          <w:iCs/>
          <w:sz w:val="20"/>
          <w:szCs w:val="20"/>
        </w:rPr>
        <w:t>P</w:t>
      </w:r>
      <w:r>
        <w:rPr>
          <w:sz w:val="20"/>
          <w:szCs w:val="20"/>
        </w:rPr>
        <w:t>-values are shown for MWAS 1 and -log</w:t>
      </w:r>
      <w:r w:rsidRPr="006962D9">
        <w:rPr>
          <w:sz w:val="20"/>
          <w:szCs w:val="20"/>
          <w:vertAlign w:val="subscript"/>
        </w:rPr>
        <w:t>10</w:t>
      </w:r>
      <w:r>
        <w:rPr>
          <w:sz w:val="20"/>
          <w:szCs w:val="20"/>
        </w:rPr>
        <w:t xml:space="preserve"> </w:t>
      </w:r>
      <w:r w:rsidRPr="006962D9">
        <w:rPr>
          <w:i/>
          <w:iCs/>
          <w:sz w:val="20"/>
          <w:szCs w:val="20"/>
        </w:rPr>
        <w:t>P</w:t>
      </w:r>
      <w:r>
        <w:rPr>
          <w:sz w:val="20"/>
          <w:szCs w:val="20"/>
        </w:rPr>
        <w:t>-values are shown for MWAS 2. The dotted lines indicate methylome-wide significance</w:t>
      </w:r>
      <w:r w:rsidRPr="00DF0DAF">
        <w:rPr>
          <w:sz w:val="20"/>
          <w:szCs w:val="20"/>
        </w:rPr>
        <w:t xml:space="preserve"> (</w:t>
      </w:r>
      <w:r w:rsidRPr="00DF0DAF">
        <w:rPr>
          <w:i/>
          <w:iCs/>
          <w:sz w:val="20"/>
          <w:szCs w:val="20"/>
        </w:rPr>
        <w:t>P</w:t>
      </w:r>
      <w:r w:rsidRPr="00DF0DAF">
        <w:rPr>
          <w:sz w:val="20"/>
          <w:szCs w:val="20"/>
        </w:rPr>
        <w:t xml:space="preserve"> </w:t>
      </w:r>
      <w:r>
        <w:rPr>
          <w:sz w:val="20"/>
          <w:szCs w:val="20"/>
        </w:rPr>
        <w:t>=</w:t>
      </w:r>
      <w:r w:rsidRPr="00DF0DAF">
        <w:rPr>
          <w:sz w:val="20"/>
          <w:szCs w:val="20"/>
        </w:rPr>
        <w:t xml:space="preserve"> </w:t>
      </w:r>
      <w:r w:rsidRPr="00DF0DAF">
        <w:rPr>
          <w:rFonts w:eastAsia="Times New Roman" w:cstheme="minorHAnsi"/>
          <w:color w:val="000000"/>
          <w:sz w:val="20"/>
          <w:szCs w:val="20"/>
          <w:lang w:eastAsia="en-GB"/>
        </w:rPr>
        <w:t>7.01 × 10</w:t>
      </w:r>
      <w:r w:rsidRPr="00ED48D2">
        <w:rPr>
          <w:rFonts w:eastAsia="Times New Roman" w:cstheme="minorHAnsi"/>
          <w:color w:val="000000"/>
          <w:sz w:val="20"/>
          <w:szCs w:val="20"/>
          <w:vertAlign w:val="superscript"/>
          <w:lang w:eastAsia="en-GB"/>
        </w:rPr>
        <w:t>-</w:t>
      </w:r>
      <w:r w:rsidRPr="00DF0DAF">
        <w:rPr>
          <w:rFonts w:eastAsia="Times New Roman" w:cstheme="minorHAnsi"/>
          <w:color w:val="000000"/>
          <w:sz w:val="20"/>
          <w:szCs w:val="20"/>
          <w:vertAlign w:val="superscript"/>
          <w:lang w:eastAsia="en-GB"/>
        </w:rPr>
        <w:t>8</w:t>
      </w:r>
      <w:r w:rsidRPr="00DF0DAF">
        <w:rPr>
          <w:sz w:val="20"/>
          <w:szCs w:val="20"/>
        </w:rPr>
        <w:t>)</w:t>
      </w:r>
    </w:p>
    <w:p w14:paraId="4FF955CE" w14:textId="279D0E46" w:rsidR="006B15AD" w:rsidRDefault="006B15AD" w:rsidP="00327763"/>
    <w:p w14:paraId="52E36510" w14:textId="1C201C00" w:rsidR="00447185" w:rsidRDefault="00447185" w:rsidP="00327763">
      <w:r>
        <w:rPr>
          <w:noProof/>
        </w:rPr>
        <w:lastRenderedPageBreak/>
        <w:drawing>
          <wp:inline distT="0" distB="0" distL="0" distR="0" wp14:anchorId="40F4B371" wp14:editId="4F8AD527">
            <wp:extent cx="5730240" cy="4000500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3593B" w14:textId="30F110ED" w:rsidR="00327763" w:rsidRDefault="00327763" w:rsidP="00327763">
      <w:r>
        <w:t xml:space="preserve">Supplementary Figure 4. </w:t>
      </w:r>
      <w:r w:rsidR="003D4E65">
        <w:t xml:space="preserve">Miami plot of the observed </w:t>
      </w:r>
      <w:r w:rsidR="003D4E65" w:rsidRPr="003B2E9A">
        <w:rPr>
          <w:i/>
          <w:iCs/>
        </w:rPr>
        <w:t>P</w:t>
      </w:r>
      <w:r w:rsidR="003D4E65">
        <w:t xml:space="preserve">-values of each CpG site for an association with </w:t>
      </w:r>
      <w:r>
        <w:t>population density</w:t>
      </w:r>
    </w:p>
    <w:p w14:paraId="7FA901BA" w14:textId="5B01B0EC" w:rsidR="004E3BE8" w:rsidRPr="003B2E9A" w:rsidRDefault="00536E29" w:rsidP="004E3BE8">
      <w:pPr>
        <w:rPr>
          <w:sz w:val="20"/>
          <w:szCs w:val="20"/>
        </w:rPr>
      </w:pPr>
      <w:r>
        <w:rPr>
          <w:sz w:val="20"/>
          <w:szCs w:val="20"/>
        </w:rPr>
        <w:t>Log</w:t>
      </w:r>
      <w:r w:rsidRPr="00F24844">
        <w:rPr>
          <w:sz w:val="20"/>
          <w:szCs w:val="20"/>
          <w:vertAlign w:val="subscript"/>
        </w:rPr>
        <w:t>10</w:t>
      </w:r>
      <w:r>
        <w:rPr>
          <w:sz w:val="20"/>
          <w:szCs w:val="20"/>
          <w:vertAlign w:val="subscript"/>
        </w:rPr>
        <w:t xml:space="preserve"> </w:t>
      </w:r>
      <w:r w:rsidRPr="00F24844">
        <w:rPr>
          <w:i/>
          <w:iCs/>
          <w:sz w:val="20"/>
          <w:szCs w:val="20"/>
        </w:rPr>
        <w:t>P</w:t>
      </w:r>
      <w:r>
        <w:rPr>
          <w:sz w:val="20"/>
          <w:szCs w:val="20"/>
        </w:rPr>
        <w:t>-values are shown for MWAS 1 and -log</w:t>
      </w:r>
      <w:r w:rsidRPr="006962D9">
        <w:rPr>
          <w:sz w:val="20"/>
          <w:szCs w:val="20"/>
          <w:vertAlign w:val="subscript"/>
        </w:rPr>
        <w:t>10</w:t>
      </w:r>
      <w:r>
        <w:rPr>
          <w:sz w:val="20"/>
          <w:szCs w:val="20"/>
        </w:rPr>
        <w:t xml:space="preserve"> </w:t>
      </w:r>
      <w:r w:rsidRPr="006962D9">
        <w:rPr>
          <w:i/>
          <w:iCs/>
          <w:sz w:val="20"/>
          <w:szCs w:val="20"/>
        </w:rPr>
        <w:t>P</w:t>
      </w:r>
      <w:r>
        <w:rPr>
          <w:sz w:val="20"/>
          <w:szCs w:val="20"/>
        </w:rPr>
        <w:t>-values are shown for MWAS 2. The dotted lines indicate methylome-wide significance</w:t>
      </w:r>
      <w:r w:rsidRPr="00DF0DAF">
        <w:rPr>
          <w:sz w:val="20"/>
          <w:szCs w:val="20"/>
        </w:rPr>
        <w:t xml:space="preserve"> (</w:t>
      </w:r>
      <w:r w:rsidRPr="00DF0DAF">
        <w:rPr>
          <w:i/>
          <w:iCs/>
          <w:sz w:val="20"/>
          <w:szCs w:val="20"/>
        </w:rPr>
        <w:t>P</w:t>
      </w:r>
      <w:r w:rsidRPr="00DF0DAF">
        <w:rPr>
          <w:sz w:val="20"/>
          <w:szCs w:val="20"/>
        </w:rPr>
        <w:t xml:space="preserve"> </w:t>
      </w:r>
      <w:r>
        <w:rPr>
          <w:sz w:val="20"/>
          <w:szCs w:val="20"/>
        </w:rPr>
        <w:t>=</w:t>
      </w:r>
      <w:r w:rsidRPr="00DF0DAF">
        <w:rPr>
          <w:sz w:val="20"/>
          <w:szCs w:val="20"/>
        </w:rPr>
        <w:t xml:space="preserve"> </w:t>
      </w:r>
      <w:r w:rsidRPr="00DF0DAF">
        <w:rPr>
          <w:rFonts w:eastAsia="Times New Roman" w:cstheme="minorHAnsi"/>
          <w:color w:val="000000"/>
          <w:sz w:val="20"/>
          <w:szCs w:val="20"/>
          <w:lang w:eastAsia="en-GB"/>
        </w:rPr>
        <w:t>7.01 × 10</w:t>
      </w:r>
      <w:r w:rsidRPr="00ED48D2">
        <w:rPr>
          <w:rFonts w:eastAsia="Times New Roman" w:cstheme="minorHAnsi"/>
          <w:color w:val="000000"/>
          <w:sz w:val="20"/>
          <w:szCs w:val="20"/>
          <w:vertAlign w:val="superscript"/>
          <w:lang w:eastAsia="en-GB"/>
        </w:rPr>
        <w:t>-</w:t>
      </w:r>
      <w:r w:rsidRPr="00DF0DAF">
        <w:rPr>
          <w:rFonts w:eastAsia="Times New Roman" w:cstheme="minorHAnsi"/>
          <w:color w:val="000000"/>
          <w:sz w:val="20"/>
          <w:szCs w:val="20"/>
          <w:vertAlign w:val="superscript"/>
          <w:lang w:eastAsia="en-GB"/>
        </w:rPr>
        <w:t>8</w:t>
      </w:r>
      <w:r w:rsidRPr="00DF0DAF">
        <w:rPr>
          <w:sz w:val="20"/>
          <w:szCs w:val="20"/>
        </w:rPr>
        <w:t>)</w:t>
      </w:r>
      <w:r>
        <w:rPr>
          <w:sz w:val="20"/>
          <w:szCs w:val="20"/>
        </w:rPr>
        <w:t xml:space="preserve">. </w:t>
      </w:r>
      <w:r w:rsidR="004E3BE8">
        <w:rPr>
          <w:sz w:val="20"/>
          <w:szCs w:val="20"/>
        </w:rPr>
        <w:t xml:space="preserve">The annotation of genes for significant sites is reported by missMethyl for </w:t>
      </w:r>
      <w:r w:rsidR="00783DEA">
        <w:rPr>
          <w:sz w:val="20"/>
          <w:szCs w:val="20"/>
        </w:rPr>
        <w:t>M</w:t>
      </w:r>
      <w:r w:rsidR="004E3BE8">
        <w:rPr>
          <w:sz w:val="20"/>
          <w:szCs w:val="20"/>
        </w:rPr>
        <w:t>WAS 1.</w:t>
      </w:r>
    </w:p>
    <w:p w14:paraId="3FC8BB47" w14:textId="4FBAC7DF" w:rsidR="00AC15ED" w:rsidRDefault="00AC15ED" w:rsidP="00327763"/>
    <w:p w14:paraId="41D5B665" w14:textId="5151F1EC" w:rsidR="00BE090D" w:rsidRDefault="00BE090D" w:rsidP="00327763">
      <w:r>
        <w:rPr>
          <w:noProof/>
        </w:rPr>
        <w:lastRenderedPageBreak/>
        <w:drawing>
          <wp:inline distT="0" distB="0" distL="0" distR="0" wp14:anchorId="1DF2C790" wp14:editId="13702BED">
            <wp:extent cx="5730240" cy="4000500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BC062" w14:textId="11B43835" w:rsidR="00327763" w:rsidRDefault="00327763" w:rsidP="00327763">
      <w:r>
        <w:t xml:space="preserve">Supplementary Figure 5. </w:t>
      </w:r>
      <w:r w:rsidR="003D4E65">
        <w:t xml:space="preserve">Miami plot of the observed </w:t>
      </w:r>
      <w:r w:rsidR="003D4E65" w:rsidRPr="003B2E9A">
        <w:rPr>
          <w:i/>
          <w:iCs/>
        </w:rPr>
        <w:t>P</w:t>
      </w:r>
      <w:r w:rsidR="003D4E65">
        <w:t xml:space="preserve">-values of each CpG site for an association with </w:t>
      </w:r>
      <w:r>
        <w:t>urbanicity</w:t>
      </w:r>
    </w:p>
    <w:p w14:paraId="7E42EAA6" w14:textId="77777777" w:rsidR="00536E29" w:rsidRPr="003B2E9A" w:rsidRDefault="00536E29" w:rsidP="00536E29">
      <w:pPr>
        <w:rPr>
          <w:sz w:val="20"/>
          <w:szCs w:val="20"/>
        </w:rPr>
      </w:pPr>
      <w:r>
        <w:rPr>
          <w:sz w:val="20"/>
          <w:szCs w:val="20"/>
        </w:rPr>
        <w:t>Log</w:t>
      </w:r>
      <w:r w:rsidRPr="00F24844">
        <w:rPr>
          <w:sz w:val="20"/>
          <w:szCs w:val="20"/>
          <w:vertAlign w:val="subscript"/>
        </w:rPr>
        <w:t>10</w:t>
      </w:r>
      <w:r>
        <w:rPr>
          <w:sz w:val="20"/>
          <w:szCs w:val="20"/>
          <w:vertAlign w:val="subscript"/>
        </w:rPr>
        <w:t xml:space="preserve"> </w:t>
      </w:r>
      <w:r w:rsidRPr="00F24844">
        <w:rPr>
          <w:i/>
          <w:iCs/>
          <w:sz w:val="20"/>
          <w:szCs w:val="20"/>
        </w:rPr>
        <w:t>P</w:t>
      </w:r>
      <w:r>
        <w:rPr>
          <w:sz w:val="20"/>
          <w:szCs w:val="20"/>
        </w:rPr>
        <w:t>-values are shown for MWAS 1 and -log</w:t>
      </w:r>
      <w:r w:rsidRPr="006962D9">
        <w:rPr>
          <w:sz w:val="20"/>
          <w:szCs w:val="20"/>
          <w:vertAlign w:val="subscript"/>
        </w:rPr>
        <w:t>10</w:t>
      </w:r>
      <w:r>
        <w:rPr>
          <w:sz w:val="20"/>
          <w:szCs w:val="20"/>
        </w:rPr>
        <w:t xml:space="preserve"> </w:t>
      </w:r>
      <w:r w:rsidRPr="006962D9">
        <w:rPr>
          <w:i/>
          <w:iCs/>
          <w:sz w:val="20"/>
          <w:szCs w:val="20"/>
        </w:rPr>
        <w:t>P</w:t>
      </w:r>
      <w:r>
        <w:rPr>
          <w:sz w:val="20"/>
          <w:szCs w:val="20"/>
        </w:rPr>
        <w:t>-values are shown for MWAS 2. The dotted lines indicate methylome-wide significance</w:t>
      </w:r>
      <w:r w:rsidRPr="00DF0DAF">
        <w:rPr>
          <w:sz w:val="20"/>
          <w:szCs w:val="20"/>
        </w:rPr>
        <w:t xml:space="preserve"> (</w:t>
      </w:r>
      <w:r w:rsidRPr="00DF0DAF">
        <w:rPr>
          <w:i/>
          <w:iCs/>
          <w:sz w:val="20"/>
          <w:szCs w:val="20"/>
        </w:rPr>
        <w:t>P</w:t>
      </w:r>
      <w:r w:rsidRPr="00DF0DAF">
        <w:rPr>
          <w:sz w:val="20"/>
          <w:szCs w:val="20"/>
        </w:rPr>
        <w:t xml:space="preserve"> </w:t>
      </w:r>
      <w:r>
        <w:rPr>
          <w:sz w:val="20"/>
          <w:szCs w:val="20"/>
        </w:rPr>
        <w:t>=</w:t>
      </w:r>
      <w:r w:rsidRPr="00DF0DAF">
        <w:rPr>
          <w:sz w:val="20"/>
          <w:szCs w:val="20"/>
        </w:rPr>
        <w:t xml:space="preserve"> </w:t>
      </w:r>
      <w:r w:rsidRPr="00DF0DAF">
        <w:rPr>
          <w:rFonts w:eastAsia="Times New Roman" w:cstheme="minorHAnsi"/>
          <w:color w:val="000000"/>
          <w:sz w:val="20"/>
          <w:szCs w:val="20"/>
          <w:lang w:eastAsia="en-GB"/>
        </w:rPr>
        <w:t>7.01 × 10</w:t>
      </w:r>
      <w:r w:rsidRPr="00ED48D2">
        <w:rPr>
          <w:rFonts w:eastAsia="Times New Roman" w:cstheme="minorHAnsi"/>
          <w:color w:val="000000"/>
          <w:sz w:val="20"/>
          <w:szCs w:val="20"/>
          <w:vertAlign w:val="superscript"/>
          <w:lang w:eastAsia="en-GB"/>
        </w:rPr>
        <w:t>-</w:t>
      </w:r>
      <w:r w:rsidRPr="00DF0DAF">
        <w:rPr>
          <w:rFonts w:eastAsia="Times New Roman" w:cstheme="minorHAnsi"/>
          <w:color w:val="000000"/>
          <w:sz w:val="20"/>
          <w:szCs w:val="20"/>
          <w:vertAlign w:val="superscript"/>
          <w:lang w:eastAsia="en-GB"/>
        </w:rPr>
        <w:t>8</w:t>
      </w:r>
      <w:r w:rsidRPr="00DF0DAF">
        <w:rPr>
          <w:sz w:val="20"/>
          <w:szCs w:val="20"/>
        </w:rPr>
        <w:t>)</w:t>
      </w:r>
    </w:p>
    <w:p w14:paraId="5E2CA8BF" w14:textId="611AEC62" w:rsidR="00512584" w:rsidRDefault="00512584" w:rsidP="00327763"/>
    <w:p w14:paraId="3399CBB8" w14:textId="037094C7" w:rsidR="00AC7951" w:rsidRDefault="00AC7951" w:rsidP="00327763">
      <w:r>
        <w:rPr>
          <w:noProof/>
        </w:rPr>
        <w:lastRenderedPageBreak/>
        <w:drawing>
          <wp:inline distT="0" distB="0" distL="0" distR="0" wp14:anchorId="7F884FD3" wp14:editId="7B68ED9D">
            <wp:extent cx="5715000" cy="40386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439F2" w14:textId="7F515DC0" w:rsidR="00131327" w:rsidRDefault="00327763" w:rsidP="00327763">
      <w:r>
        <w:t xml:space="preserve">Supplementary Figure 6. </w:t>
      </w:r>
      <w:r w:rsidR="003D4E65">
        <w:t xml:space="preserve">Miami plot of the observed </w:t>
      </w:r>
      <w:r w:rsidR="003D4E65" w:rsidRPr="003B2E9A">
        <w:rPr>
          <w:i/>
          <w:iCs/>
        </w:rPr>
        <w:t>P</w:t>
      </w:r>
      <w:r w:rsidR="003D4E65">
        <w:t xml:space="preserve">-values of each CpG site for an association with </w:t>
      </w:r>
      <w:r>
        <w:t>brief resilience scale</w:t>
      </w:r>
    </w:p>
    <w:p w14:paraId="093278FA" w14:textId="77777777" w:rsidR="00536E29" w:rsidRPr="003B2E9A" w:rsidRDefault="00536E29" w:rsidP="00536E29">
      <w:pPr>
        <w:rPr>
          <w:sz w:val="20"/>
          <w:szCs w:val="20"/>
        </w:rPr>
      </w:pPr>
      <w:r>
        <w:rPr>
          <w:sz w:val="20"/>
          <w:szCs w:val="20"/>
        </w:rPr>
        <w:t>Log</w:t>
      </w:r>
      <w:r w:rsidRPr="00F24844">
        <w:rPr>
          <w:sz w:val="20"/>
          <w:szCs w:val="20"/>
          <w:vertAlign w:val="subscript"/>
        </w:rPr>
        <w:t>10</w:t>
      </w:r>
      <w:r>
        <w:rPr>
          <w:sz w:val="20"/>
          <w:szCs w:val="20"/>
          <w:vertAlign w:val="subscript"/>
        </w:rPr>
        <w:t xml:space="preserve"> </w:t>
      </w:r>
      <w:r w:rsidRPr="00F24844">
        <w:rPr>
          <w:i/>
          <w:iCs/>
          <w:sz w:val="20"/>
          <w:szCs w:val="20"/>
        </w:rPr>
        <w:t>P</w:t>
      </w:r>
      <w:r>
        <w:rPr>
          <w:sz w:val="20"/>
          <w:szCs w:val="20"/>
        </w:rPr>
        <w:t>-values are shown for MWAS 1 and -log</w:t>
      </w:r>
      <w:r w:rsidRPr="006962D9">
        <w:rPr>
          <w:sz w:val="20"/>
          <w:szCs w:val="20"/>
          <w:vertAlign w:val="subscript"/>
        </w:rPr>
        <w:t>10</w:t>
      </w:r>
      <w:r>
        <w:rPr>
          <w:sz w:val="20"/>
          <w:szCs w:val="20"/>
        </w:rPr>
        <w:t xml:space="preserve"> </w:t>
      </w:r>
      <w:r w:rsidRPr="006962D9">
        <w:rPr>
          <w:i/>
          <w:iCs/>
          <w:sz w:val="20"/>
          <w:szCs w:val="20"/>
        </w:rPr>
        <w:t>P</w:t>
      </w:r>
      <w:r>
        <w:rPr>
          <w:sz w:val="20"/>
          <w:szCs w:val="20"/>
        </w:rPr>
        <w:t>-values are shown for MWAS 2. The dotted lines indicate methylome-wide significance</w:t>
      </w:r>
      <w:r w:rsidRPr="00DF0DAF">
        <w:rPr>
          <w:sz w:val="20"/>
          <w:szCs w:val="20"/>
        </w:rPr>
        <w:t xml:space="preserve"> (</w:t>
      </w:r>
      <w:r w:rsidRPr="00DF0DAF">
        <w:rPr>
          <w:i/>
          <w:iCs/>
          <w:sz w:val="20"/>
          <w:szCs w:val="20"/>
        </w:rPr>
        <w:t>P</w:t>
      </w:r>
      <w:r w:rsidRPr="00DF0DAF">
        <w:rPr>
          <w:sz w:val="20"/>
          <w:szCs w:val="20"/>
        </w:rPr>
        <w:t xml:space="preserve"> </w:t>
      </w:r>
      <w:r>
        <w:rPr>
          <w:sz w:val="20"/>
          <w:szCs w:val="20"/>
        </w:rPr>
        <w:t>=</w:t>
      </w:r>
      <w:r w:rsidRPr="00DF0DAF">
        <w:rPr>
          <w:sz w:val="20"/>
          <w:szCs w:val="20"/>
        </w:rPr>
        <w:t xml:space="preserve"> </w:t>
      </w:r>
      <w:r w:rsidRPr="00DF0DAF">
        <w:rPr>
          <w:rFonts w:eastAsia="Times New Roman" w:cstheme="minorHAnsi"/>
          <w:color w:val="000000"/>
          <w:sz w:val="20"/>
          <w:szCs w:val="20"/>
          <w:lang w:eastAsia="en-GB"/>
        </w:rPr>
        <w:t>7.01 × 10</w:t>
      </w:r>
      <w:r w:rsidRPr="00ED48D2">
        <w:rPr>
          <w:rFonts w:eastAsia="Times New Roman" w:cstheme="minorHAnsi"/>
          <w:color w:val="000000"/>
          <w:sz w:val="20"/>
          <w:szCs w:val="20"/>
          <w:vertAlign w:val="superscript"/>
          <w:lang w:eastAsia="en-GB"/>
        </w:rPr>
        <w:t>-</w:t>
      </w:r>
      <w:r w:rsidRPr="00DF0DAF">
        <w:rPr>
          <w:rFonts w:eastAsia="Times New Roman" w:cstheme="minorHAnsi"/>
          <w:color w:val="000000"/>
          <w:sz w:val="20"/>
          <w:szCs w:val="20"/>
          <w:vertAlign w:val="superscript"/>
          <w:lang w:eastAsia="en-GB"/>
        </w:rPr>
        <w:t>8</w:t>
      </w:r>
      <w:r w:rsidRPr="00DF0DAF">
        <w:rPr>
          <w:sz w:val="20"/>
          <w:szCs w:val="20"/>
        </w:rPr>
        <w:t>)</w:t>
      </w:r>
    </w:p>
    <w:p w14:paraId="6F8693F8" w14:textId="05489F1F" w:rsidR="004E3BE8" w:rsidRDefault="004E3BE8" w:rsidP="00327763"/>
    <w:p w14:paraId="4E0D19DD" w14:textId="77777777" w:rsidR="00A8108A" w:rsidRDefault="00A8108A" w:rsidP="00327763"/>
    <w:p w14:paraId="444CC7BA" w14:textId="5ACB2F8E" w:rsidR="00B25E41" w:rsidRDefault="00131327" w:rsidP="003277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EC4835" wp14:editId="6561AABE">
                <wp:simplePos x="0" y="0"/>
                <wp:positionH relativeFrom="column">
                  <wp:posOffset>2758440</wp:posOffset>
                </wp:positionH>
                <wp:positionV relativeFrom="paragraph">
                  <wp:posOffset>245110</wp:posOffset>
                </wp:positionV>
                <wp:extent cx="360000" cy="360000"/>
                <wp:effectExtent l="0" t="0" r="0" b="25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7D4C2" w14:textId="4EC14D0C" w:rsidR="00131327" w:rsidRDefault="00131327" w:rsidP="00131327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C48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7.2pt;margin-top:19.3pt;width:28.35pt;height:28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" filled="f" stroked="f">
                <v:textbox>
                  <w:txbxContent>
                    <w:p w14:paraId="6927D4C2" w14:textId="4EC14D0C" w:rsidR="00131327" w:rsidRDefault="00131327" w:rsidP="00131327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63E5E5" wp14:editId="61138E48">
                <wp:simplePos x="0" y="0"/>
                <wp:positionH relativeFrom="column">
                  <wp:posOffset>-114300</wp:posOffset>
                </wp:positionH>
                <wp:positionV relativeFrom="paragraph">
                  <wp:posOffset>244475</wp:posOffset>
                </wp:positionV>
                <wp:extent cx="360000" cy="36000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E33C9" w14:textId="0203D34D" w:rsidR="00131327" w:rsidRDefault="00131327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3E5E5" id="_x0000_s1027" type="#_x0000_t202" style="position:absolute;margin-left:-9pt;margin-top:19.25pt;width:28.35pt;height:28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" filled="f" stroked="f">
                <v:textbox>
                  <w:txbxContent>
                    <w:p w14:paraId="666E33C9" w14:textId="0203D34D" w:rsidR="00131327" w:rsidRDefault="00131327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C4A85">
        <w:rPr>
          <w:noProof/>
        </w:rPr>
        <w:drawing>
          <wp:inline distT="0" distB="0" distL="0" distR="0" wp14:anchorId="74E3CC43" wp14:editId="46465D36">
            <wp:extent cx="2865600" cy="2165233"/>
            <wp:effectExtent l="0" t="0" r="0" b="6985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term_qq_linea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5FC">
        <w:rPr>
          <w:noProof/>
        </w:rPr>
        <w:drawing>
          <wp:inline distT="0" distB="0" distL="0" distR="0" wp14:anchorId="48BDB7D7" wp14:editId="1472C087">
            <wp:extent cx="2865600" cy="2165233"/>
            <wp:effectExtent l="0" t="0" r="0" b="6985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term_qq_osc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23ED" w14:textId="773F5FEA" w:rsidR="00327763" w:rsidRDefault="00327763" w:rsidP="00327763">
      <w:r>
        <w:t xml:space="preserve">Supplementary Figure </w:t>
      </w:r>
      <w:r w:rsidR="00E05D2A">
        <w:t>7</w:t>
      </w:r>
      <w:r>
        <w:t xml:space="preserve">. QQ-plot of </w:t>
      </w:r>
      <w:r w:rsidR="00CB5F65">
        <w:t xml:space="preserve">observed and expected </w:t>
      </w:r>
      <w:r w:rsidR="00CB5F65" w:rsidRPr="0050090A">
        <w:rPr>
          <w:i/>
          <w:iCs/>
        </w:rPr>
        <w:t>P</w:t>
      </w:r>
      <w:r w:rsidR="00CB5F65">
        <w:t xml:space="preserve">-values for </w:t>
      </w:r>
      <w:r>
        <w:t>preterm birth</w:t>
      </w:r>
      <w:r w:rsidR="00CC75FB">
        <w:t xml:space="preserve"> in </w:t>
      </w:r>
      <w:r w:rsidR="00E349FF">
        <w:t>M</w:t>
      </w:r>
      <w:r w:rsidR="00CC75FB">
        <w:t xml:space="preserve">WAS 1 (A) and </w:t>
      </w:r>
      <w:r w:rsidR="00E349FF">
        <w:t>M</w:t>
      </w:r>
      <w:r w:rsidR="00CC75FB">
        <w:t>WAS 2 (B)</w:t>
      </w:r>
    </w:p>
    <w:p w14:paraId="599AE907" w14:textId="437FD7F7" w:rsidR="00F52212" w:rsidRPr="00766806" w:rsidRDefault="002D73E5" w:rsidP="00327763">
      <w:pPr>
        <w:rPr>
          <w:sz w:val="20"/>
          <w:szCs w:val="20"/>
        </w:rPr>
      </w:pPr>
      <w:r w:rsidRPr="00766806">
        <w:rPr>
          <w:sz w:val="20"/>
          <w:szCs w:val="20"/>
        </w:rPr>
        <w:t xml:space="preserve">The straight line </w:t>
      </w:r>
      <w:r w:rsidR="001E3746" w:rsidRPr="00766806">
        <w:rPr>
          <w:sz w:val="20"/>
          <w:szCs w:val="20"/>
        </w:rPr>
        <w:t xml:space="preserve">is where the observed </w:t>
      </w:r>
      <w:r w:rsidR="00B74E4E" w:rsidRPr="00766806">
        <w:rPr>
          <w:i/>
          <w:iCs/>
          <w:sz w:val="20"/>
          <w:szCs w:val="20"/>
        </w:rPr>
        <w:t>P</w:t>
      </w:r>
      <w:r w:rsidR="001E3746" w:rsidRPr="00766806">
        <w:rPr>
          <w:sz w:val="20"/>
          <w:szCs w:val="20"/>
        </w:rPr>
        <w:t xml:space="preserve">-values </w:t>
      </w:r>
      <w:r w:rsidR="00B74E4E" w:rsidRPr="00766806">
        <w:rPr>
          <w:sz w:val="20"/>
          <w:szCs w:val="20"/>
        </w:rPr>
        <w:t>match those expected and the shaded area</w:t>
      </w:r>
      <w:r w:rsidR="00F52212" w:rsidRPr="00766806">
        <w:rPr>
          <w:sz w:val="20"/>
          <w:szCs w:val="20"/>
        </w:rPr>
        <w:t xml:space="preserve"> is the 95% confidence interval.</w:t>
      </w:r>
      <w:r w:rsidR="00E2770E">
        <w:rPr>
          <w:sz w:val="20"/>
          <w:szCs w:val="20"/>
        </w:rPr>
        <w:t xml:space="preserve"> </w:t>
      </w:r>
      <w:r w:rsidR="00E349FF">
        <w:rPr>
          <w:sz w:val="20"/>
          <w:szCs w:val="20"/>
        </w:rPr>
        <w:t>G</w:t>
      </w:r>
      <w:r w:rsidR="00AA0B7F">
        <w:rPr>
          <w:sz w:val="20"/>
          <w:szCs w:val="20"/>
        </w:rPr>
        <w:t xml:space="preserve">enomic inflation: </w:t>
      </w:r>
      <w:r w:rsidR="00E349FF">
        <w:rPr>
          <w:sz w:val="20"/>
          <w:szCs w:val="20"/>
        </w:rPr>
        <w:t>M</w:t>
      </w:r>
      <w:r w:rsidR="00AA0B7F">
        <w:rPr>
          <w:sz w:val="20"/>
          <w:szCs w:val="20"/>
        </w:rPr>
        <w:t xml:space="preserve">WAS 1 = 1.070, </w:t>
      </w:r>
      <w:r w:rsidR="00E349FF">
        <w:rPr>
          <w:sz w:val="20"/>
          <w:szCs w:val="20"/>
        </w:rPr>
        <w:t>M</w:t>
      </w:r>
      <w:r w:rsidR="00AA0B7F">
        <w:rPr>
          <w:sz w:val="20"/>
          <w:szCs w:val="20"/>
        </w:rPr>
        <w:t xml:space="preserve">WAS 2 = </w:t>
      </w:r>
      <w:r w:rsidR="008F362A">
        <w:rPr>
          <w:sz w:val="20"/>
          <w:szCs w:val="20"/>
        </w:rPr>
        <w:t>1.018</w:t>
      </w:r>
    </w:p>
    <w:p w14:paraId="54AC6736" w14:textId="77777777" w:rsidR="008331C1" w:rsidRDefault="008331C1" w:rsidP="00327763"/>
    <w:p w14:paraId="5B145458" w14:textId="4CEEB502" w:rsidR="00CE115B" w:rsidRDefault="008331C1" w:rsidP="00327763">
      <w:r w:rsidRPr="00403DC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ACC6D7" wp14:editId="13AAA850">
                <wp:simplePos x="0" y="0"/>
                <wp:positionH relativeFrom="column">
                  <wp:posOffset>2781300</wp:posOffset>
                </wp:positionH>
                <wp:positionV relativeFrom="paragraph">
                  <wp:posOffset>278765</wp:posOffset>
                </wp:positionV>
                <wp:extent cx="359410" cy="359410"/>
                <wp:effectExtent l="0" t="0" r="0" b="254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F66C4" w14:textId="77777777" w:rsidR="00403DC9" w:rsidRDefault="00403DC9" w:rsidP="00403DC9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CC6D7" id="_x0000_s1028" type="#_x0000_t202" style="position:absolute;margin-left:219pt;margin-top:21.95pt;width:28.3pt;height:28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" filled="f" stroked="f">
                <v:textbox>
                  <w:txbxContent>
                    <w:p w14:paraId="53FF66C4" w14:textId="77777777" w:rsidR="00403DC9" w:rsidRDefault="00403DC9" w:rsidP="00403DC9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403DC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071D472" wp14:editId="664C9CDC">
                <wp:simplePos x="0" y="0"/>
                <wp:positionH relativeFrom="column">
                  <wp:posOffset>-91440</wp:posOffset>
                </wp:positionH>
                <wp:positionV relativeFrom="paragraph">
                  <wp:posOffset>278130</wp:posOffset>
                </wp:positionV>
                <wp:extent cx="359410" cy="359410"/>
                <wp:effectExtent l="0" t="0" r="0" b="25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CC1A0" w14:textId="77777777" w:rsidR="00403DC9" w:rsidRDefault="00403DC9" w:rsidP="00403DC9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1D472" id="_x0000_s1029" type="#_x0000_t202" style="position:absolute;margin-left:-7.2pt;margin-top:21.9pt;width:28.3pt;height:28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" filled="f" stroked="f">
                <v:textbox>
                  <w:txbxContent>
                    <w:p w14:paraId="108CC1A0" w14:textId="77777777" w:rsidR="00403DC9" w:rsidRDefault="00403DC9" w:rsidP="00403DC9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31461">
        <w:rPr>
          <w:noProof/>
        </w:rPr>
        <w:drawing>
          <wp:inline distT="0" distB="0" distL="0" distR="0" wp14:anchorId="5A365E79" wp14:editId="3674EF12">
            <wp:extent cx="2865600" cy="2165233"/>
            <wp:effectExtent l="0" t="0" r="0" b="6985"/>
            <wp:docPr id="4" name="Picture 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j3bw_qq_linea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1461">
        <w:rPr>
          <w:noProof/>
        </w:rPr>
        <w:drawing>
          <wp:inline distT="0" distB="0" distL="0" distR="0" wp14:anchorId="4CB0429E" wp14:editId="2B6C5506">
            <wp:extent cx="2865600" cy="2165233"/>
            <wp:effectExtent l="0" t="0" r="0" b="6985"/>
            <wp:docPr id="5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j3bw_qq_osc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8F971" w14:textId="0B634D9F" w:rsidR="00327763" w:rsidRDefault="00327763" w:rsidP="00327763">
      <w:r>
        <w:t xml:space="preserve">Supplementary Figure </w:t>
      </w:r>
      <w:r w:rsidR="00E05D2A">
        <w:t>8</w:t>
      </w:r>
      <w:r>
        <w:t xml:space="preserve">. QQ-plot of </w:t>
      </w:r>
      <w:r w:rsidR="00E93AA6">
        <w:t xml:space="preserve">observed and expected </w:t>
      </w:r>
      <w:r w:rsidR="00E93AA6" w:rsidRPr="0050090A">
        <w:rPr>
          <w:i/>
          <w:iCs/>
        </w:rPr>
        <w:t>P</w:t>
      </w:r>
      <w:r w:rsidR="00E93AA6">
        <w:t xml:space="preserve">-values for </w:t>
      </w:r>
      <w:r>
        <w:t>low birth weight</w:t>
      </w:r>
      <w:r w:rsidR="00B25E41">
        <w:t xml:space="preserve"> in </w:t>
      </w:r>
      <w:r w:rsidR="00C23ACF">
        <w:t>M</w:t>
      </w:r>
      <w:r w:rsidR="00B25E41">
        <w:t xml:space="preserve">WAS 1 (A) and </w:t>
      </w:r>
      <w:r w:rsidR="00C23ACF">
        <w:t>M</w:t>
      </w:r>
      <w:r w:rsidR="00B25E41">
        <w:t>WAS 2 (B</w:t>
      </w:r>
      <w:r w:rsidR="00CE115B">
        <w:t>)</w:t>
      </w:r>
    </w:p>
    <w:p w14:paraId="59B95272" w14:textId="2EBC3B2B" w:rsidR="00403DC9" w:rsidRPr="00766806" w:rsidRDefault="00403DC9" w:rsidP="00403DC9">
      <w:pPr>
        <w:rPr>
          <w:sz w:val="20"/>
          <w:szCs w:val="20"/>
        </w:rPr>
      </w:pPr>
      <w:r w:rsidRPr="00766806">
        <w:rPr>
          <w:sz w:val="20"/>
          <w:szCs w:val="20"/>
        </w:rPr>
        <w:t xml:space="preserve">The straight line is where the observed </w:t>
      </w:r>
      <w:r w:rsidRPr="00766806">
        <w:rPr>
          <w:i/>
          <w:iCs/>
          <w:sz w:val="20"/>
          <w:szCs w:val="20"/>
        </w:rPr>
        <w:t>P</w:t>
      </w:r>
      <w:r w:rsidRPr="00766806">
        <w:rPr>
          <w:sz w:val="20"/>
          <w:szCs w:val="20"/>
        </w:rPr>
        <w:t>-values match those expected and the shaded area is the 95% confidence interval.</w:t>
      </w:r>
      <w:r w:rsidR="00D33796">
        <w:rPr>
          <w:sz w:val="20"/>
          <w:szCs w:val="20"/>
        </w:rPr>
        <w:t xml:space="preserve"> </w:t>
      </w:r>
      <w:r w:rsidR="00C23ACF">
        <w:rPr>
          <w:sz w:val="20"/>
          <w:szCs w:val="20"/>
        </w:rPr>
        <w:t>G</w:t>
      </w:r>
      <w:r w:rsidR="00D33796">
        <w:rPr>
          <w:sz w:val="20"/>
          <w:szCs w:val="20"/>
        </w:rPr>
        <w:t xml:space="preserve">enomic inflation: </w:t>
      </w:r>
      <w:r w:rsidR="00C23ACF">
        <w:rPr>
          <w:sz w:val="20"/>
          <w:szCs w:val="20"/>
        </w:rPr>
        <w:t>M</w:t>
      </w:r>
      <w:r w:rsidR="00D33796">
        <w:rPr>
          <w:sz w:val="20"/>
          <w:szCs w:val="20"/>
        </w:rPr>
        <w:t>WAS 1 = 1.</w:t>
      </w:r>
      <w:r w:rsidR="002F7D6A">
        <w:rPr>
          <w:sz w:val="20"/>
          <w:szCs w:val="20"/>
        </w:rPr>
        <w:t>117</w:t>
      </w:r>
      <w:r w:rsidR="00D33796">
        <w:rPr>
          <w:sz w:val="20"/>
          <w:szCs w:val="20"/>
        </w:rPr>
        <w:t xml:space="preserve">, </w:t>
      </w:r>
      <w:r w:rsidR="00C23ACF">
        <w:rPr>
          <w:sz w:val="20"/>
          <w:szCs w:val="20"/>
        </w:rPr>
        <w:t>M</w:t>
      </w:r>
      <w:r w:rsidR="00D33796">
        <w:rPr>
          <w:sz w:val="20"/>
          <w:szCs w:val="20"/>
        </w:rPr>
        <w:t xml:space="preserve">WAS 2 = </w:t>
      </w:r>
      <w:r w:rsidR="002F7D6A">
        <w:rPr>
          <w:sz w:val="20"/>
          <w:szCs w:val="20"/>
        </w:rPr>
        <w:t>0.999</w:t>
      </w:r>
    </w:p>
    <w:p w14:paraId="7A599515" w14:textId="71CE9557" w:rsidR="00403DC9" w:rsidRDefault="00403DC9" w:rsidP="00327763"/>
    <w:p w14:paraId="1D441FFC" w14:textId="598BBBAB" w:rsidR="009B0556" w:rsidRDefault="009B0556" w:rsidP="00327763"/>
    <w:p w14:paraId="60AB8701" w14:textId="77777777" w:rsidR="009B0556" w:rsidRDefault="009B0556" w:rsidP="00327763"/>
    <w:p w14:paraId="30CB0B40" w14:textId="752ED453" w:rsidR="00345A7A" w:rsidRDefault="00C6618C" w:rsidP="00327763">
      <w:r w:rsidRPr="008208E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7C6424" wp14:editId="4F0B6A5E">
                <wp:simplePos x="0" y="0"/>
                <wp:positionH relativeFrom="column">
                  <wp:posOffset>2758440</wp:posOffset>
                </wp:positionH>
                <wp:positionV relativeFrom="paragraph">
                  <wp:posOffset>267970</wp:posOffset>
                </wp:positionV>
                <wp:extent cx="359410" cy="359410"/>
                <wp:effectExtent l="0" t="0" r="0" b="25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B8BF1" w14:textId="77777777" w:rsidR="008208E0" w:rsidRDefault="008208E0" w:rsidP="008208E0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C6424" id="_x0000_s1030" type="#_x0000_t202" style="position:absolute;margin-left:217.2pt;margin-top:21.1pt;width:28.3pt;height:28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" filled="f" stroked="f">
                <v:textbox>
                  <w:txbxContent>
                    <w:p w14:paraId="46DB8BF1" w14:textId="77777777" w:rsidR="008208E0" w:rsidRDefault="008208E0" w:rsidP="008208E0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8208E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73F4D45" wp14:editId="64949F1C">
                <wp:simplePos x="0" y="0"/>
                <wp:positionH relativeFrom="column">
                  <wp:posOffset>-114300</wp:posOffset>
                </wp:positionH>
                <wp:positionV relativeFrom="paragraph">
                  <wp:posOffset>267335</wp:posOffset>
                </wp:positionV>
                <wp:extent cx="359410" cy="359410"/>
                <wp:effectExtent l="0" t="0" r="0" b="25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A1D72" w14:textId="77777777" w:rsidR="008208E0" w:rsidRDefault="008208E0" w:rsidP="008208E0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4D45" id="_x0000_s1031" type="#_x0000_t202" style="position:absolute;margin-left:-9pt;margin-top:21.05pt;width:28.3pt;height:28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" filled="f" stroked="f">
                <v:textbox>
                  <w:txbxContent>
                    <w:p w14:paraId="763A1D72" w14:textId="77777777" w:rsidR="008208E0" w:rsidRDefault="008208E0" w:rsidP="008208E0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45A7A">
        <w:rPr>
          <w:noProof/>
        </w:rPr>
        <w:drawing>
          <wp:inline distT="0" distB="0" distL="0" distR="0" wp14:anchorId="1D4C33E5" wp14:editId="4A60A673">
            <wp:extent cx="2865600" cy="2165233"/>
            <wp:effectExtent l="0" t="0" r="0" b="6985"/>
            <wp:docPr id="8" name="Picture 8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nth_qq_linea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A7A">
        <w:rPr>
          <w:noProof/>
        </w:rPr>
        <w:drawing>
          <wp:inline distT="0" distB="0" distL="0" distR="0" wp14:anchorId="107AC2D2" wp14:editId="78DE54ED">
            <wp:extent cx="2865600" cy="2165233"/>
            <wp:effectExtent l="0" t="0" r="0" b="6985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onth_qq_osc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C8DC" w14:textId="0B921B3A" w:rsidR="00327763" w:rsidRDefault="00327763" w:rsidP="00327763">
      <w:r>
        <w:t xml:space="preserve">Supplementary Figure </w:t>
      </w:r>
      <w:r w:rsidR="00E05D2A">
        <w:t>9</w:t>
      </w:r>
      <w:r>
        <w:t xml:space="preserve">. QQ-plot of </w:t>
      </w:r>
      <w:r w:rsidR="00E93AA6">
        <w:t xml:space="preserve">observed and expected </w:t>
      </w:r>
      <w:r w:rsidR="00E93AA6" w:rsidRPr="0050090A">
        <w:rPr>
          <w:i/>
          <w:iCs/>
        </w:rPr>
        <w:t>P</w:t>
      </w:r>
      <w:r w:rsidR="00E93AA6">
        <w:t xml:space="preserve">-values for </w:t>
      </w:r>
      <w:r>
        <w:t>birth month</w:t>
      </w:r>
      <w:r w:rsidR="00B25E41">
        <w:t xml:space="preserve"> in </w:t>
      </w:r>
      <w:r w:rsidR="00C23ACF">
        <w:t>M</w:t>
      </w:r>
      <w:r w:rsidR="00B25E41">
        <w:t xml:space="preserve">WAS 1 (A) and </w:t>
      </w:r>
      <w:r w:rsidR="00C23ACF">
        <w:t>M</w:t>
      </w:r>
      <w:r w:rsidR="00B25E41">
        <w:t>WAS 2 (B</w:t>
      </w:r>
      <w:r w:rsidR="00CE115B">
        <w:t>)</w:t>
      </w:r>
    </w:p>
    <w:p w14:paraId="411E1E15" w14:textId="545FFC5F" w:rsidR="000F23E8" w:rsidRDefault="00B85AC6" w:rsidP="00B85AC6">
      <w:pPr>
        <w:rPr>
          <w:sz w:val="20"/>
          <w:szCs w:val="20"/>
        </w:rPr>
      </w:pPr>
      <w:r w:rsidRPr="00D61A07">
        <w:rPr>
          <w:sz w:val="20"/>
          <w:szCs w:val="20"/>
        </w:rPr>
        <w:t xml:space="preserve">The straight line is where the observed </w:t>
      </w:r>
      <w:r w:rsidRPr="00D61A07">
        <w:rPr>
          <w:i/>
          <w:iCs/>
          <w:sz w:val="20"/>
          <w:szCs w:val="20"/>
        </w:rPr>
        <w:t>P</w:t>
      </w:r>
      <w:r w:rsidRPr="00D61A07">
        <w:rPr>
          <w:sz w:val="20"/>
          <w:szCs w:val="20"/>
        </w:rPr>
        <w:t>-values match those expected and the shaded area is the 95% confidence interval.</w:t>
      </w:r>
      <w:r w:rsidR="00CE555B">
        <w:rPr>
          <w:sz w:val="20"/>
          <w:szCs w:val="20"/>
        </w:rPr>
        <w:t xml:space="preserve"> </w:t>
      </w:r>
      <w:r w:rsidR="00C23ACF">
        <w:rPr>
          <w:sz w:val="20"/>
          <w:szCs w:val="20"/>
        </w:rPr>
        <w:t>G</w:t>
      </w:r>
      <w:r w:rsidR="00CE555B">
        <w:rPr>
          <w:sz w:val="20"/>
          <w:szCs w:val="20"/>
        </w:rPr>
        <w:t xml:space="preserve">enomic inflation: </w:t>
      </w:r>
      <w:r w:rsidR="00C23ACF">
        <w:rPr>
          <w:sz w:val="20"/>
          <w:szCs w:val="20"/>
        </w:rPr>
        <w:t>M</w:t>
      </w:r>
      <w:r w:rsidR="00CE555B">
        <w:rPr>
          <w:sz w:val="20"/>
          <w:szCs w:val="20"/>
        </w:rPr>
        <w:t>WAS 1 = 1.</w:t>
      </w:r>
      <w:r w:rsidR="00C65FFA">
        <w:rPr>
          <w:sz w:val="20"/>
          <w:szCs w:val="20"/>
        </w:rPr>
        <w:t>166</w:t>
      </w:r>
      <w:r w:rsidR="00CE555B">
        <w:rPr>
          <w:sz w:val="20"/>
          <w:szCs w:val="20"/>
        </w:rPr>
        <w:t xml:space="preserve">, </w:t>
      </w:r>
      <w:r w:rsidR="00C23ACF">
        <w:rPr>
          <w:sz w:val="20"/>
          <w:szCs w:val="20"/>
        </w:rPr>
        <w:t>M</w:t>
      </w:r>
      <w:r w:rsidR="00CE555B">
        <w:rPr>
          <w:sz w:val="20"/>
          <w:szCs w:val="20"/>
        </w:rPr>
        <w:t xml:space="preserve">WAS 2 = </w:t>
      </w:r>
      <w:r w:rsidR="00C65FFA">
        <w:rPr>
          <w:sz w:val="20"/>
          <w:szCs w:val="20"/>
        </w:rPr>
        <w:t>0.989</w:t>
      </w:r>
    </w:p>
    <w:p w14:paraId="523833A5" w14:textId="184025E5" w:rsidR="000F23E8" w:rsidRDefault="003A0714" w:rsidP="00B85AC6">
      <w:r w:rsidRPr="00C6618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9420BFD" wp14:editId="57656974">
                <wp:simplePos x="0" y="0"/>
                <wp:positionH relativeFrom="column">
                  <wp:posOffset>2750820</wp:posOffset>
                </wp:positionH>
                <wp:positionV relativeFrom="paragraph">
                  <wp:posOffset>232410</wp:posOffset>
                </wp:positionV>
                <wp:extent cx="359410" cy="359410"/>
                <wp:effectExtent l="0" t="0" r="0" b="254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94AEF" w14:textId="77777777" w:rsidR="00C6618C" w:rsidRDefault="00C6618C" w:rsidP="00C6618C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20BFD" id="_x0000_s1032" type="#_x0000_t202" style="position:absolute;margin-left:216.6pt;margin-top:18.3pt;width:28.3pt;height:28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" filled="f" stroked="f">
                <v:textbox>
                  <w:txbxContent>
                    <w:p w14:paraId="75C94AEF" w14:textId="77777777" w:rsidR="00C6618C" w:rsidRDefault="00C6618C" w:rsidP="00C6618C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C6618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4D46151" wp14:editId="4A49A11F">
                <wp:simplePos x="0" y="0"/>
                <wp:positionH relativeFrom="column">
                  <wp:posOffset>-121920</wp:posOffset>
                </wp:positionH>
                <wp:positionV relativeFrom="paragraph">
                  <wp:posOffset>231775</wp:posOffset>
                </wp:positionV>
                <wp:extent cx="359410" cy="359410"/>
                <wp:effectExtent l="0" t="0" r="0" b="254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87524" w14:textId="77777777" w:rsidR="00C6618C" w:rsidRDefault="00C6618C" w:rsidP="00C6618C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46151" id="_x0000_s1033" type="#_x0000_t202" style="position:absolute;margin-left:-9.6pt;margin-top:18.25pt;width:28.3pt;height:28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" filled="f" stroked="f">
                <v:textbox>
                  <w:txbxContent>
                    <w:p w14:paraId="45E87524" w14:textId="77777777" w:rsidR="00C6618C" w:rsidRDefault="00C6618C" w:rsidP="00C6618C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F23E8">
        <w:rPr>
          <w:noProof/>
        </w:rPr>
        <w:drawing>
          <wp:inline distT="0" distB="0" distL="0" distR="0" wp14:anchorId="288509E3" wp14:editId="76D08E78">
            <wp:extent cx="2865600" cy="2165233"/>
            <wp:effectExtent l="0" t="0" r="0" b="6985"/>
            <wp:docPr id="12" name="Picture 1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ylight_qq_linea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3E8">
        <w:rPr>
          <w:noProof/>
        </w:rPr>
        <w:drawing>
          <wp:inline distT="0" distB="0" distL="0" distR="0" wp14:anchorId="76E6EA4C" wp14:editId="15D22732">
            <wp:extent cx="2865600" cy="2165233"/>
            <wp:effectExtent l="0" t="0" r="0" b="6985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ylight_qq_osc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C7C02" w14:textId="36361229" w:rsidR="00327763" w:rsidRDefault="00327763" w:rsidP="00327763">
      <w:r>
        <w:t xml:space="preserve">Supplementary Figure </w:t>
      </w:r>
      <w:r w:rsidR="00E05D2A">
        <w:t>10</w:t>
      </w:r>
      <w:r>
        <w:t xml:space="preserve">. QQ-plot of </w:t>
      </w:r>
      <w:r w:rsidR="00E93AA6">
        <w:t xml:space="preserve">observed and expected </w:t>
      </w:r>
      <w:r w:rsidR="00E93AA6" w:rsidRPr="0050090A">
        <w:rPr>
          <w:i/>
          <w:iCs/>
        </w:rPr>
        <w:t>P</w:t>
      </w:r>
      <w:r w:rsidR="00E93AA6">
        <w:t xml:space="preserve">-values for </w:t>
      </w:r>
      <w:r>
        <w:t>birth date</w:t>
      </w:r>
      <w:r w:rsidR="00B25E41">
        <w:t xml:space="preserve"> in </w:t>
      </w:r>
      <w:r w:rsidR="00ED19E0">
        <w:t>M</w:t>
      </w:r>
      <w:r w:rsidR="00B25E41">
        <w:t xml:space="preserve">WAS 1 (A) and </w:t>
      </w:r>
      <w:r w:rsidR="00C23ACF">
        <w:t>M</w:t>
      </w:r>
      <w:r w:rsidR="00B25E41">
        <w:t>WAS 2 (B</w:t>
      </w:r>
      <w:r w:rsidR="00CE115B">
        <w:t>)</w:t>
      </w:r>
    </w:p>
    <w:p w14:paraId="1EABC67F" w14:textId="4468BEFB" w:rsidR="00C6618C" w:rsidRDefault="00B85AC6" w:rsidP="00B85AC6">
      <w:pPr>
        <w:rPr>
          <w:sz w:val="20"/>
          <w:szCs w:val="20"/>
        </w:rPr>
      </w:pPr>
      <w:r w:rsidRPr="003C2A76">
        <w:rPr>
          <w:sz w:val="20"/>
          <w:szCs w:val="20"/>
        </w:rPr>
        <w:t xml:space="preserve">The straight line is where the observed </w:t>
      </w:r>
      <w:r w:rsidRPr="003C2A76">
        <w:rPr>
          <w:i/>
          <w:iCs/>
          <w:sz w:val="20"/>
          <w:szCs w:val="20"/>
        </w:rPr>
        <w:t>P</w:t>
      </w:r>
      <w:r w:rsidRPr="003C2A76">
        <w:rPr>
          <w:sz w:val="20"/>
          <w:szCs w:val="20"/>
        </w:rPr>
        <w:t>-values match those expected and the shaded area is the 95% confidence interval.</w:t>
      </w:r>
      <w:r w:rsidR="00B2728A">
        <w:rPr>
          <w:sz w:val="20"/>
          <w:szCs w:val="20"/>
        </w:rPr>
        <w:t xml:space="preserve"> </w:t>
      </w:r>
      <w:r w:rsidR="00ED19E0">
        <w:rPr>
          <w:sz w:val="20"/>
          <w:szCs w:val="20"/>
        </w:rPr>
        <w:t>G</w:t>
      </w:r>
      <w:r w:rsidR="002E3D2E">
        <w:rPr>
          <w:sz w:val="20"/>
          <w:szCs w:val="20"/>
        </w:rPr>
        <w:t xml:space="preserve">enomic inflation: </w:t>
      </w:r>
      <w:r w:rsidR="00ED19E0">
        <w:rPr>
          <w:sz w:val="20"/>
          <w:szCs w:val="20"/>
        </w:rPr>
        <w:t>M</w:t>
      </w:r>
      <w:r w:rsidR="002E3D2E">
        <w:rPr>
          <w:sz w:val="20"/>
          <w:szCs w:val="20"/>
        </w:rPr>
        <w:t xml:space="preserve">WAS 1 = 1.010, </w:t>
      </w:r>
      <w:r w:rsidR="00ED19E0">
        <w:rPr>
          <w:sz w:val="20"/>
          <w:szCs w:val="20"/>
        </w:rPr>
        <w:t>M</w:t>
      </w:r>
      <w:r w:rsidR="002E3D2E">
        <w:rPr>
          <w:sz w:val="20"/>
          <w:szCs w:val="20"/>
        </w:rPr>
        <w:t>WAS 2 = 0.989</w:t>
      </w:r>
    </w:p>
    <w:p w14:paraId="74943A7E" w14:textId="58D219B7" w:rsidR="00766806" w:rsidRDefault="00766806" w:rsidP="00B85AC6">
      <w:pPr>
        <w:rPr>
          <w:sz w:val="20"/>
          <w:szCs w:val="20"/>
        </w:rPr>
      </w:pPr>
    </w:p>
    <w:p w14:paraId="0F315481" w14:textId="7283963A" w:rsidR="009B0556" w:rsidRDefault="009B0556" w:rsidP="00B85AC6">
      <w:pPr>
        <w:rPr>
          <w:sz w:val="20"/>
          <w:szCs w:val="20"/>
        </w:rPr>
      </w:pPr>
    </w:p>
    <w:p w14:paraId="3D272635" w14:textId="77777777" w:rsidR="009B0556" w:rsidRPr="003C2A76" w:rsidRDefault="009B0556" w:rsidP="00B85AC6">
      <w:pPr>
        <w:rPr>
          <w:sz w:val="20"/>
          <w:szCs w:val="20"/>
        </w:rPr>
      </w:pPr>
    </w:p>
    <w:p w14:paraId="4E50FCFD" w14:textId="45F2EFCA" w:rsidR="00C6618C" w:rsidRDefault="003A0714" w:rsidP="00B85AC6">
      <w:r w:rsidRPr="003A071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E2EDFEB" wp14:editId="47984B65">
                <wp:simplePos x="0" y="0"/>
                <wp:positionH relativeFrom="column">
                  <wp:posOffset>2766060</wp:posOffset>
                </wp:positionH>
                <wp:positionV relativeFrom="paragraph">
                  <wp:posOffset>278765</wp:posOffset>
                </wp:positionV>
                <wp:extent cx="359410" cy="359410"/>
                <wp:effectExtent l="0" t="0" r="0" b="25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140F5" w14:textId="77777777" w:rsidR="003A0714" w:rsidRDefault="003A0714" w:rsidP="003A0714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EDFEB" id="_x0000_s1034" type="#_x0000_t202" style="position:absolute;margin-left:217.8pt;margin-top:21.95pt;width:28.3pt;height:28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" filled="f" stroked="f">
                <v:textbox>
                  <w:txbxContent>
                    <w:p w14:paraId="670140F5" w14:textId="77777777" w:rsidR="003A0714" w:rsidRDefault="003A0714" w:rsidP="003A0714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3A071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2EAA3B1" wp14:editId="58E1E9B3">
                <wp:simplePos x="0" y="0"/>
                <wp:positionH relativeFrom="column">
                  <wp:posOffset>-106680</wp:posOffset>
                </wp:positionH>
                <wp:positionV relativeFrom="paragraph">
                  <wp:posOffset>278130</wp:posOffset>
                </wp:positionV>
                <wp:extent cx="359410" cy="359410"/>
                <wp:effectExtent l="0" t="0" r="0" b="254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96327" w14:textId="77777777" w:rsidR="003A0714" w:rsidRDefault="003A0714" w:rsidP="003A0714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AA3B1" id="_x0000_s1035" type="#_x0000_t202" style="position:absolute;margin-left:-8.4pt;margin-top:21.9pt;width:28.3pt;height:28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" filled="f" stroked="f">
                <v:textbox>
                  <w:txbxContent>
                    <w:p w14:paraId="1DA96327" w14:textId="77777777" w:rsidR="003A0714" w:rsidRDefault="003A0714" w:rsidP="003A0714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E2395">
        <w:rPr>
          <w:noProof/>
        </w:rPr>
        <w:drawing>
          <wp:inline distT="0" distB="0" distL="0" distR="0" wp14:anchorId="422B4617" wp14:editId="477D75D3">
            <wp:extent cx="2865600" cy="2165233"/>
            <wp:effectExtent l="0" t="0" r="0" b="6985"/>
            <wp:docPr id="16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oungparent_qq_linea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395">
        <w:rPr>
          <w:noProof/>
        </w:rPr>
        <w:drawing>
          <wp:inline distT="0" distB="0" distL="0" distR="0" wp14:anchorId="7CF2BE00" wp14:editId="348F6345">
            <wp:extent cx="2865600" cy="2165233"/>
            <wp:effectExtent l="0" t="0" r="0" b="6985"/>
            <wp:docPr id="17" name="Picture 1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oungparent_qq_osc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EB8C4" w14:textId="423935EF" w:rsidR="00E05D2A" w:rsidRDefault="00E05D2A" w:rsidP="00E05D2A">
      <w:r>
        <w:t xml:space="preserve">Supplementary Figure 11. QQ-plot of </w:t>
      </w:r>
      <w:r w:rsidR="00E93AA6">
        <w:t xml:space="preserve">observed and expected </w:t>
      </w:r>
      <w:r w:rsidR="00E93AA6" w:rsidRPr="0050090A">
        <w:rPr>
          <w:i/>
          <w:iCs/>
        </w:rPr>
        <w:t>P</w:t>
      </w:r>
      <w:r w:rsidR="00E93AA6">
        <w:t xml:space="preserve">-values for </w:t>
      </w:r>
      <w:r>
        <w:t>having a young parent</w:t>
      </w:r>
      <w:r w:rsidR="00B25E41">
        <w:t xml:space="preserve"> in </w:t>
      </w:r>
      <w:r w:rsidR="00ED19E0">
        <w:t>M</w:t>
      </w:r>
      <w:r w:rsidR="00B25E41">
        <w:t xml:space="preserve">WAS 1 (A) and </w:t>
      </w:r>
      <w:r w:rsidR="00ED19E0">
        <w:t>M</w:t>
      </w:r>
      <w:r w:rsidR="00B25E41">
        <w:t>WAS 2 (B</w:t>
      </w:r>
      <w:r w:rsidR="00CE115B">
        <w:t>)</w:t>
      </w:r>
    </w:p>
    <w:p w14:paraId="26CAA731" w14:textId="04B9E4E4" w:rsidR="00B85AC6" w:rsidRPr="003C2A76" w:rsidRDefault="00B85AC6" w:rsidP="00B85AC6">
      <w:pPr>
        <w:rPr>
          <w:sz w:val="20"/>
          <w:szCs w:val="20"/>
        </w:rPr>
      </w:pPr>
      <w:r w:rsidRPr="003C2A76">
        <w:rPr>
          <w:sz w:val="20"/>
          <w:szCs w:val="20"/>
        </w:rPr>
        <w:t xml:space="preserve">The straight line is where the observed </w:t>
      </w:r>
      <w:r w:rsidRPr="003C2A76">
        <w:rPr>
          <w:i/>
          <w:iCs/>
          <w:sz w:val="20"/>
          <w:szCs w:val="20"/>
        </w:rPr>
        <w:t>P</w:t>
      </w:r>
      <w:r w:rsidRPr="003C2A76">
        <w:rPr>
          <w:sz w:val="20"/>
          <w:szCs w:val="20"/>
        </w:rPr>
        <w:t>-values match those expected and the shaded area is the 95% confidence interval.</w:t>
      </w:r>
      <w:r w:rsidR="00F2362C">
        <w:rPr>
          <w:sz w:val="20"/>
          <w:szCs w:val="20"/>
        </w:rPr>
        <w:t xml:space="preserve"> </w:t>
      </w:r>
      <w:r w:rsidR="00ED19E0">
        <w:rPr>
          <w:sz w:val="20"/>
          <w:szCs w:val="20"/>
        </w:rPr>
        <w:t>G</w:t>
      </w:r>
      <w:r w:rsidR="00F2362C">
        <w:rPr>
          <w:sz w:val="20"/>
          <w:szCs w:val="20"/>
        </w:rPr>
        <w:t xml:space="preserve">enomic inflation: </w:t>
      </w:r>
      <w:r w:rsidR="00ED19E0">
        <w:rPr>
          <w:sz w:val="20"/>
          <w:szCs w:val="20"/>
        </w:rPr>
        <w:t>M</w:t>
      </w:r>
      <w:r w:rsidR="00F2362C">
        <w:rPr>
          <w:sz w:val="20"/>
          <w:szCs w:val="20"/>
        </w:rPr>
        <w:t>WAS 1 = 1.</w:t>
      </w:r>
      <w:r w:rsidR="00E325A9">
        <w:rPr>
          <w:sz w:val="20"/>
          <w:szCs w:val="20"/>
        </w:rPr>
        <w:t>207</w:t>
      </w:r>
      <w:r w:rsidR="00F2362C">
        <w:rPr>
          <w:sz w:val="20"/>
          <w:szCs w:val="20"/>
        </w:rPr>
        <w:t xml:space="preserve">, </w:t>
      </w:r>
      <w:r w:rsidR="00ED19E0">
        <w:rPr>
          <w:sz w:val="20"/>
          <w:szCs w:val="20"/>
        </w:rPr>
        <w:t>M</w:t>
      </w:r>
      <w:r w:rsidR="00F2362C">
        <w:rPr>
          <w:sz w:val="20"/>
          <w:szCs w:val="20"/>
        </w:rPr>
        <w:t>WAS 2 = 0.9</w:t>
      </w:r>
      <w:r w:rsidR="00101FB0">
        <w:rPr>
          <w:sz w:val="20"/>
          <w:szCs w:val="20"/>
        </w:rPr>
        <w:t>97</w:t>
      </w:r>
    </w:p>
    <w:p w14:paraId="47871E2C" w14:textId="7EA70460" w:rsidR="003A0714" w:rsidRDefault="003A0714" w:rsidP="00B85AC6"/>
    <w:p w14:paraId="0C1744B0" w14:textId="13D213B3" w:rsidR="003A0714" w:rsidRDefault="003A0714" w:rsidP="00B85AC6">
      <w:r w:rsidRPr="003A071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A97C5A" wp14:editId="1F7B524E">
                <wp:simplePos x="0" y="0"/>
                <wp:positionH relativeFrom="column">
                  <wp:posOffset>2773680</wp:posOffset>
                </wp:positionH>
                <wp:positionV relativeFrom="paragraph">
                  <wp:posOffset>233045</wp:posOffset>
                </wp:positionV>
                <wp:extent cx="359410" cy="359410"/>
                <wp:effectExtent l="0" t="0" r="0" b="254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F2090" w14:textId="77777777" w:rsidR="003A0714" w:rsidRDefault="003A0714" w:rsidP="003A0714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7C5A" id="_x0000_s1036" type="#_x0000_t202" style="position:absolute;margin-left:218.4pt;margin-top:18.35pt;width:28.3pt;height:28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" filled="f" stroked="f">
                <v:textbox>
                  <w:txbxContent>
                    <w:p w14:paraId="42FF2090" w14:textId="77777777" w:rsidR="003A0714" w:rsidRDefault="003A0714" w:rsidP="003A0714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3A071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D8798A1" wp14:editId="6B65D8E3">
                <wp:simplePos x="0" y="0"/>
                <wp:positionH relativeFrom="column">
                  <wp:posOffset>-99060</wp:posOffset>
                </wp:positionH>
                <wp:positionV relativeFrom="paragraph">
                  <wp:posOffset>232410</wp:posOffset>
                </wp:positionV>
                <wp:extent cx="359410" cy="359410"/>
                <wp:effectExtent l="0" t="0" r="0" b="25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BA364" w14:textId="77777777" w:rsidR="003A0714" w:rsidRDefault="003A0714" w:rsidP="003A0714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798A1" id="_x0000_s1037" type="#_x0000_t202" style="position:absolute;margin-left:-7.8pt;margin-top:18.3pt;width:28.3pt;height:28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" filled="f" stroked="f">
                <v:textbox>
                  <w:txbxContent>
                    <w:p w14:paraId="287BA364" w14:textId="77777777" w:rsidR="003A0714" w:rsidRDefault="003A0714" w:rsidP="003A0714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8CC090" wp14:editId="5A492EA8">
            <wp:extent cx="2865600" cy="2165233"/>
            <wp:effectExtent l="0" t="0" r="0" b="6985"/>
            <wp:docPr id="20" name="Picture 2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rentsep_qq_linea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04A56A" wp14:editId="1B936B40">
            <wp:extent cx="2865600" cy="2165233"/>
            <wp:effectExtent l="0" t="0" r="0" b="6985"/>
            <wp:docPr id="21" name="Picture 2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rentsep_qq_osc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3BA1" w14:textId="7E444683" w:rsidR="00327763" w:rsidRDefault="00327763" w:rsidP="00327763">
      <w:r>
        <w:t xml:space="preserve">Supplementary Figure </w:t>
      </w:r>
      <w:r w:rsidR="00E05D2A">
        <w:t>12</w:t>
      </w:r>
      <w:r>
        <w:t xml:space="preserve">. QQ-plot of </w:t>
      </w:r>
      <w:r w:rsidR="00E93AA6">
        <w:t xml:space="preserve">observed and expected </w:t>
      </w:r>
      <w:r w:rsidR="00E93AA6" w:rsidRPr="0050090A">
        <w:rPr>
          <w:i/>
          <w:iCs/>
        </w:rPr>
        <w:t>P</w:t>
      </w:r>
      <w:r w:rsidR="00E93AA6">
        <w:t xml:space="preserve">-values for </w:t>
      </w:r>
      <w:r>
        <w:t>having a lone parent</w:t>
      </w:r>
      <w:r w:rsidR="00B25E41">
        <w:t xml:space="preserve"> in</w:t>
      </w:r>
      <w:r w:rsidR="00ED19E0">
        <w:t xml:space="preserve"> M</w:t>
      </w:r>
      <w:r w:rsidR="00B25E41">
        <w:t xml:space="preserve">WAS 1 (A) and </w:t>
      </w:r>
      <w:r w:rsidR="00ED19E0">
        <w:t>M</w:t>
      </w:r>
      <w:r w:rsidR="00B25E41">
        <w:t>WAS 2 (B</w:t>
      </w:r>
      <w:r w:rsidR="00CE115B">
        <w:t>)</w:t>
      </w:r>
    </w:p>
    <w:p w14:paraId="477CD43F" w14:textId="2AA80739" w:rsidR="00B85AC6" w:rsidRDefault="00B85AC6" w:rsidP="00B85AC6">
      <w:r>
        <w:t xml:space="preserve">The straight line is where the observed </w:t>
      </w:r>
      <w:r w:rsidRPr="00B74E4E">
        <w:rPr>
          <w:i/>
          <w:iCs/>
        </w:rPr>
        <w:t>P</w:t>
      </w:r>
      <w:r>
        <w:t>-values match those expected and the shaded area is the 95% confidence interval.</w:t>
      </w:r>
      <w:r w:rsidR="0095214B">
        <w:t xml:space="preserve"> </w:t>
      </w:r>
      <w:r w:rsidR="00ED19E0">
        <w:rPr>
          <w:sz w:val="20"/>
          <w:szCs w:val="20"/>
        </w:rPr>
        <w:t>G</w:t>
      </w:r>
      <w:r w:rsidR="0095214B">
        <w:rPr>
          <w:sz w:val="20"/>
          <w:szCs w:val="20"/>
        </w:rPr>
        <w:t xml:space="preserve">enomic inflation: </w:t>
      </w:r>
      <w:r w:rsidR="00ED19E0">
        <w:rPr>
          <w:sz w:val="20"/>
          <w:szCs w:val="20"/>
        </w:rPr>
        <w:t>M</w:t>
      </w:r>
      <w:r w:rsidR="0095214B">
        <w:rPr>
          <w:sz w:val="20"/>
          <w:szCs w:val="20"/>
        </w:rPr>
        <w:t xml:space="preserve">WAS 1 = </w:t>
      </w:r>
      <w:r w:rsidR="002E42CA">
        <w:rPr>
          <w:sz w:val="20"/>
          <w:szCs w:val="20"/>
        </w:rPr>
        <w:t>0</w:t>
      </w:r>
      <w:r w:rsidR="0095214B">
        <w:rPr>
          <w:sz w:val="20"/>
          <w:szCs w:val="20"/>
        </w:rPr>
        <w:t xml:space="preserve">.932, </w:t>
      </w:r>
      <w:r w:rsidR="00ED19E0">
        <w:rPr>
          <w:sz w:val="20"/>
          <w:szCs w:val="20"/>
        </w:rPr>
        <w:t>M</w:t>
      </w:r>
      <w:r w:rsidR="0095214B">
        <w:rPr>
          <w:sz w:val="20"/>
          <w:szCs w:val="20"/>
        </w:rPr>
        <w:t>WAS 2 = 0.932</w:t>
      </w:r>
    </w:p>
    <w:p w14:paraId="5AC1C7F9" w14:textId="21F191E7" w:rsidR="003A0714" w:rsidRDefault="003A0714" w:rsidP="00B85AC6"/>
    <w:p w14:paraId="4B770BCE" w14:textId="310CC337" w:rsidR="009B0556" w:rsidRDefault="009B0556" w:rsidP="00B85AC6"/>
    <w:p w14:paraId="51A9E59A" w14:textId="77777777" w:rsidR="009B0556" w:rsidRDefault="009B0556" w:rsidP="00B85AC6"/>
    <w:p w14:paraId="3A94EB29" w14:textId="28384C9F" w:rsidR="003A0714" w:rsidRDefault="00F4004D" w:rsidP="00B85AC6">
      <w:r w:rsidRPr="00F4004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B33395E" wp14:editId="260349DA">
                <wp:simplePos x="0" y="0"/>
                <wp:positionH relativeFrom="column">
                  <wp:posOffset>2766060</wp:posOffset>
                </wp:positionH>
                <wp:positionV relativeFrom="paragraph">
                  <wp:posOffset>232410</wp:posOffset>
                </wp:positionV>
                <wp:extent cx="359410" cy="359410"/>
                <wp:effectExtent l="0" t="0" r="0" b="254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0C46E" w14:textId="77777777" w:rsidR="00F4004D" w:rsidRDefault="00F4004D" w:rsidP="00F4004D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395E" id="_x0000_s1038" type="#_x0000_t202" style="position:absolute;margin-left:217.8pt;margin-top:18.3pt;width:28.3pt;height:28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" filled="f" stroked="f">
                <v:textbox>
                  <w:txbxContent>
                    <w:p w14:paraId="2D20C46E" w14:textId="77777777" w:rsidR="00F4004D" w:rsidRDefault="00F4004D" w:rsidP="00F4004D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F4004D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6D75A30" wp14:editId="6734F37B">
                <wp:simplePos x="0" y="0"/>
                <wp:positionH relativeFrom="column">
                  <wp:posOffset>-106680</wp:posOffset>
                </wp:positionH>
                <wp:positionV relativeFrom="paragraph">
                  <wp:posOffset>231775</wp:posOffset>
                </wp:positionV>
                <wp:extent cx="359410" cy="359410"/>
                <wp:effectExtent l="0" t="0" r="0" b="25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E5F85" w14:textId="77777777" w:rsidR="00F4004D" w:rsidRDefault="00F4004D" w:rsidP="00F4004D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75A30" id="_x0000_s1039" type="#_x0000_t202" style="position:absolute;margin-left:-8.4pt;margin-top:18.25pt;width:28.3pt;height:28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" filled="f" stroked="f">
                <v:textbox>
                  <w:txbxContent>
                    <w:p w14:paraId="0CFE5F85" w14:textId="77777777" w:rsidR="00F4004D" w:rsidRDefault="00F4004D" w:rsidP="00F4004D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9AB12A" wp14:editId="756D93DE">
            <wp:extent cx="2865600" cy="2165233"/>
            <wp:effectExtent l="0" t="0" r="0" b="6985"/>
            <wp:docPr id="24" name="Picture 2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pden_qq_linea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F505D6" wp14:editId="07CE91DB">
            <wp:extent cx="2865600" cy="2165233"/>
            <wp:effectExtent l="0" t="0" r="0" b="6985"/>
            <wp:docPr id="25" name="Picture 2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opden_qq_osc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286B2" w14:textId="74322487" w:rsidR="00327763" w:rsidRDefault="00327763" w:rsidP="00327763">
      <w:r>
        <w:t xml:space="preserve">Supplementary Figure </w:t>
      </w:r>
      <w:r w:rsidR="00E05D2A">
        <w:t>13</w:t>
      </w:r>
      <w:r>
        <w:t xml:space="preserve">. QQ-plot of </w:t>
      </w:r>
      <w:r w:rsidR="00E93AA6">
        <w:t xml:space="preserve">observed and expected </w:t>
      </w:r>
      <w:r w:rsidR="00E93AA6" w:rsidRPr="0050090A">
        <w:rPr>
          <w:i/>
          <w:iCs/>
        </w:rPr>
        <w:t>P</w:t>
      </w:r>
      <w:r w:rsidR="00E93AA6">
        <w:t xml:space="preserve">-values for </w:t>
      </w:r>
      <w:r>
        <w:t>population density</w:t>
      </w:r>
      <w:r w:rsidR="00B25E41">
        <w:t xml:space="preserve"> in </w:t>
      </w:r>
      <w:r w:rsidR="0059039F">
        <w:t>M</w:t>
      </w:r>
      <w:r w:rsidR="00B25E41">
        <w:t xml:space="preserve">WAS 1 (A) and </w:t>
      </w:r>
      <w:r w:rsidR="0059039F">
        <w:t>M</w:t>
      </w:r>
      <w:r w:rsidR="00B25E41">
        <w:t>WAS 2 (B</w:t>
      </w:r>
      <w:r w:rsidR="00CE115B">
        <w:t>)</w:t>
      </w:r>
    </w:p>
    <w:p w14:paraId="1AE75FBD" w14:textId="1D4D4CB7" w:rsidR="00B85AC6" w:rsidRDefault="00B85AC6" w:rsidP="00B85AC6">
      <w:r>
        <w:t xml:space="preserve">The straight line is where the observed </w:t>
      </w:r>
      <w:r w:rsidRPr="00B74E4E">
        <w:rPr>
          <w:i/>
          <w:iCs/>
        </w:rPr>
        <w:t>P</w:t>
      </w:r>
      <w:r>
        <w:t>-values match those expected and the shaded area is the 95% confidence interval.</w:t>
      </w:r>
      <w:r w:rsidR="002E42CA">
        <w:t xml:space="preserve"> </w:t>
      </w:r>
      <w:r w:rsidR="0059039F">
        <w:rPr>
          <w:sz w:val="20"/>
          <w:szCs w:val="20"/>
        </w:rPr>
        <w:t>G</w:t>
      </w:r>
      <w:r w:rsidR="002E42CA">
        <w:rPr>
          <w:sz w:val="20"/>
          <w:szCs w:val="20"/>
        </w:rPr>
        <w:t xml:space="preserve">enomic inflation: </w:t>
      </w:r>
      <w:r w:rsidR="0059039F">
        <w:rPr>
          <w:sz w:val="20"/>
          <w:szCs w:val="20"/>
        </w:rPr>
        <w:t>M</w:t>
      </w:r>
      <w:r w:rsidR="002E42CA">
        <w:rPr>
          <w:sz w:val="20"/>
          <w:szCs w:val="20"/>
        </w:rPr>
        <w:t>WAS 1 = 1.2</w:t>
      </w:r>
      <w:r w:rsidR="00FE3F27">
        <w:rPr>
          <w:sz w:val="20"/>
          <w:szCs w:val="20"/>
        </w:rPr>
        <w:t>15</w:t>
      </w:r>
      <w:r w:rsidR="002E42CA">
        <w:rPr>
          <w:sz w:val="20"/>
          <w:szCs w:val="20"/>
        </w:rPr>
        <w:t xml:space="preserve">, </w:t>
      </w:r>
      <w:r w:rsidR="0059039F">
        <w:rPr>
          <w:sz w:val="20"/>
          <w:szCs w:val="20"/>
        </w:rPr>
        <w:t>M</w:t>
      </w:r>
      <w:r w:rsidR="002E42CA">
        <w:rPr>
          <w:sz w:val="20"/>
          <w:szCs w:val="20"/>
        </w:rPr>
        <w:t>WAS 2 = 0.9</w:t>
      </w:r>
      <w:r w:rsidR="009042D5">
        <w:rPr>
          <w:sz w:val="20"/>
          <w:szCs w:val="20"/>
        </w:rPr>
        <w:t>78</w:t>
      </w:r>
    </w:p>
    <w:p w14:paraId="2FDAA4B8" w14:textId="1AA25335" w:rsidR="00F4004D" w:rsidRDefault="00F4004D" w:rsidP="00B85AC6"/>
    <w:p w14:paraId="56A331FC" w14:textId="54D98874" w:rsidR="00F4004D" w:rsidRDefault="00313062" w:rsidP="00B85AC6">
      <w:r w:rsidRPr="0031306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24FB2D1" wp14:editId="7E8A06B8">
                <wp:simplePos x="0" y="0"/>
                <wp:positionH relativeFrom="column">
                  <wp:posOffset>2750820</wp:posOffset>
                </wp:positionH>
                <wp:positionV relativeFrom="paragraph">
                  <wp:posOffset>251460</wp:posOffset>
                </wp:positionV>
                <wp:extent cx="359410" cy="359410"/>
                <wp:effectExtent l="0" t="0" r="0" b="254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D98B2" w14:textId="77777777" w:rsidR="00313062" w:rsidRDefault="00313062" w:rsidP="00313062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FB2D1" id="_x0000_s1040" type="#_x0000_t202" style="position:absolute;margin-left:216.6pt;margin-top:19.8pt;width:28.3pt;height:28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" filled="f" stroked="f">
                <v:textbox>
                  <w:txbxContent>
                    <w:p w14:paraId="21AD98B2" w14:textId="77777777" w:rsidR="00313062" w:rsidRDefault="00313062" w:rsidP="00313062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313062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50C8CFF" wp14:editId="54DDFCFA">
                <wp:simplePos x="0" y="0"/>
                <wp:positionH relativeFrom="column">
                  <wp:posOffset>-121920</wp:posOffset>
                </wp:positionH>
                <wp:positionV relativeFrom="paragraph">
                  <wp:posOffset>251460</wp:posOffset>
                </wp:positionV>
                <wp:extent cx="359410" cy="359410"/>
                <wp:effectExtent l="0" t="0" r="0" b="254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F8385" w14:textId="77777777" w:rsidR="00313062" w:rsidRDefault="00313062" w:rsidP="00313062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C8CFF" id="_x0000_s1041" type="#_x0000_t202" style="position:absolute;margin-left:-9.6pt;margin-top:19.8pt;width:28.3pt;height:28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" filled="f" stroked="f">
                <v:textbox>
                  <w:txbxContent>
                    <w:p w14:paraId="405F8385" w14:textId="77777777" w:rsidR="00313062" w:rsidRDefault="00313062" w:rsidP="00313062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548C3">
        <w:rPr>
          <w:noProof/>
        </w:rPr>
        <w:drawing>
          <wp:inline distT="0" distB="0" distL="0" distR="0" wp14:anchorId="19863265" wp14:editId="20819DFF">
            <wp:extent cx="2865600" cy="2165233"/>
            <wp:effectExtent l="0" t="0" r="0" b="6985"/>
            <wp:docPr id="28" name="Picture 2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rban_qq_linea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8C3">
        <w:rPr>
          <w:noProof/>
        </w:rPr>
        <w:drawing>
          <wp:inline distT="0" distB="0" distL="0" distR="0" wp14:anchorId="12EED6E3" wp14:editId="279706D2">
            <wp:extent cx="2865600" cy="2165233"/>
            <wp:effectExtent l="0" t="0" r="0" b="6985"/>
            <wp:docPr id="29" name="Picture 2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urban_qq_osc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65A91" w14:textId="3B358A6F" w:rsidR="00327763" w:rsidRDefault="00327763" w:rsidP="00327763">
      <w:r>
        <w:t xml:space="preserve">Supplementary Figure </w:t>
      </w:r>
      <w:r w:rsidR="00E05D2A">
        <w:t>14</w:t>
      </w:r>
      <w:r>
        <w:t xml:space="preserve">. QQ-plot plot of </w:t>
      </w:r>
      <w:r w:rsidR="00E93AA6">
        <w:t xml:space="preserve">observed and expected </w:t>
      </w:r>
      <w:r w:rsidR="00E93AA6" w:rsidRPr="0050090A">
        <w:rPr>
          <w:i/>
          <w:iCs/>
        </w:rPr>
        <w:t>P</w:t>
      </w:r>
      <w:r w:rsidR="00E93AA6">
        <w:t xml:space="preserve">-values for </w:t>
      </w:r>
      <w:r>
        <w:t>urbanicity</w:t>
      </w:r>
      <w:r w:rsidR="00B25E41">
        <w:t xml:space="preserve"> in </w:t>
      </w:r>
      <w:r w:rsidR="0059039F">
        <w:t>M</w:t>
      </w:r>
      <w:r w:rsidR="00B25E41">
        <w:t xml:space="preserve">WAS 1 (A) and </w:t>
      </w:r>
      <w:r w:rsidR="0059039F">
        <w:t>M</w:t>
      </w:r>
      <w:r w:rsidR="00B25E41">
        <w:t>WAS 2 (B</w:t>
      </w:r>
      <w:r w:rsidR="00CE115B">
        <w:t>)</w:t>
      </w:r>
    </w:p>
    <w:p w14:paraId="395089E3" w14:textId="3CED21C1" w:rsidR="00B85AC6" w:rsidRDefault="00B85AC6" w:rsidP="00B85AC6">
      <w:pPr>
        <w:rPr>
          <w:sz w:val="20"/>
          <w:szCs w:val="20"/>
        </w:rPr>
      </w:pPr>
      <w:r w:rsidRPr="00313062">
        <w:rPr>
          <w:sz w:val="20"/>
          <w:szCs w:val="20"/>
        </w:rPr>
        <w:t xml:space="preserve">The straight line is where the observed </w:t>
      </w:r>
      <w:r w:rsidRPr="00313062">
        <w:rPr>
          <w:i/>
          <w:iCs/>
          <w:sz w:val="20"/>
          <w:szCs w:val="20"/>
        </w:rPr>
        <w:t>P</w:t>
      </w:r>
      <w:r w:rsidRPr="00313062">
        <w:rPr>
          <w:sz w:val="20"/>
          <w:szCs w:val="20"/>
        </w:rPr>
        <w:t>-values match those expected and the shaded area is the 95% confidence interval.</w:t>
      </w:r>
      <w:r w:rsidR="002E42CA" w:rsidRPr="002E42CA">
        <w:rPr>
          <w:sz w:val="20"/>
          <w:szCs w:val="20"/>
        </w:rPr>
        <w:t xml:space="preserve"> </w:t>
      </w:r>
      <w:r w:rsidR="0059039F">
        <w:rPr>
          <w:sz w:val="20"/>
          <w:szCs w:val="20"/>
        </w:rPr>
        <w:t>G</w:t>
      </w:r>
      <w:r w:rsidR="002E42CA">
        <w:rPr>
          <w:sz w:val="20"/>
          <w:szCs w:val="20"/>
        </w:rPr>
        <w:t xml:space="preserve">enomic inflation: </w:t>
      </w:r>
      <w:r w:rsidR="0059039F">
        <w:rPr>
          <w:sz w:val="20"/>
          <w:szCs w:val="20"/>
        </w:rPr>
        <w:t>M</w:t>
      </w:r>
      <w:r w:rsidR="002E42CA">
        <w:rPr>
          <w:sz w:val="20"/>
          <w:szCs w:val="20"/>
        </w:rPr>
        <w:t xml:space="preserve">WAS 1 = </w:t>
      </w:r>
      <w:r w:rsidR="000D5692">
        <w:rPr>
          <w:sz w:val="20"/>
          <w:szCs w:val="20"/>
        </w:rPr>
        <w:t>0.929</w:t>
      </w:r>
      <w:r w:rsidR="002E42CA">
        <w:rPr>
          <w:sz w:val="20"/>
          <w:szCs w:val="20"/>
        </w:rPr>
        <w:t>,</w:t>
      </w:r>
      <w:r w:rsidR="0059039F">
        <w:rPr>
          <w:sz w:val="20"/>
          <w:szCs w:val="20"/>
        </w:rPr>
        <w:t xml:space="preserve"> M</w:t>
      </w:r>
      <w:r w:rsidR="002E42CA">
        <w:rPr>
          <w:sz w:val="20"/>
          <w:szCs w:val="20"/>
        </w:rPr>
        <w:t>WAS 2 = 0.</w:t>
      </w:r>
      <w:r w:rsidR="005C34EA">
        <w:rPr>
          <w:sz w:val="20"/>
          <w:szCs w:val="20"/>
        </w:rPr>
        <w:t>844</w:t>
      </w:r>
    </w:p>
    <w:p w14:paraId="39E3F398" w14:textId="7DDA2FDD" w:rsidR="00313062" w:rsidRDefault="00313062" w:rsidP="00B85AC6">
      <w:pPr>
        <w:rPr>
          <w:sz w:val="20"/>
          <w:szCs w:val="20"/>
        </w:rPr>
      </w:pPr>
    </w:p>
    <w:p w14:paraId="366B3935" w14:textId="4A7E6CE9" w:rsidR="009B0556" w:rsidRDefault="009B0556" w:rsidP="00B85AC6">
      <w:pPr>
        <w:rPr>
          <w:sz w:val="20"/>
          <w:szCs w:val="20"/>
        </w:rPr>
      </w:pPr>
    </w:p>
    <w:p w14:paraId="6F250B7F" w14:textId="77777777" w:rsidR="009B0556" w:rsidRDefault="009B0556" w:rsidP="00B85AC6">
      <w:pPr>
        <w:rPr>
          <w:sz w:val="20"/>
          <w:szCs w:val="20"/>
        </w:rPr>
      </w:pPr>
    </w:p>
    <w:p w14:paraId="0D20D25B" w14:textId="475A06E2" w:rsidR="00313062" w:rsidRPr="00313062" w:rsidRDefault="00313062" w:rsidP="00B85AC6">
      <w:pPr>
        <w:rPr>
          <w:sz w:val="20"/>
          <w:szCs w:val="20"/>
        </w:rPr>
      </w:pPr>
      <w:r w:rsidRPr="00313062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41559F9" wp14:editId="1A130AAF">
                <wp:simplePos x="0" y="0"/>
                <wp:positionH relativeFrom="column">
                  <wp:posOffset>-106680</wp:posOffset>
                </wp:positionH>
                <wp:positionV relativeFrom="paragraph">
                  <wp:posOffset>296545</wp:posOffset>
                </wp:positionV>
                <wp:extent cx="359410" cy="359410"/>
                <wp:effectExtent l="0" t="0" r="0" b="254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1679D" w14:textId="77777777" w:rsidR="00313062" w:rsidRDefault="00313062" w:rsidP="00313062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559F9" id="_x0000_s1042" type="#_x0000_t202" style="position:absolute;margin-left:-8.4pt;margin-top:23.35pt;width:28.3pt;height:28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" filled="f" stroked="f">
                <v:textbox>
                  <w:txbxContent>
                    <w:p w14:paraId="52F1679D" w14:textId="77777777" w:rsidR="00313062" w:rsidRDefault="00313062" w:rsidP="00313062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313062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C981D31" wp14:editId="3515A2CB">
                <wp:simplePos x="0" y="0"/>
                <wp:positionH relativeFrom="column">
                  <wp:posOffset>2766060</wp:posOffset>
                </wp:positionH>
                <wp:positionV relativeFrom="paragraph">
                  <wp:posOffset>296545</wp:posOffset>
                </wp:positionV>
                <wp:extent cx="359410" cy="359410"/>
                <wp:effectExtent l="0" t="0" r="0" b="254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752BC" w14:textId="77777777" w:rsidR="00313062" w:rsidRDefault="00313062" w:rsidP="00313062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1D31" id="_x0000_s1043" type="#_x0000_t202" style="position:absolute;margin-left:217.8pt;margin-top:23.35pt;width:28.3pt;height:28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" filled="f" stroked="f">
                <v:textbox>
                  <w:txbxContent>
                    <w:p w14:paraId="0DC752BC" w14:textId="77777777" w:rsidR="00313062" w:rsidRDefault="00313062" w:rsidP="00313062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34CB240E" wp14:editId="3E79C644">
            <wp:extent cx="2865600" cy="2165233"/>
            <wp:effectExtent l="0" t="0" r="0" b="6985"/>
            <wp:docPr id="32" name="Picture 3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dd_qq_linear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033AB1AF" wp14:editId="41E99F25">
            <wp:extent cx="2865600" cy="2165233"/>
            <wp:effectExtent l="0" t="0" r="0" b="6985"/>
            <wp:docPr id="33" name="Picture 3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dd_qq_osc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BB344" w14:textId="751B639E" w:rsidR="00E05D2A" w:rsidRDefault="00E05D2A" w:rsidP="00327763">
      <w:r>
        <w:t xml:space="preserve">Supplementary Figure 15. QQ-plot of </w:t>
      </w:r>
      <w:r w:rsidR="00E93AA6">
        <w:t xml:space="preserve">observed and expected </w:t>
      </w:r>
      <w:r w:rsidR="00E93AA6" w:rsidRPr="0050090A">
        <w:rPr>
          <w:i/>
          <w:iCs/>
        </w:rPr>
        <w:t>P</w:t>
      </w:r>
      <w:r w:rsidR="00E93AA6">
        <w:t xml:space="preserve">-values for </w:t>
      </w:r>
      <w:r>
        <w:t>major depressive disorder</w:t>
      </w:r>
      <w:r w:rsidR="00B25E41">
        <w:t xml:space="preserve"> in </w:t>
      </w:r>
      <w:r w:rsidR="0059039F">
        <w:t>M</w:t>
      </w:r>
      <w:r w:rsidR="00B25E41">
        <w:t xml:space="preserve">WAS 1 (A) and </w:t>
      </w:r>
      <w:r w:rsidR="0059039F">
        <w:t>M</w:t>
      </w:r>
      <w:r w:rsidR="00B25E41">
        <w:t>WAS 2 (B</w:t>
      </w:r>
      <w:r w:rsidR="00CE115B">
        <w:t>)</w:t>
      </w:r>
    </w:p>
    <w:p w14:paraId="61C69417" w14:textId="30ABF630" w:rsidR="00B85AC6" w:rsidRPr="00F0419B" w:rsidRDefault="00B85AC6" w:rsidP="00B85AC6">
      <w:pPr>
        <w:rPr>
          <w:sz w:val="20"/>
          <w:szCs w:val="20"/>
        </w:rPr>
      </w:pPr>
      <w:r w:rsidRPr="00F0419B">
        <w:rPr>
          <w:sz w:val="20"/>
          <w:szCs w:val="20"/>
        </w:rPr>
        <w:t xml:space="preserve">The straight line is where the observed </w:t>
      </w:r>
      <w:r w:rsidRPr="00F0419B">
        <w:rPr>
          <w:i/>
          <w:iCs/>
          <w:sz w:val="20"/>
          <w:szCs w:val="20"/>
        </w:rPr>
        <w:t>P</w:t>
      </w:r>
      <w:r w:rsidRPr="00F0419B">
        <w:rPr>
          <w:sz w:val="20"/>
          <w:szCs w:val="20"/>
        </w:rPr>
        <w:t>-values match those expected and the shaded area is the 95% confidence interval.</w:t>
      </w:r>
      <w:r w:rsidR="002E42CA" w:rsidRPr="002E42CA">
        <w:rPr>
          <w:sz w:val="20"/>
          <w:szCs w:val="20"/>
        </w:rPr>
        <w:t xml:space="preserve"> </w:t>
      </w:r>
      <w:r w:rsidR="0059039F">
        <w:rPr>
          <w:sz w:val="20"/>
          <w:szCs w:val="20"/>
        </w:rPr>
        <w:t>G</w:t>
      </w:r>
      <w:r w:rsidR="002E42CA">
        <w:rPr>
          <w:sz w:val="20"/>
          <w:szCs w:val="20"/>
        </w:rPr>
        <w:t xml:space="preserve">enomic inflation: </w:t>
      </w:r>
      <w:r w:rsidR="0059039F">
        <w:rPr>
          <w:sz w:val="20"/>
          <w:szCs w:val="20"/>
        </w:rPr>
        <w:t>M</w:t>
      </w:r>
      <w:r w:rsidR="002E42CA">
        <w:rPr>
          <w:sz w:val="20"/>
          <w:szCs w:val="20"/>
        </w:rPr>
        <w:t>WAS 1 = 1.</w:t>
      </w:r>
      <w:r w:rsidR="00D17870">
        <w:rPr>
          <w:sz w:val="20"/>
          <w:szCs w:val="20"/>
        </w:rPr>
        <w:t>107</w:t>
      </w:r>
      <w:r w:rsidR="002E42CA">
        <w:rPr>
          <w:sz w:val="20"/>
          <w:szCs w:val="20"/>
        </w:rPr>
        <w:t xml:space="preserve">, </w:t>
      </w:r>
      <w:r w:rsidR="0059039F">
        <w:rPr>
          <w:sz w:val="20"/>
          <w:szCs w:val="20"/>
        </w:rPr>
        <w:t>M</w:t>
      </w:r>
      <w:r w:rsidR="002E42CA">
        <w:rPr>
          <w:sz w:val="20"/>
          <w:szCs w:val="20"/>
        </w:rPr>
        <w:t>WAS 2 = 0.9</w:t>
      </w:r>
      <w:r w:rsidR="00D17870">
        <w:rPr>
          <w:sz w:val="20"/>
          <w:szCs w:val="20"/>
        </w:rPr>
        <w:t>78</w:t>
      </w:r>
    </w:p>
    <w:p w14:paraId="7545E1D3" w14:textId="5755CE84" w:rsidR="00F0419B" w:rsidRDefault="00F0419B" w:rsidP="00327763"/>
    <w:p w14:paraId="21538F05" w14:textId="5B5D74F0" w:rsidR="00F0419B" w:rsidRDefault="00012549" w:rsidP="00327763">
      <w:r w:rsidRPr="00F0419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72A9896" wp14:editId="04FC7FCE">
                <wp:simplePos x="0" y="0"/>
                <wp:positionH relativeFrom="column">
                  <wp:posOffset>-114300</wp:posOffset>
                </wp:positionH>
                <wp:positionV relativeFrom="paragraph">
                  <wp:posOffset>255270</wp:posOffset>
                </wp:positionV>
                <wp:extent cx="359410" cy="359410"/>
                <wp:effectExtent l="0" t="0" r="0" b="254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ACCDD" w14:textId="77777777" w:rsidR="00F0419B" w:rsidRDefault="00F0419B" w:rsidP="00F0419B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A9896" id="_x0000_s1044" type="#_x0000_t202" style="position:absolute;margin-left:-9pt;margin-top:20.1pt;width:28.3pt;height:28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" filled="f" stroked="f">
                <v:textbox>
                  <w:txbxContent>
                    <w:p w14:paraId="3A9ACCDD" w14:textId="77777777" w:rsidR="00F0419B" w:rsidRDefault="00F0419B" w:rsidP="00F0419B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F0419B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19FF894" wp14:editId="4EAE04D7">
                <wp:simplePos x="0" y="0"/>
                <wp:positionH relativeFrom="column">
                  <wp:posOffset>2758440</wp:posOffset>
                </wp:positionH>
                <wp:positionV relativeFrom="paragraph">
                  <wp:posOffset>255270</wp:posOffset>
                </wp:positionV>
                <wp:extent cx="359410" cy="359410"/>
                <wp:effectExtent l="0" t="0" r="0" b="254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C66FD" w14:textId="77777777" w:rsidR="00F0419B" w:rsidRDefault="00F0419B" w:rsidP="00F0419B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F894" id="_x0000_s1045" type="#_x0000_t202" style="position:absolute;margin-left:217.2pt;margin-top:20.1pt;width:28.3pt;height:28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" filled="f" stroked="f">
                <v:textbox>
                  <w:txbxContent>
                    <w:p w14:paraId="4D3C66FD" w14:textId="77777777" w:rsidR="00F0419B" w:rsidRDefault="00F0419B" w:rsidP="00F0419B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0419B">
        <w:rPr>
          <w:noProof/>
        </w:rPr>
        <w:drawing>
          <wp:inline distT="0" distB="0" distL="0" distR="0" wp14:anchorId="294AF5C7" wp14:editId="25D064A5">
            <wp:extent cx="2865600" cy="2165233"/>
            <wp:effectExtent l="0" t="0" r="0" b="6985"/>
            <wp:docPr id="36" name="Picture 3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rs_qq_linear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19B">
        <w:rPr>
          <w:noProof/>
        </w:rPr>
        <w:drawing>
          <wp:inline distT="0" distB="0" distL="0" distR="0" wp14:anchorId="1C3B5AE5" wp14:editId="599EB16D">
            <wp:extent cx="2865600" cy="2165233"/>
            <wp:effectExtent l="0" t="0" r="0" b="6985"/>
            <wp:docPr id="37" name="Picture 3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rs_qq_osca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CACA7" w14:textId="6180E32F" w:rsidR="00327763" w:rsidRDefault="00327763" w:rsidP="00327763">
      <w:r>
        <w:t xml:space="preserve">Supplementary Figure </w:t>
      </w:r>
      <w:r w:rsidR="00E05D2A">
        <w:t>1</w:t>
      </w:r>
      <w:r>
        <w:t>6. QQ-plot of</w:t>
      </w:r>
      <w:r w:rsidR="00E93AA6" w:rsidRPr="00E93AA6">
        <w:t xml:space="preserve"> </w:t>
      </w:r>
      <w:r w:rsidR="00E93AA6">
        <w:t xml:space="preserve">observed and expected </w:t>
      </w:r>
      <w:r w:rsidR="00E93AA6" w:rsidRPr="0050090A">
        <w:rPr>
          <w:i/>
          <w:iCs/>
        </w:rPr>
        <w:t>P</w:t>
      </w:r>
      <w:r w:rsidR="00E93AA6">
        <w:t>-values for</w:t>
      </w:r>
      <w:r>
        <w:t xml:space="preserve"> brief resilience scale</w:t>
      </w:r>
      <w:r w:rsidR="00B25E41">
        <w:t xml:space="preserve"> in </w:t>
      </w:r>
      <w:r w:rsidR="0059039F">
        <w:t>M</w:t>
      </w:r>
      <w:r w:rsidR="00B25E41">
        <w:t xml:space="preserve">WAS 1 (A) and </w:t>
      </w:r>
      <w:r w:rsidR="0059039F">
        <w:t>M</w:t>
      </w:r>
      <w:r w:rsidR="00B25E41">
        <w:t>WAS 2 (B</w:t>
      </w:r>
      <w:r w:rsidR="00CE115B">
        <w:t>)</w:t>
      </w:r>
    </w:p>
    <w:p w14:paraId="1A2C3343" w14:textId="1A725963" w:rsidR="00B85AC6" w:rsidRDefault="00B85AC6" w:rsidP="00B85AC6">
      <w:r>
        <w:t xml:space="preserve">The straight line is where the observed </w:t>
      </w:r>
      <w:r w:rsidRPr="00B74E4E">
        <w:rPr>
          <w:i/>
          <w:iCs/>
        </w:rPr>
        <w:t>P</w:t>
      </w:r>
      <w:r>
        <w:t>-values match those expected and the shaded area is the 95% confidence interval.</w:t>
      </w:r>
      <w:r w:rsidR="002E42CA" w:rsidRPr="002E42CA">
        <w:rPr>
          <w:sz w:val="20"/>
          <w:szCs w:val="20"/>
        </w:rPr>
        <w:t xml:space="preserve"> </w:t>
      </w:r>
      <w:r w:rsidR="0059039F">
        <w:rPr>
          <w:sz w:val="20"/>
          <w:szCs w:val="20"/>
        </w:rPr>
        <w:t>G</w:t>
      </w:r>
      <w:r w:rsidR="002E42CA">
        <w:rPr>
          <w:sz w:val="20"/>
          <w:szCs w:val="20"/>
        </w:rPr>
        <w:t xml:space="preserve">enomic inflation: </w:t>
      </w:r>
      <w:r w:rsidR="0059039F">
        <w:rPr>
          <w:sz w:val="20"/>
          <w:szCs w:val="20"/>
        </w:rPr>
        <w:t>M</w:t>
      </w:r>
      <w:r w:rsidR="002E42CA">
        <w:rPr>
          <w:sz w:val="20"/>
          <w:szCs w:val="20"/>
        </w:rPr>
        <w:t xml:space="preserve">WAS 1 = </w:t>
      </w:r>
      <w:r w:rsidR="002F2385">
        <w:rPr>
          <w:sz w:val="20"/>
          <w:szCs w:val="20"/>
        </w:rPr>
        <w:t>0.951</w:t>
      </w:r>
      <w:r w:rsidR="002E42CA">
        <w:rPr>
          <w:sz w:val="20"/>
          <w:szCs w:val="20"/>
        </w:rPr>
        <w:t xml:space="preserve">, </w:t>
      </w:r>
      <w:r w:rsidR="0059039F">
        <w:rPr>
          <w:sz w:val="20"/>
          <w:szCs w:val="20"/>
        </w:rPr>
        <w:t>M</w:t>
      </w:r>
      <w:r w:rsidR="002E42CA">
        <w:rPr>
          <w:sz w:val="20"/>
          <w:szCs w:val="20"/>
        </w:rPr>
        <w:t>WAS 2 = 0.9</w:t>
      </w:r>
      <w:r w:rsidR="00F8590E">
        <w:rPr>
          <w:sz w:val="20"/>
          <w:szCs w:val="20"/>
        </w:rPr>
        <w:t>61</w:t>
      </w:r>
    </w:p>
    <w:p w14:paraId="3A7C3ED6" w14:textId="582CC8E5" w:rsidR="00327763" w:rsidRDefault="00327763"/>
    <w:p w14:paraId="4923EC35" w14:textId="08F1DF39" w:rsidR="00365947" w:rsidRDefault="00365947"/>
    <w:p w14:paraId="420D3F4F" w14:textId="438D1682" w:rsidR="00365947" w:rsidRDefault="00365947">
      <w:r>
        <w:rPr>
          <w:noProof/>
        </w:rPr>
        <w:drawing>
          <wp:inline distT="0" distB="0" distL="0" distR="0" wp14:anchorId="16A56474" wp14:editId="30EDB8AB">
            <wp:extent cx="3960000" cy="2992156"/>
            <wp:effectExtent l="0" t="0" r="2540" b="0"/>
            <wp:docPr id="44" name="Picture 4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aso_qq_linear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9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3C17E" w14:textId="283A9678" w:rsidR="00365947" w:rsidRDefault="00365947" w:rsidP="00365947">
      <w:r>
        <w:t xml:space="preserve">Supplementary Figure 17. QQ-plot of </w:t>
      </w:r>
      <w:r w:rsidR="0050090A">
        <w:t xml:space="preserve">observed and expected </w:t>
      </w:r>
      <w:r w:rsidR="0050090A" w:rsidRPr="0050090A">
        <w:rPr>
          <w:i/>
          <w:iCs/>
        </w:rPr>
        <w:t>P</w:t>
      </w:r>
      <w:r w:rsidR="0050090A">
        <w:t>-values for</w:t>
      </w:r>
      <w:r w:rsidR="007556E2">
        <w:t xml:space="preserve"> </w:t>
      </w:r>
      <w:r w:rsidR="00D5649A">
        <w:t xml:space="preserve">220 </w:t>
      </w:r>
      <w:r w:rsidR="0050090A">
        <w:t>CpG</w:t>
      </w:r>
      <w:r w:rsidR="00D5649A">
        <w:t xml:space="preserve"> sites with</w:t>
      </w:r>
      <w:r w:rsidR="0050090A">
        <w:t xml:space="preserve"> </w:t>
      </w:r>
      <w:r>
        <w:t>basophil</w:t>
      </w:r>
      <w:r w:rsidR="00D5649A">
        <w:t xml:space="preserve"> count</w:t>
      </w:r>
      <w:r>
        <w:t xml:space="preserve"> in</w:t>
      </w:r>
      <w:r w:rsidR="004E4F60">
        <w:t xml:space="preserve"> the Lothian Birth Cohort</w:t>
      </w:r>
    </w:p>
    <w:p w14:paraId="67C2C7D4" w14:textId="3BB83D0A" w:rsidR="00365947" w:rsidRDefault="00A93BD7" w:rsidP="00365947">
      <w:r>
        <w:t>The 220</w:t>
      </w:r>
      <w:r w:rsidR="004E4F60">
        <w:t xml:space="preserve"> </w:t>
      </w:r>
      <w:r w:rsidR="00F95110">
        <w:t xml:space="preserve">CpG </w:t>
      </w:r>
      <w:r>
        <w:t xml:space="preserve">sites were </w:t>
      </w:r>
      <w:r w:rsidR="00F95110">
        <w:t xml:space="preserve">those associated with birth month in the Generation Scotland: Scottish Family Health </w:t>
      </w:r>
      <w:r w:rsidR="00060FEC">
        <w:t>Study</w:t>
      </w:r>
      <w:r w:rsidR="00F95110">
        <w:t xml:space="preserve">. </w:t>
      </w:r>
      <w:r w:rsidR="00365947">
        <w:t xml:space="preserve">The straight line is where the observed </w:t>
      </w:r>
      <w:r w:rsidR="00365947" w:rsidRPr="00B74E4E">
        <w:rPr>
          <w:i/>
          <w:iCs/>
        </w:rPr>
        <w:t>P</w:t>
      </w:r>
      <w:r w:rsidR="00365947">
        <w:t>-values match those expected and the shaded area is the 95% confidence interval.</w:t>
      </w:r>
      <w:r w:rsidR="003B6D8D">
        <w:t xml:space="preserve"> </w:t>
      </w:r>
      <w:r w:rsidR="0059039F">
        <w:rPr>
          <w:sz w:val="20"/>
          <w:szCs w:val="20"/>
        </w:rPr>
        <w:t>G</w:t>
      </w:r>
      <w:r w:rsidR="003B6D8D">
        <w:rPr>
          <w:sz w:val="20"/>
          <w:szCs w:val="20"/>
        </w:rPr>
        <w:t>enomic inflation:</w:t>
      </w:r>
      <w:r w:rsidR="003113F1">
        <w:rPr>
          <w:sz w:val="20"/>
          <w:szCs w:val="20"/>
        </w:rPr>
        <w:t xml:space="preserve"> 1.042</w:t>
      </w:r>
    </w:p>
    <w:p w14:paraId="0D25216C" w14:textId="7B1EA968" w:rsidR="00365947" w:rsidRDefault="00365947"/>
    <w:p w14:paraId="6255FFA1" w14:textId="183C9F47" w:rsidR="00557FDB" w:rsidRDefault="00557FDB"/>
    <w:p w14:paraId="68B72DD3" w14:textId="1C421384" w:rsidR="00557FDB" w:rsidRDefault="00557FDB">
      <w:r>
        <w:rPr>
          <w:noProof/>
        </w:rPr>
        <w:lastRenderedPageBreak/>
        <w:drawing>
          <wp:inline distT="0" distB="0" distL="0" distR="0" wp14:anchorId="2DF36BDF" wp14:editId="64AF3EA9">
            <wp:extent cx="4140000" cy="3128163"/>
            <wp:effectExtent l="0" t="0" r="0" b="0"/>
            <wp:docPr id="47" name="Picture 4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osin_qq_linea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12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E0C81" w14:textId="63D973C1" w:rsidR="00557FDB" w:rsidRDefault="00557FDB" w:rsidP="00557FDB">
      <w:r>
        <w:t xml:space="preserve">Supplementary Figure 18. QQ-plot of observed and expected </w:t>
      </w:r>
      <w:r w:rsidRPr="0050090A">
        <w:rPr>
          <w:i/>
          <w:iCs/>
        </w:rPr>
        <w:t>P</w:t>
      </w:r>
      <w:r>
        <w:t>-values for 220 CpG sites with e</w:t>
      </w:r>
      <w:r w:rsidR="00D30DD1">
        <w:t>o</w:t>
      </w:r>
      <w:r>
        <w:t>s</w:t>
      </w:r>
      <w:r w:rsidR="00D30DD1">
        <w:t>i</w:t>
      </w:r>
      <w:r>
        <w:t>nophil count in the Lothian Birth Cohort</w:t>
      </w:r>
    </w:p>
    <w:p w14:paraId="2D8287DB" w14:textId="6559C6E5" w:rsidR="00557FDB" w:rsidRDefault="00557FDB" w:rsidP="00557FDB">
      <w:r>
        <w:t xml:space="preserve">The 220 CpG sites were those associated with birth month in the Generation Scotland: Scottish Family Health </w:t>
      </w:r>
      <w:r w:rsidR="00060FEC">
        <w:t>Study</w:t>
      </w:r>
      <w:r>
        <w:t xml:space="preserve">. The straight line is where the observed </w:t>
      </w:r>
      <w:r w:rsidRPr="00B74E4E">
        <w:rPr>
          <w:i/>
          <w:iCs/>
        </w:rPr>
        <w:t>P</w:t>
      </w:r>
      <w:r>
        <w:t>-values match those expected and the shaded area is the 95% confidence interval.</w:t>
      </w:r>
      <w:r w:rsidR="003113F1" w:rsidRPr="003113F1">
        <w:rPr>
          <w:sz w:val="20"/>
          <w:szCs w:val="20"/>
        </w:rPr>
        <w:t xml:space="preserve"> </w:t>
      </w:r>
      <w:r w:rsidR="0059039F">
        <w:rPr>
          <w:sz w:val="20"/>
          <w:szCs w:val="20"/>
        </w:rPr>
        <w:t>G</w:t>
      </w:r>
      <w:r w:rsidR="003113F1">
        <w:rPr>
          <w:sz w:val="20"/>
          <w:szCs w:val="20"/>
        </w:rPr>
        <w:t>enomic inflation: 1.</w:t>
      </w:r>
      <w:r w:rsidR="009213E2">
        <w:rPr>
          <w:sz w:val="20"/>
          <w:szCs w:val="20"/>
        </w:rPr>
        <w:t>319</w:t>
      </w:r>
    </w:p>
    <w:p w14:paraId="5B60E677" w14:textId="68A3EF98" w:rsidR="002147A6" w:rsidRDefault="002147A6">
      <w:r>
        <w:rPr>
          <w:noProof/>
        </w:rPr>
        <w:drawing>
          <wp:inline distT="0" distB="0" distL="0" distR="0" wp14:anchorId="742B82F7" wp14:editId="5E70C46F">
            <wp:extent cx="4140000" cy="3128163"/>
            <wp:effectExtent l="0" t="0" r="0" b="0"/>
            <wp:docPr id="48" name="Picture 4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lymph_qq_linear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12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F5B2" w14:textId="10C6F753" w:rsidR="002147A6" w:rsidRDefault="002147A6" w:rsidP="002147A6">
      <w:r>
        <w:t xml:space="preserve">Supplementary Figure 19. QQ-plot of observed and expected </w:t>
      </w:r>
      <w:r w:rsidRPr="0050090A">
        <w:rPr>
          <w:i/>
          <w:iCs/>
        </w:rPr>
        <w:t>P</w:t>
      </w:r>
      <w:r>
        <w:t xml:space="preserve">-values for 220 CpG sites with </w:t>
      </w:r>
      <w:r w:rsidR="00B0062E">
        <w:t>lymphocyte</w:t>
      </w:r>
      <w:r>
        <w:t xml:space="preserve"> count in the Lothian Birth Cohort</w:t>
      </w:r>
    </w:p>
    <w:p w14:paraId="5FB18B9E" w14:textId="0D13F756" w:rsidR="003113F1" w:rsidRDefault="002147A6" w:rsidP="003113F1">
      <w:r>
        <w:t xml:space="preserve">The 220 CpG sites were those associated with birth month in the Generation Scotland: Scottish Family Health </w:t>
      </w:r>
      <w:r w:rsidR="00060FEC">
        <w:t>Study</w:t>
      </w:r>
      <w:r>
        <w:t xml:space="preserve">. The straight line is where the observed </w:t>
      </w:r>
      <w:r w:rsidRPr="00B74E4E">
        <w:rPr>
          <w:i/>
          <w:iCs/>
        </w:rPr>
        <w:t>P</w:t>
      </w:r>
      <w:r>
        <w:t>-values match those expected and the shaded area is the 95% confidence interval.</w:t>
      </w:r>
      <w:r w:rsidR="003113F1">
        <w:t xml:space="preserve"> </w:t>
      </w:r>
      <w:r w:rsidR="000B1997">
        <w:rPr>
          <w:sz w:val="20"/>
          <w:szCs w:val="20"/>
        </w:rPr>
        <w:t>G</w:t>
      </w:r>
      <w:r w:rsidR="003113F1">
        <w:rPr>
          <w:sz w:val="20"/>
          <w:szCs w:val="20"/>
        </w:rPr>
        <w:t xml:space="preserve">enomic inflation: </w:t>
      </w:r>
      <w:r w:rsidR="00761DCC">
        <w:rPr>
          <w:sz w:val="20"/>
          <w:szCs w:val="20"/>
        </w:rPr>
        <w:t>5.841</w:t>
      </w:r>
    </w:p>
    <w:p w14:paraId="6F7EA1C4" w14:textId="67942E2B" w:rsidR="00193E74" w:rsidRDefault="00193E74">
      <w:r>
        <w:rPr>
          <w:noProof/>
        </w:rPr>
        <w:lastRenderedPageBreak/>
        <w:drawing>
          <wp:inline distT="0" distB="0" distL="0" distR="0" wp14:anchorId="3ABC0CED" wp14:editId="7E335148">
            <wp:extent cx="4140000" cy="3128163"/>
            <wp:effectExtent l="0" t="0" r="0" b="0"/>
            <wp:docPr id="49" name="Picture 49" descr="Chart, line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ono_qq_linea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12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3EA46" w14:textId="0561B7D0" w:rsidR="00193E74" w:rsidRDefault="00193E74" w:rsidP="00193E74">
      <w:r>
        <w:t xml:space="preserve">Supplementary Figure 20. QQ-plot of observed and expected </w:t>
      </w:r>
      <w:r w:rsidRPr="0050090A">
        <w:rPr>
          <w:i/>
          <w:iCs/>
        </w:rPr>
        <w:t>P</w:t>
      </w:r>
      <w:r>
        <w:t>-values for 220 CpG sites with monocyte count in the Lothian Birth Cohort</w:t>
      </w:r>
    </w:p>
    <w:p w14:paraId="026806F2" w14:textId="413C19BD" w:rsidR="003113F1" w:rsidRDefault="00193E74" w:rsidP="003113F1">
      <w:r>
        <w:t xml:space="preserve">The 220 CpG sites were those associated with birth month in the Generation Scotland: Scottish Family Health </w:t>
      </w:r>
      <w:r w:rsidR="00060FEC">
        <w:t>Study</w:t>
      </w:r>
      <w:r>
        <w:t xml:space="preserve">. The straight line is where the observed </w:t>
      </w:r>
      <w:r w:rsidRPr="00B74E4E">
        <w:rPr>
          <w:i/>
          <w:iCs/>
        </w:rPr>
        <w:t>P</w:t>
      </w:r>
      <w:r>
        <w:t>-values match those expected and the shaded area is the 95% confidence interval.</w:t>
      </w:r>
      <w:r w:rsidR="003113F1" w:rsidRPr="003113F1">
        <w:rPr>
          <w:sz w:val="20"/>
          <w:szCs w:val="20"/>
        </w:rPr>
        <w:t xml:space="preserve"> </w:t>
      </w:r>
      <w:r w:rsidR="000B1997">
        <w:rPr>
          <w:sz w:val="20"/>
          <w:szCs w:val="20"/>
        </w:rPr>
        <w:t>G</w:t>
      </w:r>
      <w:r w:rsidR="003113F1">
        <w:rPr>
          <w:sz w:val="20"/>
          <w:szCs w:val="20"/>
        </w:rPr>
        <w:t>enomic inflation: 1.0</w:t>
      </w:r>
      <w:r w:rsidR="00EF4A27">
        <w:rPr>
          <w:sz w:val="20"/>
          <w:szCs w:val="20"/>
        </w:rPr>
        <w:t>14</w:t>
      </w:r>
    </w:p>
    <w:p w14:paraId="6CCF4C0E" w14:textId="58A4C699" w:rsidR="00193E74" w:rsidRDefault="00193E74" w:rsidP="00193E74">
      <w:r>
        <w:rPr>
          <w:noProof/>
        </w:rPr>
        <w:drawing>
          <wp:inline distT="0" distB="0" distL="0" distR="0" wp14:anchorId="4463BE56" wp14:editId="46523931">
            <wp:extent cx="4140000" cy="3128163"/>
            <wp:effectExtent l="0" t="0" r="0" b="0"/>
            <wp:docPr id="50" name="Picture 5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neut_qq_linear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12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3116" w14:textId="23D67964" w:rsidR="00193E74" w:rsidRDefault="00193E74" w:rsidP="00193E74">
      <w:r>
        <w:t xml:space="preserve">Supplementary Figure 21. QQ-plot of observed and expected </w:t>
      </w:r>
      <w:r w:rsidRPr="0050090A">
        <w:rPr>
          <w:i/>
          <w:iCs/>
        </w:rPr>
        <w:t>P</w:t>
      </w:r>
      <w:r>
        <w:t>-values for 220 CpG sites with neutrophil count in the Lothian Birth Cohort</w:t>
      </w:r>
    </w:p>
    <w:p w14:paraId="1ED430E1" w14:textId="038ED6C8" w:rsidR="00193E74" w:rsidRDefault="00193E74">
      <w:r>
        <w:t xml:space="preserve">The 220 CpG sites were those associated with birth month in the Generation Scotland: Scottish Family Health </w:t>
      </w:r>
      <w:r w:rsidR="00060FEC">
        <w:t>Study</w:t>
      </w:r>
      <w:r>
        <w:t xml:space="preserve">. The straight line is where the observed </w:t>
      </w:r>
      <w:r w:rsidRPr="00B74E4E">
        <w:rPr>
          <w:i/>
          <w:iCs/>
        </w:rPr>
        <w:t>P</w:t>
      </w:r>
      <w:r>
        <w:t>-values match those expected and the shaded area is the 95% confidence interval.</w:t>
      </w:r>
      <w:r w:rsidR="003113F1" w:rsidRPr="003113F1">
        <w:rPr>
          <w:sz w:val="20"/>
          <w:szCs w:val="20"/>
        </w:rPr>
        <w:t xml:space="preserve"> </w:t>
      </w:r>
      <w:r w:rsidR="000B1997">
        <w:rPr>
          <w:sz w:val="20"/>
          <w:szCs w:val="20"/>
        </w:rPr>
        <w:t>Ge</w:t>
      </w:r>
      <w:r w:rsidR="003113F1">
        <w:rPr>
          <w:sz w:val="20"/>
          <w:szCs w:val="20"/>
        </w:rPr>
        <w:t xml:space="preserve">nomic inflation: </w:t>
      </w:r>
      <w:r w:rsidR="008906AB">
        <w:rPr>
          <w:sz w:val="20"/>
          <w:szCs w:val="20"/>
        </w:rPr>
        <w:t>2.503</w:t>
      </w:r>
    </w:p>
    <w:sectPr w:rsidR="00193E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763"/>
    <w:rsid w:val="00012549"/>
    <w:rsid w:val="00060FEC"/>
    <w:rsid w:val="000B1997"/>
    <w:rsid w:val="000D5692"/>
    <w:rsid w:val="000F23E8"/>
    <w:rsid w:val="00101FB0"/>
    <w:rsid w:val="00131327"/>
    <w:rsid w:val="00131461"/>
    <w:rsid w:val="00135D56"/>
    <w:rsid w:val="00164366"/>
    <w:rsid w:val="00190629"/>
    <w:rsid w:val="00193E74"/>
    <w:rsid w:val="001E21A2"/>
    <w:rsid w:val="001E3746"/>
    <w:rsid w:val="00204279"/>
    <w:rsid w:val="002147A6"/>
    <w:rsid w:val="002D1249"/>
    <w:rsid w:val="002D73E5"/>
    <w:rsid w:val="002E3D2E"/>
    <w:rsid w:val="002E42CA"/>
    <w:rsid w:val="002F2385"/>
    <w:rsid w:val="002F7D6A"/>
    <w:rsid w:val="003113F1"/>
    <w:rsid w:val="00313062"/>
    <w:rsid w:val="00327763"/>
    <w:rsid w:val="003363EF"/>
    <w:rsid w:val="00345A7A"/>
    <w:rsid w:val="00365947"/>
    <w:rsid w:val="003A0714"/>
    <w:rsid w:val="003B224F"/>
    <w:rsid w:val="003B6D8D"/>
    <w:rsid w:val="003C2A76"/>
    <w:rsid w:val="003D4E65"/>
    <w:rsid w:val="00403DC9"/>
    <w:rsid w:val="00410825"/>
    <w:rsid w:val="0042245E"/>
    <w:rsid w:val="00447185"/>
    <w:rsid w:val="004548C3"/>
    <w:rsid w:val="004C7A44"/>
    <w:rsid w:val="004E3BE8"/>
    <w:rsid w:val="004E4F60"/>
    <w:rsid w:val="004F05FC"/>
    <w:rsid w:val="0050090A"/>
    <w:rsid w:val="00512584"/>
    <w:rsid w:val="00536E29"/>
    <w:rsid w:val="00557FDB"/>
    <w:rsid w:val="005770E5"/>
    <w:rsid w:val="0059039F"/>
    <w:rsid w:val="005C34EA"/>
    <w:rsid w:val="00620CEC"/>
    <w:rsid w:val="006A0C4B"/>
    <w:rsid w:val="006B15AD"/>
    <w:rsid w:val="006B5B74"/>
    <w:rsid w:val="0072593B"/>
    <w:rsid w:val="007556E2"/>
    <w:rsid w:val="007611EE"/>
    <w:rsid w:val="00761DCC"/>
    <w:rsid w:val="00766806"/>
    <w:rsid w:val="00783DEA"/>
    <w:rsid w:val="007E6A2C"/>
    <w:rsid w:val="00812B2E"/>
    <w:rsid w:val="008208E0"/>
    <w:rsid w:val="00824DE5"/>
    <w:rsid w:val="008331C1"/>
    <w:rsid w:val="008906AB"/>
    <w:rsid w:val="008D5B17"/>
    <w:rsid w:val="008E2395"/>
    <w:rsid w:val="008F362A"/>
    <w:rsid w:val="009042D5"/>
    <w:rsid w:val="009172DB"/>
    <w:rsid w:val="009213E2"/>
    <w:rsid w:val="0095214B"/>
    <w:rsid w:val="009A2233"/>
    <w:rsid w:val="009B0556"/>
    <w:rsid w:val="009C228B"/>
    <w:rsid w:val="00A8108A"/>
    <w:rsid w:val="00A93BD7"/>
    <w:rsid w:val="00AA0B7F"/>
    <w:rsid w:val="00AC15ED"/>
    <w:rsid w:val="00AC7951"/>
    <w:rsid w:val="00AD03CC"/>
    <w:rsid w:val="00B0062E"/>
    <w:rsid w:val="00B03837"/>
    <w:rsid w:val="00B04298"/>
    <w:rsid w:val="00B12CA6"/>
    <w:rsid w:val="00B25E41"/>
    <w:rsid w:val="00B2728A"/>
    <w:rsid w:val="00B74E4E"/>
    <w:rsid w:val="00B85AC6"/>
    <w:rsid w:val="00BC4A85"/>
    <w:rsid w:val="00BE090D"/>
    <w:rsid w:val="00C04AA0"/>
    <w:rsid w:val="00C0531F"/>
    <w:rsid w:val="00C23ACF"/>
    <w:rsid w:val="00C43AAA"/>
    <w:rsid w:val="00C65FFA"/>
    <w:rsid w:val="00C6618C"/>
    <w:rsid w:val="00C96B53"/>
    <w:rsid w:val="00CB5F65"/>
    <w:rsid w:val="00CC75FB"/>
    <w:rsid w:val="00CE115B"/>
    <w:rsid w:val="00CE524D"/>
    <w:rsid w:val="00CE555B"/>
    <w:rsid w:val="00D17870"/>
    <w:rsid w:val="00D30DD1"/>
    <w:rsid w:val="00D33796"/>
    <w:rsid w:val="00D5101F"/>
    <w:rsid w:val="00D5649A"/>
    <w:rsid w:val="00D61A07"/>
    <w:rsid w:val="00E05D2A"/>
    <w:rsid w:val="00E2770E"/>
    <w:rsid w:val="00E325A9"/>
    <w:rsid w:val="00E349FF"/>
    <w:rsid w:val="00E7419F"/>
    <w:rsid w:val="00E93AA6"/>
    <w:rsid w:val="00ED19E0"/>
    <w:rsid w:val="00EF0541"/>
    <w:rsid w:val="00EF4A27"/>
    <w:rsid w:val="00F0419B"/>
    <w:rsid w:val="00F2362C"/>
    <w:rsid w:val="00F31EED"/>
    <w:rsid w:val="00F4004D"/>
    <w:rsid w:val="00F52212"/>
    <w:rsid w:val="00F8590E"/>
    <w:rsid w:val="00F95110"/>
    <w:rsid w:val="00FE3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FF83FD"/>
  <w14:defaultImageDpi w14:val="32767"/>
  <w15:chartTrackingRefBased/>
  <w15:docId w15:val="{95F5792B-1E2C-4E4A-B4F6-95F303F24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7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7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7FF4C757671045A05E8BAEEA7DDAE1" ma:contentTypeVersion="9" ma:contentTypeDescription="Create a new document." ma:contentTypeScope="" ma:versionID="4ddc60ec9d88031ae8204be0ec591dee">
  <xsd:schema xmlns:xsd="http://www.w3.org/2001/XMLSchema" xmlns:xs="http://www.w3.org/2001/XMLSchema" xmlns:p="http://schemas.microsoft.com/office/2006/metadata/properties" xmlns:ns3="f8efd99c-3ae0-4416-a839-abb942d2d0ef" targetNamespace="http://schemas.microsoft.com/office/2006/metadata/properties" ma:root="true" ma:fieldsID="cd3d33927d917216417e60b112ecc140" ns3:_="">
    <xsd:import namespace="f8efd99c-3ae0-4416-a839-abb942d2d0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efd99c-3ae0-4416-a839-abb942d2d0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87F0F5-FB8A-44D2-B235-C78E975438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CD6189-9DA3-4026-B48B-45AC4A115E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3FA54F-4CDB-41EE-A234-033F59CF30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efd99c-3ae0-4416-a839-abb942d2d0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13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Howard, David</dc:creator>
  <cp:keywords/>
  <dc:description/>
  <cp:lastModifiedBy>Howard, David</cp:lastModifiedBy>
  <cp:revision>124</cp:revision>
  <dcterms:created xsi:type="dcterms:W3CDTF">2020-11-04T11:20:00Z</dcterms:created>
  <dcterms:modified xsi:type="dcterms:W3CDTF">2021-02-24T17:27:00Z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0x010100417FF4C757671045A05E8BAEEA7DDAE1</vt:lpwstr>
  </property>
</Properties>
</file>