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3CCDEF" w14:textId="4EA29290" w:rsidR="003774BA" w:rsidRDefault="003774BA">
      <w:r w:rsidRPr="003D2EE1">
        <w:t xml:space="preserve">Table </w:t>
      </w:r>
      <w:r w:rsidR="007F397D">
        <w:t>S</w:t>
      </w:r>
      <w:r w:rsidR="00AD1CD4">
        <w:t>1</w:t>
      </w:r>
      <w:r w:rsidRPr="003D2EE1">
        <w:t xml:space="preserve">: </w:t>
      </w:r>
      <w:r w:rsidR="004F4599">
        <w:t>C</w:t>
      </w:r>
      <w:r w:rsidRPr="003D2EE1">
        <w:t xml:space="preserve">linical features of study </w:t>
      </w:r>
      <w:r w:rsidR="009E0A59">
        <w:t>participants</w:t>
      </w:r>
      <w:r w:rsidRPr="003D2EE1">
        <w:t>, stratified by group A-</w:t>
      </w:r>
      <w:r w:rsidR="004F4599">
        <w:t>E</w:t>
      </w:r>
    </w:p>
    <w:p w14:paraId="75C678CE" w14:textId="77777777" w:rsidR="003774BA" w:rsidRDefault="003774BA"/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3240"/>
        <w:gridCol w:w="1136"/>
        <w:gridCol w:w="1294"/>
        <w:gridCol w:w="1170"/>
        <w:gridCol w:w="1260"/>
        <w:gridCol w:w="1260"/>
      </w:tblGrid>
      <w:tr w:rsidR="004446D3" w:rsidRPr="00A26B6F" w14:paraId="29023CA9" w14:textId="77777777" w:rsidTr="00444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4C6CFE10" w14:textId="77777777" w:rsidR="00357D49" w:rsidRPr="00A26B6F" w:rsidRDefault="00357D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</w:tcPr>
          <w:p w14:paraId="0C5B98D6" w14:textId="77777777" w:rsidR="00357D49" w:rsidRPr="00A26B6F" w:rsidRDefault="006A1A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294" w:type="dxa"/>
          </w:tcPr>
          <w:p w14:paraId="3103083C" w14:textId="77777777" w:rsidR="00357D49" w:rsidRPr="00A26B6F" w:rsidRDefault="006A1A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70" w:type="dxa"/>
          </w:tcPr>
          <w:p w14:paraId="5C5FAC01" w14:textId="77777777" w:rsidR="00357D49" w:rsidRPr="00A26B6F" w:rsidRDefault="006A1A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260" w:type="dxa"/>
          </w:tcPr>
          <w:p w14:paraId="5D5683C5" w14:textId="77777777" w:rsidR="00357D49" w:rsidRPr="00A26B6F" w:rsidRDefault="006A1A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260" w:type="dxa"/>
          </w:tcPr>
          <w:p w14:paraId="5B09FB80" w14:textId="77777777" w:rsidR="00357D49" w:rsidRPr="00A26B6F" w:rsidRDefault="006A1A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4446D3" w:rsidRPr="00A26B6F" w14:paraId="2E9859DE" w14:textId="77777777" w:rsidTr="00444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55DDED18" w14:textId="77777777" w:rsidR="00357D49" w:rsidRPr="00A26B6F" w:rsidRDefault="003B7147">
            <w:pPr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1136" w:type="dxa"/>
          </w:tcPr>
          <w:p w14:paraId="3DDD996C" w14:textId="77777777" w:rsidR="00357D49" w:rsidRPr="00A26B6F" w:rsidRDefault="003B71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294" w:type="dxa"/>
          </w:tcPr>
          <w:p w14:paraId="795386B1" w14:textId="77777777" w:rsidR="00357D49" w:rsidRPr="00A26B6F" w:rsidRDefault="003B71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70" w:type="dxa"/>
          </w:tcPr>
          <w:p w14:paraId="146338ED" w14:textId="2A7A5458" w:rsidR="00357D49" w:rsidRPr="00A26B6F" w:rsidRDefault="003B71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4</w:t>
            </w:r>
            <w:r w:rsidR="00C03F7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60" w:type="dxa"/>
          </w:tcPr>
          <w:p w14:paraId="3D8BA30E" w14:textId="77777777" w:rsidR="00357D49" w:rsidRPr="00A26B6F" w:rsidRDefault="003B71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260" w:type="dxa"/>
          </w:tcPr>
          <w:p w14:paraId="30FB2A73" w14:textId="77777777" w:rsidR="00357D49" w:rsidRPr="00A26B6F" w:rsidRDefault="003B71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4446D3" w:rsidRPr="00A26B6F" w14:paraId="184F6310" w14:textId="77777777" w:rsidTr="00444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25BC5631" w14:textId="77777777" w:rsidR="00357D49" w:rsidRPr="00A26B6F" w:rsidRDefault="007C27C5">
            <w:pPr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Gender (% male)</w:t>
            </w:r>
          </w:p>
        </w:tc>
        <w:tc>
          <w:tcPr>
            <w:tcW w:w="1136" w:type="dxa"/>
          </w:tcPr>
          <w:p w14:paraId="454366A6" w14:textId="77777777" w:rsidR="00357D49" w:rsidRPr="00A26B6F" w:rsidRDefault="007C27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1294" w:type="dxa"/>
          </w:tcPr>
          <w:p w14:paraId="45C5C7C5" w14:textId="77777777" w:rsidR="00357D49" w:rsidRPr="00A26B6F" w:rsidRDefault="007C27C5" w:rsidP="007C27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22.5%</w:t>
            </w:r>
          </w:p>
        </w:tc>
        <w:tc>
          <w:tcPr>
            <w:tcW w:w="1170" w:type="dxa"/>
          </w:tcPr>
          <w:p w14:paraId="4F8DA5C2" w14:textId="07FE2C63" w:rsidR="00357D49" w:rsidRPr="00A26B6F" w:rsidRDefault="00C03F76" w:rsidP="007C27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54.3</w:t>
            </w:r>
            <w:r w:rsidR="007C27C5" w:rsidRPr="00A26B6F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60" w:type="dxa"/>
          </w:tcPr>
          <w:p w14:paraId="081CF17A" w14:textId="77777777" w:rsidR="00357D49" w:rsidRPr="00A26B6F" w:rsidRDefault="007C27C5" w:rsidP="007C27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64.9%</w:t>
            </w:r>
          </w:p>
        </w:tc>
        <w:tc>
          <w:tcPr>
            <w:tcW w:w="1260" w:type="dxa"/>
          </w:tcPr>
          <w:p w14:paraId="59687B4F" w14:textId="77777777" w:rsidR="00357D49" w:rsidRPr="00A26B6F" w:rsidRDefault="007C27C5" w:rsidP="007C27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75.0%</w:t>
            </w:r>
          </w:p>
        </w:tc>
      </w:tr>
      <w:tr w:rsidR="004446D3" w:rsidRPr="00A26B6F" w14:paraId="7DCF591C" w14:textId="77777777" w:rsidTr="00444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50D906AF" w14:textId="77777777" w:rsidR="004D0063" w:rsidRPr="00A26B6F" w:rsidRDefault="007C27C5">
            <w:pPr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 xml:space="preserve">Age </w:t>
            </w:r>
          </w:p>
          <w:p w14:paraId="38981CBA" w14:textId="30E23E31" w:rsidR="00357D49" w:rsidRPr="00A26B6F" w:rsidRDefault="007C27C5">
            <w:pPr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(years, mean (SD))</w:t>
            </w:r>
          </w:p>
        </w:tc>
        <w:tc>
          <w:tcPr>
            <w:tcW w:w="1136" w:type="dxa"/>
          </w:tcPr>
          <w:p w14:paraId="3E92E316" w14:textId="6BEAF751" w:rsidR="00357D49" w:rsidRPr="00A26B6F" w:rsidRDefault="007C27C5" w:rsidP="00237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32.9 (12.</w:t>
            </w:r>
            <w:r w:rsidR="002373B0" w:rsidRPr="00A26B6F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94" w:type="dxa"/>
          </w:tcPr>
          <w:p w14:paraId="27B52C2C" w14:textId="77777777" w:rsidR="004446D3" w:rsidRPr="00A26B6F" w:rsidRDefault="002373B0" w:rsidP="00237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36.0</w:t>
            </w:r>
            <w:r w:rsidR="007C27C5" w:rsidRPr="00A26B6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241EA2D4" w14:textId="6C6C5DB6" w:rsidR="00357D49" w:rsidRPr="00A26B6F" w:rsidRDefault="007C27C5" w:rsidP="00237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(11.</w:t>
            </w:r>
            <w:r w:rsidR="002373B0" w:rsidRPr="00A26B6F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70" w:type="dxa"/>
          </w:tcPr>
          <w:p w14:paraId="46595EB4" w14:textId="3A3629D6" w:rsidR="00357D49" w:rsidRPr="00A26B6F" w:rsidRDefault="00C03F76" w:rsidP="007C27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58.0 (16.9</w:t>
            </w:r>
            <w:r w:rsidR="007C27C5" w:rsidRPr="00A26B6F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14:paraId="40511851" w14:textId="77777777" w:rsidR="00783165" w:rsidRDefault="002373B0" w:rsidP="007C27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 xml:space="preserve">64.4 </w:t>
            </w:r>
          </w:p>
          <w:p w14:paraId="6D93085D" w14:textId="021EC335" w:rsidR="00357D49" w:rsidRPr="00A26B6F" w:rsidRDefault="002373B0" w:rsidP="007C27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(15.1</w:t>
            </w:r>
            <w:r w:rsidR="007C27C5" w:rsidRPr="00A26B6F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14:paraId="71336B51" w14:textId="77777777" w:rsidR="00783165" w:rsidRDefault="002373B0" w:rsidP="00237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 xml:space="preserve">57.0 </w:t>
            </w:r>
          </w:p>
          <w:p w14:paraId="3CB4C3FB" w14:textId="5CA902EE" w:rsidR="00357D49" w:rsidRPr="00A26B6F" w:rsidRDefault="007C27C5" w:rsidP="00237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(14.</w:t>
            </w:r>
            <w:r w:rsidR="002373B0" w:rsidRPr="00A26B6F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4446D3" w:rsidRPr="00A26B6F" w14:paraId="1B580B1E" w14:textId="77777777" w:rsidTr="00444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469D740A" w14:textId="508C8A4E" w:rsidR="00CB0036" w:rsidRPr="00A26B6F" w:rsidRDefault="00CB0036" w:rsidP="00686813">
            <w:pPr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 xml:space="preserve">Days from </w:t>
            </w:r>
            <w:r w:rsidR="004446D3" w:rsidRPr="00A26B6F">
              <w:rPr>
                <w:rFonts w:ascii="Arial" w:hAnsi="Arial" w:cs="Arial"/>
                <w:sz w:val="20"/>
                <w:szCs w:val="20"/>
              </w:rPr>
              <w:t xml:space="preserve">COVID-19 </w:t>
            </w:r>
            <w:r w:rsidRPr="00A26B6F">
              <w:rPr>
                <w:rFonts w:ascii="Arial" w:hAnsi="Arial" w:cs="Arial"/>
                <w:sz w:val="20"/>
                <w:szCs w:val="20"/>
              </w:rPr>
              <w:t>symptoms to enrollment (days, mean (SD))</w:t>
            </w:r>
          </w:p>
        </w:tc>
        <w:tc>
          <w:tcPr>
            <w:tcW w:w="1136" w:type="dxa"/>
          </w:tcPr>
          <w:p w14:paraId="217987D0" w14:textId="5E63A33C" w:rsidR="00CB0036" w:rsidRPr="00A26B6F" w:rsidRDefault="00CB00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294" w:type="dxa"/>
          </w:tcPr>
          <w:p w14:paraId="14540522" w14:textId="77777777" w:rsidR="004446D3" w:rsidRPr="00A26B6F" w:rsidRDefault="00CB00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 xml:space="preserve">6.5 </w:t>
            </w:r>
          </w:p>
          <w:p w14:paraId="4E5C0AC8" w14:textId="7655A01F" w:rsidR="00CB0036" w:rsidRPr="00A26B6F" w:rsidRDefault="00CB00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(2.9)</w:t>
            </w:r>
          </w:p>
        </w:tc>
        <w:tc>
          <w:tcPr>
            <w:tcW w:w="1170" w:type="dxa"/>
          </w:tcPr>
          <w:p w14:paraId="4DECBCFF" w14:textId="77777777" w:rsidR="004446D3" w:rsidRPr="00A26B6F" w:rsidRDefault="00CB00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 xml:space="preserve">11.4 </w:t>
            </w:r>
          </w:p>
          <w:p w14:paraId="3C167ACA" w14:textId="0E1B66AB" w:rsidR="00CB0036" w:rsidRPr="00A26B6F" w:rsidRDefault="00CB00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(6.7)</w:t>
            </w:r>
          </w:p>
        </w:tc>
        <w:tc>
          <w:tcPr>
            <w:tcW w:w="1260" w:type="dxa"/>
          </w:tcPr>
          <w:p w14:paraId="4C3E7467" w14:textId="77777777" w:rsidR="004446D3" w:rsidRPr="00A26B6F" w:rsidRDefault="00CB00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 xml:space="preserve">10.6 </w:t>
            </w:r>
          </w:p>
          <w:p w14:paraId="457172F2" w14:textId="13047BCC" w:rsidR="00CB0036" w:rsidRPr="00A26B6F" w:rsidRDefault="00CB00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(8.1)</w:t>
            </w:r>
          </w:p>
        </w:tc>
        <w:tc>
          <w:tcPr>
            <w:tcW w:w="1260" w:type="dxa"/>
          </w:tcPr>
          <w:p w14:paraId="449A8C4E" w14:textId="77777777" w:rsidR="004F4599" w:rsidRDefault="00CB0036" w:rsidP="006F3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 xml:space="preserve">24.6 </w:t>
            </w:r>
          </w:p>
          <w:p w14:paraId="2C538668" w14:textId="780552EA" w:rsidR="00CB0036" w:rsidRPr="00A26B6F" w:rsidRDefault="00CB0036" w:rsidP="006F3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(14.3)</w:t>
            </w:r>
          </w:p>
        </w:tc>
      </w:tr>
      <w:tr w:rsidR="000A3D8E" w:rsidRPr="00A26B6F" w14:paraId="3ED5B2FA" w14:textId="77777777" w:rsidTr="00444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2A4230A1" w14:textId="5A3F97CB" w:rsidR="000A3D8E" w:rsidRPr="00A26B6F" w:rsidRDefault="000A3D8E" w:rsidP="00783165">
            <w:pPr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COVID-19 chest radiology</w:t>
            </w:r>
            <w:r w:rsidR="004D0063" w:rsidRPr="00A26B6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6" w:type="dxa"/>
          </w:tcPr>
          <w:p w14:paraId="48504949" w14:textId="60E8BC8D" w:rsidR="000A3D8E" w:rsidRPr="00A26B6F" w:rsidRDefault="00EF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294" w:type="dxa"/>
          </w:tcPr>
          <w:p w14:paraId="4B184338" w14:textId="5B964C75" w:rsidR="000A3D8E" w:rsidRPr="00A26B6F" w:rsidRDefault="00EF7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170" w:type="dxa"/>
          </w:tcPr>
          <w:p w14:paraId="7CD7A30B" w14:textId="54AF3A22" w:rsidR="000A3D8E" w:rsidRPr="00A26B6F" w:rsidRDefault="00C03F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50.0</w:t>
            </w:r>
            <w:r w:rsidR="004D0063" w:rsidRPr="00A26B6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260" w:type="dxa"/>
          </w:tcPr>
          <w:p w14:paraId="7796C5D1" w14:textId="1756E3AD" w:rsidR="004D0063" w:rsidRPr="00A26B6F" w:rsidRDefault="004D00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89.2%</w:t>
            </w:r>
          </w:p>
        </w:tc>
        <w:tc>
          <w:tcPr>
            <w:tcW w:w="1260" w:type="dxa"/>
          </w:tcPr>
          <w:p w14:paraId="6E2FE79F" w14:textId="23F90BA4" w:rsidR="004D0063" w:rsidRPr="00A26B6F" w:rsidRDefault="004D0063" w:rsidP="006F3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100%</w:t>
            </w:r>
          </w:p>
        </w:tc>
      </w:tr>
      <w:tr w:rsidR="004446D3" w:rsidRPr="00A26B6F" w14:paraId="13E1EC55" w14:textId="77777777" w:rsidTr="00444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169A7AB7" w14:textId="257C70D3" w:rsidR="00CB0036" w:rsidRPr="00A26B6F" w:rsidRDefault="00783165" w:rsidP="006868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Non-COVID19 admissions</w:t>
            </w:r>
          </w:p>
        </w:tc>
        <w:tc>
          <w:tcPr>
            <w:tcW w:w="1136" w:type="dxa"/>
          </w:tcPr>
          <w:p w14:paraId="3F62758E" w14:textId="6507A3CF" w:rsidR="00CB0036" w:rsidRPr="00A26B6F" w:rsidRDefault="00CB00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294" w:type="dxa"/>
          </w:tcPr>
          <w:p w14:paraId="3F448F78" w14:textId="71243069" w:rsidR="00CB0036" w:rsidRPr="00A26B6F" w:rsidRDefault="00CB00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170" w:type="dxa"/>
          </w:tcPr>
          <w:p w14:paraId="4440C1FD" w14:textId="636C4CB7" w:rsidR="00CB0036" w:rsidRPr="00A26B6F" w:rsidRDefault="00CB0036" w:rsidP="00C03F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30.2%</w:t>
            </w:r>
          </w:p>
        </w:tc>
        <w:tc>
          <w:tcPr>
            <w:tcW w:w="1260" w:type="dxa"/>
          </w:tcPr>
          <w:p w14:paraId="035EE71F" w14:textId="4B6156F0" w:rsidR="00CB0036" w:rsidRPr="00A26B6F" w:rsidRDefault="00CB00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8.1%</w:t>
            </w:r>
          </w:p>
        </w:tc>
        <w:tc>
          <w:tcPr>
            <w:tcW w:w="1260" w:type="dxa"/>
          </w:tcPr>
          <w:p w14:paraId="6AD54C6D" w14:textId="372CA8F3" w:rsidR="00CB0036" w:rsidRPr="00A26B6F" w:rsidRDefault="00CB0036" w:rsidP="006F3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6.7%</w:t>
            </w:r>
          </w:p>
        </w:tc>
      </w:tr>
      <w:tr w:rsidR="00D835DA" w:rsidRPr="00A26B6F" w14:paraId="2C57CBCC" w14:textId="77777777" w:rsidTr="00444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4C677303" w14:textId="77777777" w:rsidR="00334234" w:rsidRPr="00A26B6F" w:rsidRDefault="00D835DA" w:rsidP="0068681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26B6F">
              <w:rPr>
                <w:rFonts w:ascii="Arial" w:hAnsi="Arial" w:cs="Arial"/>
                <w:sz w:val="20"/>
                <w:szCs w:val="20"/>
              </w:rPr>
              <w:t>Haemoglobin</w:t>
            </w:r>
            <w:proofErr w:type="spellEnd"/>
            <w:r w:rsidRPr="00A26B6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4D2828D" w14:textId="684B41E5" w:rsidR="00D835DA" w:rsidRPr="00A26B6F" w:rsidRDefault="00D835DA" w:rsidP="00686813">
            <w:pPr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(</w:t>
            </w:r>
            <w:r w:rsidR="00334234" w:rsidRPr="00A26B6F">
              <w:rPr>
                <w:rFonts w:ascii="Arial" w:hAnsi="Arial" w:cs="Arial"/>
                <w:sz w:val="20"/>
                <w:szCs w:val="20"/>
              </w:rPr>
              <w:t>g/L, mean (SD))</w:t>
            </w:r>
          </w:p>
        </w:tc>
        <w:tc>
          <w:tcPr>
            <w:tcW w:w="1136" w:type="dxa"/>
          </w:tcPr>
          <w:p w14:paraId="6AE71A03" w14:textId="16C186DA" w:rsidR="00D835DA" w:rsidRPr="00A26B6F" w:rsidRDefault="00334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294" w:type="dxa"/>
          </w:tcPr>
          <w:p w14:paraId="3EDDC72C" w14:textId="195F1537" w:rsidR="00D835DA" w:rsidRPr="00A26B6F" w:rsidRDefault="00334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170" w:type="dxa"/>
          </w:tcPr>
          <w:p w14:paraId="5D2EB3FB" w14:textId="58B85D64" w:rsidR="00D835DA" w:rsidRPr="00A26B6F" w:rsidRDefault="00334234" w:rsidP="00334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124.8 (16.0)</w:t>
            </w:r>
          </w:p>
        </w:tc>
        <w:tc>
          <w:tcPr>
            <w:tcW w:w="1260" w:type="dxa"/>
          </w:tcPr>
          <w:p w14:paraId="63BB8B95" w14:textId="7BD4AC1E" w:rsidR="00D835DA" w:rsidRPr="00A26B6F" w:rsidRDefault="00334234" w:rsidP="00334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121.6 (18.0)</w:t>
            </w:r>
          </w:p>
        </w:tc>
        <w:tc>
          <w:tcPr>
            <w:tcW w:w="1260" w:type="dxa"/>
          </w:tcPr>
          <w:p w14:paraId="318974C7" w14:textId="77777777" w:rsidR="00334234" w:rsidRPr="00A26B6F" w:rsidRDefault="00334234" w:rsidP="006F3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95.2</w:t>
            </w:r>
          </w:p>
          <w:p w14:paraId="2CE6C672" w14:textId="536620CA" w:rsidR="00D835DA" w:rsidRPr="00A26B6F" w:rsidRDefault="00334234" w:rsidP="006F3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(16.8)</w:t>
            </w:r>
          </w:p>
        </w:tc>
      </w:tr>
      <w:tr w:rsidR="00D835DA" w:rsidRPr="00A26B6F" w14:paraId="2A2AEC13" w14:textId="77777777" w:rsidTr="00444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7D9C5695" w14:textId="0151B3E3" w:rsidR="00334234" w:rsidRPr="00A26B6F" w:rsidRDefault="00334234" w:rsidP="00686813">
            <w:pPr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 xml:space="preserve">Serum creatinine </w:t>
            </w:r>
          </w:p>
          <w:p w14:paraId="55F44FEE" w14:textId="24FBA7AA" w:rsidR="00D835DA" w:rsidRPr="00A26B6F" w:rsidRDefault="00334234" w:rsidP="00686813">
            <w:pPr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A26B6F">
              <w:rPr>
                <w:rFonts w:ascii="Arial" w:hAnsi="Arial" w:cs="Arial"/>
                <w:sz w:val="20"/>
                <w:szCs w:val="20"/>
              </w:rPr>
              <w:t>μmol</w:t>
            </w:r>
            <w:proofErr w:type="spellEnd"/>
            <w:r w:rsidRPr="00A26B6F">
              <w:rPr>
                <w:rFonts w:ascii="Arial" w:hAnsi="Arial" w:cs="Arial"/>
                <w:sz w:val="20"/>
                <w:szCs w:val="20"/>
              </w:rPr>
              <w:t>/L, mean (SD))</w:t>
            </w:r>
          </w:p>
        </w:tc>
        <w:tc>
          <w:tcPr>
            <w:tcW w:w="1136" w:type="dxa"/>
          </w:tcPr>
          <w:p w14:paraId="18AB52A7" w14:textId="655BF6BA" w:rsidR="00D835DA" w:rsidRPr="00A26B6F" w:rsidRDefault="00334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294" w:type="dxa"/>
          </w:tcPr>
          <w:p w14:paraId="7F8E8770" w14:textId="141532D6" w:rsidR="00D835DA" w:rsidRPr="00A26B6F" w:rsidRDefault="00334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170" w:type="dxa"/>
          </w:tcPr>
          <w:p w14:paraId="19EECB6D" w14:textId="238662DE" w:rsidR="00D835DA" w:rsidRPr="00A26B6F" w:rsidRDefault="00334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82.9 (40.1)</w:t>
            </w:r>
          </w:p>
        </w:tc>
        <w:tc>
          <w:tcPr>
            <w:tcW w:w="1260" w:type="dxa"/>
          </w:tcPr>
          <w:p w14:paraId="78FED243" w14:textId="0131A0B2" w:rsidR="00D835DA" w:rsidRPr="00A26B6F" w:rsidRDefault="00334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117.5 (154.7)</w:t>
            </w:r>
          </w:p>
        </w:tc>
        <w:tc>
          <w:tcPr>
            <w:tcW w:w="1260" w:type="dxa"/>
          </w:tcPr>
          <w:p w14:paraId="01ECF0A4" w14:textId="77777777" w:rsidR="00334234" w:rsidRPr="00A26B6F" w:rsidRDefault="00334234" w:rsidP="006F3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103.5</w:t>
            </w:r>
          </w:p>
          <w:p w14:paraId="62D540FC" w14:textId="6266C681" w:rsidR="00D835DA" w:rsidRPr="00A26B6F" w:rsidRDefault="00334234" w:rsidP="006F3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(129.3)</w:t>
            </w:r>
          </w:p>
        </w:tc>
      </w:tr>
      <w:tr w:rsidR="00334234" w:rsidRPr="00A26B6F" w14:paraId="6BAED6B9" w14:textId="77777777" w:rsidTr="00444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553FD91D" w14:textId="77777777" w:rsidR="00334234" w:rsidRPr="00A26B6F" w:rsidRDefault="00334234" w:rsidP="00686813">
            <w:pPr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 xml:space="preserve">Serum albumin </w:t>
            </w:r>
          </w:p>
          <w:p w14:paraId="4451DDAE" w14:textId="0D7915EA" w:rsidR="00334234" w:rsidRPr="00A26B6F" w:rsidRDefault="00334234" w:rsidP="00686813">
            <w:pPr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(g/L, mean (SD))</w:t>
            </w:r>
          </w:p>
        </w:tc>
        <w:tc>
          <w:tcPr>
            <w:tcW w:w="1136" w:type="dxa"/>
          </w:tcPr>
          <w:p w14:paraId="13B234B4" w14:textId="465B7A5B" w:rsidR="00334234" w:rsidRPr="00A26B6F" w:rsidRDefault="00334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294" w:type="dxa"/>
          </w:tcPr>
          <w:p w14:paraId="369CA4B9" w14:textId="3E71DB43" w:rsidR="00334234" w:rsidRPr="00A26B6F" w:rsidRDefault="00334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170" w:type="dxa"/>
          </w:tcPr>
          <w:p w14:paraId="794A6674" w14:textId="77777777" w:rsidR="00334234" w:rsidRPr="00A26B6F" w:rsidRDefault="00334234" w:rsidP="00334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 xml:space="preserve">32.4 </w:t>
            </w:r>
          </w:p>
          <w:p w14:paraId="3268240D" w14:textId="46A92A9A" w:rsidR="00334234" w:rsidRPr="00A26B6F" w:rsidRDefault="00334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(7.1)</w:t>
            </w:r>
          </w:p>
        </w:tc>
        <w:tc>
          <w:tcPr>
            <w:tcW w:w="1260" w:type="dxa"/>
          </w:tcPr>
          <w:p w14:paraId="3B4227E3" w14:textId="77777777" w:rsidR="00334234" w:rsidRPr="00A26B6F" w:rsidRDefault="00334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 xml:space="preserve">28.0 </w:t>
            </w:r>
          </w:p>
          <w:p w14:paraId="603BCE34" w14:textId="74010987" w:rsidR="00334234" w:rsidRPr="00A26B6F" w:rsidRDefault="00334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(6.3)</w:t>
            </w:r>
          </w:p>
        </w:tc>
        <w:tc>
          <w:tcPr>
            <w:tcW w:w="1260" w:type="dxa"/>
          </w:tcPr>
          <w:p w14:paraId="66D7669E" w14:textId="77777777" w:rsidR="00334234" w:rsidRPr="00A26B6F" w:rsidRDefault="00334234" w:rsidP="003342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 xml:space="preserve">24.4 </w:t>
            </w:r>
          </w:p>
          <w:p w14:paraId="716285AB" w14:textId="7088AEDC" w:rsidR="00334234" w:rsidRPr="00A26B6F" w:rsidRDefault="00334234" w:rsidP="003342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 xml:space="preserve">(7.2) </w:t>
            </w:r>
          </w:p>
        </w:tc>
      </w:tr>
      <w:tr w:rsidR="004446D3" w:rsidRPr="00A26B6F" w14:paraId="525B2763" w14:textId="77777777" w:rsidTr="00444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1AD9DEC1" w14:textId="79D87122" w:rsidR="004D0063" w:rsidRPr="00A26B6F" w:rsidRDefault="00CB0036">
            <w:pPr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 xml:space="preserve">LOS </w:t>
            </w:r>
          </w:p>
          <w:p w14:paraId="21B3EF17" w14:textId="0E7103DA" w:rsidR="00CB0036" w:rsidRPr="00A26B6F" w:rsidRDefault="00CB0036" w:rsidP="00030EB0">
            <w:pPr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 xml:space="preserve">(days, </w:t>
            </w:r>
            <w:r w:rsidR="00030EB0">
              <w:rPr>
                <w:rFonts w:ascii="Arial" w:hAnsi="Arial" w:cs="Arial"/>
                <w:sz w:val="20"/>
                <w:szCs w:val="20"/>
              </w:rPr>
              <w:t>median</w:t>
            </w:r>
            <w:r w:rsidRPr="00A26B6F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030EB0">
              <w:rPr>
                <w:rFonts w:ascii="Arial" w:hAnsi="Arial" w:cs="Arial"/>
                <w:sz w:val="20"/>
                <w:szCs w:val="20"/>
              </w:rPr>
              <w:t>IQR</w:t>
            </w:r>
            <w:r w:rsidRPr="00A26B6F">
              <w:rPr>
                <w:rFonts w:ascii="Arial" w:hAnsi="Arial" w:cs="Arial"/>
                <w:sz w:val="20"/>
                <w:szCs w:val="20"/>
              </w:rPr>
              <w:t>))</w:t>
            </w:r>
          </w:p>
        </w:tc>
        <w:tc>
          <w:tcPr>
            <w:tcW w:w="1136" w:type="dxa"/>
          </w:tcPr>
          <w:p w14:paraId="0EE80C9E" w14:textId="2426F6C8" w:rsidR="00CB0036" w:rsidRPr="00A26B6F" w:rsidRDefault="00CB00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294" w:type="dxa"/>
          </w:tcPr>
          <w:p w14:paraId="7738B2E8" w14:textId="05D60C16" w:rsidR="00CB0036" w:rsidRPr="00A26B6F" w:rsidRDefault="00CB00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170" w:type="dxa"/>
          </w:tcPr>
          <w:p w14:paraId="1B0C46F5" w14:textId="648515EB" w:rsidR="004446D3" w:rsidRPr="00A26B6F" w:rsidRDefault="00FD4A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CB0036" w:rsidRPr="00A26B6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534603F" w14:textId="2C87D810" w:rsidR="00CB0036" w:rsidRPr="00A26B6F" w:rsidRDefault="00CB0036" w:rsidP="007D3D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(1</w:t>
            </w:r>
            <w:r w:rsidR="007D3DA6">
              <w:rPr>
                <w:rFonts w:ascii="Arial" w:hAnsi="Arial" w:cs="Arial"/>
                <w:sz w:val="20"/>
                <w:szCs w:val="20"/>
              </w:rPr>
              <w:t>.25-10</w:t>
            </w:r>
            <w:r w:rsidRPr="00A26B6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14:paraId="5BE58CE7" w14:textId="1A91CA5F" w:rsidR="004446D3" w:rsidRPr="00A26B6F" w:rsidRDefault="00FD4AFF" w:rsidP="008C7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CB0036" w:rsidRPr="00A26B6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555D355D" w14:textId="61E49A74" w:rsidR="00CB0036" w:rsidRPr="00A26B6F" w:rsidRDefault="007D3DA6" w:rsidP="007D3D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(6-16</w:t>
            </w:r>
            <w:r w:rsidR="00CB0036" w:rsidRPr="00A26B6F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14:paraId="76B48AB3" w14:textId="276E2FD3" w:rsidR="002B1C81" w:rsidRDefault="00FD4AFF" w:rsidP="006F3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  <w:r w:rsidR="00CB0036" w:rsidRPr="00A26B6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3D520E0" w14:textId="40BB6220" w:rsidR="00CB0036" w:rsidRPr="00A26B6F" w:rsidRDefault="007D3DA6" w:rsidP="006F3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(33.7-63.2</w:t>
            </w:r>
            <w:r w:rsidR="00CB0036" w:rsidRPr="00A26B6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446D3" w:rsidRPr="00A26B6F" w14:paraId="51390E72" w14:textId="77777777" w:rsidTr="00444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2F83CFEB" w14:textId="666A2F81" w:rsidR="00CB0036" w:rsidRPr="00A26B6F" w:rsidRDefault="007831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Admitted to ITU</w:t>
            </w:r>
          </w:p>
        </w:tc>
        <w:tc>
          <w:tcPr>
            <w:tcW w:w="1136" w:type="dxa"/>
          </w:tcPr>
          <w:p w14:paraId="6ECC4974" w14:textId="3DEF0D71" w:rsidR="00CB0036" w:rsidRPr="00A26B6F" w:rsidRDefault="00CB00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294" w:type="dxa"/>
          </w:tcPr>
          <w:p w14:paraId="2E2AD43D" w14:textId="16E36B0A" w:rsidR="00CB0036" w:rsidRPr="00A26B6F" w:rsidRDefault="00CB00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170" w:type="dxa"/>
          </w:tcPr>
          <w:p w14:paraId="3C1CED9F" w14:textId="2A2CAC3A" w:rsidR="00CB0036" w:rsidRPr="00A26B6F" w:rsidRDefault="00CB00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0%</w:t>
            </w:r>
          </w:p>
        </w:tc>
        <w:tc>
          <w:tcPr>
            <w:tcW w:w="1260" w:type="dxa"/>
          </w:tcPr>
          <w:p w14:paraId="3CD4AED9" w14:textId="41E02219" w:rsidR="00CB0036" w:rsidRPr="00A26B6F" w:rsidRDefault="00CB0036" w:rsidP="00330C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1260" w:type="dxa"/>
          </w:tcPr>
          <w:p w14:paraId="46449C9D" w14:textId="24112322" w:rsidR="00CB0036" w:rsidRPr="00A26B6F" w:rsidRDefault="00CB0036" w:rsidP="006F3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90.0%</w:t>
            </w:r>
          </w:p>
        </w:tc>
      </w:tr>
      <w:tr w:rsidR="004446D3" w:rsidRPr="00A26B6F" w14:paraId="7F487724" w14:textId="77777777" w:rsidTr="00444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5D3440BC" w14:textId="161C0B0E" w:rsidR="00CB0036" w:rsidRPr="00A26B6F" w:rsidRDefault="007831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Deceased in hospital</w:t>
            </w:r>
          </w:p>
        </w:tc>
        <w:tc>
          <w:tcPr>
            <w:tcW w:w="1136" w:type="dxa"/>
          </w:tcPr>
          <w:p w14:paraId="38A44D8E" w14:textId="72A3D325" w:rsidR="00CB0036" w:rsidRPr="00A26B6F" w:rsidRDefault="00CB00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294" w:type="dxa"/>
          </w:tcPr>
          <w:p w14:paraId="12401196" w14:textId="11E819C5" w:rsidR="00CB0036" w:rsidRPr="00A26B6F" w:rsidRDefault="00CB00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170" w:type="dxa"/>
          </w:tcPr>
          <w:p w14:paraId="3EEF6888" w14:textId="512932F6" w:rsidR="00CB0036" w:rsidRPr="00A26B6F" w:rsidRDefault="007D3DA6" w:rsidP="008872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  <w:r w:rsidR="00CB0036" w:rsidRPr="00A26B6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260" w:type="dxa"/>
          </w:tcPr>
          <w:p w14:paraId="0189F65D" w14:textId="309FD838" w:rsidR="00CB0036" w:rsidRPr="00A26B6F" w:rsidRDefault="00CB00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0.0%</w:t>
            </w:r>
          </w:p>
        </w:tc>
        <w:tc>
          <w:tcPr>
            <w:tcW w:w="1260" w:type="dxa"/>
          </w:tcPr>
          <w:p w14:paraId="24BCEFCE" w14:textId="25BB273D" w:rsidR="00CB0036" w:rsidRPr="00A26B6F" w:rsidRDefault="00CB0036" w:rsidP="008872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30.0%</w:t>
            </w:r>
          </w:p>
        </w:tc>
      </w:tr>
      <w:tr w:rsidR="004446D3" w:rsidRPr="00A26B6F" w14:paraId="61793121" w14:textId="77777777" w:rsidTr="00444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64444BB1" w14:textId="358FB427" w:rsidR="00CB0036" w:rsidRPr="00A26B6F" w:rsidRDefault="007831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Hypertension</w:t>
            </w:r>
          </w:p>
        </w:tc>
        <w:tc>
          <w:tcPr>
            <w:tcW w:w="1136" w:type="dxa"/>
          </w:tcPr>
          <w:p w14:paraId="2B18AD87" w14:textId="19C1445D" w:rsidR="00CB0036" w:rsidRPr="00A26B6F" w:rsidRDefault="00CB00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294" w:type="dxa"/>
          </w:tcPr>
          <w:p w14:paraId="6CC5E0EB" w14:textId="26687310" w:rsidR="00CB0036" w:rsidRPr="00A26B6F" w:rsidRDefault="00CB00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170" w:type="dxa"/>
          </w:tcPr>
          <w:p w14:paraId="7E527F25" w14:textId="6D1E89D4" w:rsidR="00CB0036" w:rsidRPr="00A26B6F" w:rsidRDefault="00BA49AD" w:rsidP="00BA49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47.8</w:t>
            </w:r>
            <w:r w:rsidR="00783165">
              <w:rPr>
                <w:rFonts w:ascii="Arial" w:hAnsi="Arial" w:cs="Arial"/>
                <w:sz w:val="20"/>
                <w:szCs w:val="20"/>
              </w:rPr>
              <w:t>%</w:t>
            </w:r>
            <w:r w:rsidR="00CB0036" w:rsidRPr="00A26B6F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260" w:type="dxa"/>
          </w:tcPr>
          <w:p w14:paraId="3DE49E4F" w14:textId="12378301" w:rsidR="00CB0036" w:rsidRPr="00A26B6F" w:rsidRDefault="00CB0036" w:rsidP="00F12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43.2%</w:t>
            </w:r>
          </w:p>
        </w:tc>
        <w:tc>
          <w:tcPr>
            <w:tcW w:w="1260" w:type="dxa"/>
          </w:tcPr>
          <w:p w14:paraId="069A1DE3" w14:textId="375A1F97" w:rsidR="00CB0036" w:rsidRPr="00A26B6F" w:rsidRDefault="00CB00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48.3%</w:t>
            </w:r>
          </w:p>
        </w:tc>
      </w:tr>
      <w:tr w:rsidR="004446D3" w:rsidRPr="00A26B6F" w14:paraId="0AC9D854" w14:textId="77777777" w:rsidTr="00444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54D166CB" w14:textId="148B9443" w:rsidR="00CB0036" w:rsidRPr="00A26B6F" w:rsidRDefault="007831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CAD</w:t>
            </w:r>
          </w:p>
        </w:tc>
        <w:tc>
          <w:tcPr>
            <w:tcW w:w="1136" w:type="dxa"/>
          </w:tcPr>
          <w:p w14:paraId="00615670" w14:textId="5FB57EE0" w:rsidR="00CB0036" w:rsidRPr="00A26B6F" w:rsidRDefault="00CB00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294" w:type="dxa"/>
          </w:tcPr>
          <w:p w14:paraId="313DAE40" w14:textId="50D15195" w:rsidR="00CB0036" w:rsidRPr="00A26B6F" w:rsidRDefault="00CB00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170" w:type="dxa"/>
          </w:tcPr>
          <w:p w14:paraId="2652A37F" w14:textId="037B66D9" w:rsidR="00CB0036" w:rsidRPr="00A26B6F" w:rsidRDefault="00BA49AD" w:rsidP="00BA49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</w:t>
            </w:r>
            <w:r w:rsidR="00CB0036" w:rsidRPr="00A26B6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260" w:type="dxa"/>
          </w:tcPr>
          <w:p w14:paraId="4B57039F" w14:textId="0570EAE4" w:rsidR="00CB0036" w:rsidRPr="00A26B6F" w:rsidRDefault="00CB0036" w:rsidP="00F12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24.3%</w:t>
            </w:r>
          </w:p>
        </w:tc>
        <w:tc>
          <w:tcPr>
            <w:tcW w:w="1260" w:type="dxa"/>
          </w:tcPr>
          <w:p w14:paraId="6432C559" w14:textId="3E385FA3" w:rsidR="00CB0036" w:rsidRPr="00A26B6F" w:rsidRDefault="00783165" w:rsidP="00C20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16.7%</w:t>
            </w:r>
            <w:r w:rsidR="00CB0036" w:rsidRPr="00A26B6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4446D3" w:rsidRPr="00A26B6F" w14:paraId="5A58CEC5" w14:textId="77777777" w:rsidTr="00444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4DE00165" w14:textId="2C0147FA" w:rsidR="00CB0036" w:rsidRPr="00A26B6F" w:rsidRDefault="007831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Other heart condition</w:t>
            </w:r>
          </w:p>
        </w:tc>
        <w:tc>
          <w:tcPr>
            <w:tcW w:w="1136" w:type="dxa"/>
          </w:tcPr>
          <w:p w14:paraId="25A26752" w14:textId="792901FF" w:rsidR="00CB0036" w:rsidRPr="00A26B6F" w:rsidRDefault="00CB00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294" w:type="dxa"/>
          </w:tcPr>
          <w:p w14:paraId="62627048" w14:textId="353E9BA2" w:rsidR="00CB0036" w:rsidRPr="00A26B6F" w:rsidRDefault="00CB00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170" w:type="dxa"/>
          </w:tcPr>
          <w:p w14:paraId="757A5C89" w14:textId="67EB1EDB" w:rsidR="00CB0036" w:rsidRPr="00A26B6F" w:rsidRDefault="00CB0036" w:rsidP="00BA49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1</w:t>
            </w:r>
            <w:r w:rsidR="00BA49AD">
              <w:rPr>
                <w:rFonts w:ascii="Arial" w:hAnsi="Arial" w:cs="Arial"/>
                <w:sz w:val="20"/>
                <w:szCs w:val="20"/>
              </w:rPr>
              <w:t>0.9</w:t>
            </w:r>
            <w:r w:rsidRPr="00A26B6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260" w:type="dxa"/>
          </w:tcPr>
          <w:p w14:paraId="723CE090" w14:textId="7616809C" w:rsidR="00CB0036" w:rsidRPr="00A26B6F" w:rsidRDefault="00CB00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18.9%</w:t>
            </w:r>
          </w:p>
        </w:tc>
        <w:tc>
          <w:tcPr>
            <w:tcW w:w="1260" w:type="dxa"/>
          </w:tcPr>
          <w:p w14:paraId="247FEAA0" w14:textId="5EC3476E" w:rsidR="00CB0036" w:rsidRPr="00A26B6F" w:rsidRDefault="00CB0036" w:rsidP="00C20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13.3%</w:t>
            </w:r>
          </w:p>
        </w:tc>
      </w:tr>
      <w:tr w:rsidR="004446D3" w:rsidRPr="00A26B6F" w14:paraId="11E01B0E" w14:textId="77777777" w:rsidTr="00444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1C0142D2" w14:textId="5F7658DF" w:rsidR="00CB0036" w:rsidRPr="00A26B6F" w:rsidRDefault="00CB0036">
            <w:pPr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 xml:space="preserve">Diabetes </w:t>
            </w:r>
            <w:r w:rsidR="009941F4" w:rsidRPr="00A26B6F">
              <w:rPr>
                <w:rFonts w:ascii="Arial" w:hAnsi="Arial" w:cs="Arial"/>
                <w:sz w:val="20"/>
                <w:szCs w:val="20"/>
              </w:rPr>
              <w:t xml:space="preserve">mellitus </w:t>
            </w:r>
          </w:p>
        </w:tc>
        <w:tc>
          <w:tcPr>
            <w:tcW w:w="1136" w:type="dxa"/>
          </w:tcPr>
          <w:p w14:paraId="776D314D" w14:textId="202ABCB0" w:rsidR="00CB0036" w:rsidRPr="00A26B6F" w:rsidRDefault="00CB00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294" w:type="dxa"/>
          </w:tcPr>
          <w:p w14:paraId="33094DF6" w14:textId="22957B37" w:rsidR="00CB0036" w:rsidRPr="00A26B6F" w:rsidRDefault="00CB00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170" w:type="dxa"/>
          </w:tcPr>
          <w:p w14:paraId="07009AEE" w14:textId="545064DB" w:rsidR="00CB0036" w:rsidRPr="00A26B6F" w:rsidRDefault="00BA49AD" w:rsidP="00BA49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</w:t>
            </w:r>
            <w:r w:rsidR="00CB0036" w:rsidRPr="00A26B6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260" w:type="dxa"/>
          </w:tcPr>
          <w:p w14:paraId="3D4457A8" w14:textId="4DB7C71D" w:rsidR="00CB0036" w:rsidRPr="00A26B6F" w:rsidRDefault="00CB0036" w:rsidP="00F12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29.7%</w:t>
            </w:r>
          </w:p>
        </w:tc>
        <w:tc>
          <w:tcPr>
            <w:tcW w:w="1260" w:type="dxa"/>
          </w:tcPr>
          <w:p w14:paraId="01E38E8B" w14:textId="29F11E11" w:rsidR="00CB0036" w:rsidRPr="00A26B6F" w:rsidRDefault="00CB00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43.3%</w:t>
            </w:r>
          </w:p>
        </w:tc>
      </w:tr>
      <w:tr w:rsidR="004446D3" w:rsidRPr="00A26B6F" w14:paraId="47FE8894" w14:textId="77777777" w:rsidTr="00444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35AF03FA" w14:textId="221B35B0" w:rsidR="00CB0036" w:rsidRPr="00A26B6F" w:rsidRDefault="00CB0036" w:rsidP="00783165">
            <w:pPr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 xml:space="preserve">CKD </w:t>
            </w:r>
          </w:p>
        </w:tc>
        <w:tc>
          <w:tcPr>
            <w:tcW w:w="1136" w:type="dxa"/>
          </w:tcPr>
          <w:p w14:paraId="1638645E" w14:textId="6E5C8549" w:rsidR="00CB0036" w:rsidRPr="00A26B6F" w:rsidRDefault="00CB00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294" w:type="dxa"/>
          </w:tcPr>
          <w:p w14:paraId="0C6F15C3" w14:textId="6E722EB0" w:rsidR="00CB0036" w:rsidRPr="00A26B6F" w:rsidRDefault="00CB00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170" w:type="dxa"/>
          </w:tcPr>
          <w:p w14:paraId="1CA28261" w14:textId="548F7B41" w:rsidR="00CB0036" w:rsidRPr="00A26B6F" w:rsidRDefault="003A70E0" w:rsidP="003A70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</w:t>
            </w:r>
            <w:r w:rsidR="00CB0036" w:rsidRPr="00A26B6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260" w:type="dxa"/>
          </w:tcPr>
          <w:p w14:paraId="217080FB" w14:textId="162D069C" w:rsidR="00CB0036" w:rsidRPr="00A26B6F" w:rsidRDefault="00CB0036" w:rsidP="00F12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16.2%</w:t>
            </w:r>
          </w:p>
        </w:tc>
        <w:tc>
          <w:tcPr>
            <w:tcW w:w="1260" w:type="dxa"/>
          </w:tcPr>
          <w:p w14:paraId="7410EA6F" w14:textId="7699732F" w:rsidR="00CB0036" w:rsidRPr="00A26B6F" w:rsidRDefault="00CB00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8.3%</w:t>
            </w:r>
          </w:p>
        </w:tc>
      </w:tr>
      <w:tr w:rsidR="004446D3" w:rsidRPr="00A26B6F" w14:paraId="30DCEACA" w14:textId="77777777" w:rsidTr="00444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2503E8AE" w14:textId="77E4CCF4" w:rsidR="00CB0036" w:rsidRPr="00A26B6F" w:rsidRDefault="00CB0036" w:rsidP="00783165">
            <w:pPr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 xml:space="preserve">PVD </w:t>
            </w:r>
          </w:p>
        </w:tc>
        <w:tc>
          <w:tcPr>
            <w:tcW w:w="1136" w:type="dxa"/>
          </w:tcPr>
          <w:p w14:paraId="220211E9" w14:textId="43F6186D" w:rsidR="00CB0036" w:rsidRPr="00A26B6F" w:rsidRDefault="00CB00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294" w:type="dxa"/>
          </w:tcPr>
          <w:p w14:paraId="4475E20C" w14:textId="5313F2E6" w:rsidR="00CB0036" w:rsidRPr="00A26B6F" w:rsidRDefault="00CB00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170" w:type="dxa"/>
          </w:tcPr>
          <w:p w14:paraId="796DCE5B" w14:textId="7C1A3783" w:rsidR="00CB0036" w:rsidRPr="00783165" w:rsidRDefault="003A70E0" w:rsidP="007831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6.5</w:t>
            </w:r>
            <w:r w:rsidR="00783165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60" w:type="dxa"/>
          </w:tcPr>
          <w:p w14:paraId="04927DC3" w14:textId="02C7CD96" w:rsidR="00CB0036" w:rsidRPr="00A26B6F" w:rsidRDefault="00CB0036" w:rsidP="00F12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8.1%</w:t>
            </w:r>
          </w:p>
        </w:tc>
        <w:tc>
          <w:tcPr>
            <w:tcW w:w="1260" w:type="dxa"/>
          </w:tcPr>
          <w:p w14:paraId="02EF4955" w14:textId="535EEF96" w:rsidR="00CB0036" w:rsidRPr="00A26B6F" w:rsidRDefault="00CB0036" w:rsidP="00C20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8.3%</w:t>
            </w:r>
          </w:p>
        </w:tc>
      </w:tr>
      <w:tr w:rsidR="004446D3" w:rsidRPr="00A26B6F" w14:paraId="3707106B" w14:textId="77777777" w:rsidTr="00444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1EAC2F65" w14:textId="14D09D9F" w:rsidR="00CB0036" w:rsidRPr="00A26B6F" w:rsidRDefault="00CB0036" w:rsidP="00783165">
            <w:pPr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 xml:space="preserve">CVA/TIA </w:t>
            </w:r>
          </w:p>
        </w:tc>
        <w:tc>
          <w:tcPr>
            <w:tcW w:w="1136" w:type="dxa"/>
          </w:tcPr>
          <w:p w14:paraId="4EA30650" w14:textId="67FD7460" w:rsidR="00CB0036" w:rsidRPr="00A26B6F" w:rsidRDefault="00CB00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294" w:type="dxa"/>
          </w:tcPr>
          <w:p w14:paraId="5F3615FC" w14:textId="016679D2" w:rsidR="00CB0036" w:rsidRPr="00A26B6F" w:rsidRDefault="00CB00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170" w:type="dxa"/>
          </w:tcPr>
          <w:p w14:paraId="38F6461B" w14:textId="60E2D3CC" w:rsidR="00CB0036" w:rsidRPr="00A26B6F" w:rsidRDefault="00CB0036" w:rsidP="003A7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3A70E0">
              <w:rPr>
                <w:rFonts w:ascii="Arial" w:hAnsi="Arial" w:cs="Arial"/>
                <w:color w:val="000000"/>
                <w:sz w:val="20"/>
                <w:szCs w:val="20"/>
              </w:rPr>
              <w:t>0.9</w:t>
            </w: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60" w:type="dxa"/>
          </w:tcPr>
          <w:p w14:paraId="5AEC4051" w14:textId="1C42BFA6" w:rsidR="00CB0036" w:rsidRPr="003C54B6" w:rsidRDefault="00CB0036" w:rsidP="003C54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1260" w:type="dxa"/>
          </w:tcPr>
          <w:p w14:paraId="346C3A58" w14:textId="07C59D86" w:rsidR="00CB0036" w:rsidRPr="00A26B6F" w:rsidRDefault="00CB0036" w:rsidP="00C20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6.7%</w:t>
            </w:r>
          </w:p>
        </w:tc>
      </w:tr>
      <w:tr w:rsidR="004446D3" w:rsidRPr="00A26B6F" w14:paraId="2D073C1F" w14:textId="77777777" w:rsidTr="00444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3B515E1C" w14:textId="4338E1B7" w:rsidR="00CB0036" w:rsidRPr="00A26B6F" w:rsidRDefault="00CB0036" w:rsidP="00783165">
            <w:pPr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 xml:space="preserve">COPD </w:t>
            </w:r>
          </w:p>
        </w:tc>
        <w:tc>
          <w:tcPr>
            <w:tcW w:w="1136" w:type="dxa"/>
          </w:tcPr>
          <w:p w14:paraId="3B942353" w14:textId="3172B96E" w:rsidR="00CB0036" w:rsidRPr="00A26B6F" w:rsidRDefault="00CB00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294" w:type="dxa"/>
          </w:tcPr>
          <w:p w14:paraId="3D1C081C" w14:textId="19406CC2" w:rsidR="00CB0036" w:rsidRPr="00A26B6F" w:rsidRDefault="00CB00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170" w:type="dxa"/>
          </w:tcPr>
          <w:p w14:paraId="776FF5A8" w14:textId="177CB71F" w:rsidR="00CB0036" w:rsidRPr="00A26B6F" w:rsidRDefault="003A70E0" w:rsidP="003A7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6.5</w:t>
            </w:r>
            <w:r w:rsidR="00CB0036" w:rsidRPr="00A26B6F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60" w:type="dxa"/>
          </w:tcPr>
          <w:p w14:paraId="1D3025EB" w14:textId="00938D25" w:rsidR="00CB0036" w:rsidRPr="00A26B6F" w:rsidRDefault="00CB0036" w:rsidP="00A26B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18.9%</w:t>
            </w:r>
          </w:p>
        </w:tc>
        <w:tc>
          <w:tcPr>
            <w:tcW w:w="1260" w:type="dxa"/>
          </w:tcPr>
          <w:p w14:paraId="5B2B73D3" w14:textId="3BEEA46F" w:rsidR="00CB0036" w:rsidRPr="00A26B6F" w:rsidRDefault="00CB0036" w:rsidP="00C20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5.0%</w:t>
            </w:r>
          </w:p>
        </w:tc>
      </w:tr>
      <w:tr w:rsidR="004446D3" w:rsidRPr="00A26B6F" w14:paraId="4EC78443" w14:textId="77777777" w:rsidTr="00444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7B9C8632" w14:textId="31540522" w:rsidR="00CB0036" w:rsidRPr="00A26B6F" w:rsidRDefault="00783165" w:rsidP="007831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Asthma</w:t>
            </w:r>
          </w:p>
        </w:tc>
        <w:tc>
          <w:tcPr>
            <w:tcW w:w="1136" w:type="dxa"/>
          </w:tcPr>
          <w:p w14:paraId="3ED52E8A" w14:textId="1A59371C" w:rsidR="00CB0036" w:rsidRPr="00A26B6F" w:rsidRDefault="00581C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294" w:type="dxa"/>
          </w:tcPr>
          <w:p w14:paraId="13674013" w14:textId="6BA3E464" w:rsidR="00CB0036" w:rsidRPr="00A26B6F" w:rsidRDefault="00581C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170" w:type="dxa"/>
          </w:tcPr>
          <w:p w14:paraId="7B11C781" w14:textId="644FD16B" w:rsidR="00CB0036" w:rsidRPr="00A26B6F" w:rsidRDefault="00581C69" w:rsidP="003A7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3A70E0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  <w:r w:rsidR="00783165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60" w:type="dxa"/>
          </w:tcPr>
          <w:p w14:paraId="741F9F50" w14:textId="44153D2F" w:rsidR="00CB0036" w:rsidRPr="00A26B6F" w:rsidRDefault="00702ABB" w:rsidP="00F12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10.8%</w:t>
            </w:r>
          </w:p>
        </w:tc>
        <w:tc>
          <w:tcPr>
            <w:tcW w:w="1260" w:type="dxa"/>
          </w:tcPr>
          <w:p w14:paraId="7C2FBF36" w14:textId="5422998A" w:rsidR="00CB0036" w:rsidRPr="00A26B6F" w:rsidRDefault="00D02F15" w:rsidP="00C20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10.0%</w:t>
            </w:r>
          </w:p>
        </w:tc>
      </w:tr>
      <w:tr w:rsidR="004446D3" w:rsidRPr="00A26B6F" w14:paraId="59FF7B5A" w14:textId="77777777" w:rsidTr="00444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5EE6BB94" w14:textId="3116534E" w:rsidR="00CB0036" w:rsidRPr="00A26B6F" w:rsidRDefault="00CB003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26B6F">
              <w:rPr>
                <w:rFonts w:ascii="Arial" w:hAnsi="Arial" w:cs="Arial"/>
                <w:sz w:val="20"/>
                <w:szCs w:val="20"/>
              </w:rPr>
              <w:t>Other</w:t>
            </w:r>
            <w:proofErr w:type="gramEnd"/>
            <w:r w:rsidR="00DB0FBC" w:rsidRPr="00A26B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6B6F">
              <w:rPr>
                <w:rFonts w:ascii="Arial" w:hAnsi="Arial" w:cs="Arial"/>
                <w:sz w:val="20"/>
                <w:szCs w:val="20"/>
              </w:rPr>
              <w:t xml:space="preserve">lung disease </w:t>
            </w:r>
          </w:p>
        </w:tc>
        <w:tc>
          <w:tcPr>
            <w:tcW w:w="1136" w:type="dxa"/>
          </w:tcPr>
          <w:p w14:paraId="54B711F4" w14:textId="5411BABC" w:rsidR="00CB0036" w:rsidRPr="00A26B6F" w:rsidRDefault="002B1C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294" w:type="dxa"/>
          </w:tcPr>
          <w:p w14:paraId="0E389AC8" w14:textId="47359510" w:rsidR="00CB0036" w:rsidRPr="00A26B6F" w:rsidRDefault="002B1C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170" w:type="dxa"/>
          </w:tcPr>
          <w:p w14:paraId="2C9695AB" w14:textId="40362F44" w:rsidR="00CB0036" w:rsidRPr="00A26B6F" w:rsidRDefault="00CB0036" w:rsidP="003A7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3A70E0">
              <w:rPr>
                <w:rFonts w:ascii="Arial" w:hAnsi="Arial" w:cs="Arial"/>
                <w:color w:val="000000"/>
                <w:sz w:val="20"/>
                <w:szCs w:val="20"/>
              </w:rPr>
              <w:t>0.9</w:t>
            </w: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60" w:type="dxa"/>
          </w:tcPr>
          <w:p w14:paraId="27F87EA4" w14:textId="5F129FB8" w:rsidR="00CB0036" w:rsidRPr="00A26B6F" w:rsidRDefault="00CB0036" w:rsidP="00F12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16.2%</w:t>
            </w:r>
          </w:p>
        </w:tc>
        <w:tc>
          <w:tcPr>
            <w:tcW w:w="1260" w:type="dxa"/>
          </w:tcPr>
          <w:p w14:paraId="031F11EE" w14:textId="6DEF8CFC" w:rsidR="00CB0036" w:rsidRPr="00A26B6F" w:rsidRDefault="00CB0036" w:rsidP="00C20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10.0%</w:t>
            </w:r>
          </w:p>
        </w:tc>
      </w:tr>
      <w:tr w:rsidR="004446D3" w:rsidRPr="00A26B6F" w14:paraId="06AB2F69" w14:textId="77777777" w:rsidTr="00444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099A3C45" w14:textId="72DF40F3" w:rsidR="00CB0036" w:rsidRPr="00A26B6F" w:rsidRDefault="00CB0036" w:rsidP="00783165">
            <w:pPr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 xml:space="preserve">Cancer </w:t>
            </w:r>
          </w:p>
        </w:tc>
        <w:tc>
          <w:tcPr>
            <w:tcW w:w="1136" w:type="dxa"/>
          </w:tcPr>
          <w:p w14:paraId="7D06CFB8" w14:textId="2032334F" w:rsidR="00CB0036" w:rsidRPr="00A26B6F" w:rsidRDefault="00CB00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294" w:type="dxa"/>
          </w:tcPr>
          <w:p w14:paraId="095BCFF1" w14:textId="40E72854" w:rsidR="00CB0036" w:rsidRPr="00A26B6F" w:rsidRDefault="00CB00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170" w:type="dxa"/>
          </w:tcPr>
          <w:p w14:paraId="2244FB0A" w14:textId="23D547BF" w:rsidR="00CB0036" w:rsidRPr="00A26B6F" w:rsidRDefault="003A70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</w:t>
            </w:r>
            <w:r w:rsidR="00CB0036" w:rsidRPr="00A26B6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260" w:type="dxa"/>
          </w:tcPr>
          <w:p w14:paraId="4B5F61BC" w14:textId="19FAF514" w:rsidR="00CB0036" w:rsidRPr="00A26B6F" w:rsidRDefault="00CB0036" w:rsidP="004D0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1260" w:type="dxa"/>
          </w:tcPr>
          <w:p w14:paraId="25353E7E" w14:textId="3F171075" w:rsidR="00CB0036" w:rsidRPr="00A26B6F" w:rsidRDefault="00CB0036" w:rsidP="004D0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1.7%</w:t>
            </w:r>
          </w:p>
        </w:tc>
      </w:tr>
      <w:tr w:rsidR="004446D3" w:rsidRPr="00A26B6F" w14:paraId="001C8CB6" w14:textId="77777777" w:rsidTr="00444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70467521" w14:textId="02E11B6D" w:rsidR="00CB0036" w:rsidRPr="00A26B6F" w:rsidRDefault="00CB00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26B6F">
              <w:rPr>
                <w:rFonts w:ascii="Arial" w:hAnsi="Arial" w:cs="Arial"/>
                <w:sz w:val="20"/>
                <w:szCs w:val="20"/>
              </w:rPr>
              <w:t>Haematological</w:t>
            </w:r>
            <w:proofErr w:type="spellEnd"/>
            <w:r w:rsidRPr="00A26B6F">
              <w:rPr>
                <w:rFonts w:ascii="Arial" w:hAnsi="Arial" w:cs="Arial"/>
                <w:sz w:val="20"/>
                <w:szCs w:val="20"/>
              </w:rPr>
              <w:t xml:space="preserve"> cancer</w:t>
            </w:r>
          </w:p>
        </w:tc>
        <w:tc>
          <w:tcPr>
            <w:tcW w:w="1136" w:type="dxa"/>
          </w:tcPr>
          <w:p w14:paraId="5A0876B6" w14:textId="7D757D88" w:rsidR="00CB0036" w:rsidRPr="00A26B6F" w:rsidRDefault="00CB00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294" w:type="dxa"/>
          </w:tcPr>
          <w:p w14:paraId="11BF0A8C" w14:textId="1F5DD5C6" w:rsidR="00CB0036" w:rsidRPr="00A26B6F" w:rsidRDefault="00CB00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170" w:type="dxa"/>
          </w:tcPr>
          <w:p w14:paraId="69045BF2" w14:textId="1589EECF" w:rsidR="00CB0036" w:rsidRPr="00A26B6F" w:rsidRDefault="003A70E0" w:rsidP="004D0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</w:t>
            </w:r>
            <w:r w:rsidR="00783165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  <w:r w:rsidR="00CB0036" w:rsidRPr="00A26B6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14:paraId="674850DE" w14:textId="463DE153" w:rsidR="00CB0036" w:rsidRPr="00A26B6F" w:rsidRDefault="00CB0036" w:rsidP="004D0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6B6F">
              <w:rPr>
                <w:rFonts w:ascii="Arial" w:hAnsi="Arial" w:cs="Arial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1260" w:type="dxa"/>
          </w:tcPr>
          <w:p w14:paraId="5C533B73" w14:textId="66C048E7" w:rsidR="00CB0036" w:rsidRPr="00A26B6F" w:rsidRDefault="00CB00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0.0%</w:t>
            </w:r>
          </w:p>
        </w:tc>
      </w:tr>
      <w:tr w:rsidR="004446D3" w:rsidRPr="00A26B6F" w14:paraId="69724AE8" w14:textId="77777777" w:rsidTr="00444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624EE51A" w14:textId="37E5A3CD" w:rsidR="00CB0036" w:rsidRPr="00A26B6F" w:rsidRDefault="0081491F">
            <w:pPr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Corticosteroids</w:t>
            </w:r>
          </w:p>
        </w:tc>
        <w:tc>
          <w:tcPr>
            <w:tcW w:w="1136" w:type="dxa"/>
          </w:tcPr>
          <w:p w14:paraId="07B7FF20" w14:textId="10B3C00F" w:rsidR="00CB0036" w:rsidRPr="00A26B6F" w:rsidRDefault="008149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294" w:type="dxa"/>
          </w:tcPr>
          <w:p w14:paraId="38C326F9" w14:textId="5ADBAA9B" w:rsidR="00CB0036" w:rsidRPr="00A26B6F" w:rsidRDefault="008149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170" w:type="dxa"/>
          </w:tcPr>
          <w:p w14:paraId="31BAE8B6" w14:textId="6557576D" w:rsidR="00CB0036" w:rsidRPr="00A26B6F" w:rsidRDefault="00724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</w:t>
            </w:r>
            <w:r w:rsidR="00454253" w:rsidRPr="00A26B6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260" w:type="dxa"/>
          </w:tcPr>
          <w:p w14:paraId="6A7E682E" w14:textId="41856515" w:rsidR="00CB0036" w:rsidRPr="00A26B6F" w:rsidRDefault="004542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10.8%</w:t>
            </w:r>
          </w:p>
        </w:tc>
        <w:tc>
          <w:tcPr>
            <w:tcW w:w="1260" w:type="dxa"/>
          </w:tcPr>
          <w:p w14:paraId="0E6F934B" w14:textId="1616144A" w:rsidR="00CB0036" w:rsidRPr="00A26B6F" w:rsidRDefault="004542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10.0%</w:t>
            </w:r>
          </w:p>
        </w:tc>
      </w:tr>
      <w:tr w:rsidR="0081491F" w:rsidRPr="00A26B6F" w14:paraId="3C81FEC9" w14:textId="77777777" w:rsidTr="00444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61336929" w14:textId="06BB789B" w:rsidR="0081491F" w:rsidRPr="00A26B6F" w:rsidRDefault="0081491F">
            <w:pPr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Immunosuppressive treatment</w:t>
            </w:r>
          </w:p>
        </w:tc>
        <w:tc>
          <w:tcPr>
            <w:tcW w:w="1136" w:type="dxa"/>
          </w:tcPr>
          <w:p w14:paraId="0C564262" w14:textId="610E876E" w:rsidR="0081491F" w:rsidRPr="00A26B6F" w:rsidRDefault="008149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294" w:type="dxa"/>
          </w:tcPr>
          <w:p w14:paraId="643D6013" w14:textId="056E7EDA" w:rsidR="0081491F" w:rsidRPr="00A26B6F" w:rsidRDefault="008149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170" w:type="dxa"/>
          </w:tcPr>
          <w:p w14:paraId="219B94C4" w14:textId="0B75A9DB" w:rsidR="0081491F" w:rsidRPr="00A26B6F" w:rsidRDefault="003C54B6" w:rsidP="003C54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</w:t>
            </w:r>
            <w:r w:rsidR="0081491F" w:rsidRPr="00A26B6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260" w:type="dxa"/>
          </w:tcPr>
          <w:p w14:paraId="68A6F134" w14:textId="6DA3CF35" w:rsidR="0081491F" w:rsidRPr="00A26B6F" w:rsidRDefault="008149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16.2%</w:t>
            </w:r>
          </w:p>
        </w:tc>
        <w:tc>
          <w:tcPr>
            <w:tcW w:w="1260" w:type="dxa"/>
          </w:tcPr>
          <w:p w14:paraId="67803519" w14:textId="0A1BF572" w:rsidR="0081491F" w:rsidRPr="00A26B6F" w:rsidRDefault="008149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6B6F">
              <w:rPr>
                <w:rFonts w:ascii="Arial" w:hAnsi="Arial" w:cs="Arial"/>
                <w:sz w:val="20"/>
                <w:szCs w:val="20"/>
              </w:rPr>
              <w:t>5.0%</w:t>
            </w:r>
          </w:p>
        </w:tc>
      </w:tr>
    </w:tbl>
    <w:p w14:paraId="5AE242A5" w14:textId="77777777" w:rsidR="00783165" w:rsidRDefault="00783165" w:rsidP="00435CE1">
      <w:pPr>
        <w:jc w:val="both"/>
        <w:rPr>
          <w:rFonts w:ascii="Arial" w:hAnsi="Arial" w:cs="Arial"/>
          <w:sz w:val="20"/>
          <w:szCs w:val="20"/>
        </w:rPr>
      </w:pPr>
    </w:p>
    <w:p w14:paraId="61B95503" w14:textId="398481F4" w:rsidR="000A3D8E" w:rsidRPr="00DC43C7" w:rsidRDefault="00030EB0" w:rsidP="00435CE1">
      <w:pPr>
        <w:jc w:val="both"/>
        <w:rPr>
          <w:rFonts w:ascii="Arial" w:hAnsi="Arial" w:cs="Arial"/>
          <w:sz w:val="14"/>
          <w:szCs w:val="14"/>
        </w:rPr>
      </w:pPr>
      <w:r w:rsidRPr="00DC43C7">
        <w:rPr>
          <w:rFonts w:ascii="Arial" w:hAnsi="Arial" w:cs="Arial"/>
          <w:sz w:val="14"/>
          <w:szCs w:val="14"/>
        </w:rPr>
        <w:t>SD is standard deviation, and IQR is interquartile range.</w:t>
      </w:r>
    </w:p>
    <w:p w14:paraId="6412D84B" w14:textId="4EC46F25" w:rsidR="000A3D8E" w:rsidRPr="00DC43C7" w:rsidRDefault="000A3D8E" w:rsidP="000A3D8E">
      <w:pPr>
        <w:jc w:val="both"/>
        <w:rPr>
          <w:rFonts w:ascii="Arial" w:hAnsi="Arial" w:cs="Arial"/>
          <w:bCs/>
          <w:sz w:val="14"/>
          <w:szCs w:val="14"/>
        </w:rPr>
      </w:pPr>
      <w:r w:rsidRPr="00DC43C7">
        <w:rPr>
          <w:rFonts w:ascii="Arial" w:hAnsi="Arial" w:cs="Arial"/>
          <w:bCs/>
          <w:i/>
          <w:sz w:val="14"/>
          <w:szCs w:val="14"/>
        </w:rPr>
        <w:t>COVID-19 chest radiology</w:t>
      </w:r>
      <w:r w:rsidRPr="00DC43C7">
        <w:rPr>
          <w:rFonts w:ascii="Arial" w:hAnsi="Arial" w:cs="Arial"/>
          <w:bCs/>
          <w:sz w:val="14"/>
          <w:szCs w:val="14"/>
        </w:rPr>
        <w:t>:</w:t>
      </w:r>
      <w:r w:rsidR="00EF7B62" w:rsidRPr="00DC43C7">
        <w:rPr>
          <w:rFonts w:ascii="Arial" w:hAnsi="Arial" w:cs="Arial"/>
          <w:bCs/>
          <w:sz w:val="14"/>
          <w:szCs w:val="14"/>
        </w:rPr>
        <w:t xml:space="preserve"> </w:t>
      </w:r>
      <w:r w:rsidRPr="00DC43C7">
        <w:rPr>
          <w:rFonts w:ascii="Arial" w:hAnsi="Arial" w:cs="Arial"/>
          <w:bCs/>
          <w:sz w:val="14"/>
          <w:szCs w:val="14"/>
        </w:rPr>
        <w:t>chest X-ray/ CT scan</w:t>
      </w:r>
      <w:r w:rsidR="00EF7B62" w:rsidRPr="00DC43C7">
        <w:rPr>
          <w:rFonts w:ascii="Arial" w:hAnsi="Arial" w:cs="Arial"/>
          <w:bCs/>
          <w:sz w:val="14"/>
          <w:szCs w:val="14"/>
        </w:rPr>
        <w:t xml:space="preserve"> </w:t>
      </w:r>
      <w:r w:rsidRPr="00DC43C7">
        <w:rPr>
          <w:rFonts w:ascii="Arial" w:hAnsi="Arial" w:cs="Arial"/>
          <w:bCs/>
          <w:sz w:val="14"/>
          <w:szCs w:val="14"/>
        </w:rPr>
        <w:t>showed changes compatible with COVID-19</w:t>
      </w:r>
      <w:r w:rsidR="00EF7B62" w:rsidRPr="00DC43C7">
        <w:rPr>
          <w:rFonts w:ascii="Arial" w:hAnsi="Arial" w:cs="Arial"/>
          <w:bCs/>
          <w:sz w:val="14"/>
          <w:szCs w:val="14"/>
        </w:rPr>
        <w:t xml:space="preserve">, as opposed to normal findings or lung changes diagnostic of other conditions. </w:t>
      </w:r>
    </w:p>
    <w:p w14:paraId="7F35657B" w14:textId="09904AB4" w:rsidR="00481C0F" w:rsidRPr="00DC43C7" w:rsidRDefault="00481C0F" w:rsidP="00435CE1">
      <w:pPr>
        <w:jc w:val="both"/>
        <w:rPr>
          <w:rFonts w:ascii="Arial" w:hAnsi="Arial" w:cs="Arial"/>
          <w:sz w:val="14"/>
          <w:szCs w:val="14"/>
        </w:rPr>
      </w:pPr>
      <w:r w:rsidRPr="00DC43C7">
        <w:rPr>
          <w:rFonts w:ascii="Arial" w:hAnsi="Arial" w:cs="Arial"/>
          <w:i/>
          <w:sz w:val="14"/>
          <w:szCs w:val="14"/>
        </w:rPr>
        <w:t>Non-COVID19 admissions</w:t>
      </w:r>
      <w:r w:rsidR="00743C7F" w:rsidRPr="00DC43C7">
        <w:rPr>
          <w:rFonts w:ascii="Arial" w:hAnsi="Arial" w:cs="Arial"/>
          <w:sz w:val="14"/>
          <w:szCs w:val="14"/>
        </w:rPr>
        <w:t>:</w:t>
      </w:r>
      <w:r w:rsidRPr="00DC43C7">
        <w:rPr>
          <w:rFonts w:ascii="Arial" w:hAnsi="Arial" w:cs="Arial"/>
          <w:sz w:val="14"/>
          <w:szCs w:val="14"/>
        </w:rPr>
        <w:t xml:space="preserve"> </w:t>
      </w:r>
      <w:r w:rsidR="004446D3" w:rsidRPr="00DC43C7">
        <w:rPr>
          <w:rFonts w:ascii="Arial" w:hAnsi="Arial" w:cs="Arial"/>
          <w:sz w:val="14"/>
          <w:szCs w:val="14"/>
        </w:rPr>
        <w:t xml:space="preserve">cases where COVID-19 was diagnosed during the hospital stay in patients initially admitted to hospital for reasons unrelated to COVID-19 </w:t>
      </w:r>
    </w:p>
    <w:p w14:paraId="4CE168B2" w14:textId="24F1560C" w:rsidR="00334234" w:rsidRPr="00DC43C7" w:rsidRDefault="00334234" w:rsidP="00435CE1">
      <w:pPr>
        <w:jc w:val="both"/>
        <w:rPr>
          <w:rFonts w:ascii="Arial" w:hAnsi="Arial" w:cs="Arial"/>
          <w:sz w:val="14"/>
          <w:szCs w:val="14"/>
        </w:rPr>
      </w:pPr>
      <w:proofErr w:type="spellStart"/>
      <w:r w:rsidRPr="00DC43C7">
        <w:rPr>
          <w:rFonts w:ascii="Arial" w:hAnsi="Arial" w:cs="Arial"/>
          <w:i/>
          <w:sz w:val="14"/>
          <w:szCs w:val="14"/>
        </w:rPr>
        <w:t>Haemoglobin</w:t>
      </w:r>
      <w:proofErr w:type="spellEnd"/>
      <w:r w:rsidRPr="00DC43C7">
        <w:rPr>
          <w:rFonts w:ascii="Arial" w:hAnsi="Arial" w:cs="Arial"/>
          <w:i/>
          <w:sz w:val="14"/>
          <w:szCs w:val="14"/>
        </w:rPr>
        <w:t>, serum albumin and serum creatinine</w:t>
      </w:r>
      <w:r w:rsidRPr="00DC43C7">
        <w:rPr>
          <w:rFonts w:ascii="Arial" w:hAnsi="Arial" w:cs="Arial"/>
          <w:sz w:val="14"/>
          <w:szCs w:val="14"/>
        </w:rPr>
        <w:t xml:space="preserve">: results from routine lab tests on </w:t>
      </w:r>
      <w:r w:rsidR="00EF75CF" w:rsidRPr="00DC43C7">
        <w:rPr>
          <w:rFonts w:ascii="Arial" w:hAnsi="Arial" w:cs="Arial"/>
          <w:sz w:val="14"/>
          <w:szCs w:val="14"/>
        </w:rPr>
        <w:t xml:space="preserve">the </w:t>
      </w:r>
      <w:r w:rsidRPr="00DC43C7">
        <w:rPr>
          <w:rFonts w:ascii="Arial" w:hAnsi="Arial" w:cs="Arial"/>
          <w:sz w:val="14"/>
          <w:szCs w:val="14"/>
        </w:rPr>
        <w:t>day of s</w:t>
      </w:r>
      <w:r w:rsidR="00EF75CF" w:rsidRPr="00DC43C7">
        <w:rPr>
          <w:rFonts w:ascii="Arial" w:hAnsi="Arial" w:cs="Arial"/>
          <w:sz w:val="14"/>
          <w:szCs w:val="14"/>
        </w:rPr>
        <w:t>tudy enrollment, or closest result up to 2 days before. The included test results are available for at least for 75% of each severity group.</w:t>
      </w:r>
    </w:p>
    <w:p w14:paraId="62D43960" w14:textId="02A9F324" w:rsidR="00334234" w:rsidRPr="00DC43C7" w:rsidRDefault="009941F4" w:rsidP="00435CE1">
      <w:pPr>
        <w:jc w:val="both"/>
        <w:rPr>
          <w:rFonts w:ascii="Arial" w:hAnsi="Arial" w:cs="Arial"/>
          <w:sz w:val="14"/>
          <w:szCs w:val="14"/>
        </w:rPr>
      </w:pPr>
      <w:r w:rsidRPr="00DC43C7">
        <w:rPr>
          <w:rFonts w:ascii="Arial" w:hAnsi="Arial" w:cs="Arial"/>
          <w:i/>
          <w:sz w:val="14"/>
          <w:szCs w:val="14"/>
        </w:rPr>
        <w:t>LOS</w:t>
      </w:r>
      <w:r w:rsidRPr="00DC43C7">
        <w:rPr>
          <w:rFonts w:ascii="Arial" w:hAnsi="Arial" w:cs="Arial"/>
          <w:sz w:val="14"/>
          <w:szCs w:val="14"/>
        </w:rPr>
        <w:t xml:space="preserve">: length of hospital </w:t>
      </w:r>
      <w:proofErr w:type="gramStart"/>
      <w:r w:rsidRPr="00DC43C7">
        <w:rPr>
          <w:rFonts w:ascii="Arial" w:hAnsi="Arial" w:cs="Arial"/>
          <w:sz w:val="14"/>
          <w:szCs w:val="14"/>
        </w:rPr>
        <w:t>stay</w:t>
      </w:r>
      <w:proofErr w:type="gramEnd"/>
      <w:r w:rsidRPr="00DC43C7">
        <w:rPr>
          <w:rFonts w:ascii="Arial" w:hAnsi="Arial" w:cs="Arial"/>
          <w:sz w:val="14"/>
          <w:szCs w:val="14"/>
        </w:rPr>
        <w:t xml:space="preserve"> (days from hospital admission to discharge, transfer or death in hospital)</w:t>
      </w:r>
    </w:p>
    <w:p w14:paraId="40A8C59A" w14:textId="7D6FEF1E" w:rsidR="009941F4" w:rsidRPr="00DC43C7" w:rsidRDefault="009941F4" w:rsidP="00435CE1">
      <w:pPr>
        <w:jc w:val="both"/>
        <w:rPr>
          <w:rFonts w:eastAsia="Times New Roman"/>
          <w:sz w:val="14"/>
          <w:szCs w:val="14"/>
        </w:rPr>
      </w:pPr>
      <w:r w:rsidRPr="00DC43C7">
        <w:rPr>
          <w:rFonts w:ascii="Arial" w:hAnsi="Arial" w:cs="Arial"/>
          <w:i/>
          <w:sz w:val="14"/>
          <w:szCs w:val="14"/>
        </w:rPr>
        <w:t>Hypertension</w:t>
      </w:r>
      <w:r w:rsidRPr="00DC43C7">
        <w:rPr>
          <w:rFonts w:ascii="Arial" w:hAnsi="Arial" w:cs="Arial"/>
          <w:sz w:val="14"/>
          <w:szCs w:val="14"/>
        </w:rPr>
        <w:t>: history of hypertension, defined as blood pressure</w:t>
      </w:r>
      <w:r w:rsidR="00435CE1" w:rsidRPr="00DC43C7">
        <w:rPr>
          <w:rFonts w:ascii="Arial" w:hAnsi="Arial" w:cs="Arial"/>
          <w:sz w:val="14"/>
          <w:szCs w:val="14"/>
        </w:rPr>
        <w:t xml:space="preserve"> </w:t>
      </w:r>
      <w:r w:rsidR="00435CE1" w:rsidRPr="00DC43C7">
        <w:rPr>
          <w:rFonts w:ascii="Arial" w:eastAsia="Times New Roman" w:hAnsi="Arial" w:cs="Arial"/>
          <w:color w:val="4D5156"/>
          <w:sz w:val="14"/>
          <w:szCs w:val="14"/>
          <w:shd w:val="clear" w:color="auto" w:fill="FFFFFF"/>
        </w:rPr>
        <w:t>≥</w:t>
      </w:r>
      <w:r w:rsidRPr="00DC43C7">
        <w:rPr>
          <w:rFonts w:ascii="Arial" w:hAnsi="Arial" w:cs="Arial"/>
          <w:sz w:val="14"/>
          <w:szCs w:val="14"/>
        </w:rPr>
        <w:t>140/80 on multiple occasions, or on treatment with any medication explicitly employed to reduce blood pressure</w:t>
      </w:r>
    </w:p>
    <w:p w14:paraId="0AA03BA7" w14:textId="401D30A3" w:rsidR="009941F4" w:rsidRPr="00DC43C7" w:rsidRDefault="009941F4" w:rsidP="00435CE1">
      <w:pPr>
        <w:jc w:val="both"/>
        <w:rPr>
          <w:rFonts w:ascii="Arial" w:hAnsi="Arial" w:cs="Arial"/>
          <w:sz w:val="14"/>
          <w:szCs w:val="14"/>
        </w:rPr>
      </w:pPr>
      <w:r w:rsidRPr="00DC43C7">
        <w:rPr>
          <w:rFonts w:ascii="Arial" w:hAnsi="Arial" w:cs="Arial"/>
          <w:i/>
          <w:sz w:val="14"/>
          <w:szCs w:val="14"/>
        </w:rPr>
        <w:t>CAD</w:t>
      </w:r>
      <w:r w:rsidRPr="00DC43C7">
        <w:rPr>
          <w:rFonts w:ascii="Arial" w:hAnsi="Arial" w:cs="Arial"/>
          <w:sz w:val="14"/>
          <w:szCs w:val="14"/>
        </w:rPr>
        <w:t>: history of coronary artery disease, defined as myocardial infarction, angina, coronary artery stenting or coronary artery bypass grafting</w:t>
      </w:r>
    </w:p>
    <w:p w14:paraId="14F29D3D" w14:textId="648411F4" w:rsidR="009941F4" w:rsidRPr="00DC43C7" w:rsidRDefault="009941F4" w:rsidP="00435CE1">
      <w:pPr>
        <w:jc w:val="both"/>
        <w:rPr>
          <w:rFonts w:ascii="Arial" w:eastAsia="Times New Roman" w:hAnsi="Arial" w:cs="Arial"/>
          <w:sz w:val="14"/>
          <w:szCs w:val="14"/>
        </w:rPr>
      </w:pPr>
      <w:r w:rsidRPr="00DC43C7">
        <w:rPr>
          <w:rFonts w:ascii="Arial" w:hAnsi="Arial" w:cs="Arial"/>
          <w:i/>
          <w:sz w:val="14"/>
          <w:szCs w:val="14"/>
        </w:rPr>
        <w:t>Other heart condition</w:t>
      </w:r>
      <w:r w:rsidRPr="00DC43C7">
        <w:rPr>
          <w:rFonts w:ascii="Arial" w:hAnsi="Arial" w:cs="Arial"/>
          <w:sz w:val="14"/>
          <w:szCs w:val="14"/>
        </w:rPr>
        <w:t xml:space="preserve">: </w:t>
      </w:r>
      <w:r w:rsidRPr="00DC43C7">
        <w:rPr>
          <w:rFonts w:ascii="Arial" w:eastAsia="Times New Roman" w:hAnsi="Arial" w:cs="Arial"/>
          <w:bCs/>
          <w:color w:val="262626"/>
          <w:sz w:val="14"/>
          <w:szCs w:val="14"/>
          <w:shd w:val="clear" w:color="auto" w:fill="FFFFFF"/>
        </w:rPr>
        <w:t xml:space="preserve">history of any other chronic cardiac disease (not CAD/hypertension), </w:t>
      </w:r>
      <w:r w:rsidRPr="00DC43C7">
        <w:rPr>
          <w:rFonts w:ascii="Arial" w:eastAsia="Times New Roman" w:hAnsi="Arial" w:cs="Arial"/>
          <w:color w:val="262626"/>
          <w:sz w:val="14"/>
          <w:szCs w:val="14"/>
          <w:shd w:val="clear" w:color="auto" w:fill="FFFFFF"/>
        </w:rPr>
        <w:t>e.g. heart failure, congenital heart disease, cardiomyopathy, rheumatic heart disease</w:t>
      </w:r>
    </w:p>
    <w:p w14:paraId="3DAB3D6B" w14:textId="44C8B783" w:rsidR="009941F4" w:rsidRPr="00DC43C7" w:rsidRDefault="003D0968" w:rsidP="00435CE1">
      <w:pPr>
        <w:jc w:val="both"/>
        <w:rPr>
          <w:rFonts w:ascii="Arial" w:eastAsia="Times New Roman" w:hAnsi="Arial" w:cs="Arial"/>
          <w:sz w:val="14"/>
          <w:szCs w:val="14"/>
        </w:rPr>
      </w:pPr>
      <w:r w:rsidRPr="00DC43C7">
        <w:rPr>
          <w:rFonts w:ascii="Arial" w:hAnsi="Arial" w:cs="Arial"/>
          <w:i/>
          <w:sz w:val="14"/>
          <w:szCs w:val="14"/>
        </w:rPr>
        <w:t>CKD</w:t>
      </w:r>
      <w:r w:rsidRPr="00DC43C7">
        <w:rPr>
          <w:rFonts w:ascii="Arial" w:hAnsi="Arial" w:cs="Arial"/>
          <w:sz w:val="14"/>
          <w:szCs w:val="14"/>
        </w:rPr>
        <w:t xml:space="preserve">: </w:t>
      </w:r>
      <w:r w:rsidR="006D592A" w:rsidRPr="00DC43C7">
        <w:rPr>
          <w:rFonts w:ascii="Arial" w:hAnsi="Arial" w:cs="Arial"/>
          <w:sz w:val="14"/>
          <w:szCs w:val="14"/>
        </w:rPr>
        <w:t xml:space="preserve">history of </w:t>
      </w:r>
      <w:r w:rsidRPr="00DC43C7">
        <w:rPr>
          <w:rFonts w:ascii="Arial" w:hAnsi="Arial" w:cs="Arial"/>
          <w:sz w:val="14"/>
          <w:szCs w:val="14"/>
        </w:rPr>
        <w:t xml:space="preserve">chronic kidney disease, defined as </w:t>
      </w:r>
      <w:r w:rsidR="009941F4" w:rsidRPr="00DC43C7">
        <w:rPr>
          <w:rFonts w:ascii="Arial" w:hAnsi="Arial" w:cs="Arial"/>
          <w:sz w:val="14"/>
          <w:szCs w:val="14"/>
        </w:rPr>
        <w:t>any of</w:t>
      </w:r>
      <w:r w:rsidR="009941F4" w:rsidRPr="00DC43C7">
        <w:rPr>
          <w:rFonts w:ascii="Arial" w:eastAsia="Times New Roman" w:hAnsi="Arial" w:cs="Arial"/>
          <w:color w:val="262626"/>
          <w:sz w:val="14"/>
          <w:szCs w:val="14"/>
          <w:shd w:val="clear" w:color="auto" w:fill="FFFFFF"/>
        </w:rPr>
        <w:t xml:space="preserve"> estimated glomerular filtration rate &lt; 60 mL/min/1.73m</w:t>
      </w:r>
      <w:r w:rsidR="009941F4" w:rsidRPr="00DC43C7">
        <w:rPr>
          <w:rFonts w:ascii="Arial" w:eastAsia="Times New Roman" w:hAnsi="Arial" w:cs="Arial"/>
          <w:color w:val="262626"/>
          <w:sz w:val="14"/>
          <w:szCs w:val="14"/>
          <w:shd w:val="clear" w:color="auto" w:fill="FFFFFF"/>
          <w:vertAlign w:val="superscript"/>
        </w:rPr>
        <w:t>2</w:t>
      </w:r>
      <w:r w:rsidR="009941F4" w:rsidRPr="00DC43C7">
        <w:rPr>
          <w:rFonts w:ascii="Arial" w:eastAsia="Times New Roman" w:hAnsi="Arial" w:cs="Arial"/>
          <w:color w:val="262626"/>
          <w:sz w:val="14"/>
          <w:szCs w:val="14"/>
          <w:shd w:val="clear" w:color="auto" w:fill="FFFFFF"/>
        </w:rPr>
        <w:t>, dialysis or kidney transplant</w:t>
      </w:r>
    </w:p>
    <w:p w14:paraId="766C5CB1" w14:textId="7C506D88" w:rsidR="00DB0FBC" w:rsidRPr="00DC43C7" w:rsidRDefault="003D0968" w:rsidP="00435CE1">
      <w:pPr>
        <w:jc w:val="both"/>
        <w:rPr>
          <w:rFonts w:ascii="Arial" w:eastAsia="Times New Roman" w:hAnsi="Arial" w:cs="Arial"/>
          <w:sz w:val="14"/>
          <w:szCs w:val="14"/>
        </w:rPr>
      </w:pPr>
      <w:r w:rsidRPr="00DC43C7">
        <w:rPr>
          <w:rFonts w:ascii="Arial" w:hAnsi="Arial" w:cs="Arial"/>
          <w:i/>
          <w:sz w:val="14"/>
          <w:szCs w:val="14"/>
        </w:rPr>
        <w:t>PVD</w:t>
      </w:r>
      <w:r w:rsidRPr="00DC43C7">
        <w:rPr>
          <w:rFonts w:ascii="Arial" w:hAnsi="Arial" w:cs="Arial"/>
          <w:sz w:val="14"/>
          <w:szCs w:val="14"/>
        </w:rPr>
        <w:t xml:space="preserve">: </w:t>
      </w:r>
      <w:r w:rsidR="006D592A" w:rsidRPr="00DC43C7">
        <w:rPr>
          <w:rFonts w:ascii="Arial" w:hAnsi="Arial" w:cs="Arial"/>
          <w:sz w:val="14"/>
          <w:szCs w:val="14"/>
        </w:rPr>
        <w:t xml:space="preserve">history of </w:t>
      </w:r>
      <w:r w:rsidRPr="00DC43C7">
        <w:rPr>
          <w:rFonts w:ascii="Arial" w:hAnsi="Arial" w:cs="Arial"/>
          <w:sz w:val="14"/>
          <w:szCs w:val="14"/>
        </w:rPr>
        <w:t>peripheral vascular disease</w:t>
      </w:r>
      <w:r w:rsidR="00DB0FBC" w:rsidRPr="00DC43C7">
        <w:rPr>
          <w:rFonts w:ascii="Arial" w:hAnsi="Arial" w:cs="Arial"/>
          <w:sz w:val="14"/>
          <w:szCs w:val="14"/>
        </w:rPr>
        <w:t xml:space="preserve">, defined as </w:t>
      </w:r>
      <w:r w:rsidR="00DB0FBC" w:rsidRPr="00DC43C7">
        <w:rPr>
          <w:rFonts w:ascii="Arial" w:eastAsia="Times New Roman" w:hAnsi="Arial" w:cs="Arial"/>
          <w:color w:val="262626"/>
          <w:sz w:val="14"/>
          <w:szCs w:val="14"/>
          <w:shd w:val="clear" w:color="auto" w:fill="FFFFFF"/>
        </w:rPr>
        <w:t xml:space="preserve">intermittent claudication or past bypass for chronic arterial insufficiency, history of gangrene or acute arterial insufficiency, or </w:t>
      </w:r>
      <w:r w:rsidR="00435CE1" w:rsidRPr="00DC43C7">
        <w:rPr>
          <w:rFonts w:ascii="Arial" w:eastAsia="Times New Roman" w:hAnsi="Arial" w:cs="Arial"/>
          <w:color w:val="262626"/>
          <w:sz w:val="14"/>
          <w:szCs w:val="14"/>
          <w:shd w:val="clear" w:color="auto" w:fill="FFFFFF"/>
        </w:rPr>
        <w:t>thoracic/</w:t>
      </w:r>
      <w:r w:rsidR="00DB0FBC" w:rsidRPr="00DC43C7">
        <w:rPr>
          <w:rFonts w:ascii="Arial" w:eastAsia="Times New Roman" w:hAnsi="Arial" w:cs="Arial"/>
          <w:color w:val="262626"/>
          <w:sz w:val="14"/>
          <w:szCs w:val="14"/>
          <w:shd w:val="clear" w:color="auto" w:fill="FFFFFF"/>
        </w:rPr>
        <w:t>abdominal aneurysm (≥6 cm)</w:t>
      </w:r>
    </w:p>
    <w:p w14:paraId="4C557A75" w14:textId="57FA593A" w:rsidR="00DB0FBC" w:rsidRPr="00DC43C7" w:rsidRDefault="006D592A" w:rsidP="00435CE1">
      <w:pPr>
        <w:jc w:val="both"/>
        <w:rPr>
          <w:rFonts w:ascii="Arial" w:eastAsia="Times New Roman" w:hAnsi="Arial" w:cs="Arial"/>
          <w:sz w:val="14"/>
          <w:szCs w:val="14"/>
        </w:rPr>
      </w:pPr>
      <w:r w:rsidRPr="00DC43C7">
        <w:rPr>
          <w:rFonts w:ascii="Arial" w:hAnsi="Arial" w:cs="Arial"/>
          <w:i/>
          <w:sz w:val="14"/>
          <w:szCs w:val="14"/>
        </w:rPr>
        <w:t>CVA/TIA</w:t>
      </w:r>
      <w:r w:rsidRPr="00DC43C7">
        <w:rPr>
          <w:rFonts w:ascii="Arial" w:hAnsi="Arial" w:cs="Arial"/>
          <w:sz w:val="14"/>
          <w:szCs w:val="14"/>
        </w:rPr>
        <w:t xml:space="preserve">: history of </w:t>
      </w:r>
      <w:r w:rsidR="00DB0FBC" w:rsidRPr="00DC43C7">
        <w:rPr>
          <w:rFonts w:ascii="Arial" w:hAnsi="Arial" w:cs="Arial"/>
          <w:sz w:val="14"/>
          <w:szCs w:val="14"/>
        </w:rPr>
        <w:t xml:space="preserve">a </w:t>
      </w:r>
      <w:r w:rsidR="00DB0FBC" w:rsidRPr="00DC43C7">
        <w:rPr>
          <w:rFonts w:ascii="Arial" w:eastAsia="Times New Roman" w:hAnsi="Arial" w:cs="Arial"/>
          <w:color w:val="262626"/>
          <w:sz w:val="14"/>
          <w:szCs w:val="14"/>
          <w:shd w:val="clear" w:color="auto" w:fill="FFFFFF"/>
        </w:rPr>
        <w:t>cerebrovascular accident or transient ischemic attacks</w:t>
      </w:r>
    </w:p>
    <w:p w14:paraId="2C8685A0" w14:textId="3A3DFB2F" w:rsidR="006D592A" w:rsidRPr="00DC43C7" w:rsidRDefault="006D592A" w:rsidP="00435CE1">
      <w:pPr>
        <w:jc w:val="both"/>
        <w:rPr>
          <w:rFonts w:ascii="Arial" w:hAnsi="Arial" w:cs="Arial"/>
          <w:sz w:val="14"/>
          <w:szCs w:val="14"/>
        </w:rPr>
      </w:pPr>
      <w:r w:rsidRPr="00DC43C7">
        <w:rPr>
          <w:rFonts w:ascii="Arial" w:hAnsi="Arial" w:cs="Arial"/>
          <w:i/>
          <w:sz w:val="14"/>
          <w:szCs w:val="14"/>
        </w:rPr>
        <w:t>COPD</w:t>
      </w:r>
      <w:r w:rsidRPr="00DC43C7">
        <w:rPr>
          <w:rFonts w:ascii="Arial" w:hAnsi="Arial" w:cs="Arial"/>
          <w:sz w:val="14"/>
          <w:szCs w:val="14"/>
        </w:rPr>
        <w:t xml:space="preserve">: </w:t>
      </w:r>
      <w:r w:rsidR="00DB0FBC" w:rsidRPr="00DC43C7">
        <w:rPr>
          <w:rFonts w:ascii="Arial" w:hAnsi="Arial" w:cs="Arial"/>
          <w:sz w:val="14"/>
          <w:szCs w:val="14"/>
        </w:rPr>
        <w:t xml:space="preserve">history of </w:t>
      </w:r>
      <w:r w:rsidRPr="00DC43C7">
        <w:rPr>
          <w:rFonts w:ascii="Arial" w:hAnsi="Arial" w:cs="Arial"/>
          <w:sz w:val="14"/>
          <w:szCs w:val="14"/>
        </w:rPr>
        <w:t>chronic obstructive pulmonary disease</w:t>
      </w:r>
    </w:p>
    <w:p w14:paraId="7C15B9C1" w14:textId="58DCB3CF" w:rsidR="00DB0FBC" w:rsidRPr="00DC43C7" w:rsidRDefault="00DB0FBC" w:rsidP="00435CE1">
      <w:pPr>
        <w:jc w:val="both"/>
        <w:rPr>
          <w:rFonts w:ascii="Arial" w:eastAsia="Times New Roman" w:hAnsi="Arial" w:cs="Arial"/>
          <w:bCs/>
          <w:color w:val="262626"/>
          <w:sz w:val="14"/>
          <w:szCs w:val="14"/>
          <w:shd w:val="clear" w:color="auto" w:fill="FFFFFF"/>
        </w:rPr>
      </w:pPr>
      <w:r w:rsidRPr="00DC43C7">
        <w:rPr>
          <w:rFonts w:ascii="Arial" w:hAnsi="Arial" w:cs="Arial"/>
          <w:i/>
          <w:sz w:val="14"/>
          <w:szCs w:val="14"/>
        </w:rPr>
        <w:t>Other lung disease</w:t>
      </w:r>
      <w:r w:rsidRPr="00DC43C7">
        <w:rPr>
          <w:rFonts w:ascii="Arial" w:hAnsi="Arial" w:cs="Arial"/>
          <w:sz w:val="14"/>
          <w:szCs w:val="14"/>
        </w:rPr>
        <w:t xml:space="preserve">: </w:t>
      </w:r>
      <w:r w:rsidRPr="00DC43C7">
        <w:rPr>
          <w:rFonts w:ascii="Arial" w:eastAsia="Times New Roman" w:hAnsi="Arial" w:cs="Arial"/>
          <w:bCs/>
          <w:color w:val="262626"/>
          <w:sz w:val="14"/>
          <w:szCs w:val="14"/>
          <w:shd w:val="clear" w:color="auto" w:fill="FFFFFF"/>
        </w:rPr>
        <w:t>history of other chronic pulmonary disease (</w:t>
      </w:r>
      <w:proofErr w:type="spellStart"/>
      <w:r w:rsidRPr="00DC43C7">
        <w:rPr>
          <w:rFonts w:ascii="Arial" w:eastAsia="Times New Roman" w:hAnsi="Arial" w:cs="Arial"/>
          <w:bCs/>
          <w:color w:val="262626"/>
          <w:sz w:val="14"/>
          <w:szCs w:val="14"/>
          <w:shd w:val="clear" w:color="auto" w:fill="FFFFFF"/>
        </w:rPr>
        <w:t>non asthma</w:t>
      </w:r>
      <w:proofErr w:type="spellEnd"/>
      <w:r w:rsidRPr="00DC43C7">
        <w:rPr>
          <w:rFonts w:ascii="Arial" w:eastAsia="Times New Roman" w:hAnsi="Arial" w:cs="Arial"/>
          <w:bCs/>
          <w:color w:val="262626"/>
          <w:sz w:val="14"/>
          <w:szCs w:val="14"/>
          <w:shd w:val="clear" w:color="auto" w:fill="FFFFFF"/>
        </w:rPr>
        <w:t>/COPD), e.g. cystic fibrosis, bronchiectasis, interstitial lung disease</w:t>
      </w:r>
    </w:p>
    <w:p w14:paraId="4D3F2771" w14:textId="3486F48A" w:rsidR="00392693" w:rsidRPr="00DC43C7" w:rsidRDefault="006D592A" w:rsidP="00435CE1">
      <w:pPr>
        <w:jc w:val="both"/>
        <w:rPr>
          <w:rFonts w:ascii="Arial" w:hAnsi="Arial" w:cs="Arial"/>
          <w:bCs/>
          <w:sz w:val="14"/>
          <w:szCs w:val="14"/>
        </w:rPr>
      </w:pPr>
      <w:r w:rsidRPr="00DC43C7">
        <w:rPr>
          <w:rFonts w:ascii="Arial" w:hAnsi="Arial" w:cs="Arial"/>
          <w:i/>
          <w:sz w:val="14"/>
          <w:szCs w:val="14"/>
        </w:rPr>
        <w:t>Cancer</w:t>
      </w:r>
      <w:r w:rsidRPr="00DC43C7">
        <w:rPr>
          <w:rFonts w:ascii="Arial" w:hAnsi="Arial" w:cs="Arial"/>
          <w:sz w:val="14"/>
          <w:szCs w:val="14"/>
        </w:rPr>
        <w:t>:</w:t>
      </w:r>
      <w:r w:rsidR="00392693" w:rsidRPr="00DC43C7">
        <w:rPr>
          <w:rFonts w:ascii="Arial" w:hAnsi="Arial" w:cs="Arial"/>
          <w:sz w:val="14"/>
          <w:szCs w:val="14"/>
        </w:rPr>
        <w:t xml:space="preserve"> current </w:t>
      </w:r>
      <w:r w:rsidR="00392693" w:rsidRPr="00DC43C7">
        <w:rPr>
          <w:rFonts w:ascii="Arial" w:hAnsi="Arial" w:cs="Arial"/>
          <w:bCs/>
          <w:sz w:val="14"/>
          <w:szCs w:val="14"/>
        </w:rPr>
        <w:t xml:space="preserve">solid organ </w:t>
      </w:r>
      <w:r w:rsidR="00392693" w:rsidRPr="00DC43C7">
        <w:rPr>
          <w:rFonts w:ascii="Arial" w:eastAsia="Times New Roman" w:hAnsi="Arial" w:cs="Arial"/>
          <w:color w:val="262626"/>
          <w:sz w:val="14"/>
          <w:szCs w:val="14"/>
          <w:shd w:val="clear" w:color="auto" w:fill="FFFFFF"/>
        </w:rPr>
        <w:t>malignancy</w:t>
      </w:r>
      <w:r w:rsidR="00392693" w:rsidRPr="00DC43C7">
        <w:rPr>
          <w:rFonts w:ascii="Arial" w:eastAsia="Times New Roman" w:hAnsi="Arial" w:cs="Arial"/>
          <w:sz w:val="14"/>
          <w:szCs w:val="14"/>
        </w:rPr>
        <w:t xml:space="preserve"> </w:t>
      </w:r>
      <w:r w:rsidR="00392693" w:rsidRPr="00DC43C7">
        <w:rPr>
          <w:rFonts w:ascii="Arial" w:hAnsi="Arial" w:cs="Arial"/>
          <w:bCs/>
          <w:sz w:val="14"/>
          <w:szCs w:val="14"/>
        </w:rPr>
        <w:t>(active or in the last 5 years), except non-melanoma skin cancers</w:t>
      </w:r>
    </w:p>
    <w:p w14:paraId="163BE02B" w14:textId="775160DD" w:rsidR="00454253" w:rsidRPr="00DC43C7" w:rsidRDefault="00454253" w:rsidP="00454253">
      <w:pPr>
        <w:jc w:val="both"/>
        <w:rPr>
          <w:rFonts w:ascii="Arial" w:hAnsi="Arial" w:cs="Arial"/>
          <w:bCs/>
          <w:sz w:val="14"/>
          <w:szCs w:val="14"/>
        </w:rPr>
      </w:pPr>
      <w:r w:rsidRPr="00DC43C7">
        <w:rPr>
          <w:rFonts w:ascii="Arial" w:hAnsi="Arial" w:cs="Arial"/>
          <w:bCs/>
          <w:i/>
          <w:sz w:val="14"/>
          <w:szCs w:val="14"/>
        </w:rPr>
        <w:t>Corticosteroids</w:t>
      </w:r>
      <w:r w:rsidRPr="00DC43C7">
        <w:rPr>
          <w:rFonts w:ascii="Arial" w:hAnsi="Arial" w:cs="Arial"/>
          <w:bCs/>
          <w:sz w:val="14"/>
          <w:szCs w:val="14"/>
        </w:rPr>
        <w:t xml:space="preserve">: history of treatment with systemic </w:t>
      </w:r>
      <w:r w:rsidRPr="00DC43C7">
        <w:rPr>
          <w:rFonts w:ascii="Arial" w:hAnsi="Arial" w:cs="Arial"/>
          <w:sz w:val="14"/>
          <w:szCs w:val="14"/>
        </w:rPr>
        <w:t>corticosteroids in the 14 days prior to hospital admission/presentation</w:t>
      </w:r>
    </w:p>
    <w:p w14:paraId="38BF93BA" w14:textId="565901C7" w:rsidR="006D592A" w:rsidRPr="00DC43C7" w:rsidRDefault="00435CE1" w:rsidP="00435CE1">
      <w:pPr>
        <w:jc w:val="both"/>
        <w:rPr>
          <w:rFonts w:ascii="Arial" w:hAnsi="Arial" w:cs="Arial"/>
          <w:sz w:val="14"/>
          <w:szCs w:val="14"/>
        </w:rPr>
      </w:pPr>
      <w:r w:rsidRPr="00DC43C7">
        <w:rPr>
          <w:rFonts w:ascii="Arial" w:hAnsi="Arial" w:cs="Arial"/>
          <w:i/>
          <w:sz w:val="14"/>
          <w:szCs w:val="14"/>
        </w:rPr>
        <w:t>I</w:t>
      </w:r>
      <w:r w:rsidR="006D592A" w:rsidRPr="00DC43C7">
        <w:rPr>
          <w:rFonts w:ascii="Arial" w:hAnsi="Arial" w:cs="Arial"/>
          <w:i/>
          <w:sz w:val="14"/>
          <w:szCs w:val="14"/>
        </w:rPr>
        <w:t>mmunosuppressive treatment</w:t>
      </w:r>
      <w:r w:rsidR="006D592A" w:rsidRPr="00DC43C7">
        <w:rPr>
          <w:rFonts w:ascii="Arial" w:hAnsi="Arial" w:cs="Arial"/>
          <w:sz w:val="14"/>
          <w:szCs w:val="14"/>
        </w:rPr>
        <w:t xml:space="preserve">: </w:t>
      </w:r>
      <w:r w:rsidRPr="00DC43C7">
        <w:rPr>
          <w:rFonts w:ascii="Arial" w:hAnsi="Arial" w:cs="Arial"/>
          <w:sz w:val="14"/>
          <w:szCs w:val="14"/>
        </w:rPr>
        <w:t>history of treatment with immunosuppressants (excluding corticosteroids) in</w:t>
      </w:r>
      <w:r w:rsidR="0090354A" w:rsidRPr="00DC43C7">
        <w:rPr>
          <w:rFonts w:ascii="Arial" w:hAnsi="Arial" w:cs="Arial"/>
          <w:sz w:val="14"/>
          <w:szCs w:val="14"/>
        </w:rPr>
        <w:t xml:space="preserve"> the 14 days prior to hospital admission/presentation, or chemotherapy/biologic drugs in the previous 6 months</w:t>
      </w:r>
    </w:p>
    <w:p w14:paraId="6A078D1B" w14:textId="77777777" w:rsidR="003D2EE1" w:rsidRPr="00DC43C7" w:rsidRDefault="003D2EE1" w:rsidP="00435CE1">
      <w:pPr>
        <w:jc w:val="both"/>
        <w:rPr>
          <w:rFonts w:ascii="Arial" w:hAnsi="Arial" w:cs="Arial"/>
          <w:sz w:val="14"/>
          <w:szCs w:val="14"/>
        </w:rPr>
      </w:pPr>
    </w:p>
    <w:p w14:paraId="10F7A52E" w14:textId="77777777" w:rsidR="003D2EE1" w:rsidRDefault="003D2EE1">
      <w:r>
        <w:br w:type="page"/>
      </w:r>
    </w:p>
    <w:p w14:paraId="4506917B" w14:textId="43C964FF" w:rsidR="003D2EE1" w:rsidRDefault="003D2EE1" w:rsidP="003D2EE1">
      <w:r w:rsidRPr="003D2EE1">
        <w:lastRenderedPageBreak/>
        <w:t xml:space="preserve">Table </w:t>
      </w:r>
      <w:r w:rsidR="007F397D">
        <w:t>S</w:t>
      </w:r>
      <w:r w:rsidR="00AD1CD4">
        <w:t>2</w:t>
      </w:r>
      <w:r w:rsidRPr="003D2EE1">
        <w:t xml:space="preserve">: </w:t>
      </w:r>
      <w:r>
        <w:t>patients excluded</w:t>
      </w:r>
      <w:r w:rsidRPr="003D2EE1">
        <w:t xml:space="preserve"> </w:t>
      </w:r>
      <w:r>
        <w:t>because of extreme confounding comorbi</w:t>
      </w:r>
      <w:r w:rsidR="00292071">
        <w:t>di</w:t>
      </w:r>
      <w:r>
        <w:t>ties</w:t>
      </w:r>
    </w:p>
    <w:p w14:paraId="76B2EE12" w14:textId="77777777" w:rsidR="003D2EE1" w:rsidRDefault="003D2EE1" w:rsidP="003D2EE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7195"/>
      </w:tblGrid>
      <w:tr w:rsidR="003D2EE1" w14:paraId="6C6C11A7" w14:textId="77777777" w:rsidTr="003D2EE1">
        <w:tc>
          <w:tcPr>
            <w:tcW w:w="2155" w:type="dxa"/>
          </w:tcPr>
          <w:p w14:paraId="3E80A1DB" w14:textId="17849FFB" w:rsidR="003D2EE1" w:rsidRPr="00FD1B10" w:rsidRDefault="003D2EE1" w:rsidP="00FD1B1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1B10">
              <w:rPr>
                <w:rFonts w:ascii="Arial" w:hAnsi="Arial" w:cs="Arial"/>
                <w:sz w:val="22"/>
                <w:szCs w:val="22"/>
              </w:rPr>
              <w:t>Study ID</w:t>
            </w:r>
          </w:p>
        </w:tc>
        <w:tc>
          <w:tcPr>
            <w:tcW w:w="7195" w:type="dxa"/>
          </w:tcPr>
          <w:p w14:paraId="67CE3249" w14:textId="69C923AC" w:rsidR="003D2EE1" w:rsidRPr="00FD1B10" w:rsidRDefault="003D2EE1" w:rsidP="00FD1B1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1B10">
              <w:rPr>
                <w:rFonts w:ascii="Arial" w:hAnsi="Arial" w:cs="Arial"/>
                <w:sz w:val="22"/>
                <w:szCs w:val="22"/>
              </w:rPr>
              <w:t>Patient profile</w:t>
            </w:r>
          </w:p>
        </w:tc>
      </w:tr>
      <w:tr w:rsidR="003D2EE1" w14:paraId="0C96408E" w14:textId="77777777" w:rsidTr="003D2EE1">
        <w:tc>
          <w:tcPr>
            <w:tcW w:w="2155" w:type="dxa"/>
          </w:tcPr>
          <w:p w14:paraId="08EE2C88" w14:textId="646A646F" w:rsidR="003D2EE1" w:rsidRPr="00FD1B10" w:rsidRDefault="003D2EE1" w:rsidP="00FD1B1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1B10">
              <w:rPr>
                <w:rFonts w:ascii="Arial" w:hAnsi="Arial" w:cs="Arial"/>
                <w:sz w:val="22"/>
                <w:szCs w:val="22"/>
              </w:rPr>
              <w:t>CV0266</w:t>
            </w:r>
          </w:p>
        </w:tc>
        <w:tc>
          <w:tcPr>
            <w:tcW w:w="7195" w:type="dxa"/>
          </w:tcPr>
          <w:p w14:paraId="342F106F" w14:textId="1C1BA7C0" w:rsidR="003D2EE1" w:rsidRPr="00FD1B10" w:rsidRDefault="00E41AD0" w:rsidP="00FD1B1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1B10">
              <w:rPr>
                <w:rFonts w:ascii="Arial" w:hAnsi="Arial" w:cs="Arial"/>
                <w:sz w:val="22"/>
                <w:szCs w:val="22"/>
              </w:rPr>
              <w:t>M</w:t>
            </w:r>
            <w:r w:rsidR="003D2EE1" w:rsidRPr="00FD1B10">
              <w:rPr>
                <w:rFonts w:ascii="Arial" w:hAnsi="Arial" w:cs="Arial"/>
                <w:sz w:val="22"/>
                <w:szCs w:val="22"/>
              </w:rPr>
              <w:t>etastatic lung adenocarcinoma</w:t>
            </w:r>
            <w:r w:rsidRPr="00FD1B10">
              <w:rPr>
                <w:rFonts w:ascii="Arial" w:hAnsi="Arial" w:cs="Arial"/>
                <w:sz w:val="22"/>
                <w:szCs w:val="22"/>
              </w:rPr>
              <w:t xml:space="preserve"> on immunotherapy and</w:t>
            </w:r>
            <w:r w:rsidR="003D2EE1" w:rsidRPr="00FD1B10">
              <w:rPr>
                <w:rFonts w:ascii="Arial" w:hAnsi="Arial" w:cs="Arial"/>
                <w:sz w:val="22"/>
                <w:szCs w:val="22"/>
              </w:rPr>
              <w:t xml:space="preserve"> chemotherapy, presentation with new onset heart failure and pulmonary oedema, borderline positive COVID-19 PCR on nasopharyngeal swab, but no other clinical features of COVID-19</w:t>
            </w:r>
          </w:p>
        </w:tc>
      </w:tr>
      <w:tr w:rsidR="003D2EE1" w14:paraId="4006F924" w14:textId="77777777" w:rsidTr="003D2EE1">
        <w:trPr>
          <w:trHeight w:val="854"/>
        </w:trPr>
        <w:tc>
          <w:tcPr>
            <w:tcW w:w="2155" w:type="dxa"/>
          </w:tcPr>
          <w:p w14:paraId="7B372CF9" w14:textId="55A6637E" w:rsidR="003D2EE1" w:rsidRPr="00FD1B10" w:rsidRDefault="003D2EE1" w:rsidP="00FD1B1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1B1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CV0258</w:t>
            </w:r>
          </w:p>
        </w:tc>
        <w:tc>
          <w:tcPr>
            <w:tcW w:w="7195" w:type="dxa"/>
          </w:tcPr>
          <w:p w14:paraId="0EC53ECD" w14:textId="1A030639" w:rsidR="003D2EE1" w:rsidRPr="00FD1B10" w:rsidRDefault="003D2EE1" w:rsidP="0042555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1B10">
              <w:rPr>
                <w:rFonts w:ascii="Arial" w:hAnsi="Arial" w:cs="Arial"/>
                <w:sz w:val="22"/>
                <w:szCs w:val="22"/>
              </w:rPr>
              <w:t xml:space="preserve">Prolonged hospital admission for new diagnosis of acute myeloid leukemia with suspected leukemic lung </w:t>
            </w:r>
            <w:r w:rsidR="00A40A23" w:rsidRPr="00FD1B10">
              <w:rPr>
                <w:rFonts w:ascii="Arial" w:hAnsi="Arial" w:cs="Arial"/>
                <w:sz w:val="22"/>
                <w:szCs w:val="22"/>
              </w:rPr>
              <w:t>infiltration and fungal chest infection</w:t>
            </w:r>
            <w:r w:rsidRPr="00FD1B10">
              <w:rPr>
                <w:rFonts w:ascii="Arial" w:hAnsi="Arial" w:cs="Arial"/>
                <w:sz w:val="22"/>
                <w:szCs w:val="22"/>
              </w:rPr>
              <w:t>, commenced on chemotherapy. COVID-19 PCR negative</w:t>
            </w:r>
            <w:r w:rsidR="0042555A">
              <w:rPr>
                <w:rFonts w:ascii="Arial" w:hAnsi="Arial" w:cs="Arial"/>
                <w:sz w:val="22"/>
                <w:szCs w:val="22"/>
              </w:rPr>
              <w:t xml:space="preserve"> at </w:t>
            </w:r>
            <w:r w:rsidR="00890C3C">
              <w:rPr>
                <w:rFonts w:ascii="Arial" w:hAnsi="Arial" w:cs="Arial"/>
                <w:sz w:val="22"/>
                <w:szCs w:val="22"/>
              </w:rPr>
              <w:t xml:space="preserve">hospital </w:t>
            </w:r>
            <w:r w:rsidR="0042555A">
              <w:rPr>
                <w:rFonts w:ascii="Arial" w:hAnsi="Arial" w:cs="Arial"/>
                <w:sz w:val="22"/>
                <w:szCs w:val="22"/>
              </w:rPr>
              <w:t>admission</w:t>
            </w:r>
            <w:r w:rsidRPr="00FD1B10">
              <w:rPr>
                <w:rFonts w:ascii="Arial" w:hAnsi="Arial" w:cs="Arial"/>
                <w:sz w:val="22"/>
                <w:szCs w:val="22"/>
              </w:rPr>
              <w:t xml:space="preserve"> and subsequently positive. </w:t>
            </w:r>
          </w:p>
        </w:tc>
      </w:tr>
      <w:tr w:rsidR="003D2EE1" w14:paraId="101D27CF" w14:textId="77777777" w:rsidTr="003D2EE1">
        <w:tc>
          <w:tcPr>
            <w:tcW w:w="2155" w:type="dxa"/>
          </w:tcPr>
          <w:p w14:paraId="2D895E82" w14:textId="596CAD81" w:rsidR="003D2EE1" w:rsidRPr="00FD1B10" w:rsidRDefault="00E41AD0" w:rsidP="00FD1B1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1B10">
              <w:rPr>
                <w:rFonts w:ascii="Arial" w:hAnsi="Arial" w:cs="Arial"/>
                <w:sz w:val="22"/>
                <w:szCs w:val="22"/>
              </w:rPr>
              <w:t>CV0143</w:t>
            </w:r>
          </w:p>
        </w:tc>
        <w:tc>
          <w:tcPr>
            <w:tcW w:w="7195" w:type="dxa"/>
          </w:tcPr>
          <w:p w14:paraId="09FB7DFE" w14:textId="7F48DDCE" w:rsidR="003D2EE1" w:rsidRPr="00FD1B10" w:rsidRDefault="00E41AD0" w:rsidP="00890C3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1B10">
              <w:rPr>
                <w:rFonts w:ascii="Arial" w:hAnsi="Arial" w:cs="Arial"/>
                <w:sz w:val="22"/>
                <w:szCs w:val="22"/>
              </w:rPr>
              <w:t>Mild COVID-19 symptoms</w:t>
            </w:r>
            <w:r w:rsidR="00FD1B10" w:rsidRPr="00FD1B10">
              <w:rPr>
                <w:rFonts w:ascii="Arial" w:hAnsi="Arial" w:cs="Arial"/>
                <w:sz w:val="22"/>
                <w:szCs w:val="22"/>
              </w:rPr>
              <w:t>, admitted for</w:t>
            </w:r>
            <w:r w:rsidRPr="00FD1B1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1B10" w:rsidRPr="00FD1B10">
              <w:rPr>
                <w:rFonts w:ascii="Arial" w:hAnsi="Arial" w:cs="Arial"/>
                <w:sz w:val="22"/>
                <w:szCs w:val="22"/>
              </w:rPr>
              <w:t>e</w:t>
            </w:r>
            <w:r w:rsidRPr="00FD1B10">
              <w:rPr>
                <w:rFonts w:ascii="Arial" w:hAnsi="Arial" w:cs="Arial"/>
                <w:sz w:val="22"/>
                <w:szCs w:val="22"/>
              </w:rPr>
              <w:t>xtensive nec</w:t>
            </w:r>
            <w:r w:rsidR="00292071">
              <w:rPr>
                <w:rFonts w:ascii="Arial" w:hAnsi="Arial" w:cs="Arial"/>
                <w:sz w:val="22"/>
                <w:szCs w:val="22"/>
              </w:rPr>
              <w:t>rotizing fasciitis/</w:t>
            </w:r>
            <w:r w:rsidR="00FD1B10" w:rsidRPr="00FD1B10">
              <w:rPr>
                <w:rFonts w:ascii="Arial" w:hAnsi="Arial" w:cs="Arial"/>
                <w:sz w:val="22"/>
                <w:szCs w:val="22"/>
              </w:rPr>
              <w:t>mediastinitis, treated with surgical debridement and</w:t>
            </w:r>
            <w:r w:rsidRPr="00FD1B10">
              <w:rPr>
                <w:rFonts w:ascii="Arial" w:hAnsi="Arial" w:cs="Arial"/>
                <w:sz w:val="22"/>
                <w:szCs w:val="22"/>
              </w:rPr>
              <w:t xml:space="preserve"> complicated by massive </w:t>
            </w:r>
            <w:proofErr w:type="spellStart"/>
            <w:r w:rsidRPr="00FD1B10">
              <w:rPr>
                <w:rFonts w:ascii="Arial" w:hAnsi="Arial" w:cs="Arial"/>
                <w:sz w:val="22"/>
                <w:szCs w:val="22"/>
              </w:rPr>
              <w:t>haemorrhage</w:t>
            </w:r>
            <w:proofErr w:type="spellEnd"/>
            <w:r w:rsidR="00FD1B10" w:rsidRPr="00FD1B10">
              <w:rPr>
                <w:rFonts w:ascii="Arial" w:hAnsi="Arial" w:cs="Arial"/>
                <w:sz w:val="22"/>
                <w:szCs w:val="22"/>
              </w:rPr>
              <w:t xml:space="preserve">. Enrolled in the study </w:t>
            </w:r>
            <w:r w:rsidR="00890C3C" w:rsidRPr="00FD1B10">
              <w:rPr>
                <w:rFonts w:ascii="Arial" w:hAnsi="Arial" w:cs="Arial"/>
                <w:sz w:val="22"/>
                <w:szCs w:val="22"/>
              </w:rPr>
              <w:t xml:space="preserve">in </w:t>
            </w:r>
            <w:r w:rsidR="00890C3C"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="00890C3C" w:rsidRPr="00FD1B10">
              <w:rPr>
                <w:rFonts w:ascii="Arial" w:hAnsi="Arial" w:cs="Arial"/>
                <w:sz w:val="22"/>
                <w:szCs w:val="22"/>
              </w:rPr>
              <w:t xml:space="preserve">ITU </w:t>
            </w:r>
            <w:r w:rsidR="00FD1B10" w:rsidRPr="00FD1B10">
              <w:rPr>
                <w:rFonts w:ascii="Arial" w:hAnsi="Arial" w:cs="Arial"/>
                <w:sz w:val="22"/>
                <w:szCs w:val="22"/>
              </w:rPr>
              <w:t>after surgery</w:t>
            </w:r>
            <w:r w:rsidR="00890C3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D2EE1" w14:paraId="7A486DF7" w14:textId="77777777" w:rsidTr="003D2EE1">
        <w:tc>
          <w:tcPr>
            <w:tcW w:w="2155" w:type="dxa"/>
          </w:tcPr>
          <w:p w14:paraId="498CDBF5" w14:textId="18F970FE" w:rsidR="003D2EE1" w:rsidRPr="00FD1B10" w:rsidRDefault="00FD1B10" w:rsidP="00FD1B1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CV0192</w:t>
            </w:r>
          </w:p>
        </w:tc>
        <w:tc>
          <w:tcPr>
            <w:tcW w:w="7195" w:type="dxa"/>
          </w:tcPr>
          <w:p w14:paraId="3BDF22D7" w14:textId="464E8D2B" w:rsidR="003D2EE1" w:rsidRPr="00FD1B10" w:rsidRDefault="00FD1B10" w:rsidP="00FD1B1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Emergency</w:t>
            </w:r>
            <w:r w:rsidRPr="00FD1B10">
              <w:rPr>
                <w:rFonts w:ascii="Arial" w:hAnsi="Arial" w:cs="Arial"/>
                <w:sz w:val="22"/>
                <w:szCs w:val="22"/>
              </w:rPr>
              <w:t xml:space="preserve"> splenectomy</w:t>
            </w:r>
            <w:r>
              <w:rPr>
                <w:rFonts w:ascii="Arial" w:hAnsi="Arial" w:cs="Arial"/>
                <w:sz w:val="22"/>
                <w:szCs w:val="22"/>
              </w:rPr>
              <w:t xml:space="preserve"> following trauma.</w:t>
            </w:r>
            <w:r w:rsidRPr="00FD1B1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Pr="00FD1B10">
              <w:rPr>
                <w:rFonts w:ascii="Arial" w:hAnsi="Arial" w:cs="Arial"/>
                <w:sz w:val="22"/>
                <w:szCs w:val="22"/>
              </w:rPr>
              <w:t xml:space="preserve">ever and pneumonia </w:t>
            </w:r>
            <w:r>
              <w:rPr>
                <w:rFonts w:ascii="Arial" w:hAnsi="Arial" w:cs="Arial"/>
                <w:sz w:val="22"/>
                <w:szCs w:val="22"/>
              </w:rPr>
              <w:t xml:space="preserve">in the post-op, with radiology in keeping with </w:t>
            </w:r>
            <w:r w:rsidRPr="00FD1B10">
              <w:rPr>
                <w:rFonts w:ascii="Arial" w:hAnsi="Arial" w:cs="Arial"/>
                <w:sz w:val="22"/>
                <w:szCs w:val="22"/>
              </w:rPr>
              <w:t>aspiration</w:t>
            </w:r>
            <w:r>
              <w:rPr>
                <w:rFonts w:ascii="Arial" w:hAnsi="Arial" w:cs="Arial"/>
                <w:sz w:val="22"/>
                <w:szCs w:val="22"/>
              </w:rPr>
              <w:t>. B</w:t>
            </w:r>
            <w:r w:rsidRPr="00FD1B10">
              <w:rPr>
                <w:rFonts w:ascii="Arial" w:hAnsi="Arial" w:cs="Arial"/>
                <w:sz w:val="22"/>
                <w:szCs w:val="22"/>
              </w:rPr>
              <w:t>orderline positive COVID-19 PCR on nasopharyngeal swab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D2EE1" w14:paraId="7771BCAB" w14:textId="77777777" w:rsidTr="003D2EE1">
        <w:tc>
          <w:tcPr>
            <w:tcW w:w="2155" w:type="dxa"/>
          </w:tcPr>
          <w:p w14:paraId="47AF9118" w14:textId="68605EBE" w:rsidR="003D2EE1" w:rsidRPr="00FD1B10" w:rsidRDefault="00E07CF7" w:rsidP="00FD1B1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CV0033</w:t>
            </w:r>
          </w:p>
        </w:tc>
        <w:tc>
          <w:tcPr>
            <w:tcW w:w="7195" w:type="dxa"/>
          </w:tcPr>
          <w:p w14:paraId="355E2301" w14:textId="2A209D3F" w:rsidR="003D2EE1" w:rsidRPr="00FD1B10" w:rsidRDefault="00E07CF7" w:rsidP="0096133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E07CF7">
              <w:rPr>
                <w:rFonts w:ascii="Arial" w:hAnsi="Arial" w:cs="Arial"/>
                <w:sz w:val="22"/>
                <w:szCs w:val="22"/>
              </w:rPr>
              <w:t xml:space="preserve">ymphoma on </w:t>
            </w:r>
            <w:r>
              <w:rPr>
                <w:rFonts w:ascii="Arial" w:hAnsi="Arial" w:cs="Arial"/>
                <w:sz w:val="22"/>
                <w:szCs w:val="22"/>
              </w:rPr>
              <w:t xml:space="preserve">palliative chemotherapy, </w:t>
            </w:r>
            <w:r w:rsidR="00E643B8">
              <w:rPr>
                <w:rFonts w:ascii="Arial" w:hAnsi="Arial" w:cs="Arial"/>
                <w:sz w:val="22"/>
                <w:szCs w:val="22"/>
              </w:rPr>
              <w:t>initially</w:t>
            </w:r>
            <w:r w:rsidRPr="00E07CF7">
              <w:rPr>
                <w:rFonts w:ascii="Arial" w:hAnsi="Arial" w:cs="Arial"/>
                <w:sz w:val="22"/>
                <w:szCs w:val="22"/>
              </w:rPr>
              <w:t xml:space="preserve"> admitted for inter</w:t>
            </w:r>
            <w:r>
              <w:rPr>
                <w:rFonts w:ascii="Arial" w:hAnsi="Arial" w:cs="Arial"/>
                <w:sz w:val="22"/>
                <w:szCs w:val="22"/>
              </w:rPr>
              <w:t>sti</w:t>
            </w:r>
            <w:r w:rsidRPr="00E07CF7">
              <w:rPr>
                <w:rFonts w:ascii="Arial" w:hAnsi="Arial" w:cs="Arial"/>
                <w:sz w:val="22"/>
                <w:szCs w:val="22"/>
              </w:rPr>
              <w:t xml:space="preserve">tial pneumonia and neutropenia </w:t>
            </w:r>
            <w:r w:rsidR="00E643B8">
              <w:rPr>
                <w:rFonts w:ascii="Arial" w:hAnsi="Arial" w:cs="Arial"/>
                <w:sz w:val="22"/>
                <w:szCs w:val="22"/>
              </w:rPr>
              <w:t xml:space="preserve">and </w:t>
            </w:r>
            <w:r w:rsidRPr="00E07CF7">
              <w:rPr>
                <w:rFonts w:ascii="Arial" w:hAnsi="Arial" w:cs="Arial"/>
                <w:sz w:val="22"/>
                <w:szCs w:val="22"/>
              </w:rPr>
              <w:t xml:space="preserve">treated as </w:t>
            </w:r>
            <w:r w:rsidR="00961335">
              <w:rPr>
                <w:rFonts w:ascii="Arial" w:hAnsi="Arial" w:cs="Arial"/>
                <w:sz w:val="22"/>
                <w:szCs w:val="22"/>
              </w:rPr>
              <w:t>P</w:t>
            </w:r>
            <w:r w:rsidR="00961335" w:rsidRPr="00961335">
              <w:rPr>
                <w:rFonts w:ascii="Arial" w:hAnsi="Arial" w:cs="Arial"/>
                <w:sz w:val="22"/>
                <w:szCs w:val="22"/>
              </w:rPr>
              <w:t>neumocystis </w:t>
            </w:r>
            <w:r w:rsidR="00961335" w:rsidRPr="00961335">
              <w:rPr>
                <w:rFonts w:ascii="Arial" w:hAnsi="Arial" w:cs="Arial"/>
                <w:bCs/>
                <w:sz w:val="22"/>
                <w:szCs w:val="22"/>
              </w:rPr>
              <w:t>pneumonia</w:t>
            </w:r>
            <w:r w:rsidR="00961335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E643B8">
              <w:rPr>
                <w:rFonts w:ascii="Arial" w:hAnsi="Arial" w:cs="Arial"/>
                <w:sz w:val="22"/>
                <w:szCs w:val="22"/>
              </w:rPr>
              <w:t xml:space="preserve"> COVID-19 </w:t>
            </w:r>
            <w:r w:rsidR="00E643B8" w:rsidRPr="00FD1B10">
              <w:rPr>
                <w:rFonts w:ascii="Arial" w:hAnsi="Arial" w:cs="Arial"/>
                <w:sz w:val="22"/>
                <w:szCs w:val="22"/>
              </w:rPr>
              <w:t>PCR</w:t>
            </w:r>
            <w:r w:rsidR="00E643B8">
              <w:rPr>
                <w:rFonts w:ascii="Arial" w:hAnsi="Arial" w:cs="Arial"/>
                <w:sz w:val="22"/>
                <w:szCs w:val="22"/>
              </w:rPr>
              <w:t xml:space="preserve"> initially negative</w:t>
            </w:r>
            <w:r w:rsidR="00E643B8" w:rsidRPr="00E07CF7">
              <w:rPr>
                <w:rFonts w:ascii="Arial" w:hAnsi="Arial" w:cs="Arial"/>
                <w:sz w:val="22"/>
                <w:szCs w:val="22"/>
              </w:rPr>
              <w:t xml:space="preserve"> 4</w:t>
            </w:r>
            <w:r w:rsidR="00E643B8">
              <w:rPr>
                <w:rFonts w:ascii="Arial" w:hAnsi="Arial" w:cs="Arial"/>
                <w:sz w:val="22"/>
                <w:szCs w:val="22"/>
              </w:rPr>
              <w:t xml:space="preserve">x and </w:t>
            </w:r>
            <w:r w:rsidR="00961335">
              <w:rPr>
                <w:rFonts w:ascii="Arial" w:hAnsi="Arial" w:cs="Arial"/>
                <w:sz w:val="22"/>
                <w:szCs w:val="22"/>
              </w:rPr>
              <w:t>subsequently</w:t>
            </w:r>
            <w:r w:rsidR="00E643B8">
              <w:rPr>
                <w:rFonts w:ascii="Arial" w:hAnsi="Arial" w:cs="Arial"/>
                <w:sz w:val="22"/>
                <w:szCs w:val="22"/>
              </w:rPr>
              <w:t xml:space="preserve"> positive after 2 weeks.</w:t>
            </w:r>
          </w:p>
        </w:tc>
      </w:tr>
      <w:tr w:rsidR="003D2EE1" w14:paraId="63282E49" w14:textId="77777777" w:rsidTr="005672A2">
        <w:trPr>
          <w:trHeight w:val="233"/>
        </w:trPr>
        <w:tc>
          <w:tcPr>
            <w:tcW w:w="2155" w:type="dxa"/>
          </w:tcPr>
          <w:p w14:paraId="615FEE1F" w14:textId="0B6F7910" w:rsidR="003D2EE1" w:rsidRPr="00FD1B10" w:rsidRDefault="005672A2" w:rsidP="00FD1B1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CV0313</w:t>
            </w:r>
          </w:p>
        </w:tc>
        <w:tc>
          <w:tcPr>
            <w:tcW w:w="7195" w:type="dxa"/>
          </w:tcPr>
          <w:p w14:paraId="383EFACC" w14:textId="0A7AC6CF" w:rsidR="003D2EE1" w:rsidRPr="00FD1B10" w:rsidRDefault="008E300E" w:rsidP="00E643B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End-stage </w:t>
            </w:r>
            <w:r w:rsidRPr="005672A2">
              <w:rPr>
                <w:rFonts w:ascii="Arial" w:hAnsi="Arial" w:cs="Arial"/>
                <w:sz w:val="22"/>
                <w:szCs w:val="22"/>
              </w:rPr>
              <w:t>alcoholic cirrhosis</w:t>
            </w:r>
            <w:r>
              <w:rPr>
                <w:rFonts w:ascii="Arial" w:hAnsi="Arial" w:cs="Arial"/>
                <w:sz w:val="22"/>
                <w:szCs w:val="22"/>
              </w:rPr>
              <w:t xml:space="preserve"> with </w:t>
            </w:r>
            <w:r w:rsidR="005672A2" w:rsidRPr="005672A2">
              <w:rPr>
                <w:rFonts w:ascii="Arial" w:hAnsi="Arial" w:cs="Arial"/>
                <w:sz w:val="22"/>
                <w:szCs w:val="22"/>
              </w:rPr>
              <w:t xml:space="preserve">variceal bleeding </w:t>
            </w:r>
            <w:r>
              <w:rPr>
                <w:rFonts w:ascii="Arial" w:hAnsi="Arial" w:cs="Arial"/>
                <w:sz w:val="22"/>
                <w:szCs w:val="22"/>
              </w:rPr>
              <w:t xml:space="preserve">and hepatic encephalopathy, </w:t>
            </w:r>
            <w:r w:rsidRPr="008E300E">
              <w:rPr>
                <w:rFonts w:ascii="Arial" w:hAnsi="Arial" w:cs="Arial"/>
                <w:sz w:val="22"/>
                <w:szCs w:val="22"/>
              </w:rPr>
              <w:t xml:space="preserve">admitted for </w:t>
            </w:r>
            <w:proofErr w:type="spellStart"/>
            <w:r w:rsidRPr="008E300E">
              <w:rPr>
                <w:rFonts w:ascii="Arial" w:hAnsi="Arial" w:cs="Arial"/>
                <w:bCs/>
                <w:sz w:val="22"/>
                <w:szCs w:val="22"/>
              </w:rPr>
              <w:t>transjugular</w:t>
            </w:r>
            <w:proofErr w:type="spellEnd"/>
            <w:r w:rsidRPr="008E300E">
              <w:rPr>
                <w:rFonts w:ascii="Arial" w:hAnsi="Arial" w:cs="Arial"/>
                <w:bCs/>
                <w:sz w:val="22"/>
                <w:szCs w:val="22"/>
              </w:rPr>
              <w:t xml:space="preserve"> intrahepatic portosystemic shunt procedure.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P</w:t>
            </w:r>
            <w:r w:rsidRPr="00FD1B10">
              <w:rPr>
                <w:rFonts w:ascii="Arial" w:hAnsi="Arial" w:cs="Arial"/>
                <w:sz w:val="22"/>
                <w:szCs w:val="22"/>
              </w:rPr>
              <w:t>ositive COVID-19 PCR on nasopharyngeal swab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="00E643B8">
              <w:rPr>
                <w:rFonts w:ascii="Arial" w:hAnsi="Arial" w:cs="Arial"/>
                <w:sz w:val="22"/>
                <w:szCs w:val="22"/>
              </w:rPr>
              <w:t xml:space="preserve"> initially with normal chest X-ray. S</w:t>
            </w:r>
            <w:r>
              <w:rPr>
                <w:rFonts w:ascii="Arial" w:hAnsi="Arial" w:cs="Arial"/>
                <w:sz w:val="22"/>
                <w:szCs w:val="22"/>
              </w:rPr>
              <w:t>ubsequently developed severe chest infection with bronchoalveolar lavage positive for Gram negative organisms</w:t>
            </w:r>
            <w:r w:rsidR="00E643B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and negative </w:t>
            </w:r>
            <w:r w:rsidR="00E643B8">
              <w:rPr>
                <w:rFonts w:ascii="Arial" w:hAnsi="Arial" w:cs="Arial"/>
                <w:sz w:val="22"/>
                <w:szCs w:val="22"/>
              </w:rPr>
              <w:t xml:space="preserve">for </w:t>
            </w:r>
            <w:r>
              <w:rPr>
                <w:rFonts w:ascii="Arial" w:hAnsi="Arial" w:cs="Arial"/>
                <w:sz w:val="22"/>
                <w:szCs w:val="22"/>
              </w:rPr>
              <w:t>COVID-19 PCR.</w:t>
            </w:r>
          </w:p>
        </w:tc>
      </w:tr>
    </w:tbl>
    <w:p w14:paraId="213CC10D" w14:textId="77777777" w:rsidR="003D2EE1" w:rsidRDefault="003D2EE1" w:rsidP="003D2EE1"/>
    <w:p w14:paraId="3E8D52FC" w14:textId="77777777" w:rsidR="003D2EE1" w:rsidRDefault="003D2EE1" w:rsidP="003D2EE1"/>
    <w:p w14:paraId="4EB556E7" w14:textId="77777777" w:rsidR="003D2EE1" w:rsidRPr="003D2EE1" w:rsidRDefault="003D2EE1" w:rsidP="003D2EE1">
      <w:pPr>
        <w:rPr>
          <w:b/>
        </w:rPr>
      </w:pPr>
    </w:p>
    <w:p w14:paraId="7E3B53B0" w14:textId="398F90D9" w:rsidR="007F397D" w:rsidRDefault="007F397D" w:rsidP="00435CE1">
      <w:pPr>
        <w:jc w:val="both"/>
        <w:rPr>
          <w:rFonts w:ascii="Arial" w:hAnsi="Arial" w:cs="Arial"/>
          <w:sz w:val="18"/>
          <w:szCs w:val="18"/>
        </w:rPr>
      </w:pPr>
    </w:p>
    <w:p w14:paraId="53B4B14B" w14:textId="77777777" w:rsidR="007F397D" w:rsidRDefault="007F397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5D32A9F7" w14:textId="0FE41255" w:rsidR="0048643D" w:rsidRDefault="007F397D" w:rsidP="0048643D">
      <w:pPr>
        <w:rPr>
          <w:rFonts w:ascii="Calibri" w:eastAsia="Times New Roman" w:hAnsi="Calibri"/>
          <w:color w:val="000000"/>
          <w:shd w:val="clear" w:color="auto" w:fill="FFFFFF"/>
          <w:lang w:val="en-GB" w:eastAsia="en-GB"/>
        </w:rPr>
      </w:pPr>
      <w:r w:rsidRPr="007F397D">
        <w:lastRenderedPageBreak/>
        <w:t xml:space="preserve">Table S3: </w:t>
      </w:r>
      <w:r w:rsidR="0048643D">
        <w:t xml:space="preserve">WGCNA module gene list and </w:t>
      </w:r>
      <w:proofErr w:type="spellStart"/>
      <w:r w:rsidR="0048643D" w:rsidRPr="0048643D">
        <w:rPr>
          <w:rFonts w:ascii="Calibri" w:eastAsia="Times New Roman" w:hAnsi="Calibri"/>
          <w:color w:val="000000"/>
          <w:shd w:val="clear" w:color="auto" w:fill="FFFFFF"/>
          <w:lang w:val="en-GB" w:eastAsia="en-GB"/>
        </w:rPr>
        <w:t>heme</w:t>
      </w:r>
      <w:proofErr w:type="spellEnd"/>
      <w:r w:rsidR="0048643D" w:rsidRPr="0048643D">
        <w:rPr>
          <w:rFonts w:ascii="Calibri" w:eastAsia="Times New Roman" w:hAnsi="Calibri"/>
          <w:color w:val="000000"/>
          <w:shd w:val="clear" w:color="auto" w:fill="FFFFFF"/>
          <w:lang w:val="en-GB" w:eastAsia="en-GB"/>
        </w:rPr>
        <w:t xml:space="preserve"> GSEA intersect genes (shared between C/D/E in the leading edge)</w:t>
      </w:r>
    </w:p>
    <w:p w14:paraId="3B9FFD5A" w14:textId="03C74190" w:rsidR="0048643D" w:rsidRDefault="0048643D" w:rsidP="0048643D">
      <w:pPr>
        <w:rPr>
          <w:rFonts w:ascii="Calibri" w:eastAsia="Times New Roman" w:hAnsi="Calibri"/>
          <w:color w:val="000000"/>
          <w:shd w:val="clear" w:color="auto" w:fill="FFFFFF"/>
          <w:lang w:val="en-GB" w:eastAsia="en-GB"/>
        </w:rPr>
      </w:pPr>
    </w:p>
    <w:p w14:paraId="0E2AD8F4" w14:textId="6FA5F0B7" w:rsidR="0048643D" w:rsidRPr="0048643D" w:rsidRDefault="0048643D" w:rsidP="0048643D">
      <w:pPr>
        <w:rPr>
          <w:rFonts w:eastAsia="Times New Roman"/>
          <w:lang w:val="en-GB" w:eastAsia="en-GB"/>
        </w:rPr>
      </w:pPr>
      <w:r>
        <w:rPr>
          <w:rFonts w:ascii="Calibri" w:eastAsia="Times New Roman" w:hAnsi="Calibri"/>
          <w:color w:val="000000"/>
          <w:shd w:val="clear" w:color="auto" w:fill="FFFFFF"/>
          <w:lang w:val="en-GB" w:eastAsia="en-GB"/>
        </w:rPr>
        <w:t>Csv file</w:t>
      </w:r>
    </w:p>
    <w:p w14:paraId="516F6557" w14:textId="7BAF51DA" w:rsidR="003D2EE1" w:rsidRPr="007F397D" w:rsidRDefault="003D2EE1" w:rsidP="00435CE1">
      <w:pPr>
        <w:jc w:val="both"/>
      </w:pPr>
    </w:p>
    <w:p w14:paraId="46865848" w14:textId="2AF5A60A" w:rsidR="007F397D" w:rsidRDefault="007F397D" w:rsidP="00435CE1">
      <w:pPr>
        <w:jc w:val="both"/>
        <w:rPr>
          <w:rFonts w:ascii="Arial" w:hAnsi="Arial" w:cs="Arial"/>
          <w:sz w:val="18"/>
          <w:szCs w:val="18"/>
        </w:rPr>
      </w:pPr>
    </w:p>
    <w:p w14:paraId="2CEF85FB" w14:textId="642CFE7A" w:rsidR="007F397D" w:rsidRDefault="007F397D" w:rsidP="00435CE1">
      <w:pPr>
        <w:jc w:val="both"/>
        <w:rPr>
          <w:rFonts w:ascii="Arial" w:hAnsi="Arial" w:cs="Arial"/>
          <w:sz w:val="18"/>
          <w:szCs w:val="18"/>
        </w:rPr>
      </w:pPr>
    </w:p>
    <w:p w14:paraId="602688E7" w14:textId="2E779E68" w:rsidR="007F397D" w:rsidRPr="00940738" w:rsidRDefault="007F397D" w:rsidP="007F397D">
      <w:pPr>
        <w:jc w:val="both"/>
      </w:pPr>
      <w:r>
        <w:rPr>
          <w:rFonts w:ascii="Arial" w:hAnsi="Arial" w:cs="Arial"/>
          <w:sz w:val="18"/>
          <w:szCs w:val="18"/>
        </w:rPr>
        <w:br w:type="page"/>
      </w:r>
      <w:r w:rsidRPr="007F397D">
        <w:lastRenderedPageBreak/>
        <w:t>Table S</w:t>
      </w:r>
      <w:r>
        <w:t>4</w:t>
      </w:r>
      <w:r w:rsidRPr="007F397D">
        <w:t xml:space="preserve">: </w:t>
      </w:r>
      <w:r w:rsidRPr="00940738">
        <w:rPr>
          <w:b/>
        </w:rPr>
        <w:t xml:space="preserve">Antibody staining </w:t>
      </w:r>
      <w:r>
        <w:rPr>
          <w:b/>
        </w:rPr>
        <w:t>panel</w:t>
      </w:r>
      <w:r w:rsidRPr="00940738">
        <w:rPr>
          <w:b/>
        </w:rPr>
        <w:t xml:space="preserve"> used for flow cytometry (FACS) analysis</w:t>
      </w:r>
      <w:r>
        <w:rPr>
          <w:b/>
        </w:rPr>
        <w:t xml:space="preserve">. </w:t>
      </w:r>
      <w:r w:rsidRPr="00940738">
        <w:t xml:space="preserve">Aliquots of PBMCs were stained with one of </w:t>
      </w:r>
      <w:r>
        <w:t>two</w:t>
      </w:r>
      <w:r w:rsidRPr="00940738">
        <w:t xml:space="preserve"> antibody combinations prior to FACS analysis. The laser and band pass filter combination used to detect each antibody is also shown.</w:t>
      </w:r>
    </w:p>
    <w:tbl>
      <w:tblPr>
        <w:tblW w:w="10340" w:type="dxa"/>
        <w:tblLook w:val="04A0" w:firstRow="1" w:lastRow="0" w:firstColumn="1" w:lastColumn="0" w:noHBand="0" w:noVBand="1"/>
      </w:tblPr>
      <w:tblGrid>
        <w:gridCol w:w="1523"/>
        <w:gridCol w:w="816"/>
        <w:gridCol w:w="1090"/>
        <w:gridCol w:w="1149"/>
        <w:gridCol w:w="1972"/>
        <w:gridCol w:w="1273"/>
        <w:gridCol w:w="1370"/>
        <w:gridCol w:w="1446"/>
      </w:tblGrid>
      <w:tr w:rsidR="007F397D" w:rsidRPr="007F397D" w14:paraId="445DD6C4" w14:textId="77777777" w:rsidTr="007F397D">
        <w:trPr>
          <w:trHeight w:val="680"/>
        </w:trPr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22CDA9" w14:textId="77777777" w:rsidR="007F397D" w:rsidRPr="007F397D" w:rsidRDefault="007F397D" w:rsidP="007F397D">
            <w:pPr>
              <w:jc w:val="center"/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  <w:r w:rsidRPr="007F397D">
              <w:rPr>
                <w:rFonts w:eastAsia="Times New Roman"/>
                <w:b/>
                <w:bCs/>
                <w:color w:val="000000"/>
                <w:lang w:val="en-GB" w:eastAsia="en-GB"/>
              </w:rPr>
              <w:t>Panel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3889E9" w14:textId="77777777" w:rsidR="007F397D" w:rsidRPr="007F397D" w:rsidRDefault="007F397D" w:rsidP="007F397D">
            <w:pPr>
              <w:jc w:val="center"/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b/>
                <w:bCs/>
                <w:color w:val="000000"/>
                <w:lang w:val="en-GB" w:eastAsia="en-GB"/>
              </w:rPr>
              <w:t>Laser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0F8E5A" w14:textId="77777777" w:rsidR="007F397D" w:rsidRPr="007F397D" w:rsidRDefault="007F397D" w:rsidP="007F397D">
            <w:pPr>
              <w:jc w:val="center"/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b/>
                <w:bCs/>
                <w:color w:val="000000"/>
                <w:lang w:val="en-GB" w:eastAsia="en-GB"/>
              </w:rPr>
              <w:t>BPF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D50350" w14:textId="77777777" w:rsidR="007F397D" w:rsidRPr="007F397D" w:rsidRDefault="007F397D" w:rsidP="007F397D">
            <w:pPr>
              <w:jc w:val="center"/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b/>
                <w:bCs/>
                <w:color w:val="000000"/>
                <w:lang w:val="en-GB" w:eastAsia="en-GB"/>
              </w:rPr>
              <w:t>Antigen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ECEE33" w14:textId="77777777" w:rsidR="007F397D" w:rsidRPr="007F397D" w:rsidRDefault="007F397D" w:rsidP="007F397D">
            <w:pPr>
              <w:jc w:val="center"/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b/>
                <w:bCs/>
                <w:color w:val="000000"/>
                <w:lang w:val="en-GB" w:eastAsia="en-GB"/>
              </w:rPr>
              <w:t>Fluorophore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7B0814" w14:textId="77777777" w:rsidR="007F397D" w:rsidRPr="007F397D" w:rsidRDefault="007F397D" w:rsidP="007F397D">
            <w:pPr>
              <w:jc w:val="center"/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b/>
                <w:bCs/>
                <w:color w:val="000000"/>
                <w:lang w:val="en-GB" w:eastAsia="en-GB"/>
              </w:rPr>
              <w:t xml:space="preserve">Clone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F189CE" w14:textId="77777777" w:rsidR="007F397D" w:rsidRPr="007F397D" w:rsidRDefault="007F397D" w:rsidP="007F397D">
            <w:pPr>
              <w:jc w:val="center"/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b/>
                <w:bCs/>
                <w:color w:val="000000"/>
                <w:lang w:val="en-GB" w:eastAsia="en-GB"/>
              </w:rPr>
              <w:t>Vendor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4099EC" w14:textId="77777777" w:rsidR="007F397D" w:rsidRPr="007F397D" w:rsidRDefault="007F397D" w:rsidP="007F397D">
            <w:pPr>
              <w:jc w:val="center"/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b/>
                <w:bCs/>
                <w:color w:val="000000"/>
                <w:lang w:val="en-GB" w:eastAsia="en-GB"/>
              </w:rPr>
              <w:t>Cat</w:t>
            </w:r>
          </w:p>
        </w:tc>
      </w:tr>
      <w:tr w:rsidR="007F397D" w:rsidRPr="007F397D" w14:paraId="41B8211C" w14:textId="77777777" w:rsidTr="007F397D">
        <w:trPr>
          <w:trHeight w:val="320"/>
        </w:trPr>
        <w:tc>
          <w:tcPr>
            <w:tcW w:w="147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E37C" w14:textId="77777777" w:rsidR="007F397D" w:rsidRPr="007F397D" w:rsidRDefault="007F397D" w:rsidP="007F397D">
            <w:pPr>
              <w:jc w:val="center"/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  <w:r w:rsidRPr="007F397D">
              <w:rPr>
                <w:rFonts w:eastAsia="Times New Roman"/>
                <w:b/>
                <w:bCs/>
                <w:color w:val="000000"/>
                <w:lang w:val="en-GB" w:eastAsia="en-GB"/>
              </w:rPr>
              <w:t>DCs and monocytes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7F46C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355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8AE0C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379/28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9E1E4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CD40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BD85E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 BUV395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8879B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5C3 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73002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98960" w14:textId="77777777" w:rsidR="007F397D" w:rsidRPr="007F397D" w:rsidRDefault="007F397D" w:rsidP="007F397D">
            <w:pPr>
              <w:jc w:val="right"/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565202</w:t>
            </w:r>
          </w:p>
        </w:tc>
      </w:tr>
      <w:tr w:rsidR="007F397D" w:rsidRPr="007F397D" w14:paraId="029249D5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DB051D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0107D" w14:textId="77777777" w:rsidR="007F397D" w:rsidRPr="007F397D" w:rsidRDefault="007F397D" w:rsidP="007F397D">
            <w:pPr>
              <w:jc w:val="right"/>
              <w:rPr>
                <w:rFonts w:eastAsia="Times New Roman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554EB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515/30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7761D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CD16 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B1FF7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BUV496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5E9A5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3G8 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15183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0B7A7" w14:textId="77777777" w:rsidR="007F397D" w:rsidRPr="007F397D" w:rsidRDefault="007F397D" w:rsidP="007F397D">
            <w:pPr>
              <w:jc w:val="right"/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612944</w:t>
            </w:r>
          </w:p>
        </w:tc>
      </w:tr>
      <w:tr w:rsidR="007F397D" w:rsidRPr="007F397D" w14:paraId="214A8DAE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27116C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43A0D" w14:textId="77777777" w:rsidR="007F397D" w:rsidRPr="007F397D" w:rsidRDefault="007F397D" w:rsidP="007F397D">
            <w:pPr>
              <w:jc w:val="right"/>
              <w:rPr>
                <w:rFonts w:eastAsia="Times New Roman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3B8B8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560/40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26D4B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7B93A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9BDE3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682D0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514C4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756D2288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A0408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98D1C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73BB9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670/30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AE5CD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CD3 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EA8C9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BUV661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E1384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UCHT1 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F8964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6A461" w14:textId="77777777" w:rsidR="007F397D" w:rsidRPr="007F397D" w:rsidRDefault="007F397D" w:rsidP="007F397D">
            <w:pPr>
              <w:jc w:val="right"/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612964</w:t>
            </w:r>
          </w:p>
        </w:tc>
      </w:tr>
      <w:tr w:rsidR="007F397D" w:rsidRPr="007F397D" w14:paraId="345F700E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D2C100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3181C" w14:textId="77777777" w:rsidR="007F397D" w:rsidRPr="007F397D" w:rsidRDefault="007F397D" w:rsidP="007F397D">
            <w:pPr>
              <w:jc w:val="right"/>
              <w:rPr>
                <w:rFonts w:eastAsia="Times New Roman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0AE6F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740/35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09E03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CD86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A89B9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 BUV737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22D44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FUN-1 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F3FE1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BD 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25ABA" w14:textId="77777777" w:rsidR="007F397D" w:rsidRPr="007F397D" w:rsidRDefault="007F397D" w:rsidP="007F397D">
            <w:pPr>
              <w:jc w:val="right"/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612784</w:t>
            </w:r>
          </w:p>
        </w:tc>
      </w:tr>
      <w:tr w:rsidR="007F397D" w:rsidRPr="007F397D" w14:paraId="60EA5789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5AA4CC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10C89" w14:textId="77777777" w:rsidR="007F397D" w:rsidRPr="007F397D" w:rsidRDefault="007F397D" w:rsidP="007F397D">
            <w:pPr>
              <w:jc w:val="right"/>
              <w:rPr>
                <w:rFonts w:eastAsia="Times New Roman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AC939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820/60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6674C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CD45 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5B56A" w14:textId="4CE7B11C" w:rsidR="007F397D" w:rsidRPr="007F397D" w:rsidRDefault="007F397D" w:rsidP="007F397D">
            <w:pPr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noProof/>
                <w:color w:val="000000"/>
                <w:lang w:val="en-GB" w:eastAsia="en-GB"/>
              </w:rPr>
              <w:drawing>
                <wp:anchor distT="0" distB="0" distL="114300" distR="114300" simplePos="0" relativeHeight="251653632" behindDoc="0" locked="0" layoutInCell="1" allowOverlap="1" wp14:anchorId="10C7E7C6" wp14:editId="4CC8C2D8">
                  <wp:simplePos x="0" y="0"/>
                  <wp:positionH relativeFrom="column">
                    <wp:posOffset>812800</wp:posOffset>
                  </wp:positionH>
                  <wp:positionV relativeFrom="paragraph">
                    <wp:posOffset>0</wp:posOffset>
                  </wp:positionV>
                  <wp:extent cx="38100" cy="25400"/>
                  <wp:effectExtent l="0" t="0" r="0" b="0"/>
                  <wp:wrapNone/>
                  <wp:docPr id="18" name="Picture 18" descr="page14image44666944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2BB28B5-0515-534D-9483-86433E3D6EF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2" descr="page14image446669440">
                            <a:extLst>
                              <a:ext uri="{FF2B5EF4-FFF2-40B4-BE49-F238E27FC236}">
                                <a16:creationId xmlns:a16="http://schemas.microsoft.com/office/drawing/2014/main" id="{62BB28B5-0515-534D-9483-86433E3D6EF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" cy="127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00"/>
            </w:tblGrid>
            <w:tr w:rsidR="007F397D" w:rsidRPr="007F397D" w14:paraId="4B354540" w14:textId="77777777">
              <w:trPr>
                <w:trHeight w:val="320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FD5F14" w14:textId="77777777" w:rsidR="007F397D" w:rsidRPr="007F397D" w:rsidRDefault="007F397D" w:rsidP="007F397D">
                  <w:pPr>
                    <w:rPr>
                      <w:rFonts w:eastAsia="Times New Roman"/>
                      <w:color w:val="000000"/>
                      <w:lang w:val="en-GB" w:eastAsia="en-GB"/>
                    </w:rPr>
                  </w:pPr>
                  <w:r w:rsidRPr="007F397D">
                    <w:rPr>
                      <w:rFonts w:eastAsia="Times New Roman"/>
                      <w:color w:val="000000"/>
                      <w:lang w:val="en-GB" w:eastAsia="en-GB"/>
                    </w:rPr>
                    <w:t xml:space="preserve">BUV805 </w:t>
                  </w:r>
                </w:p>
              </w:tc>
            </w:tr>
          </w:tbl>
          <w:p w14:paraId="55AE90EC" w14:textId="77777777" w:rsidR="007F397D" w:rsidRPr="007F397D" w:rsidRDefault="007F397D" w:rsidP="007F397D">
            <w:pPr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AA46C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HI30 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29249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BD 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2C633" w14:textId="77777777" w:rsidR="007F397D" w:rsidRPr="007F397D" w:rsidRDefault="007F397D" w:rsidP="007F397D">
            <w:pPr>
              <w:jc w:val="right"/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612891</w:t>
            </w:r>
          </w:p>
        </w:tc>
      </w:tr>
      <w:tr w:rsidR="007F397D" w:rsidRPr="007F397D" w14:paraId="2D938839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2D07C7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00B12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405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5B112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450/50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6B902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467C8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E2646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EEAE6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65E7B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 </w:t>
            </w:r>
          </w:p>
        </w:tc>
      </w:tr>
      <w:tr w:rsidR="007F397D" w:rsidRPr="007F397D" w14:paraId="48123B5A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DCFFF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12295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889C4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515/20</w:t>
            </w:r>
          </w:p>
        </w:tc>
        <w:tc>
          <w:tcPr>
            <w:tcW w:w="3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A03AA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Zombie Aqua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B53F7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12850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 </w:t>
            </w:r>
            <w:proofErr w:type="spellStart"/>
            <w:r w:rsidRPr="007F397D">
              <w:rPr>
                <w:rFonts w:eastAsia="Times New Roman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44905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 423101</w:t>
            </w:r>
          </w:p>
        </w:tc>
      </w:tr>
      <w:tr w:rsidR="007F397D" w:rsidRPr="007F397D" w14:paraId="4D411110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BD32B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112E7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F128A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585/15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72442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CD45RA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6AFA6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 BV570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D4B92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HI100 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8F8D4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eastAsia="Times New Roman" w:cs="Calibri"/>
                <w:color w:val="000000"/>
                <w:lang w:val="en-GB" w:eastAsia="en-GB"/>
              </w:rPr>
              <w:t>BioLegend</w:t>
            </w:r>
            <w:proofErr w:type="spellEnd"/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EC039" w14:textId="77777777" w:rsidR="007F397D" w:rsidRPr="007F397D" w:rsidRDefault="007F397D" w:rsidP="007F397D">
            <w:pPr>
              <w:jc w:val="right"/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304132</w:t>
            </w:r>
          </w:p>
        </w:tc>
      </w:tr>
      <w:tr w:rsidR="007F397D" w:rsidRPr="007F397D" w14:paraId="5068A16E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388228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60F3A" w14:textId="77777777" w:rsidR="007F397D" w:rsidRPr="007F397D" w:rsidRDefault="007F397D" w:rsidP="007F397D">
            <w:pPr>
              <w:jc w:val="right"/>
              <w:rPr>
                <w:rFonts w:eastAsia="Times New Roman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2DD9E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605/40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CBD0F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CD141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DA6F1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 BV605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A31C3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1A4 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3C0E2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BD 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B7D09" w14:textId="77777777" w:rsidR="007F397D" w:rsidRPr="007F397D" w:rsidRDefault="007F397D" w:rsidP="007F397D">
            <w:pPr>
              <w:jc w:val="right"/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740421</w:t>
            </w:r>
          </w:p>
        </w:tc>
      </w:tr>
      <w:tr w:rsidR="007F397D" w:rsidRPr="007F397D" w14:paraId="060CE41B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05C6A9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32918" w14:textId="77777777" w:rsidR="007F397D" w:rsidRPr="007F397D" w:rsidRDefault="007F397D" w:rsidP="007F397D">
            <w:pPr>
              <w:jc w:val="right"/>
              <w:rPr>
                <w:rFonts w:eastAsia="Times New Roman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C668C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670/30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6C0C1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CCR7 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D9948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BV650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E51F3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G043H7 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A953F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eastAsia="Times New Roman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C4DAE" w14:textId="77777777" w:rsidR="007F397D" w:rsidRPr="007F397D" w:rsidRDefault="007F397D" w:rsidP="007F397D">
            <w:pPr>
              <w:jc w:val="right"/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353234</w:t>
            </w:r>
          </w:p>
        </w:tc>
      </w:tr>
      <w:tr w:rsidR="007F397D" w:rsidRPr="007F397D" w14:paraId="7E9F7407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795C2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904EC" w14:textId="77777777" w:rsidR="007F397D" w:rsidRPr="007F397D" w:rsidRDefault="007F397D" w:rsidP="007F397D">
            <w:pPr>
              <w:jc w:val="right"/>
              <w:rPr>
                <w:rFonts w:eastAsia="Times New Roman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EBC94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710/40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57AB8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CD14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1AF8C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 BV711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86B5F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MφP9 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BE95D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BD 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4640F" w14:textId="77777777" w:rsidR="007F397D" w:rsidRPr="007F397D" w:rsidRDefault="007F397D" w:rsidP="007F397D">
            <w:pPr>
              <w:jc w:val="right"/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563372</w:t>
            </w:r>
          </w:p>
        </w:tc>
      </w:tr>
      <w:tr w:rsidR="007F397D" w:rsidRPr="007F397D" w14:paraId="69CE8498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3335EA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83823" w14:textId="77777777" w:rsidR="007F397D" w:rsidRPr="007F397D" w:rsidRDefault="007F397D" w:rsidP="007F397D">
            <w:pPr>
              <w:jc w:val="right"/>
              <w:rPr>
                <w:rFonts w:eastAsia="Times New Roman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E604C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741/40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10553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60018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E6260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0C58E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7B9C5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48690325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C1A6BE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26939A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F946D9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780/60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1FCCBF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CD123 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FE9407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BV786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81A5CF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7G3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2EB2A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BD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C4727D" w14:textId="77777777" w:rsidR="007F397D" w:rsidRPr="007F397D" w:rsidRDefault="007F397D" w:rsidP="007F397D">
            <w:pPr>
              <w:jc w:val="right"/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564196</w:t>
            </w:r>
          </w:p>
        </w:tc>
      </w:tr>
      <w:tr w:rsidR="007F397D" w:rsidRPr="007F397D" w14:paraId="4C6B3FCD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AA8531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4B870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488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48278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525/50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E1101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CD56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F4447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FITC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B4DBB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MEM188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1D506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Thermo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63C11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MHCD5601</w:t>
            </w:r>
          </w:p>
        </w:tc>
      </w:tr>
      <w:tr w:rsidR="007F397D" w:rsidRPr="007F397D" w14:paraId="774F181A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7B7D54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3E1E6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DFAFC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610/20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28BDD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C497E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C470E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ECD96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1C3BD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73E5D622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5C939C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78C61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154BB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685/35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C6E91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A61FC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DA198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CFBAB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FA97D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77D862E3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54B942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3F79C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F0552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715/30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BF91F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CD32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10E66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 BB700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24DE0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FLI8.26 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256B9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BD 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5FAEF" w14:textId="77777777" w:rsidR="007F397D" w:rsidRPr="007F397D" w:rsidRDefault="007F397D" w:rsidP="007F397D">
            <w:pPr>
              <w:jc w:val="right"/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742216</w:t>
            </w:r>
          </w:p>
        </w:tc>
      </w:tr>
      <w:tr w:rsidR="007F397D" w:rsidRPr="007F397D" w14:paraId="46B123E1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5683EB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0FA61C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6474EA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780/60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E5E855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0EEEFA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F2CE74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E705B1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D23111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 </w:t>
            </w:r>
          </w:p>
        </w:tc>
      </w:tr>
      <w:tr w:rsidR="007F397D" w:rsidRPr="007F397D" w14:paraId="776481C7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BA4C40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C011A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561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311B8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585/15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BA06E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CD304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6549C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PE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8A470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U21-1283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92645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DF247" w14:textId="77777777" w:rsidR="007F397D" w:rsidRPr="007F397D" w:rsidRDefault="007F397D" w:rsidP="007F397D">
            <w:pPr>
              <w:jc w:val="right"/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565951</w:t>
            </w:r>
          </w:p>
        </w:tc>
      </w:tr>
      <w:tr w:rsidR="007F397D" w:rsidRPr="007F397D" w14:paraId="04D88DA0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D3B663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8E0FD" w14:textId="77777777" w:rsidR="007F397D" w:rsidRPr="007F397D" w:rsidRDefault="007F397D" w:rsidP="007F397D">
            <w:pPr>
              <w:jc w:val="right"/>
              <w:rPr>
                <w:rFonts w:eastAsia="Times New Roman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C0867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610/20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B1DA0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CD163 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C6488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PE-CF594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99458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GHI/61 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CACC5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CA8E8" w14:textId="77777777" w:rsidR="007F397D" w:rsidRPr="007F397D" w:rsidRDefault="007F397D" w:rsidP="007F397D">
            <w:pPr>
              <w:jc w:val="right"/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562670</w:t>
            </w:r>
          </w:p>
        </w:tc>
      </w:tr>
      <w:tr w:rsidR="007F397D" w:rsidRPr="007F397D" w14:paraId="59C13DE1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BDDABB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CD81D" w14:textId="77777777" w:rsidR="007F397D" w:rsidRPr="007F397D" w:rsidRDefault="007F397D" w:rsidP="007F397D">
            <w:pPr>
              <w:jc w:val="right"/>
              <w:rPr>
                <w:rFonts w:eastAsia="Times New Roman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BBE1E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670/30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97B6F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CD80 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138F3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 xml:space="preserve">PECy5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2A422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L307.4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F8EBC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388BA" w14:textId="77777777" w:rsidR="007F397D" w:rsidRPr="007F397D" w:rsidRDefault="007F397D" w:rsidP="007F397D">
            <w:pPr>
              <w:jc w:val="right"/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559370</w:t>
            </w:r>
          </w:p>
        </w:tc>
      </w:tr>
      <w:tr w:rsidR="007F397D" w:rsidRPr="007F397D" w14:paraId="46C8819A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6FD9AC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E7BC5" w14:textId="77777777" w:rsidR="007F397D" w:rsidRPr="007F397D" w:rsidRDefault="007F397D" w:rsidP="007F397D">
            <w:pPr>
              <w:jc w:val="right"/>
              <w:rPr>
                <w:rFonts w:eastAsia="Times New Roman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EF7B4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710/40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184A4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A4FA9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ED632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C00CC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77AA2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009AAFEA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20C83D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AE9717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71969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780/60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C692A1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CD303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F42140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PE-Vio770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C6A58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REA693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78807F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eastAsia="Times New Roman" w:cs="Calibri"/>
                <w:color w:val="000000"/>
                <w:lang w:val="en-GB" w:eastAsia="en-GB"/>
              </w:rPr>
              <w:t>Miltenyi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E64966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130-110-321</w:t>
            </w:r>
          </w:p>
        </w:tc>
      </w:tr>
      <w:tr w:rsidR="007F397D" w:rsidRPr="007F397D" w14:paraId="6774FFE2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B6006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FB2FA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640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1FC3C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670/30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6545B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CD1c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ED044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AF647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8BD2A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F10/21A3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D9C7F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97C5E" w14:textId="77777777" w:rsidR="007F397D" w:rsidRPr="007F397D" w:rsidRDefault="007F397D" w:rsidP="007F397D">
            <w:pPr>
              <w:jc w:val="right"/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565048</w:t>
            </w:r>
          </w:p>
        </w:tc>
      </w:tr>
      <w:tr w:rsidR="007F397D" w:rsidRPr="007F397D" w14:paraId="1DC0F74E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8963DC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8B1D5" w14:textId="77777777" w:rsidR="007F397D" w:rsidRPr="007F397D" w:rsidRDefault="007F397D" w:rsidP="007F397D">
            <w:pPr>
              <w:jc w:val="right"/>
              <w:rPr>
                <w:rFonts w:eastAsia="Times New Roman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B1A15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730/45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49270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CD11c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2A170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AF700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81BDB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B-ly6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1760E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AB43A" w14:textId="77777777" w:rsidR="007F397D" w:rsidRPr="007F397D" w:rsidRDefault="007F397D" w:rsidP="007F397D">
            <w:pPr>
              <w:jc w:val="right"/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561352</w:t>
            </w:r>
          </w:p>
        </w:tc>
      </w:tr>
      <w:tr w:rsidR="007F397D" w:rsidRPr="007F397D" w14:paraId="4DBD80EE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C23D6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577A92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0604DC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780/60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F55340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HLA-DR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87844F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APC-H7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EB9E2B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G46-6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1FBECC" w14:textId="77777777" w:rsidR="007F397D" w:rsidRPr="007F397D" w:rsidRDefault="007F397D" w:rsidP="007F397D">
            <w:pPr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E77698" w14:textId="77777777" w:rsidR="007F397D" w:rsidRPr="007F397D" w:rsidRDefault="007F397D" w:rsidP="007F397D">
            <w:pPr>
              <w:jc w:val="right"/>
              <w:rPr>
                <w:rFonts w:eastAsia="Times New Roman"/>
                <w:color w:val="000000"/>
                <w:lang w:val="en-GB" w:eastAsia="en-GB"/>
              </w:rPr>
            </w:pPr>
            <w:r w:rsidRPr="007F397D">
              <w:rPr>
                <w:rFonts w:eastAsia="Times New Roman" w:cs="Calibri"/>
                <w:color w:val="000000"/>
                <w:lang w:val="en-GB" w:eastAsia="en-GB"/>
              </w:rPr>
              <w:t>561358</w:t>
            </w:r>
          </w:p>
        </w:tc>
      </w:tr>
      <w:tr w:rsidR="007F397D" w:rsidRPr="007F397D" w14:paraId="359BBF32" w14:textId="77777777" w:rsidTr="007F397D">
        <w:trPr>
          <w:trHeight w:val="80"/>
        </w:trPr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7A0810E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27CB9EB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5F5441D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4D42DAE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18D4F65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3CFB04F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04FACC7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4824B9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</w:tr>
      <w:tr w:rsidR="007F397D" w:rsidRPr="007F397D" w14:paraId="758C43C5" w14:textId="77777777" w:rsidTr="007F397D">
        <w:trPr>
          <w:trHeight w:val="320"/>
        </w:trPr>
        <w:tc>
          <w:tcPr>
            <w:tcW w:w="147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AFFD" w14:textId="77777777" w:rsidR="007F397D" w:rsidRPr="007F397D" w:rsidRDefault="007F397D" w:rsidP="007F397D">
            <w:pPr>
              <w:jc w:val="center"/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  <w:r w:rsidRPr="007F397D">
              <w:rPr>
                <w:rFonts w:eastAsia="Times New Roman"/>
                <w:b/>
                <w:bCs/>
                <w:color w:val="000000"/>
                <w:lang w:val="en-GB" w:eastAsia="en-GB"/>
              </w:rPr>
              <w:t xml:space="preserve">conventional T cells 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65A0D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355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94FB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379/28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49CD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CD3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0B64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BUV395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D65A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SK7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2C4A4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E87CA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564001</w:t>
            </w:r>
          </w:p>
        </w:tc>
      </w:tr>
      <w:tr w:rsidR="007F397D" w:rsidRPr="007F397D" w14:paraId="039314C7" w14:textId="77777777" w:rsidTr="007F397D">
        <w:trPr>
          <w:trHeight w:val="320"/>
        </w:trPr>
        <w:tc>
          <w:tcPr>
            <w:tcW w:w="14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10D248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FD56C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B4BBB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515/30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500F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CD4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2571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BUV496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34F6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SK3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980D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0F6A5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612936</w:t>
            </w:r>
          </w:p>
        </w:tc>
      </w:tr>
      <w:tr w:rsidR="007F397D" w:rsidRPr="007F397D" w14:paraId="08B7D0D2" w14:textId="77777777" w:rsidTr="007F397D">
        <w:trPr>
          <w:trHeight w:val="320"/>
        </w:trPr>
        <w:tc>
          <w:tcPr>
            <w:tcW w:w="14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0BB15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5F597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B56FB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560/40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4ACB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26735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E32B8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CAE36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420B6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55984E4A" w14:textId="77777777" w:rsidTr="007F397D">
        <w:trPr>
          <w:trHeight w:val="320"/>
        </w:trPr>
        <w:tc>
          <w:tcPr>
            <w:tcW w:w="14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2AE95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036A3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CE10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670/30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0E2BD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CD38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764C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BUV661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1B9F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HIT2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9631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A980F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612969</w:t>
            </w:r>
          </w:p>
        </w:tc>
      </w:tr>
      <w:tr w:rsidR="007F397D" w:rsidRPr="007F397D" w14:paraId="49052A5D" w14:textId="77777777" w:rsidTr="007F397D">
        <w:trPr>
          <w:trHeight w:val="320"/>
        </w:trPr>
        <w:tc>
          <w:tcPr>
            <w:tcW w:w="14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005ABA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57659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A19E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740/35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1CB5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CD95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31A5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BUV737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5F23D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DX2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AF35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52625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612790</w:t>
            </w:r>
          </w:p>
        </w:tc>
      </w:tr>
      <w:tr w:rsidR="007F397D" w:rsidRPr="007F397D" w14:paraId="73071241" w14:textId="77777777" w:rsidTr="007F397D">
        <w:trPr>
          <w:trHeight w:val="320"/>
        </w:trPr>
        <w:tc>
          <w:tcPr>
            <w:tcW w:w="14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371237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C2BF6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3633E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820/60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71079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CD45RA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3C34CB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BUV805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C237E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HI100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E7387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6DF2C3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742020</w:t>
            </w:r>
          </w:p>
        </w:tc>
      </w:tr>
      <w:tr w:rsidR="007F397D" w:rsidRPr="007F397D" w14:paraId="539CB1A2" w14:textId="77777777" w:rsidTr="007F397D">
        <w:trPr>
          <w:trHeight w:val="320"/>
        </w:trPr>
        <w:tc>
          <w:tcPr>
            <w:tcW w:w="14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544BB6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967F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405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59F3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450/50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A7EF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PD-1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6809B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BV421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0AC4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u w:val="single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u w:val="single"/>
                <w:lang w:val="en-GB" w:eastAsia="en-GB"/>
              </w:rPr>
              <w:t>EH12.2H7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DDDD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41D80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329920</w:t>
            </w:r>
          </w:p>
        </w:tc>
      </w:tr>
      <w:tr w:rsidR="007F397D" w:rsidRPr="007F397D" w14:paraId="26A100A8" w14:textId="77777777" w:rsidTr="007F397D">
        <w:trPr>
          <w:trHeight w:val="320"/>
        </w:trPr>
        <w:tc>
          <w:tcPr>
            <w:tcW w:w="14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5770B0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AEBCC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4E57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515/20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4302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CD8b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8B9F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BV480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2F22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2ST8.5H7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F94B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8D0D9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746266</w:t>
            </w:r>
          </w:p>
        </w:tc>
      </w:tr>
      <w:tr w:rsidR="007F397D" w:rsidRPr="007F397D" w14:paraId="041241DC" w14:textId="77777777" w:rsidTr="007F397D">
        <w:trPr>
          <w:trHeight w:val="320"/>
        </w:trPr>
        <w:tc>
          <w:tcPr>
            <w:tcW w:w="14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A2EF1F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C33AE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775A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585/15</w:t>
            </w:r>
          </w:p>
        </w:tc>
        <w:tc>
          <w:tcPr>
            <w:tcW w:w="3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845AD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Zombie Yellow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5F3C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63C44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2B2C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423103</w:t>
            </w:r>
          </w:p>
        </w:tc>
      </w:tr>
      <w:tr w:rsidR="007F397D" w:rsidRPr="007F397D" w14:paraId="5515BA05" w14:textId="77777777" w:rsidTr="007F397D">
        <w:trPr>
          <w:trHeight w:val="320"/>
        </w:trPr>
        <w:tc>
          <w:tcPr>
            <w:tcW w:w="14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75513D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A737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C821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605/40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64D9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HLADR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B996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BV605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83B4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L243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754E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22081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307640</w:t>
            </w:r>
          </w:p>
        </w:tc>
      </w:tr>
      <w:tr w:rsidR="007F397D" w:rsidRPr="007F397D" w14:paraId="0042AF5B" w14:textId="77777777" w:rsidTr="007F397D">
        <w:trPr>
          <w:trHeight w:val="320"/>
        </w:trPr>
        <w:tc>
          <w:tcPr>
            <w:tcW w:w="14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8E44C2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09262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C6D2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670/30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449C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CD69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05F7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BV650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B4D3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FN50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D3F6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5E36D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310934</w:t>
            </w:r>
          </w:p>
        </w:tc>
      </w:tr>
      <w:tr w:rsidR="007F397D" w:rsidRPr="007F397D" w14:paraId="7A5CA447" w14:textId="77777777" w:rsidTr="007F397D">
        <w:trPr>
          <w:trHeight w:val="320"/>
        </w:trPr>
        <w:tc>
          <w:tcPr>
            <w:tcW w:w="14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DF8F9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523CD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B524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710/40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08C44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CD27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1ED0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BV711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048EB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O323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A2B7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395F4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302834</w:t>
            </w:r>
          </w:p>
        </w:tc>
      </w:tr>
      <w:tr w:rsidR="007F397D" w:rsidRPr="007F397D" w14:paraId="0C87E62B" w14:textId="77777777" w:rsidTr="007F397D">
        <w:trPr>
          <w:trHeight w:val="320"/>
        </w:trPr>
        <w:tc>
          <w:tcPr>
            <w:tcW w:w="14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7348C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7C955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39FF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741/40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D8C24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63C1C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CE1E6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32BB1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FF7F3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61E0BC03" w14:textId="77777777" w:rsidTr="007F397D">
        <w:trPr>
          <w:trHeight w:val="320"/>
        </w:trPr>
        <w:tc>
          <w:tcPr>
            <w:tcW w:w="14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5BEA3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BF43D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9A53A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780/60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8825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CD28 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FC23E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BV785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FB5EB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CD28.2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6E6D7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6A9B9E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302950</w:t>
            </w:r>
          </w:p>
        </w:tc>
      </w:tr>
      <w:tr w:rsidR="007F397D" w:rsidRPr="007F397D" w14:paraId="79C51FE1" w14:textId="77777777" w:rsidTr="007F397D">
        <w:trPr>
          <w:trHeight w:val="320"/>
        </w:trPr>
        <w:tc>
          <w:tcPr>
            <w:tcW w:w="14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99A11A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6060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488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26BD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525/50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F4E8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KLRG1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35DF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FITC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8A1E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REA261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8C8B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Miltenyi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97A4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130-103-640</w:t>
            </w:r>
          </w:p>
        </w:tc>
      </w:tr>
      <w:tr w:rsidR="007F397D" w:rsidRPr="007F397D" w14:paraId="5DD309C4" w14:textId="77777777" w:rsidTr="007F397D">
        <w:trPr>
          <w:trHeight w:val="320"/>
        </w:trPr>
        <w:tc>
          <w:tcPr>
            <w:tcW w:w="14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4E105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92E0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842CD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610/20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76E0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55EFC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9B97E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E0FB6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D730A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61B5066E" w14:textId="77777777" w:rsidTr="007F397D">
        <w:trPr>
          <w:trHeight w:val="320"/>
        </w:trPr>
        <w:tc>
          <w:tcPr>
            <w:tcW w:w="14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2A9AD2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20C01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3788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685/35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397C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1903E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77F26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5D2D5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6234D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77F0E5D1" w14:textId="77777777" w:rsidTr="007F397D">
        <w:trPr>
          <w:trHeight w:val="320"/>
        </w:trPr>
        <w:tc>
          <w:tcPr>
            <w:tcW w:w="14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C49268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1A7EE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40A9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715/30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6EE0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5DAE8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BCCD3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D8CA0" w14:textId="244D8511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noProof/>
                <w:color w:val="000000"/>
                <w:lang w:val="en-GB" w:eastAsia="en-GB"/>
              </w:rPr>
              <w:drawing>
                <wp:anchor distT="0" distB="0" distL="114300" distR="114300" simplePos="0" relativeHeight="251654656" behindDoc="0" locked="0" layoutInCell="1" allowOverlap="1" wp14:anchorId="60135C29" wp14:editId="14448921">
                  <wp:simplePos x="0" y="0"/>
                  <wp:positionH relativeFrom="column">
                    <wp:posOffset>812800</wp:posOffset>
                  </wp:positionH>
                  <wp:positionV relativeFrom="paragraph">
                    <wp:posOffset>0</wp:posOffset>
                  </wp:positionV>
                  <wp:extent cx="38100" cy="25400"/>
                  <wp:effectExtent l="0" t="0" r="0" b="0"/>
                  <wp:wrapNone/>
                  <wp:docPr id="17" name="Picture 17" descr="page14image58002636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697606A-0624-5D4F-B6C4-61E3B3AE4C3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1" descr="page14image580026368">
                            <a:extLst>
                              <a:ext uri="{FF2B5EF4-FFF2-40B4-BE49-F238E27FC236}">
                                <a16:creationId xmlns:a16="http://schemas.microsoft.com/office/drawing/2014/main" id="{C697606A-0624-5D4F-B6C4-61E3B3AE4C3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" cy="127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F397D">
              <w:rPr>
                <w:rFonts w:ascii="Calibri" w:eastAsia="Times New Roman" w:hAnsi="Calibri"/>
                <w:noProof/>
                <w:color w:val="000000"/>
                <w:lang w:val="en-GB" w:eastAsia="en-GB"/>
              </w:rPr>
              <w:drawing>
                <wp:anchor distT="0" distB="0" distL="114300" distR="114300" simplePos="0" relativeHeight="251655680" behindDoc="0" locked="0" layoutInCell="1" allowOverlap="1" wp14:anchorId="61C38ACD" wp14:editId="336CB672">
                  <wp:simplePos x="0" y="0"/>
                  <wp:positionH relativeFrom="column">
                    <wp:posOffset>812800</wp:posOffset>
                  </wp:positionH>
                  <wp:positionV relativeFrom="paragraph">
                    <wp:posOffset>0</wp:posOffset>
                  </wp:positionV>
                  <wp:extent cx="38100" cy="25400"/>
                  <wp:effectExtent l="0" t="0" r="0" b="0"/>
                  <wp:wrapNone/>
                  <wp:docPr id="16" name="Picture 16" descr="page14image58002905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C3821DC-8B02-434A-9611-7C9833BB64B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0" descr="page14image580029056">
                            <a:extLst>
                              <a:ext uri="{FF2B5EF4-FFF2-40B4-BE49-F238E27FC236}">
                                <a16:creationId xmlns:a16="http://schemas.microsoft.com/office/drawing/2014/main" id="{AC3821DC-8B02-434A-9611-7C9833BB64B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" cy="127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F397D">
              <w:rPr>
                <w:rFonts w:ascii="Calibri" w:eastAsia="Times New Roman" w:hAnsi="Calibri"/>
                <w:noProof/>
                <w:color w:val="000000"/>
                <w:lang w:val="en-GB" w:eastAsia="en-GB"/>
              </w:rPr>
              <w:drawing>
                <wp:anchor distT="0" distB="0" distL="114300" distR="114300" simplePos="0" relativeHeight="251656704" behindDoc="0" locked="0" layoutInCell="1" allowOverlap="1" wp14:anchorId="25B0C89F" wp14:editId="7EC089DB">
                  <wp:simplePos x="0" y="0"/>
                  <wp:positionH relativeFrom="column">
                    <wp:posOffset>812800</wp:posOffset>
                  </wp:positionH>
                  <wp:positionV relativeFrom="paragraph">
                    <wp:posOffset>0</wp:posOffset>
                  </wp:positionV>
                  <wp:extent cx="38100" cy="25400"/>
                  <wp:effectExtent l="0" t="0" r="0" b="0"/>
                  <wp:wrapNone/>
                  <wp:docPr id="15" name="Picture 15" descr="page14image58001670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106E6D-5DD5-224C-849F-B6C159E9C84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19" descr="page14image580016704">
                            <a:extLst>
                              <a:ext uri="{FF2B5EF4-FFF2-40B4-BE49-F238E27FC236}">
                                <a16:creationId xmlns:a16="http://schemas.microsoft.com/office/drawing/2014/main" id="{9A106E6D-5DD5-224C-849F-B6C159E9C84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" cy="127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F397D">
              <w:rPr>
                <w:rFonts w:ascii="Calibri" w:eastAsia="Times New Roman" w:hAnsi="Calibri"/>
                <w:noProof/>
                <w:color w:val="000000"/>
                <w:lang w:val="en-GB" w:eastAsia="en-GB"/>
              </w:rPr>
              <w:drawing>
                <wp:anchor distT="0" distB="0" distL="114300" distR="114300" simplePos="0" relativeHeight="251657728" behindDoc="0" locked="0" layoutInCell="1" allowOverlap="1" wp14:anchorId="0A0D2FB1" wp14:editId="538531D8">
                  <wp:simplePos x="0" y="0"/>
                  <wp:positionH relativeFrom="column">
                    <wp:posOffset>812800</wp:posOffset>
                  </wp:positionH>
                  <wp:positionV relativeFrom="paragraph">
                    <wp:posOffset>0</wp:posOffset>
                  </wp:positionV>
                  <wp:extent cx="38100" cy="25400"/>
                  <wp:effectExtent l="0" t="0" r="0" b="0"/>
                  <wp:wrapNone/>
                  <wp:docPr id="14" name="Picture 14" descr="page14image58002636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9FA5CEA-04FE-644F-A22A-92513D53029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18" descr="page14image580026368">
                            <a:extLst>
                              <a:ext uri="{FF2B5EF4-FFF2-40B4-BE49-F238E27FC236}">
                                <a16:creationId xmlns:a16="http://schemas.microsoft.com/office/drawing/2014/main" id="{59FA5CEA-04FE-644F-A22A-92513D53029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" cy="127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F397D">
              <w:rPr>
                <w:rFonts w:ascii="Calibri" w:eastAsia="Times New Roman" w:hAnsi="Calibri"/>
                <w:noProof/>
                <w:color w:val="000000"/>
                <w:lang w:val="en-GB" w:eastAsia="en-GB"/>
              </w:rPr>
              <w:drawing>
                <wp:anchor distT="0" distB="0" distL="114300" distR="114300" simplePos="0" relativeHeight="251658752" behindDoc="0" locked="0" layoutInCell="1" allowOverlap="1" wp14:anchorId="36EB480F" wp14:editId="5EC1A75E">
                  <wp:simplePos x="0" y="0"/>
                  <wp:positionH relativeFrom="column">
                    <wp:posOffset>812800</wp:posOffset>
                  </wp:positionH>
                  <wp:positionV relativeFrom="paragraph">
                    <wp:posOffset>0</wp:posOffset>
                  </wp:positionV>
                  <wp:extent cx="38100" cy="25400"/>
                  <wp:effectExtent l="0" t="0" r="0" b="0"/>
                  <wp:wrapNone/>
                  <wp:docPr id="13" name="Picture 13" descr="page14image58002636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F3148EE-F2CB-E949-9876-62D34F3793F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16" descr="page14image580026368">
                            <a:extLst>
                              <a:ext uri="{FF2B5EF4-FFF2-40B4-BE49-F238E27FC236}">
                                <a16:creationId xmlns:a16="http://schemas.microsoft.com/office/drawing/2014/main" id="{6F3148EE-F2CB-E949-9876-62D34F3793F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" cy="127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F397D">
              <w:rPr>
                <w:rFonts w:ascii="Calibri" w:eastAsia="Times New Roman" w:hAnsi="Calibri"/>
                <w:noProof/>
                <w:color w:val="000000"/>
                <w:lang w:val="en-GB" w:eastAsia="en-GB"/>
              </w:rPr>
              <w:drawing>
                <wp:anchor distT="0" distB="0" distL="114300" distR="114300" simplePos="0" relativeHeight="251659776" behindDoc="0" locked="0" layoutInCell="1" allowOverlap="1" wp14:anchorId="7B38281C" wp14:editId="1757DBB4">
                  <wp:simplePos x="0" y="0"/>
                  <wp:positionH relativeFrom="column">
                    <wp:posOffset>812800</wp:posOffset>
                  </wp:positionH>
                  <wp:positionV relativeFrom="paragraph">
                    <wp:posOffset>0</wp:posOffset>
                  </wp:positionV>
                  <wp:extent cx="38100" cy="25400"/>
                  <wp:effectExtent l="0" t="0" r="0" b="0"/>
                  <wp:wrapNone/>
                  <wp:docPr id="12" name="Picture 12" descr="page14image58002905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8DEC979-D98C-8643-9B9F-61A22056F80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15" descr="page14image580029056">
                            <a:extLst>
                              <a:ext uri="{FF2B5EF4-FFF2-40B4-BE49-F238E27FC236}">
                                <a16:creationId xmlns:a16="http://schemas.microsoft.com/office/drawing/2014/main" id="{48DEC979-D98C-8643-9B9F-61A22056F80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" cy="127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F397D">
              <w:rPr>
                <w:rFonts w:ascii="Calibri" w:eastAsia="Times New Roman" w:hAnsi="Calibri"/>
                <w:noProof/>
                <w:color w:val="000000"/>
                <w:lang w:val="en-GB" w:eastAsia="en-GB"/>
              </w:rPr>
              <w:drawing>
                <wp:anchor distT="0" distB="0" distL="114300" distR="114300" simplePos="0" relativeHeight="251660800" behindDoc="0" locked="0" layoutInCell="1" allowOverlap="1" wp14:anchorId="3467B102" wp14:editId="5FDBE764">
                  <wp:simplePos x="0" y="0"/>
                  <wp:positionH relativeFrom="column">
                    <wp:posOffset>812800</wp:posOffset>
                  </wp:positionH>
                  <wp:positionV relativeFrom="paragraph">
                    <wp:posOffset>0</wp:posOffset>
                  </wp:positionV>
                  <wp:extent cx="38100" cy="25400"/>
                  <wp:effectExtent l="0" t="0" r="0" b="0"/>
                  <wp:wrapNone/>
                  <wp:docPr id="11" name="Picture 11" descr="page14image58001670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ADE1DE9-BC35-FC4E-A473-3FAF1D20C8C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14" descr="page14image580016704">
                            <a:extLst>
                              <a:ext uri="{FF2B5EF4-FFF2-40B4-BE49-F238E27FC236}">
                                <a16:creationId xmlns:a16="http://schemas.microsoft.com/office/drawing/2014/main" id="{7ADE1DE9-BC35-FC4E-A473-3FAF1D20C8C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" cy="127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F397D">
              <w:rPr>
                <w:rFonts w:ascii="Calibri" w:eastAsia="Times New Roman" w:hAnsi="Calibri"/>
                <w:noProof/>
                <w:color w:val="000000"/>
                <w:lang w:val="en-GB" w:eastAsia="en-GB"/>
              </w:rPr>
              <w:drawing>
                <wp:anchor distT="0" distB="0" distL="114300" distR="114300" simplePos="0" relativeHeight="251661824" behindDoc="0" locked="0" layoutInCell="1" allowOverlap="1" wp14:anchorId="08FE76DE" wp14:editId="726A483D">
                  <wp:simplePos x="0" y="0"/>
                  <wp:positionH relativeFrom="column">
                    <wp:posOffset>812800</wp:posOffset>
                  </wp:positionH>
                  <wp:positionV relativeFrom="paragraph">
                    <wp:posOffset>0</wp:posOffset>
                  </wp:positionV>
                  <wp:extent cx="38100" cy="25400"/>
                  <wp:effectExtent l="0" t="0" r="0" b="0"/>
                  <wp:wrapNone/>
                  <wp:docPr id="1" name="Picture 1" descr="page14image58002636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ED61FAC-704E-7042-B544-83AE03EE06F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3" descr="page14image580026368">
                            <a:extLst>
                              <a:ext uri="{FF2B5EF4-FFF2-40B4-BE49-F238E27FC236}">
                                <a16:creationId xmlns:a16="http://schemas.microsoft.com/office/drawing/2014/main" id="{4ED61FAC-704E-7042-B544-83AE03EE06F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" cy="127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00"/>
            </w:tblGrid>
            <w:tr w:rsidR="007F397D" w:rsidRPr="007F397D" w14:paraId="633FBB48" w14:textId="77777777">
              <w:trPr>
                <w:trHeight w:val="320"/>
                <w:tblCellSpacing w:w="0" w:type="dxa"/>
              </w:trPr>
              <w:tc>
                <w:tcPr>
                  <w:tcW w:w="2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D8A507" w14:textId="77777777" w:rsidR="007F397D" w:rsidRPr="007F397D" w:rsidRDefault="007F397D" w:rsidP="007F397D">
                  <w:pPr>
                    <w:rPr>
                      <w:rFonts w:ascii="Calibri" w:eastAsia="Times New Roman" w:hAnsi="Calibri"/>
                      <w:color w:val="000000"/>
                      <w:lang w:val="en-GB" w:eastAsia="en-GB"/>
                    </w:rPr>
                  </w:pPr>
                </w:p>
              </w:tc>
            </w:tr>
          </w:tbl>
          <w:p w14:paraId="1F00ACC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</w:tr>
      <w:tr w:rsidR="007F397D" w:rsidRPr="007F397D" w14:paraId="6B59EC99" w14:textId="77777777" w:rsidTr="007F397D">
        <w:trPr>
          <w:trHeight w:val="320"/>
        </w:trPr>
        <w:tc>
          <w:tcPr>
            <w:tcW w:w="14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AD8479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C0186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7530C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780/60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DC80BB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43624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1CDC5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3D93B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59212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</w:tr>
      <w:tr w:rsidR="007F397D" w:rsidRPr="007F397D" w14:paraId="171E52B1" w14:textId="77777777" w:rsidTr="007F397D">
        <w:trPr>
          <w:trHeight w:val="320"/>
        </w:trPr>
        <w:tc>
          <w:tcPr>
            <w:tcW w:w="14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6872A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C518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561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0072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585/15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F209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CD161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2D86B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PE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528E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HP-3G10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E3FC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2297B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339904</w:t>
            </w:r>
          </w:p>
        </w:tc>
      </w:tr>
      <w:tr w:rsidR="007F397D" w:rsidRPr="007F397D" w14:paraId="232E480E" w14:textId="77777777" w:rsidTr="007F397D">
        <w:trPr>
          <w:trHeight w:val="320"/>
        </w:trPr>
        <w:tc>
          <w:tcPr>
            <w:tcW w:w="14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56FF49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C42BA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89DA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610/20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605D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CRTh2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A204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PE-dazzle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53F94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BM16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4DDF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343D6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350126</w:t>
            </w:r>
          </w:p>
        </w:tc>
      </w:tr>
      <w:tr w:rsidR="007F397D" w:rsidRPr="007F397D" w14:paraId="095DEE57" w14:textId="77777777" w:rsidTr="007F397D">
        <w:trPr>
          <w:trHeight w:val="320"/>
        </w:trPr>
        <w:tc>
          <w:tcPr>
            <w:tcW w:w="14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8EF65C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E06E2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ACF4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670/30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0074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CD127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4191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PECy5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4642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eBioRDR5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2CDE4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Thermo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14D44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15-1278-42</w:t>
            </w:r>
          </w:p>
        </w:tc>
      </w:tr>
      <w:tr w:rsidR="007F397D" w:rsidRPr="007F397D" w14:paraId="27880D51" w14:textId="77777777" w:rsidTr="007F397D">
        <w:trPr>
          <w:trHeight w:val="320"/>
        </w:trPr>
        <w:tc>
          <w:tcPr>
            <w:tcW w:w="14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D41C4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0E4F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C3C1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710/40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9CA7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A2DF3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18584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BE24F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5C3DE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3F6A69E4" w14:textId="77777777" w:rsidTr="007F397D">
        <w:trPr>
          <w:trHeight w:val="320"/>
        </w:trPr>
        <w:tc>
          <w:tcPr>
            <w:tcW w:w="14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73A4F5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8C1E4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714F8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780/60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048C1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CCR6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7F21F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PECy7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47429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G034E3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D1B13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8813BF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353418</w:t>
            </w:r>
          </w:p>
        </w:tc>
      </w:tr>
      <w:tr w:rsidR="007F397D" w:rsidRPr="007F397D" w14:paraId="0E1B4AA3" w14:textId="77777777" w:rsidTr="007F397D">
        <w:trPr>
          <w:trHeight w:val="320"/>
        </w:trPr>
        <w:tc>
          <w:tcPr>
            <w:tcW w:w="14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6D320E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6484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640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0D70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670/30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67A6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22D6A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5023E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3C9FC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88AA2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6564A77E" w14:textId="77777777" w:rsidTr="007F397D">
        <w:trPr>
          <w:trHeight w:val="320"/>
        </w:trPr>
        <w:tc>
          <w:tcPr>
            <w:tcW w:w="14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0B0444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F6F41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C068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730/45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4255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CXCR5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862F4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APC-R700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8EBE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RF8B2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EDEC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53451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565191</w:t>
            </w:r>
          </w:p>
        </w:tc>
      </w:tr>
      <w:tr w:rsidR="007F397D" w:rsidRPr="007F397D" w14:paraId="6678E022" w14:textId="77777777" w:rsidTr="007F397D">
        <w:trPr>
          <w:trHeight w:val="320"/>
        </w:trPr>
        <w:tc>
          <w:tcPr>
            <w:tcW w:w="14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7A8316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3CC91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BADE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780/60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AEE2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CCR7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F1E5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APC-fire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BD73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G043H7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CD44B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8FD43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353246</w:t>
            </w:r>
          </w:p>
        </w:tc>
      </w:tr>
      <w:tr w:rsidR="007F397D" w:rsidRPr="007F397D" w14:paraId="1B072B53" w14:textId="77777777" w:rsidTr="008F7DAE">
        <w:trPr>
          <w:trHeight w:val="109"/>
        </w:trPr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463B6EA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7111425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3E2A70CD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7D362BA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2236AFCB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2702C2B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2FF469E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4E90909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</w:tr>
      <w:tr w:rsidR="007F397D" w:rsidRPr="007F397D" w14:paraId="729F4570" w14:textId="77777777" w:rsidTr="007F397D">
        <w:trPr>
          <w:trHeight w:val="320"/>
        </w:trPr>
        <w:tc>
          <w:tcPr>
            <w:tcW w:w="147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D369" w14:textId="77777777" w:rsidR="007F397D" w:rsidRPr="007F397D" w:rsidRDefault="007F397D" w:rsidP="007F397D">
            <w:pPr>
              <w:jc w:val="center"/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  <w:r w:rsidRPr="007F397D">
              <w:rPr>
                <w:rFonts w:eastAsia="Times New Roman"/>
                <w:b/>
                <w:bCs/>
                <w:color w:val="000000"/>
                <w:lang w:val="en-GB" w:eastAsia="en-GB"/>
              </w:rPr>
              <w:t>non-conventional T cells.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C4F3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355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6E1F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379/28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6BDE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CD3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041B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BUV395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64B3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SK7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17F1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5489C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564001</w:t>
            </w:r>
          </w:p>
        </w:tc>
      </w:tr>
      <w:tr w:rsidR="007F397D" w:rsidRPr="007F397D" w14:paraId="6907557C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37BF70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81F4D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5B13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515/30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CD96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CD4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D54C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BUV496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B3D9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SK3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608F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2E065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612936</w:t>
            </w:r>
          </w:p>
        </w:tc>
      </w:tr>
      <w:tr w:rsidR="007F397D" w:rsidRPr="007F397D" w14:paraId="6A2F549C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76B3C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9B9EE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ED73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560/40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27D3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9AD72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FD6F1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59DF0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8D77A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0F0BDAB4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CDD717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14ED7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A84D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670/30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80EA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77DAD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D41AB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D2593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733D3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070897A6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D1F5F1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5147E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FD58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740/35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E8464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TCRgd</w:t>
            </w:r>
            <w:proofErr w:type="spellEnd"/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9B19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BUV737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ECFB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11F2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35B8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A0402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748533</w:t>
            </w:r>
          </w:p>
        </w:tc>
      </w:tr>
      <w:tr w:rsidR="007F397D" w:rsidRPr="007F397D" w14:paraId="12C31F1E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AE6364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27D3FD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FC50A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820/60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AFC66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CD28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5C2BA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BUV805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044AC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L293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B5F10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ECD563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748474</w:t>
            </w:r>
          </w:p>
        </w:tc>
      </w:tr>
      <w:tr w:rsidR="007F397D" w:rsidRPr="007F397D" w14:paraId="1BAF6838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8D87CE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FD5BB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405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7565B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450/50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8985B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PD-1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9B6D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BV421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869DD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u w:val="single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u w:val="single"/>
                <w:lang w:val="en-GB" w:eastAsia="en-GB"/>
              </w:rPr>
              <w:t>EH12.2H7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2249D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3995D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329920</w:t>
            </w:r>
          </w:p>
        </w:tc>
      </w:tr>
      <w:tr w:rsidR="007F397D" w:rsidRPr="007F397D" w14:paraId="57FB2F8B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DE13F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6EA80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F2EA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515/20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E9E8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CD8b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5832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BV480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559A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2ST8.5H7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CC6C4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20D0B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746266</w:t>
            </w:r>
          </w:p>
        </w:tc>
      </w:tr>
      <w:tr w:rsidR="007F397D" w:rsidRPr="007F397D" w14:paraId="1A64C415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5BCB73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8E075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7AEA4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585/15</w:t>
            </w:r>
          </w:p>
        </w:tc>
        <w:tc>
          <w:tcPr>
            <w:tcW w:w="3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37DA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Zombie Yellow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852B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A61FE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E1E7E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7505C6D2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C31A4B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47FB9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492D4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605/40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1B8D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HLADR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BEFB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BV605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6EA8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L243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05B1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27817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307640</w:t>
            </w:r>
          </w:p>
        </w:tc>
      </w:tr>
      <w:tr w:rsidR="007F397D" w:rsidRPr="007F397D" w14:paraId="46721D87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A95687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97D24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2B0E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670/30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9A49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CD69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C662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BV650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71D6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FN50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0371D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F1193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310934</w:t>
            </w:r>
          </w:p>
        </w:tc>
      </w:tr>
      <w:tr w:rsidR="007F397D" w:rsidRPr="007F397D" w14:paraId="66DB73D2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E397D1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3E341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1DC2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710/40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8809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TCRV7.2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9FD5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BV711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7EBD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3C10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E46E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2080B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351732</w:t>
            </w:r>
          </w:p>
        </w:tc>
      </w:tr>
      <w:tr w:rsidR="007F397D" w:rsidRPr="007F397D" w14:paraId="1CE60BCF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F739BA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E4068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9933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741/40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1C97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A0F3A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704CD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0196C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FBC1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1E326CD2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5FBEDE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2A2D1B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11323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780/60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C00D7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D0A15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CB232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1196F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D97A3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</w:tr>
      <w:tr w:rsidR="007F397D" w:rsidRPr="007F397D" w14:paraId="280743A3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569CB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8386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488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7E4C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525/50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1D7E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KLRG1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498AD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FITC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2041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REA261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36E4D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Miltenyi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B3D30" w14:textId="77777777" w:rsidR="007F397D" w:rsidRPr="007F397D" w:rsidRDefault="007F397D" w:rsidP="007F397D">
            <w:pPr>
              <w:rPr>
                <w:rFonts w:ascii="Calibri" w:eastAsia="Times New Roman" w:hAnsi="Calibri"/>
                <w:color w:val="333333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333333"/>
                <w:lang w:val="en-GB" w:eastAsia="en-GB"/>
              </w:rPr>
              <w:t>130-103-640</w:t>
            </w:r>
          </w:p>
        </w:tc>
      </w:tr>
      <w:tr w:rsidR="007F397D" w:rsidRPr="007F397D" w14:paraId="7AFCC0CD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A9EF4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0CF35" w14:textId="77777777" w:rsidR="007F397D" w:rsidRPr="007F397D" w:rsidRDefault="007F397D" w:rsidP="007F397D">
            <w:pPr>
              <w:rPr>
                <w:rFonts w:ascii="Calibri" w:eastAsia="Times New Roman" w:hAnsi="Calibri"/>
                <w:color w:val="333333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9F28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610/20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B044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1128E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1B2D8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6D977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191A1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25CA0D21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7D674B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07499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5EEF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685/35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C79D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A9189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DEE3E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98036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88097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19DECF48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67099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A6D9C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BACD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715/30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2DCF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TCR-DV2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4E64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PerCPCy5.5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3CC5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B6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34AE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D27DA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331424</w:t>
            </w:r>
          </w:p>
        </w:tc>
      </w:tr>
      <w:tr w:rsidR="007F397D" w:rsidRPr="007F397D" w14:paraId="719FFCA9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2C504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0CE55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C7585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780/60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9475E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7C855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13898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901D8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CA2FF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</w:tr>
      <w:tr w:rsidR="007F397D" w:rsidRPr="007F397D" w14:paraId="12CBB62B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ACD3FC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D364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561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8F3F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585/15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3925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CD161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0C33B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PE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E82CD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HP-3G10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CE08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F07D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</w:tr>
      <w:tr w:rsidR="007F397D" w:rsidRPr="007F397D" w14:paraId="42A88E93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184FE9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E71A4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A6BC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610/20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6A5C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20136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52026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F401A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AE74F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2BB108F7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72852D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BFF24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7E23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670/30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E458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CD127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E14F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PECy5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67E00" w14:textId="77777777" w:rsidR="007F397D" w:rsidRPr="007F397D" w:rsidRDefault="007F397D" w:rsidP="007F397D">
            <w:pPr>
              <w:rPr>
                <w:rFonts w:ascii="Calibri" w:eastAsia="Times New Roman" w:hAnsi="Calibri"/>
                <w:color w:val="222222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222222"/>
                <w:lang w:val="en-GB" w:eastAsia="en-GB"/>
              </w:rPr>
              <w:t>eBioRDR5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CAA0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Thermo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3BB30" w14:textId="77777777" w:rsidR="007F397D" w:rsidRPr="007F397D" w:rsidRDefault="007F397D" w:rsidP="007F397D">
            <w:pPr>
              <w:rPr>
                <w:rFonts w:ascii="Calibri" w:eastAsia="Times New Roman" w:hAnsi="Calibri"/>
                <w:color w:val="222222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222222"/>
                <w:lang w:val="en-GB" w:eastAsia="en-GB"/>
              </w:rPr>
              <w:t>15-1278-42</w:t>
            </w:r>
          </w:p>
        </w:tc>
      </w:tr>
      <w:tr w:rsidR="007F397D" w:rsidRPr="007F397D" w14:paraId="6A152452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B1AE31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46C0F" w14:textId="77777777" w:rsidR="007F397D" w:rsidRPr="007F397D" w:rsidRDefault="007F397D" w:rsidP="007F397D">
            <w:pPr>
              <w:rPr>
                <w:rFonts w:ascii="Calibri" w:eastAsia="Times New Roman" w:hAnsi="Calibri"/>
                <w:color w:val="222222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268A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710/40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4683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DDDC4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18A5C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5C351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2B060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10C333A1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1F5FA4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A4E81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68F8E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780/60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21661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TCR-DV1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569F0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PECy7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20AAFD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TS8.2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4C69A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Thermo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DF8EC" w14:textId="77777777" w:rsidR="007F397D" w:rsidRPr="007F397D" w:rsidRDefault="007F397D" w:rsidP="007F397D">
            <w:pPr>
              <w:rPr>
                <w:rFonts w:ascii="Calibri" w:eastAsia="Times New Roman" w:hAnsi="Calibri"/>
                <w:color w:val="222222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222222"/>
                <w:lang w:val="en-GB" w:eastAsia="en-GB"/>
              </w:rPr>
              <w:t>25-5679-42</w:t>
            </w:r>
          </w:p>
        </w:tc>
      </w:tr>
      <w:tr w:rsidR="007F397D" w:rsidRPr="007F397D" w14:paraId="774D38DC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A05C50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2451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640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0C5D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670/30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29E1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CCR5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71824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AF647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603BB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HEK/1/85a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9F0ED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CA5B0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313712</w:t>
            </w:r>
          </w:p>
        </w:tc>
      </w:tr>
      <w:tr w:rsidR="007F397D" w:rsidRPr="007F397D" w14:paraId="6D29BA6F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8B4DA6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ED1B7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02F5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730/45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5495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TCR Vγ9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A762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AF700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2915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B3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E05F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82614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331318</w:t>
            </w:r>
          </w:p>
        </w:tc>
      </w:tr>
      <w:tr w:rsidR="007F397D" w:rsidRPr="007F397D" w14:paraId="5AAEC7AB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E2271D" w14:textId="77777777" w:rsidR="007F397D" w:rsidRPr="007F397D" w:rsidRDefault="007F397D" w:rsidP="007F397D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367DE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46B84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780/60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D85D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Vb11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354C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APCVio770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741F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REA559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9552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Miltenyi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47F26" w14:textId="77777777" w:rsidR="007F397D" w:rsidRPr="007F397D" w:rsidRDefault="007F397D" w:rsidP="007F397D">
            <w:pPr>
              <w:rPr>
                <w:rFonts w:ascii="Calibri" w:eastAsia="Times New Roman" w:hAnsi="Calibri"/>
                <w:color w:val="333333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333333"/>
                <w:lang w:val="en-GB" w:eastAsia="en-GB"/>
              </w:rPr>
              <w:t>130-108-735</w:t>
            </w:r>
          </w:p>
        </w:tc>
      </w:tr>
      <w:tr w:rsidR="007F397D" w:rsidRPr="007F397D" w14:paraId="5555EE90" w14:textId="77777777" w:rsidTr="007F397D">
        <w:trPr>
          <w:trHeight w:val="80"/>
        </w:trPr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7E2ED67D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65E784C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7DDD9A6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397A93D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2E86F20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09FFDC9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37BE9C3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267AF00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</w:tr>
      <w:tr w:rsidR="007F397D" w:rsidRPr="007F397D" w14:paraId="1EEF0D9C" w14:textId="77777777" w:rsidTr="007F397D">
        <w:trPr>
          <w:trHeight w:val="320"/>
        </w:trPr>
        <w:tc>
          <w:tcPr>
            <w:tcW w:w="147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FDDA" w14:textId="77777777" w:rsidR="007F397D" w:rsidRPr="007F397D" w:rsidRDefault="007F397D" w:rsidP="007F397D">
            <w:pPr>
              <w:jc w:val="center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B cells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0717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355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E5AF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379/28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59DE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IgM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7D31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BUV395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A760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G20-127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E750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C9E3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</w:tr>
      <w:tr w:rsidR="007F397D" w:rsidRPr="007F397D" w14:paraId="3B3A97EC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E9DAC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B3BF1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76E1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515/30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7EEA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CD19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C602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BUV496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0A07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SJ25C1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7C95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41AF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</w:tr>
      <w:tr w:rsidR="007F397D" w:rsidRPr="007F397D" w14:paraId="1E7E8D21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302B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B157F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470C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560/40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701E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171BC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4F936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96422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34C2F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56EF686D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8ED9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FF2C8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1A13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670/30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2D4E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CD38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DBF64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BUV661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4184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HIT2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4111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F98A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</w:tr>
      <w:tr w:rsidR="007F397D" w:rsidRPr="007F397D" w14:paraId="691AD654" w14:textId="77777777" w:rsidTr="007F397D">
        <w:trPr>
          <w:trHeight w:val="34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85F4D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DD0E3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381F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740/35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6C962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IgD</w:t>
            </w:r>
            <w:proofErr w:type="spellEnd"/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81D7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BUV737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F684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IA6-2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F290D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6D4B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</w:tr>
      <w:tr w:rsidR="007F397D" w:rsidRPr="007F397D" w14:paraId="17187F30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9D45A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86228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E6C55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820/60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2CAA6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CD20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9367C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BUV805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FFFB4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2H7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58AEE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AF6B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</w:tr>
      <w:tr w:rsidR="007F397D" w:rsidRPr="007F397D" w14:paraId="72A155D2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D415B4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155E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405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8A17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450/50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7D87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CD39 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8B6A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BV421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3376D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A1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2218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CCBB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</w:tr>
      <w:tr w:rsidR="007F397D" w:rsidRPr="007F397D" w14:paraId="30253161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6647C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DA70B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E187B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515/20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DE51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CD3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AD5B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BV510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4801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UCHT1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3440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4BD0B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</w:tr>
      <w:tr w:rsidR="007F397D" w:rsidRPr="007F397D" w14:paraId="4A028AF0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E41CA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CC26F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BEEE4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515/20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8A77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CD14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DB68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BV510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056B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63D3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ADBF4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5120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</w:tr>
      <w:tr w:rsidR="007F397D" w:rsidRPr="007F397D" w14:paraId="02B934E6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8E9B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BB541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53DE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515/20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5999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CD15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236A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BV510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7AE1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W6D3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E60C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3838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</w:tr>
      <w:tr w:rsidR="007F397D" w:rsidRPr="007F397D" w14:paraId="097D7E7F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F1C2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780F3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ABC0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515/20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C128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CD193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0023D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BV510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2AA4A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5.00E+08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BA15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952E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</w:tr>
      <w:tr w:rsidR="007F397D" w:rsidRPr="007F397D" w14:paraId="46B48A4B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6A922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67920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1A3F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585/15</w:t>
            </w:r>
          </w:p>
        </w:tc>
        <w:tc>
          <w:tcPr>
            <w:tcW w:w="3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CA87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Zombie Yellow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8376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301AE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422B6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5F84ECBF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2A387D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5D3B3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74E0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605/40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9076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HLADR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E08B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BV605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0DF1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L243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C7A2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73EE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</w:tr>
      <w:tr w:rsidR="007F397D" w:rsidRPr="007F397D" w14:paraId="3C3B072F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7B4A8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62A7A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86E9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670/30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6D89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CD71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FF4F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BV650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4A48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CY1G4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8CD4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8B8E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</w:tr>
      <w:tr w:rsidR="007F397D" w:rsidRPr="007F397D" w14:paraId="133F7986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8F5A8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1FA89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54AC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710/40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1F16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CD27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60EA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BV711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CCC2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O323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193F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65EC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</w:tr>
      <w:tr w:rsidR="007F397D" w:rsidRPr="007F397D" w14:paraId="7FA13D15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25D31D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0B350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CB3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741/40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0F8C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55379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0069F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AEE68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8F44E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6404E37A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14C4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85787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282B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780/60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CF0C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CD73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D135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BV785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B309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AD2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4F2BD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1389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</w:tr>
      <w:tr w:rsidR="007F397D" w:rsidRPr="007F397D" w14:paraId="7DACA773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97AB5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60C2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488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C967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525/50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662A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CD56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446E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FITC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13E1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MEM188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81CAD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Thermo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0D94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</w:tr>
      <w:tr w:rsidR="007F397D" w:rsidRPr="007F397D" w14:paraId="77FACB39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A0E71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F60A9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C096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610/20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1EF1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D248F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0636E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358DE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4F154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4D68680B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53543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3EF8B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98EA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685/35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33AF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A17CE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02043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28FCC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33656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1257742E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C4FE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32073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09E1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715/30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DA8A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CD24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CEA4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BB700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3D80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ML5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2FCD4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A0FA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</w:tr>
      <w:tr w:rsidR="007F397D" w:rsidRPr="007F397D" w14:paraId="3F6661CD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0BB8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F6704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3E058B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780/60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6796B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0DAFA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17F32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D8116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1A93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</w:tr>
      <w:tr w:rsidR="007F397D" w:rsidRPr="007F397D" w14:paraId="4984C9DE" w14:textId="77777777" w:rsidTr="007F397D">
        <w:trPr>
          <w:trHeight w:val="68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C2CAD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B897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561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6913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585/15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EFC0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IgA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644E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PE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5CF3A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Polyclonal goat IgG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D3DC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Jackson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8579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</w:tr>
      <w:tr w:rsidR="007F397D" w:rsidRPr="007F397D" w14:paraId="34DE22D9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41223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A664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2AAE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610/20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2419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CD138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B458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PE-dazzle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80A3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DL-101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BB6B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D7E2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</w:tr>
      <w:tr w:rsidR="007F397D" w:rsidRPr="007F397D" w14:paraId="2E15CDAC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EBA68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0CF75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36E6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670/30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E65E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CD80 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7AFD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PECy5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0FCE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L307.4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22BA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1F02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</w:tr>
      <w:tr w:rsidR="007F397D" w:rsidRPr="007F397D" w14:paraId="45524EDB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0155B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0092D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D05FB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710/40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B75B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0510A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1B8C2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9D94C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204E2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052BA0B8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811F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C5BB2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A95DC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780/60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803AE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CD86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60A5B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PECy7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C1D8E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BU63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B396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6580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</w:tr>
      <w:tr w:rsidR="007F397D" w:rsidRPr="007F397D" w14:paraId="2989669C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C171B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415C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640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54CC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670/30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FA9C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GLUT1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089A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AF647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E00D8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202915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3404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C9AB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</w:tr>
      <w:tr w:rsidR="007F397D" w:rsidRPr="007F397D" w14:paraId="4F110F31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23F1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A6B8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D148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730/45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884A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CXCR5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7160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APC-R700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4C5F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RF8B2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B49C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A483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</w:tr>
      <w:tr w:rsidR="007F397D" w:rsidRPr="007F397D" w14:paraId="09FD7C6A" w14:textId="77777777" w:rsidTr="007F397D">
        <w:trPr>
          <w:trHeight w:val="34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80A0E4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93FB7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E371B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780/60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94E8A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IgG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EA44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APC-H7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17F4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G18-145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BA85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5251D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</w:tr>
      <w:tr w:rsidR="007F397D" w:rsidRPr="007F397D" w14:paraId="453963BE" w14:textId="77777777" w:rsidTr="007F397D">
        <w:trPr>
          <w:trHeight w:val="80"/>
        </w:trPr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5C9AAECB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35309C1B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24E1830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7A6CD83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3CAECD8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190FAC7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0957B40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04A190B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 </w:t>
            </w:r>
          </w:p>
        </w:tc>
      </w:tr>
      <w:tr w:rsidR="007F397D" w:rsidRPr="007F397D" w14:paraId="18439605" w14:textId="77777777" w:rsidTr="007F397D">
        <w:trPr>
          <w:trHeight w:val="320"/>
        </w:trPr>
        <w:tc>
          <w:tcPr>
            <w:tcW w:w="147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450C1" w14:textId="77777777" w:rsidR="007F397D" w:rsidRPr="007F397D" w:rsidRDefault="007F397D" w:rsidP="007F397D">
            <w:pPr>
              <w:jc w:val="center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/>
                <w:color w:val="000000"/>
                <w:lang w:val="en-GB" w:eastAsia="en-GB"/>
              </w:rPr>
              <w:t>T regulatory cells.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AE90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355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BC25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379/28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B279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CD3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9ED1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BUV395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8AE1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SK7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ABCE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DFE59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564001</w:t>
            </w:r>
          </w:p>
        </w:tc>
      </w:tr>
      <w:tr w:rsidR="007F397D" w:rsidRPr="007F397D" w14:paraId="7DFBA109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EF0B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49CF4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610C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515/30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EC83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CD4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292E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BUV496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AB45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SK3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50A0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D9C23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612936</w:t>
            </w:r>
          </w:p>
        </w:tc>
      </w:tr>
      <w:tr w:rsidR="007F397D" w:rsidRPr="007F397D" w14:paraId="32A96EB5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DCA8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0A631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48244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560/40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623B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552CF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6D0E6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8F193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8956F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46082AD2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08F61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697A4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4580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670/30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0E7A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37124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867DD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577CE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1F09B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708C328A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5FA33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44DAA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45BC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740/35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2E10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E9DCF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8DBBF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32E84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C48A9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585C6FC8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7BCC5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5B41A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F397C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820/60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11EEB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CD45RA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003C1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BUV805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0D6AF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HI100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CD32D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2422EA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742020</w:t>
            </w:r>
          </w:p>
        </w:tc>
      </w:tr>
      <w:tr w:rsidR="007F397D" w:rsidRPr="007F397D" w14:paraId="4B8685F6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39206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CD39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405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EA02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450/50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3A10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PD-1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5A33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BV421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38A1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u w:val="single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u w:val="single"/>
                <w:lang w:val="en-GB" w:eastAsia="en-GB"/>
              </w:rPr>
              <w:t>EH12.2H7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559A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DA959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329920</w:t>
            </w:r>
          </w:p>
        </w:tc>
      </w:tr>
      <w:tr w:rsidR="007F397D" w:rsidRPr="007F397D" w14:paraId="70A262ED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CE04E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F309E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8EC4D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515/20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E1AB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CD8b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3C90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BV480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3F6A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2ST8.5H7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90CE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FC26B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746266</w:t>
            </w:r>
          </w:p>
        </w:tc>
      </w:tr>
      <w:tr w:rsidR="007F397D" w:rsidRPr="007F397D" w14:paraId="4566B80A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BA190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00AC6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A1BD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585/15</w:t>
            </w:r>
          </w:p>
        </w:tc>
        <w:tc>
          <w:tcPr>
            <w:tcW w:w="3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B76C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Zombie Yellow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972F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B1A5C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F059A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0851A947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AF425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08388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2CB4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605/40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D389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HLADR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0AB9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BV605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34BD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L243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179B4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6DF4E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307640</w:t>
            </w:r>
          </w:p>
        </w:tc>
      </w:tr>
      <w:tr w:rsidR="007F397D" w:rsidRPr="007F397D" w14:paraId="1CEEB041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D7B88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EBB34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0A18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670/30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126C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CCR7 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AB59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BV650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4F29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G043H7 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A6B8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D2058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353234</w:t>
            </w:r>
          </w:p>
        </w:tc>
      </w:tr>
      <w:tr w:rsidR="007F397D" w:rsidRPr="007F397D" w14:paraId="65D2BD6E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EC70D4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125DF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69FF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710/40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3E3A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07EF7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39DA7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3D3EE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61726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36A89DC4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BA20B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6F58F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7554D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741/40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04974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EE938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5C968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C803C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05563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577407D1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B94A2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5DE3B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F532DA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780/60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ACB374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CD73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D565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Brilliant Violet 785™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95077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AD2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4D2AB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6D76D1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344028</w:t>
            </w:r>
          </w:p>
        </w:tc>
      </w:tr>
      <w:tr w:rsidR="007F397D" w:rsidRPr="007F397D" w14:paraId="05ACB519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5CB93D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B2A9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488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E672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525/50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8442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A23E5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FB85F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E67B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6F1F1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45B46C52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C2E0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E1031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FFF3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610/20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FC664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AAE24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75D51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3B5C8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18CD3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62486561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C4E5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57309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AF28B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685/35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782E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5D1E7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259AB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6CB49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1AB60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7532D101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661C7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F0673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7685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715/30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A56C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CD127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FD83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PerCP</w:t>
            </w:r>
            <w:proofErr w:type="spellEnd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efluor710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6EAE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eBioRDR5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F9FB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Thermo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E7DF4" w14:textId="77777777" w:rsidR="007F397D" w:rsidRPr="007F397D" w:rsidRDefault="007F397D" w:rsidP="007F397D">
            <w:pPr>
              <w:rPr>
                <w:rFonts w:ascii="Calibri" w:eastAsia="Times New Roman" w:hAnsi="Calibri"/>
                <w:color w:val="222222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222222"/>
                <w:lang w:val="en-GB" w:eastAsia="en-GB"/>
              </w:rPr>
              <w:t>46-1278-42</w:t>
            </w:r>
          </w:p>
        </w:tc>
      </w:tr>
      <w:tr w:rsidR="007F397D" w:rsidRPr="007F397D" w14:paraId="5D67A835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890BA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8FC12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F0FE2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780/60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5419D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6FC23D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7B916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85DDD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9BFDE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</w:tr>
      <w:tr w:rsidR="007F397D" w:rsidRPr="007F397D" w14:paraId="25D3FCC7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ACE2AD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0F67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561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D0C2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585/15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704FC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CD25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71DD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PE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FFF2B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BC96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CF47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Thermo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AEC3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12-0259-42</w:t>
            </w:r>
          </w:p>
        </w:tc>
      </w:tr>
      <w:tr w:rsidR="007F397D" w:rsidRPr="007F397D" w14:paraId="3C2E15CA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95242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7C48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C48C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610/20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03E2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Helios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C30E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Pedazzle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E1C7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22F6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6BA54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6EBBA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137232</w:t>
            </w:r>
          </w:p>
        </w:tc>
      </w:tr>
      <w:tr w:rsidR="007F397D" w:rsidRPr="007F397D" w14:paraId="47A0F382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06AA5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1C224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1C68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670/30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B098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8847C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F752C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ED095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4B56C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0D79FADC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AAA51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AFA55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2461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710/40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82844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D83DB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84984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92872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14892" w14:textId="77777777" w:rsidR="007F397D" w:rsidRPr="007F397D" w:rsidRDefault="007F397D" w:rsidP="007F397D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7F397D" w:rsidRPr="007F397D" w14:paraId="7C232409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997A0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EB298B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A5B2E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780/60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CC4577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CCR4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91DD71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PEVio770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E9118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REA279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51CA2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Miltenyi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C4DB6F" w14:textId="77777777" w:rsidR="007F397D" w:rsidRPr="007F397D" w:rsidRDefault="007F397D" w:rsidP="007F397D">
            <w:pPr>
              <w:rPr>
                <w:rFonts w:ascii="Calibri" w:eastAsia="Times New Roman" w:hAnsi="Calibri"/>
                <w:color w:val="333333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333333"/>
                <w:lang w:val="en-GB" w:eastAsia="en-GB"/>
              </w:rPr>
              <w:t>130-103-814</w:t>
            </w:r>
          </w:p>
        </w:tc>
      </w:tr>
      <w:tr w:rsidR="007F397D" w:rsidRPr="007F397D" w14:paraId="63B75039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2A70F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DA6B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640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1068F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670/30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5542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FoxP3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9F22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APC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A71A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236A/E7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68D60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Thermo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A6BD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17-4777-42</w:t>
            </w:r>
          </w:p>
        </w:tc>
      </w:tr>
      <w:tr w:rsidR="007F397D" w:rsidRPr="007F397D" w14:paraId="5B9EA5FD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8D7AFE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4256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BFD64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730/45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4D3D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CXCR5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00299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APC-R700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08E7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RF8B2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60768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BD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6DFA5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565191</w:t>
            </w:r>
          </w:p>
        </w:tc>
      </w:tr>
      <w:tr w:rsidR="007F397D" w:rsidRPr="007F397D" w14:paraId="1F44290C" w14:textId="77777777" w:rsidTr="007F397D">
        <w:trPr>
          <w:trHeight w:val="320"/>
        </w:trPr>
        <w:tc>
          <w:tcPr>
            <w:tcW w:w="14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2CE1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B88FB6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6E06AB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780/60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02A7E2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CD39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EF7A2B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APC-fire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2EA135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A1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EB4313" w14:textId="77777777" w:rsidR="007F397D" w:rsidRPr="007F397D" w:rsidRDefault="007F397D" w:rsidP="007F397D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proofErr w:type="spellStart"/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BioLegend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78FB0E" w14:textId="77777777" w:rsidR="007F397D" w:rsidRPr="007F397D" w:rsidRDefault="007F397D" w:rsidP="007F397D">
            <w:pPr>
              <w:jc w:val="right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7F397D">
              <w:rPr>
                <w:rFonts w:ascii="Calibri" w:eastAsia="Times New Roman" w:hAnsi="Calibri" w:cs="Calibri"/>
                <w:color w:val="000000"/>
                <w:lang w:val="en-GB" w:eastAsia="en-GB"/>
              </w:rPr>
              <w:t>328230</w:t>
            </w:r>
          </w:p>
        </w:tc>
      </w:tr>
    </w:tbl>
    <w:p w14:paraId="2D2B6949" w14:textId="415EFF87" w:rsidR="007F397D" w:rsidRDefault="007F397D" w:rsidP="007F397D">
      <w:pPr>
        <w:jc w:val="both"/>
        <w:rPr>
          <w:rFonts w:ascii="Arial" w:hAnsi="Arial" w:cs="Arial"/>
          <w:sz w:val="18"/>
          <w:szCs w:val="18"/>
        </w:rPr>
      </w:pPr>
    </w:p>
    <w:sectPr w:rsidR="007F397D" w:rsidSect="001D6A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671E9"/>
    <w:multiLevelType w:val="hybridMultilevel"/>
    <w:tmpl w:val="B5505EF2"/>
    <w:styleLink w:val="Dash"/>
    <w:lvl w:ilvl="0" w:tplc="C78274CC">
      <w:start w:val="1"/>
      <w:numFmt w:val="bullet"/>
      <w:lvlText w:val="-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 w:tplc="556C8B3E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 w:tplc="5C5C91BA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 w:tplc="144C104E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 w:tplc="FB86DAAA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 w:tplc="6E621F86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 w:tplc="BC8CFF06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 w:tplc="0C4E7CC0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 w:tplc="34FACBE2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abstractNum w:abstractNumId="1" w15:restartNumberingAfterBreak="0">
    <w:nsid w:val="5CD93245"/>
    <w:multiLevelType w:val="hybridMultilevel"/>
    <w:tmpl w:val="B5505EF2"/>
    <w:numStyleLink w:val="Dash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D49"/>
    <w:rsid w:val="0000370C"/>
    <w:rsid w:val="000043F8"/>
    <w:rsid w:val="00004937"/>
    <w:rsid w:val="0000516E"/>
    <w:rsid w:val="00005583"/>
    <w:rsid w:val="000079B5"/>
    <w:rsid w:val="000108BE"/>
    <w:rsid w:val="00014707"/>
    <w:rsid w:val="00020966"/>
    <w:rsid w:val="000241CC"/>
    <w:rsid w:val="00030EB0"/>
    <w:rsid w:val="00041B1C"/>
    <w:rsid w:val="00042DA6"/>
    <w:rsid w:val="00043716"/>
    <w:rsid w:val="000512EC"/>
    <w:rsid w:val="00056D25"/>
    <w:rsid w:val="000738A7"/>
    <w:rsid w:val="00082CA7"/>
    <w:rsid w:val="00083298"/>
    <w:rsid w:val="00094A56"/>
    <w:rsid w:val="000A1D61"/>
    <w:rsid w:val="000A3D8E"/>
    <w:rsid w:val="000A57B8"/>
    <w:rsid w:val="000B1EB2"/>
    <w:rsid w:val="000B3BAB"/>
    <w:rsid w:val="000C2A59"/>
    <w:rsid w:val="000C60F0"/>
    <w:rsid w:val="000D204B"/>
    <w:rsid w:val="000D3591"/>
    <w:rsid w:val="000F1202"/>
    <w:rsid w:val="000F677A"/>
    <w:rsid w:val="00111AF5"/>
    <w:rsid w:val="00111D9E"/>
    <w:rsid w:val="0011327A"/>
    <w:rsid w:val="00123B99"/>
    <w:rsid w:val="0012422D"/>
    <w:rsid w:val="00127FB4"/>
    <w:rsid w:val="0013030A"/>
    <w:rsid w:val="0013039D"/>
    <w:rsid w:val="00130B19"/>
    <w:rsid w:val="00135330"/>
    <w:rsid w:val="0014157B"/>
    <w:rsid w:val="00153050"/>
    <w:rsid w:val="0015609E"/>
    <w:rsid w:val="0016397C"/>
    <w:rsid w:val="00166F4F"/>
    <w:rsid w:val="001677C5"/>
    <w:rsid w:val="00167E1D"/>
    <w:rsid w:val="00172B8F"/>
    <w:rsid w:val="00172F8F"/>
    <w:rsid w:val="001813EE"/>
    <w:rsid w:val="00182764"/>
    <w:rsid w:val="001849F4"/>
    <w:rsid w:val="001A351C"/>
    <w:rsid w:val="001B5D4F"/>
    <w:rsid w:val="001C2EF3"/>
    <w:rsid w:val="001D316B"/>
    <w:rsid w:val="001D62D0"/>
    <w:rsid w:val="001D6A06"/>
    <w:rsid w:val="001E4D7E"/>
    <w:rsid w:val="001F39D9"/>
    <w:rsid w:val="00200058"/>
    <w:rsid w:val="00207435"/>
    <w:rsid w:val="00224CDD"/>
    <w:rsid w:val="00227C82"/>
    <w:rsid w:val="00235695"/>
    <w:rsid w:val="002373B0"/>
    <w:rsid w:val="00245046"/>
    <w:rsid w:val="0024589D"/>
    <w:rsid w:val="00245C7E"/>
    <w:rsid w:val="002466AF"/>
    <w:rsid w:val="00247849"/>
    <w:rsid w:val="002602AE"/>
    <w:rsid w:val="00261B3B"/>
    <w:rsid w:val="002629FD"/>
    <w:rsid w:val="002632FA"/>
    <w:rsid w:val="002642BE"/>
    <w:rsid w:val="00271AB1"/>
    <w:rsid w:val="00275E2E"/>
    <w:rsid w:val="00280994"/>
    <w:rsid w:val="00283285"/>
    <w:rsid w:val="00284BCD"/>
    <w:rsid w:val="00286BB8"/>
    <w:rsid w:val="00292071"/>
    <w:rsid w:val="00295AD3"/>
    <w:rsid w:val="002977A8"/>
    <w:rsid w:val="002B1C81"/>
    <w:rsid w:val="002B39BB"/>
    <w:rsid w:val="002B46D1"/>
    <w:rsid w:val="002B4D80"/>
    <w:rsid w:val="002D18B8"/>
    <w:rsid w:val="002D6DC5"/>
    <w:rsid w:val="002E4E53"/>
    <w:rsid w:val="002E6DD6"/>
    <w:rsid w:val="002F6588"/>
    <w:rsid w:val="00303157"/>
    <w:rsid w:val="0030618F"/>
    <w:rsid w:val="003066D6"/>
    <w:rsid w:val="0032423D"/>
    <w:rsid w:val="00326BFC"/>
    <w:rsid w:val="00326C3A"/>
    <w:rsid w:val="0033005B"/>
    <w:rsid w:val="00330C80"/>
    <w:rsid w:val="00334234"/>
    <w:rsid w:val="00336396"/>
    <w:rsid w:val="003402BC"/>
    <w:rsid w:val="00341077"/>
    <w:rsid w:val="003411BA"/>
    <w:rsid w:val="00342ABB"/>
    <w:rsid w:val="00344361"/>
    <w:rsid w:val="00350CA9"/>
    <w:rsid w:val="003535EB"/>
    <w:rsid w:val="00357D49"/>
    <w:rsid w:val="003656DA"/>
    <w:rsid w:val="00371366"/>
    <w:rsid w:val="003762B2"/>
    <w:rsid w:val="00376D2F"/>
    <w:rsid w:val="003774BA"/>
    <w:rsid w:val="00381611"/>
    <w:rsid w:val="00381F2D"/>
    <w:rsid w:val="00383CF2"/>
    <w:rsid w:val="00392693"/>
    <w:rsid w:val="0039450F"/>
    <w:rsid w:val="003958C2"/>
    <w:rsid w:val="00396267"/>
    <w:rsid w:val="00397C0D"/>
    <w:rsid w:val="003A51D9"/>
    <w:rsid w:val="003A62F7"/>
    <w:rsid w:val="003A649B"/>
    <w:rsid w:val="003A70E0"/>
    <w:rsid w:val="003B7147"/>
    <w:rsid w:val="003C35D5"/>
    <w:rsid w:val="003C54B6"/>
    <w:rsid w:val="003D056D"/>
    <w:rsid w:val="003D0968"/>
    <w:rsid w:val="003D137E"/>
    <w:rsid w:val="003D2EE1"/>
    <w:rsid w:val="003F0437"/>
    <w:rsid w:val="003F37AA"/>
    <w:rsid w:val="003F4A61"/>
    <w:rsid w:val="003F78C8"/>
    <w:rsid w:val="00402856"/>
    <w:rsid w:val="004028BF"/>
    <w:rsid w:val="00404CC8"/>
    <w:rsid w:val="00407EB1"/>
    <w:rsid w:val="00416EEA"/>
    <w:rsid w:val="00423A5E"/>
    <w:rsid w:val="0042555A"/>
    <w:rsid w:val="00430716"/>
    <w:rsid w:val="00435487"/>
    <w:rsid w:val="00435CE1"/>
    <w:rsid w:val="004402D7"/>
    <w:rsid w:val="00442571"/>
    <w:rsid w:val="004443B6"/>
    <w:rsid w:val="004446D3"/>
    <w:rsid w:val="00450E93"/>
    <w:rsid w:val="00453A79"/>
    <w:rsid w:val="00454253"/>
    <w:rsid w:val="0046401C"/>
    <w:rsid w:val="004648A6"/>
    <w:rsid w:val="004654A0"/>
    <w:rsid w:val="00475DE7"/>
    <w:rsid w:val="004804D6"/>
    <w:rsid w:val="00481C0F"/>
    <w:rsid w:val="00483873"/>
    <w:rsid w:val="00485862"/>
    <w:rsid w:val="0048643D"/>
    <w:rsid w:val="00487631"/>
    <w:rsid w:val="004925B1"/>
    <w:rsid w:val="00493B41"/>
    <w:rsid w:val="00496C7E"/>
    <w:rsid w:val="004A0D3B"/>
    <w:rsid w:val="004A1349"/>
    <w:rsid w:val="004A1E19"/>
    <w:rsid w:val="004A6355"/>
    <w:rsid w:val="004B78FB"/>
    <w:rsid w:val="004C5B65"/>
    <w:rsid w:val="004C64FC"/>
    <w:rsid w:val="004D0063"/>
    <w:rsid w:val="004D11B8"/>
    <w:rsid w:val="004D689A"/>
    <w:rsid w:val="004D7A8D"/>
    <w:rsid w:val="004E10C2"/>
    <w:rsid w:val="004E2093"/>
    <w:rsid w:val="004E7B16"/>
    <w:rsid w:val="004F4599"/>
    <w:rsid w:val="004F79CD"/>
    <w:rsid w:val="00500E73"/>
    <w:rsid w:val="005014AF"/>
    <w:rsid w:val="00504272"/>
    <w:rsid w:val="00506610"/>
    <w:rsid w:val="00507D45"/>
    <w:rsid w:val="00521930"/>
    <w:rsid w:val="00525E8F"/>
    <w:rsid w:val="005276C5"/>
    <w:rsid w:val="00534BFA"/>
    <w:rsid w:val="00534CF2"/>
    <w:rsid w:val="00536D87"/>
    <w:rsid w:val="0053773E"/>
    <w:rsid w:val="00563B93"/>
    <w:rsid w:val="005672A2"/>
    <w:rsid w:val="00576984"/>
    <w:rsid w:val="00581C69"/>
    <w:rsid w:val="0058206C"/>
    <w:rsid w:val="00582C9E"/>
    <w:rsid w:val="00585573"/>
    <w:rsid w:val="005865E2"/>
    <w:rsid w:val="00587853"/>
    <w:rsid w:val="005907E5"/>
    <w:rsid w:val="00593CB1"/>
    <w:rsid w:val="00597CF3"/>
    <w:rsid w:val="005B3AB1"/>
    <w:rsid w:val="005B74EA"/>
    <w:rsid w:val="005C12D2"/>
    <w:rsid w:val="005C21A0"/>
    <w:rsid w:val="005C7B41"/>
    <w:rsid w:val="005D16B7"/>
    <w:rsid w:val="005D1BC5"/>
    <w:rsid w:val="005E68DA"/>
    <w:rsid w:val="005F4F9A"/>
    <w:rsid w:val="00600035"/>
    <w:rsid w:val="00616B33"/>
    <w:rsid w:val="0061722F"/>
    <w:rsid w:val="00621E05"/>
    <w:rsid w:val="00623598"/>
    <w:rsid w:val="0063041B"/>
    <w:rsid w:val="00631A4C"/>
    <w:rsid w:val="00634325"/>
    <w:rsid w:val="00634A0E"/>
    <w:rsid w:val="00635AF2"/>
    <w:rsid w:val="00636ECB"/>
    <w:rsid w:val="0064101F"/>
    <w:rsid w:val="00644482"/>
    <w:rsid w:val="00653C03"/>
    <w:rsid w:val="00662C42"/>
    <w:rsid w:val="006652F2"/>
    <w:rsid w:val="00666DE5"/>
    <w:rsid w:val="0067285B"/>
    <w:rsid w:val="00675A53"/>
    <w:rsid w:val="00682646"/>
    <w:rsid w:val="0068268E"/>
    <w:rsid w:val="00686813"/>
    <w:rsid w:val="006922A7"/>
    <w:rsid w:val="00693825"/>
    <w:rsid w:val="0069431E"/>
    <w:rsid w:val="006A10D5"/>
    <w:rsid w:val="006A1AD1"/>
    <w:rsid w:val="006A6048"/>
    <w:rsid w:val="006B2388"/>
    <w:rsid w:val="006B45BA"/>
    <w:rsid w:val="006B4B54"/>
    <w:rsid w:val="006B7145"/>
    <w:rsid w:val="006C31C3"/>
    <w:rsid w:val="006D0516"/>
    <w:rsid w:val="006D3FA9"/>
    <w:rsid w:val="006D592A"/>
    <w:rsid w:val="006E3F10"/>
    <w:rsid w:val="006E723C"/>
    <w:rsid w:val="006F32B8"/>
    <w:rsid w:val="00702ABB"/>
    <w:rsid w:val="00704852"/>
    <w:rsid w:val="00705AA8"/>
    <w:rsid w:val="00720D4A"/>
    <w:rsid w:val="00722054"/>
    <w:rsid w:val="00724040"/>
    <w:rsid w:val="0072425C"/>
    <w:rsid w:val="00734098"/>
    <w:rsid w:val="007368CB"/>
    <w:rsid w:val="00736AC7"/>
    <w:rsid w:val="00743C7F"/>
    <w:rsid w:val="007536EF"/>
    <w:rsid w:val="00754953"/>
    <w:rsid w:val="00763738"/>
    <w:rsid w:val="007676FA"/>
    <w:rsid w:val="00780B1E"/>
    <w:rsid w:val="00783165"/>
    <w:rsid w:val="0078496A"/>
    <w:rsid w:val="00791555"/>
    <w:rsid w:val="007917C1"/>
    <w:rsid w:val="0079719F"/>
    <w:rsid w:val="007A11E9"/>
    <w:rsid w:val="007A369B"/>
    <w:rsid w:val="007A5871"/>
    <w:rsid w:val="007A77FE"/>
    <w:rsid w:val="007B2B44"/>
    <w:rsid w:val="007B636D"/>
    <w:rsid w:val="007B6C4D"/>
    <w:rsid w:val="007B7648"/>
    <w:rsid w:val="007C27C5"/>
    <w:rsid w:val="007D30DA"/>
    <w:rsid w:val="007D3DA6"/>
    <w:rsid w:val="007E0478"/>
    <w:rsid w:val="007E1A49"/>
    <w:rsid w:val="007E267F"/>
    <w:rsid w:val="007E4AED"/>
    <w:rsid w:val="007E530E"/>
    <w:rsid w:val="007E6C7B"/>
    <w:rsid w:val="007F0B5E"/>
    <w:rsid w:val="007F397D"/>
    <w:rsid w:val="007F4AAF"/>
    <w:rsid w:val="00800A75"/>
    <w:rsid w:val="00811AB1"/>
    <w:rsid w:val="008131EB"/>
    <w:rsid w:val="0081353C"/>
    <w:rsid w:val="0081491F"/>
    <w:rsid w:val="008156C8"/>
    <w:rsid w:val="00816D49"/>
    <w:rsid w:val="00817980"/>
    <w:rsid w:val="00817E69"/>
    <w:rsid w:val="00817F08"/>
    <w:rsid w:val="008208EF"/>
    <w:rsid w:val="0082517B"/>
    <w:rsid w:val="0082552D"/>
    <w:rsid w:val="008408F3"/>
    <w:rsid w:val="008418AD"/>
    <w:rsid w:val="00843FFD"/>
    <w:rsid w:val="00861D1A"/>
    <w:rsid w:val="008630A4"/>
    <w:rsid w:val="008657D5"/>
    <w:rsid w:val="0086687A"/>
    <w:rsid w:val="0087429A"/>
    <w:rsid w:val="0088241E"/>
    <w:rsid w:val="00882D2B"/>
    <w:rsid w:val="008872E6"/>
    <w:rsid w:val="00890C3C"/>
    <w:rsid w:val="008A3082"/>
    <w:rsid w:val="008A463C"/>
    <w:rsid w:val="008B3F97"/>
    <w:rsid w:val="008C7CD4"/>
    <w:rsid w:val="008D228B"/>
    <w:rsid w:val="008D2EB3"/>
    <w:rsid w:val="008E300E"/>
    <w:rsid w:val="008E4E78"/>
    <w:rsid w:val="008F7DAE"/>
    <w:rsid w:val="0090354A"/>
    <w:rsid w:val="00906E98"/>
    <w:rsid w:val="009077AD"/>
    <w:rsid w:val="00913090"/>
    <w:rsid w:val="00922697"/>
    <w:rsid w:val="00922D22"/>
    <w:rsid w:val="00943444"/>
    <w:rsid w:val="0094423A"/>
    <w:rsid w:val="00944D62"/>
    <w:rsid w:val="00952EAF"/>
    <w:rsid w:val="009549CF"/>
    <w:rsid w:val="00961335"/>
    <w:rsid w:val="00970D55"/>
    <w:rsid w:val="00975EF4"/>
    <w:rsid w:val="00977B0E"/>
    <w:rsid w:val="00982A57"/>
    <w:rsid w:val="00982AAC"/>
    <w:rsid w:val="009941F4"/>
    <w:rsid w:val="009A5204"/>
    <w:rsid w:val="009B3BBD"/>
    <w:rsid w:val="009B3DB5"/>
    <w:rsid w:val="009D0A87"/>
    <w:rsid w:val="009D14C5"/>
    <w:rsid w:val="009D2E7F"/>
    <w:rsid w:val="009D59C7"/>
    <w:rsid w:val="009D691D"/>
    <w:rsid w:val="009D6F3A"/>
    <w:rsid w:val="009D73A3"/>
    <w:rsid w:val="009E0A59"/>
    <w:rsid w:val="009E11F7"/>
    <w:rsid w:val="00A006ED"/>
    <w:rsid w:val="00A047FD"/>
    <w:rsid w:val="00A06429"/>
    <w:rsid w:val="00A12A53"/>
    <w:rsid w:val="00A1504E"/>
    <w:rsid w:val="00A15E46"/>
    <w:rsid w:val="00A245B5"/>
    <w:rsid w:val="00A26B6F"/>
    <w:rsid w:val="00A37EF5"/>
    <w:rsid w:val="00A40A23"/>
    <w:rsid w:val="00A432EA"/>
    <w:rsid w:val="00A72D5C"/>
    <w:rsid w:val="00A81A95"/>
    <w:rsid w:val="00A86E6C"/>
    <w:rsid w:val="00A90FF5"/>
    <w:rsid w:val="00A91AD7"/>
    <w:rsid w:val="00AA25E0"/>
    <w:rsid w:val="00AA2A17"/>
    <w:rsid w:val="00AA6D88"/>
    <w:rsid w:val="00AA7AEE"/>
    <w:rsid w:val="00AB241A"/>
    <w:rsid w:val="00AC204A"/>
    <w:rsid w:val="00AD040B"/>
    <w:rsid w:val="00AD1CD4"/>
    <w:rsid w:val="00AD54A1"/>
    <w:rsid w:val="00AD5D9B"/>
    <w:rsid w:val="00AD6352"/>
    <w:rsid w:val="00AD7084"/>
    <w:rsid w:val="00AD7C18"/>
    <w:rsid w:val="00AE299B"/>
    <w:rsid w:val="00AE6CC8"/>
    <w:rsid w:val="00AF336D"/>
    <w:rsid w:val="00AF586B"/>
    <w:rsid w:val="00AF6146"/>
    <w:rsid w:val="00B006EF"/>
    <w:rsid w:val="00B057F3"/>
    <w:rsid w:val="00B1060F"/>
    <w:rsid w:val="00B10DB3"/>
    <w:rsid w:val="00B21E77"/>
    <w:rsid w:val="00B24003"/>
    <w:rsid w:val="00B345EC"/>
    <w:rsid w:val="00B406C8"/>
    <w:rsid w:val="00B46918"/>
    <w:rsid w:val="00B571F1"/>
    <w:rsid w:val="00B608DA"/>
    <w:rsid w:val="00B64AB1"/>
    <w:rsid w:val="00B64E65"/>
    <w:rsid w:val="00B653BA"/>
    <w:rsid w:val="00B717BA"/>
    <w:rsid w:val="00B72989"/>
    <w:rsid w:val="00B72F72"/>
    <w:rsid w:val="00B75538"/>
    <w:rsid w:val="00B83CA1"/>
    <w:rsid w:val="00B90146"/>
    <w:rsid w:val="00B952DA"/>
    <w:rsid w:val="00B96D42"/>
    <w:rsid w:val="00BA2493"/>
    <w:rsid w:val="00BA2A32"/>
    <w:rsid w:val="00BA49AD"/>
    <w:rsid w:val="00BA6A3E"/>
    <w:rsid w:val="00BB56AA"/>
    <w:rsid w:val="00BC1017"/>
    <w:rsid w:val="00BC7604"/>
    <w:rsid w:val="00BD0838"/>
    <w:rsid w:val="00BD2933"/>
    <w:rsid w:val="00BD46E2"/>
    <w:rsid w:val="00BD4FDA"/>
    <w:rsid w:val="00BD5719"/>
    <w:rsid w:val="00BD6CD2"/>
    <w:rsid w:val="00BF2016"/>
    <w:rsid w:val="00BF4A66"/>
    <w:rsid w:val="00BF5B89"/>
    <w:rsid w:val="00C03F76"/>
    <w:rsid w:val="00C04BE7"/>
    <w:rsid w:val="00C16E7B"/>
    <w:rsid w:val="00C17552"/>
    <w:rsid w:val="00C20C03"/>
    <w:rsid w:val="00C25126"/>
    <w:rsid w:val="00C272B0"/>
    <w:rsid w:val="00C27460"/>
    <w:rsid w:val="00C27789"/>
    <w:rsid w:val="00C31350"/>
    <w:rsid w:val="00C410EE"/>
    <w:rsid w:val="00C413EF"/>
    <w:rsid w:val="00C41F0C"/>
    <w:rsid w:val="00C41FC5"/>
    <w:rsid w:val="00C50A76"/>
    <w:rsid w:val="00C613B1"/>
    <w:rsid w:val="00C639F6"/>
    <w:rsid w:val="00C714D5"/>
    <w:rsid w:val="00C767DF"/>
    <w:rsid w:val="00C81C87"/>
    <w:rsid w:val="00C8404B"/>
    <w:rsid w:val="00C87DDB"/>
    <w:rsid w:val="00CA38A3"/>
    <w:rsid w:val="00CA4077"/>
    <w:rsid w:val="00CB0036"/>
    <w:rsid w:val="00CB40BE"/>
    <w:rsid w:val="00CC7366"/>
    <w:rsid w:val="00CE04CC"/>
    <w:rsid w:val="00CE6F07"/>
    <w:rsid w:val="00CF2B53"/>
    <w:rsid w:val="00CF77C4"/>
    <w:rsid w:val="00CF7B91"/>
    <w:rsid w:val="00D02EBB"/>
    <w:rsid w:val="00D02F15"/>
    <w:rsid w:val="00D04C8C"/>
    <w:rsid w:val="00D06962"/>
    <w:rsid w:val="00D07950"/>
    <w:rsid w:val="00D1340A"/>
    <w:rsid w:val="00D22D37"/>
    <w:rsid w:val="00D23DA9"/>
    <w:rsid w:val="00D24A82"/>
    <w:rsid w:val="00D26655"/>
    <w:rsid w:val="00D32946"/>
    <w:rsid w:val="00D35C30"/>
    <w:rsid w:val="00D40451"/>
    <w:rsid w:val="00D50009"/>
    <w:rsid w:val="00D51962"/>
    <w:rsid w:val="00D73A26"/>
    <w:rsid w:val="00D8149F"/>
    <w:rsid w:val="00D835C5"/>
    <w:rsid w:val="00D835DA"/>
    <w:rsid w:val="00D847FA"/>
    <w:rsid w:val="00D85D79"/>
    <w:rsid w:val="00D922FC"/>
    <w:rsid w:val="00D93060"/>
    <w:rsid w:val="00DA7E5D"/>
    <w:rsid w:val="00DB01FF"/>
    <w:rsid w:val="00DB0FBC"/>
    <w:rsid w:val="00DC43C7"/>
    <w:rsid w:val="00DD34FA"/>
    <w:rsid w:val="00DD64BF"/>
    <w:rsid w:val="00DD77D0"/>
    <w:rsid w:val="00DE00A2"/>
    <w:rsid w:val="00DE2D5C"/>
    <w:rsid w:val="00DE5E90"/>
    <w:rsid w:val="00DF617D"/>
    <w:rsid w:val="00E00E8A"/>
    <w:rsid w:val="00E04D01"/>
    <w:rsid w:val="00E07CF7"/>
    <w:rsid w:val="00E12884"/>
    <w:rsid w:val="00E15AD9"/>
    <w:rsid w:val="00E173CB"/>
    <w:rsid w:val="00E17624"/>
    <w:rsid w:val="00E2448B"/>
    <w:rsid w:val="00E30CAB"/>
    <w:rsid w:val="00E41AD0"/>
    <w:rsid w:val="00E44C91"/>
    <w:rsid w:val="00E54EC6"/>
    <w:rsid w:val="00E57482"/>
    <w:rsid w:val="00E608BD"/>
    <w:rsid w:val="00E61CB6"/>
    <w:rsid w:val="00E62557"/>
    <w:rsid w:val="00E643B8"/>
    <w:rsid w:val="00E66936"/>
    <w:rsid w:val="00E67F95"/>
    <w:rsid w:val="00E701CD"/>
    <w:rsid w:val="00E71E30"/>
    <w:rsid w:val="00E75578"/>
    <w:rsid w:val="00E96E0A"/>
    <w:rsid w:val="00EB0102"/>
    <w:rsid w:val="00EC3D6C"/>
    <w:rsid w:val="00EC4EC0"/>
    <w:rsid w:val="00ED09D2"/>
    <w:rsid w:val="00EE5161"/>
    <w:rsid w:val="00EF75CF"/>
    <w:rsid w:val="00EF7B62"/>
    <w:rsid w:val="00F062C6"/>
    <w:rsid w:val="00F06C7D"/>
    <w:rsid w:val="00F06CFD"/>
    <w:rsid w:val="00F12359"/>
    <w:rsid w:val="00F15287"/>
    <w:rsid w:val="00F16E44"/>
    <w:rsid w:val="00F23FCA"/>
    <w:rsid w:val="00F30481"/>
    <w:rsid w:val="00F32D21"/>
    <w:rsid w:val="00F337FD"/>
    <w:rsid w:val="00F40396"/>
    <w:rsid w:val="00F414FC"/>
    <w:rsid w:val="00F4469E"/>
    <w:rsid w:val="00F45AB9"/>
    <w:rsid w:val="00F504EA"/>
    <w:rsid w:val="00F50F3A"/>
    <w:rsid w:val="00F56B0C"/>
    <w:rsid w:val="00F61DDD"/>
    <w:rsid w:val="00F6667A"/>
    <w:rsid w:val="00F67437"/>
    <w:rsid w:val="00F7041B"/>
    <w:rsid w:val="00F8106B"/>
    <w:rsid w:val="00F839C8"/>
    <w:rsid w:val="00F93215"/>
    <w:rsid w:val="00FA5005"/>
    <w:rsid w:val="00FA5A9B"/>
    <w:rsid w:val="00FA6A42"/>
    <w:rsid w:val="00FB2E01"/>
    <w:rsid w:val="00FD1B10"/>
    <w:rsid w:val="00FD4AFF"/>
    <w:rsid w:val="00FD6EDA"/>
    <w:rsid w:val="00FE2A26"/>
    <w:rsid w:val="00FE5D66"/>
    <w:rsid w:val="00FF61BE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F9E0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34234"/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2E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2E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2E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3B9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B93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357D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6">
    <w:name w:val="Grid Table 2 Accent 6"/>
    <w:basedOn w:val="TableNormal"/>
    <w:uiPriority w:val="47"/>
    <w:rsid w:val="00357D49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2-Accent5">
    <w:name w:val="Grid Table 2 Accent 5"/>
    <w:basedOn w:val="TableNormal"/>
    <w:uiPriority w:val="47"/>
    <w:rsid w:val="00357D49"/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4">
    <w:name w:val="Grid Table 4"/>
    <w:basedOn w:val="TableNormal"/>
    <w:uiPriority w:val="49"/>
    <w:rsid w:val="00357D4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5Dark">
    <w:name w:val="Grid Table 5 Dark"/>
    <w:basedOn w:val="TableNormal"/>
    <w:uiPriority w:val="50"/>
    <w:rsid w:val="00357D4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4-Accent3">
    <w:name w:val="Grid Table 4 Accent 3"/>
    <w:basedOn w:val="TableNormal"/>
    <w:uiPriority w:val="49"/>
    <w:rsid w:val="00357D4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3-Accent3">
    <w:name w:val="Grid Table 3 Accent 3"/>
    <w:basedOn w:val="TableNormal"/>
    <w:uiPriority w:val="48"/>
    <w:rsid w:val="00357D4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3">
    <w:name w:val="Grid Table 3"/>
    <w:basedOn w:val="TableNormal"/>
    <w:uiPriority w:val="48"/>
    <w:rsid w:val="00357D4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2">
    <w:name w:val="List Table 2"/>
    <w:basedOn w:val="TableNormal"/>
    <w:uiPriority w:val="47"/>
    <w:rsid w:val="00357D49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5Dark">
    <w:name w:val="List Table 5 Dark"/>
    <w:basedOn w:val="TableNormal"/>
    <w:uiPriority w:val="50"/>
    <w:rsid w:val="00357D49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7Colourful">
    <w:name w:val="List Table 7 Colorful"/>
    <w:basedOn w:val="TableNormal"/>
    <w:uiPriority w:val="52"/>
    <w:rsid w:val="00357D49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6Colourful">
    <w:name w:val="Grid Table 6 Colorful"/>
    <w:basedOn w:val="TableNormal"/>
    <w:uiPriority w:val="51"/>
    <w:rsid w:val="00357D49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357D49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357D49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PlainTable2">
    <w:name w:val="Plain Table 2"/>
    <w:basedOn w:val="TableNormal"/>
    <w:uiPriority w:val="42"/>
    <w:rsid w:val="007C27C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50CA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0CA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0CA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0CA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0CA9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3D2EE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3D2E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3D2EE1"/>
    <w:rPr>
      <w:rFonts w:asciiTheme="majorHAnsi" w:eastAsiaTheme="majorEastAsia" w:hAnsiTheme="majorHAnsi" w:cstheme="majorBidi"/>
      <w:color w:val="1F3763" w:themeColor="accent1" w:themeShade="7F"/>
    </w:rPr>
  </w:style>
  <w:style w:type="numbering" w:customStyle="1" w:styleId="Dash">
    <w:name w:val="Dash"/>
    <w:rsid w:val="000A3D8E"/>
    <w:pPr>
      <w:numPr>
        <w:numId w:val="1"/>
      </w:numPr>
    </w:pPr>
  </w:style>
  <w:style w:type="character" w:styleId="Hyperlink">
    <w:name w:val="Hyperlink"/>
    <w:basedOn w:val="DefaultParagraphFont"/>
    <w:uiPriority w:val="99"/>
    <w:semiHidden/>
    <w:unhideWhenUsed/>
    <w:rsid w:val="007F397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F397D"/>
    <w:rPr>
      <w:color w:val="954F72"/>
      <w:u w:val="single"/>
    </w:rPr>
  </w:style>
  <w:style w:type="paragraph" w:customStyle="1" w:styleId="msonormal0">
    <w:name w:val="msonormal"/>
    <w:basedOn w:val="Normal"/>
    <w:rsid w:val="007F397D"/>
    <w:pPr>
      <w:spacing w:before="100" w:beforeAutospacing="1" w:after="100" w:afterAutospacing="1"/>
    </w:pPr>
    <w:rPr>
      <w:rFonts w:eastAsia="Times New Roman"/>
      <w:lang w:val="en-GB" w:eastAsia="en-GB"/>
    </w:rPr>
  </w:style>
  <w:style w:type="paragraph" w:customStyle="1" w:styleId="xl63">
    <w:name w:val="xl63"/>
    <w:basedOn w:val="Normal"/>
    <w:rsid w:val="007F397D"/>
    <w:pPr>
      <w:spacing w:before="100" w:beforeAutospacing="1" w:after="100" w:afterAutospacing="1"/>
      <w:textAlignment w:val="center"/>
    </w:pPr>
    <w:rPr>
      <w:rFonts w:eastAsia="Times New Roman"/>
      <w:color w:val="000000"/>
      <w:lang w:val="en-GB" w:eastAsia="en-GB"/>
    </w:rPr>
  </w:style>
  <w:style w:type="paragraph" w:customStyle="1" w:styleId="xl64">
    <w:name w:val="xl64"/>
    <w:basedOn w:val="Normal"/>
    <w:rsid w:val="007F397D"/>
    <w:pPr>
      <w:spacing w:before="100" w:beforeAutospacing="1" w:after="100" w:afterAutospacing="1"/>
      <w:textAlignment w:val="center"/>
    </w:pPr>
    <w:rPr>
      <w:rFonts w:eastAsia="Times New Roman"/>
      <w:color w:val="000000"/>
      <w:lang w:val="en-GB" w:eastAsia="en-GB"/>
    </w:rPr>
  </w:style>
  <w:style w:type="paragraph" w:customStyle="1" w:styleId="xl65">
    <w:name w:val="xl65"/>
    <w:basedOn w:val="Normal"/>
    <w:rsid w:val="007F397D"/>
    <w:pPr>
      <w:spacing w:before="100" w:beforeAutospacing="1" w:after="100" w:afterAutospacing="1"/>
      <w:textAlignment w:val="center"/>
    </w:pPr>
    <w:rPr>
      <w:rFonts w:eastAsia="Times New Roman"/>
      <w:color w:val="000000"/>
      <w:u w:val="single"/>
      <w:lang w:val="en-GB" w:eastAsia="en-GB"/>
    </w:rPr>
  </w:style>
  <w:style w:type="paragraph" w:customStyle="1" w:styleId="xl66">
    <w:name w:val="xl66"/>
    <w:basedOn w:val="Normal"/>
    <w:rsid w:val="007F397D"/>
    <w:pPr>
      <w:spacing w:before="100" w:beforeAutospacing="1" w:after="100" w:afterAutospacing="1"/>
    </w:pPr>
    <w:rPr>
      <w:rFonts w:eastAsia="Times New Roman"/>
      <w:color w:val="000000"/>
      <w:lang w:val="en-GB" w:eastAsia="en-GB"/>
    </w:rPr>
  </w:style>
  <w:style w:type="paragraph" w:customStyle="1" w:styleId="xl67">
    <w:name w:val="xl67"/>
    <w:basedOn w:val="Normal"/>
    <w:rsid w:val="007F397D"/>
    <w:pPr>
      <w:spacing w:before="100" w:beforeAutospacing="1" w:after="100" w:afterAutospacing="1"/>
      <w:textAlignment w:val="center"/>
    </w:pPr>
    <w:rPr>
      <w:rFonts w:eastAsia="Times New Roman"/>
      <w:color w:val="FF0000"/>
      <w:lang w:val="en-GB" w:eastAsia="en-GB"/>
    </w:rPr>
  </w:style>
  <w:style w:type="paragraph" w:customStyle="1" w:styleId="xl68">
    <w:name w:val="xl68"/>
    <w:basedOn w:val="Normal"/>
    <w:rsid w:val="007F397D"/>
    <w:pPr>
      <w:spacing w:before="100" w:beforeAutospacing="1" w:after="100" w:afterAutospacing="1"/>
      <w:textAlignment w:val="center"/>
    </w:pPr>
    <w:rPr>
      <w:rFonts w:eastAsia="Times New Roman"/>
      <w:color w:val="333333"/>
      <w:lang w:val="en-GB" w:eastAsia="en-GB"/>
    </w:rPr>
  </w:style>
  <w:style w:type="paragraph" w:customStyle="1" w:styleId="xl69">
    <w:name w:val="xl69"/>
    <w:basedOn w:val="Normal"/>
    <w:rsid w:val="007F397D"/>
    <w:pPr>
      <w:spacing w:before="100" w:beforeAutospacing="1" w:after="100" w:afterAutospacing="1"/>
      <w:textAlignment w:val="center"/>
    </w:pPr>
    <w:rPr>
      <w:rFonts w:eastAsia="Times New Roman"/>
      <w:color w:val="222222"/>
      <w:lang w:val="en-GB" w:eastAsia="en-GB"/>
    </w:rPr>
  </w:style>
  <w:style w:type="paragraph" w:customStyle="1" w:styleId="xl70">
    <w:name w:val="xl70"/>
    <w:basedOn w:val="Normal"/>
    <w:rsid w:val="007F397D"/>
    <w:pPr>
      <w:spacing w:before="100" w:beforeAutospacing="1" w:after="100" w:afterAutospacing="1"/>
      <w:textAlignment w:val="center"/>
    </w:pPr>
    <w:rPr>
      <w:rFonts w:eastAsia="Times New Roman"/>
      <w:color w:val="000000"/>
      <w:lang w:val="en-GB" w:eastAsia="en-GB"/>
    </w:rPr>
  </w:style>
  <w:style w:type="paragraph" w:customStyle="1" w:styleId="xl71">
    <w:name w:val="xl71"/>
    <w:basedOn w:val="Normal"/>
    <w:rsid w:val="007F397D"/>
    <w:pPr>
      <w:spacing w:before="100" w:beforeAutospacing="1" w:after="100" w:afterAutospacing="1"/>
      <w:textAlignment w:val="center"/>
    </w:pPr>
    <w:rPr>
      <w:rFonts w:eastAsia="Times New Roman"/>
      <w:color w:val="000000"/>
      <w:lang w:val="en-GB" w:eastAsia="en-GB"/>
    </w:rPr>
  </w:style>
  <w:style w:type="paragraph" w:customStyle="1" w:styleId="xl72">
    <w:name w:val="xl72"/>
    <w:basedOn w:val="Normal"/>
    <w:rsid w:val="007F397D"/>
    <w:pP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lang w:val="en-GB" w:eastAsia="en-GB"/>
    </w:rPr>
  </w:style>
  <w:style w:type="paragraph" w:customStyle="1" w:styleId="xl73">
    <w:name w:val="xl73"/>
    <w:basedOn w:val="Normal"/>
    <w:rsid w:val="007F397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lang w:val="en-GB" w:eastAsia="en-GB"/>
    </w:rPr>
  </w:style>
  <w:style w:type="paragraph" w:customStyle="1" w:styleId="xl74">
    <w:name w:val="xl74"/>
    <w:basedOn w:val="Normal"/>
    <w:rsid w:val="007F397D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lang w:val="en-GB" w:eastAsia="en-GB"/>
    </w:rPr>
  </w:style>
  <w:style w:type="paragraph" w:customStyle="1" w:styleId="xl75">
    <w:name w:val="xl75"/>
    <w:basedOn w:val="Normal"/>
    <w:rsid w:val="007F397D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lang w:val="en-GB" w:eastAsia="en-GB"/>
    </w:rPr>
  </w:style>
  <w:style w:type="paragraph" w:customStyle="1" w:styleId="xl76">
    <w:name w:val="xl76"/>
    <w:basedOn w:val="Normal"/>
    <w:rsid w:val="007F397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lang w:val="en-GB" w:eastAsia="en-GB"/>
    </w:rPr>
  </w:style>
  <w:style w:type="paragraph" w:customStyle="1" w:styleId="xl77">
    <w:name w:val="xl77"/>
    <w:basedOn w:val="Normal"/>
    <w:rsid w:val="007F397D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u w:val="single"/>
      <w:lang w:val="en-GB" w:eastAsia="en-GB"/>
    </w:rPr>
  </w:style>
  <w:style w:type="paragraph" w:customStyle="1" w:styleId="xl78">
    <w:name w:val="xl78"/>
    <w:basedOn w:val="Normal"/>
    <w:rsid w:val="007F397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222222"/>
      <w:lang w:val="en-GB" w:eastAsia="en-GB"/>
    </w:rPr>
  </w:style>
  <w:style w:type="paragraph" w:customStyle="1" w:styleId="xl79">
    <w:name w:val="xl79"/>
    <w:basedOn w:val="Normal"/>
    <w:rsid w:val="007F397D"/>
    <w:pPr>
      <w:pBdr>
        <w:top w:val="single" w:sz="4" w:space="0" w:color="auto"/>
      </w:pBdr>
      <w:spacing w:before="100" w:beforeAutospacing="1" w:after="100" w:afterAutospacing="1"/>
    </w:pPr>
    <w:rPr>
      <w:rFonts w:eastAsia="Times New Roman"/>
      <w:lang w:val="en-GB" w:eastAsia="en-GB"/>
    </w:rPr>
  </w:style>
  <w:style w:type="paragraph" w:customStyle="1" w:styleId="xl80">
    <w:name w:val="xl80"/>
    <w:basedOn w:val="Normal"/>
    <w:rsid w:val="007F397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333333"/>
      <w:lang w:val="en-GB" w:eastAsia="en-GB"/>
    </w:rPr>
  </w:style>
  <w:style w:type="paragraph" w:customStyle="1" w:styleId="xl81">
    <w:name w:val="xl81"/>
    <w:basedOn w:val="Normal"/>
    <w:rsid w:val="007F397D"/>
    <w:pPr>
      <w:shd w:val="clear" w:color="000000" w:fill="000000"/>
      <w:spacing w:before="100" w:beforeAutospacing="1" w:after="100" w:afterAutospacing="1"/>
    </w:pPr>
    <w:rPr>
      <w:rFonts w:eastAsia="Times New Roman"/>
      <w:lang w:val="en-GB" w:eastAsia="en-GB"/>
    </w:rPr>
  </w:style>
  <w:style w:type="paragraph" w:customStyle="1" w:styleId="xl82">
    <w:name w:val="xl82"/>
    <w:basedOn w:val="Normal"/>
    <w:rsid w:val="007F397D"/>
    <w:pPr>
      <w:shd w:val="clear" w:color="000000" w:fill="000000"/>
      <w:spacing w:before="100" w:beforeAutospacing="1" w:after="100" w:afterAutospacing="1"/>
      <w:textAlignment w:val="center"/>
    </w:pPr>
    <w:rPr>
      <w:rFonts w:eastAsia="Times New Roman"/>
      <w:color w:val="000000"/>
      <w:lang w:val="en-GB" w:eastAsia="en-GB"/>
    </w:rPr>
  </w:style>
  <w:style w:type="paragraph" w:customStyle="1" w:styleId="xl83">
    <w:name w:val="xl83"/>
    <w:basedOn w:val="Normal"/>
    <w:rsid w:val="007F397D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/>
    </w:pPr>
    <w:rPr>
      <w:rFonts w:eastAsia="Times New Roman"/>
      <w:lang w:val="en-GB" w:eastAsia="en-GB"/>
    </w:rPr>
  </w:style>
  <w:style w:type="paragraph" w:customStyle="1" w:styleId="xl84">
    <w:name w:val="xl84"/>
    <w:basedOn w:val="Normal"/>
    <w:rsid w:val="007F397D"/>
    <w:pPr>
      <w:spacing w:before="100" w:beforeAutospacing="1" w:after="100" w:afterAutospacing="1"/>
      <w:textAlignment w:val="center"/>
    </w:pPr>
    <w:rPr>
      <w:rFonts w:eastAsia="Times New Roman"/>
      <w:color w:val="000000"/>
      <w:lang w:val="en-GB" w:eastAsia="en-GB"/>
    </w:rPr>
  </w:style>
  <w:style w:type="paragraph" w:customStyle="1" w:styleId="xl85">
    <w:name w:val="xl85"/>
    <w:basedOn w:val="Normal"/>
    <w:rsid w:val="007F397D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lang w:val="en-GB" w:eastAsia="en-GB"/>
    </w:rPr>
  </w:style>
  <w:style w:type="paragraph" w:customStyle="1" w:styleId="xl86">
    <w:name w:val="xl86"/>
    <w:basedOn w:val="Normal"/>
    <w:rsid w:val="007F397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lang w:val="en-GB" w:eastAsia="en-GB"/>
    </w:rPr>
  </w:style>
  <w:style w:type="paragraph" w:customStyle="1" w:styleId="xl87">
    <w:name w:val="xl87"/>
    <w:basedOn w:val="Normal"/>
    <w:rsid w:val="007F397D"/>
    <w:pPr>
      <w:shd w:val="clear" w:color="000000" w:fill="000000"/>
      <w:spacing w:before="100" w:beforeAutospacing="1" w:after="100" w:afterAutospacing="1"/>
      <w:textAlignment w:val="center"/>
    </w:pPr>
    <w:rPr>
      <w:rFonts w:eastAsia="Times New Roman"/>
      <w:color w:val="000000"/>
      <w:lang w:val="en-GB" w:eastAsia="en-GB"/>
    </w:rPr>
  </w:style>
  <w:style w:type="paragraph" w:customStyle="1" w:styleId="xl88">
    <w:name w:val="xl88"/>
    <w:basedOn w:val="Normal"/>
    <w:rsid w:val="007F397D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lang w:val="en-GB" w:eastAsia="en-GB"/>
    </w:rPr>
  </w:style>
  <w:style w:type="paragraph" w:customStyle="1" w:styleId="xl89">
    <w:name w:val="xl89"/>
    <w:basedOn w:val="Normal"/>
    <w:rsid w:val="007F397D"/>
    <w:pPr>
      <w:spacing w:before="100" w:beforeAutospacing="1" w:after="100" w:afterAutospacing="1"/>
      <w:textAlignment w:val="center"/>
    </w:pPr>
    <w:rPr>
      <w:rFonts w:eastAsia="Times New Roman"/>
      <w:color w:val="000000"/>
      <w:lang w:val="en-GB" w:eastAsia="en-GB"/>
    </w:rPr>
  </w:style>
  <w:style w:type="paragraph" w:customStyle="1" w:styleId="xl90">
    <w:name w:val="xl90"/>
    <w:basedOn w:val="Normal"/>
    <w:rsid w:val="007F397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lang w:val="en-GB" w:eastAsia="en-GB"/>
    </w:rPr>
  </w:style>
  <w:style w:type="paragraph" w:customStyle="1" w:styleId="xl91">
    <w:name w:val="xl91"/>
    <w:basedOn w:val="Normal"/>
    <w:rsid w:val="007F397D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/>
    </w:pPr>
    <w:rPr>
      <w:rFonts w:eastAsia="Times New Roman"/>
      <w:lang w:val="en-GB" w:eastAsia="en-GB"/>
    </w:rPr>
  </w:style>
  <w:style w:type="paragraph" w:customStyle="1" w:styleId="xl92">
    <w:name w:val="xl92"/>
    <w:basedOn w:val="Normal"/>
    <w:rsid w:val="007F397D"/>
    <w:pPr>
      <w:spacing w:before="100" w:beforeAutospacing="1" w:after="100" w:afterAutospacing="1"/>
      <w:textAlignment w:val="center"/>
    </w:pPr>
    <w:rPr>
      <w:rFonts w:eastAsia="Times New Roman"/>
      <w:color w:val="FF0000"/>
      <w:lang w:val="en-GB" w:eastAsia="en-GB"/>
    </w:rPr>
  </w:style>
  <w:style w:type="paragraph" w:customStyle="1" w:styleId="xl93">
    <w:name w:val="xl93"/>
    <w:basedOn w:val="Normal"/>
    <w:rsid w:val="007F397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n-GB" w:eastAsia="en-GB"/>
    </w:rPr>
  </w:style>
  <w:style w:type="paragraph" w:customStyle="1" w:styleId="xl94">
    <w:name w:val="xl94"/>
    <w:basedOn w:val="Normal"/>
    <w:rsid w:val="007F397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n-GB" w:eastAsia="en-GB"/>
    </w:rPr>
  </w:style>
  <w:style w:type="paragraph" w:customStyle="1" w:styleId="xl95">
    <w:name w:val="xl95"/>
    <w:basedOn w:val="Normal"/>
    <w:rsid w:val="007F397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n-GB" w:eastAsia="en-GB"/>
    </w:rPr>
  </w:style>
  <w:style w:type="paragraph" w:customStyle="1" w:styleId="xl96">
    <w:name w:val="xl96"/>
    <w:basedOn w:val="Normal"/>
    <w:rsid w:val="007F397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val="en-GB" w:eastAsia="en-GB"/>
    </w:rPr>
  </w:style>
  <w:style w:type="paragraph" w:customStyle="1" w:styleId="xl97">
    <w:name w:val="xl97"/>
    <w:basedOn w:val="Normal"/>
    <w:rsid w:val="007F397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val="en-GB" w:eastAsia="en-GB"/>
    </w:rPr>
  </w:style>
  <w:style w:type="paragraph" w:customStyle="1" w:styleId="xl98">
    <w:name w:val="xl98"/>
    <w:basedOn w:val="Normal"/>
    <w:rsid w:val="007F397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val="en-GB" w:eastAsia="en-GB"/>
    </w:rPr>
  </w:style>
  <w:style w:type="paragraph" w:customStyle="1" w:styleId="xl99">
    <w:name w:val="xl99"/>
    <w:basedOn w:val="Normal"/>
    <w:rsid w:val="007F397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n-GB" w:eastAsia="en-GB"/>
    </w:rPr>
  </w:style>
  <w:style w:type="paragraph" w:customStyle="1" w:styleId="xl100">
    <w:name w:val="xl100"/>
    <w:basedOn w:val="Normal"/>
    <w:rsid w:val="007F397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val="en-GB" w:eastAsia="en-GB"/>
    </w:rPr>
  </w:style>
  <w:style w:type="paragraph" w:customStyle="1" w:styleId="xl101">
    <w:name w:val="xl101"/>
    <w:basedOn w:val="Normal"/>
    <w:rsid w:val="007F397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1585</Words>
  <Characters>9036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MESCIA, Federica (CAMBRIDGE UNIVERSITY HOSPITALS NHS FOUNDATION TRUST)</dc:creator>
  <cp:keywords/>
  <dc:description/>
  <cp:lastModifiedBy>Laura Bergamaschi</cp:lastModifiedBy>
  <cp:revision>4</cp:revision>
  <dcterms:created xsi:type="dcterms:W3CDTF">2020-12-07T23:31:00Z</dcterms:created>
  <dcterms:modified xsi:type="dcterms:W3CDTF">2020-12-09T13:04:00Z</dcterms:modified>
</cp:coreProperties>
</file>