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2195" w14:textId="505697E6" w:rsidR="004C6F37" w:rsidRPr="000C73CC" w:rsidRDefault="004C6F37" w:rsidP="000C73C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E4">
        <w:rPr>
          <w:rFonts w:ascii="Times New Roman" w:eastAsia="Times New Roman" w:hAnsi="Times New Roman" w:cs="Times New Roman"/>
          <w:b/>
          <w:sz w:val="24"/>
          <w:szCs w:val="24"/>
        </w:rPr>
        <w:t>Gene-environment interaction analysis incorporating sex, cardiometabolic diseases, and multiple deprivation index reveals novel genetic associations with COVID-19 severity</w:t>
      </w:r>
    </w:p>
    <w:p w14:paraId="2ADB3901" w14:textId="77777777" w:rsidR="001C379B" w:rsidRDefault="001C379B" w:rsidP="001C379B">
      <w:pPr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2FE4">
        <w:rPr>
          <w:rFonts w:ascii="Times New Roman" w:hAnsi="Times New Roman" w:cs="Times New Roman"/>
          <w:sz w:val="24"/>
          <w:szCs w:val="24"/>
        </w:rPr>
        <w:t xml:space="preserve">Kenneth E. </w:t>
      </w:r>
      <w:proofErr w:type="spellStart"/>
      <w:r w:rsidRPr="00862FE4">
        <w:rPr>
          <w:rFonts w:ascii="Times New Roman" w:hAnsi="Times New Roman" w:cs="Times New Roman"/>
          <w:sz w:val="24"/>
          <w:szCs w:val="24"/>
        </w:rPr>
        <w:t>Westerman</w:t>
      </w:r>
      <w:proofErr w:type="spellEnd"/>
      <w:r w:rsidRPr="00862FE4">
        <w:rPr>
          <w:rFonts w:ascii="Times New Roman" w:hAnsi="Times New Roman" w:cs="Times New Roman"/>
          <w:sz w:val="24"/>
          <w:szCs w:val="24"/>
        </w:rPr>
        <w:t>*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862FE4">
        <w:rPr>
          <w:rFonts w:ascii="Times New Roman" w:hAnsi="Times New Roman" w:cs="Times New Roman"/>
          <w:sz w:val="24"/>
          <w:szCs w:val="24"/>
        </w:rPr>
        <w:t>, Joanna Lin*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2FE4">
        <w:rPr>
          <w:rFonts w:ascii="Times New Roman" w:hAnsi="Times New Roman" w:cs="Times New Roman"/>
          <w:sz w:val="24"/>
          <w:szCs w:val="24"/>
        </w:rPr>
        <w:t>, Magdalena Sevilla-Gonzalez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862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FE4">
        <w:rPr>
          <w:rFonts w:ascii="Times New Roman" w:hAnsi="Times New Roman" w:cs="Times New Roman"/>
          <w:sz w:val="24"/>
          <w:szCs w:val="24"/>
        </w:rPr>
        <w:t>Beza</w:t>
      </w:r>
      <w:proofErr w:type="spellEnd"/>
      <w:r w:rsidRPr="00862FE4">
        <w:rPr>
          <w:rFonts w:ascii="Times New Roman" w:hAnsi="Times New Roman" w:cs="Times New Roman"/>
          <w:sz w:val="24"/>
          <w:szCs w:val="24"/>
        </w:rPr>
        <w:t xml:space="preserve"> Tadess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862FE4">
        <w:rPr>
          <w:rFonts w:ascii="Times New Roman" w:hAnsi="Times New Roman" w:cs="Times New Roman"/>
          <w:sz w:val="24"/>
          <w:szCs w:val="24"/>
        </w:rPr>
        <w:t>, Casey Marchek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862FE4">
        <w:rPr>
          <w:rFonts w:ascii="Times New Roman" w:hAnsi="Times New Roman" w:cs="Times New Roman"/>
          <w:sz w:val="24"/>
          <w:szCs w:val="24"/>
        </w:rPr>
        <w:t>, Alisa K. Manning</w:t>
      </w:r>
      <w:r w:rsidRPr="00862FE4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#</w:t>
      </w:r>
    </w:p>
    <w:p w14:paraId="3726943C" w14:textId="77777777" w:rsidR="001C379B" w:rsidRDefault="001C379B" w:rsidP="001C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*co-first authors</w:t>
      </w:r>
    </w:p>
    <w:p w14:paraId="5E119677" w14:textId="77777777" w:rsidR="001C379B" w:rsidRDefault="001C379B" w:rsidP="001C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author:</w:t>
      </w:r>
    </w:p>
    <w:p w14:paraId="63C636CF" w14:textId="77777777" w:rsidR="001C379B" w:rsidRDefault="001C379B" w:rsidP="001C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Alisa K. Manning</w:t>
      </w:r>
    </w:p>
    <w:p w14:paraId="46318C66" w14:textId="16556215" w:rsidR="001C379B" w:rsidRDefault="001C379B" w:rsidP="001C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Clinical and Translational </w:t>
      </w:r>
      <w:r>
        <w:rPr>
          <w:rFonts w:ascii="Times New Roman" w:hAnsi="Times New Roman" w:cs="Times New Roman"/>
          <w:sz w:val="24"/>
          <w:szCs w:val="24"/>
        </w:rPr>
        <w:t>Epidemiology</w:t>
      </w:r>
      <w:r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75E3FFCA" w14:textId="77777777" w:rsidR="001C379B" w:rsidRDefault="001C379B" w:rsidP="001C37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General Hospital</w:t>
      </w:r>
    </w:p>
    <w:p w14:paraId="46D8E750" w14:textId="77777777" w:rsidR="001C379B" w:rsidRDefault="001C379B" w:rsidP="001C37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MA, 02114, USA</w:t>
      </w:r>
    </w:p>
    <w:p w14:paraId="0A2EB684" w14:textId="77777777" w:rsidR="001C379B" w:rsidRDefault="001C379B" w:rsidP="001C379B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F444C">
          <w:rPr>
            <w:rStyle w:val="Hyperlink"/>
            <w:rFonts w:ascii="Times New Roman" w:hAnsi="Times New Roman" w:cs="Times New Roman"/>
            <w:sz w:val="24"/>
            <w:szCs w:val="24"/>
          </w:rPr>
          <w:t>amanning@broadinstitute.org</w:t>
        </w:r>
      </w:hyperlink>
    </w:p>
    <w:p w14:paraId="3D1CA03F" w14:textId="77777777" w:rsidR="001C379B" w:rsidRDefault="001C379B" w:rsidP="001C37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617-714-7662</w:t>
      </w:r>
    </w:p>
    <w:p w14:paraId="0E3C76DE" w14:textId="77777777" w:rsidR="001C379B" w:rsidRDefault="001C379B" w:rsidP="001C37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617-800-1762</w:t>
      </w:r>
    </w:p>
    <w:p w14:paraId="51ED6A6C" w14:textId="19547C9F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593DA272" w14:textId="0D76B5A2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Supplemental Figures</w:t>
      </w:r>
    </w:p>
    <w:p w14:paraId="1E22CF8F" w14:textId="38817445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56544E" w14:textId="5FED1AFC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312FE8" w14:textId="4807A282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F23D26" w14:textId="5320D889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1FD1AB" w14:textId="15BB550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ABBF3" w14:textId="6CC92627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98DF1" w14:textId="7E57466A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35580D" w14:textId="1A7FDB31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08B301" w14:textId="06C7FCCB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39998A" w14:textId="59C419E6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22736E" w14:textId="6BB32BDC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A67C26" w14:textId="34F5A6E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11CC3B" w14:textId="78D4D01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410331" w14:textId="34241EA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B9D5AC" w14:textId="3C4706D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DF5542" w14:textId="11D679F4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114939" w14:textId="6E3309C3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0A79FF" w14:textId="27F704BA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7D2C49" w14:textId="250E31F1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9EA6CB" w14:textId="77777777" w:rsidR="000C73CC" w:rsidRDefault="000C73CC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DA84F5" w14:textId="3E2B739C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FF01E3" w14:textId="08F82F9E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47852F" w14:textId="36CD2C2C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24747D" w14:textId="2995DDD1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6B5EE2" w14:textId="3323FAA4" w:rsidR="004C6F37" w:rsidRDefault="004C6F37" w:rsidP="004C6F3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A14F71" w14:textId="697164CF" w:rsidR="000C73CC" w:rsidRDefault="000C73C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355355" w14:textId="77777777" w:rsidR="000C73CC" w:rsidRDefault="000C73CC">
      <w:pPr>
        <w:rPr>
          <w:b/>
          <w:bCs/>
        </w:rPr>
      </w:pPr>
    </w:p>
    <w:p w14:paraId="43815CEE" w14:textId="371A1BC3" w:rsidR="004C6F37" w:rsidRPr="004C6F37" w:rsidRDefault="004C6F37" w:rsidP="004C6F3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4C6F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Supp. Fig. S1</w:t>
      </w:r>
      <w:r w:rsidRPr="004C6F37">
        <w:rPr>
          <w:rFonts w:ascii="Times New Roman" w:eastAsia="Times New Roman" w:hAnsi="Times New Roman" w:cs="Times New Roman"/>
          <w:sz w:val="24"/>
          <w:szCs w:val="24"/>
        </w:rPr>
        <w:t>: Severe COVID-19 phenotype definition flow chart. This definition is based on the “B2” phenotype used by the COVID-19 HGI group.</w:t>
      </w:r>
    </w:p>
    <w:p w14:paraId="54D6F28C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0F8AD0D8" w14:textId="7FA7DF47" w:rsidR="004C6F37" w:rsidRDefault="004C6F37" w:rsidP="004C6F37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8B37B0D" wp14:editId="78847B2F">
            <wp:extent cx="5833955" cy="5849471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650" cy="58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DA605" w14:textId="6197FCE0" w:rsidR="004C6F37" w:rsidRDefault="004C6F37" w:rsidP="004C6F37">
      <w:pPr>
        <w:rPr>
          <w:b/>
          <w:bCs/>
        </w:rPr>
      </w:pPr>
    </w:p>
    <w:p w14:paraId="1ECD0334" w14:textId="3A00B5F6" w:rsidR="004C6F37" w:rsidRDefault="004C6F37" w:rsidP="004C6F37">
      <w:pPr>
        <w:rPr>
          <w:b/>
          <w:bCs/>
        </w:rPr>
      </w:pPr>
    </w:p>
    <w:p w14:paraId="48517090" w14:textId="7758281D" w:rsidR="004C6F37" w:rsidRDefault="004C6F37" w:rsidP="004C6F37">
      <w:pPr>
        <w:rPr>
          <w:b/>
          <w:bCs/>
        </w:rPr>
      </w:pPr>
    </w:p>
    <w:p w14:paraId="0C07DEA5" w14:textId="24F50808" w:rsidR="004C6F37" w:rsidRDefault="004C6F37" w:rsidP="004C6F37">
      <w:pPr>
        <w:rPr>
          <w:b/>
          <w:bCs/>
        </w:rPr>
      </w:pPr>
    </w:p>
    <w:p w14:paraId="6741D533" w14:textId="639CEB81" w:rsidR="004C6F37" w:rsidRDefault="004C6F37" w:rsidP="004C6F37">
      <w:pPr>
        <w:rPr>
          <w:b/>
          <w:bCs/>
        </w:rPr>
      </w:pPr>
    </w:p>
    <w:p w14:paraId="160395DF" w14:textId="08B5B84C" w:rsidR="004C6F37" w:rsidRDefault="004C6F37" w:rsidP="004C6F37">
      <w:pPr>
        <w:rPr>
          <w:b/>
          <w:bCs/>
        </w:rPr>
      </w:pPr>
    </w:p>
    <w:p w14:paraId="3E6BEB7D" w14:textId="4D35F6DF" w:rsidR="004C6F37" w:rsidRDefault="004C6F37" w:rsidP="004C6F37">
      <w:pPr>
        <w:rPr>
          <w:b/>
          <w:bCs/>
        </w:rPr>
      </w:pPr>
    </w:p>
    <w:p w14:paraId="2A4CA866" w14:textId="59E50D4C" w:rsidR="004C6F37" w:rsidRDefault="004C6F37" w:rsidP="004C6F37">
      <w:pPr>
        <w:rPr>
          <w:b/>
          <w:bCs/>
        </w:rPr>
      </w:pPr>
    </w:p>
    <w:p w14:paraId="433BF7F2" w14:textId="6EA3E8DC" w:rsidR="004C6F37" w:rsidRDefault="004C6F37" w:rsidP="004C6F37">
      <w:pPr>
        <w:rPr>
          <w:b/>
          <w:bCs/>
        </w:rPr>
      </w:pPr>
    </w:p>
    <w:p w14:paraId="38ADA8CA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Supp. Fig. S2</w:t>
      </w:r>
      <w:r>
        <w:rPr>
          <w:rFonts w:ascii="Times New Roman" w:eastAsia="Times New Roman" w:hAnsi="Times New Roman" w:cs="Times New Roman"/>
          <w:sz w:val="26"/>
          <w:szCs w:val="26"/>
        </w:rPr>
        <w:t>: Sex analysis joint and interaction analysis results. The Manhattan plot displays association test strengths for the joint (top panel) and interaction (bottom panel) tests as a function of genomic position 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>-axis).</w:t>
      </w:r>
    </w:p>
    <w:p w14:paraId="793126FE" w14:textId="77777777" w:rsidR="004C6F37" w:rsidRPr="008D21D1" w:rsidRDefault="004C6F37" w:rsidP="004C6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1D1"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drawing>
          <wp:inline distT="0" distB="0" distL="0" distR="0" wp14:anchorId="1A33D156" wp14:editId="50F29E64">
            <wp:extent cx="5943600" cy="2971800"/>
            <wp:effectExtent l="0" t="0" r="0" b="0"/>
            <wp:docPr id="12" name="Picture 1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1E7C4" w14:textId="77777777" w:rsidR="004C6F37" w:rsidRDefault="004C6F37" w:rsidP="004C6F3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D153007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br w:type="page"/>
      </w:r>
    </w:p>
    <w:p w14:paraId="10E0770E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Supp. Fig. S3</w:t>
      </w:r>
      <w:r>
        <w:rPr>
          <w:rFonts w:ascii="Times New Roman" w:eastAsia="Times New Roman" w:hAnsi="Times New Roman" w:cs="Times New Roman"/>
          <w:sz w:val="26"/>
          <w:szCs w:val="26"/>
        </w:rPr>
        <w:t>: Cardiometabolic analysis joint and interaction analysis results. The Manhattan plot displays association test strengths for the joint (top panel) and interaction (bottom panel) tests as a function of genomic position 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>-axis).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4406E4" w14:textId="77777777" w:rsidR="004C6F37" w:rsidRPr="008D21D1" w:rsidRDefault="004C6F37" w:rsidP="004C6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1D1"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drawing>
          <wp:inline distT="0" distB="0" distL="0" distR="0" wp14:anchorId="06B34D7B" wp14:editId="27B0116C">
            <wp:extent cx="5943600" cy="2971800"/>
            <wp:effectExtent l="0" t="0" r="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1225" w14:textId="77777777" w:rsidR="004C6F37" w:rsidRDefault="004C6F37" w:rsidP="004C6F3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6CA13EB" w14:textId="77777777" w:rsidR="004C6F37" w:rsidRDefault="004C6F37" w:rsidP="004C6F3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16B0F97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br w:type="page"/>
      </w:r>
    </w:p>
    <w:p w14:paraId="2341D8F1" w14:textId="77777777" w:rsidR="004C6F37" w:rsidRDefault="004C6F37" w:rsidP="004C6F37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Supp. Fig. S4</w:t>
      </w:r>
      <w:r>
        <w:rPr>
          <w:rFonts w:ascii="Times New Roman" w:eastAsia="Times New Roman" w:hAnsi="Times New Roman" w:cs="Times New Roman"/>
          <w:sz w:val="26"/>
          <w:szCs w:val="26"/>
        </w:rPr>
        <w:t>: Multiple deprivation index analysis joint and interaction analysis results. The Manhattan plot displays association test strengths for the joint (top panel) and interaction (bottom panel) tests as a function of genomic position 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>-axis).</w:t>
      </w:r>
    </w:p>
    <w:p w14:paraId="302C5B29" w14:textId="77777777" w:rsidR="004C6F37" w:rsidRPr="008D21D1" w:rsidRDefault="004C6F37" w:rsidP="004C6F3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8D21D1"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drawing>
          <wp:inline distT="0" distB="0" distL="0" distR="0" wp14:anchorId="28991661" wp14:editId="13FC5F48">
            <wp:extent cx="5943600" cy="2971800"/>
            <wp:effectExtent l="0" t="0" r="0" b="0"/>
            <wp:docPr id="16" name="Picture 16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03EB" w14:textId="77777777" w:rsidR="004C6F37" w:rsidRDefault="004C6F37" w:rsidP="004C6F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84D27E9" w14:textId="77777777" w:rsidR="004C6F37" w:rsidRDefault="004C6F37" w:rsidP="004C6F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300F1CF" w14:textId="77777777" w:rsidR="004C6F37" w:rsidRDefault="004C6F37" w:rsidP="004C6F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64955B5" w14:textId="77777777" w:rsidR="004C6F37" w:rsidRPr="00AE4114" w:rsidRDefault="004C6F37" w:rsidP="004C6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ldData xml:space="preserve">PEVuZE5vdGU+PENpdGUgSGlkZGVuPSIxIj48QXV0aG9yPkJhcnJvbjwvQXV0aG9yPjxZZWFyPjIw
MjA8L1llYXI+PFJlY051bT4yMTwvUmVjTnVtPjxyZWNvcmQ+PHJlYy1udW1iZXI+MjE8L3JlYy1u
dW1iZXI+PGZvcmVpZ24ta2V5cz48a2V5IGFwcD0iRU4iIGRiLWlkPSI5ZjJ0eHN3ZDg5cnowNGVw
MHZxeHgwczJ3ZXNyemFheDlhYTUiIHRpbWVzdGFtcD0iMTYyMzE3NjczOCIgZ3VpZD0iMzA2NDBj
MTItZWU3MS00YmM1LTllMTQtYTQ5NTM1YjdlNGJlIj4yMTwva2V5PjwvZm9yZWlnbi1rZXlzPjxy
ZWYtdHlwZSBuYW1lPSJKb3VybmFsIEFydGljbGUiPjE3PC9yZWYtdHlwZT48Y29udHJpYnV0b3Jz
PjxhdXRob3JzPjxhdXRob3I+QmFycm9uLCBFbW1hPC9hdXRob3I+PGF1dGhvcj5CYWtoYWksIENo
aXJhZzwvYXV0aG9yPjxhdXRob3I+S2FyLCBQYXJ0aGE8L2F1dGhvcj48YXV0aG9yPldlYXZlciwg
QW5keTwvYXV0aG9yPjxhdXRob3I+QnJhZGxleSwgRG9taW5pcXVlPC9hdXRob3I+PGF1dGhvcj5J
c21haWwsIEhhc3NhbjwvYXV0aG9yPjxhdXRob3I+S25pZ2h0b24sIFBldGVyPC9hdXRob3I+PGF1
dGhvcj5Ib2xtYW4sIE5hb21pPC9hdXRob3I+PGF1dGhvcj5LaHVudGksIEthbWxlc2g8L2F1dGhv
cj48YXV0aG9yPlNhdHRhciwgTmF2ZWVkPC9hdXRob3I+PGF1dGhvcj5XYXJlaGFtLCBOaWNob2xh
cyBKLjwvYXV0aG9yPjxhdXRob3I+WW91bmcsIEJvYjwvYXV0aG9yPjxhdXRob3I+VmFsYWJoamks
IEpvbmF0aGFuPC9hdXRob3I+PC9hdXRob3JzPjwvY29udHJpYnV0b3JzPjx0aXRsZXM+PHRpdGxl
PkFzc29jaWF0aW9ucyBvZiB0eXBlIDEgYW5kIHR5cGUgMiBkaWFiZXRlcyB3aXRoIENPVklELTE5
LXJlbGF0ZWQgbW9ydGFsaXR5IGluIEVuZ2xhbmQ6IGEgd2hvbGUtcG9wdWxhdGlvbiBzdHVkeTwv
dGl0bGU+PHNlY29uZGFyeS10aXRsZT5UaGUgTGFuY2V0IERpYWJldGVzICZhbXA7IEVuZG9jcmlu
b2xvZ3k8L3NlY29uZGFyeS10aXRsZT48L3RpdGxlcz48cGVyaW9kaWNhbD48ZnVsbC10aXRsZT5U
aGUgTGFuY2V0IERpYWJldGVzICZhbXA7IEVuZG9jcmlub2xvZ3k8L2Z1bGwtdGl0bGU+PC9wZXJp
b2RpY2FsPjxwYWdlcz44MTMtODIyPC9wYWdlcz48dm9sdW1lPjg8L3ZvbHVtZT48bnVtYmVyPjEw
PC9udW1iZXI+PGRhdGVzPjx5ZWFyPjIwMjA8L3llYXI+PC9kYXRlcz48cHVibGlzaGVyPkVsc2V2
aWVyPC9wdWJsaXNoZXI+PGlzYm4+MjIxMy04NTg3PC9pc2JuPjx1cmxzPjxyZWxhdGVkLXVybHM+
PHVybD5odHRwczovL2RvaS5vcmcvMTAuMTAxNi9TMjIxMy04NTg3KDIwKTMwMjcyLTI8L3VybD48
L3JlbGF0ZWQtdXJscz48L3VybHM+PGVsZWN0cm9uaWMtcmVzb3VyY2UtbnVtPjEwLjEwMTYvUzIy
MTMtODU4NygyMCkzMDI3Mi0yPC9lbGVjdHJvbmljLXJlc291cmNlLW51bT48YWNjZXNzLWRhdGU+
MjAyMS8wNi8wODwvYWNjZXNzLWRhdGU+PC9yZWNvcmQ+PC9DaXRlPjxDaXRlIEhpZGRlbj0iMSI+
PEF1dGhvcj5QYXJrPC9BdXRob3I+PFllYXI+MjAyMDwvWWVhcj48UmVjTnVtPjIwPC9SZWNOdW0+
PHJlY29yZD48cmVjLW51bWJlcj4yMDwvcmVjLW51bWJlcj48Zm9yZWlnbi1rZXlzPjxrZXkgYXBw
PSJFTiIgZGItaWQ9IjlmMnR4c3dkODlyejA0ZXAwdnF4eDBzMndlc3J6YWF4OWFhNSIgdGltZXN0
YW1wPSIxNjIzMTc1MTQxIiBndWlkPSIxMmZjOWFkNC00MjMxLTQ0ZGQtYWQ4OC05ZTcwMzhiY2M5
M2EiPjIwPC9rZXk+PC9mb3JlaWduLWtleXM+PHJlZi10eXBlIG5hbWU9IkpvdXJuYWwgQXJ0aWNs
ZSI+MTc8L3JlZi10eXBlPjxjb250cmlidXRvcnM+PGF1dGhvcnM+PGF1dGhvcj5QYXJrLCBSLjwv
YXV0aG9yPjxhdXRob3I+Q2hpZGhhcmxhLCBBLjwvYXV0aG9yPjxhdXRob3I+TWVodGEsIEsuPC9h
dXRob3I+PGF1dGhvcj5TdW4sIFcuPC9hdXRob3I+PGF1dGhvcj5XdWxmZi1CdXJjaGZpZWxkLCBF
LjwvYXV0aG9yPjxhdXRob3I+S2FzaSwgQS48L2F1dGhvcj48L2F1dGhvcnM+PC9jb250cmlidXRv
cnM+PGF1dGgtYWRkcmVzcz5EZXBhcnRtZW50IG9mIE1lZGljaW5lLCBNZXRyb1dlc3QgTWVkaWNh
bCBDZW50ZXIvVHVmdHMgVW5pdmVyc2l0eSBTY2hvb2wgb2YgTWVkaWNpbmUsIEZyYW1pbmdoYW0s
IE1BLCBVbml0ZWQgU3RhdGVzLiYjeEQ7RGVwYXJ0bWVudCBvZiBNZWRpY2luZSwgVW5pdmVyc2l0
eSBvZiBJbGxpbm9pcyBhdCBQZW9yaWEsIFBlb3JpYSwgSWxsaW5vaXMsIFVuaXRlZCBTdGF0ZXMu
JiN4RDtEZXBhcnRtZW50IG9mIE1lZGljaW5lLCBEaXZpc2lvbiBvZiBNZWRpY2FsIE9uY29sb2d5
LCBLYW5zYXMgVW5pdmVyc2l0eSBNZWRpY2FsIENlbnRlciwgMjY1MCBTaGF3bmVlIE1pc3Npb24g
UGt3eSwgS2Fuc2FzIENpdHksIEthbnNhcyA2NjIwNSwgVW5pdGVkIFN0YXRlcy48L2F1dGgtYWRk
cmVzcz48dGl0bGVzPjx0aXRsZT5TZXgtYmlhcyBpbiBDT1ZJRC0xOS1hc3NvY2lhdGVkIGlsbG5l
c3Mgc2V2ZXJpdHkgYW5kIG1vcnRhbGl0eSBpbiBjYW5jZXIgcGF0aWVudHM6IEEgc3lzdGVtYXRp
YyByZXZpZXcgYW5kIG1ldGEtYW5hbHlzaXM8L3RpdGxlPjxzZWNvbmRhcnktdGl0bGU+RUNsaW5p
Y2FsTWVkaWNpbmU8L3NlY29uZGFyeS10aXRsZT48L3RpdGxlcz48cGVyaW9kaWNhbD48ZnVsbC10
aXRsZT5FQ2xpbmljYWxNZWRpY2luZTwvZnVsbC10aXRsZT48L3BlcmlvZGljYWw+PHBhZ2VzPjEw
MDUxOTwvcGFnZXM+PHZvbHVtZT4yNjwvdm9sdW1lPjxlZGl0aW9uPjIwMjAvMDgvMzE8L2VkaXRp
b24+PGtleXdvcmRzPjxrZXl3b3JkPkFuZCBzZXgtZGlmZmVyZW5jZTwva2V5d29yZD48a2V5d29y
ZD5Db3ZpZC0xOTwva2V5d29yZD48a2V5d29yZD5DYW5jZXI8L2tleXdvcmQ+PC9rZXl3b3Jkcz48
ZGF0ZXM+PHllYXI+MjAyMDwveWVhcj48cHViLWRhdGVzPjxkYXRlPlNlcDwvZGF0ZT48L3B1Yi1k
YXRlcz48L2RhdGVzPjxpc2JuPjI1ODktNTM3MDwvaXNibj48YWNjZXNzaW9uLW51bT4zMjg2NDU4
OTwvYWNjZXNzaW9uLW51bT48dXJscz48L3VybHM+PGN1c3RvbTI+UE1DNzQ0NTU1NTwvY3VzdG9t
Mj48ZWxlY3Ryb25pYy1yZXNvdXJjZS1udW0+MTAuMTAxNi9qLmVjbGlubS4yMDIwLjEwMDUxOTwv
ZWxlY3Ryb25pYy1yZXNvdXJjZS1udW0+PHJlbW90ZS1kYXRhYmFzZS1wcm92aWRlcj5OTE08L3Jl
bW90ZS1kYXRhYmFzZS1wcm92aWRlcj48bGFuZ3VhZ2U+ZW5nPC9sYW5ndWFnZT48L3JlY29yZD48
L0NpdGU+PC9FbmROb3RlPn==
</w:fldData>
        </w:fldChar>
      </w:r>
      <w:r w:rsidRPr="00AE411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ADDIN EN.CITE </w:instrText>
      </w:r>
      <w:r w:rsidRPr="00AE411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ldData xml:space="preserve">PEVuZE5vdGU+PENpdGUgSGlkZGVuPSIxIj48QXV0aG9yPkJhcnJvbjwvQXV0aG9yPjxZZWFyPjIw
MjA8L1llYXI+PFJlY051bT4yMTwvUmVjTnVtPjxyZWNvcmQ+PHJlYy1udW1iZXI+MjE8L3JlYy1u
dW1iZXI+PGZvcmVpZ24ta2V5cz48a2V5IGFwcD0iRU4iIGRiLWlkPSI5ZjJ0eHN3ZDg5cnowNGVw
MHZxeHgwczJ3ZXNyemFheDlhYTUiIHRpbWVzdGFtcD0iMTYyMzE3NjczOCIgZ3VpZD0iMzA2NDBj
MTItZWU3MS00YmM1LTllMTQtYTQ5NTM1YjdlNGJlIj4yMTwva2V5PjwvZm9yZWlnbi1rZXlzPjxy
ZWYtdHlwZSBuYW1lPSJKb3VybmFsIEFydGljbGUiPjE3PC9yZWYtdHlwZT48Y29udHJpYnV0b3Jz
PjxhdXRob3JzPjxhdXRob3I+QmFycm9uLCBFbW1hPC9hdXRob3I+PGF1dGhvcj5CYWtoYWksIENo
aXJhZzwvYXV0aG9yPjxhdXRob3I+S2FyLCBQYXJ0aGE8L2F1dGhvcj48YXV0aG9yPldlYXZlciwg
QW5keTwvYXV0aG9yPjxhdXRob3I+QnJhZGxleSwgRG9taW5pcXVlPC9hdXRob3I+PGF1dGhvcj5J
c21haWwsIEhhc3NhbjwvYXV0aG9yPjxhdXRob3I+S25pZ2h0b24sIFBldGVyPC9hdXRob3I+PGF1
dGhvcj5Ib2xtYW4sIE5hb21pPC9hdXRob3I+PGF1dGhvcj5LaHVudGksIEthbWxlc2g8L2F1dGhv
cj48YXV0aG9yPlNhdHRhciwgTmF2ZWVkPC9hdXRob3I+PGF1dGhvcj5XYXJlaGFtLCBOaWNob2xh
cyBKLjwvYXV0aG9yPjxhdXRob3I+WW91bmcsIEJvYjwvYXV0aG9yPjxhdXRob3I+VmFsYWJoamks
IEpvbmF0aGFuPC9hdXRob3I+PC9hdXRob3JzPjwvY29udHJpYnV0b3JzPjx0aXRsZXM+PHRpdGxl
PkFzc29jaWF0aW9ucyBvZiB0eXBlIDEgYW5kIHR5cGUgMiBkaWFiZXRlcyB3aXRoIENPVklELTE5
LXJlbGF0ZWQgbW9ydGFsaXR5IGluIEVuZ2xhbmQ6IGEgd2hvbGUtcG9wdWxhdGlvbiBzdHVkeTwv
dGl0bGU+PHNlY29uZGFyeS10aXRsZT5UaGUgTGFuY2V0IERpYWJldGVzICZhbXA7IEVuZG9jcmlu
b2xvZ3k8L3NlY29uZGFyeS10aXRsZT48L3RpdGxlcz48cGVyaW9kaWNhbD48ZnVsbC10aXRsZT5U
aGUgTGFuY2V0IERpYWJldGVzICZhbXA7IEVuZG9jcmlub2xvZ3k8L2Z1bGwtdGl0bGU+PC9wZXJp
b2RpY2FsPjxwYWdlcz44MTMtODIyPC9wYWdlcz48dm9sdW1lPjg8L3ZvbHVtZT48bnVtYmVyPjEw
PC9udW1iZXI+PGRhdGVzPjx5ZWFyPjIwMjA8L3llYXI+PC9kYXRlcz48cHVibGlzaGVyPkVsc2V2
aWVyPC9wdWJsaXNoZXI+PGlzYm4+MjIxMy04NTg3PC9pc2JuPjx1cmxzPjxyZWxhdGVkLXVybHM+
PHVybD5odHRwczovL2RvaS5vcmcvMTAuMTAxNi9TMjIxMy04NTg3KDIwKTMwMjcyLTI8L3VybD48
L3JlbGF0ZWQtdXJscz48L3VybHM+PGVsZWN0cm9uaWMtcmVzb3VyY2UtbnVtPjEwLjEwMTYvUzIy
MTMtODU4NygyMCkzMDI3Mi0yPC9lbGVjdHJvbmljLXJlc291cmNlLW51bT48YWNjZXNzLWRhdGU+
MjAyMS8wNi8wODwvYWNjZXNzLWRhdGU+PC9yZWNvcmQ+PC9DaXRlPjxDaXRlIEhpZGRlbj0iMSI+
PEF1dGhvcj5QYXJrPC9BdXRob3I+PFllYXI+MjAyMDwvWWVhcj48UmVjTnVtPjIwPC9SZWNOdW0+
PHJlY29yZD48cmVjLW51bWJlcj4yMDwvcmVjLW51bWJlcj48Zm9yZWlnbi1rZXlzPjxrZXkgYXBw
PSJFTiIgZGItaWQ9IjlmMnR4c3dkODlyejA0ZXAwdnF4eDBzMndlc3J6YWF4OWFhNSIgdGltZXN0
YW1wPSIxNjIzMTc1MTQxIiBndWlkPSIxMmZjOWFkNC00MjMxLTQ0ZGQtYWQ4OC05ZTcwMzhiY2M5
M2EiPjIwPC9rZXk+PC9mb3JlaWduLWtleXM+PHJlZi10eXBlIG5hbWU9IkpvdXJuYWwgQXJ0aWNs
ZSI+MTc8L3JlZi10eXBlPjxjb250cmlidXRvcnM+PGF1dGhvcnM+PGF1dGhvcj5QYXJrLCBSLjwv
YXV0aG9yPjxhdXRob3I+Q2hpZGhhcmxhLCBBLjwvYXV0aG9yPjxhdXRob3I+TWVodGEsIEsuPC9h
dXRob3I+PGF1dGhvcj5TdW4sIFcuPC9hdXRob3I+PGF1dGhvcj5XdWxmZi1CdXJjaGZpZWxkLCBF
LjwvYXV0aG9yPjxhdXRob3I+S2FzaSwgQS48L2F1dGhvcj48L2F1dGhvcnM+PC9jb250cmlidXRv
cnM+PGF1dGgtYWRkcmVzcz5EZXBhcnRtZW50IG9mIE1lZGljaW5lLCBNZXRyb1dlc3QgTWVkaWNh
bCBDZW50ZXIvVHVmdHMgVW5pdmVyc2l0eSBTY2hvb2wgb2YgTWVkaWNpbmUsIEZyYW1pbmdoYW0s
IE1BLCBVbml0ZWQgU3RhdGVzLiYjeEQ7RGVwYXJ0bWVudCBvZiBNZWRpY2luZSwgVW5pdmVyc2l0
eSBvZiBJbGxpbm9pcyBhdCBQZW9yaWEsIFBlb3JpYSwgSWxsaW5vaXMsIFVuaXRlZCBTdGF0ZXMu
JiN4RDtEZXBhcnRtZW50IG9mIE1lZGljaW5lLCBEaXZpc2lvbiBvZiBNZWRpY2FsIE9uY29sb2d5
LCBLYW5zYXMgVW5pdmVyc2l0eSBNZWRpY2FsIENlbnRlciwgMjY1MCBTaGF3bmVlIE1pc3Npb24g
UGt3eSwgS2Fuc2FzIENpdHksIEthbnNhcyA2NjIwNSwgVW5pdGVkIFN0YXRlcy48L2F1dGgtYWRk
cmVzcz48dGl0bGVzPjx0aXRsZT5TZXgtYmlhcyBpbiBDT1ZJRC0xOS1hc3NvY2lhdGVkIGlsbG5l
c3Mgc2V2ZXJpdHkgYW5kIG1vcnRhbGl0eSBpbiBjYW5jZXIgcGF0aWVudHM6IEEgc3lzdGVtYXRp
YyByZXZpZXcgYW5kIG1ldGEtYW5hbHlzaXM8L3RpdGxlPjxzZWNvbmRhcnktdGl0bGU+RUNsaW5p
Y2FsTWVkaWNpbmU8L3NlY29uZGFyeS10aXRsZT48L3RpdGxlcz48cGVyaW9kaWNhbD48ZnVsbC10
aXRsZT5FQ2xpbmljYWxNZWRpY2luZTwvZnVsbC10aXRsZT48L3BlcmlvZGljYWw+PHBhZ2VzPjEw
MDUxOTwvcGFnZXM+PHZvbHVtZT4yNjwvdm9sdW1lPjxlZGl0aW9uPjIwMjAvMDgvMzE8L2VkaXRp
b24+PGtleXdvcmRzPjxrZXl3b3JkPkFuZCBzZXgtZGlmZmVyZW5jZTwva2V5d29yZD48a2V5d29y
ZD5Db3ZpZC0xOTwva2V5d29yZD48a2V5d29yZD5DYW5jZXI8L2tleXdvcmQ+PC9rZXl3b3Jkcz48
ZGF0ZXM+PHllYXI+MjAyMDwveWVhcj48cHViLWRhdGVzPjxkYXRlPlNlcDwvZGF0ZT48L3B1Yi1k
YXRlcz48L2RhdGVzPjxpc2JuPjI1ODktNTM3MDwvaXNibj48YWNjZXNzaW9uLW51bT4zMjg2NDU4
OTwvYWNjZXNzaW9uLW51bT48dXJscz48L3VybHM+PGN1c3RvbTI+UE1DNzQ0NTU1NTwvY3VzdG9t
Mj48ZWxlY3Ryb25pYy1yZXNvdXJjZS1udW0+MTAuMTAxNi9qLmVjbGlubS4yMDIwLjEwMDUxOTwv
ZWxlY3Ryb25pYy1yZXNvdXJjZS1udW0+PHJlbW90ZS1kYXRhYmFzZS1wcm92aWRlcj5OTE08L3Jl
bW90ZS1kYXRhYmFzZS1wcm92aWRlcj48bGFuZ3VhZ2U+ZW5nPC9sYW5ndWFnZT48L3JlY29yZD48
L0NpdGU+PC9FbmROb3RlPn==
</w:fldData>
        </w:fldChar>
      </w:r>
      <w:r w:rsidRPr="00AE411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ADDIN EN.CITE.DATA </w:instrText>
      </w:r>
      <w:r w:rsidRPr="00AE4114">
        <w:rPr>
          <w:rFonts w:ascii="Times New Roman" w:eastAsia="Times New Roman" w:hAnsi="Times New Roman" w:cs="Times New Roman"/>
          <w:b/>
          <w:sz w:val="24"/>
          <w:szCs w:val="24"/>
        </w:rPr>
      </w:r>
      <w:r w:rsidRPr="00AE411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669F3D8" w14:textId="77777777" w:rsidR="004C6F37" w:rsidRDefault="004C6F37" w:rsidP="004C6F3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C9650" w14:textId="77777777" w:rsidR="004C6F37" w:rsidRDefault="004C6F37" w:rsidP="004C6F3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971F6" w14:textId="03CABF7F" w:rsidR="004C6F37" w:rsidRPr="004C6F37" w:rsidRDefault="004C6F37" w:rsidP="004C6F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C6F37" w:rsidRPr="004C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7"/>
    <w:rsid w:val="00024012"/>
    <w:rsid w:val="00092A84"/>
    <w:rsid w:val="000C73CC"/>
    <w:rsid w:val="000C7FBA"/>
    <w:rsid w:val="000F5761"/>
    <w:rsid w:val="00186306"/>
    <w:rsid w:val="00187F42"/>
    <w:rsid w:val="001C379B"/>
    <w:rsid w:val="001E0F77"/>
    <w:rsid w:val="001E6CCD"/>
    <w:rsid w:val="00235F2D"/>
    <w:rsid w:val="00243C48"/>
    <w:rsid w:val="003D798B"/>
    <w:rsid w:val="00411575"/>
    <w:rsid w:val="00491AF6"/>
    <w:rsid w:val="004C6F37"/>
    <w:rsid w:val="004F0A53"/>
    <w:rsid w:val="00560C46"/>
    <w:rsid w:val="005C4EE8"/>
    <w:rsid w:val="006D5880"/>
    <w:rsid w:val="006E77CA"/>
    <w:rsid w:val="00710D64"/>
    <w:rsid w:val="00746FC7"/>
    <w:rsid w:val="008453B9"/>
    <w:rsid w:val="00853706"/>
    <w:rsid w:val="008F2FCF"/>
    <w:rsid w:val="008F770D"/>
    <w:rsid w:val="00945918"/>
    <w:rsid w:val="00B0446E"/>
    <w:rsid w:val="00B43DF6"/>
    <w:rsid w:val="00BD2866"/>
    <w:rsid w:val="00C73766"/>
    <w:rsid w:val="00CA6210"/>
    <w:rsid w:val="00D1645B"/>
    <w:rsid w:val="00DE4042"/>
    <w:rsid w:val="00E71FFF"/>
    <w:rsid w:val="00E74025"/>
    <w:rsid w:val="00EA4451"/>
    <w:rsid w:val="00EB4F11"/>
    <w:rsid w:val="00F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33950"/>
  <w15:chartTrackingRefBased/>
  <w15:docId w15:val="{26FAFCD2-076A-1E48-866E-575D6429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3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amanning@broadinstitute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Marchek, Casey</dc:creator>
  <cp:keywords/>
  <dc:description/>
  <cp:lastModifiedBy>Marchek, Casey</cp:lastModifiedBy>
  <cp:revision>2</cp:revision>
  <dcterms:created xsi:type="dcterms:W3CDTF">2021-08-09T18:31:00Z</dcterms:created>
  <dcterms:modified xsi:type="dcterms:W3CDTF">2021-08-09T18:31:00Z</dcterms:modified>
</cp:coreProperties>
</file>