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57A77C3" w14:textId="70DFED20" w:rsidR="00BC3A35" w:rsidRPr="009274A3" w:rsidRDefault="00742086">
      <w:pPr>
        <w:rPr>
          <w:rFonts w:ascii="Times New Roman" w:hAnsi="Times New Roman" w:cs="Times New Roman"/>
          <w:b/>
          <w:sz w:val="24"/>
          <w:szCs w:val="24"/>
        </w:rPr>
      </w:pPr>
      <w:r w:rsidRPr="009274A3">
        <w:rPr>
          <w:rFonts w:ascii="Times New Roman" w:hAnsi="Times New Roman" w:cs="Times New Roman"/>
          <w:b/>
          <w:sz w:val="24"/>
          <w:szCs w:val="24"/>
        </w:rPr>
        <w:t xml:space="preserve">Supplementary </w:t>
      </w:r>
      <w:r w:rsidR="001F1C4B" w:rsidRPr="009274A3">
        <w:rPr>
          <w:rFonts w:ascii="Times New Roman" w:hAnsi="Times New Roman" w:cs="Times New Roman"/>
          <w:b/>
          <w:sz w:val="24"/>
          <w:szCs w:val="24"/>
        </w:rPr>
        <w:t>Appendix</w:t>
      </w:r>
    </w:p>
    <w:p w14:paraId="710D6469" w14:textId="25EA5328" w:rsidR="009274A3" w:rsidRDefault="009274A3" w:rsidP="00742086">
      <w:pPr>
        <w:rPr>
          <w:rFonts w:ascii="Times New Roman" w:hAnsi="Times New Roman" w:cs="Times New Roman"/>
          <w:sz w:val="24"/>
          <w:szCs w:val="24"/>
        </w:rPr>
      </w:pPr>
    </w:p>
    <w:p w14:paraId="2984E299" w14:textId="0D59186A" w:rsidR="00906E7E" w:rsidRDefault="000A6A2E" w:rsidP="0074208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7013B5F" wp14:editId="4780AB1B">
            <wp:extent cx="2077779" cy="6798623"/>
            <wp:effectExtent l="0" t="0" r="0" b="2540"/>
            <wp:docPr id="17" name="Picture 17" descr="C:\Users\Gary\OneDrive - The Chinese University of Hong Kong\Primary Papers\Comprehensive Care COPD\Figures\Suppl Figure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ary\OneDrive - The Chinese University of Hong Kong\Primary Papers\Comprehensive Care COPD\Figures\Suppl Figure 1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2349" cy="681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5B88A1" w14:textId="68FDF0D7" w:rsidR="00742086" w:rsidRPr="009274A3" w:rsidRDefault="00742086" w:rsidP="00742086">
      <w:pPr>
        <w:rPr>
          <w:rFonts w:ascii="Times New Roman" w:hAnsi="Times New Roman" w:cs="Times New Roman"/>
          <w:sz w:val="24"/>
          <w:szCs w:val="24"/>
        </w:rPr>
      </w:pPr>
      <w:r w:rsidRPr="009274A3">
        <w:rPr>
          <w:rFonts w:ascii="Times New Roman" w:hAnsi="Times New Roman" w:cs="Times New Roman"/>
          <w:sz w:val="24"/>
          <w:szCs w:val="24"/>
        </w:rPr>
        <w:t>Supplementary Figure 1.</w:t>
      </w:r>
      <w:r w:rsidR="00865324" w:rsidRPr="009274A3">
        <w:rPr>
          <w:rFonts w:ascii="Times New Roman" w:hAnsi="Times New Roman" w:cs="Times New Roman"/>
          <w:sz w:val="24"/>
          <w:szCs w:val="24"/>
        </w:rPr>
        <w:t xml:space="preserve"> </w:t>
      </w:r>
      <w:r w:rsidR="00957F30" w:rsidRPr="009274A3">
        <w:rPr>
          <w:rFonts w:ascii="Times New Roman" w:hAnsi="Times New Roman" w:cs="Times New Roman"/>
          <w:sz w:val="24"/>
          <w:szCs w:val="24"/>
        </w:rPr>
        <w:t xml:space="preserve">Cochrane Risk of Bias Tool </w:t>
      </w:r>
      <w:r w:rsidR="00423D21" w:rsidRPr="009274A3">
        <w:rPr>
          <w:rFonts w:ascii="Times New Roman" w:hAnsi="Times New Roman" w:cs="Times New Roman"/>
          <w:sz w:val="24"/>
          <w:szCs w:val="24"/>
        </w:rPr>
        <w:t xml:space="preserve">analysis </w:t>
      </w:r>
      <w:r w:rsidR="00957F30" w:rsidRPr="009274A3">
        <w:rPr>
          <w:rFonts w:ascii="Times New Roman" w:hAnsi="Times New Roman" w:cs="Times New Roman"/>
          <w:sz w:val="24"/>
          <w:szCs w:val="24"/>
        </w:rPr>
        <w:t xml:space="preserve">for </w:t>
      </w:r>
      <w:r w:rsidR="00203C69" w:rsidRPr="009274A3">
        <w:rPr>
          <w:rFonts w:ascii="Times New Roman" w:hAnsi="Times New Roman" w:cs="Times New Roman"/>
          <w:sz w:val="24"/>
          <w:szCs w:val="24"/>
        </w:rPr>
        <w:t xml:space="preserve">individual </w:t>
      </w:r>
      <w:r w:rsidR="00957F30" w:rsidRPr="009274A3">
        <w:rPr>
          <w:rFonts w:ascii="Times New Roman" w:hAnsi="Times New Roman" w:cs="Times New Roman"/>
          <w:sz w:val="24"/>
          <w:szCs w:val="24"/>
        </w:rPr>
        <w:t>randomized controlled trials.</w:t>
      </w:r>
    </w:p>
    <w:p w14:paraId="4A7668C8" w14:textId="2B4EAD47" w:rsidR="00567481" w:rsidRDefault="000A6A2E" w:rsidP="0074208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0ADC0C1" wp14:editId="4B7D91C9">
            <wp:extent cx="5943600" cy="2511425"/>
            <wp:effectExtent l="0" t="0" r="0" b="3175"/>
            <wp:docPr id="18" name="Picture 18" descr="C:\Users\Gary\OneDrive - The Chinese University of Hong Kong\Primary Papers\Comprehensive Care COPD\Figures\Suppl Figure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Gary\OneDrive - The Chinese University of Hong Kong\Primary Papers\Comprehensive Care COPD\Figures\Suppl Figure 2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51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F0144C" w14:textId="21CCD790" w:rsidR="00742086" w:rsidRPr="009274A3" w:rsidRDefault="00742086" w:rsidP="00742086">
      <w:pPr>
        <w:rPr>
          <w:rFonts w:ascii="Times New Roman" w:hAnsi="Times New Roman" w:cs="Times New Roman"/>
          <w:sz w:val="24"/>
          <w:szCs w:val="24"/>
        </w:rPr>
      </w:pPr>
      <w:r w:rsidRPr="009274A3">
        <w:rPr>
          <w:rFonts w:ascii="Times New Roman" w:hAnsi="Times New Roman" w:cs="Times New Roman"/>
          <w:sz w:val="24"/>
          <w:szCs w:val="24"/>
        </w:rPr>
        <w:t>Supplementary Figure 2.</w:t>
      </w:r>
      <w:r w:rsidR="003B2F3C" w:rsidRPr="009274A3">
        <w:rPr>
          <w:rFonts w:ascii="Times New Roman" w:hAnsi="Times New Roman" w:cs="Times New Roman"/>
          <w:sz w:val="24"/>
          <w:szCs w:val="24"/>
        </w:rPr>
        <w:t xml:space="preserve"> Cochrane Risk of Bias Tool </w:t>
      </w:r>
      <w:r w:rsidR="00423D21" w:rsidRPr="009274A3">
        <w:rPr>
          <w:rFonts w:ascii="Times New Roman" w:hAnsi="Times New Roman" w:cs="Times New Roman"/>
          <w:sz w:val="24"/>
          <w:szCs w:val="24"/>
        </w:rPr>
        <w:t xml:space="preserve">summary </w:t>
      </w:r>
      <w:r w:rsidR="003B2F3C" w:rsidRPr="009274A3">
        <w:rPr>
          <w:rFonts w:ascii="Times New Roman" w:hAnsi="Times New Roman" w:cs="Times New Roman"/>
          <w:sz w:val="24"/>
          <w:szCs w:val="24"/>
        </w:rPr>
        <w:t xml:space="preserve">for </w:t>
      </w:r>
      <w:r w:rsidR="00203C69" w:rsidRPr="009274A3">
        <w:rPr>
          <w:rFonts w:ascii="Times New Roman" w:hAnsi="Times New Roman" w:cs="Times New Roman"/>
          <w:sz w:val="24"/>
          <w:szCs w:val="24"/>
        </w:rPr>
        <w:t xml:space="preserve">all </w:t>
      </w:r>
      <w:r w:rsidR="003B2F3C" w:rsidRPr="009274A3">
        <w:rPr>
          <w:rFonts w:ascii="Times New Roman" w:hAnsi="Times New Roman" w:cs="Times New Roman"/>
          <w:sz w:val="24"/>
          <w:szCs w:val="24"/>
        </w:rPr>
        <w:t>randomized controlled trials.</w:t>
      </w:r>
    </w:p>
    <w:p w14:paraId="5770E1ED" w14:textId="77777777" w:rsidR="00567481" w:rsidRDefault="0056748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08C69E69" w14:textId="7E4084D0" w:rsidR="00567481" w:rsidRDefault="00567481" w:rsidP="0096770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7962EE6" wp14:editId="176725C9">
            <wp:extent cx="5150485" cy="5720222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GARY\OneDrive - The Chinese University of Hong Kong\Primary Papers\Comprehensive Care COPD\Figures\Suppl FIgure 3.tif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0485" cy="5720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32949A" w14:textId="20982B6C" w:rsidR="0096770C" w:rsidRPr="009274A3" w:rsidRDefault="00742086" w:rsidP="0096770C">
      <w:pPr>
        <w:rPr>
          <w:rFonts w:ascii="Times New Roman" w:hAnsi="Times New Roman" w:cs="Times New Roman"/>
          <w:sz w:val="24"/>
          <w:szCs w:val="24"/>
        </w:rPr>
      </w:pPr>
      <w:r w:rsidRPr="009274A3">
        <w:rPr>
          <w:rFonts w:ascii="Times New Roman" w:hAnsi="Times New Roman" w:cs="Times New Roman"/>
          <w:sz w:val="24"/>
          <w:szCs w:val="24"/>
        </w:rPr>
        <w:t>Supplementary Figure 3.</w:t>
      </w:r>
      <w:r w:rsidR="003F37B8" w:rsidRPr="009274A3">
        <w:rPr>
          <w:rFonts w:ascii="Times New Roman" w:hAnsi="Times New Roman" w:cs="Times New Roman"/>
          <w:sz w:val="24"/>
          <w:szCs w:val="24"/>
        </w:rPr>
        <w:t xml:space="preserve"> </w:t>
      </w:r>
      <w:r w:rsidR="0096770C" w:rsidRPr="009274A3">
        <w:rPr>
          <w:rFonts w:ascii="Times New Roman" w:hAnsi="Times New Roman" w:cs="Times New Roman"/>
          <w:sz w:val="24"/>
          <w:szCs w:val="24"/>
        </w:rPr>
        <w:t>Sensitivity analysis by leaving out one study at a time for hazard ratios studies examining the effects of all comprehensive care programmes on hospitalization rates in COPD.</w:t>
      </w:r>
    </w:p>
    <w:p w14:paraId="398BA061" w14:textId="77777777" w:rsidR="00705F47" w:rsidRDefault="00705F4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250B8F41" w14:textId="40DF582C" w:rsidR="00705F47" w:rsidRDefault="00705F47" w:rsidP="0074208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A582D5A" wp14:editId="4E0CF190">
            <wp:extent cx="5937812" cy="2998470"/>
            <wp:effectExtent l="0" t="0" r="635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GARY\OneDrive - The Chinese University of Hong Kong\Primary Papers\Comprehensive Care COPD\Figures\Suppl Figure 4.tif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12" cy="2998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3BE420" w14:textId="3C946C4D" w:rsidR="00742086" w:rsidRPr="009274A3" w:rsidRDefault="00742086" w:rsidP="00742086">
      <w:pPr>
        <w:rPr>
          <w:rFonts w:ascii="Times New Roman" w:hAnsi="Times New Roman" w:cs="Times New Roman"/>
          <w:sz w:val="24"/>
          <w:szCs w:val="24"/>
        </w:rPr>
      </w:pPr>
      <w:r w:rsidRPr="009274A3">
        <w:rPr>
          <w:rFonts w:ascii="Times New Roman" w:hAnsi="Times New Roman" w:cs="Times New Roman"/>
          <w:sz w:val="24"/>
          <w:szCs w:val="24"/>
        </w:rPr>
        <w:t>Supplementary Figure 4.</w:t>
      </w:r>
      <w:r w:rsidR="0096770C" w:rsidRPr="009274A3">
        <w:rPr>
          <w:rFonts w:ascii="Times New Roman" w:hAnsi="Times New Roman" w:cs="Times New Roman"/>
          <w:sz w:val="24"/>
          <w:szCs w:val="24"/>
        </w:rPr>
        <w:t xml:space="preserve"> Funnel plots of standard error against the logarithm of hazard ratios for comprehensive care programmes and hospitalization rates in COPD.</w:t>
      </w:r>
    </w:p>
    <w:p w14:paraId="5061E94C" w14:textId="77777777" w:rsidR="00705F47" w:rsidRDefault="00705F4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48DC4794" w14:textId="5CAB81CF" w:rsidR="00705F47" w:rsidRDefault="00705F47" w:rsidP="0074208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78D32FA4" wp14:editId="34BA9C11">
            <wp:extent cx="5936259" cy="1711960"/>
            <wp:effectExtent l="0" t="0" r="7620" b="254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GARY\OneDrive - The Chinese University of Hong Kong\Primary Papers\Comprehensive Care COPD\Figures\Suppl Figure 5.tif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259" cy="171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AB9BEF" w14:textId="573FE25F" w:rsidR="00742086" w:rsidRPr="009274A3" w:rsidRDefault="00742086" w:rsidP="00742086">
      <w:pPr>
        <w:rPr>
          <w:rFonts w:ascii="Times New Roman" w:hAnsi="Times New Roman" w:cs="Times New Roman"/>
          <w:sz w:val="24"/>
          <w:szCs w:val="24"/>
        </w:rPr>
      </w:pPr>
      <w:r w:rsidRPr="009274A3">
        <w:rPr>
          <w:rFonts w:ascii="Times New Roman" w:hAnsi="Times New Roman" w:cs="Times New Roman"/>
          <w:sz w:val="24"/>
          <w:szCs w:val="24"/>
        </w:rPr>
        <w:t>Supplementary Figure 5.</w:t>
      </w:r>
      <w:r w:rsidR="00926C60" w:rsidRPr="009274A3">
        <w:rPr>
          <w:rFonts w:ascii="Times New Roman" w:hAnsi="Times New Roman" w:cs="Times New Roman"/>
          <w:sz w:val="24"/>
          <w:szCs w:val="24"/>
        </w:rPr>
        <w:t xml:space="preserve"> Pooled hazard ratios for studies examining the effects of continuity of care programmes on hospitalization rates in COPD.</w:t>
      </w:r>
    </w:p>
    <w:p w14:paraId="20E0308F" w14:textId="77777777" w:rsidR="00705F47" w:rsidRDefault="00705F4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2F961DF4" w14:textId="384D4DFF" w:rsidR="00705F47" w:rsidRDefault="00705F47" w:rsidP="0074208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456CFE5" wp14:editId="463DEEDC">
            <wp:extent cx="5943600" cy="2447124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GARY\OneDrive - The Chinese University of Hong Kong\Primary Papers\Comprehensive Care COPD\Figures\Suppl Figure 6.tif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447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89E06B" w14:textId="53B3B0E5" w:rsidR="00742086" w:rsidRPr="009274A3" w:rsidRDefault="00742086" w:rsidP="00742086">
      <w:pPr>
        <w:rPr>
          <w:rFonts w:ascii="Times New Roman" w:hAnsi="Times New Roman" w:cs="Times New Roman"/>
          <w:sz w:val="24"/>
          <w:szCs w:val="24"/>
        </w:rPr>
      </w:pPr>
      <w:r w:rsidRPr="009274A3">
        <w:rPr>
          <w:rFonts w:ascii="Times New Roman" w:hAnsi="Times New Roman" w:cs="Times New Roman"/>
          <w:sz w:val="24"/>
          <w:szCs w:val="24"/>
        </w:rPr>
        <w:t>Supplementary Figure 6.</w:t>
      </w:r>
      <w:r w:rsidR="00926C60" w:rsidRPr="009274A3">
        <w:rPr>
          <w:rFonts w:ascii="Times New Roman" w:hAnsi="Times New Roman" w:cs="Times New Roman"/>
          <w:sz w:val="24"/>
          <w:szCs w:val="24"/>
        </w:rPr>
        <w:t xml:space="preserve"> Pooled hazard ratios for studies examining the effects of early support discharge programmes or home care packages on hospitalization rates in COPD.</w:t>
      </w:r>
    </w:p>
    <w:p w14:paraId="5BF50DB1" w14:textId="77777777" w:rsidR="00814247" w:rsidRDefault="0081424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2668D4A9" w14:textId="7CFCB6FF" w:rsidR="00814247" w:rsidRDefault="00814247" w:rsidP="0074208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7024FAE" wp14:editId="37039F6D">
            <wp:extent cx="5936556" cy="2240915"/>
            <wp:effectExtent l="0" t="0" r="7620" b="698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GARY\OneDrive - The Chinese University of Hong Kong\Primary Papers\Comprehensive Care COPD\Figures\Suppl Figure 7.tif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556" cy="2240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730C03" w14:textId="631B390F" w:rsidR="00742086" w:rsidRPr="009274A3" w:rsidRDefault="00742086" w:rsidP="00742086">
      <w:pPr>
        <w:rPr>
          <w:rFonts w:ascii="Times New Roman" w:hAnsi="Times New Roman" w:cs="Times New Roman"/>
          <w:sz w:val="24"/>
          <w:szCs w:val="24"/>
        </w:rPr>
      </w:pPr>
      <w:r w:rsidRPr="009274A3">
        <w:rPr>
          <w:rFonts w:ascii="Times New Roman" w:hAnsi="Times New Roman" w:cs="Times New Roman"/>
          <w:sz w:val="24"/>
          <w:szCs w:val="24"/>
        </w:rPr>
        <w:t>Supplementary Figure 7.</w:t>
      </w:r>
      <w:r w:rsidR="00926C60" w:rsidRPr="009274A3">
        <w:rPr>
          <w:rFonts w:ascii="Times New Roman" w:hAnsi="Times New Roman" w:cs="Times New Roman"/>
          <w:sz w:val="24"/>
          <w:szCs w:val="24"/>
        </w:rPr>
        <w:t xml:space="preserve"> Pooled hazard ratios for studies examining the effects of telemonitoring on hospitalization rates in COPD.</w:t>
      </w:r>
    </w:p>
    <w:p w14:paraId="67AB0B61" w14:textId="77777777" w:rsidR="00692236" w:rsidRDefault="0069223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66E5C203" w14:textId="30A9299D" w:rsidR="00692236" w:rsidRDefault="00692236" w:rsidP="00926C6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43C63FC" wp14:editId="40E1BAF1">
            <wp:extent cx="5943600" cy="1800846"/>
            <wp:effectExtent l="0" t="0" r="0" b="952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GARY\OneDrive - The Chinese University of Hong Kong\Primary Papers\Comprehensive Care COPD\Figures\Suppl Figure 8.tif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800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38FF34" w14:textId="27E06740" w:rsidR="00926C60" w:rsidRPr="009274A3" w:rsidRDefault="00742086" w:rsidP="00926C60">
      <w:pPr>
        <w:rPr>
          <w:rFonts w:ascii="Times New Roman" w:hAnsi="Times New Roman" w:cs="Times New Roman"/>
          <w:sz w:val="24"/>
          <w:szCs w:val="24"/>
        </w:rPr>
      </w:pPr>
      <w:r w:rsidRPr="009274A3">
        <w:rPr>
          <w:rFonts w:ascii="Times New Roman" w:hAnsi="Times New Roman" w:cs="Times New Roman"/>
          <w:sz w:val="24"/>
          <w:szCs w:val="24"/>
        </w:rPr>
        <w:t>Supplementary Figure 8.</w:t>
      </w:r>
      <w:r w:rsidR="00926C60" w:rsidRPr="009274A3">
        <w:rPr>
          <w:rFonts w:ascii="Times New Roman" w:hAnsi="Times New Roman" w:cs="Times New Roman"/>
          <w:sz w:val="24"/>
          <w:szCs w:val="24"/>
        </w:rPr>
        <w:t xml:space="preserve"> Pooled hazard ratios for studies examining the effects of pharmacist-led reviews on hospitalization rates in COPD.</w:t>
      </w:r>
    </w:p>
    <w:p w14:paraId="0D6ACC29" w14:textId="77777777" w:rsidR="00692236" w:rsidRDefault="0069223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54FAB558" w14:textId="6AB63B2B" w:rsidR="00692236" w:rsidRDefault="00692236" w:rsidP="0074208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CA116AD" wp14:editId="6869300D">
            <wp:extent cx="5939155" cy="5046169"/>
            <wp:effectExtent l="0" t="0" r="4445" b="254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GARY\OneDrive - The Chinese University of Hong Kong\Primary Papers\Comprehensive Care COPD\Figures\Suppl Figure 9.tif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155" cy="5046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945797" w14:textId="55270514" w:rsidR="00742086" w:rsidRPr="009274A3" w:rsidRDefault="00742086" w:rsidP="00742086">
      <w:pPr>
        <w:rPr>
          <w:rFonts w:ascii="Times New Roman" w:hAnsi="Times New Roman" w:cs="Times New Roman"/>
          <w:sz w:val="24"/>
          <w:szCs w:val="24"/>
        </w:rPr>
      </w:pPr>
      <w:r w:rsidRPr="009274A3">
        <w:rPr>
          <w:rFonts w:ascii="Times New Roman" w:hAnsi="Times New Roman" w:cs="Times New Roman"/>
          <w:sz w:val="24"/>
          <w:szCs w:val="24"/>
        </w:rPr>
        <w:t>Supplementary Figure 9.</w:t>
      </w:r>
      <w:r w:rsidR="00926C60" w:rsidRPr="009274A3">
        <w:rPr>
          <w:rFonts w:ascii="Times New Roman" w:hAnsi="Times New Roman" w:cs="Times New Roman"/>
          <w:sz w:val="24"/>
          <w:szCs w:val="24"/>
        </w:rPr>
        <w:t xml:space="preserve"> Pooled hazard ratios for studies examining the effects of </w:t>
      </w:r>
      <w:r w:rsidR="00324617" w:rsidRPr="009274A3">
        <w:rPr>
          <w:rFonts w:ascii="Times New Roman" w:hAnsi="Times New Roman" w:cs="Times New Roman"/>
          <w:sz w:val="24"/>
          <w:szCs w:val="24"/>
        </w:rPr>
        <w:t xml:space="preserve">structured care programmes </w:t>
      </w:r>
      <w:r w:rsidR="00926C60" w:rsidRPr="009274A3">
        <w:rPr>
          <w:rFonts w:ascii="Times New Roman" w:hAnsi="Times New Roman" w:cs="Times New Roman"/>
          <w:sz w:val="24"/>
          <w:szCs w:val="24"/>
        </w:rPr>
        <w:t>on hospitalization rates in COPD.</w:t>
      </w:r>
    </w:p>
    <w:p w14:paraId="2A4CDFD8" w14:textId="77777777" w:rsidR="00692236" w:rsidRDefault="0069223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08279F22" w14:textId="383ABEDF" w:rsidR="00692236" w:rsidRDefault="00692236" w:rsidP="0074208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FC24FFA" wp14:editId="02CE332F">
            <wp:extent cx="5939155" cy="2087769"/>
            <wp:effectExtent l="0" t="0" r="4445" b="825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GARY\OneDrive - The Chinese University of Hong Kong\Primary Papers\Comprehensive Care COPD\Figures\Suppl Figure 10.tif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155" cy="2087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F10524" w14:textId="623436CF" w:rsidR="00742086" w:rsidRPr="009274A3" w:rsidRDefault="00742086" w:rsidP="00742086">
      <w:pPr>
        <w:rPr>
          <w:rFonts w:ascii="Times New Roman" w:hAnsi="Times New Roman" w:cs="Times New Roman"/>
          <w:sz w:val="24"/>
          <w:szCs w:val="24"/>
        </w:rPr>
      </w:pPr>
      <w:r w:rsidRPr="009274A3">
        <w:rPr>
          <w:rFonts w:ascii="Times New Roman" w:hAnsi="Times New Roman" w:cs="Times New Roman"/>
          <w:sz w:val="24"/>
          <w:szCs w:val="24"/>
        </w:rPr>
        <w:t>Supplementary Figure 10.</w:t>
      </w:r>
      <w:r w:rsidR="00324617" w:rsidRPr="009274A3">
        <w:rPr>
          <w:rFonts w:ascii="Times New Roman" w:hAnsi="Times New Roman" w:cs="Times New Roman"/>
          <w:sz w:val="24"/>
          <w:szCs w:val="24"/>
        </w:rPr>
        <w:t xml:space="preserve"> Pooled hazard ratios for studies examining the effects of self-management programmes on hospitalization rates in COPD.</w:t>
      </w:r>
    </w:p>
    <w:p w14:paraId="1E684B28" w14:textId="77777777" w:rsidR="00692236" w:rsidRDefault="0069223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0CA23E99" w14:textId="48E64DC9" w:rsidR="00692236" w:rsidRDefault="00692236" w:rsidP="00E37D5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81784B7" wp14:editId="5D95F24F">
            <wp:extent cx="5939155" cy="3852923"/>
            <wp:effectExtent l="0" t="0" r="4445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GARY\OneDrive - The Chinese University of Hong Kong\Primary Papers\Comprehensive Care COPD\Figures\Suppl Figure 11.tif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155" cy="3852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6C6185" w14:textId="2217F86D" w:rsidR="00E37D51" w:rsidRPr="009274A3" w:rsidRDefault="00742086" w:rsidP="00E37D51">
      <w:pPr>
        <w:rPr>
          <w:rFonts w:ascii="Times New Roman" w:hAnsi="Times New Roman" w:cs="Times New Roman"/>
          <w:sz w:val="24"/>
          <w:szCs w:val="24"/>
        </w:rPr>
      </w:pPr>
      <w:r w:rsidRPr="009274A3">
        <w:rPr>
          <w:rFonts w:ascii="Times New Roman" w:hAnsi="Times New Roman" w:cs="Times New Roman"/>
          <w:sz w:val="24"/>
          <w:szCs w:val="24"/>
        </w:rPr>
        <w:t>Supplementary Figure 11.</w:t>
      </w:r>
      <w:r w:rsidR="00E37D51" w:rsidRPr="009274A3">
        <w:rPr>
          <w:rFonts w:ascii="Times New Roman" w:hAnsi="Times New Roman" w:cs="Times New Roman"/>
          <w:sz w:val="24"/>
          <w:szCs w:val="24"/>
        </w:rPr>
        <w:t xml:space="preserve"> Sensitivity analysis by leaving out one study at a time for hazard ratios studies examining the effects of all comprehensive care programmes on mortality rates in COPD.</w:t>
      </w:r>
    </w:p>
    <w:p w14:paraId="504BC912" w14:textId="77777777" w:rsidR="003A74C1" w:rsidRDefault="003A74C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3344155C" w14:textId="3C51B5DB" w:rsidR="003A74C1" w:rsidRDefault="003A74C1" w:rsidP="0074208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7D74569" wp14:editId="717A386D">
            <wp:extent cx="5937812" cy="2998470"/>
            <wp:effectExtent l="0" t="0" r="635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GARY\OneDrive - The Chinese University of Hong Kong\Primary Papers\Comprehensive Care COPD\Figures\Suppl Figure 12.tif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12" cy="2998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2795CC" w14:textId="066D8997" w:rsidR="00742086" w:rsidRPr="009274A3" w:rsidRDefault="00742086" w:rsidP="00742086">
      <w:pPr>
        <w:rPr>
          <w:rFonts w:ascii="Times New Roman" w:hAnsi="Times New Roman" w:cs="Times New Roman"/>
          <w:sz w:val="24"/>
          <w:szCs w:val="24"/>
        </w:rPr>
      </w:pPr>
      <w:r w:rsidRPr="009274A3">
        <w:rPr>
          <w:rFonts w:ascii="Times New Roman" w:hAnsi="Times New Roman" w:cs="Times New Roman"/>
          <w:sz w:val="24"/>
          <w:szCs w:val="24"/>
        </w:rPr>
        <w:t>Supplementary Figure 12.</w:t>
      </w:r>
      <w:r w:rsidR="00E61E9D" w:rsidRPr="009274A3">
        <w:rPr>
          <w:rFonts w:ascii="Times New Roman" w:hAnsi="Times New Roman" w:cs="Times New Roman"/>
          <w:sz w:val="24"/>
          <w:szCs w:val="24"/>
        </w:rPr>
        <w:t xml:space="preserve"> Funnel plots of standard error against the logarithm of hazard ratios for comprehensive care programmes and mortality rates in COPD.</w:t>
      </w:r>
    </w:p>
    <w:p w14:paraId="5804E4D9" w14:textId="77777777" w:rsidR="004D4B58" w:rsidRDefault="004D4B5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0C560FED" w14:textId="122BC725" w:rsidR="004D4B58" w:rsidRDefault="004D4B58" w:rsidP="0074208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0C8CC58E" wp14:editId="328B5EBD">
            <wp:extent cx="5935907" cy="1972310"/>
            <wp:effectExtent l="0" t="0" r="8255" b="889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GARY\OneDrive - The Chinese University of Hong Kong\Primary Papers\Comprehensive Care COPD\Figures\Suppl Figure 13.tif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07" cy="1972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AA7B44" w14:textId="4ECC3D3C" w:rsidR="00742086" w:rsidRPr="009274A3" w:rsidRDefault="00742086" w:rsidP="00742086">
      <w:pPr>
        <w:rPr>
          <w:rFonts w:ascii="Times New Roman" w:hAnsi="Times New Roman" w:cs="Times New Roman"/>
          <w:sz w:val="24"/>
          <w:szCs w:val="24"/>
        </w:rPr>
      </w:pPr>
      <w:r w:rsidRPr="009274A3">
        <w:rPr>
          <w:rFonts w:ascii="Times New Roman" w:hAnsi="Times New Roman" w:cs="Times New Roman"/>
          <w:sz w:val="24"/>
          <w:szCs w:val="24"/>
        </w:rPr>
        <w:t>Supplementary Figure 13.</w:t>
      </w:r>
      <w:r w:rsidR="003A74C1" w:rsidRPr="003A74C1">
        <w:rPr>
          <w:rFonts w:ascii="Times New Roman" w:hAnsi="Times New Roman" w:cs="Times New Roman"/>
          <w:sz w:val="24"/>
          <w:szCs w:val="24"/>
        </w:rPr>
        <w:t xml:space="preserve"> </w:t>
      </w:r>
      <w:r w:rsidR="003A74C1" w:rsidRPr="009274A3">
        <w:rPr>
          <w:rFonts w:ascii="Times New Roman" w:hAnsi="Times New Roman" w:cs="Times New Roman"/>
          <w:sz w:val="24"/>
          <w:szCs w:val="24"/>
        </w:rPr>
        <w:t xml:space="preserve">Pooled hazard ratios for studies examining the effects of </w:t>
      </w:r>
      <w:r w:rsidR="00664D24">
        <w:rPr>
          <w:rFonts w:ascii="Times New Roman" w:hAnsi="Times New Roman" w:cs="Times New Roman"/>
          <w:sz w:val="24"/>
          <w:szCs w:val="24"/>
        </w:rPr>
        <w:t xml:space="preserve">early support discharge and home care packages </w:t>
      </w:r>
      <w:r w:rsidR="003A74C1" w:rsidRPr="009274A3">
        <w:rPr>
          <w:rFonts w:ascii="Times New Roman" w:hAnsi="Times New Roman" w:cs="Times New Roman"/>
          <w:sz w:val="24"/>
          <w:szCs w:val="24"/>
        </w:rPr>
        <w:t xml:space="preserve">on </w:t>
      </w:r>
      <w:r w:rsidR="00664D24">
        <w:rPr>
          <w:rFonts w:ascii="Times New Roman" w:hAnsi="Times New Roman" w:cs="Times New Roman"/>
          <w:sz w:val="24"/>
          <w:szCs w:val="24"/>
        </w:rPr>
        <w:t>mortality</w:t>
      </w:r>
      <w:r w:rsidR="003A74C1" w:rsidRPr="009274A3">
        <w:rPr>
          <w:rFonts w:ascii="Times New Roman" w:hAnsi="Times New Roman" w:cs="Times New Roman"/>
          <w:sz w:val="24"/>
          <w:szCs w:val="24"/>
        </w:rPr>
        <w:t xml:space="preserve"> rates in COPD.</w:t>
      </w:r>
    </w:p>
    <w:p w14:paraId="34717801" w14:textId="77777777" w:rsidR="004D4B58" w:rsidRDefault="004D4B5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533B6593" w14:textId="43F83ED8" w:rsidR="004D4B58" w:rsidRDefault="004D4B58" w:rsidP="0074208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6632568" wp14:editId="49D4BCAA">
            <wp:extent cx="5939155" cy="2688008"/>
            <wp:effectExtent l="0" t="0" r="4445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GARY\OneDrive - The Chinese University of Hong Kong\Primary Papers\Comprehensive Care COPD\Figures\Suppl Figure 14.tif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155" cy="2688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47B678" w14:textId="00157BCF" w:rsidR="00742086" w:rsidRPr="009274A3" w:rsidRDefault="00742086" w:rsidP="00742086">
      <w:pPr>
        <w:rPr>
          <w:rFonts w:ascii="Times New Roman" w:hAnsi="Times New Roman" w:cs="Times New Roman"/>
          <w:sz w:val="24"/>
          <w:szCs w:val="24"/>
        </w:rPr>
      </w:pPr>
      <w:r w:rsidRPr="009274A3">
        <w:rPr>
          <w:rFonts w:ascii="Times New Roman" w:hAnsi="Times New Roman" w:cs="Times New Roman"/>
          <w:sz w:val="24"/>
          <w:szCs w:val="24"/>
        </w:rPr>
        <w:t>Supplementary Figure 14.</w:t>
      </w:r>
      <w:r w:rsidR="00074C91" w:rsidRPr="00074C91">
        <w:rPr>
          <w:rFonts w:ascii="Times New Roman" w:hAnsi="Times New Roman" w:cs="Times New Roman"/>
          <w:sz w:val="24"/>
          <w:szCs w:val="24"/>
        </w:rPr>
        <w:t xml:space="preserve"> </w:t>
      </w:r>
      <w:r w:rsidR="00074C91" w:rsidRPr="009274A3">
        <w:rPr>
          <w:rFonts w:ascii="Times New Roman" w:hAnsi="Times New Roman" w:cs="Times New Roman"/>
          <w:sz w:val="24"/>
          <w:szCs w:val="24"/>
        </w:rPr>
        <w:t xml:space="preserve">Pooled hazard ratios for studies examining the effects of </w:t>
      </w:r>
      <w:r w:rsidR="00074C91">
        <w:rPr>
          <w:rFonts w:ascii="Times New Roman" w:hAnsi="Times New Roman" w:cs="Times New Roman"/>
          <w:sz w:val="24"/>
          <w:szCs w:val="24"/>
        </w:rPr>
        <w:t xml:space="preserve">structured care programmes </w:t>
      </w:r>
      <w:r w:rsidR="00074C91" w:rsidRPr="009274A3">
        <w:rPr>
          <w:rFonts w:ascii="Times New Roman" w:hAnsi="Times New Roman" w:cs="Times New Roman"/>
          <w:sz w:val="24"/>
          <w:szCs w:val="24"/>
        </w:rPr>
        <w:t xml:space="preserve">on </w:t>
      </w:r>
      <w:r w:rsidR="00074C91">
        <w:rPr>
          <w:rFonts w:ascii="Times New Roman" w:hAnsi="Times New Roman" w:cs="Times New Roman"/>
          <w:sz w:val="24"/>
          <w:szCs w:val="24"/>
        </w:rPr>
        <w:t>mortality</w:t>
      </w:r>
      <w:r w:rsidR="00074C91" w:rsidRPr="009274A3">
        <w:rPr>
          <w:rFonts w:ascii="Times New Roman" w:hAnsi="Times New Roman" w:cs="Times New Roman"/>
          <w:sz w:val="24"/>
          <w:szCs w:val="24"/>
        </w:rPr>
        <w:t xml:space="preserve"> rates in COPD.</w:t>
      </w:r>
    </w:p>
    <w:p w14:paraId="13995000" w14:textId="77777777" w:rsidR="004D4B58" w:rsidRDefault="004D4B5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1445366D" w14:textId="1C548B7E" w:rsidR="004D4B58" w:rsidRDefault="004D4B58" w:rsidP="0074208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4073478" wp14:editId="020EDB70">
            <wp:extent cx="5937766" cy="1797685"/>
            <wp:effectExtent l="0" t="0" r="635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GARY\OneDrive - The Chinese University of Hong Kong\Primary Papers\Comprehensive Care COPD\Figures\Suppl FIgure 15.tif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766" cy="1797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277A3B" w14:textId="7B9EC053" w:rsidR="00742086" w:rsidRPr="009274A3" w:rsidRDefault="00742086" w:rsidP="00742086">
      <w:pPr>
        <w:rPr>
          <w:rFonts w:ascii="Times New Roman" w:hAnsi="Times New Roman" w:cs="Times New Roman"/>
          <w:sz w:val="24"/>
          <w:szCs w:val="24"/>
        </w:rPr>
      </w:pPr>
      <w:r w:rsidRPr="009274A3">
        <w:rPr>
          <w:rFonts w:ascii="Times New Roman" w:hAnsi="Times New Roman" w:cs="Times New Roman"/>
          <w:sz w:val="24"/>
          <w:szCs w:val="24"/>
        </w:rPr>
        <w:t>Supplementary Figure 15.</w:t>
      </w:r>
      <w:r w:rsidR="00074C91" w:rsidRPr="00074C91">
        <w:rPr>
          <w:rFonts w:ascii="Times New Roman" w:hAnsi="Times New Roman" w:cs="Times New Roman"/>
          <w:sz w:val="24"/>
          <w:szCs w:val="24"/>
        </w:rPr>
        <w:t xml:space="preserve"> </w:t>
      </w:r>
      <w:r w:rsidR="00074C91" w:rsidRPr="009274A3">
        <w:rPr>
          <w:rFonts w:ascii="Times New Roman" w:hAnsi="Times New Roman" w:cs="Times New Roman"/>
          <w:sz w:val="24"/>
          <w:szCs w:val="24"/>
        </w:rPr>
        <w:t xml:space="preserve">Pooled hazard ratios for studies examining the effects of </w:t>
      </w:r>
      <w:r w:rsidR="00074C91">
        <w:rPr>
          <w:rFonts w:ascii="Times New Roman" w:hAnsi="Times New Roman" w:cs="Times New Roman"/>
          <w:sz w:val="24"/>
          <w:szCs w:val="24"/>
        </w:rPr>
        <w:t xml:space="preserve">telemonitoring </w:t>
      </w:r>
      <w:r w:rsidR="00074C91" w:rsidRPr="009274A3">
        <w:rPr>
          <w:rFonts w:ascii="Times New Roman" w:hAnsi="Times New Roman" w:cs="Times New Roman"/>
          <w:sz w:val="24"/>
          <w:szCs w:val="24"/>
        </w:rPr>
        <w:t xml:space="preserve">on </w:t>
      </w:r>
      <w:r w:rsidR="00074C91">
        <w:rPr>
          <w:rFonts w:ascii="Times New Roman" w:hAnsi="Times New Roman" w:cs="Times New Roman"/>
          <w:sz w:val="24"/>
          <w:szCs w:val="24"/>
        </w:rPr>
        <w:t>mortality</w:t>
      </w:r>
      <w:r w:rsidR="00074C91" w:rsidRPr="009274A3">
        <w:rPr>
          <w:rFonts w:ascii="Times New Roman" w:hAnsi="Times New Roman" w:cs="Times New Roman"/>
          <w:sz w:val="24"/>
          <w:szCs w:val="24"/>
        </w:rPr>
        <w:t xml:space="preserve"> rates in COPD.</w:t>
      </w:r>
    </w:p>
    <w:p w14:paraId="03B92C69" w14:textId="77777777" w:rsidR="004D4B58" w:rsidRDefault="004D4B5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204EA168" w14:textId="0B4F005E" w:rsidR="004D4B58" w:rsidRDefault="004D4B58" w:rsidP="00742086">
      <w:pPr>
        <w:rPr>
          <w:rFonts w:ascii="Times New Roman" w:hAnsi="Times New Roman" w:cs="Times New Roman"/>
          <w:sz w:val="24"/>
          <w:szCs w:val="24"/>
        </w:rPr>
      </w:pPr>
      <w:bookmarkStart w:id="0" w:name="_GoBack"/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11D2007" wp14:editId="009CA412">
            <wp:extent cx="5934124" cy="1739265"/>
            <wp:effectExtent l="0" t="0" r="9525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GARY\OneDrive - The Chinese University of Hong Kong\Primary Papers\Comprehensive Care COPD\Figures\Suppl Figure 16.tif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124" cy="1739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14:paraId="07891688" w14:textId="71E95AD5" w:rsidR="00742086" w:rsidRPr="009274A3" w:rsidRDefault="00742086" w:rsidP="00742086">
      <w:pPr>
        <w:rPr>
          <w:rFonts w:ascii="Times New Roman" w:hAnsi="Times New Roman" w:cs="Times New Roman"/>
          <w:sz w:val="24"/>
          <w:szCs w:val="24"/>
        </w:rPr>
      </w:pPr>
      <w:r w:rsidRPr="009274A3">
        <w:rPr>
          <w:rFonts w:ascii="Times New Roman" w:hAnsi="Times New Roman" w:cs="Times New Roman"/>
          <w:sz w:val="24"/>
          <w:szCs w:val="24"/>
        </w:rPr>
        <w:t>Supplementary Figure 16.</w:t>
      </w:r>
      <w:r w:rsidR="00074C91" w:rsidRPr="00074C91">
        <w:rPr>
          <w:rFonts w:ascii="Times New Roman" w:hAnsi="Times New Roman" w:cs="Times New Roman"/>
          <w:sz w:val="24"/>
          <w:szCs w:val="24"/>
        </w:rPr>
        <w:t xml:space="preserve"> </w:t>
      </w:r>
      <w:r w:rsidR="00074C91" w:rsidRPr="009274A3">
        <w:rPr>
          <w:rFonts w:ascii="Times New Roman" w:hAnsi="Times New Roman" w:cs="Times New Roman"/>
          <w:sz w:val="24"/>
          <w:szCs w:val="24"/>
        </w:rPr>
        <w:t xml:space="preserve">Pooled hazard ratios for studies examining the effects of </w:t>
      </w:r>
      <w:r w:rsidR="00074C91">
        <w:rPr>
          <w:rFonts w:ascii="Times New Roman" w:hAnsi="Times New Roman" w:cs="Times New Roman"/>
          <w:sz w:val="24"/>
          <w:szCs w:val="24"/>
        </w:rPr>
        <w:t xml:space="preserve">self-management programmes </w:t>
      </w:r>
      <w:r w:rsidR="00074C91" w:rsidRPr="009274A3">
        <w:rPr>
          <w:rFonts w:ascii="Times New Roman" w:hAnsi="Times New Roman" w:cs="Times New Roman"/>
          <w:sz w:val="24"/>
          <w:szCs w:val="24"/>
        </w:rPr>
        <w:t xml:space="preserve">on </w:t>
      </w:r>
      <w:r w:rsidR="00074C91">
        <w:rPr>
          <w:rFonts w:ascii="Times New Roman" w:hAnsi="Times New Roman" w:cs="Times New Roman"/>
          <w:sz w:val="24"/>
          <w:szCs w:val="24"/>
        </w:rPr>
        <w:t>mortality</w:t>
      </w:r>
      <w:r w:rsidR="00074C91" w:rsidRPr="009274A3">
        <w:rPr>
          <w:rFonts w:ascii="Times New Roman" w:hAnsi="Times New Roman" w:cs="Times New Roman"/>
          <w:sz w:val="24"/>
          <w:szCs w:val="24"/>
        </w:rPr>
        <w:t xml:space="preserve"> rates in COPD.</w:t>
      </w:r>
    </w:p>
    <w:p w14:paraId="5ACC495E" w14:textId="77777777" w:rsidR="00742086" w:rsidRPr="009274A3" w:rsidRDefault="00742086" w:rsidP="00742086">
      <w:pPr>
        <w:rPr>
          <w:rFonts w:ascii="Times New Roman" w:hAnsi="Times New Roman" w:cs="Times New Roman"/>
          <w:sz w:val="24"/>
          <w:szCs w:val="24"/>
        </w:rPr>
      </w:pPr>
    </w:p>
    <w:p w14:paraId="47A8C4A5" w14:textId="77777777" w:rsidR="00742086" w:rsidRPr="009274A3" w:rsidRDefault="00742086" w:rsidP="00742086">
      <w:pPr>
        <w:rPr>
          <w:rFonts w:ascii="Times New Roman" w:hAnsi="Times New Roman" w:cs="Times New Roman"/>
          <w:sz w:val="24"/>
          <w:szCs w:val="24"/>
        </w:rPr>
      </w:pPr>
    </w:p>
    <w:p w14:paraId="446F23F2" w14:textId="77777777" w:rsidR="00742086" w:rsidRPr="009274A3" w:rsidRDefault="00742086">
      <w:pPr>
        <w:rPr>
          <w:rFonts w:ascii="Times New Roman" w:hAnsi="Times New Roman" w:cs="Times New Roman"/>
          <w:sz w:val="24"/>
          <w:szCs w:val="24"/>
        </w:rPr>
      </w:pPr>
    </w:p>
    <w:sectPr w:rsidR="00742086" w:rsidRPr="009274A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1839336" w14:textId="77777777" w:rsidR="00742086" w:rsidRDefault="00742086" w:rsidP="00742086">
      <w:pPr>
        <w:spacing w:after="0" w:line="240" w:lineRule="auto"/>
      </w:pPr>
      <w:r>
        <w:separator/>
      </w:r>
    </w:p>
  </w:endnote>
  <w:endnote w:type="continuationSeparator" w:id="0">
    <w:p w14:paraId="1B0ED66A" w14:textId="77777777" w:rsidR="00742086" w:rsidRDefault="00742086" w:rsidP="0074208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A826851" w14:textId="77777777" w:rsidR="00742086" w:rsidRDefault="00742086" w:rsidP="00742086">
      <w:pPr>
        <w:spacing w:after="0" w:line="240" w:lineRule="auto"/>
      </w:pPr>
      <w:r>
        <w:separator/>
      </w:r>
    </w:p>
  </w:footnote>
  <w:footnote w:type="continuationSeparator" w:id="0">
    <w:p w14:paraId="3394C062" w14:textId="77777777" w:rsidR="00742086" w:rsidRDefault="00742086" w:rsidP="0074208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8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00729"/>
    <w:rsid w:val="000462CB"/>
    <w:rsid w:val="00074C91"/>
    <w:rsid w:val="000A6A2E"/>
    <w:rsid w:val="0015336C"/>
    <w:rsid w:val="001F1C4B"/>
    <w:rsid w:val="00203C69"/>
    <w:rsid w:val="00301160"/>
    <w:rsid w:val="00305D4D"/>
    <w:rsid w:val="00324617"/>
    <w:rsid w:val="003A74C1"/>
    <w:rsid w:val="003B2F3C"/>
    <w:rsid w:val="003F37B8"/>
    <w:rsid w:val="00423D21"/>
    <w:rsid w:val="004D4B58"/>
    <w:rsid w:val="00500729"/>
    <w:rsid w:val="00567481"/>
    <w:rsid w:val="00664D24"/>
    <w:rsid w:val="00692236"/>
    <w:rsid w:val="00705F47"/>
    <w:rsid w:val="00742086"/>
    <w:rsid w:val="00814247"/>
    <w:rsid w:val="00865324"/>
    <w:rsid w:val="00906E7E"/>
    <w:rsid w:val="00926C60"/>
    <w:rsid w:val="009274A3"/>
    <w:rsid w:val="00957F30"/>
    <w:rsid w:val="0096770C"/>
    <w:rsid w:val="009C38AB"/>
    <w:rsid w:val="00A52377"/>
    <w:rsid w:val="00BC3A35"/>
    <w:rsid w:val="00E37D51"/>
    <w:rsid w:val="00E61E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784E3962"/>
  <w14:defaultImageDpi w14:val="32767"/>
  <w15:chartTrackingRefBased/>
  <w15:docId w15:val="{1A620699-9E81-45F3-83D8-D3AC2AAFA58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n-US" w:eastAsia="zh-CN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74208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42086"/>
  </w:style>
  <w:style w:type="paragraph" w:styleId="Footer">
    <w:name w:val="footer"/>
    <w:basedOn w:val="Normal"/>
    <w:link w:val="FooterChar"/>
    <w:uiPriority w:val="99"/>
    <w:unhideWhenUsed/>
    <w:rsid w:val="0074208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4208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"/><Relationship Id="rId13" Type="http://schemas.openxmlformats.org/officeDocument/2006/relationships/image" Target="media/image8.tif"/><Relationship Id="rId18" Type="http://schemas.openxmlformats.org/officeDocument/2006/relationships/image" Target="media/image13.tif"/><Relationship Id="rId3" Type="http://schemas.openxmlformats.org/officeDocument/2006/relationships/webSettings" Target="webSettings.xml"/><Relationship Id="rId21" Type="http://schemas.openxmlformats.org/officeDocument/2006/relationships/image" Target="media/image16.tif"/><Relationship Id="rId7" Type="http://schemas.openxmlformats.org/officeDocument/2006/relationships/image" Target="media/image2.jpeg"/><Relationship Id="rId12" Type="http://schemas.openxmlformats.org/officeDocument/2006/relationships/image" Target="media/image7.tif"/><Relationship Id="rId17" Type="http://schemas.openxmlformats.org/officeDocument/2006/relationships/image" Target="media/image12.tif"/><Relationship Id="rId2" Type="http://schemas.openxmlformats.org/officeDocument/2006/relationships/settings" Target="settings.xml"/><Relationship Id="rId16" Type="http://schemas.openxmlformats.org/officeDocument/2006/relationships/image" Target="media/image11.tif"/><Relationship Id="rId20" Type="http://schemas.openxmlformats.org/officeDocument/2006/relationships/image" Target="media/image15.tif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tif"/><Relationship Id="rId5" Type="http://schemas.openxmlformats.org/officeDocument/2006/relationships/endnotes" Target="endnotes.xml"/><Relationship Id="rId15" Type="http://schemas.openxmlformats.org/officeDocument/2006/relationships/image" Target="media/image10.tif"/><Relationship Id="rId23" Type="http://schemas.openxmlformats.org/officeDocument/2006/relationships/theme" Target="theme/theme1.xml"/><Relationship Id="rId10" Type="http://schemas.openxmlformats.org/officeDocument/2006/relationships/image" Target="media/image5.tif"/><Relationship Id="rId19" Type="http://schemas.openxmlformats.org/officeDocument/2006/relationships/image" Target="media/image14.tif"/><Relationship Id="rId4" Type="http://schemas.openxmlformats.org/officeDocument/2006/relationships/footnotes" Target="footnotes.xml"/><Relationship Id="rId9" Type="http://schemas.openxmlformats.org/officeDocument/2006/relationships/image" Target="media/image4.tif"/><Relationship Id="rId14" Type="http://schemas.openxmlformats.org/officeDocument/2006/relationships/image" Target="media/image9.tif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16</Pages>
  <Words>364</Words>
  <Characters>2075</Characters>
  <Application>Microsoft Office Word</Application>
  <DocSecurity>0</DocSecurity>
  <Lines>17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Gary TSE</dc:creator>
  <cp:keywords/>
  <dc:description/>
  <cp:lastModifiedBy>Gary Tse (MEDT)</cp:lastModifiedBy>
  <cp:revision>31</cp:revision>
  <cp:lastPrinted>2019-05-11T00:30:00Z</cp:lastPrinted>
  <dcterms:created xsi:type="dcterms:W3CDTF">2018-02-18T22:23:00Z</dcterms:created>
  <dcterms:modified xsi:type="dcterms:W3CDTF">2019-05-11T00:33:00Z</dcterms:modified>
</cp:coreProperties>
</file>