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6C" w:rsidRPr="004F3B66" w:rsidRDefault="00317547">
      <w:pPr>
        <w:rPr>
          <w:rFonts w:ascii="Arial" w:hAnsi="Arial" w:cs="Arial"/>
          <w:b/>
        </w:rPr>
      </w:pPr>
      <w:r w:rsidRPr="004F3B66">
        <w:rPr>
          <w:rFonts w:ascii="Arial" w:hAnsi="Arial" w:cs="Arial"/>
          <w:b/>
        </w:rPr>
        <w:t xml:space="preserve">Appendix A: Spinal Cord Analysis </w:t>
      </w:r>
    </w:p>
    <w:p w:rsidR="004F3B66" w:rsidRPr="004F3B66" w:rsidRDefault="004F3B66">
      <w:pPr>
        <w:rPr>
          <w:rFonts w:ascii="Arial" w:hAnsi="Arial" w:cs="Arial"/>
          <w:b/>
        </w:rPr>
      </w:pPr>
    </w:p>
    <w:p w:rsidR="004F3B66" w:rsidRPr="004F3B66" w:rsidRDefault="00EE7232" w:rsidP="004F3B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3B66" w:rsidRPr="004F3B66">
        <w:rPr>
          <w:rFonts w:ascii="Arial" w:hAnsi="Arial" w:cs="Arial"/>
        </w:rPr>
        <w:t>f all the structures investigated, the cervical spinal cord had the worst</w:t>
      </w:r>
      <w:r>
        <w:rPr>
          <w:rFonts w:ascii="Arial" w:hAnsi="Arial" w:cs="Arial"/>
        </w:rPr>
        <w:t xml:space="preserve"> overall</w:t>
      </w:r>
      <w:r w:rsidR="004F3B66" w:rsidRPr="004F3B66">
        <w:rPr>
          <w:rFonts w:ascii="Arial" w:hAnsi="Arial" w:cs="Arial"/>
        </w:rPr>
        <w:t xml:space="preserve"> performance across most metrics</w:t>
      </w:r>
      <w:r w:rsidR="000B444A">
        <w:rPr>
          <w:rFonts w:ascii="Arial" w:hAnsi="Arial" w:cs="Arial"/>
        </w:rPr>
        <w:t>,</w:t>
      </w:r>
      <w:r w:rsidR="004F3B66" w:rsidRPr="004F3B66">
        <w:rPr>
          <w:rFonts w:ascii="Arial" w:hAnsi="Arial" w:cs="Arial"/>
        </w:rPr>
        <w:t xml:space="preserve"> regar</w:t>
      </w:r>
      <w:bookmarkStart w:id="0" w:name="_GoBack"/>
      <w:bookmarkEnd w:id="0"/>
      <w:r w:rsidR="004F3B66" w:rsidRPr="004F3B66">
        <w:rPr>
          <w:rFonts w:ascii="Arial" w:hAnsi="Arial" w:cs="Arial"/>
        </w:rPr>
        <w:t>dless of the algorithm used (</w:t>
      </w:r>
      <w:r w:rsidR="004F3B66" w:rsidRPr="004F3B66">
        <w:rPr>
          <w:rFonts w:ascii="Arial" w:hAnsi="Arial" w:cs="Arial"/>
          <w:b/>
        </w:rPr>
        <w:t>Figure 2</w:t>
      </w:r>
      <w:r w:rsidR="00841EF5">
        <w:rPr>
          <w:rFonts w:ascii="Arial" w:hAnsi="Arial" w:cs="Arial"/>
          <w:b/>
        </w:rPr>
        <w:t xml:space="preserve"> of main text</w:t>
      </w:r>
      <w:r w:rsidR="004F3B66" w:rsidRPr="004F3B66">
        <w:rPr>
          <w:rFonts w:ascii="Arial" w:hAnsi="Arial" w:cs="Arial"/>
        </w:rPr>
        <w:t xml:space="preserve">). Therefore, we further inspected these cases to determine if these propagated segmentations were still clinically acceptable and </w:t>
      </w:r>
      <w:r w:rsidR="000D7CC6">
        <w:rPr>
          <w:rFonts w:ascii="Arial" w:hAnsi="Arial" w:cs="Arial"/>
        </w:rPr>
        <w:t xml:space="preserve">to </w:t>
      </w:r>
      <w:r w:rsidR="004F3B66" w:rsidRPr="004F3B66">
        <w:rPr>
          <w:rFonts w:ascii="Arial" w:hAnsi="Arial" w:cs="Arial"/>
        </w:rPr>
        <w:t xml:space="preserve">determine where algorithms failed to improve </w:t>
      </w:r>
      <w:r w:rsidR="00F47558">
        <w:rPr>
          <w:rFonts w:ascii="Arial" w:hAnsi="Arial" w:cs="Arial"/>
        </w:rPr>
        <w:t>overlap with the ground truth</w:t>
      </w:r>
      <w:r w:rsidR="004F3B66" w:rsidRPr="004F3B66">
        <w:rPr>
          <w:rFonts w:ascii="Arial" w:hAnsi="Arial" w:cs="Arial"/>
        </w:rPr>
        <w:t>. Examples of performance of the best algorithm (</w:t>
      </w:r>
      <w:proofErr w:type="spellStart"/>
      <w:r w:rsidR="00403C3D">
        <w:rPr>
          <w:rFonts w:ascii="Arial" w:hAnsi="Arial" w:cs="Arial"/>
        </w:rPr>
        <w:t>ADMIRE</w:t>
      </w:r>
      <w:r w:rsidR="004F3B66" w:rsidRPr="004F3B66">
        <w:rPr>
          <w:rFonts w:ascii="Arial" w:hAnsi="Arial" w:cs="Arial"/>
        </w:rPr>
        <w:t>_Skiplinear</w:t>
      </w:r>
      <w:proofErr w:type="spellEnd"/>
      <w:r w:rsidR="004F3B66" w:rsidRPr="004F3B66">
        <w:rPr>
          <w:rFonts w:ascii="Arial" w:hAnsi="Arial" w:cs="Arial"/>
        </w:rPr>
        <w:t xml:space="preserve">) compared to the implicit </w:t>
      </w:r>
      <w:r w:rsidR="00921E1F">
        <w:rPr>
          <w:rFonts w:ascii="Arial" w:hAnsi="Arial" w:cs="Arial"/>
        </w:rPr>
        <w:t>rigid</w:t>
      </w:r>
      <w:r w:rsidR="004F3B66" w:rsidRPr="004F3B66">
        <w:rPr>
          <w:rFonts w:ascii="Arial" w:hAnsi="Arial" w:cs="Arial"/>
        </w:rPr>
        <w:t xml:space="preserve"> </w:t>
      </w:r>
      <w:r w:rsidR="00235BA8">
        <w:rPr>
          <w:rFonts w:ascii="Arial" w:hAnsi="Arial" w:cs="Arial"/>
        </w:rPr>
        <w:t>registration</w:t>
      </w:r>
      <w:r w:rsidR="004F3B66" w:rsidRPr="004F3B66">
        <w:rPr>
          <w:rFonts w:ascii="Arial" w:hAnsi="Arial" w:cs="Arial"/>
        </w:rPr>
        <w:t xml:space="preserve"> and the corresponding ground truth on the </w:t>
      </w:r>
      <w:r w:rsidR="003064B1">
        <w:rPr>
          <w:rFonts w:ascii="Arial" w:hAnsi="Arial" w:cs="Arial"/>
        </w:rPr>
        <w:t>diffusion-weighted</w:t>
      </w:r>
      <w:r w:rsidR="004F3B66" w:rsidRPr="004F3B66">
        <w:rPr>
          <w:rFonts w:ascii="Arial" w:hAnsi="Arial" w:cs="Arial"/>
        </w:rPr>
        <w:t xml:space="preserve"> image for </w:t>
      </w:r>
      <w:r w:rsidR="002C236A">
        <w:rPr>
          <w:rFonts w:ascii="Arial" w:hAnsi="Arial" w:cs="Arial"/>
        </w:rPr>
        <w:t>three</w:t>
      </w:r>
      <w:r w:rsidR="004F3B66" w:rsidRPr="004F3B66">
        <w:rPr>
          <w:rFonts w:ascii="Arial" w:hAnsi="Arial" w:cs="Arial"/>
        </w:rPr>
        <w:t xml:space="preserve"> cases are shown in </w:t>
      </w:r>
      <w:r w:rsidR="004F3B66" w:rsidRPr="004F3B66">
        <w:rPr>
          <w:rFonts w:ascii="Arial" w:hAnsi="Arial" w:cs="Arial"/>
          <w:b/>
        </w:rPr>
        <w:t xml:space="preserve">Figure </w:t>
      </w:r>
      <w:r w:rsidR="00727542">
        <w:rPr>
          <w:rFonts w:ascii="Arial" w:hAnsi="Arial" w:cs="Arial"/>
          <w:b/>
        </w:rPr>
        <w:t>A1</w:t>
      </w:r>
      <w:r w:rsidR="004F3B66" w:rsidRPr="004F3B66">
        <w:rPr>
          <w:rFonts w:ascii="Arial" w:hAnsi="Arial" w:cs="Arial"/>
        </w:rPr>
        <w:t xml:space="preserve">. </w:t>
      </w:r>
      <w:r w:rsidR="00027E1B">
        <w:rPr>
          <w:rFonts w:ascii="Arial" w:hAnsi="Arial" w:cs="Arial"/>
        </w:rPr>
        <w:t xml:space="preserve">We categorized the cases as low, medium, and high, corresponding to DSC performance </w:t>
      </w:r>
      <w:r w:rsidR="00593E4F">
        <w:rPr>
          <w:rFonts w:ascii="Arial" w:hAnsi="Arial" w:cs="Arial"/>
        </w:rPr>
        <w:t xml:space="preserve">that was </w:t>
      </w:r>
      <w:r w:rsidR="00027E1B">
        <w:rPr>
          <w:rFonts w:ascii="Arial" w:hAnsi="Arial" w:cs="Arial"/>
        </w:rPr>
        <w:t xml:space="preserve">below, </w:t>
      </w:r>
      <w:r w:rsidR="008A2DF8">
        <w:rPr>
          <w:rFonts w:ascii="Arial" w:hAnsi="Arial" w:cs="Arial"/>
        </w:rPr>
        <w:t>equal</w:t>
      </w:r>
      <w:r w:rsidR="00027E1B">
        <w:rPr>
          <w:rFonts w:ascii="Arial" w:hAnsi="Arial" w:cs="Arial"/>
        </w:rPr>
        <w:t xml:space="preserve"> to, and above the mean performance of all cases. </w:t>
      </w:r>
      <w:r w:rsidR="004F3B66" w:rsidRPr="004F3B66">
        <w:rPr>
          <w:rFonts w:ascii="Arial" w:hAnsi="Arial" w:cs="Arial"/>
        </w:rPr>
        <w:t xml:space="preserve">For the low DSC performance case, there was a clear advantage to using the </w:t>
      </w:r>
      <w:proofErr w:type="spellStart"/>
      <w:r w:rsidR="00403C3D">
        <w:rPr>
          <w:rFonts w:ascii="Arial" w:hAnsi="Arial" w:cs="Arial"/>
        </w:rPr>
        <w:t>ADMIRE</w:t>
      </w:r>
      <w:r w:rsidR="004F3B66" w:rsidRPr="004F3B66">
        <w:rPr>
          <w:rFonts w:ascii="Arial" w:hAnsi="Arial" w:cs="Arial"/>
        </w:rPr>
        <w:t>_Skiplinear</w:t>
      </w:r>
      <w:proofErr w:type="spellEnd"/>
      <w:r w:rsidR="004F3B66" w:rsidRPr="004F3B66">
        <w:rPr>
          <w:rFonts w:ascii="Arial" w:hAnsi="Arial" w:cs="Arial"/>
        </w:rPr>
        <w:t xml:space="preserve"> method, as </w:t>
      </w:r>
      <w:r w:rsidR="003329FE">
        <w:rPr>
          <w:rFonts w:ascii="Arial" w:hAnsi="Arial" w:cs="Arial"/>
        </w:rPr>
        <w:t>more</w:t>
      </w:r>
      <w:r w:rsidR="004F3B66" w:rsidRPr="004F3B66">
        <w:rPr>
          <w:rFonts w:ascii="Arial" w:hAnsi="Arial" w:cs="Arial"/>
        </w:rPr>
        <w:t xml:space="preserve"> voxels were able to overlap correctly in the superior region of the spinal cord. However, the algorithm had difficulties near the inferior portions of the spinal cord where a</w:t>
      </w:r>
      <w:r w:rsidR="003329FE">
        <w:rPr>
          <w:rFonts w:ascii="Arial" w:hAnsi="Arial" w:cs="Arial"/>
        </w:rPr>
        <w:t xml:space="preserve"> greater</w:t>
      </w:r>
      <w:r w:rsidR="004F3B66" w:rsidRPr="004F3B66">
        <w:rPr>
          <w:rFonts w:ascii="Arial" w:hAnsi="Arial" w:cs="Arial"/>
        </w:rPr>
        <w:t xml:space="preserve"> degree of curvature was present. The differences between the </w:t>
      </w:r>
      <w:proofErr w:type="spellStart"/>
      <w:r w:rsidR="00403C3D">
        <w:rPr>
          <w:rFonts w:ascii="Arial" w:hAnsi="Arial" w:cs="Arial"/>
        </w:rPr>
        <w:t>ADMIRE</w:t>
      </w:r>
      <w:r w:rsidR="004F3B66" w:rsidRPr="004F3B66">
        <w:rPr>
          <w:rFonts w:ascii="Arial" w:hAnsi="Arial" w:cs="Arial"/>
        </w:rPr>
        <w:t>_Skiplinear</w:t>
      </w:r>
      <w:proofErr w:type="spellEnd"/>
      <w:r w:rsidR="004F3B66" w:rsidRPr="004F3B66">
        <w:rPr>
          <w:rFonts w:ascii="Arial" w:hAnsi="Arial" w:cs="Arial"/>
        </w:rPr>
        <w:t xml:space="preserve"> algorithm and </w:t>
      </w:r>
      <w:r w:rsidR="003329FE">
        <w:rPr>
          <w:rFonts w:ascii="Arial" w:hAnsi="Arial" w:cs="Arial"/>
        </w:rPr>
        <w:t xml:space="preserve">implicit </w:t>
      </w:r>
      <w:r w:rsidR="00921E1F">
        <w:rPr>
          <w:rFonts w:ascii="Arial" w:hAnsi="Arial" w:cs="Arial"/>
        </w:rPr>
        <w:t xml:space="preserve">rigid </w:t>
      </w:r>
      <w:r w:rsidR="003329FE">
        <w:rPr>
          <w:rFonts w:ascii="Arial" w:hAnsi="Arial" w:cs="Arial"/>
        </w:rPr>
        <w:t>registration</w:t>
      </w:r>
      <w:r w:rsidR="004F3B66" w:rsidRPr="004F3B66">
        <w:rPr>
          <w:rFonts w:ascii="Arial" w:hAnsi="Arial" w:cs="Arial"/>
        </w:rPr>
        <w:t xml:space="preserve"> were less dramatic for the medium and high DSC performance cases, where there was minimal curvature in the spinal cord. </w:t>
      </w:r>
    </w:p>
    <w:p w:rsidR="004F3B66" w:rsidRPr="004F3B66" w:rsidRDefault="004F3B66" w:rsidP="004F3B66">
      <w:pPr>
        <w:spacing w:line="480" w:lineRule="auto"/>
        <w:rPr>
          <w:rFonts w:ascii="Arial" w:hAnsi="Arial" w:cs="Arial"/>
        </w:rPr>
      </w:pPr>
      <w:r w:rsidRPr="004F3B66">
        <w:rPr>
          <w:rFonts w:ascii="Arial" w:hAnsi="Arial" w:cs="Arial"/>
          <w:noProof/>
        </w:rPr>
        <w:drawing>
          <wp:inline distT="0" distB="0" distL="0" distR="0" wp14:anchorId="5E851EA8" wp14:editId="33F5EB4C">
            <wp:extent cx="5950585" cy="211516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87" cy="212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B66" w:rsidRPr="00F11D22" w:rsidRDefault="004F3B66" w:rsidP="004F3B66">
      <w:pPr>
        <w:spacing w:line="480" w:lineRule="auto"/>
        <w:rPr>
          <w:rFonts w:ascii="Arial" w:hAnsi="Arial" w:cs="Arial"/>
        </w:rPr>
      </w:pPr>
      <w:r w:rsidRPr="004F3B66">
        <w:rPr>
          <w:rFonts w:ascii="Arial" w:hAnsi="Arial" w:cs="Arial"/>
          <w:b/>
        </w:rPr>
        <w:t xml:space="preserve">Figure </w:t>
      </w:r>
      <w:r w:rsidR="00727542">
        <w:rPr>
          <w:rFonts w:ascii="Arial" w:hAnsi="Arial" w:cs="Arial"/>
          <w:b/>
        </w:rPr>
        <w:t>A1</w:t>
      </w:r>
      <w:r w:rsidRPr="004F3B66">
        <w:rPr>
          <w:rFonts w:ascii="Arial" w:hAnsi="Arial" w:cs="Arial"/>
          <w:b/>
        </w:rPr>
        <w:t xml:space="preserve">. </w:t>
      </w:r>
      <w:r w:rsidRPr="004F3B66">
        <w:rPr>
          <w:rFonts w:ascii="Arial" w:hAnsi="Arial" w:cs="Arial"/>
        </w:rPr>
        <w:t xml:space="preserve">Examples of performance of </w:t>
      </w:r>
      <w:r w:rsidR="006D392A">
        <w:rPr>
          <w:rFonts w:ascii="Arial" w:hAnsi="Arial" w:cs="Arial"/>
        </w:rPr>
        <w:t>the</w:t>
      </w:r>
      <w:r w:rsidRPr="004F3B66">
        <w:rPr>
          <w:rFonts w:ascii="Arial" w:hAnsi="Arial" w:cs="Arial"/>
        </w:rPr>
        <w:t xml:space="preserve"> best algorithm (</w:t>
      </w:r>
      <w:proofErr w:type="spellStart"/>
      <w:r w:rsidR="00403C3D">
        <w:rPr>
          <w:rFonts w:ascii="Arial" w:hAnsi="Arial" w:cs="Arial"/>
        </w:rPr>
        <w:t>ADMIRE</w:t>
      </w:r>
      <w:r w:rsidRPr="004F3B66">
        <w:rPr>
          <w:rFonts w:ascii="Arial" w:hAnsi="Arial" w:cs="Arial"/>
        </w:rPr>
        <w:t>_Skiplinear</w:t>
      </w:r>
      <w:proofErr w:type="spellEnd"/>
      <w:r w:rsidRPr="004F3B66">
        <w:rPr>
          <w:rFonts w:ascii="Arial" w:hAnsi="Arial" w:cs="Arial"/>
        </w:rPr>
        <w:t xml:space="preserve">) compared to the implicit </w:t>
      </w:r>
      <w:r w:rsidR="00736C6C">
        <w:rPr>
          <w:rFonts w:ascii="Arial" w:hAnsi="Arial" w:cs="Arial"/>
        </w:rPr>
        <w:t>rigid</w:t>
      </w:r>
      <w:r w:rsidRPr="004F3B66">
        <w:rPr>
          <w:rFonts w:ascii="Arial" w:hAnsi="Arial" w:cs="Arial"/>
        </w:rPr>
        <w:t xml:space="preserve"> </w:t>
      </w:r>
      <w:r w:rsidR="008552DB">
        <w:rPr>
          <w:rFonts w:ascii="Arial" w:hAnsi="Arial" w:cs="Arial"/>
        </w:rPr>
        <w:t>registration</w:t>
      </w:r>
      <w:r w:rsidRPr="004F3B66">
        <w:rPr>
          <w:rFonts w:ascii="Arial" w:hAnsi="Arial" w:cs="Arial"/>
        </w:rPr>
        <w:t xml:space="preserve"> and the corresponding ground truth on the </w:t>
      </w:r>
      <w:r w:rsidR="006D392A">
        <w:rPr>
          <w:rFonts w:ascii="Arial" w:hAnsi="Arial" w:cs="Arial"/>
        </w:rPr>
        <w:t>diffusion-weighted</w:t>
      </w:r>
      <w:r w:rsidRPr="004F3B66">
        <w:rPr>
          <w:rFonts w:ascii="Arial" w:hAnsi="Arial" w:cs="Arial"/>
        </w:rPr>
        <w:t xml:space="preserve"> image </w:t>
      </w:r>
      <w:r w:rsidRPr="004F3B66">
        <w:rPr>
          <w:rFonts w:ascii="Arial" w:hAnsi="Arial" w:cs="Arial"/>
        </w:rPr>
        <w:lastRenderedPageBreak/>
        <w:t xml:space="preserve">for </w:t>
      </w:r>
      <w:r w:rsidR="006D392A">
        <w:rPr>
          <w:rFonts w:ascii="Arial" w:hAnsi="Arial" w:cs="Arial"/>
        </w:rPr>
        <w:t>three</w:t>
      </w:r>
      <w:r w:rsidRPr="004F3B66">
        <w:rPr>
          <w:rFonts w:ascii="Arial" w:hAnsi="Arial" w:cs="Arial"/>
        </w:rPr>
        <w:t xml:space="preserve"> cases (low, medium, </w:t>
      </w:r>
      <w:r w:rsidR="006D392A">
        <w:rPr>
          <w:rFonts w:ascii="Arial" w:hAnsi="Arial" w:cs="Arial"/>
        </w:rPr>
        <w:t xml:space="preserve">and </w:t>
      </w:r>
      <w:r w:rsidRPr="004F3B66">
        <w:rPr>
          <w:rFonts w:ascii="Arial" w:hAnsi="Arial" w:cs="Arial"/>
        </w:rPr>
        <w:t xml:space="preserve">high DSC performance). </w:t>
      </w:r>
      <w:r w:rsidR="006D392A">
        <w:rPr>
          <w:rFonts w:ascii="Arial" w:hAnsi="Arial" w:cs="Arial"/>
        </w:rPr>
        <w:t xml:space="preserve">The </w:t>
      </w:r>
      <w:r w:rsidR="00403C3D">
        <w:rPr>
          <w:rFonts w:ascii="Arial" w:hAnsi="Arial" w:cs="Arial"/>
        </w:rPr>
        <w:t>ADMIRE</w:t>
      </w:r>
      <w:r w:rsidRPr="004F3B66">
        <w:rPr>
          <w:rFonts w:ascii="Arial" w:hAnsi="Arial" w:cs="Arial"/>
        </w:rPr>
        <w:t xml:space="preserve"> algorithm</w:t>
      </w:r>
      <w:r w:rsidR="006D392A">
        <w:rPr>
          <w:rFonts w:ascii="Arial" w:hAnsi="Arial" w:cs="Arial"/>
        </w:rPr>
        <w:t xml:space="preserve"> structure</w:t>
      </w:r>
      <w:r w:rsidRPr="004F3B66">
        <w:rPr>
          <w:rFonts w:ascii="Arial" w:hAnsi="Arial" w:cs="Arial"/>
        </w:rPr>
        <w:t xml:space="preserve"> is shaded in green, </w:t>
      </w:r>
      <w:r w:rsidR="006D392A">
        <w:rPr>
          <w:rFonts w:ascii="Arial" w:hAnsi="Arial" w:cs="Arial"/>
        </w:rPr>
        <w:t xml:space="preserve">the </w:t>
      </w:r>
      <w:r w:rsidR="00C7514E">
        <w:rPr>
          <w:rFonts w:ascii="Arial" w:hAnsi="Arial" w:cs="Arial"/>
        </w:rPr>
        <w:t xml:space="preserve">implicit </w:t>
      </w:r>
      <w:r w:rsidRPr="004F3B66">
        <w:rPr>
          <w:rFonts w:ascii="Arial" w:hAnsi="Arial" w:cs="Arial"/>
        </w:rPr>
        <w:t xml:space="preserve">rigid </w:t>
      </w:r>
      <w:r w:rsidR="006D392A">
        <w:rPr>
          <w:rFonts w:ascii="Arial" w:hAnsi="Arial" w:cs="Arial"/>
        </w:rPr>
        <w:t xml:space="preserve">structure </w:t>
      </w:r>
      <w:r w:rsidRPr="004F3B66">
        <w:rPr>
          <w:rFonts w:ascii="Arial" w:hAnsi="Arial" w:cs="Arial"/>
        </w:rPr>
        <w:t>is shaded in red,</w:t>
      </w:r>
      <w:r w:rsidR="006D392A">
        <w:rPr>
          <w:rFonts w:ascii="Arial" w:hAnsi="Arial" w:cs="Arial"/>
        </w:rPr>
        <w:t xml:space="preserve"> and the</w:t>
      </w:r>
      <w:r w:rsidRPr="004F3B66">
        <w:rPr>
          <w:rFonts w:ascii="Arial" w:hAnsi="Arial" w:cs="Arial"/>
        </w:rPr>
        <w:t xml:space="preserve"> ground truth</w:t>
      </w:r>
      <w:r w:rsidR="006D392A">
        <w:rPr>
          <w:rFonts w:ascii="Arial" w:hAnsi="Arial" w:cs="Arial"/>
        </w:rPr>
        <w:t xml:space="preserve"> structure</w:t>
      </w:r>
      <w:r w:rsidRPr="004F3B66">
        <w:rPr>
          <w:rFonts w:ascii="Arial" w:hAnsi="Arial" w:cs="Arial"/>
        </w:rPr>
        <w:t xml:space="preserve"> is outlined in yellow. </w:t>
      </w:r>
      <w:r w:rsidR="006D392A">
        <w:rPr>
          <w:rFonts w:ascii="Arial" w:hAnsi="Arial" w:cs="Arial"/>
        </w:rPr>
        <w:t>The o</w:t>
      </w:r>
      <w:r w:rsidRPr="004F3B66">
        <w:rPr>
          <w:rFonts w:ascii="Arial" w:hAnsi="Arial" w:cs="Arial"/>
        </w:rPr>
        <w:t xml:space="preserve">verlapping areas of the </w:t>
      </w:r>
      <w:r w:rsidR="00403C3D">
        <w:rPr>
          <w:rFonts w:ascii="Arial" w:hAnsi="Arial" w:cs="Arial"/>
        </w:rPr>
        <w:t>ADMIRE</w:t>
      </w:r>
      <w:r w:rsidRPr="004F3B66">
        <w:rPr>
          <w:rFonts w:ascii="Arial" w:hAnsi="Arial" w:cs="Arial"/>
        </w:rPr>
        <w:t xml:space="preserve"> algorithm and </w:t>
      </w:r>
      <w:r w:rsidR="00C25B36">
        <w:rPr>
          <w:rFonts w:ascii="Arial" w:hAnsi="Arial" w:cs="Arial"/>
        </w:rPr>
        <w:t xml:space="preserve">implicit </w:t>
      </w:r>
      <w:r w:rsidRPr="004F3B66">
        <w:rPr>
          <w:rFonts w:ascii="Arial" w:hAnsi="Arial" w:cs="Arial"/>
        </w:rPr>
        <w:t xml:space="preserve">rigid </w:t>
      </w:r>
      <w:r w:rsidR="006A40DA">
        <w:rPr>
          <w:rFonts w:ascii="Arial" w:hAnsi="Arial" w:cs="Arial"/>
        </w:rPr>
        <w:t>registration</w:t>
      </w:r>
      <w:r w:rsidRPr="004F3B66">
        <w:rPr>
          <w:rFonts w:ascii="Arial" w:hAnsi="Arial" w:cs="Arial"/>
        </w:rPr>
        <w:t xml:space="preserve"> are shaded </w:t>
      </w:r>
      <w:r w:rsidR="00967ABB">
        <w:rPr>
          <w:rFonts w:ascii="Arial" w:hAnsi="Arial" w:cs="Arial"/>
        </w:rPr>
        <w:t xml:space="preserve">in </w:t>
      </w:r>
      <w:r w:rsidR="0005354C">
        <w:rPr>
          <w:rFonts w:ascii="Arial" w:hAnsi="Arial" w:cs="Arial"/>
        </w:rPr>
        <w:t>tan</w:t>
      </w:r>
      <w:r w:rsidRPr="004F3B66">
        <w:rPr>
          <w:rFonts w:ascii="Arial" w:hAnsi="Arial" w:cs="Arial"/>
        </w:rPr>
        <w:t xml:space="preserve">. DSCs of the </w:t>
      </w:r>
      <w:r w:rsidR="00403C3D">
        <w:rPr>
          <w:rFonts w:ascii="Arial" w:hAnsi="Arial" w:cs="Arial"/>
        </w:rPr>
        <w:t>ADMIRE</w:t>
      </w:r>
      <w:r w:rsidRPr="004F3B66">
        <w:rPr>
          <w:rFonts w:ascii="Arial" w:hAnsi="Arial" w:cs="Arial"/>
        </w:rPr>
        <w:t xml:space="preserve"> </w:t>
      </w:r>
      <w:r w:rsidR="005638BB">
        <w:rPr>
          <w:rFonts w:ascii="Arial" w:hAnsi="Arial" w:cs="Arial"/>
        </w:rPr>
        <w:t xml:space="preserve">algorithm </w:t>
      </w:r>
      <w:r w:rsidRPr="004F3B66">
        <w:rPr>
          <w:rFonts w:ascii="Arial" w:hAnsi="Arial" w:cs="Arial"/>
        </w:rPr>
        <w:t xml:space="preserve">and </w:t>
      </w:r>
      <w:r w:rsidR="00AA004F">
        <w:rPr>
          <w:rFonts w:ascii="Arial" w:hAnsi="Arial" w:cs="Arial"/>
        </w:rPr>
        <w:t xml:space="preserve">implicit </w:t>
      </w:r>
      <w:r w:rsidRPr="004F3B66">
        <w:rPr>
          <w:rFonts w:ascii="Arial" w:hAnsi="Arial" w:cs="Arial"/>
        </w:rPr>
        <w:t xml:space="preserve">rigid </w:t>
      </w:r>
      <w:r w:rsidR="00A868F8">
        <w:rPr>
          <w:rFonts w:ascii="Arial" w:hAnsi="Arial" w:cs="Arial"/>
        </w:rPr>
        <w:t>registration</w:t>
      </w:r>
      <w:r w:rsidRPr="004F3B66">
        <w:rPr>
          <w:rFonts w:ascii="Arial" w:hAnsi="Arial" w:cs="Arial"/>
        </w:rPr>
        <w:t xml:space="preserve"> were 0.556 and 0.335</w:t>
      </w:r>
      <w:r w:rsidR="00B50EF5">
        <w:rPr>
          <w:rFonts w:ascii="Arial" w:hAnsi="Arial" w:cs="Arial"/>
        </w:rPr>
        <w:t xml:space="preserve"> (respectively) for the low performance case</w:t>
      </w:r>
      <w:r w:rsidRPr="004F3B66">
        <w:rPr>
          <w:rFonts w:ascii="Arial" w:hAnsi="Arial" w:cs="Arial"/>
        </w:rPr>
        <w:t>, 0.752 and 0.718</w:t>
      </w:r>
      <w:r w:rsidR="00B50EF5">
        <w:rPr>
          <w:rFonts w:ascii="Arial" w:hAnsi="Arial" w:cs="Arial"/>
        </w:rPr>
        <w:t xml:space="preserve"> (respectively) for the medium performance case</w:t>
      </w:r>
      <w:r w:rsidRPr="004F3B66">
        <w:rPr>
          <w:rFonts w:ascii="Arial" w:hAnsi="Arial" w:cs="Arial"/>
        </w:rPr>
        <w:t xml:space="preserve">, and 0.876 and 0.815 </w:t>
      </w:r>
      <w:r w:rsidR="00B50EF5">
        <w:rPr>
          <w:rFonts w:ascii="Arial" w:hAnsi="Arial" w:cs="Arial"/>
        </w:rPr>
        <w:t>(</w:t>
      </w:r>
      <w:r w:rsidRPr="004F3B66">
        <w:rPr>
          <w:rFonts w:ascii="Arial" w:hAnsi="Arial" w:cs="Arial"/>
        </w:rPr>
        <w:t>respectively</w:t>
      </w:r>
      <w:r w:rsidR="00B50EF5">
        <w:rPr>
          <w:rFonts w:ascii="Arial" w:hAnsi="Arial" w:cs="Arial"/>
        </w:rPr>
        <w:t xml:space="preserve">) for the </w:t>
      </w:r>
      <w:proofErr w:type="gramStart"/>
      <w:r w:rsidR="00B50EF5">
        <w:rPr>
          <w:rFonts w:ascii="Arial" w:hAnsi="Arial" w:cs="Arial"/>
        </w:rPr>
        <w:t>high performance</w:t>
      </w:r>
      <w:proofErr w:type="gramEnd"/>
      <w:r w:rsidR="00B50EF5">
        <w:rPr>
          <w:rFonts w:ascii="Arial" w:hAnsi="Arial" w:cs="Arial"/>
        </w:rPr>
        <w:t xml:space="preserve"> case</w:t>
      </w:r>
      <w:r w:rsidRPr="004F3B66">
        <w:rPr>
          <w:rFonts w:ascii="Arial" w:hAnsi="Arial" w:cs="Arial"/>
        </w:rPr>
        <w:t>.</w:t>
      </w:r>
    </w:p>
    <w:p w:rsidR="004F3B66" w:rsidRPr="00317547" w:rsidRDefault="004F3B66">
      <w:pPr>
        <w:rPr>
          <w:rFonts w:ascii="Arial" w:hAnsi="Arial" w:cs="Arial"/>
          <w:b/>
        </w:rPr>
      </w:pPr>
    </w:p>
    <w:sectPr w:rsidR="004F3B66" w:rsidRPr="0031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7QwMzEzMzM1MTFV0lEKTi0uzszPAykwrgUAff8M2iwAAAA="/>
  </w:docVars>
  <w:rsids>
    <w:rsidRoot w:val="009F5560"/>
    <w:rsid w:val="00027E1B"/>
    <w:rsid w:val="00050DBA"/>
    <w:rsid w:val="0005354C"/>
    <w:rsid w:val="000B444A"/>
    <w:rsid w:val="000D7CC6"/>
    <w:rsid w:val="00196597"/>
    <w:rsid w:val="00235BA8"/>
    <w:rsid w:val="002C236A"/>
    <w:rsid w:val="002D5A3B"/>
    <w:rsid w:val="003064B1"/>
    <w:rsid w:val="00317547"/>
    <w:rsid w:val="003329FE"/>
    <w:rsid w:val="00403C3D"/>
    <w:rsid w:val="004E260C"/>
    <w:rsid w:val="004F3B66"/>
    <w:rsid w:val="005638BB"/>
    <w:rsid w:val="00593E4F"/>
    <w:rsid w:val="00690CDF"/>
    <w:rsid w:val="006A1948"/>
    <w:rsid w:val="006A40DA"/>
    <w:rsid w:val="006D392A"/>
    <w:rsid w:val="00727542"/>
    <w:rsid w:val="00736C6C"/>
    <w:rsid w:val="0074124E"/>
    <w:rsid w:val="00750435"/>
    <w:rsid w:val="0077646C"/>
    <w:rsid w:val="00812755"/>
    <w:rsid w:val="00841EF5"/>
    <w:rsid w:val="008528AA"/>
    <w:rsid w:val="008552DB"/>
    <w:rsid w:val="008758BD"/>
    <w:rsid w:val="008A2DF8"/>
    <w:rsid w:val="008C67C2"/>
    <w:rsid w:val="008D5AA2"/>
    <w:rsid w:val="00921E1F"/>
    <w:rsid w:val="00967ABB"/>
    <w:rsid w:val="009F5560"/>
    <w:rsid w:val="00A868F8"/>
    <w:rsid w:val="00AA004F"/>
    <w:rsid w:val="00B4248A"/>
    <w:rsid w:val="00B50EF5"/>
    <w:rsid w:val="00C25B36"/>
    <w:rsid w:val="00C7514E"/>
    <w:rsid w:val="00C85089"/>
    <w:rsid w:val="00E15BA8"/>
    <w:rsid w:val="00EE7232"/>
    <w:rsid w:val="00EF1576"/>
    <w:rsid w:val="00F4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C00"/>
  <w15:chartTrackingRefBased/>
  <w15:docId w15:val="{7398BE01-4E0C-4FDD-94DA-AB820B5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Wahid,Kareem Abdul</dc:creator>
  <cp:keywords/>
  <dc:description/>
  <cp:lastModifiedBy>Wahid,Kareem Abdul</cp:lastModifiedBy>
  <cp:revision>2</cp:revision>
  <dcterms:created xsi:type="dcterms:W3CDTF">2021-12-13T18:38:00Z</dcterms:created>
  <dcterms:modified xsi:type="dcterms:W3CDTF">2021-12-13T18:38:00Z</dcterms:modified>
</cp:coreProperties>
</file>