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7FB31" w14:textId="3B348814" w:rsidR="00760745" w:rsidRDefault="009571AA" w:rsidP="00F352E6">
      <w:pPr>
        <w:spacing w:after="0" w:line="240" w:lineRule="auto"/>
      </w:pPr>
      <w:r>
        <w:t xml:space="preserve">Supplementary </w:t>
      </w:r>
      <w:r w:rsidR="005A1E29">
        <w:t>Methods:</w:t>
      </w:r>
    </w:p>
    <w:p w14:paraId="219AF070" w14:textId="1ACA4051" w:rsidR="005A1E29" w:rsidRDefault="005A1E29" w:rsidP="00F352E6">
      <w:pPr>
        <w:spacing w:after="0" w:line="240" w:lineRule="auto"/>
      </w:pPr>
    </w:p>
    <w:p w14:paraId="5C121CBF" w14:textId="103DC80C" w:rsidR="005252BE" w:rsidRDefault="00100FB1" w:rsidP="00F352E6">
      <w:pPr>
        <w:spacing w:after="0" w:line="240" w:lineRule="auto"/>
      </w:pPr>
      <w:r>
        <w:t>Funding/</w:t>
      </w:r>
      <w:r w:rsidR="00E518D5">
        <w:t>Project Development</w:t>
      </w:r>
      <w:r w:rsidR="000B77FC">
        <w:t>/Disclaimer</w:t>
      </w:r>
      <w:r>
        <w:t xml:space="preserve">: </w:t>
      </w:r>
      <w:r w:rsidR="00E518D5" w:rsidRPr="00E518D5">
        <w:t xml:space="preserve">This work was conducted with </w:t>
      </w:r>
      <w:r w:rsidR="00AC0F79">
        <w:t xml:space="preserve">Department of Veterans Affairs (VA) </w:t>
      </w:r>
      <w:r w:rsidR="00E518D5" w:rsidRPr="00E518D5">
        <w:t xml:space="preserve">operational funding as part </w:t>
      </w:r>
      <w:proofErr w:type="gramStart"/>
      <w:r w:rsidR="00E518D5" w:rsidRPr="00E518D5">
        <w:t>of  standard</w:t>
      </w:r>
      <w:proofErr w:type="gramEnd"/>
      <w:r w:rsidR="00E518D5" w:rsidRPr="00E518D5">
        <w:t xml:space="preserve"> </w:t>
      </w:r>
      <w:r w:rsidR="00AC0F79">
        <w:t xml:space="preserve">assay </w:t>
      </w:r>
      <w:r w:rsidR="00E518D5" w:rsidRPr="00E518D5">
        <w:t xml:space="preserve">validation </w:t>
      </w:r>
      <w:r w:rsidR="00AC0F79">
        <w:t>for</w:t>
      </w:r>
      <w:r w:rsidR="00E518D5" w:rsidRPr="00E518D5">
        <w:t xml:space="preserve"> a laboratory</w:t>
      </w:r>
      <w:r w:rsidR="00EA25EF">
        <w:t>-</w:t>
      </w:r>
      <w:r w:rsidR="00E518D5" w:rsidRPr="00E518D5">
        <w:t>developed test for clinical use. All reagents were purchased at prices quoted to the VA prior to the emergence of Omicron. The assay manufacturer did not participate in the funding, design, conduct, or review of this work.</w:t>
      </w:r>
    </w:p>
    <w:p w14:paraId="3CB5855E" w14:textId="77777777" w:rsidR="005252BE" w:rsidRDefault="005252BE" w:rsidP="00F352E6">
      <w:pPr>
        <w:spacing w:after="0" w:line="240" w:lineRule="auto"/>
      </w:pPr>
    </w:p>
    <w:p w14:paraId="6295689A" w14:textId="1262CF31" w:rsidR="001E7069" w:rsidRDefault="0065309B" w:rsidP="00F352E6">
      <w:pPr>
        <w:spacing w:after="0" w:line="240" w:lineRule="auto"/>
      </w:pPr>
      <w:r>
        <w:t>Specimens</w:t>
      </w:r>
      <w:r w:rsidR="003619BA">
        <w:t xml:space="preserve">: </w:t>
      </w:r>
      <w:r w:rsidR="00AC0F79">
        <w:t>Nasopharyngeal swab s</w:t>
      </w:r>
      <w:r w:rsidR="001E7069">
        <w:t xml:space="preserve">pecimens </w:t>
      </w:r>
      <w:r w:rsidR="0034625D">
        <w:t xml:space="preserve">were </w:t>
      </w:r>
      <w:r w:rsidR="00AC0F79">
        <w:t xml:space="preserve">collected </w:t>
      </w:r>
      <w:r w:rsidR="00415AA0">
        <w:t>in vira</w:t>
      </w:r>
      <w:r w:rsidR="00334C2F">
        <w:t>l</w:t>
      </w:r>
      <w:r w:rsidR="003D49E3">
        <w:t>/universal</w:t>
      </w:r>
      <w:r w:rsidR="00415AA0">
        <w:t xml:space="preserve"> transport media</w:t>
      </w:r>
      <w:r w:rsidR="00334C2F">
        <w:t xml:space="preserve"> (</w:t>
      </w:r>
      <w:proofErr w:type="spellStart"/>
      <w:r w:rsidR="00334C2F">
        <w:t>VTM</w:t>
      </w:r>
      <w:proofErr w:type="spellEnd"/>
      <w:r w:rsidR="007509D1">
        <w:t>/UTM</w:t>
      </w:r>
      <w:r w:rsidR="00334C2F">
        <w:t>)</w:t>
      </w:r>
      <w:r w:rsidR="00597B76">
        <w:t xml:space="preserve"> </w:t>
      </w:r>
      <w:r w:rsidR="00AC0F79">
        <w:t xml:space="preserve">at </w:t>
      </w:r>
      <w:r w:rsidR="00AC0F79" w:rsidRPr="00AC0F79">
        <w:t xml:space="preserve">VA </w:t>
      </w:r>
      <w:r w:rsidR="00AC0F79">
        <w:t>medical centers</w:t>
      </w:r>
      <w:r w:rsidR="00AC0F79" w:rsidRPr="00AC0F79">
        <w:t xml:space="preserve"> in New York, New Jersey, Washington DC, Pennsylvania, </w:t>
      </w:r>
      <w:proofErr w:type="gramStart"/>
      <w:r w:rsidR="00AC0F79" w:rsidRPr="00AC0F79">
        <w:t>West Virginia</w:t>
      </w:r>
      <w:proofErr w:type="gramEnd"/>
      <w:r w:rsidR="00AC0F79" w:rsidRPr="00AC0F79">
        <w:t xml:space="preserve"> and Florida. </w:t>
      </w:r>
      <w:r w:rsidR="00487DEF" w:rsidRPr="0034625D">
        <w:t xml:space="preserve">SARS-CoV-2 </w:t>
      </w:r>
      <w:r w:rsidR="00EA1F95">
        <w:t>detection was determined using various</w:t>
      </w:r>
      <w:r w:rsidR="00597B76">
        <w:t xml:space="preserve"> </w:t>
      </w:r>
      <w:r w:rsidR="00A30E74">
        <w:t>RT</w:t>
      </w:r>
      <w:r w:rsidR="00597B76">
        <w:t xml:space="preserve">-PCR platforms </w:t>
      </w:r>
      <w:r w:rsidR="00EA1F95">
        <w:t xml:space="preserve">at these sites. Positive SARS-CoV-2 samples </w:t>
      </w:r>
      <w:r w:rsidR="001F1920">
        <w:t>with</w:t>
      </w:r>
      <w:r w:rsidR="00487DEF">
        <w:t xml:space="preserve"> a </w:t>
      </w:r>
      <w:r w:rsidR="00AC0F79">
        <w:t>cycle threshold (</w:t>
      </w:r>
      <w:r w:rsidR="00487DEF">
        <w:t>Ct</w:t>
      </w:r>
      <w:r w:rsidR="00AC0F79">
        <w:t>)</w:t>
      </w:r>
      <w:r w:rsidR="00487DEF">
        <w:t xml:space="preserve"> value of </w:t>
      </w:r>
      <w:r w:rsidR="007A4781" w:rsidRPr="00A30E74">
        <w:rPr>
          <w:u w:val="single"/>
        </w:rPr>
        <w:t>&lt;</w:t>
      </w:r>
      <w:r w:rsidR="002643A6">
        <w:t xml:space="preserve">32 </w:t>
      </w:r>
      <w:proofErr w:type="gramStart"/>
      <w:r w:rsidR="00EA1F95">
        <w:t>were</w:t>
      </w:r>
      <w:proofErr w:type="gramEnd"/>
      <w:r w:rsidR="00EA1F95">
        <w:t xml:space="preserve"> submitted for further analysis</w:t>
      </w:r>
      <w:r w:rsidR="007A4781">
        <w:t>.</w:t>
      </w:r>
      <w:r w:rsidR="003D49E3">
        <w:t xml:space="preserve"> </w:t>
      </w:r>
    </w:p>
    <w:p w14:paraId="5D2FDDED" w14:textId="742DBA0B" w:rsidR="0065309B" w:rsidRDefault="0065309B" w:rsidP="00F352E6">
      <w:pPr>
        <w:spacing w:after="0" w:line="240" w:lineRule="auto"/>
      </w:pPr>
    </w:p>
    <w:p w14:paraId="19D0001A" w14:textId="25A6F17A" w:rsidR="009E4277" w:rsidRDefault="0044209C" w:rsidP="00F352E6">
      <w:pPr>
        <w:spacing w:after="0" w:line="240" w:lineRule="auto"/>
      </w:pPr>
      <w:r>
        <w:t xml:space="preserve">Multiplex </w:t>
      </w:r>
      <w:r w:rsidR="00F645CA">
        <w:t>Rea</w:t>
      </w:r>
      <w:r>
        <w:t>l</w:t>
      </w:r>
      <w:r w:rsidR="00F645CA">
        <w:t>-time reverse transcription polymerase chain reaction (RT-PCR)</w:t>
      </w:r>
      <w:r w:rsidR="006E39FB">
        <w:t>:</w:t>
      </w:r>
      <w:r w:rsidR="003619BA">
        <w:t xml:space="preserve"> </w:t>
      </w:r>
      <w:r w:rsidR="000237B3">
        <w:t xml:space="preserve">Positive specimens by routine </w:t>
      </w:r>
      <w:r w:rsidR="00A30E74">
        <w:t>RT</w:t>
      </w:r>
      <w:r w:rsidR="000237B3">
        <w:t>-PCR</w:t>
      </w:r>
      <w:r w:rsidR="00F81864">
        <w:t xml:space="preserve">, were </w:t>
      </w:r>
      <w:r w:rsidR="00236CC6">
        <w:t>analyzed</w:t>
      </w:r>
      <w:r w:rsidR="00EA1F95">
        <w:t xml:space="preserve"> using the </w:t>
      </w:r>
      <w:proofErr w:type="spellStart"/>
      <w:r w:rsidR="00EA1F95">
        <w:t>RUO</w:t>
      </w:r>
      <w:proofErr w:type="spellEnd"/>
      <w:r w:rsidR="000237B3">
        <w:t xml:space="preserve"> </w:t>
      </w:r>
      <w:r w:rsidR="009F3B8E">
        <w:t>S</w:t>
      </w:r>
      <w:r w:rsidR="00AC0F79">
        <w:t>ARS</w:t>
      </w:r>
      <w:r w:rsidR="009F3B8E">
        <w:t xml:space="preserve">-CoV-2 Variant Set 1 Test </w:t>
      </w:r>
      <w:r w:rsidR="00F81864">
        <w:t>performed on the</w:t>
      </w:r>
      <w:r w:rsidR="009F3B8E">
        <w:t xml:space="preserve"> </w:t>
      </w:r>
      <w:r w:rsidR="007D6472">
        <w:t>C</w:t>
      </w:r>
      <w:r w:rsidR="007D6472">
        <w:t xml:space="preserve">obas </w:t>
      </w:r>
      <w:r w:rsidR="009F3B8E">
        <w:t>6800 System</w:t>
      </w:r>
      <w:r w:rsidR="00F81864">
        <w:t xml:space="preserve"> (Roche,</w:t>
      </w:r>
      <w:r w:rsidR="00104702">
        <w:t xml:space="preserve"> </w:t>
      </w:r>
      <w:r w:rsidR="00CC1CD3">
        <w:t>Branchburg, NJ</w:t>
      </w:r>
      <w:r w:rsidR="00104702">
        <w:t>)</w:t>
      </w:r>
      <w:r w:rsidR="00236CC6">
        <w:t>. The variant assay</w:t>
      </w:r>
      <w:r w:rsidR="009F3B8E">
        <w:t xml:space="preserve"> is an automated, multiplex, real-time </w:t>
      </w:r>
      <w:r w:rsidR="00DA752D">
        <w:t>reverse transcription polymerase chain (rt-PCT)</w:t>
      </w:r>
      <w:r w:rsidR="00E345CD">
        <w:t xml:space="preserve"> for the assessment of E484K, N501Y</w:t>
      </w:r>
      <w:r w:rsidR="0002647A">
        <w:t xml:space="preserve"> and del69/70</w:t>
      </w:r>
      <w:r w:rsidR="00236CC6">
        <w:t xml:space="preserve"> of the SARS-CoV-2 spike gene</w:t>
      </w:r>
      <w:r w:rsidR="0002647A">
        <w:t>.</w:t>
      </w:r>
      <w:r w:rsidR="000D080D">
        <w:t xml:space="preserve"> 800 </w:t>
      </w:r>
      <w:proofErr w:type="spellStart"/>
      <w:r w:rsidR="000D080D">
        <w:t>uL</w:t>
      </w:r>
      <w:proofErr w:type="spellEnd"/>
      <w:r w:rsidR="000D080D">
        <w:t xml:space="preserve"> per specimen </w:t>
      </w:r>
      <w:r w:rsidR="007364C0">
        <w:t xml:space="preserve">were </w:t>
      </w:r>
      <w:r w:rsidR="00BF16C0">
        <w:t xml:space="preserve">submitted per the </w:t>
      </w:r>
      <w:r w:rsidR="00F87EC9">
        <w:t xml:space="preserve">manufacturer’s instructions. </w:t>
      </w:r>
      <w:r w:rsidR="00BF16C0">
        <w:t xml:space="preserve"> </w:t>
      </w:r>
      <w:r w:rsidR="00A76950">
        <w:t xml:space="preserve">Archival SARS-COV-2 </w:t>
      </w:r>
      <w:r w:rsidR="00A23D65">
        <w:t xml:space="preserve">samples from previously assessed </w:t>
      </w:r>
      <w:r w:rsidR="008B6B6B">
        <w:t>samples</w:t>
      </w:r>
      <w:r w:rsidR="0039491E">
        <w:t xml:space="preserve"> (prior to July 2021)</w:t>
      </w:r>
      <w:r w:rsidR="008B6B6B">
        <w:t xml:space="preserve"> of varying lineages</w:t>
      </w:r>
      <w:r w:rsidR="00A23D65">
        <w:t xml:space="preserve"> were also assessed</w:t>
      </w:r>
      <w:r w:rsidR="0068018A">
        <w:t xml:space="preserve"> during validation</w:t>
      </w:r>
      <w:r w:rsidR="008B6B6B">
        <w:t>, results are below</w:t>
      </w:r>
      <w:r w:rsidR="007B2F42">
        <w:t>.</w:t>
      </w:r>
      <w:r w:rsidR="00A77719">
        <w:t xml:space="preserve"> </w:t>
      </w:r>
      <w:r w:rsidR="007B2F42">
        <w:t>A</w:t>
      </w:r>
      <w:r w:rsidR="00A77719">
        <w:t>ll findings are consistent with</w:t>
      </w:r>
      <w:r w:rsidR="0039491E">
        <w:t xml:space="preserve"> </w:t>
      </w:r>
      <w:r w:rsidR="007B2F42">
        <w:t>prior</w:t>
      </w:r>
      <w:r w:rsidR="00A77719">
        <w:t xml:space="preserve"> </w:t>
      </w:r>
      <w:proofErr w:type="spellStart"/>
      <w:r w:rsidR="00A77719">
        <w:t>NGS</w:t>
      </w:r>
      <w:proofErr w:type="spellEnd"/>
      <w:r w:rsidR="0039491E">
        <w:t xml:space="preserve"> identification</w:t>
      </w:r>
      <w:r w:rsidR="00EA4AE0">
        <w:t xml:space="preserve"> (sup</w:t>
      </w:r>
      <w:r w:rsidR="007B2F42">
        <w:t>plemental</w:t>
      </w:r>
      <w:r w:rsidR="00EA4AE0">
        <w:t xml:space="preserve"> table 1</w:t>
      </w:r>
      <w:r w:rsidR="007B2F42">
        <w:t>)</w:t>
      </w:r>
      <w:r w:rsidR="00A77719">
        <w:t>.</w:t>
      </w:r>
    </w:p>
    <w:p w14:paraId="79CACD2A" w14:textId="73F3F01D" w:rsidR="00055D7F" w:rsidRDefault="00055D7F" w:rsidP="00F352E6">
      <w:pPr>
        <w:spacing w:after="0" w:line="240" w:lineRule="auto"/>
      </w:pPr>
    </w:p>
    <w:p w14:paraId="704F770D" w14:textId="1E44E934" w:rsidR="007B2F42" w:rsidRDefault="007B2F42" w:rsidP="00F352E6">
      <w:pPr>
        <w:spacing w:after="0" w:line="240" w:lineRule="auto"/>
      </w:pPr>
      <w:r>
        <w:t>S</w:t>
      </w:r>
      <w:r>
        <w:t>upplemental table 1</w:t>
      </w:r>
    </w:p>
    <w:tbl>
      <w:tblPr>
        <w:tblW w:w="5760" w:type="dxa"/>
        <w:tblLook w:val="04A0" w:firstRow="1" w:lastRow="0" w:firstColumn="1" w:lastColumn="0" w:noHBand="0" w:noVBand="1"/>
      </w:tblPr>
      <w:tblGrid>
        <w:gridCol w:w="1086"/>
        <w:gridCol w:w="968"/>
        <w:gridCol w:w="774"/>
        <w:gridCol w:w="882"/>
        <w:gridCol w:w="822"/>
        <w:gridCol w:w="1228"/>
      </w:tblGrid>
      <w:tr w:rsidR="009E453C" w:rsidRPr="00EA4AE0" w14:paraId="69B6C6FC" w14:textId="77777777" w:rsidTr="00A30E74">
        <w:trPr>
          <w:trHeight w:val="330"/>
        </w:trPr>
        <w:tc>
          <w:tcPr>
            <w:tcW w:w="1086" w:type="dxa"/>
            <w:tcBorders>
              <w:top w:val="nil"/>
              <w:left w:val="nil"/>
              <w:bottom w:val="nil"/>
              <w:right w:val="nil"/>
            </w:tcBorders>
            <w:shd w:val="clear" w:color="auto" w:fill="auto"/>
            <w:noWrap/>
            <w:vAlign w:val="bottom"/>
            <w:hideMark/>
          </w:tcPr>
          <w:p w14:paraId="12760B50" w14:textId="77777777" w:rsidR="00EA4AE0" w:rsidRPr="00EA4AE0" w:rsidRDefault="00EA4AE0" w:rsidP="00EA4AE0">
            <w:pPr>
              <w:spacing w:after="0" w:line="240" w:lineRule="auto"/>
              <w:jc w:val="center"/>
              <w:rPr>
                <w:rFonts w:ascii="Calibri" w:eastAsia="Times New Roman" w:hAnsi="Calibri" w:cs="Calibri"/>
                <w:color w:val="000000"/>
              </w:rPr>
            </w:pPr>
            <w:r w:rsidRPr="00EA4AE0">
              <w:rPr>
                <w:rFonts w:ascii="Calibri" w:eastAsia="Times New Roman" w:hAnsi="Calibri" w:cs="Calibri"/>
                <w:color w:val="000000"/>
              </w:rPr>
              <w:t>Material</w:t>
            </w:r>
          </w:p>
        </w:tc>
        <w:tc>
          <w:tcPr>
            <w:tcW w:w="968" w:type="dxa"/>
            <w:tcBorders>
              <w:top w:val="nil"/>
              <w:left w:val="nil"/>
              <w:bottom w:val="nil"/>
              <w:right w:val="nil"/>
            </w:tcBorders>
            <w:shd w:val="clear" w:color="auto" w:fill="auto"/>
            <w:noWrap/>
            <w:vAlign w:val="bottom"/>
            <w:hideMark/>
          </w:tcPr>
          <w:p w14:paraId="559CB0F6" w14:textId="77777777" w:rsidR="00EA4AE0" w:rsidRPr="00EA4AE0" w:rsidRDefault="00EA4AE0" w:rsidP="00EA4AE0">
            <w:pPr>
              <w:spacing w:after="0" w:line="240" w:lineRule="auto"/>
              <w:jc w:val="center"/>
              <w:rPr>
                <w:rFonts w:ascii="Calibri" w:eastAsia="Times New Roman" w:hAnsi="Calibri" w:cs="Calibri"/>
                <w:color w:val="000000"/>
              </w:rPr>
            </w:pPr>
            <w:proofErr w:type="spellStart"/>
            <w:r w:rsidRPr="00EA4AE0">
              <w:rPr>
                <w:rFonts w:ascii="Calibri" w:eastAsia="Times New Roman" w:hAnsi="Calibri" w:cs="Calibri"/>
                <w:color w:val="000000"/>
              </w:rPr>
              <w:t>NGS</w:t>
            </w:r>
            <w:proofErr w:type="spellEnd"/>
          </w:p>
        </w:tc>
        <w:tc>
          <w:tcPr>
            <w:tcW w:w="774" w:type="dxa"/>
            <w:tcBorders>
              <w:top w:val="nil"/>
              <w:left w:val="nil"/>
              <w:bottom w:val="nil"/>
              <w:right w:val="nil"/>
            </w:tcBorders>
            <w:shd w:val="clear" w:color="auto" w:fill="auto"/>
            <w:noWrap/>
            <w:vAlign w:val="bottom"/>
            <w:hideMark/>
          </w:tcPr>
          <w:p w14:paraId="773DB058" w14:textId="77777777" w:rsidR="00EA4AE0" w:rsidRPr="00EA4AE0" w:rsidRDefault="00EA4AE0" w:rsidP="00EA4AE0">
            <w:pPr>
              <w:spacing w:after="0" w:line="240" w:lineRule="auto"/>
              <w:jc w:val="center"/>
              <w:rPr>
                <w:rFonts w:ascii="Calibri" w:eastAsia="Times New Roman" w:hAnsi="Calibri" w:cs="Calibri"/>
                <w:color w:val="000000"/>
              </w:rPr>
            </w:pPr>
            <w:r w:rsidRPr="00EA4AE0">
              <w:rPr>
                <w:rFonts w:ascii="Calibri" w:eastAsia="Times New Roman" w:hAnsi="Calibri" w:cs="Calibri"/>
                <w:color w:val="000000"/>
              </w:rPr>
              <w:t>SCI</w:t>
            </w:r>
          </w:p>
        </w:tc>
        <w:tc>
          <w:tcPr>
            <w:tcW w:w="882" w:type="dxa"/>
            <w:tcBorders>
              <w:top w:val="single" w:sz="8" w:space="0" w:color="auto"/>
              <w:left w:val="nil"/>
              <w:bottom w:val="nil"/>
              <w:right w:val="nil"/>
            </w:tcBorders>
            <w:shd w:val="clear" w:color="000000" w:fill="FFFFFF"/>
            <w:noWrap/>
            <w:vAlign w:val="bottom"/>
            <w:hideMark/>
          </w:tcPr>
          <w:p w14:paraId="14A31E27" w14:textId="77777777" w:rsidR="00EA4AE0" w:rsidRPr="00EA4AE0" w:rsidRDefault="00EA4AE0" w:rsidP="00EA4AE0">
            <w:pPr>
              <w:spacing w:after="0" w:line="240" w:lineRule="auto"/>
              <w:jc w:val="center"/>
              <w:rPr>
                <w:rFonts w:ascii="Calibri" w:eastAsia="Times New Roman" w:hAnsi="Calibri" w:cs="Calibri"/>
                <w:color w:val="000000"/>
              </w:rPr>
            </w:pPr>
            <w:r w:rsidRPr="00EA4AE0">
              <w:rPr>
                <w:rFonts w:ascii="Calibri" w:eastAsia="Times New Roman" w:hAnsi="Calibri" w:cs="Calibri"/>
                <w:color w:val="000000"/>
              </w:rPr>
              <w:t>E484K</w:t>
            </w:r>
          </w:p>
        </w:tc>
        <w:tc>
          <w:tcPr>
            <w:tcW w:w="822" w:type="dxa"/>
            <w:tcBorders>
              <w:top w:val="single" w:sz="8" w:space="0" w:color="auto"/>
              <w:left w:val="nil"/>
              <w:bottom w:val="nil"/>
              <w:right w:val="nil"/>
            </w:tcBorders>
            <w:shd w:val="clear" w:color="000000" w:fill="FFFFFF"/>
            <w:noWrap/>
            <w:vAlign w:val="bottom"/>
            <w:hideMark/>
          </w:tcPr>
          <w:p w14:paraId="50C86D26" w14:textId="77777777" w:rsidR="00EA4AE0" w:rsidRPr="00EA4AE0" w:rsidRDefault="00EA4AE0" w:rsidP="00EA4AE0">
            <w:pPr>
              <w:spacing w:after="0" w:line="240" w:lineRule="auto"/>
              <w:jc w:val="center"/>
              <w:rPr>
                <w:rFonts w:ascii="Calibri" w:eastAsia="Times New Roman" w:hAnsi="Calibri" w:cs="Calibri"/>
                <w:color w:val="000000"/>
              </w:rPr>
            </w:pPr>
            <w:r w:rsidRPr="00EA4AE0">
              <w:rPr>
                <w:rFonts w:ascii="Calibri" w:eastAsia="Times New Roman" w:hAnsi="Calibri" w:cs="Calibri"/>
                <w:color w:val="000000"/>
              </w:rPr>
              <w:t>N501Y</w:t>
            </w:r>
          </w:p>
        </w:tc>
        <w:tc>
          <w:tcPr>
            <w:tcW w:w="1228" w:type="dxa"/>
            <w:tcBorders>
              <w:top w:val="single" w:sz="8" w:space="0" w:color="auto"/>
              <w:left w:val="nil"/>
              <w:bottom w:val="nil"/>
              <w:right w:val="nil"/>
            </w:tcBorders>
            <w:shd w:val="clear" w:color="000000" w:fill="FFFFFF"/>
            <w:noWrap/>
            <w:vAlign w:val="bottom"/>
            <w:hideMark/>
          </w:tcPr>
          <w:p w14:paraId="34102060" w14:textId="77777777" w:rsidR="00EA4AE0" w:rsidRPr="00EA4AE0" w:rsidRDefault="00EA4AE0" w:rsidP="00EA4AE0">
            <w:pPr>
              <w:spacing w:after="0" w:line="240" w:lineRule="auto"/>
              <w:jc w:val="center"/>
              <w:rPr>
                <w:rFonts w:ascii="Calibri" w:eastAsia="Times New Roman" w:hAnsi="Calibri" w:cs="Calibri"/>
                <w:color w:val="000000"/>
              </w:rPr>
            </w:pPr>
            <w:r w:rsidRPr="00EA4AE0">
              <w:rPr>
                <w:rFonts w:ascii="Calibri" w:eastAsia="Times New Roman" w:hAnsi="Calibri" w:cs="Calibri"/>
                <w:color w:val="000000"/>
              </w:rPr>
              <w:t>del 69-70</w:t>
            </w:r>
          </w:p>
        </w:tc>
      </w:tr>
      <w:tr w:rsidR="009E453C" w:rsidRPr="00EA4AE0" w14:paraId="16CADDCC" w14:textId="77777777" w:rsidTr="00A30E74">
        <w:trPr>
          <w:trHeight w:val="315"/>
        </w:trPr>
        <w:tc>
          <w:tcPr>
            <w:tcW w:w="1086" w:type="dxa"/>
            <w:tcBorders>
              <w:top w:val="single" w:sz="12" w:space="0" w:color="auto"/>
              <w:left w:val="single" w:sz="4" w:space="0" w:color="auto"/>
              <w:bottom w:val="single" w:sz="4" w:space="0" w:color="auto"/>
              <w:right w:val="single" w:sz="4" w:space="0" w:color="auto"/>
            </w:tcBorders>
            <w:shd w:val="clear" w:color="000000" w:fill="FFFFFF"/>
            <w:noWrap/>
            <w:vAlign w:val="bottom"/>
            <w:hideMark/>
          </w:tcPr>
          <w:p w14:paraId="23FC8FA9" w14:textId="77777777" w:rsidR="00EA4AE0" w:rsidRPr="00EA4AE0" w:rsidRDefault="00EA4AE0" w:rsidP="00EA4AE0">
            <w:pPr>
              <w:spacing w:after="0" w:line="240" w:lineRule="auto"/>
              <w:jc w:val="center"/>
              <w:rPr>
                <w:rFonts w:ascii="Calibri" w:eastAsia="Times New Roman" w:hAnsi="Calibri" w:cs="Calibri"/>
                <w:i/>
                <w:iCs/>
                <w:color w:val="000000"/>
              </w:rPr>
            </w:pPr>
            <w:r w:rsidRPr="00EA4AE0">
              <w:rPr>
                <w:rFonts w:ascii="Calibri" w:eastAsia="Times New Roman" w:hAnsi="Calibri" w:cs="Calibri"/>
                <w:i/>
                <w:iCs/>
                <w:color w:val="000000"/>
              </w:rPr>
              <w:t>Archival</w:t>
            </w:r>
          </w:p>
        </w:tc>
        <w:tc>
          <w:tcPr>
            <w:tcW w:w="968" w:type="dxa"/>
            <w:tcBorders>
              <w:top w:val="single" w:sz="12" w:space="0" w:color="auto"/>
              <w:left w:val="nil"/>
              <w:bottom w:val="single" w:sz="4" w:space="0" w:color="auto"/>
              <w:right w:val="single" w:sz="8" w:space="0" w:color="auto"/>
            </w:tcBorders>
            <w:shd w:val="clear" w:color="000000" w:fill="FFFFFF"/>
            <w:noWrap/>
            <w:vAlign w:val="bottom"/>
            <w:hideMark/>
          </w:tcPr>
          <w:p w14:paraId="2B1FFF44" w14:textId="77777777" w:rsidR="00EA4AE0" w:rsidRPr="00EA4AE0" w:rsidRDefault="00EA4AE0" w:rsidP="00EA4AE0">
            <w:pPr>
              <w:spacing w:after="0" w:line="240" w:lineRule="auto"/>
              <w:rPr>
                <w:rFonts w:ascii="Calibri" w:eastAsia="Times New Roman" w:hAnsi="Calibri" w:cs="Calibri"/>
                <w:color w:val="000000"/>
              </w:rPr>
            </w:pPr>
            <w:r w:rsidRPr="00EA4AE0">
              <w:rPr>
                <w:rFonts w:ascii="Calibri" w:eastAsia="Times New Roman" w:hAnsi="Calibri" w:cs="Calibri"/>
                <w:color w:val="000000"/>
              </w:rPr>
              <w:t>Epsilon</w:t>
            </w:r>
          </w:p>
        </w:tc>
        <w:tc>
          <w:tcPr>
            <w:tcW w:w="774" w:type="dxa"/>
            <w:tcBorders>
              <w:top w:val="single" w:sz="12" w:space="0" w:color="auto"/>
              <w:left w:val="single" w:sz="4" w:space="0" w:color="auto"/>
              <w:bottom w:val="single" w:sz="4" w:space="0" w:color="auto"/>
              <w:right w:val="single" w:sz="4" w:space="0" w:color="auto"/>
            </w:tcBorders>
            <w:shd w:val="clear" w:color="000000" w:fill="FFFFFF"/>
            <w:noWrap/>
            <w:vAlign w:val="bottom"/>
            <w:hideMark/>
          </w:tcPr>
          <w:p w14:paraId="0590A860" w14:textId="77777777" w:rsidR="00EA4AE0" w:rsidRPr="00EA4AE0" w:rsidRDefault="00EA4AE0" w:rsidP="00EA4AE0">
            <w:pPr>
              <w:spacing w:after="0" w:line="240" w:lineRule="auto"/>
              <w:jc w:val="center"/>
              <w:rPr>
                <w:rFonts w:ascii="Calibri" w:eastAsia="Times New Roman" w:hAnsi="Calibri" w:cs="Calibri"/>
                <w:color w:val="000000"/>
              </w:rPr>
            </w:pPr>
            <w:r w:rsidRPr="00EA4AE0">
              <w:rPr>
                <w:rFonts w:ascii="Calibri" w:eastAsia="Times New Roman" w:hAnsi="Calibri" w:cs="Calibri"/>
                <w:color w:val="000000"/>
              </w:rPr>
              <w:t>28.18</w:t>
            </w:r>
          </w:p>
        </w:tc>
        <w:tc>
          <w:tcPr>
            <w:tcW w:w="882" w:type="dxa"/>
            <w:tcBorders>
              <w:top w:val="single" w:sz="12" w:space="0" w:color="auto"/>
              <w:left w:val="nil"/>
              <w:bottom w:val="single" w:sz="4" w:space="0" w:color="auto"/>
              <w:right w:val="single" w:sz="4" w:space="0" w:color="auto"/>
            </w:tcBorders>
            <w:shd w:val="clear" w:color="000000" w:fill="FFFFFF"/>
            <w:noWrap/>
            <w:vAlign w:val="bottom"/>
            <w:hideMark/>
          </w:tcPr>
          <w:p w14:paraId="19982818" w14:textId="77777777" w:rsidR="00EA4AE0" w:rsidRPr="00EA4AE0" w:rsidRDefault="00EA4AE0" w:rsidP="00EA4AE0">
            <w:pPr>
              <w:spacing w:after="0" w:line="240" w:lineRule="auto"/>
              <w:jc w:val="center"/>
              <w:rPr>
                <w:rFonts w:ascii="Calibri" w:eastAsia="Times New Roman" w:hAnsi="Calibri" w:cs="Calibri"/>
                <w:color w:val="000000"/>
              </w:rPr>
            </w:pPr>
            <w:r w:rsidRPr="00EA4AE0">
              <w:rPr>
                <w:rFonts w:ascii="Calibri" w:eastAsia="Times New Roman" w:hAnsi="Calibri" w:cs="Calibri"/>
                <w:color w:val="000000"/>
              </w:rPr>
              <w:t>-</w:t>
            </w:r>
          </w:p>
        </w:tc>
        <w:tc>
          <w:tcPr>
            <w:tcW w:w="822" w:type="dxa"/>
            <w:tcBorders>
              <w:top w:val="single" w:sz="12" w:space="0" w:color="auto"/>
              <w:left w:val="nil"/>
              <w:bottom w:val="single" w:sz="4" w:space="0" w:color="auto"/>
              <w:right w:val="single" w:sz="4" w:space="0" w:color="auto"/>
            </w:tcBorders>
            <w:shd w:val="clear" w:color="000000" w:fill="FFFFFF"/>
            <w:noWrap/>
            <w:vAlign w:val="bottom"/>
            <w:hideMark/>
          </w:tcPr>
          <w:p w14:paraId="7D46E38D" w14:textId="77777777" w:rsidR="00EA4AE0" w:rsidRPr="00EA4AE0" w:rsidRDefault="00EA4AE0" w:rsidP="00EA4AE0">
            <w:pPr>
              <w:spacing w:after="0" w:line="240" w:lineRule="auto"/>
              <w:jc w:val="center"/>
              <w:rPr>
                <w:rFonts w:ascii="Calibri" w:eastAsia="Times New Roman" w:hAnsi="Calibri" w:cs="Calibri"/>
                <w:color w:val="000000"/>
              </w:rPr>
            </w:pPr>
            <w:r w:rsidRPr="00EA4AE0">
              <w:rPr>
                <w:rFonts w:ascii="Calibri" w:eastAsia="Times New Roman" w:hAnsi="Calibri" w:cs="Calibri"/>
                <w:color w:val="000000"/>
              </w:rPr>
              <w:t>-</w:t>
            </w:r>
          </w:p>
        </w:tc>
        <w:tc>
          <w:tcPr>
            <w:tcW w:w="1228" w:type="dxa"/>
            <w:tcBorders>
              <w:top w:val="single" w:sz="12" w:space="0" w:color="auto"/>
              <w:left w:val="nil"/>
              <w:bottom w:val="single" w:sz="4" w:space="0" w:color="auto"/>
              <w:right w:val="single" w:sz="4" w:space="0" w:color="auto"/>
            </w:tcBorders>
            <w:shd w:val="clear" w:color="000000" w:fill="FFFFFF"/>
            <w:noWrap/>
            <w:vAlign w:val="bottom"/>
            <w:hideMark/>
          </w:tcPr>
          <w:p w14:paraId="23949953" w14:textId="77777777" w:rsidR="00EA4AE0" w:rsidRPr="00EA4AE0" w:rsidRDefault="00EA4AE0" w:rsidP="00EA4AE0">
            <w:pPr>
              <w:spacing w:after="0" w:line="240" w:lineRule="auto"/>
              <w:jc w:val="center"/>
              <w:rPr>
                <w:rFonts w:ascii="Calibri" w:eastAsia="Times New Roman" w:hAnsi="Calibri" w:cs="Calibri"/>
                <w:color w:val="000000"/>
              </w:rPr>
            </w:pPr>
            <w:r w:rsidRPr="00EA4AE0">
              <w:rPr>
                <w:rFonts w:ascii="Calibri" w:eastAsia="Times New Roman" w:hAnsi="Calibri" w:cs="Calibri"/>
                <w:color w:val="000000"/>
              </w:rPr>
              <w:t>-</w:t>
            </w:r>
          </w:p>
        </w:tc>
      </w:tr>
      <w:tr w:rsidR="009E453C" w:rsidRPr="00EA4AE0" w14:paraId="5957330B" w14:textId="77777777" w:rsidTr="00A30E74">
        <w:trPr>
          <w:trHeight w:val="300"/>
        </w:trPr>
        <w:tc>
          <w:tcPr>
            <w:tcW w:w="1086" w:type="dxa"/>
            <w:tcBorders>
              <w:top w:val="nil"/>
              <w:left w:val="single" w:sz="4" w:space="0" w:color="auto"/>
              <w:bottom w:val="single" w:sz="4" w:space="0" w:color="auto"/>
              <w:right w:val="single" w:sz="4" w:space="0" w:color="auto"/>
            </w:tcBorders>
            <w:shd w:val="clear" w:color="000000" w:fill="FFFFFF"/>
            <w:noWrap/>
            <w:vAlign w:val="bottom"/>
            <w:hideMark/>
          </w:tcPr>
          <w:p w14:paraId="7FAB8A03" w14:textId="77777777" w:rsidR="00EA4AE0" w:rsidRPr="00EA4AE0" w:rsidRDefault="00EA4AE0" w:rsidP="00EA4AE0">
            <w:pPr>
              <w:spacing w:after="0" w:line="240" w:lineRule="auto"/>
              <w:jc w:val="center"/>
              <w:rPr>
                <w:rFonts w:ascii="Calibri" w:eastAsia="Times New Roman" w:hAnsi="Calibri" w:cs="Calibri"/>
                <w:i/>
                <w:iCs/>
                <w:color w:val="000000"/>
              </w:rPr>
            </w:pPr>
            <w:r w:rsidRPr="00EA4AE0">
              <w:rPr>
                <w:rFonts w:ascii="Calibri" w:eastAsia="Times New Roman" w:hAnsi="Calibri" w:cs="Calibri"/>
                <w:i/>
                <w:iCs/>
                <w:color w:val="000000"/>
              </w:rPr>
              <w:t>Archival</w:t>
            </w:r>
          </w:p>
        </w:tc>
        <w:tc>
          <w:tcPr>
            <w:tcW w:w="968" w:type="dxa"/>
            <w:tcBorders>
              <w:top w:val="nil"/>
              <w:left w:val="nil"/>
              <w:bottom w:val="single" w:sz="4" w:space="0" w:color="auto"/>
              <w:right w:val="single" w:sz="8" w:space="0" w:color="auto"/>
            </w:tcBorders>
            <w:shd w:val="clear" w:color="000000" w:fill="FFFFFF"/>
            <w:noWrap/>
            <w:vAlign w:val="bottom"/>
            <w:hideMark/>
          </w:tcPr>
          <w:p w14:paraId="72DA8A0D" w14:textId="77777777" w:rsidR="00EA4AE0" w:rsidRPr="00EA4AE0" w:rsidRDefault="00EA4AE0" w:rsidP="00EA4AE0">
            <w:pPr>
              <w:spacing w:after="0" w:line="240" w:lineRule="auto"/>
              <w:rPr>
                <w:rFonts w:ascii="Calibri" w:eastAsia="Times New Roman" w:hAnsi="Calibri" w:cs="Calibri"/>
                <w:color w:val="000000"/>
              </w:rPr>
            </w:pPr>
            <w:r w:rsidRPr="00EA4AE0">
              <w:rPr>
                <w:rFonts w:ascii="Calibri" w:eastAsia="Times New Roman" w:hAnsi="Calibri" w:cs="Calibri"/>
                <w:color w:val="000000"/>
              </w:rPr>
              <w:t>Alpha</w:t>
            </w:r>
          </w:p>
        </w:tc>
        <w:tc>
          <w:tcPr>
            <w:tcW w:w="774" w:type="dxa"/>
            <w:tcBorders>
              <w:top w:val="nil"/>
              <w:left w:val="single" w:sz="4" w:space="0" w:color="auto"/>
              <w:bottom w:val="single" w:sz="4" w:space="0" w:color="auto"/>
              <w:right w:val="single" w:sz="4" w:space="0" w:color="auto"/>
            </w:tcBorders>
            <w:shd w:val="clear" w:color="000000" w:fill="FFFFFF"/>
            <w:noWrap/>
            <w:vAlign w:val="bottom"/>
            <w:hideMark/>
          </w:tcPr>
          <w:p w14:paraId="44EF0364" w14:textId="77777777" w:rsidR="00EA4AE0" w:rsidRPr="00EA4AE0" w:rsidRDefault="00EA4AE0" w:rsidP="00EA4AE0">
            <w:pPr>
              <w:spacing w:after="0" w:line="240" w:lineRule="auto"/>
              <w:jc w:val="center"/>
              <w:rPr>
                <w:rFonts w:ascii="Calibri" w:eastAsia="Times New Roman" w:hAnsi="Calibri" w:cs="Calibri"/>
                <w:color w:val="000000"/>
              </w:rPr>
            </w:pPr>
            <w:r w:rsidRPr="00EA4AE0">
              <w:rPr>
                <w:rFonts w:ascii="Calibri" w:eastAsia="Times New Roman" w:hAnsi="Calibri" w:cs="Calibri"/>
                <w:color w:val="000000"/>
              </w:rPr>
              <w:t>22.45</w:t>
            </w:r>
          </w:p>
        </w:tc>
        <w:tc>
          <w:tcPr>
            <w:tcW w:w="882" w:type="dxa"/>
            <w:tcBorders>
              <w:top w:val="nil"/>
              <w:left w:val="nil"/>
              <w:bottom w:val="single" w:sz="4" w:space="0" w:color="auto"/>
              <w:right w:val="single" w:sz="4" w:space="0" w:color="auto"/>
            </w:tcBorders>
            <w:shd w:val="clear" w:color="000000" w:fill="FFFFFF"/>
            <w:noWrap/>
            <w:vAlign w:val="bottom"/>
            <w:hideMark/>
          </w:tcPr>
          <w:p w14:paraId="2061F81C" w14:textId="77777777" w:rsidR="00EA4AE0" w:rsidRPr="00EA4AE0" w:rsidRDefault="00EA4AE0" w:rsidP="00EA4AE0">
            <w:pPr>
              <w:spacing w:after="0" w:line="240" w:lineRule="auto"/>
              <w:jc w:val="center"/>
              <w:rPr>
                <w:rFonts w:ascii="Calibri" w:eastAsia="Times New Roman" w:hAnsi="Calibri" w:cs="Calibri"/>
                <w:color w:val="000000"/>
              </w:rPr>
            </w:pPr>
            <w:r w:rsidRPr="00EA4AE0">
              <w:rPr>
                <w:rFonts w:ascii="Calibri" w:eastAsia="Times New Roman" w:hAnsi="Calibri" w:cs="Calibri"/>
                <w:color w:val="000000"/>
              </w:rPr>
              <w:t>-</w:t>
            </w:r>
          </w:p>
        </w:tc>
        <w:tc>
          <w:tcPr>
            <w:tcW w:w="822" w:type="dxa"/>
            <w:tcBorders>
              <w:top w:val="nil"/>
              <w:left w:val="nil"/>
              <w:bottom w:val="single" w:sz="4" w:space="0" w:color="auto"/>
              <w:right w:val="single" w:sz="4" w:space="0" w:color="auto"/>
            </w:tcBorders>
            <w:shd w:val="clear" w:color="000000" w:fill="FFFFFF"/>
            <w:noWrap/>
            <w:vAlign w:val="bottom"/>
            <w:hideMark/>
          </w:tcPr>
          <w:p w14:paraId="69780969" w14:textId="77777777" w:rsidR="00EA4AE0" w:rsidRPr="00EA4AE0" w:rsidRDefault="00EA4AE0" w:rsidP="00EA4AE0">
            <w:pPr>
              <w:spacing w:after="0" w:line="240" w:lineRule="auto"/>
              <w:jc w:val="center"/>
              <w:rPr>
                <w:rFonts w:ascii="Calibri" w:eastAsia="Times New Roman" w:hAnsi="Calibri" w:cs="Calibri"/>
                <w:color w:val="000000"/>
              </w:rPr>
            </w:pPr>
            <w:r w:rsidRPr="00EA4AE0">
              <w:rPr>
                <w:rFonts w:ascii="Calibri" w:eastAsia="Times New Roman" w:hAnsi="Calibri" w:cs="Calibri"/>
                <w:color w:val="000000"/>
              </w:rPr>
              <w:t>25.94</w:t>
            </w:r>
          </w:p>
        </w:tc>
        <w:tc>
          <w:tcPr>
            <w:tcW w:w="1228" w:type="dxa"/>
            <w:tcBorders>
              <w:top w:val="nil"/>
              <w:left w:val="nil"/>
              <w:bottom w:val="single" w:sz="4" w:space="0" w:color="auto"/>
              <w:right w:val="single" w:sz="4" w:space="0" w:color="auto"/>
            </w:tcBorders>
            <w:shd w:val="clear" w:color="000000" w:fill="FFFFFF"/>
            <w:noWrap/>
            <w:vAlign w:val="bottom"/>
            <w:hideMark/>
          </w:tcPr>
          <w:p w14:paraId="3D0DE6AC" w14:textId="77777777" w:rsidR="00EA4AE0" w:rsidRPr="00EA4AE0" w:rsidRDefault="00EA4AE0" w:rsidP="00EA4AE0">
            <w:pPr>
              <w:spacing w:after="0" w:line="240" w:lineRule="auto"/>
              <w:jc w:val="center"/>
              <w:rPr>
                <w:rFonts w:ascii="Calibri" w:eastAsia="Times New Roman" w:hAnsi="Calibri" w:cs="Calibri"/>
                <w:color w:val="000000"/>
              </w:rPr>
            </w:pPr>
            <w:r w:rsidRPr="00EA4AE0">
              <w:rPr>
                <w:rFonts w:ascii="Calibri" w:eastAsia="Times New Roman" w:hAnsi="Calibri" w:cs="Calibri"/>
                <w:color w:val="000000"/>
              </w:rPr>
              <w:t>22.09</w:t>
            </w:r>
          </w:p>
        </w:tc>
      </w:tr>
      <w:tr w:rsidR="009E453C" w:rsidRPr="00EA4AE0" w14:paraId="3D004812" w14:textId="77777777" w:rsidTr="00A30E74">
        <w:trPr>
          <w:trHeight w:val="300"/>
        </w:trPr>
        <w:tc>
          <w:tcPr>
            <w:tcW w:w="1086" w:type="dxa"/>
            <w:tcBorders>
              <w:top w:val="nil"/>
              <w:left w:val="single" w:sz="4" w:space="0" w:color="auto"/>
              <w:bottom w:val="single" w:sz="4" w:space="0" w:color="auto"/>
              <w:right w:val="single" w:sz="4" w:space="0" w:color="auto"/>
            </w:tcBorders>
            <w:shd w:val="clear" w:color="000000" w:fill="FFFFFF"/>
            <w:noWrap/>
            <w:vAlign w:val="bottom"/>
            <w:hideMark/>
          </w:tcPr>
          <w:p w14:paraId="014E0FAE" w14:textId="77777777" w:rsidR="00EA4AE0" w:rsidRPr="00EA4AE0" w:rsidRDefault="00EA4AE0" w:rsidP="00EA4AE0">
            <w:pPr>
              <w:spacing w:after="0" w:line="240" w:lineRule="auto"/>
              <w:jc w:val="center"/>
              <w:rPr>
                <w:rFonts w:ascii="Calibri" w:eastAsia="Times New Roman" w:hAnsi="Calibri" w:cs="Calibri"/>
                <w:i/>
                <w:iCs/>
                <w:color w:val="000000"/>
              </w:rPr>
            </w:pPr>
            <w:r w:rsidRPr="00EA4AE0">
              <w:rPr>
                <w:rFonts w:ascii="Calibri" w:eastAsia="Times New Roman" w:hAnsi="Calibri" w:cs="Calibri"/>
                <w:i/>
                <w:iCs/>
                <w:color w:val="000000"/>
              </w:rPr>
              <w:t>Archival</w:t>
            </w:r>
          </w:p>
        </w:tc>
        <w:tc>
          <w:tcPr>
            <w:tcW w:w="968" w:type="dxa"/>
            <w:tcBorders>
              <w:top w:val="nil"/>
              <w:left w:val="nil"/>
              <w:bottom w:val="single" w:sz="4" w:space="0" w:color="auto"/>
              <w:right w:val="single" w:sz="8" w:space="0" w:color="auto"/>
            </w:tcBorders>
            <w:shd w:val="clear" w:color="000000" w:fill="FFFFFF"/>
            <w:noWrap/>
            <w:vAlign w:val="bottom"/>
            <w:hideMark/>
          </w:tcPr>
          <w:p w14:paraId="2ABC4228" w14:textId="77777777" w:rsidR="00EA4AE0" w:rsidRPr="00EA4AE0" w:rsidRDefault="00EA4AE0" w:rsidP="00EA4AE0">
            <w:pPr>
              <w:spacing w:after="0" w:line="240" w:lineRule="auto"/>
              <w:rPr>
                <w:rFonts w:ascii="Calibri" w:eastAsia="Times New Roman" w:hAnsi="Calibri" w:cs="Calibri"/>
                <w:color w:val="000000"/>
              </w:rPr>
            </w:pPr>
            <w:r w:rsidRPr="00EA4AE0">
              <w:rPr>
                <w:rFonts w:ascii="Calibri" w:eastAsia="Times New Roman" w:hAnsi="Calibri" w:cs="Calibri"/>
                <w:color w:val="000000"/>
              </w:rPr>
              <w:t>Beta</w:t>
            </w:r>
          </w:p>
        </w:tc>
        <w:tc>
          <w:tcPr>
            <w:tcW w:w="774" w:type="dxa"/>
            <w:tcBorders>
              <w:top w:val="nil"/>
              <w:left w:val="single" w:sz="4" w:space="0" w:color="auto"/>
              <w:bottom w:val="single" w:sz="4" w:space="0" w:color="auto"/>
              <w:right w:val="single" w:sz="4" w:space="0" w:color="auto"/>
            </w:tcBorders>
            <w:shd w:val="clear" w:color="000000" w:fill="FFFFFF"/>
            <w:noWrap/>
            <w:vAlign w:val="bottom"/>
            <w:hideMark/>
          </w:tcPr>
          <w:p w14:paraId="1342B800" w14:textId="77777777" w:rsidR="00EA4AE0" w:rsidRPr="00EA4AE0" w:rsidRDefault="00EA4AE0" w:rsidP="00EA4AE0">
            <w:pPr>
              <w:spacing w:after="0" w:line="240" w:lineRule="auto"/>
              <w:jc w:val="center"/>
              <w:rPr>
                <w:rFonts w:ascii="Calibri" w:eastAsia="Times New Roman" w:hAnsi="Calibri" w:cs="Calibri"/>
                <w:color w:val="000000"/>
              </w:rPr>
            </w:pPr>
            <w:r w:rsidRPr="00EA4AE0">
              <w:rPr>
                <w:rFonts w:ascii="Calibri" w:eastAsia="Times New Roman" w:hAnsi="Calibri" w:cs="Calibri"/>
                <w:color w:val="000000"/>
              </w:rPr>
              <w:t>21.29</w:t>
            </w:r>
          </w:p>
        </w:tc>
        <w:tc>
          <w:tcPr>
            <w:tcW w:w="882" w:type="dxa"/>
            <w:tcBorders>
              <w:top w:val="nil"/>
              <w:left w:val="nil"/>
              <w:bottom w:val="single" w:sz="4" w:space="0" w:color="auto"/>
              <w:right w:val="single" w:sz="4" w:space="0" w:color="auto"/>
            </w:tcBorders>
            <w:shd w:val="clear" w:color="000000" w:fill="FFFFFF"/>
            <w:noWrap/>
            <w:vAlign w:val="bottom"/>
            <w:hideMark/>
          </w:tcPr>
          <w:p w14:paraId="01999136" w14:textId="77777777" w:rsidR="00EA4AE0" w:rsidRPr="00EA4AE0" w:rsidRDefault="00EA4AE0" w:rsidP="00EA4AE0">
            <w:pPr>
              <w:spacing w:after="0" w:line="240" w:lineRule="auto"/>
              <w:jc w:val="center"/>
              <w:rPr>
                <w:rFonts w:ascii="Calibri" w:eastAsia="Times New Roman" w:hAnsi="Calibri" w:cs="Calibri"/>
                <w:color w:val="000000"/>
              </w:rPr>
            </w:pPr>
            <w:r w:rsidRPr="00EA4AE0">
              <w:rPr>
                <w:rFonts w:ascii="Calibri" w:eastAsia="Times New Roman" w:hAnsi="Calibri" w:cs="Calibri"/>
                <w:color w:val="000000"/>
              </w:rPr>
              <w:t>25.82</w:t>
            </w:r>
          </w:p>
        </w:tc>
        <w:tc>
          <w:tcPr>
            <w:tcW w:w="822" w:type="dxa"/>
            <w:tcBorders>
              <w:top w:val="nil"/>
              <w:left w:val="nil"/>
              <w:bottom w:val="single" w:sz="4" w:space="0" w:color="auto"/>
              <w:right w:val="single" w:sz="4" w:space="0" w:color="auto"/>
            </w:tcBorders>
            <w:shd w:val="clear" w:color="000000" w:fill="FFFFFF"/>
            <w:noWrap/>
            <w:vAlign w:val="bottom"/>
            <w:hideMark/>
          </w:tcPr>
          <w:p w14:paraId="7B647F18" w14:textId="77777777" w:rsidR="00EA4AE0" w:rsidRPr="00EA4AE0" w:rsidRDefault="00EA4AE0" w:rsidP="00EA4AE0">
            <w:pPr>
              <w:spacing w:after="0" w:line="240" w:lineRule="auto"/>
              <w:jc w:val="center"/>
              <w:rPr>
                <w:rFonts w:ascii="Calibri" w:eastAsia="Times New Roman" w:hAnsi="Calibri" w:cs="Calibri"/>
                <w:color w:val="000000"/>
              </w:rPr>
            </w:pPr>
            <w:r w:rsidRPr="00EA4AE0">
              <w:rPr>
                <w:rFonts w:ascii="Calibri" w:eastAsia="Times New Roman" w:hAnsi="Calibri" w:cs="Calibri"/>
                <w:color w:val="000000"/>
              </w:rPr>
              <w:t>24.88</w:t>
            </w:r>
          </w:p>
        </w:tc>
        <w:tc>
          <w:tcPr>
            <w:tcW w:w="1228" w:type="dxa"/>
            <w:tcBorders>
              <w:top w:val="nil"/>
              <w:left w:val="nil"/>
              <w:bottom w:val="single" w:sz="4" w:space="0" w:color="auto"/>
              <w:right w:val="single" w:sz="4" w:space="0" w:color="auto"/>
            </w:tcBorders>
            <w:shd w:val="clear" w:color="000000" w:fill="FFFFFF"/>
            <w:noWrap/>
            <w:vAlign w:val="bottom"/>
            <w:hideMark/>
          </w:tcPr>
          <w:p w14:paraId="596CC64C" w14:textId="77777777" w:rsidR="00EA4AE0" w:rsidRPr="00EA4AE0" w:rsidRDefault="00EA4AE0" w:rsidP="00EA4AE0">
            <w:pPr>
              <w:spacing w:after="0" w:line="240" w:lineRule="auto"/>
              <w:jc w:val="center"/>
              <w:rPr>
                <w:rFonts w:ascii="Calibri" w:eastAsia="Times New Roman" w:hAnsi="Calibri" w:cs="Calibri"/>
                <w:color w:val="000000"/>
              </w:rPr>
            </w:pPr>
            <w:r w:rsidRPr="00EA4AE0">
              <w:rPr>
                <w:rFonts w:ascii="Calibri" w:eastAsia="Times New Roman" w:hAnsi="Calibri" w:cs="Calibri"/>
                <w:color w:val="000000"/>
              </w:rPr>
              <w:t>-</w:t>
            </w:r>
          </w:p>
        </w:tc>
      </w:tr>
      <w:tr w:rsidR="009E453C" w:rsidRPr="00EA4AE0" w14:paraId="0E404378" w14:textId="77777777" w:rsidTr="00A30E74">
        <w:trPr>
          <w:trHeight w:val="300"/>
        </w:trPr>
        <w:tc>
          <w:tcPr>
            <w:tcW w:w="1086" w:type="dxa"/>
            <w:tcBorders>
              <w:top w:val="nil"/>
              <w:left w:val="single" w:sz="4" w:space="0" w:color="auto"/>
              <w:bottom w:val="single" w:sz="4" w:space="0" w:color="auto"/>
              <w:right w:val="single" w:sz="4" w:space="0" w:color="auto"/>
            </w:tcBorders>
            <w:shd w:val="clear" w:color="000000" w:fill="FFFFFF"/>
            <w:noWrap/>
            <w:vAlign w:val="bottom"/>
            <w:hideMark/>
          </w:tcPr>
          <w:p w14:paraId="4ED9BB0C" w14:textId="77777777" w:rsidR="00EA4AE0" w:rsidRPr="00EA4AE0" w:rsidRDefault="00EA4AE0" w:rsidP="00EA4AE0">
            <w:pPr>
              <w:spacing w:after="0" w:line="240" w:lineRule="auto"/>
              <w:jc w:val="center"/>
              <w:rPr>
                <w:rFonts w:ascii="Calibri" w:eastAsia="Times New Roman" w:hAnsi="Calibri" w:cs="Calibri"/>
                <w:i/>
                <w:iCs/>
                <w:color w:val="000000"/>
              </w:rPr>
            </w:pPr>
            <w:r w:rsidRPr="00EA4AE0">
              <w:rPr>
                <w:rFonts w:ascii="Calibri" w:eastAsia="Times New Roman" w:hAnsi="Calibri" w:cs="Calibri"/>
                <w:i/>
                <w:iCs/>
                <w:color w:val="000000"/>
              </w:rPr>
              <w:t>Archival</w:t>
            </w:r>
          </w:p>
        </w:tc>
        <w:tc>
          <w:tcPr>
            <w:tcW w:w="968" w:type="dxa"/>
            <w:tcBorders>
              <w:top w:val="nil"/>
              <w:left w:val="nil"/>
              <w:bottom w:val="single" w:sz="4" w:space="0" w:color="auto"/>
              <w:right w:val="single" w:sz="8" w:space="0" w:color="auto"/>
            </w:tcBorders>
            <w:shd w:val="clear" w:color="000000" w:fill="FFFFFF"/>
            <w:noWrap/>
            <w:vAlign w:val="bottom"/>
            <w:hideMark/>
          </w:tcPr>
          <w:p w14:paraId="11E99367" w14:textId="77777777" w:rsidR="00EA4AE0" w:rsidRPr="00EA4AE0" w:rsidRDefault="00EA4AE0" w:rsidP="00EA4AE0">
            <w:pPr>
              <w:spacing w:after="0" w:line="240" w:lineRule="auto"/>
              <w:rPr>
                <w:rFonts w:ascii="Calibri" w:eastAsia="Times New Roman" w:hAnsi="Calibri" w:cs="Calibri"/>
                <w:color w:val="000000"/>
              </w:rPr>
            </w:pPr>
            <w:r w:rsidRPr="00EA4AE0">
              <w:rPr>
                <w:rFonts w:ascii="Calibri" w:eastAsia="Times New Roman" w:hAnsi="Calibri" w:cs="Calibri"/>
                <w:color w:val="000000"/>
              </w:rPr>
              <w:t>Delta</w:t>
            </w:r>
          </w:p>
        </w:tc>
        <w:tc>
          <w:tcPr>
            <w:tcW w:w="774" w:type="dxa"/>
            <w:tcBorders>
              <w:top w:val="nil"/>
              <w:left w:val="single" w:sz="4" w:space="0" w:color="auto"/>
              <w:bottom w:val="single" w:sz="4" w:space="0" w:color="auto"/>
              <w:right w:val="single" w:sz="4" w:space="0" w:color="auto"/>
            </w:tcBorders>
            <w:shd w:val="clear" w:color="000000" w:fill="FFFFFF"/>
            <w:noWrap/>
            <w:vAlign w:val="bottom"/>
            <w:hideMark/>
          </w:tcPr>
          <w:p w14:paraId="48C89A4E" w14:textId="77777777" w:rsidR="00EA4AE0" w:rsidRPr="00EA4AE0" w:rsidRDefault="00EA4AE0" w:rsidP="00EA4AE0">
            <w:pPr>
              <w:spacing w:after="0" w:line="240" w:lineRule="auto"/>
              <w:jc w:val="center"/>
              <w:rPr>
                <w:rFonts w:ascii="Calibri" w:eastAsia="Times New Roman" w:hAnsi="Calibri" w:cs="Calibri"/>
                <w:color w:val="000000"/>
              </w:rPr>
            </w:pPr>
            <w:r w:rsidRPr="00EA4AE0">
              <w:rPr>
                <w:rFonts w:ascii="Calibri" w:eastAsia="Times New Roman" w:hAnsi="Calibri" w:cs="Calibri"/>
                <w:color w:val="000000"/>
              </w:rPr>
              <w:t>28.87</w:t>
            </w:r>
          </w:p>
        </w:tc>
        <w:tc>
          <w:tcPr>
            <w:tcW w:w="882" w:type="dxa"/>
            <w:tcBorders>
              <w:top w:val="nil"/>
              <w:left w:val="nil"/>
              <w:bottom w:val="single" w:sz="4" w:space="0" w:color="auto"/>
              <w:right w:val="single" w:sz="4" w:space="0" w:color="auto"/>
            </w:tcBorders>
            <w:shd w:val="clear" w:color="000000" w:fill="FFFFFF"/>
            <w:noWrap/>
            <w:vAlign w:val="bottom"/>
            <w:hideMark/>
          </w:tcPr>
          <w:p w14:paraId="52D46B8A" w14:textId="77777777" w:rsidR="00EA4AE0" w:rsidRPr="00EA4AE0" w:rsidRDefault="00EA4AE0" w:rsidP="00EA4AE0">
            <w:pPr>
              <w:spacing w:after="0" w:line="240" w:lineRule="auto"/>
              <w:jc w:val="center"/>
              <w:rPr>
                <w:rFonts w:ascii="Calibri" w:eastAsia="Times New Roman" w:hAnsi="Calibri" w:cs="Calibri"/>
                <w:color w:val="000000"/>
              </w:rPr>
            </w:pPr>
            <w:r w:rsidRPr="00EA4AE0">
              <w:rPr>
                <w:rFonts w:ascii="Calibri" w:eastAsia="Times New Roman" w:hAnsi="Calibri" w:cs="Calibri"/>
                <w:color w:val="000000"/>
              </w:rPr>
              <w:t>-</w:t>
            </w:r>
          </w:p>
        </w:tc>
        <w:tc>
          <w:tcPr>
            <w:tcW w:w="822" w:type="dxa"/>
            <w:tcBorders>
              <w:top w:val="nil"/>
              <w:left w:val="nil"/>
              <w:bottom w:val="single" w:sz="4" w:space="0" w:color="auto"/>
              <w:right w:val="single" w:sz="4" w:space="0" w:color="auto"/>
            </w:tcBorders>
            <w:shd w:val="clear" w:color="000000" w:fill="FFFFFF"/>
            <w:noWrap/>
            <w:vAlign w:val="bottom"/>
            <w:hideMark/>
          </w:tcPr>
          <w:p w14:paraId="3A2E78BB" w14:textId="77777777" w:rsidR="00EA4AE0" w:rsidRPr="00EA4AE0" w:rsidRDefault="00EA4AE0" w:rsidP="00EA4AE0">
            <w:pPr>
              <w:spacing w:after="0" w:line="240" w:lineRule="auto"/>
              <w:jc w:val="center"/>
              <w:rPr>
                <w:rFonts w:ascii="Calibri" w:eastAsia="Times New Roman" w:hAnsi="Calibri" w:cs="Calibri"/>
                <w:color w:val="000000"/>
              </w:rPr>
            </w:pPr>
            <w:r w:rsidRPr="00EA4AE0">
              <w:rPr>
                <w:rFonts w:ascii="Calibri" w:eastAsia="Times New Roman" w:hAnsi="Calibri" w:cs="Calibri"/>
                <w:color w:val="000000"/>
              </w:rPr>
              <w:t>-</w:t>
            </w:r>
          </w:p>
        </w:tc>
        <w:tc>
          <w:tcPr>
            <w:tcW w:w="1228" w:type="dxa"/>
            <w:tcBorders>
              <w:top w:val="nil"/>
              <w:left w:val="nil"/>
              <w:bottom w:val="single" w:sz="4" w:space="0" w:color="auto"/>
              <w:right w:val="single" w:sz="4" w:space="0" w:color="auto"/>
            </w:tcBorders>
            <w:shd w:val="clear" w:color="000000" w:fill="FFFFFF"/>
            <w:noWrap/>
            <w:vAlign w:val="bottom"/>
            <w:hideMark/>
          </w:tcPr>
          <w:p w14:paraId="23DA717B" w14:textId="77777777" w:rsidR="00EA4AE0" w:rsidRPr="00EA4AE0" w:rsidRDefault="00EA4AE0" w:rsidP="00EA4AE0">
            <w:pPr>
              <w:spacing w:after="0" w:line="240" w:lineRule="auto"/>
              <w:jc w:val="center"/>
              <w:rPr>
                <w:rFonts w:ascii="Calibri" w:eastAsia="Times New Roman" w:hAnsi="Calibri" w:cs="Calibri"/>
                <w:color w:val="000000"/>
              </w:rPr>
            </w:pPr>
            <w:r w:rsidRPr="00EA4AE0">
              <w:rPr>
                <w:rFonts w:ascii="Calibri" w:eastAsia="Times New Roman" w:hAnsi="Calibri" w:cs="Calibri"/>
                <w:color w:val="000000"/>
              </w:rPr>
              <w:t>-</w:t>
            </w:r>
          </w:p>
        </w:tc>
      </w:tr>
      <w:tr w:rsidR="009E453C" w:rsidRPr="00EA4AE0" w14:paraId="6EDCA0CC" w14:textId="77777777" w:rsidTr="00A30E74">
        <w:trPr>
          <w:trHeight w:val="315"/>
        </w:trPr>
        <w:tc>
          <w:tcPr>
            <w:tcW w:w="1086" w:type="dxa"/>
            <w:tcBorders>
              <w:top w:val="nil"/>
              <w:left w:val="single" w:sz="4" w:space="0" w:color="auto"/>
              <w:bottom w:val="single" w:sz="4" w:space="0" w:color="auto"/>
              <w:right w:val="single" w:sz="4" w:space="0" w:color="auto"/>
            </w:tcBorders>
            <w:shd w:val="clear" w:color="000000" w:fill="FFFFFF"/>
            <w:noWrap/>
            <w:vAlign w:val="bottom"/>
            <w:hideMark/>
          </w:tcPr>
          <w:p w14:paraId="52690685" w14:textId="77777777" w:rsidR="00EA4AE0" w:rsidRPr="00EA4AE0" w:rsidRDefault="00EA4AE0" w:rsidP="00EA4AE0">
            <w:pPr>
              <w:spacing w:after="0" w:line="240" w:lineRule="auto"/>
              <w:jc w:val="center"/>
              <w:rPr>
                <w:rFonts w:ascii="Calibri" w:eastAsia="Times New Roman" w:hAnsi="Calibri" w:cs="Calibri"/>
                <w:i/>
                <w:iCs/>
                <w:color w:val="000000"/>
              </w:rPr>
            </w:pPr>
            <w:r w:rsidRPr="00EA4AE0">
              <w:rPr>
                <w:rFonts w:ascii="Calibri" w:eastAsia="Times New Roman" w:hAnsi="Calibri" w:cs="Calibri"/>
                <w:i/>
                <w:iCs/>
                <w:color w:val="000000"/>
              </w:rPr>
              <w:t>Archival</w:t>
            </w:r>
          </w:p>
        </w:tc>
        <w:tc>
          <w:tcPr>
            <w:tcW w:w="968" w:type="dxa"/>
            <w:tcBorders>
              <w:top w:val="nil"/>
              <w:left w:val="nil"/>
              <w:bottom w:val="single" w:sz="4" w:space="0" w:color="auto"/>
              <w:right w:val="single" w:sz="8" w:space="0" w:color="auto"/>
            </w:tcBorders>
            <w:shd w:val="clear" w:color="000000" w:fill="FFFFFF"/>
            <w:noWrap/>
            <w:vAlign w:val="bottom"/>
            <w:hideMark/>
          </w:tcPr>
          <w:p w14:paraId="222BF170" w14:textId="77777777" w:rsidR="00EA4AE0" w:rsidRPr="00EA4AE0" w:rsidRDefault="00EA4AE0" w:rsidP="00EA4AE0">
            <w:pPr>
              <w:spacing w:after="0" w:line="240" w:lineRule="auto"/>
              <w:rPr>
                <w:rFonts w:ascii="Calibri" w:eastAsia="Times New Roman" w:hAnsi="Calibri" w:cs="Calibri"/>
                <w:color w:val="000000"/>
              </w:rPr>
            </w:pPr>
            <w:r w:rsidRPr="00EA4AE0">
              <w:rPr>
                <w:rFonts w:ascii="Calibri" w:eastAsia="Times New Roman" w:hAnsi="Calibri" w:cs="Calibri"/>
                <w:color w:val="000000"/>
              </w:rPr>
              <w:t>Iota</w:t>
            </w:r>
          </w:p>
        </w:tc>
        <w:tc>
          <w:tcPr>
            <w:tcW w:w="774" w:type="dxa"/>
            <w:tcBorders>
              <w:top w:val="nil"/>
              <w:left w:val="single" w:sz="4" w:space="0" w:color="auto"/>
              <w:bottom w:val="single" w:sz="4" w:space="0" w:color="auto"/>
              <w:right w:val="single" w:sz="4" w:space="0" w:color="auto"/>
            </w:tcBorders>
            <w:shd w:val="clear" w:color="000000" w:fill="FFFFFF"/>
            <w:noWrap/>
            <w:vAlign w:val="bottom"/>
            <w:hideMark/>
          </w:tcPr>
          <w:p w14:paraId="0ADA165B" w14:textId="77777777" w:rsidR="00EA4AE0" w:rsidRPr="00EA4AE0" w:rsidRDefault="00EA4AE0" w:rsidP="00EA4AE0">
            <w:pPr>
              <w:spacing w:after="0" w:line="240" w:lineRule="auto"/>
              <w:jc w:val="center"/>
              <w:rPr>
                <w:rFonts w:ascii="Calibri" w:eastAsia="Times New Roman" w:hAnsi="Calibri" w:cs="Calibri"/>
                <w:color w:val="000000"/>
              </w:rPr>
            </w:pPr>
            <w:r w:rsidRPr="00EA4AE0">
              <w:rPr>
                <w:rFonts w:ascii="Calibri" w:eastAsia="Times New Roman" w:hAnsi="Calibri" w:cs="Calibri"/>
                <w:color w:val="000000"/>
              </w:rPr>
              <w:t>27.74</w:t>
            </w:r>
          </w:p>
        </w:tc>
        <w:tc>
          <w:tcPr>
            <w:tcW w:w="882" w:type="dxa"/>
            <w:tcBorders>
              <w:top w:val="nil"/>
              <w:left w:val="nil"/>
              <w:bottom w:val="single" w:sz="4" w:space="0" w:color="auto"/>
              <w:right w:val="single" w:sz="4" w:space="0" w:color="auto"/>
            </w:tcBorders>
            <w:shd w:val="clear" w:color="000000" w:fill="FFFFFF"/>
            <w:noWrap/>
            <w:vAlign w:val="bottom"/>
            <w:hideMark/>
          </w:tcPr>
          <w:p w14:paraId="6B984B2A" w14:textId="77777777" w:rsidR="00EA4AE0" w:rsidRPr="00EA4AE0" w:rsidRDefault="00EA4AE0" w:rsidP="00EA4AE0">
            <w:pPr>
              <w:spacing w:after="0" w:line="240" w:lineRule="auto"/>
              <w:jc w:val="center"/>
              <w:rPr>
                <w:rFonts w:ascii="Calibri" w:eastAsia="Times New Roman" w:hAnsi="Calibri" w:cs="Calibri"/>
                <w:color w:val="000000"/>
              </w:rPr>
            </w:pPr>
            <w:r w:rsidRPr="00EA4AE0">
              <w:rPr>
                <w:rFonts w:ascii="Calibri" w:eastAsia="Times New Roman" w:hAnsi="Calibri" w:cs="Calibri"/>
                <w:color w:val="000000"/>
              </w:rPr>
              <w:t>-</w:t>
            </w:r>
          </w:p>
        </w:tc>
        <w:tc>
          <w:tcPr>
            <w:tcW w:w="822" w:type="dxa"/>
            <w:tcBorders>
              <w:top w:val="nil"/>
              <w:left w:val="nil"/>
              <w:bottom w:val="single" w:sz="4" w:space="0" w:color="auto"/>
              <w:right w:val="single" w:sz="4" w:space="0" w:color="auto"/>
            </w:tcBorders>
            <w:shd w:val="clear" w:color="000000" w:fill="FFFFFF"/>
            <w:noWrap/>
            <w:vAlign w:val="bottom"/>
            <w:hideMark/>
          </w:tcPr>
          <w:p w14:paraId="4C888D9B" w14:textId="77777777" w:rsidR="00EA4AE0" w:rsidRPr="00EA4AE0" w:rsidRDefault="00EA4AE0" w:rsidP="00EA4AE0">
            <w:pPr>
              <w:spacing w:after="0" w:line="240" w:lineRule="auto"/>
              <w:jc w:val="center"/>
              <w:rPr>
                <w:rFonts w:ascii="Calibri" w:eastAsia="Times New Roman" w:hAnsi="Calibri" w:cs="Calibri"/>
                <w:color w:val="000000"/>
              </w:rPr>
            </w:pPr>
            <w:r w:rsidRPr="00EA4AE0">
              <w:rPr>
                <w:rFonts w:ascii="Calibri" w:eastAsia="Times New Roman" w:hAnsi="Calibri" w:cs="Calibri"/>
                <w:color w:val="000000"/>
              </w:rPr>
              <w:t>-</w:t>
            </w:r>
          </w:p>
        </w:tc>
        <w:tc>
          <w:tcPr>
            <w:tcW w:w="1228" w:type="dxa"/>
            <w:tcBorders>
              <w:top w:val="nil"/>
              <w:left w:val="nil"/>
              <w:bottom w:val="single" w:sz="4" w:space="0" w:color="auto"/>
              <w:right w:val="single" w:sz="4" w:space="0" w:color="auto"/>
            </w:tcBorders>
            <w:shd w:val="clear" w:color="000000" w:fill="FFFFFF"/>
            <w:noWrap/>
            <w:vAlign w:val="bottom"/>
            <w:hideMark/>
          </w:tcPr>
          <w:p w14:paraId="2DAD5D2F" w14:textId="77777777" w:rsidR="00EA4AE0" w:rsidRPr="00EA4AE0" w:rsidRDefault="00EA4AE0" w:rsidP="00EA4AE0">
            <w:pPr>
              <w:spacing w:after="0" w:line="240" w:lineRule="auto"/>
              <w:jc w:val="center"/>
              <w:rPr>
                <w:rFonts w:ascii="Calibri" w:eastAsia="Times New Roman" w:hAnsi="Calibri" w:cs="Calibri"/>
                <w:color w:val="000000"/>
              </w:rPr>
            </w:pPr>
            <w:r w:rsidRPr="00EA4AE0">
              <w:rPr>
                <w:rFonts w:ascii="Calibri" w:eastAsia="Times New Roman" w:hAnsi="Calibri" w:cs="Calibri"/>
                <w:color w:val="000000"/>
              </w:rPr>
              <w:t>-</w:t>
            </w:r>
          </w:p>
        </w:tc>
      </w:tr>
      <w:tr w:rsidR="009E453C" w:rsidRPr="00EA4AE0" w14:paraId="61ADFEB9" w14:textId="77777777" w:rsidTr="00A30E74">
        <w:trPr>
          <w:trHeight w:val="315"/>
        </w:trPr>
        <w:tc>
          <w:tcPr>
            <w:tcW w:w="1086" w:type="dxa"/>
            <w:tcBorders>
              <w:top w:val="nil"/>
              <w:left w:val="single" w:sz="4" w:space="0" w:color="auto"/>
              <w:bottom w:val="single" w:sz="8" w:space="0" w:color="auto"/>
              <w:right w:val="single" w:sz="4" w:space="0" w:color="auto"/>
            </w:tcBorders>
            <w:shd w:val="clear" w:color="000000" w:fill="FFFFFF"/>
            <w:noWrap/>
            <w:vAlign w:val="bottom"/>
            <w:hideMark/>
          </w:tcPr>
          <w:p w14:paraId="2111B250" w14:textId="77777777" w:rsidR="00EA4AE0" w:rsidRPr="00EA4AE0" w:rsidRDefault="00EA4AE0" w:rsidP="00EA4AE0">
            <w:pPr>
              <w:spacing w:after="0" w:line="240" w:lineRule="auto"/>
              <w:jc w:val="center"/>
              <w:rPr>
                <w:rFonts w:ascii="Calibri" w:eastAsia="Times New Roman" w:hAnsi="Calibri" w:cs="Calibri"/>
                <w:i/>
                <w:iCs/>
                <w:color w:val="000000"/>
              </w:rPr>
            </w:pPr>
            <w:r w:rsidRPr="00EA4AE0">
              <w:rPr>
                <w:rFonts w:ascii="Calibri" w:eastAsia="Times New Roman" w:hAnsi="Calibri" w:cs="Calibri"/>
                <w:i/>
                <w:iCs/>
                <w:color w:val="000000"/>
              </w:rPr>
              <w:t>Archival</w:t>
            </w:r>
          </w:p>
        </w:tc>
        <w:tc>
          <w:tcPr>
            <w:tcW w:w="968" w:type="dxa"/>
            <w:tcBorders>
              <w:top w:val="nil"/>
              <w:left w:val="nil"/>
              <w:bottom w:val="single" w:sz="8" w:space="0" w:color="auto"/>
              <w:right w:val="single" w:sz="8" w:space="0" w:color="auto"/>
            </w:tcBorders>
            <w:shd w:val="clear" w:color="000000" w:fill="FFFFFF"/>
            <w:noWrap/>
            <w:vAlign w:val="bottom"/>
            <w:hideMark/>
          </w:tcPr>
          <w:p w14:paraId="3EF278CF" w14:textId="77777777" w:rsidR="00EA4AE0" w:rsidRPr="00EA4AE0" w:rsidRDefault="00EA4AE0" w:rsidP="00EA4AE0">
            <w:pPr>
              <w:spacing w:after="0" w:line="240" w:lineRule="auto"/>
              <w:rPr>
                <w:rFonts w:ascii="Calibri" w:eastAsia="Times New Roman" w:hAnsi="Calibri" w:cs="Calibri"/>
                <w:color w:val="000000"/>
              </w:rPr>
            </w:pPr>
            <w:r w:rsidRPr="00EA4AE0">
              <w:rPr>
                <w:rFonts w:ascii="Calibri" w:eastAsia="Times New Roman" w:hAnsi="Calibri" w:cs="Calibri"/>
                <w:color w:val="000000"/>
              </w:rPr>
              <w:t>Mu</w:t>
            </w:r>
          </w:p>
        </w:tc>
        <w:tc>
          <w:tcPr>
            <w:tcW w:w="774" w:type="dxa"/>
            <w:tcBorders>
              <w:top w:val="nil"/>
              <w:left w:val="single" w:sz="4" w:space="0" w:color="auto"/>
              <w:bottom w:val="single" w:sz="8" w:space="0" w:color="auto"/>
              <w:right w:val="single" w:sz="4" w:space="0" w:color="auto"/>
            </w:tcBorders>
            <w:shd w:val="clear" w:color="000000" w:fill="FFFFFF"/>
            <w:noWrap/>
            <w:vAlign w:val="bottom"/>
            <w:hideMark/>
          </w:tcPr>
          <w:p w14:paraId="77117D8E" w14:textId="77777777" w:rsidR="00EA4AE0" w:rsidRPr="00EA4AE0" w:rsidRDefault="00EA4AE0" w:rsidP="00EA4AE0">
            <w:pPr>
              <w:spacing w:after="0" w:line="240" w:lineRule="auto"/>
              <w:jc w:val="center"/>
              <w:rPr>
                <w:rFonts w:ascii="Calibri" w:eastAsia="Times New Roman" w:hAnsi="Calibri" w:cs="Calibri"/>
                <w:color w:val="000000"/>
              </w:rPr>
            </w:pPr>
            <w:r w:rsidRPr="00EA4AE0">
              <w:rPr>
                <w:rFonts w:ascii="Calibri" w:eastAsia="Times New Roman" w:hAnsi="Calibri" w:cs="Calibri"/>
                <w:color w:val="000000"/>
              </w:rPr>
              <w:t>27.55</w:t>
            </w:r>
          </w:p>
        </w:tc>
        <w:tc>
          <w:tcPr>
            <w:tcW w:w="882" w:type="dxa"/>
            <w:tcBorders>
              <w:top w:val="nil"/>
              <w:left w:val="nil"/>
              <w:bottom w:val="single" w:sz="8" w:space="0" w:color="auto"/>
              <w:right w:val="single" w:sz="4" w:space="0" w:color="auto"/>
            </w:tcBorders>
            <w:shd w:val="clear" w:color="000000" w:fill="FFFFFF"/>
            <w:noWrap/>
            <w:vAlign w:val="bottom"/>
            <w:hideMark/>
          </w:tcPr>
          <w:p w14:paraId="750AA10D" w14:textId="77777777" w:rsidR="00EA4AE0" w:rsidRPr="00EA4AE0" w:rsidRDefault="00EA4AE0" w:rsidP="00EA4AE0">
            <w:pPr>
              <w:spacing w:after="0" w:line="240" w:lineRule="auto"/>
              <w:jc w:val="center"/>
              <w:rPr>
                <w:rFonts w:ascii="Calibri" w:eastAsia="Times New Roman" w:hAnsi="Calibri" w:cs="Calibri"/>
                <w:color w:val="000000"/>
              </w:rPr>
            </w:pPr>
            <w:r w:rsidRPr="00EA4AE0">
              <w:rPr>
                <w:rFonts w:ascii="Calibri" w:eastAsia="Times New Roman" w:hAnsi="Calibri" w:cs="Calibri"/>
                <w:color w:val="000000"/>
              </w:rPr>
              <w:t>32.37</w:t>
            </w:r>
          </w:p>
        </w:tc>
        <w:tc>
          <w:tcPr>
            <w:tcW w:w="822" w:type="dxa"/>
            <w:tcBorders>
              <w:top w:val="nil"/>
              <w:left w:val="nil"/>
              <w:bottom w:val="single" w:sz="8" w:space="0" w:color="auto"/>
              <w:right w:val="single" w:sz="4" w:space="0" w:color="auto"/>
            </w:tcBorders>
            <w:shd w:val="clear" w:color="000000" w:fill="FFFFFF"/>
            <w:noWrap/>
            <w:vAlign w:val="bottom"/>
            <w:hideMark/>
          </w:tcPr>
          <w:p w14:paraId="33D1624A" w14:textId="77777777" w:rsidR="00EA4AE0" w:rsidRPr="00EA4AE0" w:rsidRDefault="00EA4AE0" w:rsidP="00EA4AE0">
            <w:pPr>
              <w:spacing w:after="0" w:line="240" w:lineRule="auto"/>
              <w:jc w:val="center"/>
              <w:rPr>
                <w:rFonts w:ascii="Calibri" w:eastAsia="Times New Roman" w:hAnsi="Calibri" w:cs="Calibri"/>
                <w:color w:val="000000"/>
              </w:rPr>
            </w:pPr>
            <w:r w:rsidRPr="00EA4AE0">
              <w:rPr>
                <w:rFonts w:ascii="Calibri" w:eastAsia="Times New Roman" w:hAnsi="Calibri" w:cs="Calibri"/>
                <w:color w:val="000000"/>
              </w:rPr>
              <w:t>31.17</w:t>
            </w:r>
          </w:p>
        </w:tc>
        <w:tc>
          <w:tcPr>
            <w:tcW w:w="1228" w:type="dxa"/>
            <w:tcBorders>
              <w:top w:val="nil"/>
              <w:left w:val="nil"/>
              <w:bottom w:val="single" w:sz="8" w:space="0" w:color="auto"/>
              <w:right w:val="single" w:sz="4" w:space="0" w:color="auto"/>
            </w:tcBorders>
            <w:shd w:val="clear" w:color="000000" w:fill="FFFFFF"/>
            <w:noWrap/>
            <w:vAlign w:val="bottom"/>
            <w:hideMark/>
          </w:tcPr>
          <w:p w14:paraId="02B48063" w14:textId="77777777" w:rsidR="00EA4AE0" w:rsidRPr="00EA4AE0" w:rsidRDefault="00EA4AE0" w:rsidP="00EA4AE0">
            <w:pPr>
              <w:spacing w:after="0" w:line="240" w:lineRule="auto"/>
              <w:jc w:val="center"/>
              <w:rPr>
                <w:rFonts w:ascii="Calibri" w:eastAsia="Times New Roman" w:hAnsi="Calibri" w:cs="Calibri"/>
                <w:color w:val="000000"/>
              </w:rPr>
            </w:pPr>
            <w:r w:rsidRPr="00EA4AE0">
              <w:rPr>
                <w:rFonts w:ascii="Calibri" w:eastAsia="Times New Roman" w:hAnsi="Calibri" w:cs="Calibri"/>
                <w:color w:val="000000"/>
              </w:rPr>
              <w:t>-</w:t>
            </w:r>
          </w:p>
        </w:tc>
      </w:tr>
      <w:tr w:rsidR="00EA4AE0" w:rsidRPr="00EA4AE0" w14:paraId="2B6C543C" w14:textId="77777777" w:rsidTr="00A30E74">
        <w:trPr>
          <w:trHeight w:val="300"/>
        </w:trPr>
        <w:tc>
          <w:tcPr>
            <w:tcW w:w="5760" w:type="dxa"/>
            <w:gridSpan w:val="6"/>
            <w:tcBorders>
              <w:top w:val="single" w:sz="8" w:space="0" w:color="auto"/>
              <w:left w:val="single" w:sz="4" w:space="0" w:color="auto"/>
              <w:bottom w:val="nil"/>
              <w:right w:val="nil"/>
            </w:tcBorders>
            <w:shd w:val="clear" w:color="000000" w:fill="FFFFFF"/>
            <w:noWrap/>
            <w:vAlign w:val="bottom"/>
            <w:hideMark/>
          </w:tcPr>
          <w:p w14:paraId="6B11F837" w14:textId="77777777" w:rsidR="00EA4AE0" w:rsidRPr="00EA4AE0" w:rsidRDefault="00EA4AE0" w:rsidP="00EA4AE0">
            <w:pPr>
              <w:spacing w:after="0" w:line="240" w:lineRule="auto"/>
              <w:rPr>
                <w:rFonts w:ascii="Calibri" w:eastAsia="Times New Roman" w:hAnsi="Calibri" w:cs="Calibri"/>
                <w:i/>
                <w:iCs/>
                <w:color w:val="000000"/>
              </w:rPr>
            </w:pPr>
            <w:r w:rsidRPr="00EA4AE0">
              <w:rPr>
                <w:rFonts w:ascii="Calibri" w:eastAsia="Times New Roman" w:hAnsi="Calibri" w:cs="Calibri"/>
                <w:i/>
                <w:iCs/>
                <w:color w:val="000000"/>
              </w:rPr>
              <w:t xml:space="preserve">SCI: Sample Check Indicator, </w:t>
            </w:r>
            <w:proofErr w:type="spellStart"/>
            <w:r w:rsidRPr="00EA4AE0">
              <w:rPr>
                <w:rFonts w:ascii="Calibri" w:eastAsia="Times New Roman" w:hAnsi="Calibri" w:cs="Calibri"/>
                <w:i/>
                <w:iCs/>
                <w:color w:val="000000"/>
              </w:rPr>
              <w:t>NGS</w:t>
            </w:r>
            <w:proofErr w:type="spellEnd"/>
            <w:r w:rsidRPr="00EA4AE0">
              <w:rPr>
                <w:rFonts w:ascii="Calibri" w:eastAsia="Times New Roman" w:hAnsi="Calibri" w:cs="Calibri"/>
                <w:i/>
                <w:iCs/>
                <w:color w:val="000000"/>
              </w:rPr>
              <w:t xml:space="preserve">: Next </w:t>
            </w:r>
            <w:proofErr w:type="spellStart"/>
            <w:r w:rsidRPr="00EA4AE0">
              <w:rPr>
                <w:rFonts w:ascii="Calibri" w:eastAsia="Times New Roman" w:hAnsi="Calibri" w:cs="Calibri"/>
                <w:i/>
                <w:iCs/>
                <w:color w:val="000000"/>
              </w:rPr>
              <w:t>Geneation</w:t>
            </w:r>
            <w:proofErr w:type="spellEnd"/>
            <w:r w:rsidRPr="00EA4AE0">
              <w:rPr>
                <w:rFonts w:ascii="Calibri" w:eastAsia="Times New Roman" w:hAnsi="Calibri" w:cs="Calibri"/>
                <w:i/>
                <w:iCs/>
                <w:color w:val="000000"/>
              </w:rPr>
              <w:t xml:space="preserve"> Sequencing </w:t>
            </w:r>
          </w:p>
        </w:tc>
      </w:tr>
    </w:tbl>
    <w:p w14:paraId="30AF17E8" w14:textId="77777777" w:rsidR="00A76950" w:rsidRDefault="00A76950" w:rsidP="00F352E6">
      <w:pPr>
        <w:spacing w:after="0" w:line="240" w:lineRule="auto"/>
      </w:pPr>
    </w:p>
    <w:p w14:paraId="0F548B70" w14:textId="6E19790D" w:rsidR="008B4BB5" w:rsidRDefault="00B961CF" w:rsidP="008B4BB5">
      <w:pPr>
        <w:spacing w:after="0" w:line="240" w:lineRule="auto"/>
      </w:pPr>
      <w:r>
        <w:t xml:space="preserve">Viral whole genome sequencing: </w:t>
      </w:r>
      <w:r w:rsidR="00DC25AB">
        <w:t>Nucleic acid</w:t>
      </w:r>
      <w:r w:rsidR="00D5335B">
        <w:t xml:space="preserve"> </w:t>
      </w:r>
      <w:r w:rsidR="00D15126">
        <w:t>automated</w:t>
      </w:r>
      <w:r w:rsidR="00647721" w:rsidRPr="00647721">
        <w:t xml:space="preserve"> </w:t>
      </w:r>
      <w:r w:rsidR="00D15126">
        <w:t>extraction</w:t>
      </w:r>
      <w:r w:rsidR="00D5335B">
        <w:t xml:space="preserve"> </w:t>
      </w:r>
      <w:r w:rsidR="00647721">
        <w:t xml:space="preserve">and Isolation </w:t>
      </w:r>
      <w:r w:rsidR="00D5335B">
        <w:t xml:space="preserve">occurred </w:t>
      </w:r>
      <w:r w:rsidR="00D27C93">
        <w:t xml:space="preserve">using </w:t>
      </w:r>
      <w:r w:rsidR="00174F07">
        <w:t xml:space="preserve">the </w:t>
      </w:r>
      <w:proofErr w:type="spellStart"/>
      <w:r w:rsidR="00174F07" w:rsidRPr="00E13A6D">
        <w:t>MagMAX</w:t>
      </w:r>
      <w:proofErr w:type="spellEnd"/>
      <w:r w:rsidR="00174F07" w:rsidRPr="00E13A6D">
        <w:t xml:space="preserve"> Viral/Pathogen Ultra Nucleic Acid Isolation Kit</w:t>
      </w:r>
      <w:r w:rsidR="00444A8C">
        <w:t xml:space="preserve"> (</w:t>
      </w:r>
      <w:r w:rsidR="00907EEF">
        <w:t>Thermo-Fisher, Waltham, MA</w:t>
      </w:r>
      <w:r w:rsidR="00444A8C">
        <w:t>)</w:t>
      </w:r>
      <w:r w:rsidR="00174F07" w:rsidRPr="00B024C3">
        <w:t xml:space="preserve"> </w:t>
      </w:r>
      <w:r w:rsidR="007A2E5D">
        <w:t xml:space="preserve">within the </w:t>
      </w:r>
      <w:proofErr w:type="spellStart"/>
      <w:r w:rsidR="00B024C3" w:rsidRPr="00B024C3">
        <w:t>KingFisher</w:t>
      </w:r>
      <w:proofErr w:type="spellEnd"/>
      <w:r w:rsidR="00B024C3" w:rsidRPr="00B024C3">
        <w:t xml:space="preserve"> Presto 96DW</w:t>
      </w:r>
      <w:r w:rsidR="006477AB">
        <w:t xml:space="preserve"> (</w:t>
      </w:r>
      <w:r w:rsidR="00907EEF">
        <w:t>Thermo-Fisher</w:t>
      </w:r>
      <w:r w:rsidR="006477AB">
        <w:t>)</w:t>
      </w:r>
      <w:r w:rsidR="00B024C3" w:rsidRPr="00B024C3">
        <w:t xml:space="preserve"> in conjunction with the Hamilton </w:t>
      </w:r>
      <w:proofErr w:type="spellStart"/>
      <w:r w:rsidR="00B024C3" w:rsidRPr="00B024C3">
        <w:t>Microlab</w:t>
      </w:r>
      <w:proofErr w:type="spellEnd"/>
      <w:r w:rsidR="00B024C3" w:rsidRPr="00B024C3">
        <w:t xml:space="preserve"> </w:t>
      </w:r>
      <w:proofErr w:type="spellStart"/>
      <w:r w:rsidR="00B024C3" w:rsidRPr="00B024C3">
        <w:t>STARPlus</w:t>
      </w:r>
      <w:proofErr w:type="spellEnd"/>
      <w:r w:rsidR="00B024C3" w:rsidRPr="00B024C3">
        <w:t xml:space="preserve"> Instrument</w:t>
      </w:r>
      <w:r w:rsidR="006477AB">
        <w:t xml:space="preserve"> (Hamilton, </w:t>
      </w:r>
      <w:r w:rsidR="000737A8" w:rsidRPr="000737A8">
        <w:t>Reno, NV</w:t>
      </w:r>
      <w:r w:rsidR="000737A8">
        <w:t>)</w:t>
      </w:r>
      <w:r w:rsidR="00E13A6D">
        <w:t xml:space="preserve">. </w:t>
      </w:r>
      <w:r w:rsidR="008F5997">
        <w:t>cDNA r</w:t>
      </w:r>
      <w:r w:rsidR="008F5997" w:rsidRPr="00621CAF">
        <w:t>everse transcription was carried out using Superscript III</w:t>
      </w:r>
      <w:r w:rsidR="008F5997">
        <w:t xml:space="preserve"> (</w:t>
      </w:r>
      <w:r w:rsidR="00907EEF">
        <w:t>Thermo-Fisher</w:t>
      </w:r>
      <w:r w:rsidR="008F5997">
        <w:t>).</w:t>
      </w:r>
      <w:r w:rsidR="00D81131" w:rsidRPr="00D81131">
        <w:t xml:space="preserve"> </w:t>
      </w:r>
      <w:r w:rsidR="005A66C5">
        <w:t xml:space="preserve">All were performed using the </w:t>
      </w:r>
      <w:r w:rsidR="00B358DB">
        <w:t xml:space="preserve">manufacturer’s instructions.  </w:t>
      </w:r>
      <w:r w:rsidR="00EA1F95">
        <w:t>T</w:t>
      </w:r>
      <w:r w:rsidR="00EB7324">
        <w:t xml:space="preserve">argeted sequencing was performed </w:t>
      </w:r>
      <w:r w:rsidR="00FD4D25">
        <w:t>using</w:t>
      </w:r>
      <w:r w:rsidR="00EB7324">
        <w:t xml:space="preserve"> the</w:t>
      </w:r>
      <w:r w:rsidR="00FD4D25">
        <w:t xml:space="preserve"> </w:t>
      </w:r>
      <w:r w:rsidR="008B4BB5">
        <w:t xml:space="preserve">Ion </w:t>
      </w:r>
      <w:proofErr w:type="spellStart"/>
      <w:r w:rsidR="008B4BB5">
        <w:t>AmpliSeq</w:t>
      </w:r>
      <w:proofErr w:type="spellEnd"/>
      <w:r w:rsidR="008B4BB5">
        <w:t xml:space="preserve"> SARS-CoV-2 Panel (Thermo-Fisher)</w:t>
      </w:r>
      <w:r w:rsidR="00907EEF">
        <w:t xml:space="preserve">. </w:t>
      </w:r>
      <w:r w:rsidR="008B4BB5">
        <w:t>Barcoded multiplexed libraries</w:t>
      </w:r>
      <w:r w:rsidR="0006159B">
        <w:t xml:space="preserve"> (batches of eight)</w:t>
      </w:r>
      <w:r w:rsidR="008B4BB5">
        <w:t xml:space="preserve"> were prepared</w:t>
      </w:r>
      <w:r w:rsidR="00C97FE5">
        <w:t xml:space="preserve"> with Ion 530 chips</w:t>
      </w:r>
      <w:r w:rsidR="008B4BB5">
        <w:t xml:space="preserve"> on the Ion Chef</w:t>
      </w:r>
      <w:r w:rsidR="005C2B77">
        <w:t xml:space="preserve"> </w:t>
      </w:r>
      <w:r w:rsidR="008B4BB5">
        <w:t>(</w:t>
      </w:r>
      <w:r w:rsidR="00AF7933" w:rsidRPr="00AF7933">
        <w:t>Thermo-Fisher</w:t>
      </w:r>
      <w:r w:rsidR="008B4BB5">
        <w:t>) and sequenced on the Ion Torrent S5 (</w:t>
      </w:r>
      <w:r w:rsidR="00AF7933" w:rsidRPr="00AF7933">
        <w:t>Thermo-Fisher</w:t>
      </w:r>
      <w:r w:rsidR="008B4BB5">
        <w:t>)</w:t>
      </w:r>
      <w:r w:rsidR="00EA1F95">
        <w:t xml:space="preserve"> according to manufacturer recommendations</w:t>
      </w:r>
      <w:r w:rsidR="004E4025">
        <w:t>.</w:t>
      </w:r>
      <w:r w:rsidR="008B4BB5">
        <w:t xml:space="preserve"> </w:t>
      </w:r>
    </w:p>
    <w:p w14:paraId="6BC67E46" w14:textId="38E73180" w:rsidR="002779F8" w:rsidRDefault="002779F8" w:rsidP="008B4BB5">
      <w:pPr>
        <w:spacing w:after="0" w:line="240" w:lineRule="auto"/>
      </w:pPr>
    </w:p>
    <w:p w14:paraId="13199BD5" w14:textId="22D1FA17" w:rsidR="00A34E2A" w:rsidRDefault="00D73A00" w:rsidP="001D75AA">
      <w:pPr>
        <w:spacing w:after="0" w:line="240" w:lineRule="auto"/>
      </w:pPr>
      <w:r>
        <w:t>Bioinformatic Pipeline:</w:t>
      </w:r>
      <w:r w:rsidR="003619BA">
        <w:t xml:space="preserve"> </w:t>
      </w:r>
      <w:r w:rsidR="003E3C62">
        <w:t>SARS-CoV-2 reference</w:t>
      </w:r>
      <w:r w:rsidR="001A3123">
        <w:t xml:space="preserve"> alignment</w:t>
      </w:r>
      <w:r w:rsidR="003E3C62">
        <w:t xml:space="preserve"> (GenBank ID: MN908947) and variant calling was performed </w:t>
      </w:r>
      <w:r w:rsidR="001A3123">
        <w:t>by</w:t>
      </w:r>
      <w:r w:rsidR="00E433DD">
        <w:t xml:space="preserve"> the </w:t>
      </w:r>
      <w:r w:rsidR="003E3C62">
        <w:t>Ion Torrent Suite 5.</w:t>
      </w:r>
      <w:r w:rsidR="00F36A69">
        <w:t>1</w:t>
      </w:r>
      <w:r w:rsidR="003E3C62">
        <w:t>0</w:t>
      </w:r>
      <w:r w:rsidR="00F36A69">
        <w:t>.1</w:t>
      </w:r>
      <w:r w:rsidR="00E433DD" w:rsidRPr="00E433DD">
        <w:t xml:space="preserve"> Ion Reporter</w:t>
      </w:r>
      <w:r w:rsidR="003E3C62">
        <w:t xml:space="preserve">. </w:t>
      </w:r>
      <w:r w:rsidR="003978F0">
        <w:t xml:space="preserve">On target </w:t>
      </w:r>
      <w:r w:rsidR="000B2C15">
        <w:t>and uniformity</w:t>
      </w:r>
      <w:r w:rsidR="003978F0">
        <w:t xml:space="preserve"> coverage</w:t>
      </w:r>
      <w:r w:rsidR="00A16DF2">
        <w:t xml:space="preserve"> of 9</w:t>
      </w:r>
      <w:r w:rsidR="003978F0">
        <w:t>0</w:t>
      </w:r>
      <w:r w:rsidR="00A16DF2">
        <w:t xml:space="preserve">% </w:t>
      </w:r>
      <w:r w:rsidR="000B2C15">
        <w:t>was required</w:t>
      </w:r>
      <w:r w:rsidR="000263F2">
        <w:t xml:space="preserve"> and mean depth coverage of 1000 was required for reporting</w:t>
      </w:r>
      <w:r w:rsidR="001D75AA">
        <w:t>.</w:t>
      </w:r>
      <w:r w:rsidR="00824279">
        <w:t xml:space="preserve"> </w:t>
      </w:r>
      <w:proofErr w:type="spellStart"/>
      <w:r w:rsidR="00824279">
        <w:t>FASTA</w:t>
      </w:r>
      <w:proofErr w:type="spellEnd"/>
      <w:r w:rsidR="00824279">
        <w:t xml:space="preserve"> files were generated using the </w:t>
      </w:r>
      <w:proofErr w:type="spellStart"/>
      <w:r w:rsidR="00317037" w:rsidRPr="00317037">
        <w:t>generateConsensus</w:t>
      </w:r>
      <w:proofErr w:type="spellEnd"/>
      <w:r w:rsidR="00317037">
        <w:t xml:space="preserve"> plugin </w:t>
      </w:r>
      <w:r w:rsidR="00AF0D0D">
        <w:t>available at</w:t>
      </w:r>
      <w:r w:rsidR="00FE2841">
        <w:t xml:space="preserve"> </w:t>
      </w:r>
      <w:hyperlink r:id="rId4" w:anchor="/publiclib/plugins" w:history="1">
        <w:r w:rsidR="00FE2841" w:rsidRPr="004E047E">
          <w:rPr>
            <w:rStyle w:val="Hyperlink"/>
          </w:rPr>
          <w:t>https://apps.thermofisher.com/apps/spa/#/publiclib/plugins</w:t>
        </w:r>
      </w:hyperlink>
      <w:r w:rsidR="00FE2841">
        <w:t xml:space="preserve">. </w:t>
      </w:r>
      <w:r w:rsidR="002944BE">
        <w:t>E</w:t>
      </w:r>
      <w:r w:rsidR="001D75AA">
        <w:t>pidemiolog</w:t>
      </w:r>
      <w:r w:rsidR="00B542B7">
        <w:t>ic</w:t>
      </w:r>
      <w:r w:rsidR="001D75AA">
        <w:t xml:space="preserve"> </w:t>
      </w:r>
      <w:r w:rsidR="00FE2841">
        <w:t xml:space="preserve">Clade and Pangolin lineage </w:t>
      </w:r>
      <w:r w:rsidR="001D75AA">
        <w:lastRenderedPageBreak/>
        <w:t>classification</w:t>
      </w:r>
      <w:r w:rsidR="00FE2841">
        <w:t>s</w:t>
      </w:r>
      <w:r w:rsidR="002944BE">
        <w:t xml:space="preserve"> were generate</w:t>
      </w:r>
      <w:r w:rsidR="00FE2841">
        <w:t>d</w:t>
      </w:r>
      <w:r w:rsidR="002944BE">
        <w:t xml:space="preserve"> from</w:t>
      </w:r>
      <w:r w:rsidR="00FE2841">
        <w:t xml:space="preserve"> these</w:t>
      </w:r>
      <w:r w:rsidR="002944BE">
        <w:t xml:space="preserve"> </w:t>
      </w:r>
      <w:proofErr w:type="spellStart"/>
      <w:r w:rsidR="00B961CF">
        <w:t>FASTA</w:t>
      </w:r>
      <w:proofErr w:type="spellEnd"/>
      <w:r w:rsidR="00B961CF">
        <w:t xml:space="preserve"> files </w:t>
      </w:r>
      <w:r w:rsidR="001D75AA">
        <w:t>using NextStrain.org</w:t>
      </w:r>
      <w:r w:rsidR="00B32709">
        <w:t xml:space="preserve"> and </w:t>
      </w:r>
      <w:r w:rsidR="00B32709" w:rsidRPr="00B32709">
        <w:t>pangolin.cog-uk.io</w:t>
      </w:r>
      <w:r w:rsidR="00BC2A2C">
        <w:t>, respectively,</w:t>
      </w:r>
      <w:r w:rsidR="002F1C60">
        <w:t xml:space="preserve"> </w:t>
      </w:r>
      <w:r w:rsidR="00B542B7">
        <w:t xml:space="preserve">the weekend of 12/18/2021. </w:t>
      </w:r>
    </w:p>
    <w:p w14:paraId="01DFEE52" w14:textId="06E2973A" w:rsidR="00A34E2A" w:rsidRDefault="00A34E2A" w:rsidP="008B4BB5">
      <w:pPr>
        <w:spacing w:after="0" w:line="240" w:lineRule="auto"/>
      </w:pPr>
    </w:p>
    <w:sectPr w:rsidR="00A34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1F"/>
    <w:rsid w:val="000237B3"/>
    <w:rsid w:val="000263F2"/>
    <w:rsid w:val="0002647A"/>
    <w:rsid w:val="00055D7F"/>
    <w:rsid w:val="0006159B"/>
    <w:rsid w:val="00064867"/>
    <w:rsid w:val="000737A8"/>
    <w:rsid w:val="000766AD"/>
    <w:rsid w:val="000B2C15"/>
    <w:rsid w:val="000B77FC"/>
    <w:rsid w:val="000D080D"/>
    <w:rsid w:val="00100FB1"/>
    <w:rsid w:val="00101347"/>
    <w:rsid w:val="00104702"/>
    <w:rsid w:val="00174F07"/>
    <w:rsid w:val="001A3123"/>
    <w:rsid w:val="001D75AA"/>
    <w:rsid w:val="001E7069"/>
    <w:rsid w:val="001F1920"/>
    <w:rsid w:val="00236CC6"/>
    <w:rsid w:val="002643A6"/>
    <w:rsid w:val="002779F8"/>
    <w:rsid w:val="002944BE"/>
    <w:rsid w:val="002F1C60"/>
    <w:rsid w:val="00317037"/>
    <w:rsid w:val="00334C2F"/>
    <w:rsid w:val="0034625D"/>
    <w:rsid w:val="003619BA"/>
    <w:rsid w:val="0039491E"/>
    <w:rsid w:val="003978F0"/>
    <w:rsid w:val="003B3592"/>
    <w:rsid w:val="003C663B"/>
    <w:rsid w:val="003D49E3"/>
    <w:rsid w:val="003E3C62"/>
    <w:rsid w:val="003F2178"/>
    <w:rsid w:val="00415AA0"/>
    <w:rsid w:val="0044209C"/>
    <w:rsid w:val="00444A8C"/>
    <w:rsid w:val="00445F4B"/>
    <w:rsid w:val="00467CB6"/>
    <w:rsid w:val="004816DE"/>
    <w:rsid w:val="00487DEF"/>
    <w:rsid w:val="004E4025"/>
    <w:rsid w:val="005252BE"/>
    <w:rsid w:val="0057756C"/>
    <w:rsid w:val="00597B76"/>
    <w:rsid w:val="005A1E29"/>
    <w:rsid w:val="005A5381"/>
    <w:rsid w:val="005A66C5"/>
    <w:rsid w:val="005C2B77"/>
    <w:rsid w:val="00621CAF"/>
    <w:rsid w:val="0063150E"/>
    <w:rsid w:val="00647721"/>
    <w:rsid w:val="006477AB"/>
    <w:rsid w:val="0065309B"/>
    <w:rsid w:val="0068018A"/>
    <w:rsid w:val="006A7119"/>
    <w:rsid w:val="006B4A11"/>
    <w:rsid w:val="006E39FB"/>
    <w:rsid w:val="007364C0"/>
    <w:rsid w:val="007509D1"/>
    <w:rsid w:val="00760745"/>
    <w:rsid w:val="0076701F"/>
    <w:rsid w:val="007A2E5D"/>
    <w:rsid w:val="007A4781"/>
    <w:rsid w:val="007B2F42"/>
    <w:rsid w:val="007D6472"/>
    <w:rsid w:val="00824279"/>
    <w:rsid w:val="008B4BB5"/>
    <w:rsid w:val="008B6B6B"/>
    <w:rsid w:val="008D024C"/>
    <w:rsid w:val="008F5997"/>
    <w:rsid w:val="00907EEF"/>
    <w:rsid w:val="00931D29"/>
    <w:rsid w:val="009571AA"/>
    <w:rsid w:val="009E4277"/>
    <w:rsid w:val="009E453C"/>
    <w:rsid w:val="009F3B8E"/>
    <w:rsid w:val="00A16DF2"/>
    <w:rsid w:val="00A22AAB"/>
    <w:rsid w:val="00A23D65"/>
    <w:rsid w:val="00A30E74"/>
    <w:rsid w:val="00A324C8"/>
    <w:rsid w:val="00A34E2A"/>
    <w:rsid w:val="00A41A27"/>
    <w:rsid w:val="00A73C65"/>
    <w:rsid w:val="00A76950"/>
    <w:rsid w:val="00A77719"/>
    <w:rsid w:val="00A847A8"/>
    <w:rsid w:val="00AC0F79"/>
    <w:rsid w:val="00AD5E29"/>
    <w:rsid w:val="00AF0D0D"/>
    <w:rsid w:val="00AF7933"/>
    <w:rsid w:val="00B024C3"/>
    <w:rsid w:val="00B32709"/>
    <w:rsid w:val="00B358DB"/>
    <w:rsid w:val="00B542B7"/>
    <w:rsid w:val="00B7495D"/>
    <w:rsid w:val="00B961CF"/>
    <w:rsid w:val="00BA606D"/>
    <w:rsid w:val="00BC2A2C"/>
    <w:rsid w:val="00BF16C0"/>
    <w:rsid w:val="00C97FE5"/>
    <w:rsid w:val="00CC1CD3"/>
    <w:rsid w:val="00CC5120"/>
    <w:rsid w:val="00D15126"/>
    <w:rsid w:val="00D27C93"/>
    <w:rsid w:val="00D51174"/>
    <w:rsid w:val="00D5335B"/>
    <w:rsid w:val="00D73A00"/>
    <w:rsid w:val="00D81131"/>
    <w:rsid w:val="00DA752D"/>
    <w:rsid w:val="00DB126C"/>
    <w:rsid w:val="00DC25AB"/>
    <w:rsid w:val="00E13A6D"/>
    <w:rsid w:val="00E345CD"/>
    <w:rsid w:val="00E433DD"/>
    <w:rsid w:val="00E518D5"/>
    <w:rsid w:val="00EA1F95"/>
    <w:rsid w:val="00EA25EF"/>
    <w:rsid w:val="00EA4AE0"/>
    <w:rsid w:val="00EB7324"/>
    <w:rsid w:val="00EC2B87"/>
    <w:rsid w:val="00EE14CF"/>
    <w:rsid w:val="00F033B7"/>
    <w:rsid w:val="00F352E6"/>
    <w:rsid w:val="00F36A69"/>
    <w:rsid w:val="00F645CA"/>
    <w:rsid w:val="00F8065D"/>
    <w:rsid w:val="00F81864"/>
    <w:rsid w:val="00F87EC9"/>
    <w:rsid w:val="00FB05F6"/>
    <w:rsid w:val="00FD4D25"/>
    <w:rsid w:val="00FE2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CDA76"/>
  <w15:chartTrackingRefBased/>
  <w15:docId w15:val="{B8483CAA-9608-49AB-B5F8-12985B77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2841"/>
    <w:rPr>
      <w:color w:val="0563C1" w:themeColor="hyperlink"/>
      <w:u w:val="single"/>
    </w:rPr>
  </w:style>
  <w:style w:type="character" w:styleId="UnresolvedMention">
    <w:name w:val="Unresolved Mention"/>
    <w:basedOn w:val="DefaultParagraphFont"/>
    <w:uiPriority w:val="99"/>
    <w:semiHidden/>
    <w:unhideWhenUsed/>
    <w:rsid w:val="00FE2841"/>
    <w:rPr>
      <w:color w:val="605E5C"/>
      <w:shd w:val="clear" w:color="auto" w:fill="E1DFDD"/>
    </w:rPr>
  </w:style>
  <w:style w:type="paragraph" w:styleId="Revision">
    <w:name w:val="Revision"/>
    <w:hidden/>
    <w:uiPriority w:val="99"/>
    <w:semiHidden/>
    <w:rsid w:val="00EA25EF"/>
    <w:pPr>
      <w:spacing w:after="0" w:line="240" w:lineRule="auto"/>
    </w:pPr>
  </w:style>
  <w:style w:type="table" w:styleId="TableGrid">
    <w:name w:val="Table Grid"/>
    <w:basedOn w:val="TableNormal"/>
    <w:uiPriority w:val="39"/>
    <w:rsid w:val="00076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340788">
      <w:bodyDiv w:val="1"/>
      <w:marLeft w:val="0"/>
      <w:marRight w:val="0"/>
      <w:marTop w:val="0"/>
      <w:marBottom w:val="0"/>
      <w:divBdr>
        <w:top w:val="none" w:sz="0" w:space="0" w:color="auto"/>
        <w:left w:val="none" w:sz="0" w:space="0" w:color="auto"/>
        <w:bottom w:val="none" w:sz="0" w:space="0" w:color="auto"/>
        <w:right w:val="none" w:sz="0" w:space="0" w:color="auto"/>
      </w:divBdr>
    </w:div>
    <w:div w:id="394596299">
      <w:bodyDiv w:val="1"/>
      <w:marLeft w:val="0"/>
      <w:marRight w:val="0"/>
      <w:marTop w:val="0"/>
      <w:marBottom w:val="0"/>
      <w:divBdr>
        <w:top w:val="none" w:sz="0" w:space="0" w:color="auto"/>
        <w:left w:val="none" w:sz="0" w:space="0" w:color="auto"/>
        <w:bottom w:val="none" w:sz="0" w:space="0" w:color="auto"/>
        <w:right w:val="none" w:sz="0" w:space="0" w:color="auto"/>
      </w:divBdr>
    </w:div>
    <w:div w:id="45102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pps.thermofisher.com/apps/s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Barasch, Nicholas J.</dc:creator>
  <cp:keywords/>
  <dc:description/>
  <cp:lastModifiedBy>Barasch, Nicholas J.</cp:lastModifiedBy>
  <cp:revision>3</cp:revision>
  <dcterms:created xsi:type="dcterms:W3CDTF">2021-12-21T19:05:00Z</dcterms:created>
  <dcterms:modified xsi:type="dcterms:W3CDTF">2021-12-21T19:05:00Z</dcterms:modified>
</cp:coreProperties>
</file>