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BF26D" w14:textId="4F248C44" w:rsidR="00EB658C" w:rsidRDefault="00EB658C" w:rsidP="00C8138C">
      <w:pPr>
        <w:pStyle w:val="Header"/>
        <w:jc w:val="center"/>
        <w:rPr>
          <w:b/>
          <w:sz w:val="28"/>
          <w:szCs w:val="28"/>
        </w:rPr>
      </w:pPr>
      <w:r w:rsidRPr="00C8138C">
        <w:rPr>
          <w:b/>
          <w:sz w:val="28"/>
          <w:szCs w:val="28"/>
        </w:rPr>
        <w:t>Appendix 4: Descripti</w:t>
      </w:r>
      <w:r>
        <w:rPr>
          <w:b/>
          <w:sz w:val="28"/>
          <w:szCs w:val="28"/>
        </w:rPr>
        <w:t>ve summary</w:t>
      </w:r>
      <w:r w:rsidRPr="00C8138C">
        <w:rPr>
          <w:b/>
          <w:sz w:val="28"/>
          <w:szCs w:val="28"/>
        </w:rPr>
        <w:t xml:space="preserve"> of included studie</w:t>
      </w:r>
      <w:r w:rsidR="00D47C52">
        <w:rPr>
          <w:b/>
          <w:sz w:val="28"/>
          <w:szCs w:val="28"/>
        </w:rPr>
        <w:t>s</w:t>
      </w:r>
    </w:p>
    <w:p w14:paraId="4825FD18" w14:textId="77777777" w:rsidR="0006301A" w:rsidRPr="00C8138C" w:rsidRDefault="0006301A" w:rsidP="00C8138C">
      <w:pPr>
        <w:pStyle w:val="Header"/>
        <w:jc w:val="center"/>
        <w:rPr>
          <w:b/>
          <w:sz w:val="28"/>
          <w:szCs w:val="28"/>
        </w:rPr>
      </w:pPr>
    </w:p>
    <w:tbl>
      <w:tblPr>
        <w:tblStyle w:val="TableGrid"/>
        <w:tblW w:w="0" w:type="auto"/>
        <w:tblLook w:val="04A0" w:firstRow="1" w:lastRow="0" w:firstColumn="1" w:lastColumn="0" w:noHBand="0" w:noVBand="1"/>
      </w:tblPr>
      <w:tblGrid>
        <w:gridCol w:w="663"/>
        <w:gridCol w:w="1644"/>
        <w:gridCol w:w="1493"/>
        <w:gridCol w:w="2358"/>
        <w:gridCol w:w="1867"/>
        <w:gridCol w:w="2419"/>
        <w:gridCol w:w="2614"/>
        <w:gridCol w:w="890"/>
      </w:tblGrid>
      <w:tr w:rsidR="00EB658C" w14:paraId="7CA9DE79" w14:textId="2F84FD89" w:rsidTr="0006301A">
        <w:trPr>
          <w:trHeight w:val="143"/>
        </w:trPr>
        <w:tc>
          <w:tcPr>
            <w:tcW w:w="0" w:type="auto"/>
          </w:tcPr>
          <w:p w14:paraId="36C78464" w14:textId="77777777" w:rsidR="003B1C47" w:rsidRPr="00605983" w:rsidRDefault="003B1C47" w:rsidP="00E46827">
            <w:pPr>
              <w:rPr>
                <w:b/>
              </w:rPr>
            </w:pPr>
            <w:r w:rsidRPr="00605983">
              <w:rPr>
                <w:b/>
              </w:rPr>
              <w:t>Year</w:t>
            </w:r>
          </w:p>
        </w:tc>
        <w:tc>
          <w:tcPr>
            <w:tcW w:w="0" w:type="auto"/>
          </w:tcPr>
          <w:p w14:paraId="1F2EAF0C" w14:textId="77777777" w:rsidR="003B1C47" w:rsidRPr="00605983" w:rsidRDefault="003B1C47" w:rsidP="00E46827">
            <w:pPr>
              <w:rPr>
                <w:b/>
              </w:rPr>
            </w:pPr>
            <w:r w:rsidRPr="00605983">
              <w:rPr>
                <w:b/>
              </w:rPr>
              <w:t>Publication</w:t>
            </w:r>
          </w:p>
        </w:tc>
        <w:tc>
          <w:tcPr>
            <w:tcW w:w="0" w:type="auto"/>
          </w:tcPr>
          <w:p w14:paraId="5CFE141C" w14:textId="5EDDEAC8" w:rsidR="003B1C47" w:rsidRPr="00605983" w:rsidRDefault="003B1C47" w:rsidP="00B27536">
            <w:pPr>
              <w:rPr>
                <w:b/>
              </w:rPr>
            </w:pPr>
            <w:r w:rsidRPr="00605983">
              <w:rPr>
                <w:b/>
              </w:rPr>
              <w:t>Author</w:t>
            </w:r>
            <w:r w:rsidR="00EB658C">
              <w:rPr>
                <w:b/>
              </w:rPr>
              <w:t>s</w:t>
            </w:r>
          </w:p>
        </w:tc>
        <w:tc>
          <w:tcPr>
            <w:tcW w:w="0" w:type="auto"/>
          </w:tcPr>
          <w:p w14:paraId="1A564B38" w14:textId="77777777" w:rsidR="003B1C47" w:rsidRPr="00605983" w:rsidRDefault="003B1C47" w:rsidP="00E46827">
            <w:pPr>
              <w:rPr>
                <w:b/>
              </w:rPr>
            </w:pPr>
            <w:r w:rsidRPr="00605983">
              <w:rPr>
                <w:b/>
              </w:rPr>
              <w:t>Research objectives</w:t>
            </w:r>
          </w:p>
        </w:tc>
        <w:tc>
          <w:tcPr>
            <w:tcW w:w="0" w:type="auto"/>
          </w:tcPr>
          <w:p w14:paraId="7B905D09" w14:textId="3F8D410F" w:rsidR="003B1C47" w:rsidRPr="00605983" w:rsidRDefault="00EB658C" w:rsidP="00E46827">
            <w:pPr>
              <w:rPr>
                <w:b/>
              </w:rPr>
            </w:pPr>
            <w:r>
              <w:rPr>
                <w:b/>
              </w:rPr>
              <w:t>OC system</w:t>
            </w:r>
            <w:r>
              <w:rPr>
                <w:rStyle w:val="EndnoteReference"/>
                <w:b/>
              </w:rPr>
              <w:endnoteReference w:id="1"/>
            </w:r>
          </w:p>
        </w:tc>
        <w:tc>
          <w:tcPr>
            <w:tcW w:w="0" w:type="auto"/>
          </w:tcPr>
          <w:p w14:paraId="6C4E1D39" w14:textId="77777777" w:rsidR="003B1C47" w:rsidRPr="00605983" w:rsidRDefault="003B1C47" w:rsidP="00E46827">
            <w:pPr>
              <w:rPr>
                <w:b/>
              </w:rPr>
            </w:pPr>
            <w:r w:rsidRPr="00605983">
              <w:rPr>
                <w:b/>
              </w:rPr>
              <w:t>Research design</w:t>
            </w:r>
          </w:p>
        </w:tc>
        <w:tc>
          <w:tcPr>
            <w:tcW w:w="0" w:type="auto"/>
          </w:tcPr>
          <w:p w14:paraId="0BC416C3" w14:textId="77777777" w:rsidR="003B1C47" w:rsidRPr="004A3282" w:rsidRDefault="003B1C47" w:rsidP="00E46827">
            <w:pPr>
              <w:rPr>
                <w:b/>
              </w:rPr>
            </w:pPr>
            <w:r w:rsidRPr="004A3282">
              <w:rPr>
                <w:b/>
              </w:rPr>
              <w:t>Main findings</w:t>
            </w:r>
          </w:p>
        </w:tc>
        <w:tc>
          <w:tcPr>
            <w:tcW w:w="0" w:type="auto"/>
          </w:tcPr>
          <w:p w14:paraId="1BFF34CF" w14:textId="2905A19C" w:rsidR="003B1C47" w:rsidRPr="004A3282" w:rsidRDefault="003B1C47" w:rsidP="00E46827">
            <w:pPr>
              <w:rPr>
                <w:b/>
              </w:rPr>
            </w:pPr>
            <w:r w:rsidRPr="004A3282">
              <w:rPr>
                <w:b/>
              </w:rPr>
              <w:t>Quality</w:t>
            </w:r>
            <w:r w:rsidR="004660D2">
              <w:rPr>
                <w:b/>
              </w:rPr>
              <w:t xml:space="preserve"> </w:t>
            </w:r>
            <w:r w:rsidR="00FA6B69">
              <w:rPr>
                <w:b/>
              </w:rPr>
              <w:fldChar w:fldCharType="begin"/>
            </w:r>
            <w:r w:rsidR="00FA6B69">
              <w:rPr>
                <w:b/>
              </w:rPr>
              <w:instrText xml:space="preserve"> ADDIN EN.CITE &lt;EndNote&gt;&lt;Cite&gt;&lt;Author&gt;Nha&lt;/Author&gt;&lt;Year&gt;2020&lt;/Year&gt;&lt;RecNum&gt;2416&lt;/RecNum&gt;&lt;DisplayText&gt;[1]&lt;/DisplayText&gt;&lt;record&gt;&lt;rec-number&gt;2416&lt;/rec-number&gt;&lt;foreign-keys&gt;&lt;key app="EN" db-id="zpdrf252qeertmes5vbptrz5txwras5vv9aw" timestamp="1611570417"&gt;2416&lt;/key&gt;&lt;/foreign-keys&gt;&lt;ref-type name="Web Page"&gt;12&lt;/ref-type&gt;&lt;contributors&gt;&lt;authors&gt;&lt;author&gt;HONG Quan Nha &lt;/author&gt;&lt;/authors&gt;&lt;/contributors&gt;&lt;titles&gt;&lt;title&gt;Reporting the results of the MMAT (version 2018)&lt;/title&gt;&lt;/titles&gt;&lt;volume&gt;2021&lt;/volume&gt;&lt;number&gt;1 March&lt;/number&gt;&lt;dates&gt;&lt;year&gt;2020&lt;/year&gt;&lt;pub-dates&gt;&lt;date&gt;9 Dec 2020&lt;/date&gt;&lt;/pub-dates&gt;&lt;/dates&gt;&lt;urls&gt;&lt;related-urls&gt;&lt;url&gt;http://mixedmethodsappraisaltoolpublic.pbworks.com/w/file/fetch/140056890/Reporting%20the%20results%20of%20the%20MMAT.pdf&lt;/url&gt;&lt;/related-urls&gt;&lt;/urls&gt;&lt;/record&gt;&lt;/Cite&gt;&lt;/EndNote&gt;</w:instrText>
            </w:r>
            <w:r w:rsidR="00FA6B69">
              <w:rPr>
                <w:b/>
              </w:rPr>
              <w:fldChar w:fldCharType="separate"/>
            </w:r>
            <w:r w:rsidR="00FA6B69">
              <w:rPr>
                <w:b/>
                <w:noProof/>
              </w:rPr>
              <w:t>[1]</w:t>
            </w:r>
            <w:r w:rsidR="00FA6B69">
              <w:rPr>
                <w:b/>
              </w:rPr>
              <w:fldChar w:fldCharType="end"/>
            </w:r>
          </w:p>
        </w:tc>
      </w:tr>
      <w:tr w:rsidR="00AC41CB" w14:paraId="18C211B2" w14:textId="77777777" w:rsidTr="0006301A">
        <w:trPr>
          <w:trHeight w:val="143"/>
        </w:trPr>
        <w:tc>
          <w:tcPr>
            <w:tcW w:w="0" w:type="auto"/>
          </w:tcPr>
          <w:p w14:paraId="3373D183" w14:textId="28FD3535" w:rsidR="00AC41CB" w:rsidRPr="00121E72" w:rsidRDefault="00A8184A" w:rsidP="00E46827">
            <w:r>
              <w:t>2022</w:t>
            </w:r>
          </w:p>
        </w:tc>
        <w:tc>
          <w:tcPr>
            <w:tcW w:w="0" w:type="auto"/>
          </w:tcPr>
          <w:p w14:paraId="7D394BCE" w14:textId="3EE264BF" w:rsidR="00AC41CB" w:rsidRPr="00121E72" w:rsidRDefault="00AC41CB" w:rsidP="00E46827">
            <w:r w:rsidRPr="00121E72">
              <w:t>British Journal of General Practice</w:t>
            </w:r>
          </w:p>
        </w:tc>
        <w:tc>
          <w:tcPr>
            <w:tcW w:w="0" w:type="auto"/>
          </w:tcPr>
          <w:p w14:paraId="1A1E070A" w14:textId="1347EEFB" w:rsidR="00AC41CB" w:rsidRPr="00121E72" w:rsidRDefault="00AC41CB" w:rsidP="00803404">
            <w:r w:rsidRPr="00121E72">
              <w:t xml:space="preserve">Turner et al. </w:t>
            </w:r>
            <w:r w:rsidRPr="00121E72">
              <w:fldChar w:fldCharType="begin"/>
            </w:r>
            <w:r w:rsidR="00803404">
              <w:instrText xml:space="preserve"> ADDIN EN.CITE &lt;EndNote&gt;&lt;Cite&gt;&lt;Author&gt;Turner&lt;/Author&gt;&lt;Year&gt;2022&lt;/Year&gt;&lt;RecNum&gt;4977&lt;/RecNum&gt;&lt;DisplayText&gt;[2]&lt;/DisplayText&gt;&lt;record&gt;&lt;rec-number&gt;4977&lt;/rec-number&gt;&lt;foreign-keys&gt;&lt;key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 J Gen Pract&lt;/secondary-title&gt;&lt;/titles&gt;&lt;periodical&gt;&lt;full-title&gt;Br J Gen Pract&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rsidRPr="00121E72">
              <w:fldChar w:fldCharType="separate"/>
            </w:r>
            <w:r w:rsidRPr="00121E72">
              <w:rPr>
                <w:noProof/>
              </w:rPr>
              <w:t>[2]</w:t>
            </w:r>
            <w:r w:rsidRPr="00121E72">
              <w:fldChar w:fldCharType="end"/>
            </w:r>
          </w:p>
        </w:tc>
        <w:tc>
          <w:tcPr>
            <w:tcW w:w="0" w:type="auto"/>
          </w:tcPr>
          <w:p w14:paraId="57FA86CB" w14:textId="77777777" w:rsidR="00367B4A" w:rsidRPr="00121E72" w:rsidRDefault="00367B4A" w:rsidP="00E46827">
            <w:r w:rsidRPr="00121E72">
              <w:t>To identify and understand the unintended</w:t>
            </w:r>
          </w:p>
          <w:p w14:paraId="4111FC0D" w14:textId="77777777" w:rsidR="00367B4A" w:rsidRPr="00121E72" w:rsidRDefault="00367B4A" w:rsidP="00E46827">
            <w:r w:rsidRPr="00121E72">
              <w:t>consequences of online consultations in primary</w:t>
            </w:r>
          </w:p>
          <w:p w14:paraId="0D00BF03" w14:textId="69FF648C" w:rsidR="00AC41CB" w:rsidRPr="00121E72" w:rsidRDefault="00367B4A" w:rsidP="00E46827">
            <w:r w:rsidRPr="00121E72">
              <w:t>care</w:t>
            </w:r>
          </w:p>
        </w:tc>
        <w:tc>
          <w:tcPr>
            <w:tcW w:w="0" w:type="auto"/>
          </w:tcPr>
          <w:p w14:paraId="70AC884A" w14:textId="3E264493" w:rsidR="00AC41CB" w:rsidRDefault="00BD2DFD" w:rsidP="00D13C55">
            <w:pPr>
              <w:rPr>
                <w:b/>
              </w:rPr>
            </w:pPr>
            <w:r>
              <w:t>Multiple unspecified systems</w:t>
            </w:r>
          </w:p>
        </w:tc>
        <w:tc>
          <w:tcPr>
            <w:tcW w:w="0" w:type="auto"/>
          </w:tcPr>
          <w:p w14:paraId="25F5738C" w14:textId="6BE6202F" w:rsidR="00AC41CB" w:rsidRPr="00605983" w:rsidRDefault="00BD2DFD" w:rsidP="00E46827">
            <w:pPr>
              <w:rPr>
                <w:b/>
              </w:rPr>
            </w:pPr>
            <w:r>
              <w:t>Qualitative:</w:t>
            </w:r>
            <w:r w:rsidR="00A71114">
              <w:t xml:space="preserve"> semi-structu</w:t>
            </w:r>
            <w:r w:rsidR="00203540">
              <w:t>red interviews with  patien</w:t>
            </w:r>
            <w:bookmarkStart w:id="0" w:name="_GoBack"/>
            <w:bookmarkEnd w:id="0"/>
            <w:r w:rsidR="00203540">
              <w:t>ts (n=19) and staff (n</w:t>
            </w:r>
            <w:r w:rsidR="00A71114">
              <w:t xml:space="preserve">=18) from </w:t>
            </w:r>
            <w:r w:rsidR="00121E72">
              <w:t>8 General Practices in England, UK</w:t>
            </w:r>
          </w:p>
        </w:tc>
        <w:tc>
          <w:tcPr>
            <w:tcW w:w="0" w:type="auto"/>
          </w:tcPr>
          <w:p w14:paraId="3CC86F95" w14:textId="22C4071F" w:rsidR="00E12765" w:rsidRPr="004F0956" w:rsidRDefault="00E12765" w:rsidP="00E46827">
            <w:r w:rsidRPr="004F0956">
              <w:t>Some patients found it</w:t>
            </w:r>
            <w:r w:rsidR="00A273FF">
              <w:t xml:space="preserve"> difficult </w:t>
            </w:r>
            <w:r w:rsidRPr="004F0956">
              <w:t>to communicate effectively with a GP,</w:t>
            </w:r>
          </w:p>
          <w:p w14:paraId="545E94A7" w14:textId="397640CC" w:rsidR="00AC41CB" w:rsidRPr="004A3282" w:rsidRDefault="00E12765" w:rsidP="00E46827">
            <w:pPr>
              <w:rPr>
                <w:b/>
              </w:rPr>
            </w:pPr>
            <w:r w:rsidRPr="004F0956">
              <w:t>digitally-excluded patients were disadvantaged.</w:t>
            </w:r>
            <w:r w:rsidR="004F0956" w:rsidRPr="004F0956">
              <w:t xml:space="preserve"> Some staff described additional work, isolation, and dissatisfaction.</w:t>
            </w:r>
          </w:p>
        </w:tc>
        <w:tc>
          <w:tcPr>
            <w:tcW w:w="0" w:type="auto"/>
          </w:tcPr>
          <w:p w14:paraId="4B79BFDB" w14:textId="5410E4A3" w:rsidR="00AC41CB" w:rsidRPr="00E46827" w:rsidRDefault="00917AED" w:rsidP="00E46827">
            <w:r w:rsidRPr="00E46827">
              <w:t>60%</w:t>
            </w:r>
          </w:p>
        </w:tc>
      </w:tr>
      <w:tr w:rsidR="00AD163E" w14:paraId="1FFC5514" w14:textId="77777777" w:rsidTr="0006301A">
        <w:trPr>
          <w:trHeight w:val="143"/>
        </w:trPr>
        <w:tc>
          <w:tcPr>
            <w:tcW w:w="0" w:type="auto"/>
          </w:tcPr>
          <w:p w14:paraId="689ED4FC" w14:textId="14F14AA0" w:rsidR="00AD163E" w:rsidRPr="00605983" w:rsidRDefault="00AD163E" w:rsidP="00E46827">
            <w:pPr>
              <w:rPr>
                <w:b/>
              </w:rPr>
            </w:pPr>
            <w:r>
              <w:t>2021</w:t>
            </w:r>
          </w:p>
        </w:tc>
        <w:tc>
          <w:tcPr>
            <w:tcW w:w="0" w:type="auto"/>
          </w:tcPr>
          <w:p w14:paraId="305DBB2A" w14:textId="07C8A0EA" w:rsidR="00AD163E" w:rsidRPr="00605983" w:rsidRDefault="00AD163E" w:rsidP="00E46827">
            <w:pPr>
              <w:rPr>
                <w:b/>
              </w:rPr>
            </w:pPr>
            <w:r>
              <w:t>Workshop results report</w:t>
            </w:r>
          </w:p>
        </w:tc>
        <w:tc>
          <w:tcPr>
            <w:tcW w:w="0" w:type="auto"/>
          </w:tcPr>
          <w:p w14:paraId="16E1F827" w14:textId="177EB898" w:rsidR="00AD163E" w:rsidRPr="00605983" w:rsidRDefault="00AD163E" w:rsidP="00E46827">
            <w:pPr>
              <w:rPr>
                <w:b/>
              </w:rPr>
            </w:pPr>
            <w:r>
              <w:t xml:space="preserve">Health Innovation Manchester </w:t>
            </w:r>
            <w:r>
              <w:fldChar w:fldCharType="begin"/>
            </w:r>
            <w:r w:rsidR="00AC41CB">
              <w:instrText xml:space="preserve"> ADDIN EN.CITE &lt;EndNote&gt;&lt;Cite&gt;&lt;Author&gt;Manchester&lt;/Author&gt;&lt;Year&gt;2021&lt;/Year&gt;&lt;RecNum&gt;4944&lt;/RecNum&gt;&lt;DisplayText&gt;[3]&lt;/DisplayText&gt;&lt;record&gt;&lt;rec-number&gt;4944&lt;/rec-number&gt;&lt;foreign-keys&gt;&lt;key app="EN" db-id="zpdrf252qeertmes5vbptrz5txwras5vv9aw" timestamp="1634302008"&gt;4944&lt;/key&gt;&lt;/foreign-keys&gt;&lt;ref-type name="Report"&gt;27&lt;/ref-type&gt;&lt;contributors&gt;&lt;authors&gt;&lt;author&gt;Health Innovation Manchester,&lt;/author&gt;&lt;/authors&gt;&lt;/contributors&gt;&lt;titles&gt;&lt;title&gt;GM Digital First Primary Care: Patient and public insights: Workshop results&lt;/title&gt;&lt;/titles&gt;&lt;number&gt;1 Sept&lt;/number&gt;&lt;dates&gt;&lt;year&gt;2021&lt;/year&gt;&lt;pub-dates&gt;&lt;date&gt;Sept 2021&lt;/date&gt;&lt;/pub-dates&gt;&lt;/dates&gt;&lt;pub-location&gt;Manchester&lt;/pub-location&gt;&lt;publisher&gt;Health Innovation Manchester&lt;/publisher&gt;&lt;isbn&gt;1&lt;/isbn&gt;&lt;work-type&gt;Report&lt;/work-type&gt;&lt;urls&gt;&lt;/urls&gt;&lt;/record&gt;&lt;/Cite&gt;&lt;/EndNote&gt;</w:instrText>
            </w:r>
            <w:r>
              <w:fldChar w:fldCharType="separate"/>
            </w:r>
            <w:r w:rsidR="00AC41CB">
              <w:rPr>
                <w:noProof/>
              </w:rPr>
              <w:t>[3]</w:t>
            </w:r>
            <w:r>
              <w:fldChar w:fldCharType="end"/>
            </w:r>
          </w:p>
        </w:tc>
        <w:tc>
          <w:tcPr>
            <w:tcW w:w="0" w:type="auto"/>
          </w:tcPr>
          <w:p w14:paraId="75F9A4FD" w14:textId="2BC18B88" w:rsidR="00AD163E" w:rsidRPr="00605983" w:rsidRDefault="00AD163E" w:rsidP="00E46827">
            <w:pPr>
              <w:rPr>
                <w:b/>
              </w:rPr>
            </w:pPr>
            <w:r>
              <w:t>To gather lived experiences and insights from a diverse group of Greater Manchester patients to inform the digital primary care programme</w:t>
            </w:r>
          </w:p>
        </w:tc>
        <w:tc>
          <w:tcPr>
            <w:tcW w:w="0" w:type="auto"/>
          </w:tcPr>
          <w:p w14:paraId="053B804A" w14:textId="3B12B873" w:rsidR="00AD163E" w:rsidRDefault="00AD163E" w:rsidP="00E46827">
            <w:pPr>
              <w:rPr>
                <w:b/>
              </w:rPr>
            </w:pPr>
            <w:r>
              <w:rPr>
                <w:rFonts w:cstheme="minorHAnsi"/>
                <w:color w:val="000000" w:themeColor="text1"/>
              </w:rPr>
              <w:t>Digital primary health care - unspecified</w:t>
            </w:r>
          </w:p>
        </w:tc>
        <w:tc>
          <w:tcPr>
            <w:tcW w:w="0" w:type="auto"/>
          </w:tcPr>
          <w:p w14:paraId="583AD7A9" w14:textId="77777777" w:rsidR="00AD163E" w:rsidRDefault="00AD163E" w:rsidP="00E46827">
            <w:r>
              <w:t xml:space="preserve">Qualitative: Two Patient Engagement </w:t>
            </w:r>
          </w:p>
          <w:p w14:paraId="56B54C75" w14:textId="0E4CE92B" w:rsidR="00AD163E" w:rsidRPr="00605983" w:rsidRDefault="00203540" w:rsidP="00E46827">
            <w:pPr>
              <w:rPr>
                <w:b/>
              </w:rPr>
            </w:pPr>
            <w:r>
              <w:t>Workshops (n</w:t>
            </w:r>
            <w:r w:rsidR="00AD163E">
              <w:t>=15 participants), Manchester, UK.</w:t>
            </w:r>
          </w:p>
        </w:tc>
        <w:tc>
          <w:tcPr>
            <w:tcW w:w="0" w:type="auto"/>
          </w:tcPr>
          <w:p w14:paraId="0442F97A" w14:textId="5C86C2C0" w:rsidR="00AD163E" w:rsidRPr="004A3282" w:rsidRDefault="00AD163E" w:rsidP="00964D65">
            <w:pPr>
              <w:rPr>
                <w:b/>
              </w:rPr>
            </w:pPr>
            <w:r>
              <w:t xml:space="preserve">Patients perceived benefits of using digital health but had general and accessibility concerns. </w:t>
            </w:r>
          </w:p>
        </w:tc>
        <w:tc>
          <w:tcPr>
            <w:tcW w:w="0" w:type="auto"/>
          </w:tcPr>
          <w:p w14:paraId="1869700D" w14:textId="13D98447" w:rsidR="00AD163E" w:rsidRPr="004A3282" w:rsidRDefault="00AD163E" w:rsidP="00E46827">
            <w:pPr>
              <w:rPr>
                <w:b/>
              </w:rPr>
            </w:pPr>
            <w:r>
              <w:t>20%</w:t>
            </w:r>
          </w:p>
        </w:tc>
      </w:tr>
      <w:tr w:rsidR="00AD163E" w14:paraId="47CC73C1" w14:textId="77777777" w:rsidTr="0006301A">
        <w:trPr>
          <w:trHeight w:val="143"/>
        </w:trPr>
        <w:tc>
          <w:tcPr>
            <w:tcW w:w="0" w:type="auto"/>
          </w:tcPr>
          <w:p w14:paraId="35233BAE" w14:textId="613BFBD3" w:rsidR="00AD163E" w:rsidRPr="00605983" w:rsidRDefault="00AD163E" w:rsidP="00E46827">
            <w:pPr>
              <w:rPr>
                <w:b/>
              </w:rPr>
            </w:pPr>
            <w:r>
              <w:t>2021</w:t>
            </w:r>
          </w:p>
        </w:tc>
        <w:tc>
          <w:tcPr>
            <w:tcW w:w="0" w:type="auto"/>
          </w:tcPr>
          <w:p w14:paraId="23B55EC0" w14:textId="5538BFD8" w:rsidR="00AD163E" w:rsidRPr="00605983" w:rsidRDefault="00AD163E" w:rsidP="00E46827">
            <w:pPr>
              <w:rPr>
                <w:b/>
              </w:rPr>
            </w:pPr>
            <w:r>
              <w:t>Frontiers in</w:t>
            </w:r>
            <w:r w:rsidRPr="00DF746F">
              <w:t xml:space="preserve"> Public Health</w:t>
            </w:r>
          </w:p>
        </w:tc>
        <w:tc>
          <w:tcPr>
            <w:tcW w:w="0" w:type="auto"/>
          </w:tcPr>
          <w:p w14:paraId="0000ABBE" w14:textId="5D638AE7" w:rsidR="00AD163E" w:rsidRPr="00605983" w:rsidRDefault="00AD163E" w:rsidP="00E46827">
            <w:pPr>
              <w:rPr>
                <w:b/>
              </w:rPr>
            </w:pPr>
            <w:r>
              <w:t xml:space="preserve">Landgren </w:t>
            </w:r>
            <w:r w:rsidRPr="00BD1CB7">
              <w:t>and Cajander</w:t>
            </w:r>
            <w:r>
              <w:t xml:space="preserve"> </w:t>
            </w:r>
            <w:r>
              <w:fldChar w:fldCharType="begin"/>
            </w:r>
            <w:r w:rsidR="00AC41CB">
              <w:instrText xml:space="preserve"> ADDIN EN.CITE &lt;EndNote&gt;&lt;Cite&gt;&lt;Author&gt;Landgren&lt;/Author&gt;&lt;Year&gt;2021&lt;/Year&gt;&lt;RecNum&gt;4940&lt;/RecNum&gt;&lt;DisplayText&gt;[4]&lt;/DisplayText&gt;&lt;record&gt;&lt;rec-number&gt;4940&lt;/rec-number&gt;&lt;foreign-keys&gt;&lt;key app="EN" db-id="zpdrf252qeertmes5vbptrz5txwras5vv9aw" timestamp="1633428593"&gt;4940&lt;/key&gt;&lt;/foreign-keys&gt;&lt;ref-type name="Journal Article"&gt;17&lt;/ref-type&gt;&lt;contributors&gt;&lt;authors&gt;&lt;author&gt;Landgren,Sara&lt;/author&gt;&lt;author&gt;Cajander,Åsa&lt;/author&gt;&lt;/authors&gt;&lt;/contributors&gt;&lt;titles&gt;&lt;title&gt;Non-use of Digital Health Consultations Among Swedish Elderly Living in the Countryside&lt;/title&gt;&lt;secondary-title&gt;Front Public Health&lt;/secondary-title&gt;&lt;short-title&gt;Non-use of Digital Health Meetings Amongst Elderly&lt;/short-title&gt;&lt;/titles&gt;&lt;periodical&gt;&lt;full-title&gt;Front Public Health&lt;/full-title&gt;&lt;/periodical&gt;&lt;volume&gt;9&lt;/volume&gt;&lt;number&gt;1323&lt;/number&gt;&lt;keywords&gt;&lt;keyword&gt;e-health,digital health meeting services,Digital healthcare,Primary Care,Elderly,rural,countryside&lt;/keyword&gt;&lt;/keywords&gt;&lt;dates&gt;&lt;year&gt;2021&lt;/year&gt;&lt;pub-dates&gt;&lt;date&gt;2021-September-10&lt;/date&gt;&lt;/pub-dates&gt;&lt;/dates&gt;&lt;isbn&gt;2296-2565&lt;/isbn&gt;&lt;work-type&gt;Original Research&lt;/work-type&gt;&lt;urls&gt;&lt;related-urls&gt;&lt;url&gt;https://www.frontiersin.org/article/10.3389/fpubh.2021.588583&lt;/url&gt;&lt;/related-urls&gt;&lt;/urls&gt;&lt;electronic-resource-num&gt;10.3389/fpubh.2021.588583&lt;/electronic-resource-num&gt;&lt;language&gt;English&lt;/language&gt;&lt;/record&gt;&lt;/Cite&gt;&lt;/EndNote&gt;</w:instrText>
            </w:r>
            <w:r>
              <w:fldChar w:fldCharType="separate"/>
            </w:r>
            <w:r w:rsidR="00AC41CB">
              <w:rPr>
                <w:noProof/>
              </w:rPr>
              <w:t>[4]</w:t>
            </w:r>
            <w:r>
              <w:fldChar w:fldCharType="end"/>
            </w:r>
          </w:p>
        </w:tc>
        <w:tc>
          <w:tcPr>
            <w:tcW w:w="0" w:type="auto"/>
          </w:tcPr>
          <w:p w14:paraId="34C95025" w14:textId="7F5E8344" w:rsidR="00AD163E" w:rsidRPr="00605983" w:rsidRDefault="00AD163E" w:rsidP="00E46827">
            <w:pPr>
              <w:rPr>
                <w:b/>
              </w:rPr>
            </w:pPr>
            <w:r>
              <w:t>T</w:t>
            </w:r>
            <w:r w:rsidRPr="00DF746F">
              <w:t>o identify reasons for non-use among elderly in the countryside and describe perceived possible challenges and opportunities with digital health consultations.</w:t>
            </w:r>
          </w:p>
        </w:tc>
        <w:tc>
          <w:tcPr>
            <w:tcW w:w="0" w:type="auto"/>
          </w:tcPr>
          <w:p w14:paraId="2A147728" w14:textId="67DEC31C" w:rsidR="00AD163E" w:rsidRDefault="00AD163E" w:rsidP="00E46827">
            <w:pPr>
              <w:rPr>
                <w:b/>
              </w:rPr>
            </w:pPr>
            <w:r>
              <w:rPr>
                <w:rFonts w:cstheme="minorHAnsi"/>
                <w:color w:val="000000" w:themeColor="text1"/>
              </w:rPr>
              <w:t>D</w:t>
            </w:r>
            <w:r w:rsidRPr="00DF746F">
              <w:rPr>
                <w:rFonts w:cstheme="minorHAnsi"/>
                <w:color w:val="000000" w:themeColor="text1"/>
              </w:rPr>
              <w:t>igital health consultations</w:t>
            </w:r>
            <w:r>
              <w:rPr>
                <w:rFonts w:cstheme="minorHAnsi"/>
                <w:color w:val="000000" w:themeColor="text1"/>
              </w:rPr>
              <w:t xml:space="preserve"> - </w:t>
            </w:r>
            <w:r>
              <w:t>unspecified</w:t>
            </w:r>
          </w:p>
        </w:tc>
        <w:tc>
          <w:tcPr>
            <w:tcW w:w="0" w:type="auto"/>
          </w:tcPr>
          <w:p w14:paraId="6E2C0761" w14:textId="67EFE94E" w:rsidR="00AD163E" w:rsidRPr="00605983" w:rsidRDefault="00AD163E" w:rsidP="00E46827">
            <w:pPr>
              <w:rPr>
                <w:b/>
              </w:rPr>
            </w:pPr>
            <w:r>
              <w:t xml:space="preserve">Qualitative: </w:t>
            </w:r>
            <w:r w:rsidRPr="003770F5">
              <w:t>Semi-structured interviews were conducted with 13 persons over 65 years old residing in the Swedish countryside.</w:t>
            </w:r>
          </w:p>
        </w:tc>
        <w:tc>
          <w:tcPr>
            <w:tcW w:w="0" w:type="auto"/>
          </w:tcPr>
          <w:p w14:paraId="2A2409E1" w14:textId="79D630E5" w:rsidR="00AD163E" w:rsidRPr="004A3282" w:rsidRDefault="00AD163E" w:rsidP="00E46827">
            <w:pPr>
              <w:rPr>
                <w:b/>
              </w:rPr>
            </w:pPr>
            <w:r w:rsidRPr="00253639">
              <w:t>There was a mistrust for services offered by private compan</w:t>
            </w:r>
            <w:r>
              <w:t xml:space="preserve">ies and their public funding, </w:t>
            </w:r>
            <w:r w:rsidRPr="00253639">
              <w:t>lack of knowledge of available services, lack of perceived usefulness. Personal interaction and continuity was more important than time or travel conveniences</w:t>
            </w:r>
            <w:r>
              <w:t>.</w:t>
            </w:r>
          </w:p>
        </w:tc>
        <w:tc>
          <w:tcPr>
            <w:tcW w:w="0" w:type="auto"/>
          </w:tcPr>
          <w:p w14:paraId="439BB71C" w14:textId="291EC00C" w:rsidR="00AD163E" w:rsidRPr="004A3282" w:rsidRDefault="00AD163E" w:rsidP="00E46827">
            <w:pPr>
              <w:rPr>
                <w:b/>
              </w:rPr>
            </w:pPr>
            <w:r>
              <w:t>60%</w:t>
            </w:r>
          </w:p>
        </w:tc>
      </w:tr>
      <w:tr w:rsidR="00234783" w14:paraId="2778B81C" w14:textId="77777777" w:rsidTr="0006301A">
        <w:trPr>
          <w:trHeight w:val="143"/>
        </w:trPr>
        <w:tc>
          <w:tcPr>
            <w:tcW w:w="0" w:type="auto"/>
          </w:tcPr>
          <w:p w14:paraId="343F275C" w14:textId="44F6EC08" w:rsidR="00234783" w:rsidRPr="00605983" w:rsidRDefault="00234783" w:rsidP="00E46827">
            <w:pPr>
              <w:rPr>
                <w:b/>
              </w:rPr>
            </w:pPr>
            <w:r>
              <w:lastRenderedPageBreak/>
              <w:t>2021</w:t>
            </w:r>
          </w:p>
        </w:tc>
        <w:tc>
          <w:tcPr>
            <w:tcW w:w="0" w:type="auto"/>
          </w:tcPr>
          <w:p w14:paraId="75D5C90D" w14:textId="4FC9D901" w:rsidR="00234783" w:rsidRPr="00605983" w:rsidRDefault="00234783" w:rsidP="00E46827">
            <w:pPr>
              <w:rPr>
                <w:b/>
              </w:rPr>
            </w:pPr>
            <w:r w:rsidRPr="000B0FD4">
              <w:t>BMJ Open Quality</w:t>
            </w:r>
          </w:p>
        </w:tc>
        <w:tc>
          <w:tcPr>
            <w:tcW w:w="0" w:type="auto"/>
          </w:tcPr>
          <w:p w14:paraId="258EEB00" w14:textId="69E95054" w:rsidR="00234783" w:rsidRPr="00605983" w:rsidRDefault="00234783" w:rsidP="00E46827">
            <w:pPr>
              <w:rPr>
                <w:b/>
              </w:rPr>
            </w:pPr>
            <w:r>
              <w:t xml:space="preserve">Leung and Qureshi </w:t>
            </w:r>
            <w:r>
              <w:fldChar w:fldCharType="begin"/>
            </w:r>
            <w:r w:rsidR="00AC41CB">
              <w:instrText xml:space="preserve"> ADDIN EN.CITE &lt;EndNote&gt;&lt;Cite&gt;&lt;Author&gt;Leung&lt;/Author&gt;&lt;Year&gt;2021&lt;/Year&gt;&lt;RecNum&gt;2899&lt;/RecNum&gt;&lt;DisplayText&gt;[5]&lt;/DisplayText&gt;&lt;record&gt;&lt;rec-number&gt;2899&lt;/rec-number&gt;&lt;foreign-keys&gt;&lt;key app="EN" db-id="zpdrf252qeertmes5vbptrz5txwras5vv9aw" timestamp="1628585433"&gt;2899&lt;/key&gt;&lt;/foreign-keys&gt;&lt;ref-type name="Journal Article"&gt;17&lt;/ref-type&gt;&lt;contributors&gt;&lt;authors&gt;&lt;author&gt;Leung, K.&lt;/author&gt;&lt;author&gt;Qureshi, S.&lt;/author&gt;&lt;/authors&gt;&lt;/contributors&gt;&lt;titles&gt;&lt;title&gt;Managing high frequency users of an electronic consultation system in primary care: a quality improvement project&lt;/title&gt;&lt;secondary-title&gt;BMJ Open Qual&lt;/secondary-title&gt;&lt;/titles&gt;&lt;periodical&gt;&lt;full-title&gt;BMJ Open Qual&lt;/full-title&gt;&lt;/periodical&gt;&lt;volume&gt;10&lt;/volume&gt;&lt;number&gt;2&lt;/number&gt;&lt;dates&gt;&lt;year&gt;2021&lt;/year&gt;&lt;/dates&gt;&lt;accession-num&gt;WOS:000663456800001&lt;/accession-num&gt;&lt;urls&gt;&lt;related-urls&gt;&lt;url&gt;&lt;style face="underline" font="default" size="100%"&gt;&amp;lt;Go to ISI&amp;gt;://WOS:000663456800001&lt;/style&gt;&lt;/url&gt;&lt;/related-urls&gt;&lt;/urls&gt;&lt;custom7&gt;e001310&lt;/custom7&gt;&lt;electronic-resource-num&gt;10.1136/bmjoq-2020-001310&lt;/electronic-resource-num&gt;&lt;/record&gt;&lt;/Cite&gt;&lt;/EndNote&gt;</w:instrText>
            </w:r>
            <w:r>
              <w:fldChar w:fldCharType="separate"/>
            </w:r>
            <w:r w:rsidR="00AC41CB">
              <w:rPr>
                <w:noProof/>
              </w:rPr>
              <w:t>[5]</w:t>
            </w:r>
            <w:r>
              <w:fldChar w:fldCharType="end"/>
            </w:r>
          </w:p>
        </w:tc>
        <w:tc>
          <w:tcPr>
            <w:tcW w:w="0" w:type="auto"/>
          </w:tcPr>
          <w:p w14:paraId="76DA3730" w14:textId="6FA8F01C" w:rsidR="00234783" w:rsidRPr="00605983" w:rsidRDefault="00234783" w:rsidP="00E46827">
            <w:pPr>
              <w:rPr>
                <w:b/>
              </w:rPr>
            </w:pPr>
            <w:r>
              <w:t>T</w:t>
            </w:r>
            <w:r w:rsidRPr="00E557E9">
              <w:t xml:space="preserve">o evaluate the number of high frequency users of Dr iQ </w:t>
            </w:r>
            <w:r>
              <w:t xml:space="preserve">and </w:t>
            </w:r>
            <w:r w:rsidRPr="00E557E9">
              <w:t xml:space="preserve">to decrease subsequent monthly usage frequency of all Dr iQ high frequency users </w:t>
            </w:r>
          </w:p>
        </w:tc>
        <w:tc>
          <w:tcPr>
            <w:tcW w:w="0" w:type="auto"/>
          </w:tcPr>
          <w:p w14:paraId="2C8424A0" w14:textId="718C0874" w:rsidR="00234783" w:rsidRDefault="00234783" w:rsidP="00A70C65">
            <w:pPr>
              <w:rPr>
                <w:b/>
              </w:rPr>
            </w:pPr>
            <w:r w:rsidRPr="0048007F">
              <w:t>Dr iQ</w:t>
            </w:r>
            <w:r>
              <w:t xml:space="preserve"> </w:t>
            </w:r>
          </w:p>
        </w:tc>
        <w:tc>
          <w:tcPr>
            <w:tcW w:w="0" w:type="auto"/>
          </w:tcPr>
          <w:p w14:paraId="647DCF16" w14:textId="718C9AC7" w:rsidR="00234783" w:rsidRPr="00605983" w:rsidRDefault="00234783" w:rsidP="00E46827">
            <w:pPr>
              <w:rPr>
                <w:b/>
              </w:rPr>
            </w:pPr>
            <w:r>
              <w:t>Mixed methods: Case study (</w:t>
            </w:r>
            <w:r w:rsidRPr="00CF5D6E">
              <w:t>inner city practice</w:t>
            </w:r>
            <w:r>
              <w:t xml:space="preserve">, London, UK), two Plan–Do- Study–Act cycles (12 patients and 3 patients) involving </w:t>
            </w:r>
            <w:r w:rsidRPr="00CC71C8">
              <w:t>interview</w:t>
            </w:r>
            <w:r>
              <w:t>s</w:t>
            </w:r>
            <w:r w:rsidRPr="00CC71C8">
              <w:t>, discussion among multidisciplinary team</w:t>
            </w:r>
            <w:r>
              <w:t>.</w:t>
            </w:r>
          </w:p>
        </w:tc>
        <w:tc>
          <w:tcPr>
            <w:tcW w:w="0" w:type="auto"/>
          </w:tcPr>
          <w:p w14:paraId="497E6B57" w14:textId="3A1AA866" w:rsidR="00234783" w:rsidRPr="004A3282" w:rsidRDefault="00234783" w:rsidP="00E46827">
            <w:pPr>
              <w:rPr>
                <w:b/>
              </w:rPr>
            </w:pPr>
            <w:r w:rsidRPr="0048007F">
              <w:t>The majority of high frequency users had unmet health needs and felt a lack of continuity of care on Dr iQ. They often had complex physical and mental health problems.</w:t>
            </w:r>
          </w:p>
        </w:tc>
        <w:tc>
          <w:tcPr>
            <w:tcW w:w="0" w:type="auto"/>
          </w:tcPr>
          <w:p w14:paraId="11E8B51C" w14:textId="2BBB1E4F" w:rsidR="00234783" w:rsidRPr="004A3282" w:rsidRDefault="00234783" w:rsidP="00E46827">
            <w:pPr>
              <w:rPr>
                <w:b/>
              </w:rPr>
            </w:pPr>
            <w:r>
              <w:t>40%</w:t>
            </w:r>
          </w:p>
        </w:tc>
      </w:tr>
      <w:tr w:rsidR="00123069" w14:paraId="17ADF5A0" w14:textId="77777777" w:rsidTr="0006301A">
        <w:trPr>
          <w:trHeight w:val="143"/>
        </w:trPr>
        <w:tc>
          <w:tcPr>
            <w:tcW w:w="0" w:type="auto"/>
          </w:tcPr>
          <w:p w14:paraId="122593C0" w14:textId="36F51604" w:rsidR="00123069" w:rsidRPr="00605983" w:rsidRDefault="00123069" w:rsidP="00E46827">
            <w:pPr>
              <w:rPr>
                <w:b/>
              </w:rPr>
            </w:pPr>
            <w:r>
              <w:t>20</w:t>
            </w:r>
            <w:r w:rsidR="00FF238D">
              <w:t>2</w:t>
            </w:r>
            <w:r>
              <w:t>1</w:t>
            </w:r>
          </w:p>
        </w:tc>
        <w:tc>
          <w:tcPr>
            <w:tcW w:w="0" w:type="auto"/>
          </w:tcPr>
          <w:p w14:paraId="46A1F01C" w14:textId="23FFD9AF" w:rsidR="00123069" w:rsidRPr="00605983" w:rsidRDefault="00123069" w:rsidP="00E46827">
            <w:pPr>
              <w:rPr>
                <w:b/>
              </w:rPr>
            </w:pPr>
            <w:r w:rsidRPr="00714DF5">
              <w:t>British Journal of General Practice</w:t>
            </w:r>
          </w:p>
        </w:tc>
        <w:tc>
          <w:tcPr>
            <w:tcW w:w="0" w:type="auto"/>
          </w:tcPr>
          <w:p w14:paraId="4D854753" w14:textId="6D34C591" w:rsidR="00123069" w:rsidRPr="00605983" w:rsidRDefault="00123069" w:rsidP="00E46827">
            <w:pPr>
              <w:rPr>
                <w:b/>
              </w:rPr>
            </w:pPr>
            <w:r>
              <w:t xml:space="preserve">Murphy et al. </w:t>
            </w:r>
            <w:r>
              <w:fldChar w:fldCharType="begin"/>
            </w:r>
            <w:r w:rsidR="00AC41CB">
              <w:instrText xml:space="preserve"> ADDIN EN.CITE &lt;EndNote&gt;&lt;Cite&gt;&lt;Author&gt;Murphy&lt;/Author&gt;&lt;Year&gt;2021&lt;/Year&gt;&lt;RecNum&gt;2453&lt;/RecNum&gt;&lt;DisplayText&gt;[6]&lt;/DisplayText&gt;&lt;record&gt;&lt;rec-number&gt;2453&lt;/rec-number&gt;&lt;foreign-keys&gt;&lt;key app="EN" db-id="zpdrf252qeertmes5vbptrz5txwras5vv9aw" timestamp="1618923228"&gt;2453&lt;/key&gt;&lt;/foreign-keys&gt;&lt;ref-type name="Journal Article"&gt;17&lt;/ref-type&gt;&lt;contributors&gt;&lt;authors&gt;&lt;author&gt;Murphy, Mairead&lt;/author&gt;&lt;author&gt;Scott, Lauren J&lt;/author&gt;&lt;author&gt;Salisbury, Chris&lt;/author&gt;&lt;author&gt;Turner, Andrew&lt;/author&gt;&lt;author&gt;Scott, Anne&lt;/author&gt;&lt;author&gt;Denholm, Rachel&lt;/author&gt;&lt;author&gt;Lewis, Rhys&lt;/author&gt;&lt;author&gt;Iyer, Geeta&lt;/author&gt;&lt;author&gt;Macleod, John&lt;/author&gt;&lt;author&gt;Horwood, Jeremy&lt;/author&gt;&lt;/authors&gt;&lt;/contributors&gt;&lt;titles&gt;&lt;title&gt;Implementation of remote consulting in UK primary care following the COVID-19 pandemic: a mixed-methods longitudinal study&lt;/title&gt;&lt;secondary-title&gt;Br J Gen Pract&lt;/secondary-title&gt;&lt;/titles&gt;&lt;periodical&gt;&lt;full-title&gt;Br J Gen Pract&lt;/full-title&gt;&lt;/periodical&gt;&lt;pages&gt;e166-e177&lt;/pages&gt;&lt;volume&gt;71&lt;/volume&gt;&lt;number&gt;704&lt;/number&gt;&lt;dates&gt;&lt;year&gt;2021&lt;/year&gt;&lt;/dates&gt;&lt;urls&gt;&lt;related-urls&gt;&lt;url&gt;https://bjgp.org/content/bjgp/71/704/e166.full.pdf&lt;/url&gt;&lt;/related-urls&gt;&lt;/urls&gt;&lt;electronic-resource-num&gt;10.3399/bjgp.2020.0948&lt;/electronic-resource-num&gt;&lt;/record&gt;&lt;/Cite&gt;&lt;/EndNote&gt;</w:instrText>
            </w:r>
            <w:r>
              <w:fldChar w:fldCharType="separate"/>
            </w:r>
            <w:r w:rsidR="00AC41CB">
              <w:rPr>
                <w:noProof/>
              </w:rPr>
              <w:t>[6]</w:t>
            </w:r>
            <w:r>
              <w:fldChar w:fldCharType="end"/>
            </w:r>
          </w:p>
        </w:tc>
        <w:tc>
          <w:tcPr>
            <w:tcW w:w="0" w:type="auto"/>
          </w:tcPr>
          <w:p w14:paraId="0D0E1D3D" w14:textId="50F8160B" w:rsidR="00123069" w:rsidRPr="00605983" w:rsidRDefault="00123069" w:rsidP="00E46827">
            <w:pPr>
              <w:rPr>
                <w:b/>
              </w:rPr>
            </w:pPr>
            <w:r>
              <w:t xml:space="preserve">To investigate the rapid implementation of remote consulting and explore impact over the initial months of the COVID-19 pandemic. </w:t>
            </w:r>
          </w:p>
        </w:tc>
        <w:tc>
          <w:tcPr>
            <w:tcW w:w="0" w:type="auto"/>
          </w:tcPr>
          <w:p w14:paraId="58728FF7" w14:textId="77777777" w:rsidR="00123069" w:rsidRDefault="00123069" w:rsidP="00E46827">
            <w:r>
              <w:t>E-consultations – not specified</w:t>
            </w:r>
          </w:p>
          <w:p w14:paraId="3E09ED1E" w14:textId="77777777" w:rsidR="00123069" w:rsidRDefault="00123069" w:rsidP="00E46827"/>
          <w:p w14:paraId="718457B7" w14:textId="6944054B" w:rsidR="00123069" w:rsidRDefault="00123069" w:rsidP="00A70C65">
            <w:pPr>
              <w:rPr>
                <w:b/>
              </w:rPr>
            </w:pPr>
          </w:p>
        </w:tc>
        <w:tc>
          <w:tcPr>
            <w:tcW w:w="0" w:type="auto"/>
          </w:tcPr>
          <w:p w14:paraId="603EB1D9" w14:textId="77777777" w:rsidR="00123069" w:rsidRDefault="00123069" w:rsidP="00E46827">
            <w:r>
              <w:t xml:space="preserve">Mixed methods: </w:t>
            </w:r>
          </w:p>
          <w:p w14:paraId="6039BBB4" w14:textId="77777777" w:rsidR="00123069" w:rsidRDefault="00123069" w:rsidP="00E46827">
            <w:r>
              <w:t>Observational analysis of volume and type of consultations and comparison with previous year and between patient groups.</w:t>
            </w:r>
          </w:p>
          <w:p w14:paraId="21E2DB7C" w14:textId="22E50781" w:rsidR="00123069" w:rsidRDefault="00123069" w:rsidP="00E46827">
            <w:r>
              <w:t>Staff interviews (</w:t>
            </w:r>
            <w:r w:rsidR="00203540">
              <w:t>n</w:t>
            </w:r>
            <w:r>
              <w:t>=87)</w:t>
            </w:r>
          </w:p>
          <w:p w14:paraId="7D260E46" w14:textId="735A57E3" w:rsidR="00123069" w:rsidRPr="00605983" w:rsidRDefault="00123069" w:rsidP="00E46827">
            <w:pPr>
              <w:rPr>
                <w:b/>
              </w:rPr>
            </w:pPr>
            <w:r>
              <w:t>21 general practices in Bristol, North Somerset, South Gloucestershire, UK</w:t>
            </w:r>
          </w:p>
        </w:tc>
        <w:tc>
          <w:tcPr>
            <w:tcW w:w="0" w:type="auto"/>
          </w:tcPr>
          <w:p w14:paraId="15FB015B" w14:textId="77777777" w:rsidR="00123069" w:rsidRDefault="00123069" w:rsidP="00E46827">
            <w:r>
              <w:t>E-consultations registered by a clinician were &lt;1% of all consultations in July 2020. Slow introduction of e-consultations led them to be seen as an additional stream of work.</w:t>
            </w:r>
          </w:p>
          <w:p w14:paraId="37FE8AF1" w14:textId="596FB315" w:rsidR="00123069" w:rsidRPr="004A3282" w:rsidRDefault="00123069" w:rsidP="00E46827">
            <w:pPr>
              <w:rPr>
                <w:b/>
              </w:rPr>
            </w:pPr>
            <w:r w:rsidRPr="0006120E">
              <w:t xml:space="preserve">GPs raised concerns that e-consultations would be used “inappropriately”; would lead to “double doing”; and </w:t>
            </w:r>
            <w:r>
              <w:t xml:space="preserve">would </w:t>
            </w:r>
            <w:r w:rsidRPr="0006120E">
              <w:t>enforce existing health inequities</w:t>
            </w:r>
            <w:r>
              <w:t>.</w:t>
            </w:r>
          </w:p>
        </w:tc>
        <w:tc>
          <w:tcPr>
            <w:tcW w:w="0" w:type="auto"/>
          </w:tcPr>
          <w:p w14:paraId="3B250E9A" w14:textId="2D362138" w:rsidR="00123069" w:rsidRPr="004A3282" w:rsidRDefault="00123069" w:rsidP="00E46827">
            <w:pPr>
              <w:rPr>
                <w:b/>
              </w:rPr>
            </w:pPr>
            <w:r>
              <w:t>20%</w:t>
            </w:r>
          </w:p>
        </w:tc>
      </w:tr>
      <w:tr w:rsidR="00A83DB7" w14:paraId="2B85F583" w14:textId="77777777" w:rsidTr="0006301A">
        <w:trPr>
          <w:trHeight w:val="143"/>
        </w:trPr>
        <w:tc>
          <w:tcPr>
            <w:tcW w:w="0" w:type="auto"/>
          </w:tcPr>
          <w:p w14:paraId="20ED5375" w14:textId="76DE2583" w:rsidR="00A83DB7" w:rsidRDefault="00A83DB7" w:rsidP="00E46827">
            <w:r>
              <w:t>2021</w:t>
            </w:r>
          </w:p>
        </w:tc>
        <w:tc>
          <w:tcPr>
            <w:tcW w:w="0" w:type="auto"/>
          </w:tcPr>
          <w:p w14:paraId="4BA76D65" w14:textId="4352127E" w:rsidR="00A83DB7" w:rsidRPr="00714DF5" w:rsidRDefault="00A83DB7" w:rsidP="00E46827">
            <w:r w:rsidRPr="00A862B1">
              <w:t>BMC Health Services Research</w:t>
            </w:r>
          </w:p>
        </w:tc>
        <w:tc>
          <w:tcPr>
            <w:tcW w:w="0" w:type="auto"/>
          </w:tcPr>
          <w:p w14:paraId="711C96E0" w14:textId="363D8235" w:rsidR="00A83DB7" w:rsidRDefault="00A83DB7" w:rsidP="00E46827">
            <w:r w:rsidRPr="00A862B1">
              <w:t>Nijhof</w:t>
            </w:r>
            <w:r>
              <w:t xml:space="preserve"> et al. </w:t>
            </w:r>
            <w:r>
              <w:fldChar w:fldCharType="begin"/>
            </w:r>
            <w:r w:rsidR="00AC41CB">
              <w:instrText xml:space="preserve"> ADDIN EN.CITE &lt;EndNote&gt;&lt;Cite&gt;&lt;Author&gt;Nijhof&lt;/Author&gt;&lt;Year&gt;2021&lt;/Year&gt;&lt;RecNum&gt;4942&lt;/RecNum&gt;&lt;DisplayText&gt;[7]&lt;/DisplayText&gt;&lt;record&gt;&lt;rec-number&gt;4942&lt;/rec-number&gt;&lt;foreign-keys&gt;&lt;key app="EN" db-id="zpdrf252qeertmes5vbptrz5txwras5vv9aw" timestamp="1634202291"&gt;4942&lt;/key&gt;&lt;/foreign-keys&gt;&lt;ref-type name="Journal Article"&gt;17&lt;/ref-type&gt;&lt;contributors&gt;&lt;authors&gt;&lt;author&gt;Nijhof, Dewy&lt;/author&gt;&lt;author&gt;Ingram, Andy&lt;/author&gt;&lt;author&gt;Ochieng, Rebecca&lt;/author&gt;&lt;author&gt;Roberts, Emma-Jane&lt;/author&gt;&lt;author&gt;Poulton, Barnaby&lt;/author&gt;&lt;author&gt;Ochieng, Bertha&lt;/author&gt;&lt;/authors&gt;&lt;/contributors&gt;&lt;titles&gt;&lt;title&gt;Examining GP online consultation in a primary care setting in East Midlands, UK&lt;/title&gt;&lt;secondary-title&gt;BMC Health Serv Res&lt;/secondary-title&gt;&lt;/titles&gt;&lt;periodical&gt;&lt;full-title&gt;BMC Health Serv Res&lt;/full-title&gt;&lt;/periodical&gt;&lt;pages&gt;1030&lt;/pages&gt;&lt;volume&gt;21&lt;/volume&gt;&lt;number&gt;1&lt;/number&gt;&lt;dates&gt;&lt;year&gt;2021&lt;/year&gt;&lt;pub-dates&gt;&lt;date&gt;2021/09/30&lt;/date&gt;&lt;/pub-dates&gt;&lt;/dates&gt;&lt;isbn&gt;1472-6963&lt;/isbn&gt;&lt;urls&gt;&lt;related-urls&gt;&lt;url&gt;https://doi.org/10.1186/s12913-021-07039-2&lt;/url&gt;&lt;/related-urls&gt;&lt;/urls&gt;&lt;electronic-resource-num&gt;10.1186/s12913-021-07039-2&lt;/electronic-resource-num&gt;&lt;/record&gt;&lt;/Cite&gt;&lt;/EndNote&gt;</w:instrText>
            </w:r>
            <w:r>
              <w:fldChar w:fldCharType="separate"/>
            </w:r>
            <w:r w:rsidR="00AC41CB">
              <w:rPr>
                <w:noProof/>
              </w:rPr>
              <w:t>[7]</w:t>
            </w:r>
            <w:r>
              <w:fldChar w:fldCharType="end"/>
            </w:r>
          </w:p>
        </w:tc>
        <w:tc>
          <w:tcPr>
            <w:tcW w:w="0" w:type="auto"/>
          </w:tcPr>
          <w:p w14:paraId="70D511BF" w14:textId="0C836592" w:rsidR="00A83DB7" w:rsidRDefault="00A83DB7" w:rsidP="00E46827">
            <w:r>
              <w:t>T</w:t>
            </w:r>
            <w:r w:rsidRPr="002B111E">
              <w:t>o explore user experiences and usage patterns of an online consultation system with regard to selected acute and chronic conditions.</w:t>
            </w:r>
          </w:p>
        </w:tc>
        <w:tc>
          <w:tcPr>
            <w:tcW w:w="0" w:type="auto"/>
          </w:tcPr>
          <w:p w14:paraId="3916CEB0" w14:textId="27DC5AA5" w:rsidR="00A83DB7" w:rsidRDefault="00A83DB7" w:rsidP="00E46827">
            <w:r>
              <w:rPr>
                <w:rFonts w:cstheme="minorHAnsi"/>
                <w:color w:val="000000" w:themeColor="text1"/>
              </w:rPr>
              <w:t xml:space="preserve">e-consultation - </w:t>
            </w:r>
            <w:r>
              <w:t>unspecified</w:t>
            </w:r>
          </w:p>
        </w:tc>
        <w:tc>
          <w:tcPr>
            <w:tcW w:w="0" w:type="auto"/>
          </w:tcPr>
          <w:p w14:paraId="3B040AFB" w14:textId="4B8E4628" w:rsidR="00A83DB7" w:rsidRDefault="00A83DB7" w:rsidP="00E46827">
            <w:r>
              <w:t>Quantitative: e-consultation</w:t>
            </w:r>
            <w:r w:rsidRPr="004D11FF">
              <w:t xml:space="preserve"> data</w:t>
            </w:r>
            <w:r>
              <w:t xml:space="preserve"> </w:t>
            </w:r>
            <w:r w:rsidRPr="004D11FF">
              <w:t>analyse</w:t>
            </w:r>
            <w:r>
              <w:t xml:space="preserve">d from 225 patients in the UK for the conditions: </w:t>
            </w:r>
            <w:r w:rsidRPr="00893CE0">
              <w:t>tonsillitis, cough, urinary tract infection, acne, vaginosis, sinusitis, and eczema</w:t>
            </w:r>
            <w:r>
              <w:t>.</w:t>
            </w:r>
          </w:p>
        </w:tc>
        <w:tc>
          <w:tcPr>
            <w:tcW w:w="0" w:type="auto"/>
          </w:tcPr>
          <w:p w14:paraId="25261F3E" w14:textId="2C263AAF" w:rsidR="00A83DB7" w:rsidRDefault="00A83DB7" w:rsidP="00E46827">
            <w:r>
              <w:t>A</w:t>
            </w:r>
            <w:r w:rsidRPr="00893CE0">
              <w:t>ver</w:t>
            </w:r>
            <w:r>
              <w:t>age satisfaction score of 4.15/</w:t>
            </w:r>
            <w:r w:rsidRPr="00893CE0">
              <w:t>5. 47.6% of patients had experienced a previous episode of the health condition they were seeking consultation for, 72% had existing comorbidities. Follow-up activity occurred for 87.3% of patients, 66.1% of which included at least one follow-up visit for the same condition as the initial on</w:t>
            </w:r>
            <w:r>
              <w:t>line consultation.</w:t>
            </w:r>
          </w:p>
        </w:tc>
        <w:tc>
          <w:tcPr>
            <w:tcW w:w="0" w:type="auto"/>
          </w:tcPr>
          <w:p w14:paraId="4289621E" w14:textId="51A6105C" w:rsidR="00A83DB7" w:rsidRDefault="00A83DB7" w:rsidP="00E46827">
            <w:r>
              <w:t>60%</w:t>
            </w:r>
          </w:p>
        </w:tc>
      </w:tr>
      <w:tr w:rsidR="00A83DB7" w14:paraId="1FF3B23D" w14:textId="77777777" w:rsidTr="0006301A">
        <w:trPr>
          <w:trHeight w:val="143"/>
        </w:trPr>
        <w:tc>
          <w:tcPr>
            <w:tcW w:w="0" w:type="auto"/>
          </w:tcPr>
          <w:p w14:paraId="2B53BC46" w14:textId="0F51B64F" w:rsidR="00A83DB7" w:rsidRDefault="00A83DB7" w:rsidP="00E46827">
            <w:r>
              <w:t>2021</w:t>
            </w:r>
          </w:p>
        </w:tc>
        <w:tc>
          <w:tcPr>
            <w:tcW w:w="0" w:type="auto"/>
          </w:tcPr>
          <w:p w14:paraId="466A8BBE" w14:textId="4CCBB98F" w:rsidR="00A83DB7" w:rsidRPr="00A862B1" w:rsidRDefault="00A83DB7" w:rsidP="00E46827">
            <w:r w:rsidRPr="0009480E">
              <w:t>J</w:t>
            </w:r>
            <w:r>
              <w:t>ournal of</w:t>
            </w:r>
            <w:r w:rsidRPr="0009480E">
              <w:t xml:space="preserve"> Med</w:t>
            </w:r>
            <w:r>
              <w:t>ical</w:t>
            </w:r>
            <w:r w:rsidRPr="0009480E">
              <w:t xml:space="preserve"> Internet Res</w:t>
            </w:r>
            <w:r>
              <w:t>earch</w:t>
            </w:r>
          </w:p>
        </w:tc>
        <w:tc>
          <w:tcPr>
            <w:tcW w:w="0" w:type="auto"/>
          </w:tcPr>
          <w:p w14:paraId="007FC85A" w14:textId="6762FC4D" w:rsidR="00A83DB7" w:rsidRPr="00A862B1" w:rsidRDefault="00A83DB7" w:rsidP="00E46827">
            <w:r w:rsidRPr="0009480E">
              <w:t>Nilsson</w:t>
            </w:r>
            <w:r>
              <w:t xml:space="preserve"> et al. </w:t>
            </w:r>
            <w:r>
              <w:fldChar w:fldCharType="begin"/>
            </w:r>
            <w:r w:rsidR="00AC41CB">
              <w:instrText xml:space="preserve"> ADDIN EN.CITE &lt;EndNote&gt;&lt;Cite&gt;&lt;Author&gt;Nilsson&lt;/Author&gt;&lt;Year&gt;2021&lt;/Year&gt;&lt;RecNum&gt;4968&lt;/RecNum&gt;&lt;DisplayText&gt;[8]&lt;/DisplayText&gt;&lt;record&gt;&lt;rec-number&gt;4968&lt;/rec-number&gt;&lt;foreign-keys&gt;&lt;key app="EN" db-id="zpdrf252qeertmes5vbptrz5txwras5vv9aw" timestamp="1636708246"&gt;4968&lt;/key&gt;&lt;/foreign-keys&gt;&lt;ref-type name="Journal Article"&gt;17&lt;/ref-type&gt;&lt;contributors&gt;&lt;authors&gt;&lt;author&gt;Nilsson, Evalill&lt;/author&gt;&lt;author&gt;Sverker, Annette&lt;/author&gt;&lt;author&gt;Bendtsen, Preben&lt;/author&gt;&lt;author&gt;Eldh, Ann Catrine&lt;/author&gt;&lt;/authors&gt;&lt;/contributors&gt;&lt;titles&gt;&lt;title&gt;A Human, Organization, and Technology Perspective on Patients’ Experiences of a Chat-Based and Automated Medical History–Taking Service in Primary Health Care: Interview Study Among Primary Care Patients&lt;/title&gt;&lt;secondary-title&gt;J Med Internet Res&lt;/secondary-title&gt;&lt;/titles&gt;&lt;periodical&gt;&lt;full-title&gt;J Med Internet Res&lt;/full-title&gt;&lt;/periodical&gt;&lt;pages&gt;e29868&lt;/pages&gt;&lt;volume&gt;23&lt;/volume&gt;&lt;number&gt;10&lt;/number&gt;&lt;keywords&gt;&lt;keyword&gt;digital encounter&lt;/keyword&gt;&lt;keyword&gt;digital healthcare&lt;/keyword&gt;&lt;keyword&gt;e-consultation&lt;/keyword&gt;&lt;keyword&gt;e-health&lt;/keyword&gt;&lt;keyword&gt;interview&lt;/keyword&gt;&lt;keyword&gt;patient perspective&lt;/keyword&gt;&lt;keyword&gt;primary healthcare&lt;/keyword&gt;&lt;keyword&gt;qualitative study&lt;/keyword&gt;&lt;keyword&gt;telemedicine&lt;/keyword&gt;&lt;keyword&gt;telehealth&lt;/keyword&gt;&lt;/keywords&gt;&lt;dates&gt;&lt;year&gt;2021&lt;/year&gt;&lt;pub-dates&gt;&lt;date&gt;2021/10/18&lt;/date&gt;&lt;/pub-dates&gt;&lt;/dates&gt;&lt;isbn&gt;1438-8871&lt;/isbn&gt;&lt;urls&gt;&lt;related-urls&gt;&lt;url&gt;https://www.jmir.org/2021/10/e29868&lt;/url&gt;&lt;url&gt;https://doi.org/10.2196/29868&lt;/url&gt;&lt;url&gt;http://www.ncbi.nlm.nih.gov/pubmed/34661544&lt;/url&gt;&lt;/related-urls&gt;&lt;/urls&gt;&lt;electronic-resource-num&gt;10.2196/29868&lt;/electronic-resource-num&gt;&lt;/record&gt;&lt;/Cite&gt;&lt;/EndNote&gt;</w:instrText>
            </w:r>
            <w:r>
              <w:fldChar w:fldCharType="separate"/>
            </w:r>
            <w:r w:rsidR="00AC41CB">
              <w:rPr>
                <w:noProof/>
              </w:rPr>
              <w:t>[8]</w:t>
            </w:r>
            <w:r>
              <w:fldChar w:fldCharType="end"/>
            </w:r>
          </w:p>
        </w:tc>
        <w:tc>
          <w:tcPr>
            <w:tcW w:w="0" w:type="auto"/>
          </w:tcPr>
          <w:p w14:paraId="4135CD62" w14:textId="4747C7D7" w:rsidR="00A83DB7" w:rsidRDefault="00A83DB7" w:rsidP="00E46827">
            <w:r>
              <w:t>T</w:t>
            </w:r>
            <w:r w:rsidRPr="0009480E">
              <w:t>o explore patients’ experiences using a chat-based and automated medical history–taking service in regular, tax-based, not-for-profit primary care in Sweden.</w:t>
            </w:r>
          </w:p>
        </w:tc>
        <w:tc>
          <w:tcPr>
            <w:tcW w:w="0" w:type="auto"/>
          </w:tcPr>
          <w:p w14:paraId="4814F448" w14:textId="27CA5B86" w:rsidR="00A83DB7" w:rsidRDefault="00A83DB7" w:rsidP="00E46827">
            <w:pPr>
              <w:rPr>
                <w:rFonts w:cstheme="minorHAnsi"/>
                <w:color w:val="000000" w:themeColor="text1"/>
              </w:rPr>
            </w:pPr>
            <w:r>
              <w:rPr>
                <w:rFonts w:cstheme="minorHAnsi"/>
                <w:color w:val="000000" w:themeColor="text1"/>
              </w:rPr>
              <w:t>D</w:t>
            </w:r>
            <w:r w:rsidRPr="005A1610">
              <w:rPr>
                <w:rFonts w:cstheme="minorHAnsi"/>
                <w:color w:val="000000" w:themeColor="text1"/>
              </w:rPr>
              <w:t>igital chat-based communication system</w:t>
            </w:r>
            <w:r>
              <w:rPr>
                <w:rFonts w:cstheme="minorHAnsi"/>
                <w:color w:val="000000" w:themeColor="text1"/>
              </w:rPr>
              <w:t xml:space="preserve"> (unspecified)</w:t>
            </w:r>
          </w:p>
        </w:tc>
        <w:tc>
          <w:tcPr>
            <w:tcW w:w="0" w:type="auto"/>
          </w:tcPr>
          <w:p w14:paraId="66EC3EA1" w14:textId="1925E40C" w:rsidR="00A83DB7" w:rsidRDefault="00A83DB7" w:rsidP="00E46827">
            <w:r>
              <w:rPr>
                <w:color w:val="000000"/>
                <w:shd w:val="clear" w:color="auto" w:fill="FFFFFF"/>
              </w:rPr>
              <w:t>Qualitative: S</w:t>
            </w:r>
            <w:r w:rsidRPr="00EF4523">
              <w:rPr>
                <w:color w:val="000000"/>
                <w:shd w:val="clear" w:color="auto" w:fill="FFFFFF"/>
              </w:rPr>
              <w:t>emi</w:t>
            </w:r>
            <w:r>
              <w:rPr>
                <w:color w:val="000000"/>
                <w:shd w:val="clear" w:color="auto" w:fill="FFFFFF"/>
              </w:rPr>
              <w:t>-</w:t>
            </w:r>
            <w:r w:rsidRPr="00EF4523">
              <w:rPr>
                <w:color w:val="000000"/>
                <w:shd w:val="clear" w:color="auto" w:fill="FFFFFF"/>
              </w:rPr>
              <w:t>structured interviews</w:t>
            </w:r>
            <w:r>
              <w:rPr>
                <w:color w:val="000000"/>
                <w:shd w:val="clear" w:color="auto" w:fill="FFFFFF"/>
              </w:rPr>
              <w:t xml:space="preserve"> (25 </w:t>
            </w:r>
            <w:r w:rsidRPr="00EF4523">
              <w:rPr>
                <w:color w:val="000000"/>
                <w:shd w:val="clear" w:color="auto" w:fill="FFFFFF"/>
              </w:rPr>
              <w:t xml:space="preserve">patients </w:t>
            </w:r>
            <w:r>
              <w:rPr>
                <w:color w:val="000000"/>
                <w:shd w:val="clear" w:color="auto" w:fill="FFFFFF"/>
              </w:rPr>
              <w:t>from</w:t>
            </w:r>
            <w:r w:rsidRPr="00EF4523">
              <w:rPr>
                <w:color w:val="000000"/>
                <w:shd w:val="clear" w:color="auto" w:fill="FFFFFF"/>
              </w:rPr>
              <w:t xml:space="preserve"> 5 primary care centers (PCCs) in Sweden </w:t>
            </w:r>
          </w:p>
        </w:tc>
        <w:tc>
          <w:tcPr>
            <w:tcW w:w="0" w:type="auto"/>
          </w:tcPr>
          <w:p w14:paraId="102B837A" w14:textId="5DAA54F5" w:rsidR="00A83DB7" w:rsidRDefault="00A83DB7" w:rsidP="00E46827">
            <w:r>
              <w:t>A</w:t>
            </w:r>
            <w:r w:rsidRPr="00F82434">
              <w:t xml:space="preserve">synchronicity allowed patients to take control of the conversation and initiate a chat at any time; however, it could also lead to lengthy conversations </w:t>
            </w:r>
            <w:r>
              <w:t xml:space="preserve">which </w:t>
            </w:r>
            <w:r w:rsidRPr="00F82434">
              <w:t xml:space="preserve">could take days to close. The </w:t>
            </w:r>
            <w:r>
              <w:t>ability</w:t>
            </w:r>
            <w:r w:rsidRPr="00F82434">
              <w:t xml:space="preserve"> to upload photographs made some visits to the PCC redundant.</w:t>
            </w:r>
          </w:p>
        </w:tc>
        <w:tc>
          <w:tcPr>
            <w:tcW w:w="0" w:type="auto"/>
          </w:tcPr>
          <w:p w14:paraId="705FA2C1" w14:textId="6A8A2879" w:rsidR="00A83DB7" w:rsidRDefault="00A83DB7" w:rsidP="00E46827">
            <w:r>
              <w:t>100%</w:t>
            </w:r>
          </w:p>
        </w:tc>
      </w:tr>
      <w:tr w:rsidR="004F12E6" w14:paraId="734D5810" w14:textId="77777777" w:rsidTr="0006301A">
        <w:trPr>
          <w:trHeight w:val="143"/>
        </w:trPr>
        <w:tc>
          <w:tcPr>
            <w:tcW w:w="0" w:type="auto"/>
          </w:tcPr>
          <w:p w14:paraId="2E9A8FC9" w14:textId="0090E376" w:rsidR="004F12E6" w:rsidRPr="00605983" w:rsidRDefault="004F12E6" w:rsidP="00E46827">
            <w:pPr>
              <w:rPr>
                <w:b/>
              </w:rPr>
            </w:pPr>
            <w:r>
              <w:t>2021</w:t>
            </w:r>
          </w:p>
        </w:tc>
        <w:tc>
          <w:tcPr>
            <w:tcW w:w="0" w:type="auto"/>
          </w:tcPr>
          <w:p w14:paraId="7A8AE869" w14:textId="5172C377" w:rsidR="004F12E6" w:rsidRPr="00605983" w:rsidRDefault="004F12E6" w:rsidP="00E46827">
            <w:pPr>
              <w:rPr>
                <w:b/>
              </w:rPr>
            </w:pPr>
            <w:r>
              <w:t>Telemedicine and e-Health</w:t>
            </w:r>
          </w:p>
        </w:tc>
        <w:tc>
          <w:tcPr>
            <w:tcW w:w="0" w:type="auto"/>
          </w:tcPr>
          <w:p w14:paraId="3E02EE8B" w14:textId="14CD42B4" w:rsidR="004F12E6" w:rsidRPr="00605983" w:rsidRDefault="004F12E6" w:rsidP="00E46827">
            <w:pPr>
              <w:rPr>
                <w:b/>
              </w:rPr>
            </w:pPr>
            <w:r>
              <w:t xml:space="preserve">Penza et al. </w:t>
            </w:r>
            <w:r>
              <w:fldChar w:fldCharType="begin"/>
            </w:r>
            <w:r w:rsidR="00AC41CB">
              <w:instrText xml:space="preserve"> ADDIN EN.CITE &lt;EndNote&gt;&lt;Cite&gt;&lt;Author&gt;Penza&lt;/Author&gt;&lt;Year&gt;2021&lt;/Year&gt;&lt;RecNum&gt;2404&lt;/RecNum&gt;&lt;DisplayText&gt;[9]&lt;/DisplayText&gt;&lt;record&gt;&lt;rec-number&gt;2404&lt;/rec-number&gt;&lt;foreign-keys&gt;&lt;key app="EN" db-id="zpdrf252qeertmes5vbptrz5txwras5vv9aw" timestamp="1601535108"&gt;2404&lt;/key&gt;&lt;/foreign-keys&gt;&lt;ref-type name="Journal Article"&gt;17&lt;/ref-type&gt;&lt;contributors&gt;&lt;authors&gt;&lt;author&gt;Penza, Kristine S.&lt;/author&gt;&lt;author&gt;Murray, Martha A.&lt;/author&gt;&lt;author&gt;Myers, Jane F.&lt;/author&gt;&lt;author&gt;Furst, Joseph W.&lt;/author&gt;&lt;author&gt;Pecina, Jennifer L.&lt;/author&gt;&lt;/authors&gt;&lt;/contributors&gt;&lt;titles&gt;&lt;title&gt;Management of Acute Sinusitis via e-Visit&lt;/title&gt;&lt;secondary-title&gt;Telemed J E Health&lt;/secondary-title&gt;&lt;/titles&gt;&lt;periodical&gt;&lt;full-title&gt;Telemed J E Health&lt;/full-title&gt;&lt;/periodical&gt;&lt;dates&gt;&lt;year&gt;2021&lt;/year&gt;&lt;/dates&gt;&lt;publisher&gt;Mary Ann Liebert, Inc., publishers&lt;/publisher&gt;&lt;isbn&gt;1530-5627&lt;/isbn&gt;&lt;urls&gt;&lt;related-urls&gt;&lt;url&gt;https://doi.org/10.1089/tmj.2020.0047&lt;/url&gt;&lt;/related-urls&gt;&lt;/urls&gt;&lt;electronic-resource-num&gt;10.1089/tmj.2020.0047&lt;/electronic-resource-num&gt;&lt;access-date&gt;2020/09/30&lt;/access-date&gt;&lt;/record&gt;&lt;/Cite&gt;&lt;/EndNote&gt;</w:instrText>
            </w:r>
            <w:r>
              <w:fldChar w:fldCharType="separate"/>
            </w:r>
            <w:r w:rsidR="00AC41CB">
              <w:rPr>
                <w:noProof/>
              </w:rPr>
              <w:t>[9]</w:t>
            </w:r>
            <w:r>
              <w:fldChar w:fldCharType="end"/>
            </w:r>
          </w:p>
        </w:tc>
        <w:tc>
          <w:tcPr>
            <w:tcW w:w="0" w:type="auto"/>
          </w:tcPr>
          <w:p w14:paraId="118621A4" w14:textId="2BCE6E5C" w:rsidR="004F12E6" w:rsidRPr="00605983" w:rsidRDefault="004F12E6" w:rsidP="00E46827">
            <w:pPr>
              <w:rPr>
                <w:b/>
              </w:rPr>
            </w:pPr>
            <w:r>
              <w:t xml:space="preserve">To investigate whether e-visits for the management of acute sinusitis have equivalent clinical outcomes for patients when compared with face-to-face visits and nurse administered phone protocols </w:t>
            </w:r>
          </w:p>
        </w:tc>
        <w:tc>
          <w:tcPr>
            <w:tcW w:w="0" w:type="auto"/>
          </w:tcPr>
          <w:p w14:paraId="296C8B53" w14:textId="77777777" w:rsidR="004F12E6" w:rsidRDefault="004F12E6" w:rsidP="00E46827">
            <w:r w:rsidRPr="00033BDE">
              <w:t>Secure patient portal</w:t>
            </w:r>
            <w:r>
              <w:t>, e-visit – not specified</w:t>
            </w:r>
          </w:p>
          <w:p w14:paraId="4429C911" w14:textId="77777777" w:rsidR="004F12E6" w:rsidRDefault="004F12E6" w:rsidP="00E46827"/>
          <w:p w14:paraId="61C54D91" w14:textId="09545BB9" w:rsidR="004F12E6" w:rsidRDefault="004F12E6" w:rsidP="00E46827">
            <w:pPr>
              <w:rPr>
                <w:b/>
              </w:rPr>
            </w:pPr>
          </w:p>
        </w:tc>
        <w:tc>
          <w:tcPr>
            <w:tcW w:w="0" w:type="auto"/>
          </w:tcPr>
          <w:p w14:paraId="0DCF4C33" w14:textId="77777777" w:rsidR="004F12E6" w:rsidRDefault="004F12E6" w:rsidP="00E46827">
            <w:r>
              <w:t xml:space="preserve">Quantitative: Retrospective chart review. Patients 18-75 years who had a clinical encounter for acute sinusitis. Mayo clinic, US. Comparison of antibiotic prescribing rate, follow-up rates. </w:t>
            </w:r>
          </w:p>
          <w:p w14:paraId="693DAE55" w14:textId="4D7B8D36" w:rsidR="004F12E6" w:rsidRPr="00605983" w:rsidRDefault="004F12E6" w:rsidP="00E46827">
            <w:pPr>
              <w:rPr>
                <w:b/>
              </w:rPr>
            </w:pPr>
            <w:r>
              <w:t>150 encou</w:t>
            </w:r>
            <w:r w:rsidR="00203540">
              <w:t>nters from each type compared (n</w:t>
            </w:r>
            <w:r>
              <w:t xml:space="preserve">=450). </w:t>
            </w:r>
          </w:p>
        </w:tc>
        <w:tc>
          <w:tcPr>
            <w:tcW w:w="0" w:type="auto"/>
          </w:tcPr>
          <w:p w14:paraId="7E55D9FA" w14:textId="0BB06F70" w:rsidR="004F12E6" w:rsidRPr="004A3282" w:rsidRDefault="004F12E6" w:rsidP="00E46827">
            <w:pPr>
              <w:rPr>
                <w:b/>
              </w:rPr>
            </w:pPr>
            <w:r w:rsidRPr="00863B8E">
              <w:t>Both e-visit and phone protocol sinusitis encounters were less likely to result in initial trea</w:t>
            </w:r>
            <w:r>
              <w:t>tment with an antibiotic than a</w:t>
            </w:r>
            <w:r w:rsidRPr="00863B8E">
              <w:t xml:space="preserve"> </w:t>
            </w:r>
            <w:r>
              <w:t xml:space="preserve">face-to-face </w:t>
            </w:r>
            <w:r w:rsidRPr="00863B8E">
              <w:t xml:space="preserve">visit. </w:t>
            </w:r>
            <w:r>
              <w:t>N</w:t>
            </w:r>
            <w:r w:rsidRPr="00863B8E">
              <w:t xml:space="preserve">o significant difference in follow-up rate between e-visits and </w:t>
            </w:r>
            <w:r>
              <w:t>face-to-face.</w:t>
            </w:r>
            <w:r w:rsidRPr="00863B8E">
              <w:t xml:space="preserve"> </w:t>
            </w:r>
            <w:r>
              <w:t>E</w:t>
            </w:r>
            <w:r w:rsidRPr="00863B8E">
              <w:t>-visits had significantly fewer follow-up visits than phone protocol</w:t>
            </w:r>
            <w:r>
              <w:t>.</w:t>
            </w:r>
          </w:p>
        </w:tc>
        <w:tc>
          <w:tcPr>
            <w:tcW w:w="0" w:type="auto"/>
          </w:tcPr>
          <w:p w14:paraId="3E9849A0" w14:textId="0AAFD310" w:rsidR="004F12E6" w:rsidRPr="004A3282" w:rsidRDefault="004F12E6" w:rsidP="00E46827">
            <w:pPr>
              <w:rPr>
                <w:b/>
              </w:rPr>
            </w:pPr>
            <w:r>
              <w:t>60%</w:t>
            </w:r>
          </w:p>
        </w:tc>
      </w:tr>
      <w:tr w:rsidR="00234783" w14:paraId="6AE42AD3" w14:textId="77777777" w:rsidTr="0006301A">
        <w:trPr>
          <w:trHeight w:val="143"/>
        </w:trPr>
        <w:tc>
          <w:tcPr>
            <w:tcW w:w="0" w:type="auto"/>
          </w:tcPr>
          <w:p w14:paraId="5702FA8A" w14:textId="544FBC97" w:rsidR="00234783" w:rsidRDefault="00234783" w:rsidP="00E46827">
            <w:r>
              <w:t>2021</w:t>
            </w:r>
          </w:p>
        </w:tc>
        <w:tc>
          <w:tcPr>
            <w:tcW w:w="0" w:type="auto"/>
          </w:tcPr>
          <w:p w14:paraId="28525255" w14:textId="1202E040" w:rsidR="00234783" w:rsidRDefault="00234783" w:rsidP="00E46827">
            <w:r w:rsidRPr="004C787C">
              <w:t>J</w:t>
            </w:r>
            <w:r>
              <w:t xml:space="preserve">ournal of the </w:t>
            </w:r>
            <w:r w:rsidRPr="004C787C">
              <w:t xml:space="preserve"> Am</w:t>
            </w:r>
            <w:r>
              <w:t>erican</w:t>
            </w:r>
            <w:r w:rsidRPr="004C787C">
              <w:t xml:space="preserve"> Board </w:t>
            </w:r>
            <w:r>
              <w:t xml:space="preserve">of </w:t>
            </w:r>
            <w:r w:rsidRPr="004C787C">
              <w:t>Fam</w:t>
            </w:r>
            <w:r>
              <w:t>ily</w:t>
            </w:r>
            <w:r w:rsidRPr="004C787C">
              <w:t xml:space="preserve"> Med</w:t>
            </w:r>
            <w:r>
              <w:t>icine</w:t>
            </w:r>
          </w:p>
        </w:tc>
        <w:tc>
          <w:tcPr>
            <w:tcW w:w="0" w:type="auto"/>
          </w:tcPr>
          <w:p w14:paraId="792D4451" w14:textId="2A16F991" w:rsidR="00234783" w:rsidRDefault="00234783" w:rsidP="00E46827">
            <w:r>
              <w:t xml:space="preserve">Tarn et al. </w:t>
            </w:r>
            <w:r>
              <w:fldChar w:fldCharType="begin"/>
            </w:r>
            <w:r w:rsidR="00AC41CB">
              <w:instrText xml:space="preserve"> ADDIN EN.CITE &lt;EndNote&gt;&lt;Cite&gt;&lt;Author&gt;Tarn&lt;/Author&gt;&lt;Year&gt;2021&lt;/Year&gt;&lt;RecNum&gt;2823&lt;/RecNum&gt;&lt;DisplayText&gt;[10]&lt;/DisplayText&gt;&lt;record&gt;&lt;rec-number&gt;2823&lt;/rec-number&gt;&lt;foreign-keys&gt;&lt;key app="EN" db-id="zpdrf252qeertmes5vbptrz5txwras5vv9aw" timestamp="1628579948"&gt;2823&lt;/key&gt;&lt;/foreign-keys&gt;&lt;ref-type name="Journal Article"&gt;17&lt;/ref-type&gt;&lt;contributors&gt;&lt;authors&gt;&lt;author&gt;Tarn, D. M.&lt;/author&gt;&lt;author&gt;Hintz, C.&lt;/author&gt;&lt;author&gt;Mendez-Hernandez, E.&lt;/author&gt;&lt;author&gt;Sawlani, S. P.&lt;/author&gt;&lt;author&gt;Bholat, M. A.&lt;/author&gt;&lt;/authors&gt;&lt;/contributors&gt;&lt;titles&gt;&lt;title&gt;Using virtual visits to care for primary care patients with COVID-19 symptoms&lt;/title&gt;&lt;secondary-title&gt;J Am Board Fam Med&lt;/secondary-title&gt;&lt;/titles&gt;&lt;periodical&gt;&lt;full-title&gt;J Am Board Fam Med&lt;/full-title&gt;&lt;/periodical&gt;&lt;pages&gt;S147-S151&lt;/pages&gt;&lt;volume&gt;34&lt;/volume&gt;&lt;dates&gt;&lt;year&gt;2021&lt;/year&gt;&lt;pub-dates&gt;&lt;date&gt;February&lt;/date&gt;&lt;/pub-dates&gt;&lt;/dates&gt;&lt;urls&gt;&lt;related-urls&gt;&lt;url&gt;https://ovidsp.ovid.com/ovidweb.cgi?T=JS&amp;amp;CSC=Y&amp;amp;NEWS=N&amp;amp;PAGE=fulltext&amp;amp;D=emexb&amp;amp;AN=2011504220&lt;/url&gt;&lt;url&gt;http://man-fe.hosted.exlibrisgroup.com/openurl/44MAN/44MAN_services_page?sid=OVID:embase&amp;amp;id=pmid:33622830&amp;amp;id=doi:10.3122%2FJABFM.2021.S1.200241&amp;amp;issn=1557-2625&amp;amp;isbn=&amp;amp;volume=34&amp;amp;issue=&amp;amp;spage=S147&amp;amp;pages=S147-S151&amp;amp;date=2021&amp;amp;title=Journal+of+the+American+Board+of+Family+Medicine&amp;amp;atitle=Using+virtual+visits+to+care+for+primary+care+patients+with+COVID-19+symptoms&amp;amp;aulast=Tarn&lt;/url&gt;&lt;/related-urls&gt;&lt;/urls&gt;&lt;electronic-resource-num&gt;https://doi.org/10.3122/jabfm.2021.S1.200241&lt;/electronic-resource-num&gt;&lt;remote-database-name&gt;Embase&lt;/remote-database-name&gt;&lt;remote-database-provider&gt;Ovid Technologies&lt;/remote-database-provider&gt;&lt;/record&gt;&lt;/Cite&gt;&lt;/EndNote&gt;</w:instrText>
            </w:r>
            <w:r>
              <w:fldChar w:fldCharType="separate"/>
            </w:r>
            <w:r w:rsidR="00AC41CB">
              <w:rPr>
                <w:noProof/>
              </w:rPr>
              <w:t>[10]</w:t>
            </w:r>
            <w:r>
              <w:fldChar w:fldCharType="end"/>
            </w:r>
          </w:p>
        </w:tc>
        <w:tc>
          <w:tcPr>
            <w:tcW w:w="0" w:type="auto"/>
          </w:tcPr>
          <w:p w14:paraId="58A2D587" w14:textId="234D055A" w:rsidR="00234783" w:rsidRDefault="00234783" w:rsidP="00E46827">
            <w:r>
              <w:t>To e</w:t>
            </w:r>
            <w:r w:rsidRPr="004C787C">
              <w:t>xamine use of office resources by primary care patients who were initially evaluated through telehealth, telephone, or in-person encounters.</w:t>
            </w:r>
          </w:p>
        </w:tc>
        <w:tc>
          <w:tcPr>
            <w:tcW w:w="0" w:type="auto"/>
          </w:tcPr>
          <w:p w14:paraId="79E690DA" w14:textId="5CD30238" w:rsidR="00234783" w:rsidRPr="00033BDE" w:rsidRDefault="00234783" w:rsidP="00E46827">
            <w:r w:rsidRPr="003F3B89">
              <w:t>Telehealth</w:t>
            </w:r>
            <w:r>
              <w:t>:</w:t>
            </w:r>
            <w:r w:rsidRPr="003F3B89">
              <w:t xml:space="preserve"> smartphone application to access a patient portal for the visit.</w:t>
            </w:r>
          </w:p>
        </w:tc>
        <w:tc>
          <w:tcPr>
            <w:tcW w:w="0" w:type="auto"/>
          </w:tcPr>
          <w:p w14:paraId="1D500238" w14:textId="260904D9" w:rsidR="00234783" w:rsidRDefault="00234783" w:rsidP="00E46827">
            <w:r>
              <w:t>Quantitative: R</w:t>
            </w:r>
            <w:r w:rsidRPr="00D62B88">
              <w:t>etrospective electronic health record</w:t>
            </w:r>
            <w:r>
              <w:t xml:space="preserve"> </w:t>
            </w:r>
            <w:r w:rsidRPr="00D62B88">
              <w:t>review of</w:t>
            </w:r>
            <w:r>
              <w:t xml:space="preserve"> </w:t>
            </w:r>
            <w:r w:rsidRPr="00D62B88">
              <w:t xml:space="preserve">patients </w:t>
            </w:r>
            <w:r>
              <w:t xml:space="preserve">(N=202) </w:t>
            </w:r>
            <w:r w:rsidRPr="00D62B88">
              <w:t xml:space="preserve">presenting to a </w:t>
            </w:r>
            <w:r>
              <w:t xml:space="preserve">US </w:t>
            </w:r>
            <w:r w:rsidRPr="00D62B88">
              <w:t>community-based academic family medicine practice, with COVID-19 symptoms.</w:t>
            </w:r>
          </w:p>
        </w:tc>
        <w:tc>
          <w:tcPr>
            <w:tcW w:w="0" w:type="auto"/>
          </w:tcPr>
          <w:p w14:paraId="2171DE1C" w14:textId="430BBEE4" w:rsidR="00234783" w:rsidRPr="00863B8E" w:rsidRDefault="00234783" w:rsidP="00E46827">
            <w:r>
              <w:t>Primary care providers used virtual visits to care for most patients presenting with potential COVID-19 symptoms, with many patients choosing telephone over telehealth visits.</w:t>
            </w:r>
          </w:p>
        </w:tc>
        <w:tc>
          <w:tcPr>
            <w:tcW w:w="0" w:type="auto"/>
          </w:tcPr>
          <w:p w14:paraId="2862A1C1" w14:textId="34A7044D" w:rsidR="00234783" w:rsidRDefault="00234783" w:rsidP="00E46827">
            <w:r>
              <w:t>60%</w:t>
            </w:r>
          </w:p>
        </w:tc>
      </w:tr>
      <w:tr w:rsidR="00234783" w14:paraId="79CAFDA5" w14:textId="77777777" w:rsidTr="0006301A">
        <w:trPr>
          <w:trHeight w:val="143"/>
        </w:trPr>
        <w:tc>
          <w:tcPr>
            <w:tcW w:w="0" w:type="auto"/>
          </w:tcPr>
          <w:p w14:paraId="588751C3" w14:textId="065CBECA" w:rsidR="00234783" w:rsidRDefault="00234783" w:rsidP="00E46827">
            <w:r>
              <w:t>2021</w:t>
            </w:r>
          </w:p>
        </w:tc>
        <w:tc>
          <w:tcPr>
            <w:tcW w:w="0" w:type="auto"/>
          </w:tcPr>
          <w:p w14:paraId="5A588479" w14:textId="2F10036E" w:rsidR="00234783" w:rsidRDefault="00234783" w:rsidP="00E46827">
            <w:r w:rsidRPr="00DE111A">
              <w:t>New Zealand Medical Journal</w:t>
            </w:r>
          </w:p>
        </w:tc>
        <w:tc>
          <w:tcPr>
            <w:tcW w:w="0" w:type="auto"/>
          </w:tcPr>
          <w:p w14:paraId="10DEFF9C" w14:textId="01521A1C" w:rsidR="00234783" w:rsidRDefault="00234783" w:rsidP="00E46827">
            <w:r w:rsidRPr="00E863BF">
              <w:t>Wilson</w:t>
            </w:r>
            <w:r>
              <w:t xml:space="preserve"> et al. </w:t>
            </w:r>
            <w:r>
              <w:fldChar w:fldCharType="begin"/>
            </w:r>
            <w:r w:rsidR="00AC41CB">
              <w:instrText xml:space="preserve"> ADDIN EN.CITE &lt;EndNote&gt;&lt;Cite&gt;&lt;Author&gt;Wilson&lt;/Author&gt;&lt;Year&gt;2021&lt;/Year&gt;&lt;RecNum&gt;2802&lt;/RecNum&gt;&lt;DisplayText&gt;[11]&lt;/DisplayText&gt;&lt;record&gt;&lt;rec-number&gt;2802&lt;/rec-number&gt;&lt;foreign-keys&gt;&lt;key app="EN" db-id="zpdrf252qeertmes5vbptrz5txwras5vv9aw" timestamp="1628579948"&gt;2802&lt;/key&gt;&lt;/foreign-keys&gt;&lt;ref-type name="Journal Article"&gt;17&lt;/ref-type&gt;&lt;contributors&gt;&lt;authors&gt;&lt;author&gt;Wilson, G.&lt;/author&gt;&lt;author&gt;Currie, O.&lt;/author&gt;&lt;author&gt;Bidwell, S.&lt;/author&gt;&lt;author&gt;Saeed, B.&lt;/author&gt;&lt;author&gt;Dowell, A.&lt;/author&gt;&lt;author&gt;Halim, A. A.&lt;/author&gt;&lt;author&gt;Toop, L.&lt;/author&gt;&lt;author&gt;Richardson, A.&lt;/author&gt;&lt;author&gt;Savage, R.&lt;/author&gt;&lt;author&gt;Hudson, B.&lt;/author&gt;&lt;/authors&gt;&lt;/contributors&gt;&lt;titles&gt;&lt;title&gt;Empty waiting rooms: the New Zealand general practice experience with telehealth during the COVID-19 pandemic&lt;/title&gt;&lt;secondary-title&gt;N Z Med J&lt;/secondary-title&gt;&lt;/titles&gt;&lt;periodical&gt;&lt;full-title&gt;N Z Med J&lt;/full-title&gt;&lt;/periodical&gt;&lt;pages&gt;89-101&lt;/pages&gt;&lt;volume&gt;134&lt;/volume&gt;&lt;number&gt;1537&lt;/number&gt;&lt;dates&gt;&lt;year&gt;2021&lt;/year&gt;&lt;pub-dates&gt;&lt;date&gt;09 Jul&lt;/date&gt;&lt;/pub-dates&gt;&lt;/dates&gt;&lt;urls&gt;&lt;related-urls&gt;&lt;url&gt;https://ovidsp.ovid.com/ovidweb.cgi?T=JS&amp;amp;CSC=Y&amp;amp;NEWS=N&amp;amp;PAGE=fulltext&amp;amp;D=emexb&amp;amp;AN=635569805&lt;/url&gt;&lt;url&gt;http://man-fe.hosted.exlibrisgroup.com/openurl/44MAN/44MAN_services_page?sid=OVID:embase&amp;amp;id=pmid:34239148&amp;amp;id=doi:&amp;amp;issn=1175-8716&amp;amp;isbn=&amp;amp;volume=134&amp;amp;issue=1537&amp;amp;spage=89&amp;amp;pages=89-101&amp;amp;date=2021&amp;amp;title=The+New+Zealand+medical+journal&amp;amp;atitle=Empty+waiting+rooms%3A+the+New+Zealand+general+practice+experience+with+telehealth+during+the+COVID-19+pandemic&amp;amp;aulast=Wilson&lt;/url&gt;&lt;/related-urls&gt;&lt;/urls&gt;&lt;remote-database-name&gt;Embase&lt;/remote-database-name&gt;&lt;remote-database-provider&gt;Ovid Technologies&lt;/remote-database-provider&gt;&lt;/record&gt;&lt;/Cite&gt;&lt;/EndNote&gt;</w:instrText>
            </w:r>
            <w:r>
              <w:fldChar w:fldCharType="separate"/>
            </w:r>
            <w:r w:rsidR="00AC41CB">
              <w:rPr>
                <w:noProof/>
              </w:rPr>
              <w:t>[11]</w:t>
            </w:r>
            <w:r>
              <w:fldChar w:fldCharType="end"/>
            </w:r>
          </w:p>
        </w:tc>
        <w:tc>
          <w:tcPr>
            <w:tcW w:w="0" w:type="auto"/>
          </w:tcPr>
          <w:p w14:paraId="5600BB7E" w14:textId="51774EF0" w:rsidR="00234783" w:rsidRDefault="00234783" w:rsidP="00E46827">
            <w:r>
              <w:t xml:space="preserve">To </w:t>
            </w:r>
            <w:r w:rsidRPr="00E863BF">
              <w:t>explore experiences of New Zealand general practice teams in their use of telehealth during the early stages of the COVID-19 pandemic in New Zealand.</w:t>
            </w:r>
          </w:p>
        </w:tc>
        <w:tc>
          <w:tcPr>
            <w:tcW w:w="0" w:type="auto"/>
          </w:tcPr>
          <w:p w14:paraId="7525B6F9" w14:textId="691C3243" w:rsidR="00234783" w:rsidRPr="00033BDE" w:rsidRDefault="00234783" w:rsidP="00E46827">
            <w:r>
              <w:t>Virtual consulting - unspecified</w:t>
            </w:r>
          </w:p>
        </w:tc>
        <w:tc>
          <w:tcPr>
            <w:tcW w:w="0" w:type="auto"/>
          </w:tcPr>
          <w:p w14:paraId="42E9655E" w14:textId="4B4C108C" w:rsidR="00234783" w:rsidRDefault="00234783" w:rsidP="00E46827">
            <w:r>
              <w:t xml:space="preserve">Qualitative: survey of a </w:t>
            </w:r>
            <w:r w:rsidRPr="00826033">
              <w:t>general practice team members</w:t>
            </w:r>
            <w:r w:rsidR="00203540">
              <w:t xml:space="preserve"> in New Zealand (n</w:t>
            </w:r>
            <w:r>
              <w:t>=</w:t>
            </w:r>
            <w:r w:rsidRPr="00826033">
              <w:t>164</w:t>
            </w:r>
            <w:r>
              <w:t>)</w:t>
            </w:r>
          </w:p>
        </w:tc>
        <w:tc>
          <w:tcPr>
            <w:tcW w:w="0" w:type="auto"/>
          </w:tcPr>
          <w:p w14:paraId="0EE2AB2E" w14:textId="043A67F9" w:rsidR="00234783" w:rsidRPr="00863B8E" w:rsidRDefault="00234783" w:rsidP="00E46827">
            <w:r w:rsidRPr="00BD6AAB">
              <w:t>Benefits included rapid triage, convenience and efficiency</w:t>
            </w:r>
            <w:r>
              <w:t>.</w:t>
            </w:r>
            <w:r w:rsidRPr="00BD6AAB">
              <w:t xml:space="preserve"> </w:t>
            </w:r>
            <w:r>
              <w:t>L</w:t>
            </w:r>
            <w:r w:rsidRPr="00BD6AAB">
              <w:t>imitations included financial and technical barriers for practices and patients and concerns about clinical risk.</w:t>
            </w:r>
          </w:p>
        </w:tc>
        <w:tc>
          <w:tcPr>
            <w:tcW w:w="0" w:type="auto"/>
          </w:tcPr>
          <w:p w14:paraId="28CDC9FF" w14:textId="4FB3753A" w:rsidR="00234783" w:rsidRDefault="00234783" w:rsidP="00E46827">
            <w:r>
              <w:t>80%</w:t>
            </w:r>
          </w:p>
        </w:tc>
      </w:tr>
      <w:tr w:rsidR="00D7733E" w14:paraId="491526D5" w14:textId="77777777" w:rsidTr="0006301A">
        <w:trPr>
          <w:trHeight w:val="143"/>
        </w:trPr>
        <w:tc>
          <w:tcPr>
            <w:tcW w:w="0" w:type="auto"/>
          </w:tcPr>
          <w:p w14:paraId="183B14C9" w14:textId="26E47965" w:rsidR="00D7733E" w:rsidRDefault="00D7733E" w:rsidP="00E46827">
            <w:r>
              <w:t>2020</w:t>
            </w:r>
          </w:p>
        </w:tc>
        <w:tc>
          <w:tcPr>
            <w:tcW w:w="0" w:type="auto"/>
          </w:tcPr>
          <w:p w14:paraId="2D992422" w14:textId="2611D403" w:rsidR="00D7733E" w:rsidRPr="00DE111A" w:rsidRDefault="00D7733E" w:rsidP="00E46827">
            <w:r w:rsidRPr="005C3352">
              <w:t>Quality and User Experience</w:t>
            </w:r>
          </w:p>
        </w:tc>
        <w:tc>
          <w:tcPr>
            <w:tcW w:w="0" w:type="auto"/>
          </w:tcPr>
          <w:p w14:paraId="670C0045" w14:textId="1514B19E" w:rsidR="00D7733E" w:rsidRPr="00E863BF" w:rsidRDefault="00D7733E" w:rsidP="00E46827">
            <w:r w:rsidRPr="005C3352">
              <w:t>Cajander</w:t>
            </w:r>
            <w:r>
              <w:t xml:space="preserve"> et al. </w:t>
            </w:r>
            <w:r>
              <w:fldChar w:fldCharType="begin"/>
            </w:r>
            <w:r w:rsidR="00AC41CB">
              <w:instrText xml:space="preserve"> ADDIN EN.CITE &lt;EndNote&gt;&lt;Cite&gt;&lt;Author&gt;Cajander&lt;/Author&gt;&lt;Year&gt;2020&lt;/Year&gt;&lt;RecNum&gt;4969&lt;/RecNum&gt;&lt;DisplayText&gt;[12]&lt;/DisplayText&gt;&lt;record&gt;&lt;rec-number&gt;4969&lt;/rec-number&gt;&lt;foreign-keys&gt;&lt;key app="EN" db-id="zpdrf252qeertmes5vbptrz5txwras5vv9aw" timestamp="1636713088"&gt;4969&lt;/key&gt;&lt;/foreign-keys&gt;&lt;ref-type name="Journal Article"&gt;17&lt;/ref-type&gt;&lt;contributors&gt;&lt;authors&gt;&lt;author&gt;Cajander, Åsa&lt;/author&gt;&lt;author&gt;Larusdottir, Marta&lt;/author&gt;&lt;author&gt;Hedström, Gustaf&lt;/author&gt;&lt;/authors&gt;&lt;/contributors&gt;&lt;titles&gt;&lt;title&gt;The effects of automation of a patient-centric service in primary care on the work engagement and exhaustion of nurses&lt;/title&gt;&lt;secondary-title&gt;Qual User Exp&lt;/secondary-title&gt;&lt;/titles&gt;&lt;periodical&gt;&lt;full-title&gt;Qual User Exp&lt;/full-title&gt;&lt;/periodical&gt;&lt;pages&gt;9&lt;/pages&gt;&lt;volume&gt;5&lt;/volume&gt;&lt;number&gt;1&lt;/number&gt;&lt;dates&gt;&lt;year&gt;2020&lt;/year&gt;&lt;pub-dates&gt;&lt;date&gt;19 Sept&lt;/date&gt;&lt;/pub-dates&gt;&lt;/dates&gt;&lt;isbn&gt;2366-0147&lt;/isbn&gt;&lt;urls&gt;&lt;related-urls&gt;&lt;url&gt;https://doi.org/10.1007/s41233-020-00038-x&lt;/url&gt;&lt;/related-urls&gt;&lt;/urls&gt;&lt;electronic-resource-num&gt;10.1007/s41233-020-00038-x&lt;/electronic-resource-num&gt;&lt;/record&gt;&lt;/Cite&gt;&lt;/EndNote&gt;</w:instrText>
            </w:r>
            <w:r>
              <w:fldChar w:fldCharType="separate"/>
            </w:r>
            <w:r w:rsidR="00AC41CB">
              <w:rPr>
                <w:noProof/>
              </w:rPr>
              <w:t>[12]</w:t>
            </w:r>
            <w:r>
              <w:fldChar w:fldCharType="end"/>
            </w:r>
          </w:p>
        </w:tc>
        <w:tc>
          <w:tcPr>
            <w:tcW w:w="0" w:type="auto"/>
          </w:tcPr>
          <w:p w14:paraId="527341B0" w14:textId="1D559FBC" w:rsidR="00D7733E" w:rsidRDefault="00D7733E" w:rsidP="00E46827">
            <w:r w:rsidRPr="005C3352">
              <w:t>How has the digitalized and automated patient-centric service affected the work engagement of nurses in primary care?</w:t>
            </w:r>
          </w:p>
        </w:tc>
        <w:tc>
          <w:tcPr>
            <w:tcW w:w="0" w:type="auto"/>
          </w:tcPr>
          <w:p w14:paraId="2AABE8FC" w14:textId="78DDC35D" w:rsidR="00D7733E" w:rsidRDefault="00D7733E" w:rsidP="00E46827">
            <w:r>
              <w:rPr>
                <w:rFonts w:cstheme="minorHAnsi"/>
                <w:color w:val="000000" w:themeColor="text1"/>
              </w:rPr>
              <w:t>Chat automation system (unspecified)</w:t>
            </w:r>
          </w:p>
        </w:tc>
        <w:tc>
          <w:tcPr>
            <w:tcW w:w="0" w:type="auto"/>
          </w:tcPr>
          <w:p w14:paraId="2015E28A" w14:textId="7ACADE75" w:rsidR="00D7733E" w:rsidRDefault="00D7733E" w:rsidP="00A020D7">
            <w:r>
              <w:rPr>
                <w:color w:val="000000"/>
                <w:shd w:val="clear" w:color="auto" w:fill="FFFFFF"/>
              </w:rPr>
              <w:t xml:space="preserve">Qualitative: </w:t>
            </w:r>
            <w:r w:rsidRPr="00955509">
              <w:rPr>
                <w:color w:val="000000"/>
                <w:shd w:val="clear" w:color="auto" w:fill="FFFFFF"/>
              </w:rPr>
              <w:t>Contextual inquiries</w:t>
            </w:r>
            <w:r w:rsidR="00A020D7">
              <w:rPr>
                <w:color w:val="000000"/>
                <w:shd w:val="clear" w:color="auto" w:fill="FFFFFF"/>
              </w:rPr>
              <w:t xml:space="preserve"> (n</w:t>
            </w:r>
            <w:r>
              <w:rPr>
                <w:color w:val="000000"/>
                <w:shd w:val="clear" w:color="auto" w:fill="FFFFFF"/>
              </w:rPr>
              <w:t xml:space="preserve">=5) and </w:t>
            </w:r>
            <w:r w:rsidRPr="00E03729">
              <w:rPr>
                <w:color w:val="000000"/>
                <w:shd w:val="clear" w:color="auto" w:fill="FFFFFF"/>
              </w:rPr>
              <w:t>semi-structured interviews</w:t>
            </w:r>
            <w:r>
              <w:rPr>
                <w:color w:val="000000"/>
                <w:shd w:val="clear" w:color="auto" w:fill="FFFFFF"/>
              </w:rPr>
              <w:t xml:space="preserve"> (</w:t>
            </w:r>
            <w:r w:rsidR="00A020D7">
              <w:rPr>
                <w:color w:val="000000"/>
                <w:shd w:val="clear" w:color="auto" w:fill="FFFFFF"/>
              </w:rPr>
              <w:t>n</w:t>
            </w:r>
            <w:r>
              <w:rPr>
                <w:color w:val="000000"/>
                <w:shd w:val="clear" w:color="auto" w:fill="FFFFFF"/>
              </w:rPr>
              <w:t>=9) with nurses in primary care in Sweden.</w:t>
            </w:r>
          </w:p>
        </w:tc>
        <w:tc>
          <w:tcPr>
            <w:tcW w:w="0" w:type="auto"/>
          </w:tcPr>
          <w:p w14:paraId="02A09D8E" w14:textId="0E6576DA" w:rsidR="00D7733E" w:rsidRPr="00BD6AAB" w:rsidRDefault="00D7733E" w:rsidP="00E46827">
            <w:r>
              <w:t>N</w:t>
            </w:r>
            <w:r w:rsidRPr="00BD24F5">
              <w:t>urses experienced less time pressure and emotional pressure, but also a loss of job control and feedback from colleagues working from home.</w:t>
            </w:r>
          </w:p>
        </w:tc>
        <w:tc>
          <w:tcPr>
            <w:tcW w:w="0" w:type="auto"/>
          </w:tcPr>
          <w:p w14:paraId="66C906C2" w14:textId="658D419D" w:rsidR="00D7733E" w:rsidRDefault="00D7733E" w:rsidP="00E46827">
            <w:r>
              <w:t>60%</w:t>
            </w:r>
          </w:p>
        </w:tc>
      </w:tr>
      <w:tr w:rsidR="00BC1E07" w14:paraId="07650CF2" w14:textId="77777777" w:rsidTr="0006301A">
        <w:trPr>
          <w:trHeight w:val="143"/>
        </w:trPr>
        <w:tc>
          <w:tcPr>
            <w:tcW w:w="0" w:type="auto"/>
          </w:tcPr>
          <w:p w14:paraId="7B0B88A2" w14:textId="20A10D44" w:rsidR="00BC1E07" w:rsidRDefault="00BC1E07" w:rsidP="00E46827">
            <w:r>
              <w:t>2020</w:t>
            </w:r>
          </w:p>
        </w:tc>
        <w:tc>
          <w:tcPr>
            <w:tcW w:w="0" w:type="auto"/>
          </w:tcPr>
          <w:p w14:paraId="0485B5A7" w14:textId="5D86B587" w:rsidR="00BC1E07" w:rsidRPr="00DE111A" w:rsidRDefault="00BC1E07" w:rsidP="00E46827">
            <w:r w:rsidRPr="00016512">
              <w:t>JMIR Human Factors</w:t>
            </w:r>
          </w:p>
        </w:tc>
        <w:tc>
          <w:tcPr>
            <w:tcW w:w="0" w:type="auto"/>
          </w:tcPr>
          <w:p w14:paraId="18967274" w14:textId="14DBA8F0" w:rsidR="00BC1E07" w:rsidRPr="00E863BF" w:rsidRDefault="00BC1E07" w:rsidP="00E46827">
            <w:r w:rsidRPr="00016512">
              <w:t>Eldh</w:t>
            </w:r>
            <w:r>
              <w:t xml:space="preserve"> et al. </w:t>
            </w:r>
            <w:r>
              <w:fldChar w:fldCharType="begin">
                <w:fldData xml:space="preserve">PEVuZE5vdGU+PENpdGU+PEF1dGhvcj5FbGRoPC9BdXRob3I+PFllYXI+MjAyMDwvWWVhcj48UmVj
TnVtPjI2OTE8L1JlY051bT48RGlzcGxheVRleHQ+WzEzXTwvRGlzcGxheVRleHQ+PHJlY29yZD48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rsidR="00AC41CB">
              <w:instrText xml:space="preserve"> ADDIN EN.CITE </w:instrText>
            </w:r>
            <w:r w:rsidR="00AC41CB">
              <w:fldChar w:fldCharType="begin">
                <w:fldData xml:space="preserve">PEVuZE5vdGU+PENpdGU+PEF1dGhvcj5FbGRoPC9BdXRob3I+PFllYXI+MjAyMDwvWWVhcj48UmVj
TnVtPjI2OTE8L1JlY051bT48RGlzcGxheVRleHQ+WzEzXTwvRGlzcGxheVRleHQ+PHJlY29yZD48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rsidR="00AC41CB">
              <w:instrText xml:space="preserve"> ADDIN EN.CITE.DATA </w:instrText>
            </w:r>
            <w:r w:rsidR="00AC41CB">
              <w:fldChar w:fldCharType="end"/>
            </w:r>
            <w:r>
              <w:fldChar w:fldCharType="separate"/>
            </w:r>
            <w:r w:rsidR="00AC41CB">
              <w:rPr>
                <w:noProof/>
              </w:rPr>
              <w:t>[13]</w:t>
            </w:r>
            <w:r>
              <w:fldChar w:fldCharType="end"/>
            </w:r>
          </w:p>
        </w:tc>
        <w:tc>
          <w:tcPr>
            <w:tcW w:w="0" w:type="auto"/>
          </w:tcPr>
          <w:p w14:paraId="5EB19B1D" w14:textId="51475A75" w:rsidR="00BC1E07" w:rsidRDefault="00BC1E07" w:rsidP="00E46827">
            <w:r>
              <w:t>T</w:t>
            </w:r>
            <w:r w:rsidRPr="003643B4">
              <w:t xml:space="preserve">o describe </w:t>
            </w:r>
            <w:r>
              <w:t xml:space="preserve">the </w:t>
            </w:r>
            <w:r w:rsidRPr="003643B4">
              <w:t xml:space="preserve">experience </w:t>
            </w:r>
            <w:r>
              <w:t>of health care staff</w:t>
            </w:r>
            <w:r w:rsidRPr="003643B4">
              <w:t xml:space="preserve"> </w:t>
            </w:r>
            <w:r>
              <w:t>using</w:t>
            </w:r>
            <w:r w:rsidRPr="003643B4">
              <w:t xml:space="preserve"> a</w:t>
            </w:r>
            <w:r>
              <w:t>n OC</w:t>
            </w:r>
          </w:p>
        </w:tc>
        <w:tc>
          <w:tcPr>
            <w:tcW w:w="0" w:type="auto"/>
          </w:tcPr>
          <w:p w14:paraId="5E98929B" w14:textId="2F53EF5B" w:rsidR="00BC1E07" w:rsidRDefault="00980804" w:rsidP="00980804">
            <w:r>
              <w:t xml:space="preserve">Flow </w:t>
            </w:r>
          </w:p>
        </w:tc>
        <w:tc>
          <w:tcPr>
            <w:tcW w:w="0" w:type="auto"/>
          </w:tcPr>
          <w:p w14:paraId="1E3D33CE" w14:textId="353B97BE" w:rsidR="00BC1E07" w:rsidRDefault="00BC1E07" w:rsidP="00E46827">
            <w:r>
              <w:t>Qualitative: Interviews with</w:t>
            </w:r>
            <w:r w:rsidRPr="00E50B60">
              <w:t xml:space="preserve"> health care staff </w:t>
            </w:r>
            <w:r w:rsidR="00A020D7">
              <w:t>(n</w:t>
            </w:r>
            <w:r>
              <w:t xml:space="preserve">=21) in </w:t>
            </w:r>
            <w:r w:rsidRPr="00243D98">
              <w:t>5 primary care centers in Sweden</w:t>
            </w:r>
            <w:r>
              <w:t>.</w:t>
            </w:r>
            <w:r w:rsidRPr="00243D98">
              <w:t xml:space="preserve"> </w:t>
            </w:r>
          </w:p>
        </w:tc>
        <w:tc>
          <w:tcPr>
            <w:tcW w:w="0" w:type="auto"/>
          </w:tcPr>
          <w:p w14:paraId="2CF9241A" w14:textId="3B80312F" w:rsidR="00BC1E07" w:rsidRPr="00BD6AAB" w:rsidRDefault="00BC1E07" w:rsidP="00E46827">
            <w:r>
              <w:t>OC i</w:t>
            </w:r>
            <w:r w:rsidRPr="00C33979">
              <w:t>mplementation is shaped by the balance, or lack thereof, between staff workload and patient needs, and the competence among both patients and staff</w:t>
            </w:r>
            <w:r>
              <w:t>.</w:t>
            </w:r>
          </w:p>
        </w:tc>
        <w:tc>
          <w:tcPr>
            <w:tcW w:w="0" w:type="auto"/>
          </w:tcPr>
          <w:p w14:paraId="6CEAD11C" w14:textId="3FEBB3F0" w:rsidR="00BC1E07" w:rsidRDefault="00BC1E07" w:rsidP="00E46827">
            <w:r>
              <w:t>100%</w:t>
            </w:r>
          </w:p>
        </w:tc>
      </w:tr>
      <w:tr w:rsidR="007D22AA" w14:paraId="1CD2326F" w14:textId="77777777" w:rsidTr="0006301A">
        <w:trPr>
          <w:trHeight w:val="143"/>
        </w:trPr>
        <w:tc>
          <w:tcPr>
            <w:tcW w:w="0" w:type="auto"/>
          </w:tcPr>
          <w:p w14:paraId="14B7E6C4" w14:textId="512BCF26" w:rsidR="007D22AA" w:rsidRDefault="007D22AA" w:rsidP="00E46827">
            <w:r>
              <w:t>2020</w:t>
            </w:r>
          </w:p>
        </w:tc>
        <w:tc>
          <w:tcPr>
            <w:tcW w:w="0" w:type="auto"/>
          </w:tcPr>
          <w:p w14:paraId="6E1C9A02" w14:textId="18B6D5CD" w:rsidR="007D22AA" w:rsidRPr="00DE111A" w:rsidRDefault="007D22AA" w:rsidP="00E46827">
            <w:r w:rsidRPr="003C0F7C">
              <w:t>BMJ Open</w:t>
            </w:r>
          </w:p>
        </w:tc>
        <w:tc>
          <w:tcPr>
            <w:tcW w:w="0" w:type="auto"/>
          </w:tcPr>
          <w:p w14:paraId="5A4D3064" w14:textId="365C13A2" w:rsidR="007D22AA" w:rsidRPr="00E863BF" w:rsidRDefault="007D22AA" w:rsidP="00E46827">
            <w:r w:rsidRPr="003C0F7C">
              <w:t>Entezarjou</w:t>
            </w:r>
            <w:r>
              <w:t xml:space="preserve"> et al. </w:t>
            </w:r>
            <w:r>
              <w:fldChar w:fldCharType="begin"/>
            </w:r>
            <w:r w:rsidR="00AC41CB">
              <w:instrText xml:space="preserve"> ADDIN EN.CITE &lt;EndNote&gt;&lt;Cite&gt;&lt;Author&gt;Entezarjou&lt;/Author&gt;&lt;Year&gt;2020&lt;/Year&gt;&lt;RecNum&gt;2308&lt;/RecNum&gt;&lt;DisplayText&gt;[14]&lt;/DisplayText&gt;&lt;record&gt;&lt;rec-number&gt;2308&lt;/rec-number&gt;&lt;foreign-keys&gt;&lt;key app="EN" db-id="zpdrf252qeertmes5vbptrz5txwras5vv9aw" timestamp="1597081183"&gt;2308&lt;/key&gt;&lt;/foreign-keys&gt;&lt;ref-type name="Journal Article"&gt;17&lt;/ref-type&gt;&lt;contributors&gt;&lt;authors&gt;&lt;author&gt;Entezarjou, Artin&lt;/author&gt;&lt;author&gt;Bolmsjö, Beata Borgström&lt;/author&gt;&lt;author&gt;Calling, Susanna&lt;/author&gt;&lt;author&gt;Midlöv, Patrik&lt;/author&gt;&lt;author&gt;Milos Nymberg, Veronica&lt;/author&gt;&lt;/authors&gt;&lt;/contributors&gt;&lt;titles&gt;&lt;title&gt;Experiences of digital communication with automated patient interviews and asynchronous chat in Swedish primary care: a qualitative study&lt;/title&gt;&lt;secondary-title&gt;BMJ Open&lt;/secondary-title&gt;&lt;/titles&gt;&lt;periodical&gt;&lt;full-title&gt;BMJ Open&lt;/full-title&gt;&lt;/periodical&gt;&lt;pages&gt;e036585&lt;/pages&gt;&lt;volume&gt;10&lt;/volume&gt;&lt;number&gt;7&lt;/number&gt;&lt;dates&gt;&lt;year&gt;2020&lt;/year&gt;&lt;/dates&gt;&lt;urls&gt;&lt;related-urls&gt;&lt;url&gt;http://bmjopen.bmj.com/content/10/7/e036585.abstract&lt;/url&gt;&lt;/related-urls&gt;&lt;/urls&gt;&lt;electronic-resource-num&gt;10.1136/bmjopen-2019-036585&lt;/electronic-resource-num&gt;&lt;/record&gt;&lt;/Cite&gt;&lt;/EndNote&gt;</w:instrText>
            </w:r>
            <w:r>
              <w:fldChar w:fldCharType="separate"/>
            </w:r>
            <w:r w:rsidR="00AC41CB">
              <w:rPr>
                <w:noProof/>
              </w:rPr>
              <w:t>[14]</w:t>
            </w:r>
            <w:r>
              <w:fldChar w:fldCharType="end"/>
            </w:r>
          </w:p>
        </w:tc>
        <w:tc>
          <w:tcPr>
            <w:tcW w:w="0" w:type="auto"/>
          </w:tcPr>
          <w:p w14:paraId="5E465B4C" w14:textId="3928DDA4" w:rsidR="007D22AA" w:rsidRDefault="007D22AA" w:rsidP="00E46827">
            <w:r w:rsidRPr="003C0F7C">
              <w:t>To explore staff experiences of working with a digital communication platform.</w:t>
            </w:r>
          </w:p>
        </w:tc>
        <w:tc>
          <w:tcPr>
            <w:tcW w:w="0" w:type="auto"/>
          </w:tcPr>
          <w:p w14:paraId="6FCBAB7A" w14:textId="77777777" w:rsidR="007D22AA" w:rsidRDefault="007D22AA" w:rsidP="00E46827">
            <w:r w:rsidRPr="00EF05CB">
              <w:t>Flow</w:t>
            </w:r>
            <w:r>
              <w:t xml:space="preserve"> Platform</w:t>
            </w:r>
            <w:r w:rsidRPr="00EF05CB">
              <w:t xml:space="preserve"> </w:t>
            </w:r>
          </w:p>
          <w:p w14:paraId="737E4B6C" w14:textId="77777777" w:rsidR="007D22AA" w:rsidRDefault="007D22AA" w:rsidP="00E46827"/>
          <w:p w14:paraId="4C294CD3" w14:textId="7ADB3F91" w:rsidR="007D22AA" w:rsidRDefault="007D22AA" w:rsidP="00E46827"/>
        </w:tc>
        <w:tc>
          <w:tcPr>
            <w:tcW w:w="0" w:type="auto"/>
          </w:tcPr>
          <w:p w14:paraId="2856A62A" w14:textId="729BA82A" w:rsidR="007D22AA" w:rsidRDefault="007D22AA" w:rsidP="00E46827">
            <w:r>
              <w:t>Qualitative: Foc</w:t>
            </w:r>
            <w:r w:rsidR="00A020D7">
              <w:t>us groups with GPs and nurses (n</w:t>
            </w:r>
            <w:r>
              <w:t xml:space="preserve">=19) </w:t>
            </w:r>
          </w:p>
          <w:p w14:paraId="677508CD" w14:textId="05BF141D" w:rsidR="007D22AA" w:rsidRDefault="00A020D7" w:rsidP="00E46827">
            <w:r>
              <w:t>Primary healthcare centres (n</w:t>
            </w:r>
            <w:r w:rsidR="007D22AA">
              <w:t>=3) across Sweden, both rural and urban settings.</w:t>
            </w:r>
          </w:p>
        </w:tc>
        <w:tc>
          <w:tcPr>
            <w:tcW w:w="0" w:type="auto"/>
          </w:tcPr>
          <w:p w14:paraId="0FDF8BA0" w14:textId="4298AB9D" w:rsidR="007D22AA" w:rsidRPr="00BD6AAB" w:rsidRDefault="007D22AA" w:rsidP="00E46827">
            <w:r>
              <w:t>After a period of adjustment, it was seen as a useful communication tool by staff especially when combined with continuity of care. Staff acknowledged limitations regarding use by inappropriate patient populations, information overload and misinterpretation of text by both staff and patients.</w:t>
            </w:r>
          </w:p>
        </w:tc>
        <w:tc>
          <w:tcPr>
            <w:tcW w:w="0" w:type="auto"/>
          </w:tcPr>
          <w:p w14:paraId="0DFC22DD" w14:textId="75FC8258" w:rsidR="007D22AA" w:rsidRDefault="007D22AA" w:rsidP="00E46827">
            <w:r>
              <w:t>100%</w:t>
            </w:r>
          </w:p>
        </w:tc>
      </w:tr>
      <w:tr w:rsidR="009C6230" w14:paraId="775FF8FD" w14:textId="77777777" w:rsidTr="0006301A">
        <w:trPr>
          <w:trHeight w:val="143"/>
        </w:trPr>
        <w:tc>
          <w:tcPr>
            <w:tcW w:w="0" w:type="auto"/>
          </w:tcPr>
          <w:p w14:paraId="1D2357F3" w14:textId="5B8B1843" w:rsidR="009C6230" w:rsidRDefault="009C6230" w:rsidP="00E46827">
            <w:r>
              <w:t>2020</w:t>
            </w:r>
          </w:p>
        </w:tc>
        <w:tc>
          <w:tcPr>
            <w:tcW w:w="0" w:type="auto"/>
          </w:tcPr>
          <w:p w14:paraId="6FF1BFB8" w14:textId="022E9E6E" w:rsidR="009C6230" w:rsidRPr="003C0F7C" w:rsidRDefault="009C6230" w:rsidP="00E46827">
            <w:r w:rsidRPr="00956F5A">
              <w:t>JMIR Med</w:t>
            </w:r>
            <w:r>
              <w:t>ical</w:t>
            </w:r>
            <w:r w:rsidRPr="00956F5A">
              <w:t xml:space="preserve"> Inform</w:t>
            </w:r>
            <w:r>
              <w:t>atics</w:t>
            </w:r>
          </w:p>
        </w:tc>
        <w:tc>
          <w:tcPr>
            <w:tcW w:w="0" w:type="auto"/>
          </w:tcPr>
          <w:p w14:paraId="2854E9C2" w14:textId="4DCE8242" w:rsidR="009C6230" w:rsidRPr="003C0F7C" w:rsidRDefault="009C6230" w:rsidP="00E46827">
            <w:r w:rsidRPr="00956F5A">
              <w:t>Entezarjou</w:t>
            </w:r>
            <w:r>
              <w:t xml:space="preserve"> et al. </w:t>
            </w:r>
            <w:r>
              <w:fldChar w:fldCharType="begin">
                <w:fldData xml:space="preserve">PEVuZE5vdGU+PENpdGU+PEF1dGhvcj5FbnRlemFyam91PC9BdXRob3I+PFllYXI+MjAyMDwvWWVh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</w:fldData>
              </w:fldChar>
            </w:r>
            <w:r w:rsidR="00AC41CB">
              <w:instrText xml:space="preserve"> ADDIN EN.CITE </w:instrText>
            </w:r>
            <w:r w:rsidR="00AC41CB">
              <w:fldChar w:fldCharType="begin">
                <w:fldData xml:space="preserve">PEVuZE5vdGU+PENpdGU+PEF1dGhvcj5FbnRlemFyam91PC9BdXRob3I+PFllYXI+MjAyMDwvWWVh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</w:fldData>
              </w:fldChar>
            </w:r>
            <w:r w:rsidR="00AC41CB">
              <w:instrText xml:space="preserve"> ADDIN EN.CITE.DATA </w:instrText>
            </w:r>
            <w:r w:rsidR="00AC41CB">
              <w:fldChar w:fldCharType="end"/>
            </w:r>
            <w:r>
              <w:fldChar w:fldCharType="separate"/>
            </w:r>
            <w:r w:rsidR="00AC41CB">
              <w:rPr>
                <w:noProof/>
              </w:rPr>
              <w:t>[15]</w:t>
            </w:r>
            <w:r>
              <w:fldChar w:fldCharType="end"/>
            </w:r>
          </w:p>
        </w:tc>
        <w:tc>
          <w:tcPr>
            <w:tcW w:w="0" w:type="auto"/>
          </w:tcPr>
          <w:p w14:paraId="5C989150" w14:textId="4E4D8BB6" w:rsidR="009C6230" w:rsidRPr="003C0F7C" w:rsidRDefault="009C6230" w:rsidP="00E46827">
            <w:r w:rsidRPr="00956F5A">
              <w:t xml:space="preserve">To explore the interrater reliability between human physicians and an automated </w:t>
            </w:r>
            <w:r>
              <w:t xml:space="preserve">machine-learning (ML) </w:t>
            </w:r>
            <w:r w:rsidRPr="00956F5A">
              <w:t>based triage method.</w:t>
            </w:r>
          </w:p>
        </w:tc>
        <w:tc>
          <w:tcPr>
            <w:tcW w:w="0" w:type="auto"/>
          </w:tcPr>
          <w:p w14:paraId="0FF5B596" w14:textId="77777777" w:rsidR="009C6230" w:rsidRDefault="009C6230" w:rsidP="00E46827">
            <w:r>
              <w:t xml:space="preserve">Flow Platform </w:t>
            </w:r>
          </w:p>
          <w:p w14:paraId="6044079E" w14:textId="77777777" w:rsidR="009C6230" w:rsidRDefault="009C6230" w:rsidP="00E46827"/>
          <w:p w14:paraId="640BA219" w14:textId="453367F4" w:rsidR="009C6230" w:rsidRPr="00EF05CB" w:rsidRDefault="009C6230" w:rsidP="004461C6"/>
        </w:tc>
        <w:tc>
          <w:tcPr>
            <w:tcW w:w="0" w:type="auto"/>
          </w:tcPr>
          <w:p w14:paraId="2D567279" w14:textId="6E1E5B9E" w:rsidR="009C6230" w:rsidRDefault="009C6230" w:rsidP="00E46827">
            <w:r>
              <w:t>Quantitative: A</w:t>
            </w:r>
            <w:r w:rsidRPr="008572D6">
              <w:t xml:space="preserve"> naïve Bayes triage model created using data from digital medical histories</w:t>
            </w:r>
            <w:r>
              <w:t>, Sweden</w:t>
            </w:r>
            <w:r w:rsidRPr="008572D6">
              <w:t xml:space="preserve">. </w:t>
            </w:r>
            <w:r>
              <w:t>M</w:t>
            </w:r>
            <w:r w:rsidRPr="008572D6">
              <w:t>odel was tested on 300 digital medical history reports and classification was compared with the majority vote of an expert panel of 5 primary care physicians</w:t>
            </w:r>
            <w:r>
              <w:t xml:space="preserve"> (PCPs).</w:t>
            </w:r>
          </w:p>
        </w:tc>
        <w:tc>
          <w:tcPr>
            <w:tcW w:w="0" w:type="auto"/>
          </w:tcPr>
          <w:p w14:paraId="1DADB928" w14:textId="77777777" w:rsidR="009C6230" w:rsidRDefault="009C6230" w:rsidP="00E46827">
            <w:r>
              <w:t xml:space="preserve">The </w:t>
            </w:r>
            <w:r w:rsidRPr="00B67A9C">
              <w:t xml:space="preserve">model correctly classified 74% (138/186) of nonurgent cases, but only 42% (38/90) of urgent cases. </w:t>
            </w:r>
          </w:p>
          <w:p w14:paraId="2CA4F7A4" w14:textId="77777777" w:rsidR="009C6230" w:rsidRDefault="009C6230" w:rsidP="00E46827">
            <w:r>
              <w:t>I</w:t>
            </w:r>
            <w:r w:rsidRPr="00B67A9C">
              <w:t>nterrater reliability in human triage using automated patient interviewing software reports is low (Cohen κ 0.20) and interrater triage reliability between a statistical model trained on automated patient interviewing software reports and a human panel was low (Cohen κ 0.17).</w:t>
            </w:r>
          </w:p>
          <w:p w14:paraId="68725A2E" w14:textId="4FBD2CB0" w:rsidR="009C6230" w:rsidRDefault="009C6230" w:rsidP="00E46827">
            <w:r>
              <w:t>L</w:t>
            </w:r>
            <w:r w:rsidRPr="0041254F">
              <w:t>imit</w:t>
            </w:r>
            <w:r>
              <w:t>ed</w:t>
            </w:r>
            <w:r w:rsidRPr="0041254F">
              <w:t xml:space="preserve"> possibility to use human decisions as a reference for ML to automate triage in primary care.</w:t>
            </w:r>
          </w:p>
        </w:tc>
        <w:tc>
          <w:tcPr>
            <w:tcW w:w="0" w:type="auto"/>
          </w:tcPr>
          <w:p w14:paraId="05FA88D5" w14:textId="27683B2C" w:rsidR="009C6230" w:rsidRDefault="009C6230" w:rsidP="00E46827">
            <w:r>
              <w:t>80%</w:t>
            </w:r>
          </w:p>
        </w:tc>
      </w:tr>
      <w:tr w:rsidR="000A7824" w14:paraId="11B3E0BE" w14:textId="77777777" w:rsidTr="0006301A">
        <w:trPr>
          <w:trHeight w:val="143"/>
        </w:trPr>
        <w:tc>
          <w:tcPr>
            <w:tcW w:w="0" w:type="auto"/>
          </w:tcPr>
          <w:p w14:paraId="2AF5E171" w14:textId="0D0C5CA6" w:rsidR="000A7824" w:rsidRDefault="000A7824" w:rsidP="00E46827">
            <w:r>
              <w:t>2020</w:t>
            </w:r>
          </w:p>
        </w:tc>
        <w:tc>
          <w:tcPr>
            <w:tcW w:w="0" w:type="auto"/>
          </w:tcPr>
          <w:p w14:paraId="35D671BC" w14:textId="2E4AFB49" w:rsidR="000A7824" w:rsidRDefault="000A7824" w:rsidP="00E46827">
            <w:r w:rsidRPr="00FD47BB">
              <w:rPr>
                <w:rFonts w:cstheme="minorHAnsi"/>
              </w:rPr>
              <w:t>JMIR Med Inform</w:t>
            </w:r>
          </w:p>
        </w:tc>
        <w:tc>
          <w:tcPr>
            <w:tcW w:w="0" w:type="auto"/>
          </w:tcPr>
          <w:p w14:paraId="7ED61049" w14:textId="17B6B7FE" w:rsidR="000A7824" w:rsidRDefault="000A7824" w:rsidP="00E46827">
            <w:r w:rsidRPr="00FD47BB">
              <w:rPr>
                <w:rFonts w:cstheme="minorHAnsi"/>
              </w:rPr>
              <w:t>Fernández et al</w:t>
            </w:r>
            <w:r>
              <w:rPr>
                <w:rFonts w:cstheme="minorHAnsi"/>
              </w:rPr>
              <w:t xml:space="preserve">. </w:t>
            </w:r>
            <w:r>
              <w:rPr>
                <w:rFonts w:cstheme="minorHAnsi"/>
              </w:rPr>
              <w:fldChar w:fldCharType="begin"/>
            </w:r>
            <w:r w:rsidR="00AC41CB">
              <w:rPr>
                <w:rFonts w:cstheme="minorHAnsi"/>
              </w:rPr>
              <w:instrText xml:space="preserve"> ADDIN EN.CITE &lt;EndNote&gt;&lt;Cite&gt;&lt;Author&gt;Fernández&lt;/Author&gt;&lt;Year&gt;2020&lt;/Year&gt;&lt;RecNum&gt;2305&lt;/RecNum&gt;&lt;DisplayText&gt;[16]&lt;/DisplayText&gt;&lt;record&gt;&lt;rec-number&gt;2305&lt;/rec-number&gt;&lt;foreign-keys&gt;&lt;key app="EN" db-id="zpdrf252qeertmes5vbptrz5txwras5vv9aw" timestamp="1597080404"&gt;2305&lt;/key&gt;&lt;/foreign-keys&gt;&lt;ref-type name="Journal Article"&gt;17&lt;/ref-type&gt;&lt;contributors&gt;&lt;authors&gt;&lt;author&gt;Fernández, Oscar Solans&lt;/author&gt;&lt;author&gt;Seguí, Francesc López&lt;/author&gt;&lt;author&gt;Vidal-Alaball, Josep&lt;/author&gt;&lt;author&gt;Bonet Simo, Josep Maria&lt;/author&gt;&lt;author&gt;Vian, Oscar Hernandez&lt;/author&gt;&lt;author&gt;Cabo, Pascual Roig&lt;/author&gt;&lt;author&gt;Hernandez, Marta Carrasco&lt;/author&gt;&lt;author&gt;Dominguez, Carmen Olmos&lt;/author&gt;&lt;author&gt;Reig, Xavier Alzaga&lt;/author&gt;&lt;author&gt;Rodríguez, Yesika Díaz&lt;/author&gt;&lt;author&gt;Peralta, Manuel Medina&lt;/author&gt;&lt;author&gt;Hermosilla, Eduardo&lt;/author&gt;&lt;author&gt;León, Nuria Martínez&lt;/author&gt;&lt;author&gt;Guimferrer, Nuria&lt;/author&gt;&lt;author&gt;González, Mercedes Abizanda&lt;/author&gt;&lt;author&gt;Cuyàs, Francesc García&lt;/author&gt;&lt;author&gt;Sust, Pol Pérez&lt;/author&gt;&lt;/authors&gt;&lt;/contributors&gt;&lt;titles&gt;&lt;title&gt;Primary Care Doctor Characteristics That Determine the Use of Teleconsultations in the Catalan Public Health System: Retrospective Descriptive Cross-Sectional Study&lt;/title&gt;&lt;secondary-title&gt;JMIR Med Inform&lt;/secondary-title&gt;&lt;/titles&gt;&lt;periodical&gt;&lt;full-title&gt;JMIR Med Inform&lt;/full-title&gt;&lt;/periodical&gt;&lt;pages&gt;e16484&lt;/pages&gt;&lt;volume&gt;8&lt;/volume&gt;&lt;number&gt;1&lt;/number&gt;&lt;keywords&gt;&lt;keyword&gt;tele-medicine&lt;/keyword&gt;&lt;keyword&gt;tele-consultation&lt;/keyword&gt;&lt;keyword&gt;remote consultation&lt;/keyword&gt;&lt;keyword&gt;primary care&lt;/keyword&gt;&lt;keyword&gt;general practitioners&lt;/keyword&gt;&lt;/keywords&gt;&lt;dates&gt;&lt;year&gt;2020&lt;/year&gt;&lt;pub-dates&gt;&lt;date&gt;2020/2/1&lt;/date&gt;&lt;/pub-dates&gt;&lt;/dates&gt;&lt;isbn&gt;2291-9694&lt;/isbn&gt;&lt;urls&gt;&lt;related-urls&gt;&lt;url&gt;http://medinform.jmir.org/2020/1/e16484/&lt;/url&gt;&lt;url&gt;https://doi.org/10.2196/16484&lt;/url&gt;&lt;/related-urls&gt;&lt;/urls&gt;&lt;electronic-resource-num&gt;10.2196/16484&lt;/electronic-resource-num&gt;&lt;/record&gt;&lt;/Cite&gt;&lt;/EndNote&gt;</w:instrText>
            </w:r>
            <w:r>
              <w:rPr>
                <w:rFonts w:cstheme="minorHAnsi"/>
              </w:rPr>
              <w:fldChar w:fldCharType="separate"/>
            </w:r>
            <w:r w:rsidR="00AC41CB">
              <w:rPr>
                <w:rFonts w:cstheme="minorHAnsi"/>
                <w:noProof/>
              </w:rPr>
              <w:t>[16]</w:t>
            </w:r>
            <w:r>
              <w:rPr>
                <w:rFonts w:cstheme="minorHAnsi"/>
              </w:rPr>
              <w:fldChar w:fldCharType="end"/>
            </w:r>
          </w:p>
        </w:tc>
        <w:tc>
          <w:tcPr>
            <w:tcW w:w="0" w:type="auto"/>
          </w:tcPr>
          <w:p w14:paraId="753BBC4C" w14:textId="73453776" w:rsidR="000A7824" w:rsidRDefault="000A7824" w:rsidP="00E46827">
            <w:r w:rsidRPr="004572B4">
              <w:t>To analy</w:t>
            </w:r>
            <w:r>
              <w:t>s</w:t>
            </w:r>
            <w:r w:rsidRPr="004572B4">
              <w:t>e the sociodemographic factors that affect the likelihood of doctors using eConsulta</w:t>
            </w:r>
          </w:p>
        </w:tc>
        <w:tc>
          <w:tcPr>
            <w:tcW w:w="0" w:type="auto"/>
          </w:tcPr>
          <w:p w14:paraId="416DAE57" w14:textId="77777777" w:rsidR="000A7824" w:rsidRDefault="000A7824" w:rsidP="00E46827">
            <w:r w:rsidRPr="00F87082">
              <w:t>eConsulta</w:t>
            </w:r>
          </w:p>
          <w:p w14:paraId="27C61ED7" w14:textId="77777777" w:rsidR="000A7824" w:rsidRDefault="000A7824" w:rsidP="00E46827"/>
          <w:p w14:paraId="0FB3B283" w14:textId="687F4D28" w:rsidR="000A7824" w:rsidRPr="00033BDE" w:rsidRDefault="000A7824" w:rsidP="00E46827"/>
        </w:tc>
        <w:tc>
          <w:tcPr>
            <w:tcW w:w="0" w:type="auto"/>
          </w:tcPr>
          <w:p w14:paraId="7BD40BA6" w14:textId="0B037983" w:rsidR="000A7824" w:rsidRDefault="000A7824" w:rsidP="00E46827">
            <w:r>
              <w:t>Quantitative: Retrospective cross-sectional analysis of administrative data (2451 doctors serving 220 centres, Catalan, Spain)</w:t>
            </w:r>
          </w:p>
        </w:tc>
        <w:tc>
          <w:tcPr>
            <w:tcW w:w="0" w:type="auto"/>
          </w:tcPr>
          <w:p w14:paraId="10CFEB20" w14:textId="1F595981" w:rsidR="000A7824" w:rsidRPr="00863B8E" w:rsidRDefault="000A7824" w:rsidP="00E46827">
            <w:r>
              <w:t>D</w:t>
            </w:r>
            <w:r w:rsidRPr="00A50197">
              <w:t>octors us</w:t>
            </w:r>
            <w:r>
              <w:t>ing</w:t>
            </w:r>
            <w:r w:rsidRPr="00A50197">
              <w:t xml:space="preserve"> eConsulta are 45-54 years of age, score higher than the 80th percentile on the quality of care index, have a high degree of accessibility, are involved in teaching, and work on a health team in a high socioeconomic urban setting.</w:t>
            </w:r>
          </w:p>
        </w:tc>
        <w:tc>
          <w:tcPr>
            <w:tcW w:w="0" w:type="auto"/>
          </w:tcPr>
          <w:p w14:paraId="137BDC01" w14:textId="41CB6535" w:rsidR="000A7824" w:rsidRDefault="000A7824" w:rsidP="00E46827">
            <w:r>
              <w:t>60%</w:t>
            </w:r>
          </w:p>
        </w:tc>
      </w:tr>
      <w:tr w:rsidR="00D7733E" w14:paraId="55B893B7" w14:textId="77777777" w:rsidTr="0006301A">
        <w:trPr>
          <w:trHeight w:val="143"/>
        </w:trPr>
        <w:tc>
          <w:tcPr>
            <w:tcW w:w="0" w:type="auto"/>
          </w:tcPr>
          <w:p w14:paraId="4F263A76" w14:textId="5633C567" w:rsidR="00D7733E" w:rsidRDefault="00D7733E" w:rsidP="00E46827">
            <w:r>
              <w:t>2020</w:t>
            </w:r>
          </w:p>
        </w:tc>
        <w:tc>
          <w:tcPr>
            <w:tcW w:w="0" w:type="auto"/>
          </w:tcPr>
          <w:p w14:paraId="089D9F21" w14:textId="1B28F5AF" w:rsidR="00D7733E" w:rsidRPr="00FD47BB" w:rsidRDefault="00D7733E" w:rsidP="00E46827">
            <w:pPr>
              <w:rPr>
                <w:rFonts w:cstheme="minorHAnsi"/>
              </w:rPr>
            </w:pPr>
            <w:r>
              <w:t>Findings from engagement report</w:t>
            </w:r>
          </w:p>
        </w:tc>
        <w:tc>
          <w:tcPr>
            <w:tcW w:w="0" w:type="auto"/>
          </w:tcPr>
          <w:p w14:paraId="21EE7BCC" w14:textId="3D708C22" w:rsidR="00D7733E" w:rsidRPr="00FD47BB" w:rsidRDefault="00D7733E" w:rsidP="00E46827">
            <w:pPr>
              <w:rPr>
                <w:rFonts w:cstheme="minorHAnsi"/>
              </w:rPr>
            </w:pPr>
            <w:r>
              <w:t xml:space="preserve">Health Innovation Manchester </w:t>
            </w:r>
            <w:r>
              <w:fldChar w:fldCharType="begin"/>
            </w:r>
            <w:r w:rsidR="00AC41CB">
              <w:instrText xml:space="preserve"> ADDIN EN.CITE &lt;EndNote&gt;&lt;Cite&gt;&lt;Author&gt;Manchester&lt;/Author&gt;&lt;Year&gt;2020&lt;/Year&gt;&lt;RecNum&gt;4945&lt;/RecNum&gt;&lt;DisplayText&gt;[17]&lt;/DisplayText&gt;&lt;record&gt;&lt;rec-number&gt;4945&lt;/rec-number&gt;&lt;foreign-keys&gt;&lt;key app="EN" db-id="zpdrf252qeertmes5vbptrz5txwras5vv9aw" timestamp="1634304051"&gt;4945&lt;/key&gt;&lt;/foreign-keys&gt;&lt;ref-type name="Web Page"&gt;12&lt;/ref-type&gt;&lt;contributors&gt;&lt;authors&gt;&lt;author&gt;Health Innovation Manchester,&lt;/author&gt;&lt;/authors&gt;&lt;/contributors&gt;&lt;titles&gt;&lt;title&gt;Greater Manchester digital primary care insight full report: Key findings from engagement June-July 2020&lt;/title&gt;&lt;/titles&gt;&lt;volume&gt;2021&lt;/volume&gt;&lt;number&gt;1 Oct&lt;/number&gt;&lt;dates&gt;&lt;year&gt;2020&lt;/year&gt;&lt;/dates&gt;&lt;work-type&gt;Report&lt;/work-type&gt;&lt;urls&gt;&lt;related-urls&gt;&lt;url&gt;https://healthinnovationmanchester.com/wp-content/uploads/2020/12/PCIE-DPC-Full-report-FINAL-20.10.20-1.pdf&lt;/url&gt;&lt;/related-urls&gt;&lt;/urls&gt;&lt;/record&gt;&lt;/Cite&gt;&lt;/EndNote&gt;</w:instrText>
            </w:r>
            <w:r>
              <w:fldChar w:fldCharType="separate"/>
            </w:r>
            <w:r w:rsidR="00AC41CB">
              <w:rPr>
                <w:noProof/>
              </w:rPr>
              <w:t>[17]</w:t>
            </w:r>
            <w:r>
              <w:fldChar w:fldCharType="end"/>
            </w:r>
          </w:p>
        </w:tc>
        <w:tc>
          <w:tcPr>
            <w:tcW w:w="0" w:type="auto"/>
          </w:tcPr>
          <w:p w14:paraId="55100D89" w14:textId="1BF408AE" w:rsidR="00D7733E" w:rsidRPr="004572B4" w:rsidRDefault="00D7733E" w:rsidP="00E46827">
            <w:r w:rsidRPr="009F2B44">
              <w:t>To gather further feedback</w:t>
            </w:r>
            <w:r>
              <w:t xml:space="preserve"> on </w:t>
            </w:r>
            <w:r w:rsidRPr="005B776F">
              <w:t>The G</w:t>
            </w:r>
            <w:r>
              <w:t>reater Manchester (G</w:t>
            </w:r>
            <w:r w:rsidRPr="005B776F">
              <w:t>M</w:t>
            </w:r>
            <w:r>
              <w:t>)</w:t>
            </w:r>
            <w:r w:rsidRPr="005B776F">
              <w:t xml:space="preserve"> Digital Primary Care Outcomes and Standards Framework</w:t>
            </w:r>
          </w:p>
        </w:tc>
        <w:tc>
          <w:tcPr>
            <w:tcW w:w="0" w:type="auto"/>
          </w:tcPr>
          <w:p w14:paraId="63E42519" w14:textId="7BFDB919" w:rsidR="00D7733E" w:rsidRPr="00F87082" w:rsidRDefault="00D7733E" w:rsidP="00E46827">
            <w:r w:rsidRPr="00D5638C">
              <w:t>Digital Primary Health Care</w:t>
            </w:r>
            <w:r>
              <w:rPr>
                <w:rFonts w:cstheme="minorHAnsi"/>
                <w:color w:val="000000" w:themeColor="text1"/>
              </w:rPr>
              <w:t xml:space="preserve"> - unspecified</w:t>
            </w:r>
          </w:p>
        </w:tc>
        <w:tc>
          <w:tcPr>
            <w:tcW w:w="0" w:type="auto"/>
          </w:tcPr>
          <w:p w14:paraId="4270123D" w14:textId="2FE1C1BF" w:rsidR="00D7733E" w:rsidRDefault="00D7733E" w:rsidP="00E46827">
            <w:r>
              <w:t>Mixed methods: O</w:t>
            </w:r>
            <w:r w:rsidRPr="00DD6CE3">
              <w:t>nline survey</w:t>
            </w:r>
            <w:r w:rsidR="00A020D7">
              <w:t xml:space="preserve"> (n</w:t>
            </w:r>
            <w:r>
              <w:t>=44</w:t>
            </w:r>
            <w:r w:rsidR="00A020D7">
              <w:t>9 GM citizens), 4 focus group (n=26 citizens), interviews (n</w:t>
            </w:r>
            <w:r>
              <w:t>=5 citizens), Manchester, UK.</w:t>
            </w:r>
          </w:p>
        </w:tc>
        <w:tc>
          <w:tcPr>
            <w:tcW w:w="0" w:type="auto"/>
          </w:tcPr>
          <w:p w14:paraId="6078860D" w14:textId="1F8623F1" w:rsidR="00D7733E" w:rsidRDefault="00D7733E" w:rsidP="00E46827">
            <w:r>
              <w:t>Digital tools supported access and enhanced patient experience, but there were barriers to use and safety concerns.</w:t>
            </w:r>
          </w:p>
        </w:tc>
        <w:tc>
          <w:tcPr>
            <w:tcW w:w="0" w:type="auto"/>
          </w:tcPr>
          <w:p w14:paraId="0ABB7D0A" w14:textId="781D9117" w:rsidR="00D7733E" w:rsidRDefault="00D7733E" w:rsidP="00E46827">
            <w:r>
              <w:t>0%</w:t>
            </w:r>
          </w:p>
        </w:tc>
      </w:tr>
      <w:tr w:rsidR="000A7824" w14:paraId="0700CF6D" w14:textId="77777777" w:rsidTr="0006301A">
        <w:trPr>
          <w:trHeight w:val="143"/>
        </w:trPr>
        <w:tc>
          <w:tcPr>
            <w:tcW w:w="0" w:type="auto"/>
          </w:tcPr>
          <w:p w14:paraId="2E093EBC" w14:textId="2AB062B9" w:rsidR="000A7824" w:rsidRDefault="000A7824" w:rsidP="00E46827">
            <w:r>
              <w:t>2020</w:t>
            </w:r>
          </w:p>
        </w:tc>
        <w:tc>
          <w:tcPr>
            <w:tcW w:w="0" w:type="auto"/>
          </w:tcPr>
          <w:p w14:paraId="33B872A9" w14:textId="4BC8100C" w:rsidR="000A7824" w:rsidRPr="00FD47BB" w:rsidRDefault="000A7824" w:rsidP="00E46827">
            <w:pPr>
              <w:rPr>
                <w:rFonts w:cstheme="minorHAnsi"/>
              </w:rPr>
            </w:pPr>
            <w:r w:rsidRPr="00F85F2D">
              <w:rPr>
                <w:rFonts w:cstheme="minorHAnsi"/>
              </w:rPr>
              <w:t>J</w:t>
            </w:r>
            <w:r>
              <w:rPr>
                <w:rFonts w:cstheme="minorHAnsi"/>
              </w:rPr>
              <w:t>ournal of</w:t>
            </w:r>
            <w:r w:rsidRPr="00F85F2D">
              <w:rPr>
                <w:rFonts w:cstheme="minorHAnsi"/>
              </w:rPr>
              <w:t xml:space="preserve"> Prim</w:t>
            </w:r>
            <w:r>
              <w:rPr>
                <w:rFonts w:cstheme="minorHAnsi"/>
              </w:rPr>
              <w:t>ary</w:t>
            </w:r>
            <w:r w:rsidRPr="00F85F2D">
              <w:rPr>
                <w:rFonts w:cstheme="minorHAnsi"/>
              </w:rPr>
              <w:t xml:space="preserve"> Care </w:t>
            </w:r>
            <w:r>
              <w:rPr>
                <w:rFonts w:cstheme="minorHAnsi"/>
              </w:rPr>
              <w:t xml:space="preserve">and </w:t>
            </w:r>
            <w:r w:rsidRPr="00F85F2D">
              <w:rPr>
                <w:rFonts w:cstheme="minorHAnsi"/>
              </w:rPr>
              <w:t>Community Health</w:t>
            </w:r>
          </w:p>
        </w:tc>
        <w:tc>
          <w:tcPr>
            <w:tcW w:w="0" w:type="auto"/>
          </w:tcPr>
          <w:p w14:paraId="4613985C" w14:textId="55F68D31" w:rsidR="000A7824" w:rsidRPr="00FD47BB" w:rsidRDefault="000A7824" w:rsidP="00E46827">
            <w:pPr>
              <w:rPr>
                <w:rFonts w:cstheme="minorHAnsi"/>
              </w:rPr>
            </w:pPr>
            <w:r w:rsidRPr="00F85F2D">
              <w:rPr>
                <w:rFonts w:cstheme="minorHAnsi"/>
              </w:rPr>
              <w:t>Johansson</w:t>
            </w:r>
            <w:r>
              <w:rPr>
                <w:rFonts w:cstheme="minorHAnsi"/>
              </w:rPr>
              <w:t xml:space="preserve"> et al. </w:t>
            </w:r>
            <w:r>
              <w:rPr>
                <w:rFonts w:cstheme="minorHAnsi"/>
              </w:rPr>
              <w:fldChar w:fldCharType="begin"/>
            </w:r>
            <w:r w:rsidR="00AC41CB">
              <w:rPr>
                <w:rFonts w:cstheme="minorHAnsi"/>
              </w:rPr>
              <w:instrText xml:space="preserve"> ADDIN EN.CITE &lt;EndNote&gt;&lt;Cite&gt;&lt;Author&gt;Johansson&lt;/Author&gt;&lt;Year&gt;2020&lt;/Year&gt;&lt;RecNum&gt;137&lt;/RecNum&gt;&lt;DisplayText&gt;[18]&lt;/DisplayText&gt;&lt;record&gt;&lt;rec-number&gt;137&lt;/rec-number&gt;&lt;foreign-keys&gt;&lt;key app="EN" db-id="zpdrf252qeertmes5vbptrz5txwras5vv9aw" timestamp="1596020536"&gt;137&lt;/key&gt;&lt;/foreign-keys&gt;&lt;ref-type name="Journal Article"&gt;17&lt;/ref-type&gt;&lt;contributors&gt;&lt;authors&gt;&lt;author&gt;Johansson, A.&lt;/author&gt;&lt;author&gt;Larsson, M.&lt;/author&gt;&lt;author&gt;Ivarsson, B.&lt;/author&gt;&lt;/authors&gt;&lt;/contributors&gt;&lt;titles&gt;&lt;title&gt;Patients&amp;apos; Experiences With a Digital Primary Health Care Concept Using Written Dialogues: A Pilot Study&lt;/title&gt;&lt;secondary-title&gt;J Prim Care Community Health&lt;/secondary-title&gt;&lt;/titles&gt;&lt;periodical&gt;&lt;full-title&gt;J Prim Care Community Health&lt;/full-title&gt;&lt;/periodical&gt;&lt;pages&gt;2150132720910564&lt;/pages&gt;&lt;volume&gt;11&lt;/volume&gt;&lt;dates&gt;&lt;year&gt;2020&lt;/year&gt;&lt;pub-dates&gt;&lt;date&gt;01 Jan&lt;/date&gt;&lt;/pub-dates&gt;&lt;/dates&gt;&lt;urls&gt;&lt;related-urls&gt;&lt;url&gt;https://journals.sagepub.com/doi/10.1177/2150132720910564&lt;/url&gt;&lt;/related-urls&gt;&lt;/urls&gt;&lt;electronic-resource-num&gt;10.1177/2150132720910564&lt;/electronic-resource-num&gt;&lt;remote-database-name&gt;Embase&lt;/remote-database-name&gt;&lt;remote-database-provider&gt;Ovid Technologies&lt;/remote-database-provider&gt;&lt;/record&gt;&lt;/Cite&gt;&lt;/EndNote&gt;</w:instrText>
            </w:r>
            <w:r>
              <w:rPr>
                <w:rFonts w:cstheme="minorHAnsi"/>
              </w:rPr>
              <w:fldChar w:fldCharType="separate"/>
            </w:r>
            <w:r w:rsidR="00AC41CB">
              <w:rPr>
                <w:rFonts w:cstheme="minorHAnsi"/>
                <w:noProof/>
              </w:rPr>
              <w:t>[18]</w:t>
            </w:r>
            <w:r>
              <w:rPr>
                <w:rFonts w:cstheme="minorHAnsi"/>
              </w:rPr>
              <w:fldChar w:fldCharType="end"/>
            </w:r>
          </w:p>
        </w:tc>
        <w:tc>
          <w:tcPr>
            <w:tcW w:w="0" w:type="auto"/>
          </w:tcPr>
          <w:p w14:paraId="78C8C887" w14:textId="42C3B39C" w:rsidR="000A7824" w:rsidRPr="004572B4" w:rsidRDefault="000A7824" w:rsidP="00E46827">
            <w:r w:rsidRPr="00E52816">
              <w:t>To examine patients’ experiences with a new digital primary health care service using written dialogues</w:t>
            </w:r>
            <w:r>
              <w:t>.</w:t>
            </w:r>
          </w:p>
        </w:tc>
        <w:tc>
          <w:tcPr>
            <w:tcW w:w="0" w:type="auto"/>
          </w:tcPr>
          <w:p w14:paraId="68CE3E5D" w14:textId="77777777" w:rsidR="000A7824" w:rsidRDefault="000A7824" w:rsidP="00E46827">
            <w:r w:rsidRPr="00E407F1">
              <w:t>Digital primary health care (DPHC) service using written dialogues</w:t>
            </w:r>
            <w:r>
              <w:t xml:space="preserve"> – not specified</w:t>
            </w:r>
          </w:p>
          <w:p w14:paraId="4B3B55B1" w14:textId="77777777" w:rsidR="000A7824" w:rsidRDefault="000A7824" w:rsidP="00E46827"/>
          <w:p w14:paraId="49C1CB58" w14:textId="6504EDAE" w:rsidR="000A7824" w:rsidRPr="00F87082" w:rsidRDefault="000A7824" w:rsidP="00E46827"/>
        </w:tc>
        <w:tc>
          <w:tcPr>
            <w:tcW w:w="0" w:type="auto"/>
          </w:tcPr>
          <w:p w14:paraId="1DD6B2A5" w14:textId="1470B3C4" w:rsidR="000A7824" w:rsidRDefault="000A7824" w:rsidP="00E46827">
            <w:r>
              <w:t xml:space="preserve">Quantitative: Survey: </w:t>
            </w:r>
            <w:r w:rsidR="00A020D7">
              <w:t>Patients (n</w:t>
            </w:r>
            <w:r w:rsidRPr="00E52816">
              <w:t>=286</w:t>
            </w:r>
            <w:r>
              <w:t xml:space="preserve">), </w:t>
            </w:r>
            <w:r w:rsidRPr="00E52816">
              <w:t>Region Skåne of southern Sweden.</w:t>
            </w:r>
          </w:p>
          <w:p w14:paraId="50902A26" w14:textId="77777777" w:rsidR="000A7824" w:rsidRDefault="000A7824" w:rsidP="00E46827"/>
          <w:p w14:paraId="2AA2C2D1" w14:textId="77777777" w:rsidR="000A7824" w:rsidRDefault="000A7824" w:rsidP="00E46827"/>
        </w:tc>
        <w:tc>
          <w:tcPr>
            <w:tcW w:w="0" w:type="auto"/>
          </w:tcPr>
          <w:p w14:paraId="41188938" w14:textId="45ADD536" w:rsidR="000A7824" w:rsidRDefault="000A7824" w:rsidP="00E46827">
            <w:r>
              <w:t>P</w:t>
            </w:r>
            <w:r w:rsidRPr="00E52816">
              <w:t xml:space="preserve">atients </w:t>
            </w:r>
            <w:r>
              <w:t>were</w:t>
            </w:r>
            <w:r w:rsidRPr="00E52816">
              <w:t xml:space="preserve"> satisf</w:t>
            </w:r>
            <w:r>
              <w:t xml:space="preserve">ied, but </w:t>
            </w:r>
            <w:r w:rsidRPr="00E52816">
              <w:t>expressed some uncertainty regarding the physician’s ability to assess correct care needs.</w:t>
            </w:r>
          </w:p>
        </w:tc>
        <w:tc>
          <w:tcPr>
            <w:tcW w:w="0" w:type="auto"/>
          </w:tcPr>
          <w:p w14:paraId="6554F325" w14:textId="38D9578D" w:rsidR="000A7824" w:rsidRDefault="000A7824" w:rsidP="00E46827">
            <w:r>
              <w:t>60%</w:t>
            </w:r>
          </w:p>
        </w:tc>
      </w:tr>
      <w:tr w:rsidR="000A7824" w14:paraId="7647EE41" w14:textId="77777777" w:rsidTr="0006301A">
        <w:trPr>
          <w:trHeight w:val="143"/>
        </w:trPr>
        <w:tc>
          <w:tcPr>
            <w:tcW w:w="0" w:type="auto"/>
          </w:tcPr>
          <w:p w14:paraId="5682CECC" w14:textId="05009B63" w:rsidR="000A7824" w:rsidRDefault="000A7824" w:rsidP="00E46827">
            <w:r>
              <w:t>2020</w:t>
            </w:r>
          </w:p>
        </w:tc>
        <w:tc>
          <w:tcPr>
            <w:tcW w:w="0" w:type="auto"/>
          </w:tcPr>
          <w:p w14:paraId="73445C3F" w14:textId="0355CC4E" w:rsidR="000A7824" w:rsidRPr="00FD47BB" w:rsidRDefault="000A7824" w:rsidP="00E46827">
            <w:pPr>
              <w:rPr>
                <w:rFonts w:cstheme="minorHAnsi"/>
              </w:rPr>
            </w:pPr>
            <w:r w:rsidRPr="00F85F2D">
              <w:rPr>
                <w:rFonts w:cstheme="minorHAnsi"/>
              </w:rPr>
              <w:t>J</w:t>
            </w:r>
            <w:r>
              <w:rPr>
                <w:rFonts w:cstheme="minorHAnsi"/>
              </w:rPr>
              <w:t>ournal of</w:t>
            </w:r>
            <w:r w:rsidRPr="00F85F2D">
              <w:rPr>
                <w:rFonts w:cstheme="minorHAnsi"/>
              </w:rPr>
              <w:t xml:space="preserve"> Prim</w:t>
            </w:r>
            <w:r>
              <w:rPr>
                <w:rFonts w:cstheme="minorHAnsi"/>
              </w:rPr>
              <w:t>ary</w:t>
            </w:r>
            <w:r w:rsidRPr="00F85F2D">
              <w:rPr>
                <w:rFonts w:cstheme="minorHAnsi"/>
              </w:rPr>
              <w:t xml:space="preserve"> Care </w:t>
            </w:r>
            <w:r>
              <w:rPr>
                <w:rFonts w:cstheme="minorHAnsi"/>
              </w:rPr>
              <w:t xml:space="preserve">and </w:t>
            </w:r>
            <w:r w:rsidRPr="00F85F2D">
              <w:rPr>
                <w:rFonts w:cstheme="minorHAnsi"/>
              </w:rPr>
              <w:t>Community Health</w:t>
            </w:r>
          </w:p>
        </w:tc>
        <w:tc>
          <w:tcPr>
            <w:tcW w:w="0" w:type="auto"/>
          </w:tcPr>
          <w:p w14:paraId="2093CB8F" w14:textId="539D42B5" w:rsidR="000A7824" w:rsidRPr="00FD47BB" w:rsidRDefault="000A7824" w:rsidP="00E46827">
            <w:pPr>
              <w:rPr>
                <w:rFonts w:cstheme="minorHAnsi"/>
              </w:rPr>
            </w:pPr>
            <w:r w:rsidRPr="00F85F2D">
              <w:rPr>
                <w:rFonts w:cstheme="minorHAnsi"/>
              </w:rPr>
              <w:t>Johansson</w:t>
            </w:r>
            <w:r>
              <w:rPr>
                <w:rFonts w:cstheme="minorHAnsi"/>
              </w:rPr>
              <w:t xml:space="preserve"> et al. </w:t>
            </w:r>
            <w:r>
              <w:rPr>
                <w:rFonts w:cstheme="minorHAnsi"/>
              </w:rPr>
              <w:fldChar w:fldCharType="begin"/>
            </w:r>
            <w:r w:rsidR="00AC41CB">
              <w:rPr>
                <w:rFonts w:cstheme="minorHAnsi"/>
              </w:rPr>
              <w:instrText xml:space="preserve"> ADDIN EN.CITE &lt;EndNote&gt;&lt;Cite&gt;&lt;Author&gt;Johansson&lt;/Author&gt;&lt;Year&gt;2020&lt;/Year&gt;&lt;RecNum&gt;2185&lt;/RecNum&gt;&lt;DisplayText&gt;[19]&lt;/DisplayText&gt;&lt;record&gt;&lt;rec-number&gt;2185&lt;/rec-number&gt;&lt;foreign-keys&gt;&lt;key app="EN" db-id="zpdrf252qeertmes5vbptrz5txwras5vv9aw" timestamp="1596022562"&gt;2185&lt;/key&gt;&lt;/foreign-keys&gt;&lt;ref-type name="Journal Article"&gt;17&lt;/ref-type&gt;&lt;contributors&gt;&lt;authors&gt;&lt;author&gt;Johansson, A.&lt;/author&gt;&lt;author&gt;Larsson, M.&lt;/author&gt;&lt;author&gt;Ivarsson, B.&lt;/author&gt;&lt;/authors&gt;&lt;/contributors&gt;&lt;titles&gt;&lt;title&gt;General Practitioners&amp;apos; Experiences of Digital Written Patient Dialogues: A Pilot Study Using a Mixed Method&lt;/title&gt;&lt;secondary-title&gt;J Prim Care Community Health&lt;/secondary-title&gt;&lt;/titles&gt;&lt;periodical&gt;&lt;full-title&gt;J Prim Care Community Health&lt;/full-title&gt;&lt;/periodical&gt;&lt;volume&gt;11&lt;/volume&gt;&lt;dates&gt;&lt;year&gt;2020&lt;/year&gt;&lt;pub-dates&gt;&lt;date&gt;Mar&lt;/date&gt;&lt;/pub-dates&gt;&lt;/dates&gt;&lt;isbn&gt;2150-1319&lt;/isbn&gt;&lt;accession-num&gt;WOS:000523514400001&lt;/accession-num&gt;&lt;urls&gt;&lt;related-urls&gt;&lt;url&gt;https://journals.sagepub.com/doi/pdf/10.1177/2150132720909656&lt;/url&gt;&lt;/related-urls&gt;&lt;/urls&gt;&lt;custom7&gt;2150132720909656&lt;/custom7&gt;&lt;electronic-resource-num&gt;10.1177/2150132720909656&lt;/electronic-resource-num&gt;&lt;/record&gt;&lt;/Cite&gt;&lt;/EndNote&gt;</w:instrText>
            </w:r>
            <w:r>
              <w:rPr>
                <w:rFonts w:cstheme="minorHAnsi"/>
              </w:rPr>
              <w:fldChar w:fldCharType="separate"/>
            </w:r>
            <w:r w:rsidR="00AC41CB">
              <w:rPr>
                <w:rFonts w:cstheme="minorHAnsi"/>
                <w:noProof/>
              </w:rPr>
              <w:t>[19]</w:t>
            </w:r>
            <w:r>
              <w:rPr>
                <w:rFonts w:cstheme="minorHAnsi"/>
              </w:rPr>
              <w:fldChar w:fldCharType="end"/>
            </w:r>
          </w:p>
        </w:tc>
        <w:tc>
          <w:tcPr>
            <w:tcW w:w="0" w:type="auto"/>
          </w:tcPr>
          <w:p w14:paraId="60F4EB5D" w14:textId="3DC6E84F" w:rsidR="000A7824" w:rsidRPr="004572B4" w:rsidRDefault="000A7824" w:rsidP="00E46827">
            <w:r>
              <w:t>To explore physicians’ experiences and satisfaction of digital primary health care.</w:t>
            </w:r>
          </w:p>
        </w:tc>
        <w:tc>
          <w:tcPr>
            <w:tcW w:w="0" w:type="auto"/>
          </w:tcPr>
          <w:p w14:paraId="12CAFCF6" w14:textId="77777777" w:rsidR="000A7824" w:rsidRDefault="000A7824" w:rsidP="00E46827">
            <w:r w:rsidRPr="005B514D">
              <w:t>Digital Doctor Reception (DDR)</w:t>
            </w:r>
          </w:p>
          <w:p w14:paraId="1057302D" w14:textId="77777777" w:rsidR="000A7824" w:rsidRDefault="000A7824" w:rsidP="00E46827"/>
          <w:p w14:paraId="2EF63464" w14:textId="32F67656" w:rsidR="000A7824" w:rsidRPr="00F87082" w:rsidRDefault="000A7824" w:rsidP="004D58F5"/>
        </w:tc>
        <w:tc>
          <w:tcPr>
            <w:tcW w:w="0" w:type="auto"/>
          </w:tcPr>
          <w:p w14:paraId="36449F7E" w14:textId="13E883B5" w:rsidR="000A7824" w:rsidRDefault="000A7824" w:rsidP="00E46827">
            <w:r>
              <w:t>M</w:t>
            </w:r>
            <w:r w:rsidRPr="00F85F2D">
              <w:t>ixed method</w:t>
            </w:r>
            <w:r>
              <w:t>s:</w:t>
            </w:r>
            <w:r w:rsidRPr="00F85F2D">
              <w:t xml:space="preserve"> </w:t>
            </w:r>
            <w:r>
              <w:t>Survey and q</w:t>
            </w:r>
            <w:r w:rsidRPr="00CA7886">
              <w:t>ualitative interview</w:t>
            </w:r>
            <w:r>
              <w:t>s with GPs</w:t>
            </w:r>
            <w:r w:rsidRPr="00CA7886">
              <w:t xml:space="preserve"> </w:t>
            </w:r>
            <w:r w:rsidR="00A020D7">
              <w:t>in Sweden (n</w:t>
            </w:r>
            <w:r>
              <w:t>=6)</w:t>
            </w:r>
          </w:p>
        </w:tc>
        <w:tc>
          <w:tcPr>
            <w:tcW w:w="0" w:type="auto"/>
          </w:tcPr>
          <w:p w14:paraId="01A78356" w14:textId="077C2C34" w:rsidR="000A7824" w:rsidRDefault="000A7824" w:rsidP="000C4B65">
            <w:r>
              <w:t>U</w:t>
            </w:r>
            <w:r w:rsidRPr="000D3C0C">
              <w:t xml:space="preserve">sing digital written patient dialogues complements traditional primary healthcare. </w:t>
            </w:r>
            <w:r w:rsidRPr="00936172">
              <w:t>GPs described satisfaction</w:t>
            </w:r>
            <w:r>
              <w:t xml:space="preserve"> and </w:t>
            </w:r>
            <w:r w:rsidR="000C4B65">
              <w:t>having</w:t>
            </w:r>
            <w:r w:rsidRPr="00D5170B">
              <w:t xml:space="preserve"> patie</w:t>
            </w:r>
            <w:r>
              <w:t>nts' self-described history was</w:t>
            </w:r>
            <w:r w:rsidRPr="00D5170B">
              <w:t xml:space="preserve"> considered a significant patient safety factor. However, GPs felt that a predetermined symptom list were not suitable for all patients</w:t>
            </w:r>
            <w:r>
              <w:t>.</w:t>
            </w:r>
          </w:p>
        </w:tc>
        <w:tc>
          <w:tcPr>
            <w:tcW w:w="0" w:type="auto"/>
          </w:tcPr>
          <w:p w14:paraId="12663690" w14:textId="7929B01C" w:rsidR="000A7824" w:rsidRDefault="000A7824" w:rsidP="00E46827">
            <w:r>
              <w:t>60%</w:t>
            </w:r>
          </w:p>
        </w:tc>
      </w:tr>
      <w:tr w:rsidR="000A7824" w14:paraId="7283C897" w14:textId="77777777" w:rsidTr="0006301A">
        <w:trPr>
          <w:trHeight w:val="143"/>
        </w:trPr>
        <w:tc>
          <w:tcPr>
            <w:tcW w:w="0" w:type="auto"/>
          </w:tcPr>
          <w:p w14:paraId="71280761" w14:textId="4F5620E0" w:rsidR="000A7824" w:rsidRDefault="000A7824" w:rsidP="00E46827">
            <w:r>
              <w:t>2020</w:t>
            </w:r>
          </w:p>
        </w:tc>
        <w:tc>
          <w:tcPr>
            <w:tcW w:w="0" w:type="auto"/>
          </w:tcPr>
          <w:p w14:paraId="27B0060E" w14:textId="36381136" w:rsidR="000A7824" w:rsidRPr="00FD47BB" w:rsidRDefault="000A7824" w:rsidP="00E46827">
            <w:pPr>
              <w:rPr>
                <w:rFonts w:cstheme="minorHAnsi"/>
              </w:rPr>
            </w:pPr>
            <w:r w:rsidRPr="004B0959">
              <w:rPr>
                <w:rFonts w:cstheme="minorHAnsi"/>
              </w:rPr>
              <w:t>Journal of the American Medical Informatics Association</w:t>
            </w:r>
          </w:p>
        </w:tc>
        <w:tc>
          <w:tcPr>
            <w:tcW w:w="0" w:type="auto"/>
          </w:tcPr>
          <w:p w14:paraId="26E51DA1" w14:textId="39B23E9E" w:rsidR="000A7824" w:rsidRPr="00FD47BB" w:rsidRDefault="000A7824" w:rsidP="00E46827">
            <w:pPr>
              <w:rPr>
                <w:rFonts w:cstheme="minorHAnsi"/>
              </w:rPr>
            </w:pPr>
            <w:r w:rsidRPr="004B0959">
              <w:rPr>
                <w:rFonts w:cstheme="minorHAnsi"/>
              </w:rPr>
              <w:t>Judson</w:t>
            </w:r>
            <w:r>
              <w:rPr>
                <w:rFonts w:cstheme="minorHAnsi"/>
              </w:rPr>
              <w:t xml:space="preserve"> et al. </w:t>
            </w:r>
            <w:r>
              <w:rPr>
                <w:rFonts w:cstheme="minorHAnsi"/>
              </w:rPr>
              <w:fldChar w:fldCharType="begin">
                <w:fldData xml:space="preserve">PEVuZE5vdGU+PENpdGU+PEF1dGhvcj5KdWRzb248L0F1dGhvcj48WWVhcj4yMDIwPC9ZZWFyPjxS
ZWNOdW0+MjE0NzwvUmVjTnVtPjxEaXNwbGF5VGV4dD5bMjBdPC9EaXNwbGF5VGV4dD48cmVjb3Jk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rsidR="00AC41CB">
              <w:rPr>
                <w:rFonts w:cstheme="minorHAnsi"/>
              </w:rPr>
              <w:instrText xml:space="preserve"> ADDIN EN.CITE </w:instrText>
            </w:r>
            <w:r w:rsidR="00AC41CB">
              <w:rPr>
                <w:rFonts w:cstheme="minorHAnsi"/>
              </w:rPr>
              <w:fldChar w:fldCharType="begin">
                <w:fldData xml:space="preserve">PEVuZE5vdGU+PENpdGU+PEF1dGhvcj5KdWRzb248L0F1dGhvcj48WWVhcj4yMDIwPC9ZZWFyPjxS
ZWNOdW0+MjE0NzwvUmVjTnVtPjxEaXNwbGF5VGV4dD5bMjBdPC9EaXNwbGF5VGV4dD48cmVjb3Jk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rsidR="00AC41CB">
              <w:rPr>
                <w:rFonts w:cstheme="minorHAnsi"/>
              </w:rPr>
              <w:instrText xml:space="preserve"> ADDIN EN.CITE.DATA </w:instrText>
            </w:r>
            <w:r w:rsidR="00AC41CB">
              <w:rPr>
                <w:rFonts w:cstheme="minorHAnsi"/>
              </w:rPr>
            </w:r>
            <w:r w:rsidR="00AC41CB">
              <w:rPr>
                <w:rFonts w:cstheme="minorHAnsi"/>
              </w:rPr>
              <w:fldChar w:fldCharType="end"/>
            </w:r>
            <w:r>
              <w:rPr>
                <w:rFonts w:cstheme="minorHAnsi"/>
              </w:rPr>
            </w:r>
            <w:r>
              <w:rPr>
                <w:rFonts w:cstheme="minorHAnsi"/>
              </w:rPr>
              <w:fldChar w:fldCharType="separate"/>
            </w:r>
            <w:r w:rsidR="00AC41CB">
              <w:rPr>
                <w:rFonts w:cstheme="minorHAnsi"/>
                <w:noProof/>
              </w:rPr>
              <w:t>[20]</w:t>
            </w:r>
            <w:r>
              <w:rPr>
                <w:rFonts w:cstheme="minorHAnsi"/>
              </w:rPr>
              <w:fldChar w:fldCharType="end"/>
            </w:r>
            <w:r>
              <w:rPr>
                <w:rFonts w:cstheme="minorHAnsi"/>
              </w:rPr>
              <w:t xml:space="preserve"> </w:t>
            </w:r>
          </w:p>
        </w:tc>
        <w:tc>
          <w:tcPr>
            <w:tcW w:w="0" w:type="auto"/>
          </w:tcPr>
          <w:p w14:paraId="3EAE7B76" w14:textId="2F270D50" w:rsidR="000A7824" w:rsidRPr="004572B4" w:rsidRDefault="000A7824" w:rsidP="00E46827">
            <w:r w:rsidRPr="004B0959">
              <w:t>To rapidly deploy a digital patient-facing self-triage and self-scheduling tool in a large academic health system to address the COVID-19 pandemic.</w:t>
            </w:r>
          </w:p>
        </w:tc>
        <w:tc>
          <w:tcPr>
            <w:tcW w:w="0" w:type="auto"/>
          </w:tcPr>
          <w:p w14:paraId="08367BE6" w14:textId="77777777" w:rsidR="000A7824" w:rsidRDefault="000A7824" w:rsidP="00E46827">
            <w:r w:rsidRPr="0001732C">
              <w:t>Patient portal-based COVID-19 self-triage and self-scheduling tool</w:t>
            </w:r>
          </w:p>
          <w:p w14:paraId="2D3BE51F" w14:textId="77777777" w:rsidR="000A7824" w:rsidRDefault="000A7824" w:rsidP="00E46827"/>
          <w:p w14:paraId="46C32CC4" w14:textId="309F490C" w:rsidR="000A7824" w:rsidRPr="00F87082" w:rsidRDefault="000A7824" w:rsidP="00E46827"/>
        </w:tc>
        <w:tc>
          <w:tcPr>
            <w:tcW w:w="0" w:type="auto"/>
          </w:tcPr>
          <w:p w14:paraId="48993F4F" w14:textId="1E77DCFA" w:rsidR="000A7824" w:rsidRDefault="000A7824" w:rsidP="00E46827">
            <w:r>
              <w:t>Quantitative: San Francisco (UCSF) Health, US:  large academic health system - 3 campuses, nearly 1000 inpatient beds, 9 primary care practices serving approx 90000 patients.</w:t>
            </w:r>
          </w:p>
        </w:tc>
        <w:tc>
          <w:tcPr>
            <w:tcW w:w="0" w:type="auto"/>
          </w:tcPr>
          <w:p w14:paraId="3A1E86F3" w14:textId="77651BD6" w:rsidR="000A7824" w:rsidRDefault="000A7824" w:rsidP="00E46827">
            <w:r>
              <w:t xml:space="preserve">Tool was </w:t>
            </w:r>
            <w:r w:rsidRPr="004D0274">
              <w:t>widely used by patients</w:t>
            </w:r>
            <w:r>
              <w:t xml:space="preserve"> (</w:t>
            </w:r>
            <w:r w:rsidRPr="004D0274">
              <w:t>completed 11</w:t>
            </w:r>
            <w:r>
              <w:t xml:space="preserve">29 times by 950 unique patients in the first 16 days). </w:t>
            </w:r>
            <w:r w:rsidRPr="004D0274">
              <w:t>Of completed sessions, 315 (28%) were by asymptomatic patients, and 814 (72%) were by symptomatic patients.</w:t>
            </w:r>
            <w:r>
              <w:t xml:space="preserve"> Data suggests unnecessary triage messages, phone calls, and in-person visits were prevented. </w:t>
            </w:r>
          </w:p>
        </w:tc>
        <w:tc>
          <w:tcPr>
            <w:tcW w:w="0" w:type="auto"/>
          </w:tcPr>
          <w:p w14:paraId="402BFC88" w14:textId="7CE9E9B5" w:rsidR="000A7824" w:rsidRDefault="000A7824" w:rsidP="00E46827">
            <w:r>
              <w:t>40%</w:t>
            </w:r>
          </w:p>
        </w:tc>
      </w:tr>
      <w:tr w:rsidR="0029563A" w14:paraId="4D9F2FCC" w14:textId="77777777" w:rsidTr="0006301A">
        <w:trPr>
          <w:trHeight w:val="143"/>
        </w:trPr>
        <w:tc>
          <w:tcPr>
            <w:tcW w:w="0" w:type="auto"/>
          </w:tcPr>
          <w:p w14:paraId="05B5742D" w14:textId="0726B506" w:rsidR="0029563A" w:rsidRDefault="0029563A" w:rsidP="00E46827">
            <w:r>
              <w:t>2020</w:t>
            </w:r>
          </w:p>
        </w:tc>
        <w:tc>
          <w:tcPr>
            <w:tcW w:w="0" w:type="auto"/>
          </w:tcPr>
          <w:p w14:paraId="1D36A64F" w14:textId="72FB62E5" w:rsidR="0029563A" w:rsidRPr="004B0959" w:rsidRDefault="0029563A" w:rsidP="00E46827">
            <w:pPr>
              <w:rPr>
                <w:rFonts w:cstheme="minorHAnsi"/>
              </w:rPr>
            </w:pPr>
            <w:r>
              <w:t>International Journal of Medical Informatics</w:t>
            </w:r>
          </w:p>
        </w:tc>
        <w:tc>
          <w:tcPr>
            <w:tcW w:w="0" w:type="auto"/>
          </w:tcPr>
          <w:p w14:paraId="5496F4DF" w14:textId="27F946C2" w:rsidR="0029563A" w:rsidRPr="004B0959" w:rsidRDefault="0029563A" w:rsidP="00E46827">
            <w:pPr>
              <w:rPr>
                <w:rFonts w:cstheme="minorHAnsi"/>
              </w:rPr>
            </w:pPr>
            <w:r>
              <w:t xml:space="preserve">Kelley et al. </w:t>
            </w:r>
            <w:r>
              <w:fldChar w:fldCharType="begin"/>
            </w:r>
            <w:r w:rsidR="00AC41CB">
              <w:instrText xml:space="preserve"> ADDIN EN.CITE &lt;EndNote&gt;&lt;Cite&gt;&lt;Author&gt;Kelley&lt;/Author&gt;&lt;Year&gt;2020&lt;/Year&gt;&lt;RecNum&gt;2371&lt;/RecNum&gt;&lt;DisplayText&gt;[21]&lt;/DisplayText&gt;&lt;record&gt;&lt;rec-number&gt;2371&lt;/rec-number&gt;&lt;foreign-keys&gt;&lt;key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fldChar w:fldCharType="separate"/>
            </w:r>
            <w:r w:rsidR="00AC41CB">
              <w:rPr>
                <w:noProof/>
              </w:rPr>
              <w:t>[21]</w:t>
            </w:r>
            <w:r>
              <w:fldChar w:fldCharType="end"/>
            </w:r>
          </w:p>
        </w:tc>
        <w:tc>
          <w:tcPr>
            <w:tcW w:w="0" w:type="auto"/>
          </w:tcPr>
          <w:p w14:paraId="3E3CF67D" w14:textId="7CB642C0" w:rsidR="0029563A" w:rsidRPr="004B0959" w:rsidRDefault="0029563A" w:rsidP="00E46827">
            <w:r>
              <w:t>To explore the effects of virtual visits on patient burden.</w:t>
            </w:r>
          </w:p>
        </w:tc>
        <w:tc>
          <w:tcPr>
            <w:tcW w:w="0" w:type="auto"/>
          </w:tcPr>
          <w:p w14:paraId="772BB72F" w14:textId="77777777" w:rsidR="0029563A" w:rsidRDefault="0029563A" w:rsidP="00E46827">
            <w:r w:rsidRPr="00906E64">
              <w:t xml:space="preserve">Online portal, </w:t>
            </w:r>
            <w:r>
              <w:t>virtual visits – not specified</w:t>
            </w:r>
          </w:p>
          <w:p w14:paraId="631F7497" w14:textId="77777777" w:rsidR="0029563A" w:rsidRDefault="0029563A" w:rsidP="00E46827"/>
          <w:p w14:paraId="43C8ED54" w14:textId="41B886A8" w:rsidR="0029563A" w:rsidRPr="0001732C" w:rsidRDefault="0029563A" w:rsidP="00E46827"/>
        </w:tc>
        <w:tc>
          <w:tcPr>
            <w:tcW w:w="0" w:type="auto"/>
          </w:tcPr>
          <w:p w14:paraId="58C9A74B" w14:textId="0376DDB9" w:rsidR="0029563A" w:rsidRDefault="0029563A" w:rsidP="00E46827">
            <w:r>
              <w:t xml:space="preserve">Mixed methods: Evaluation of pilot implementation of virtual visits in Canada. </w:t>
            </w:r>
          </w:p>
          <w:p w14:paraId="0E459A24" w14:textId="3AF8A753" w:rsidR="0029563A" w:rsidRDefault="00A020D7" w:rsidP="00E46827">
            <w:r>
              <w:t>Patient interviews (n=17) and survey (n</w:t>
            </w:r>
            <w:r w:rsidR="0029563A">
              <w:t xml:space="preserve">=427) </w:t>
            </w:r>
          </w:p>
        </w:tc>
        <w:tc>
          <w:tcPr>
            <w:tcW w:w="0" w:type="auto"/>
          </w:tcPr>
          <w:p w14:paraId="1F371CC4" w14:textId="377D44C9" w:rsidR="0029563A" w:rsidRDefault="0029563A" w:rsidP="00E46827">
            <w:r>
              <w:t>Virtual visits reduce work patients must do to manage their care by improving access, convenience, time needed for appointments and makes it easier to access info/support. Reduces perceived burden by improving continuity of care, experience and cost savings.</w:t>
            </w:r>
          </w:p>
        </w:tc>
        <w:tc>
          <w:tcPr>
            <w:tcW w:w="0" w:type="auto"/>
          </w:tcPr>
          <w:p w14:paraId="20573BD5" w14:textId="5BC4922F" w:rsidR="0029563A" w:rsidRDefault="0029563A" w:rsidP="00E46827">
            <w:r>
              <w:t>40%</w:t>
            </w:r>
          </w:p>
        </w:tc>
      </w:tr>
      <w:tr w:rsidR="00460DD1" w14:paraId="37B384AC" w14:textId="77777777" w:rsidTr="0006301A">
        <w:trPr>
          <w:trHeight w:val="143"/>
        </w:trPr>
        <w:tc>
          <w:tcPr>
            <w:tcW w:w="0" w:type="auto"/>
          </w:tcPr>
          <w:p w14:paraId="2D9C54DF" w14:textId="2B571409" w:rsidR="00460DD1" w:rsidRDefault="00460DD1" w:rsidP="00E46827">
            <w:r>
              <w:t>2020</w:t>
            </w:r>
          </w:p>
        </w:tc>
        <w:tc>
          <w:tcPr>
            <w:tcW w:w="0" w:type="auto"/>
          </w:tcPr>
          <w:p w14:paraId="6170BFB5" w14:textId="46A86460" w:rsidR="00460DD1" w:rsidRDefault="00460DD1" w:rsidP="00E46827">
            <w:r>
              <w:t>Telemedicine and e-Health</w:t>
            </w:r>
          </w:p>
        </w:tc>
        <w:tc>
          <w:tcPr>
            <w:tcW w:w="0" w:type="auto"/>
          </w:tcPr>
          <w:p w14:paraId="3D7774A5" w14:textId="253F23D2" w:rsidR="00460DD1" w:rsidRDefault="00460DD1" w:rsidP="00E46827">
            <w:r>
              <w:t xml:space="preserve">Murray et al. </w:t>
            </w:r>
            <w:r>
              <w:fldChar w:fldCharType="begin"/>
            </w:r>
            <w:r w:rsidR="00AC41CB">
              <w:instrText xml:space="preserve"> ADDIN EN.CITE &lt;EndNote&gt;&lt;Cite&gt;&lt;Author&gt;Murray&lt;/Author&gt;&lt;Year&gt;2020&lt;/Year&gt;&lt;RecNum&gt;2405&lt;/RecNum&gt;&lt;DisplayText&gt;[22]&lt;/DisplayText&gt;&lt;record&gt;&lt;rec-number&gt;2405&lt;/rec-number&gt;&lt;foreign-keys&gt;&lt;key app="EN" db-id="zpdrf252qeertmes5vbptrz5txwras5vv9aw" timestamp="1601536137"&gt;2405&lt;/key&gt;&lt;/foreign-keys&gt;&lt;ref-type name="Journal Article"&gt;17&lt;/ref-type&gt;&lt;contributors&gt;&lt;authors&gt;&lt;author&gt;Murray, Martha A.&lt;/author&gt;&lt;author&gt;Penza, Kristine S.&lt;/author&gt;&lt;author&gt;Myers, Jane F.&lt;/author&gt;&lt;author&gt;Furst, Joseph W.&lt;/author&gt;&lt;author&gt;Pecina, Jennifer L.&lt;/author&gt;&lt;/authors&gt;&lt;/contributors&gt;&lt;titles&gt;&lt;title&gt;Comparison of eVisit Management of Urinary Symptoms and Urinary Tract Infections with Standard Care&lt;/title&gt;&lt;secondary-title&gt;Telemed J E Health&lt;/secondary-title&gt;&lt;/titles&gt;&lt;periodical&gt;&lt;full-title&gt;Telemed J E Health&lt;/full-title&gt;&lt;/periodical&gt;&lt;pages&gt;639-644&lt;/pages&gt;&lt;volume&gt;26&lt;/volume&gt;&lt;number&gt;5&lt;/number&gt;&lt;dates&gt;&lt;year&gt;2020&lt;/year&gt;&lt;pub-dates&gt;&lt;date&gt;2020/05/01&lt;/date&gt;&lt;/pub-dates&gt;&lt;/dates&gt;&lt;publisher&gt;Mary Ann Liebert, Inc., publishers&lt;/publisher&gt;&lt;isbn&gt;1530-5627&lt;/isbn&gt;&lt;urls&gt;&lt;related-urls&gt;&lt;url&gt;https://doi.org/10.1089/tmj.2019.0044&lt;/url&gt;&lt;/related-urls&gt;&lt;/urls&gt;&lt;electronic-resource-num&gt;10.1089/tmj.2019.0044&lt;/electronic-resource-num&gt;&lt;access-date&gt;2020/10/01&lt;/access-date&gt;&lt;/record&gt;&lt;/Cite&gt;&lt;/EndNote&gt;</w:instrText>
            </w:r>
            <w:r>
              <w:fldChar w:fldCharType="separate"/>
            </w:r>
            <w:r w:rsidR="00AC41CB">
              <w:rPr>
                <w:noProof/>
              </w:rPr>
              <w:t>[22]</w:t>
            </w:r>
            <w:r>
              <w:fldChar w:fldCharType="end"/>
            </w:r>
          </w:p>
        </w:tc>
        <w:tc>
          <w:tcPr>
            <w:tcW w:w="0" w:type="auto"/>
          </w:tcPr>
          <w:p w14:paraId="2AC2BB61" w14:textId="692A5531" w:rsidR="00460DD1" w:rsidRDefault="00460DD1" w:rsidP="00E46827">
            <w:r w:rsidRPr="00C563D4">
              <w:rPr>
                <w:rFonts w:cstheme="minorHAnsi"/>
              </w:rPr>
              <w:t xml:space="preserve">To compare antibiotic prescribing, follow-up rates, and clinical outcomes between </w:t>
            </w:r>
            <w:r>
              <w:rPr>
                <w:rFonts w:cstheme="minorHAnsi"/>
              </w:rPr>
              <w:t>face-to-face</w:t>
            </w:r>
            <w:r w:rsidRPr="00C563D4">
              <w:rPr>
                <w:rFonts w:cstheme="minorHAnsi"/>
              </w:rPr>
              <w:t xml:space="preserve"> visits at a retail clinic, nurse phone protocol encounters, and eVisits for the assessment and management of urinary symptoms and UTIs</w:t>
            </w:r>
            <w:r>
              <w:rPr>
                <w:rFonts w:cstheme="minorHAnsi"/>
              </w:rPr>
              <w:t>.</w:t>
            </w:r>
          </w:p>
        </w:tc>
        <w:tc>
          <w:tcPr>
            <w:tcW w:w="0" w:type="auto"/>
          </w:tcPr>
          <w:p w14:paraId="18131C75" w14:textId="77777777" w:rsidR="00460DD1" w:rsidRDefault="00460DD1" w:rsidP="00E46827">
            <w:pPr>
              <w:rPr>
                <w:rFonts w:cstheme="minorHAnsi"/>
              </w:rPr>
            </w:pPr>
            <w:r>
              <w:rPr>
                <w:rFonts w:cstheme="minorHAnsi"/>
              </w:rPr>
              <w:t>Symptom-specific questions via eVisit – not specified</w:t>
            </w:r>
          </w:p>
          <w:p w14:paraId="30377E4F" w14:textId="77777777" w:rsidR="00460DD1" w:rsidRDefault="00460DD1" w:rsidP="00E46827"/>
          <w:p w14:paraId="0B9B3F20" w14:textId="1EBE70B1" w:rsidR="00460DD1" w:rsidRPr="00906E64" w:rsidRDefault="00460DD1" w:rsidP="000C4B65"/>
        </w:tc>
        <w:tc>
          <w:tcPr>
            <w:tcW w:w="0" w:type="auto"/>
          </w:tcPr>
          <w:p w14:paraId="7255C35D" w14:textId="77777777" w:rsidR="00460DD1" w:rsidRDefault="00460DD1" w:rsidP="00E46827">
            <w:pPr>
              <w:rPr>
                <w:rFonts w:cstheme="minorHAnsi"/>
              </w:rPr>
            </w:pPr>
            <w:r>
              <w:t xml:space="preserve">Quantitative: </w:t>
            </w:r>
            <w:r>
              <w:rPr>
                <w:rFonts w:cstheme="minorHAnsi"/>
              </w:rPr>
              <w:t>R</w:t>
            </w:r>
            <w:r w:rsidRPr="00280C6A">
              <w:rPr>
                <w:rFonts w:cstheme="minorHAnsi"/>
              </w:rPr>
              <w:t xml:space="preserve">etrospective chart review of primary care empaneled </w:t>
            </w:r>
            <w:r>
              <w:rPr>
                <w:rFonts w:cstheme="minorHAnsi"/>
              </w:rPr>
              <w:t xml:space="preserve">patients at Mayo Clinic Rochester, US, </w:t>
            </w:r>
            <w:r w:rsidRPr="00280C6A">
              <w:rPr>
                <w:rFonts w:cstheme="minorHAnsi"/>
              </w:rPr>
              <w:t>of females, 18</w:t>
            </w:r>
            <w:r>
              <w:rPr>
                <w:rFonts w:cstheme="minorHAnsi"/>
              </w:rPr>
              <w:t>-</w:t>
            </w:r>
            <w:r w:rsidRPr="00280C6A">
              <w:rPr>
                <w:rFonts w:cstheme="minorHAnsi"/>
              </w:rPr>
              <w:t xml:space="preserve">65 years old, who sought care for urinary symptoms via phone, eVisit, or </w:t>
            </w:r>
            <w:r>
              <w:rPr>
                <w:rFonts w:cstheme="minorHAnsi"/>
              </w:rPr>
              <w:t>face-to-face.</w:t>
            </w:r>
          </w:p>
          <w:p w14:paraId="5DD15BA8" w14:textId="5F34B7ED" w:rsidR="00460DD1" w:rsidRDefault="00460DD1" w:rsidP="00E46827">
            <w:r w:rsidRPr="00280C6A">
              <w:rPr>
                <w:rFonts w:cstheme="minorHAnsi"/>
              </w:rPr>
              <w:t>450 encounters</w:t>
            </w:r>
            <w:r>
              <w:rPr>
                <w:rFonts w:cstheme="minorHAnsi"/>
              </w:rPr>
              <w:t xml:space="preserve"> </w:t>
            </w:r>
            <w:r w:rsidRPr="00280C6A">
              <w:rPr>
                <w:rFonts w:cstheme="minorHAnsi"/>
              </w:rPr>
              <w:t>reviewed and compared for antibiotic prescribing rates, clinical outcomes, and 30-day follow-up rates.</w:t>
            </w:r>
          </w:p>
        </w:tc>
        <w:tc>
          <w:tcPr>
            <w:tcW w:w="0" w:type="auto"/>
          </w:tcPr>
          <w:p w14:paraId="43B61C3D" w14:textId="0480E3BB" w:rsidR="00460DD1" w:rsidRDefault="00460DD1" w:rsidP="00E46827">
            <w:r w:rsidRPr="00F543B2">
              <w:rPr>
                <w:rFonts w:cstheme="minorHAnsi"/>
              </w:rPr>
              <w:t xml:space="preserve">Antibiotic prescribing rates for all three encounter types were similar. Referral for follow-up at initial encounter was more likely to be recommended from phone and eVisit encounters than </w:t>
            </w:r>
            <w:r>
              <w:rPr>
                <w:rFonts w:cstheme="minorHAnsi"/>
              </w:rPr>
              <w:t>face-to-face</w:t>
            </w:r>
            <w:r w:rsidRPr="00F543B2">
              <w:rPr>
                <w:rFonts w:cstheme="minorHAnsi"/>
              </w:rPr>
              <w:t>. No significant differences in follow-up rates or clinical outcomes noted between the three encounter types.</w:t>
            </w:r>
          </w:p>
        </w:tc>
        <w:tc>
          <w:tcPr>
            <w:tcW w:w="0" w:type="auto"/>
          </w:tcPr>
          <w:p w14:paraId="3C6632B1" w14:textId="5FAD2E3C" w:rsidR="00460DD1" w:rsidRDefault="00460DD1" w:rsidP="00E46827">
            <w:r>
              <w:t>80%</w:t>
            </w:r>
          </w:p>
        </w:tc>
      </w:tr>
      <w:tr w:rsidR="0029563A" w14:paraId="1A50ABEB" w14:textId="77777777" w:rsidTr="0006301A">
        <w:trPr>
          <w:trHeight w:val="143"/>
        </w:trPr>
        <w:tc>
          <w:tcPr>
            <w:tcW w:w="0" w:type="auto"/>
          </w:tcPr>
          <w:p w14:paraId="5908608D" w14:textId="697001D6" w:rsidR="0029563A" w:rsidRDefault="0029563A" w:rsidP="00E46827">
            <w:r>
              <w:t>2020</w:t>
            </w:r>
          </w:p>
        </w:tc>
        <w:tc>
          <w:tcPr>
            <w:tcW w:w="0" w:type="auto"/>
          </w:tcPr>
          <w:p w14:paraId="316CD6DE" w14:textId="09035FF6" w:rsidR="0029563A" w:rsidRPr="004B0959" w:rsidRDefault="0029563A" w:rsidP="00E46827">
            <w:pPr>
              <w:rPr>
                <w:rFonts w:cstheme="minorHAnsi"/>
              </w:rPr>
            </w:pPr>
            <w:r w:rsidRPr="003E05AE">
              <w:t xml:space="preserve">Master </w:t>
            </w:r>
            <w:r>
              <w:t>T</w:t>
            </w:r>
            <w:r w:rsidRPr="003E05AE">
              <w:t>hesis, Lund University</w:t>
            </w:r>
            <w:r>
              <w:t>, Sweden</w:t>
            </w:r>
          </w:p>
        </w:tc>
        <w:tc>
          <w:tcPr>
            <w:tcW w:w="0" w:type="auto"/>
          </w:tcPr>
          <w:p w14:paraId="377BCDBA" w14:textId="7E37B410" w:rsidR="0029563A" w:rsidRPr="004B0959" w:rsidRDefault="0029563A" w:rsidP="00E46827">
            <w:pPr>
              <w:rPr>
                <w:rFonts w:cstheme="minorHAnsi"/>
              </w:rPr>
            </w:pPr>
            <w:r w:rsidRPr="003E05AE">
              <w:t>Peber</w:t>
            </w:r>
            <w:r>
              <w:t xml:space="preserve"> and Wastfelt </w:t>
            </w:r>
            <w:r>
              <w:fldChar w:fldCharType="begin"/>
            </w:r>
            <w:r w:rsidR="00AC41CB">
              <w:instrText xml:space="preserve"> ADDIN EN.CITE &lt;EndNote&gt;&lt;Cite&gt;&lt;Author&gt;Peber E&lt;/Author&gt;&lt;Year&gt;2020&lt;/Year&gt;&lt;RecNum&gt;2400&lt;/RecNum&gt;&lt;DisplayText&gt;[23]&lt;/DisplayText&gt;&lt;record&gt;&lt;rec-number&gt;2400&lt;/rec-number&gt;&lt;foreign-keys&gt;&lt;key app="EN" db-id="zpdrf252qeertmes5vbptrz5txwras5vv9aw" timestamp="1601287746"&gt;2400&lt;/key&gt;&lt;/foreign-keys&gt;&lt;ref-type name="Web Page"&gt;12&lt;/ref-type&gt;&lt;contributors&gt;&lt;authors&gt;&lt;author&gt;Peber E, &lt;/author&gt;&lt;author&gt;Wästfelt, E&lt;/author&gt;&lt;/authors&gt;&lt;/contributors&gt;&lt;titles&gt;&lt;title&gt;Impact of digi-physical healthcare&lt;/title&gt;&lt;secondary-title&gt;Department of Design Sciences Faculty of Engineering LTH&lt;/secondary-title&gt;&lt;/titles&gt;&lt;volume&gt;2020&lt;/volume&gt;&lt;number&gt;1 Sept&lt;/number&gt;&lt;dates&gt;&lt;year&gt;2020&lt;/year&gt;&lt;/dates&gt;&lt;pub-location&gt;Sweden&lt;/pub-location&gt;&lt;publisher&gt;Lund University&lt;/publisher&gt;&lt;work-type&gt;Master Thesis&lt;/work-type&gt;&lt;urls&gt;&lt;related-urls&gt;&lt;url&gt;https://lup.lub.lu.se/student-papers/search/publication/9015211&lt;/url&gt;&lt;/related-urls&gt;&lt;/urls&gt;&lt;/record&gt;&lt;/Cite&gt;&lt;/EndNote&gt;</w:instrText>
            </w:r>
            <w:r>
              <w:fldChar w:fldCharType="separate"/>
            </w:r>
            <w:r w:rsidR="00AC41CB">
              <w:rPr>
                <w:noProof/>
              </w:rPr>
              <w:t>[23]</w:t>
            </w:r>
            <w:r>
              <w:fldChar w:fldCharType="end"/>
            </w:r>
          </w:p>
        </w:tc>
        <w:tc>
          <w:tcPr>
            <w:tcW w:w="0" w:type="auto"/>
          </w:tcPr>
          <w:p w14:paraId="23903290" w14:textId="4BFA98C0" w:rsidR="0029563A" w:rsidRPr="004B0959" w:rsidRDefault="0029563A" w:rsidP="00E46827">
            <w:r w:rsidRPr="003E05AE">
              <w:t>To develop</w:t>
            </w:r>
            <w:r>
              <w:t xml:space="preserve"> </w:t>
            </w:r>
            <w:r w:rsidRPr="003E05AE">
              <w:t>and use an evaluation framework to study the impact of digi-physical healthcare on quality, efficiency, and patient and healthcare provider satisfaction.</w:t>
            </w:r>
          </w:p>
        </w:tc>
        <w:tc>
          <w:tcPr>
            <w:tcW w:w="0" w:type="auto"/>
          </w:tcPr>
          <w:p w14:paraId="67C2CDC5" w14:textId="77777777" w:rsidR="0029563A" w:rsidRDefault="0029563A" w:rsidP="00E46827">
            <w:r w:rsidRPr="00EF05CB">
              <w:t>Flow</w:t>
            </w:r>
            <w:r>
              <w:t xml:space="preserve"> Platform</w:t>
            </w:r>
            <w:r w:rsidRPr="00EF05CB">
              <w:t xml:space="preserve"> </w:t>
            </w:r>
          </w:p>
          <w:p w14:paraId="375CFE78" w14:textId="77777777" w:rsidR="0029563A" w:rsidRDefault="0029563A" w:rsidP="00E46827"/>
          <w:p w14:paraId="6DF0778E" w14:textId="4DBE8BDB" w:rsidR="0029563A" w:rsidRPr="0001732C" w:rsidRDefault="0029563A" w:rsidP="00E46827"/>
        </w:tc>
        <w:tc>
          <w:tcPr>
            <w:tcW w:w="0" w:type="auto"/>
          </w:tcPr>
          <w:p w14:paraId="3D277A19" w14:textId="4DAC9BE1" w:rsidR="0029563A" w:rsidRDefault="0029563A" w:rsidP="00E46827">
            <w:r>
              <w:t xml:space="preserve">Mixed methods: Case study of </w:t>
            </w:r>
            <w:r w:rsidRPr="003E05AE">
              <w:t>primary care centres</w:t>
            </w:r>
            <w:r w:rsidR="00A020D7">
              <w:t xml:space="preserve"> in Sweden (n=3), Staff survey (n</w:t>
            </w:r>
            <w:r>
              <w:t xml:space="preserve">=59) </w:t>
            </w:r>
          </w:p>
        </w:tc>
        <w:tc>
          <w:tcPr>
            <w:tcW w:w="0" w:type="auto"/>
          </w:tcPr>
          <w:p w14:paraId="2E83E022" w14:textId="3D35DCA3" w:rsidR="0029563A" w:rsidRDefault="0029563A" w:rsidP="00E46827">
            <w:r>
              <w:t>Satisfaction is positively impacted by digi-physical care, while impact on quality and efficiency is uncertain. Ways of working influence what impact centres realise from digi-physical care. No impact on profits.</w:t>
            </w:r>
          </w:p>
        </w:tc>
        <w:tc>
          <w:tcPr>
            <w:tcW w:w="0" w:type="auto"/>
          </w:tcPr>
          <w:p w14:paraId="143A4408" w14:textId="565E330E" w:rsidR="0029563A" w:rsidRDefault="0029563A" w:rsidP="00E46827">
            <w:r>
              <w:t>20%</w:t>
            </w:r>
          </w:p>
        </w:tc>
      </w:tr>
      <w:tr w:rsidR="0029563A" w14:paraId="4890A4EB" w14:textId="77777777" w:rsidTr="0006301A">
        <w:trPr>
          <w:trHeight w:val="143"/>
        </w:trPr>
        <w:tc>
          <w:tcPr>
            <w:tcW w:w="0" w:type="auto"/>
          </w:tcPr>
          <w:p w14:paraId="2CB7ABD1" w14:textId="20313379" w:rsidR="0029563A" w:rsidRDefault="0029563A" w:rsidP="00E46827">
            <w:r>
              <w:t>2020</w:t>
            </w:r>
          </w:p>
        </w:tc>
        <w:tc>
          <w:tcPr>
            <w:tcW w:w="0" w:type="auto"/>
          </w:tcPr>
          <w:p w14:paraId="1D474C7E" w14:textId="1A905EE8" w:rsidR="0029563A" w:rsidRPr="003E05AE" w:rsidRDefault="0029563A" w:rsidP="00E46827">
            <w:r>
              <w:t>Journal of Medical Internet Research</w:t>
            </w:r>
          </w:p>
        </w:tc>
        <w:tc>
          <w:tcPr>
            <w:tcW w:w="0" w:type="auto"/>
          </w:tcPr>
          <w:p w14:paraId="534E2FE6" w14:textId="539AE07E" w:rsidR="0029563A" w:rsidRPr="003E05AE" w:rsidRDefault="0029563A" w:rsidP="00E46827">
            <w:r>
              <w:t xml:space="preserve">Segui et al. </w:t>
            </w:r>
            <w:r>
              <w:fldChar w:fldCharType="begin"/>
            </w:r>
            <w:r w:rsidR="00AC41CB">
              <w:instrText xml:space="preserve"> ADDIN EN.CITE &lt;EndNote&gt;&lt;Cite&gt;&lt;Author&gt;López Seguí F&lt;/Author&gt;&lt;Year&gt;2020&lt;/Year&gt;&lt;RecNum&gt;2398&lt;/RecNum&gt;&lt;DisplayText&gt;[24]&lt;/DisplayText&gt;&lt;record&gt;&lt;rec-number&gt;2398&lt;/rec-number&gt;&lt;foreign-keys&gt;&lt;key app="EN" db-id="zpdrf252qeertmes5vbptrz5txwras5vv9aw" timestamp="1600425862"&gt;2398&lt;/key&gt;&lt;/foreign-keys&gt;&lt;ref-type name="Journal Article"&gt;17&lt;/ref-type&gt;&lt;contributors&gt;&lt;authors&gt;&lt;author&gt;López Seguí F, &lt;/author&gt;&lt;author&gt;Walsh S, &lt;/author&gt;&lt;author&gt;Solans O, &lt;/author&gt;&lt;author&gt;Adroher Mas C, &lt;/author&gt;&lt;author&gt;Ferraro G, &lt;/author&gt;&lt;author&gt;García-Altés A, &lt;/author&gt;&lt;author&gt;García Cuyàs F, &lt;/author&gt;&lt;author&gt;Salvador Carulla L, &lt;/author&gt;&lt;author&gt;Sagarra Castro M, &lt;/author&gt;&lt;author&gt;Vidal-Alaball J.&lt;/author&gt;&lt;/authors&gt;&lt;/contributors&gt;&lt;titles&gt;&lt;title&gt;Teleconsultation Between Patients and Healthcare Professionals in the Catalan Primary Care Service: Message Annotation Analysis in a Retrospective Cross-Sectional Study&lt;/title&gt;&lt;secondary-title&gt;J Med Internet Res&lt;/secondary-title&gt;&lt;/titles&gt;&lt;periodical&gt;&lt;full-title&gt;J Med Internet Res&lt;/full-title&gt;&lt;/periodical&gt;&lt;volume&gt;22(9)&lt;/volume&gt;&lt;number&gt;e19149&lt;/number&gt;&lt;dates&gt;&lt;year&gt;2020&lt;/year&gt;&lt;pub-dates&gt;&lt;date&gt;Sep 17&lt;/date&gt;&lt;/pub-dates&gt;&lt;/dates&gt;&lt;urls&gt;&lt;related-urls&gt;&lt;url&gt;https://pubmed.ncbi.nlm.nih.gov/32687477/&lt;/url&gt;&lt;/related-urls&gt;&lt;/urls&gt;&lt;electronic-resource-num&gt;10.2196/19149&lt;/electronic-resource-num&gt;&lt;/record&gt;&lt;/Cite&gt;&lt;/EndNote&gt;</w:instrText>
            </w:r>
            <w:r>
              <w:fldChar w:fldCharType="separate"/>
            </w:r>
            <w:r w:rsidR="00AC41CB">
              <w:rPr>
                <w:noProof/>
              </w:rPr>
              <w:t>[24]</w:t>
            </w:r>
            <w:r>
              <w:fldChar w:fldCharType="end"/>
            </w:r>
          </w:p>
        </w:tc>
        <w:tc>
          <w:tcPr>
            <w:tcW w:w="0" w:type="auto"/>
          </w:tcPr>
          <w:p w14:paraId="7990783F" w14:textId="1E4FB96C" w:rsidR="0029563A" w:rsidRPr="003E05AE" w:rsidRDefault="0029563A" w:rsidP="00E46827">
            <w:r>
              <w:t>To annotate a random sample of teleconsultations from eConsulta, and to evaluate the level of agreement between healthcare professionals with respect to the annotation.</w:t>
            </w:r>
          </w:p>
        </w:tc>
        <w:tc>
          <w:tcPr>
            <w:tcW w:w="0" w:type="auto"/>
          </w:tcPr>
          <w:p w14:paraId="73891875" w14:textId="77777777" w:rsidR="0029563A" w:rsidRDefault="0029563A" w:rsidP="00E46827">
            <w:r w:rsidRPr="004E76A0">
              <w:t>EConsulta</w:t>
            </w:r>
          </w:p>
          <w:p w14:paraId="6D7C317E" w14:textId="77777777" w:rsidR="0029563A" w:rsidRDefault="0029563A" w:rsidP="00E46827"/>
          <w:p w14:paraId="36620618" w14:textId="22083E08" w:rsidR="0029563A" w:rsidRPr="00EF05CB" w:rsidRDefault="0029563A" w:rsidP="00E46827"/>
        </w:tc>
        <w:tc>
          <w:tcPr>
            <w:tcW w:w="0" w:type="auto"/>
          </w:tcPr>
          <w:p w14:paraId="69908E46" w14:textId="665E0441" w:rsidR="0029563A" w:rsidRDefault="0029563A" w:rsidP="00E46827">
            <w:r>
              <w:t xml:space="preserve">Quantitative: 20 GPs retrospectively annotated a random sample of 5382 cases managed by eConsulta (Catalonia, Spain) </w:t>
            </w:r>
          </w:p>
        </w:tc>
        <w:tc>
          <w:tcPr>
            <w:tcW w:w="0" w:type="auto"/>
          </w:tcPr>
          <w:p w14:paraId="69AEFF2D" w14:textId="2B5441FB" w:rsidR="0029563A" w:rsidRDefault="0029563A" w:rsidP="00DA15D9">
            <w:r>
              <w:t xml:space="preserve">GPs considered that 80% of </w:t>
            </w:r>
            <w:r w:rsidRPr="00920AD8">
              <w:t xml:space="preserve">teleconsultations </w:t>
            </w:r>
            <w:r w:rsidR="00DA15D9">
              <w:t>helped</w:t>
            </w:r>
            <w:r w:rsidRPr="00920AD8">
              <w:t xml:space="preserve"> avoid a</w:t>
            </w:r>
            <w:r w:rsidR="00DA15D9">
              <w:t>n in-person</w:t>
            </w:r>
            <w:r w:rsidRPr="00920AD8">
              <w:t xml:space="preserve"> vis</w:t>
            </w:r>
            <w:r>
              <w:t xml:space="preserve">it, and that 65% </w:t>
            </w:r>
            <w:r w:rsidRPr="00920AD8">
              <w:t>of the time, the patient would have made a</w:t>
            </w:r>
            <w:r w:rsidR="00DA15D9">
              <w:t>n</w:t>
            </w:r>
            <w:r w:rsidRPr="00920AD8">
              <w:t xml:space="preserve"> </w:t>
            </w:r>
            <w:r w:rsidR="00DA15D9">
              <w:t>in-person</w:t>
            </w:r>
            <w:r w:rsidR="00DA15D9" w:rsidRPr="00920AD8">
              <w:t xml:space="preserve"> </w:t>
            </w:r>
            <w:r w:rsidRPr="00920AD8">
              <w:t xml:space="preserve">visit in the absence of eConsulta. </w:t>
            </w:r>
            <w:r>
              <w:t>M</w:t>
            </w:r>
            <w:r w:rsidRPr="00920AD8">
              <w:t xml:space="preserve">ost frequent uses were for </w:t>
            </w:r>
            <w:r>
              <w:t>management of test results (27%) and</w:t>
            </w:r>
            <w:r w:rsidRPr="00920AD8">
              <w:t xml:space="preserve"> managemen</w:t>
            </w:r>
            <w:r>
              <w:t>t of repeat prescriptions (24</w:t>
            </w:r>
            <w:r w:rsidRPr="00920AD8">
              <w:t>%</w:t>
            </w:r>
            <w:r>
              <w:t>). Mixed d</w:t>
            </w:r>
            <w:r w:rsidRPr="00264A2D">
              <w:t>egree of agreement among professionals</w:t>
            </w:r>
            <w:r>
              <w:t>.</w:t>
            </w:r>
          </w:p>
        </w:tc>
        <w:tc>
          <w:tcPr>
            <w:tcW w:w="0" w:type="auto"/>
          </w:tcPr>
          <w:p w14:paraId="798042D4" w14:textId="16A99774" w:rsidR="0029563A" w:rsidRDefault="0029563A" w:rsidP="00E46827">
            <w:r>
              <w:t>80%</w:t>
            </w:r>
          </w:p>
        </w:tc>
      </w:tr>
      <w:tr w:rsidR="00460DD1" w14:paraId="5D597004" w14:textId="77777777" w:rsidTr="0006301A">
        <w:trPr>
          <w:trHeight w:val="143"/>
        </w:trPr>
        <w:tc>
          <w:tcPr>
            <w:tcW w:w="0" w:type="auto"/>
          </w:tcPr>
          <w:p w14:paraId="76030AD2" w14:textId="06B5CB0C" w:rsidR="00460DD1" w:rsidRDefault="00460DD1" w:rsidP="00E46827">
            <w:r>
              <w:t>2020</w:t>
            </w:r>
          </w:p>
        </w:tc>
        <w:tc>
          <w:tcPr>
            <w:tcW w:w="0" w:type="auto"/>
          </w:tcPr>
          <w:p w14:paraId="6DC31AA4" w14:textId="073B4907" w:rsidR="00460DD1" w:rsidRDefault="00460DD1" w:rsidP="00E46827">
            <w:r>
              <w:t>Journal of Medical Internet Research</w:t>
            </w:r>
          </w:p>
        </w:tc>
        <w:tc>
          <w:tcPr>
            <w:tcW w:w="0" w:type="auto"/>
          </w:tcPr>
          <w:p w14:paraId="70E1E542" w14:textId="2CCF0A3F" w:rsidR="00460DD1" w:rsidRDefault="00460DD1" w:rsidP="00E46827">
            <w:r>
              <w:t xml:space="preserve">Segui et al. </w:t>
            </w:r>
            <w:r>
              <w:fldChar w:fldCharType="begin"/>
            </w:r>
            <w:r w:rsidR="00AC41CB">
              <w:instrText xml:space="preserve"> ADDIN EN.CITE &lt;EndNote&gt;&lt;Cite&gt;&lt;Author&gt;López Seguí&lt;/Author&gt;&lt;Year&gt;2020&lt;/Year&gt;&lt;RecNum&gt;2304&lt;/RecNum&gt;&lt;DisplayText&gt;[25]&lt;/DisplayText&gt;&lt;record&gt;&lt;rec-number&gt;2304&lt;/rec-number&gt;&lt;foreign-keys&gt;&lt;key app="EN" db-id="zpdrf252qeertmes5vbptrz5txwras5vv9aw" timestamp="1597071511"&gt;2304&lt;/key&gt;&lt;/foreign-keys&gt;&lt;ref-type name="Journal Article"&gt;17&lt;/ref-type&gt;&lt;contributors&gt;&lt;authors&gt;&lt;author&gt;López Seguí, F&lt;/author&gt;&lt;author&gt;Vidal-Alaball, J&lt;/author&gt;&lt;author&gt;Sagarra Castro, M&lt;/author&gt;&lt;author&gt;García-Altés, A&lt;/author&gt;&lt;author&gt;García Cuyàs, F&lt;/author&gt;&lt;/authors&gt;&lt;/contributors&gt;&lt;titles&gt;&lt;title&gt;General Practitioners’ Perceptions of Whether Teleconsultations Reduce the Number of Face-to-face Visits in the Catalan Public Primary Care System: Retrospective Cross-Sectional Study&lt;/title&gt;&lt;secondary-title&gt;J Med Internet Res&lt;/secondary-title&gt;&lt;/titles&gt;&lt;periodical&gt;&lt;full-title&gt;J Med Internet Res&lt;/full-title&gt;&lt;/periodical&gt;&lt;pages&gt;e14478&lt;/pages&gt;&lt;volume&gt;22&lt;/volume&gt;&lt;number&gt;3&lt;/number&gt;&lt;keywords&gt;&lt;keyword&gt;telemedicine&lt;/keyword&gt;&lt;keyword&gt;remote consultation&lt;/keyword&gt;&lt;keyword&gt;primary care&lt;/keyword&gt;&lt;keyword&gt;general practitioners&lt;/keyword&gt;&lt;/keywords&gt;&lt;dates&gt;&lt;year&gt;2020&lt;/year&gt;&lt;pub-dates&gt;&lt;date&gt;2020/3/16&lt;/date&gt;&lt;/pub-dates&gt;&lt;/dates&gt;&lt;isbn&gt;1438-8871&lt;/isbn&gt;&lt;urls&gt;&lt;related-urls&gt;&lt;url&gt;http://www.jmir.org/2020/3/e14478/&lt;/url&gt;&lt;url&gt;https://doi.org/10.2196/14478&lt;/url&gt;&lt;url&gt;http://www.ncbi.nlm.nih.gov/pubmed/32175914&lt;/url&gt;&lt;/related-urls&gt;&lt;/urls&gt;&lt;electronic-resource-num&gt;10.2196/14478&lt;/electronic-resource-num&gt;&lt;/record&gt;&lt;/Cite&gt;&lt;/EndNote&gt;</w:instrText>
            </w:r>
            <w:r>
              <w:fldChar w:fldCharType="separate"/>
            </w:r>
            <w:r w:rsidR="00AC41CB">
              <w:rPr>
                <w:noProof/>
              </w:rPr>
              <w:t>[25]</w:t>
            </w:r>
            <w:r>
              <w:fldChar w:fldCharType="end"/>
            </w:r>
          </w:p>
        </w:tc>
        <w:tc>
          <w:tcPr>
            <w:tcW w:w="0" w:type="auto"/>
          </w:tcPr>
          <w:p w14:paraId="25251388" w14:textId="65CF2207" w:rsidR="00460DD1" w:rsidRDefault="00460DD1" w:rsidP="00E46827">
            <w:r>
              <w:t>To assess the ability of using eConsulta to reduce the number of face-to-face visits to primary care teams</w:t>
            </w:r>
          </w:p>
        </w:tc>
        <w:tc>
          <w:tcPr>
            <w:tcW w:w="0" w:type="auto"/>
          </w:tcPr>
          <w:p w14:paraId="5659415B" w14:textId="77777777" w:rsidR="00460DD1" w:rsidRDefault="00460DD1" w:rsidP="00E46827">
            <w:r w:rsidRPr="00906E64">
              <w:t>EConsulta</w:t>
            </w:r>
          </w:p>
          <w:p w14:paraId="392D1F98" w14:textId="77777777" w:rsidR="00460DD1" w:rsidRDefault="00460DD1" w:rsidP="00E46827"/>
          <w:p w14:paraId="1A6B1A4E" w14:textId="11B58451" w:rsidR="00460DD1" w:rsidRPr="004E76A0" w:rsidRDefault="00460DD1" w:rsidP="00E46827"/>
        </w:tc>
        <w:tc>
          <w:tcPr>
            <w:tcW w:w="0" w:type="auto"/>
          </w:tcPr>
          <w:p w14:paraId="13DE2027" w14:textId="77777777" w:rsidR="00460DD1" w:rsidRDefault="00460DD1" w:rsidP="00E46827">
            <w:r>
              <w:t xml:space="preserve">Quantitative: 18 GPs classified 2268 cases managed with eConsulta and indicated whether the teleconsultation reduced the number of face-to-face visits. </w:t>
            </w:r>
          </w:p>
          <w:p w14:paraId="19DCEA45" w14:textId="4B843C81" w:rsidR="00460DD1" w:rsidRDefault="00460DD1" w:rsidP="00E46827">
            <w:r>
              <w:t>(Catalonia, Spain)</w:t>
            </w:r>
          </w:p>
        </w:tc>
        <w:tc>
          <w:tcPr>
            <w:tcW w:w="0" w:type="auto"/>
          </w:tcPr>
          <w:p w14:paraId="2B11ED84" w14:textId="77777777" w:rsidR="00460DD1" w:rsidRDefault="00460DD1" w:rsidP="00E46827">
            <w:r>
              <w:t xml:space="preserve">GPs view eConsulta as having the potential to resolve patient queries for every type of consultation. Avoided need for a face-to-face visit in 87.9% of cases. </w:t>
            </w:r>
          </w:p>
          <w:p w14:paraId="4B141AEE" w14:textId="69D1B3D2" w:rsidR="00460DD1" w:rsidRDefault="00460DD1" w:rsidP="00E46827">
            <w:r>
              <w:t xml:space="preserve">Ease of access increased the demand for health care support in 27.7% of cases. </w:t>
            </w:r>
          </w:p>
        </w:tc>
        <w:tc>
          <w:tcPr>
            <w:tcW w:w="0" w:type="auto"/>
          </w:tcPr>
          <w:p w14:paraId="5D59E956" w14:textId="2CEC7B72" w:rsidR="00460DD1" w:rsidRDefault="00460DD1" w:rsidP="00E46827">
            <w:r>
              <w:t>60%</w:t>
            </w:r>
          </w:p>
        </w:tc>
      </w:tr>
      <w:tr w:rsidR="009C6230" w14:paraId="32739B91" w14:textId="77777777" w:rsidTr="0006301A">
        <w:trPr>
          <w:trHeight w:val="143"/>
        </w:trPr>
        <w:tc>
          <w:tcPr>
            <w:tcW w:w="0" w:type="auto"/>
          </w:tcPr>
          <w:p w14:paraId="40E738FA" w14:textId="54D7F7DE" w:rsidR="009C6230" w:rsidRDefault="009C6230" w:rsidP="00E46827">
            <w:r>
              <w:t>2020</w:t>
            </w:r>
          </w:p>
        </w:tc>
        <w:tc>
          <w:tcPr>
            <w:tcW w:w="0" w:type="auto"/>
          </w:tcPr>
          <w:p w14:paraId="01819555" w14:textId="7C4CDB22" w:rsidR="009C6230" w:rsidRDefault="009C6230" w:rsidP="00E46827">
            <w:r>
              <w:t>Health Informatics</w:t>
            </w:r>
          </w:p>
        </w:tc>
        <w:tc>
          <w:tcPr>
            <w:tcW w:w="0" w:type="auto"/>
          </w:tcPr>
          <w:p w14:paraId="634A8E6E" w14:textId="6714E7F9" w:rsidR="009C6230" w:rsidRDefault="009C6230" w:rsidP="00E46827">
            <w:r>
              <w:t xml:space="preserve">Stamenova et al. </w:t>
            </w:r>
            <w:r>
              <w:fldChar w:fldCharType="begin"/>
            </w:r>
            <w:r w:rsidR="00AC41CB">
              <w:instrText xml:space="preserve"> ADDIN EN.CITE &lt;EndNote&gt;&lt;Cite&gt;&lt;Author&gt;Stamenova&lt;/Author&gt;&lt;Year&gt;2020&lt;/Year&gt;&lt;RecNum&gt;2283&lt;/RecNum&gt;&lt;DisplayText&gt;[26]&lt;/DisplayText&gt;&lt;record&gt;&lt;rec-number&gt;2283&lt;/rec-number&gt;&lt;foreign-keys&gt;&lt;key app="EN" db-id="zpdrf252qeertmes5vbptrz5txwras5vv9aw" timestamp="1596709879"&gt;2283&lt;/key&gt;&lt;/foreign-keys&gt;&lt;ref-type name="Journal Article"&gt;17&lt;/ref-type&gt;&lt;contributors&gt;&lt;authors&gt;&lt;author&gt;Stamenova, Vess&lt;/author&gt;&lt;author&gt;Agarwal, Payal&lt;/author&gt;&lt;author&gt;Kelley, Leah&lt;/author&gt;&lt;author&gt;Fujioka, Jamie&lt;/author&gt;&lt;author&gt;Nguyen, Megan&lt;/author&gt;&lt;author&gt;Phung, Michelle&lt;/author&gt;&lt;author&gt;Wong, Ivy&lt;/author&gt;&lt;author&gt;Onabajo, Nike&lt;/author&gt;&lt;author&gt;Bhatia, R. Sacha&lt;/author&gt;&lt;author&gt;Bhattacharyya, Onil&lt;/author&gt;&lt;/authors&gt;&lt;/contributors&gt;&lt;titles&gt;&lt;title&gt;Uptake and patient and provider communication modality preferences of virtual visits in primary care: a retrospective cohort study in Canada&lt;/title&gt;&lt;secondary-title&gt;BMJ Open&lt;/secondary-title&gt;&lt;/titles&gt;&lt;periodical&gt;&lt;full-title&gt;BMJ Open&lt;/full-title&gt;&lt;/periodical&gt;&lt;pages&gt;e037064&lt;/pages&gt;&lt;volume&gt;10&lt;/volume&gt;&lt;number&gt;7&lt;/number&gt;&lt;dates&gt;&lt;year&gt;2020&lt;/year&gt;&lt;/dates&gt;&lt;urls&gt;&lt;related-urls&gt;&lt;url&gt;http://bmjopen.bmj.com/content/10/7/e037064.abstract&lt;/url&gt;&lt;/related-urls&gt;&lt;/urls&gt;&lt;electronic-resource-num&gt;10.1136/bmjopen-2020-037064&lt;/electronic-resource-num&gt;&lt;/record&gt;&lt;/Cite&gt;&lt;/EndNote&gt;</w:instrText>
            </w:r>
            <w:r>
              <w:fldChar w:fldCharType="separate"/>
            </w:r>
            <w:r w:rsidR="00AC41CB">
              <w:rPr>
                <w:noProof/>
              </w:rPr>
              <w:t>[26]</w:t>
            </w:r>
            <w:r>
              <w:fldChar w:fldCharType="end"/>
            </w:r>
          </w:p>
        </w:tc>
        <w:tc>
          <w:tcPr>
            <w:tcW w:w="0" w:type="auto"/>
          </w:tcPr>
          <w:p w14:paraId="3E4706C7" w14:textId="5A0CB29D" w:rsidR="009C6230" w:rsidRDefault="009C6230" w:rsidP="00E46827">
            <w:r>
              <w:t xml:space="preserve">To evaluate uptake of a platform for virtual visits in primary care, examine patient and physician preferences for virtual communication, and report on characteristics of visits and patients experiences </w:t>
            </w:r>
          </w:p>
        </w:tc>
        <w:tc>
          <w:tcPr>
            <w:tcW w:w="0" w:type="auto"/>
          </w:tcPr>
          <w:p w14:paraId="342D0781" w14:textId="77777777" w:rsidR="009C6230" w:rsidRDefault="009C6230" w:rsidP="00E46827">
            <w:r w:rsidRPr="00B94AF9">
              <w:t>2 platforms</w:t>
            </w:r>
            <w:r>
              <w:t>:</w:t>
            </w:r>
            <w:r w:rsidRPr="00B94AF9">
              <w:t xml:space="preserve"> Novari or Think Research</w:t>
            </w:r>
            <w:r>
              <w:t xml:space="preserve"> </w:t>
            </w:r>
          </w:p>
          <w:p w14:paraId="3E85AADE" w14:textId="77777777" w:rsidR="009C6230" w:rsidRDefault="009C6230" w:rsidP="00E46827"/>
          <w:p w14:paraId="45DBC60D" w14:textId="5A7414C5" w:rsidR="009C6230" w:rsidRPr="00906E64" w:rsidRDefault="009C6230" w:rsidP="00E46827"/>
        </w:tc>
        <w:tc>
          <w:tcPr>
            <w:tcW w:w="0" w:type="auto"/>
          </w:tcPr>
          <w:p w14:paraId="6DC358D9" w14:textId="52738BA9" w:rsidR="009C6230" w:rsidRDefault="009C6230" w:rsidP="00E46827">
            <w:r>
              <w:t xml:space="preserve">Quantitative: Retrospective cohort </w:t>
            </w:r>
            <w:r w:rsidR="00A020D7">
              <w:t>study. Primary care practices (n</w:t>
            </w:r>
            <w:r>
              <w:t xml:space="preserve">=326) in 5 regions of Ontario, Canada. 14,291 registered patients. </w:t>
            </w:r>
          </w:p>
          <w:p w14:paraId="1B49BEAF" w14:textId="77777777" w:rsidR="009C6230" w:rsidRDefault="009C6230" w:rsidP="00E46827"/>
        </w:tc>
        <w:tc>
          <w:tcPr>
            <w:tcW w:w="0" w:type="auto"/>
          </w:tcPr>
          <w:p w14:paraId="772510DE" w14:textId="7A3473F7" w:rsidR="009C6230" w:rsidRDefault="009C6230" w:rsidP="00E46827">
            <w:r w:rsidRPr="006C2CCE">
              <w:t xml:space="preserve">44% of registered patients and 60% of registered providers used the platform at </w:t>
            </w:r>
            <w:r>
              <w:t>least once. Among patient users</w:t>
            </w:r>
            <w:r w:rsidRPr="006C2CCE">
              <w:t xml:space="preserve"> 51% completed at least one virtual visit. 81% of virtual visits required no follow-up and 99% of patients reported that they would use virtual care services again.</w:t>
            </w:r>
          </w:p>
        </w:tc>
        <w:tc>
          <w:tcPr>
            <w:tcW w:w="0" w:type="auto"/>
          </w:tcPr>
          <w:p w14:paraId="640517EC" w14:textId="4951C3BD" w:rsidR="009C6230" w:rsidRDefault="009C6230" w:rsidP="00E46827">
            <w:r>
              <w:t>40%</w:t>
            </w:r>
          </w:p>
        </w:tc>
      </w:tr>
      <w:tr w:rsidR="007D22AA" w14:paraId="21066FBB" w14:textId="77777777" w:rsidTr="0006301A">
        <w:trPr>
          <w:trHeight w:val="143"/>
        </w:trPr>
        <w:tc>
          <w:tcPr>
            <w:tcW w:w="0" w:type="auto"/>
          </w:tcPr>
          <w:p w14:paraId="0F3D20CB" w14:textId="0F432157" w:rsidR="007D22AA" w:rsidRDefault="007D22AA" w:rsidP="00E46827">
            <w:r>
              <w:t>2020</w:t>
            </w:r>
          </w:p>
        </w:tc>
        <w:tc>
          <w:tcPr>
            <w:tcW w:w="0" w:type="auto"/>
          </w:tcPr>
          <w:p w14:paraId="371FD3FA" w14:textId="1D62B3F1" w:rsidR="007D22AA" w:rsidRPr="004B0959" w:rsidRDefault="007D22AA" w:rsidP="00E46827">
            <w:pPr>
              <w:rPr>
                <w:rFonts w:cstheme="minorHAnsi"/>
              </w:rPr>
            </w:pPr>
            <w:r>
              <w:t>BMJ Open</w:t>
            </w:r>
          </w:p>
        </w:tc>
        <w:tc>
          <w:tcPr>
            <w:tcW w:w="0" w:type="auto"/>
          </w:tcPr>
          <w:p w14:paraId="5B13FB8E" w14:textId="0F778B1E" w:rsidR="007D22AA" w:rsidRPr="004B0959" w:rsidRDefault="007D22AA" w:rsidP="00E46827">
            <w:pPr>
              <w:rPr>
                <w:rFonts w:cstheme="minorHAnsi"/>
              </w:rPr>
            </w:pPr>
            <w:r>
              <w:t xml:space="preserve">Zanaboni and Fagerlund </w:t>
            </w:r>
            <w:r>
              <w:fldChar w:fldCharType="begin"/>
            </w:r>
            <w:r w:rsidR="00AC41CB">
              <w:instrText xml:space="preserve"> ADDIN EN.CITE &lt;EndNote&gt;&lt;Cite&gt;&lt;Author&gt;Zanaboni&lt;/Author&gt;&lt;Year&gt;2020&lt;/Year&gt;&lt;RecNum&gt;22&lt;/RecNum&gt;&lt;DisplayText&gt;[27]&lt;/DisplayText&gt;&lt;record&gt;&lt;rec-number&gt;22&lt;/rec-number&gt;&lt;foreign-keys&gt;&lt;key app="EN" db-id="zpdrf252qeertmes5vbptrz5txwras5vv9aw" timestamp="1596020536"&gt;22&lt;/key&gt;&lt;/foreign-keys&gt;&lt;ref-type name="Journal Article"&gt;17&lt;/ref-type&gt;&lt;contributors&gt;&lt;authors&gt;&lt;author&gt;Zanaboni, P.&lt;/author&gt;&lt;author&gt;Fagerlund, A. J.&lt;/author&gt;&lt;/authors&gt;&lt;/contributors&gt;&lt;titles&gt;&lt;title&gt;Patients&amp;apos; use and experiences with e-consultation and other digital health services with their general practitioner in Norway: Results from an online survey&lt;/title&gt;&lt;secondary-title&gt;BMJ Open&lt;/secondary-title&gt;&lt;/titles&gt;&lt;periodical&gt;&lt;full-title&gt;BMJ Open&lt;/full-title&gt;&lt;/periodical&gt;&lt;volume&gt;10 (6) &lt;/volume&gt;&lt;number&gt;e034773&lt;/number&gt;&lt;dates&gt;&lt;year&gt;2020&lt;/year&gt;&lt;pub-dates&gt;&lt;date&gt;17 Jun&lt;/date&gt;&lt;/pub-dates&gt;&lt;/dates&gt;&lt;work-type&gt;Review&lt;/work-type&gt;&lt;urls&gt;&lt;related-urls&gt;&lt;url&gt;https://bmjopen-bmj-com.manchester.idm.oclc.org/content/10/6/e034773&lt;/url&gt;&lt;/related-urls&gt;&lt;/urls&gt;&lt;electronic-resource-num&gt;10.1136/bmjopen-2019-034773&lt;/electronic-resource-num&gt;&lt;remote-database-name&gt;Embase&lt;/remote-database-name&gt;&lt;remote-database-provider&gt;Ovid Technologies&lt;/remote-database-provider&gt;&lt;/record&gt;&lt;/Cite&gt;&lt;/EndNote&gt;</w:instrText>
            </w:r>
            <w:r>
              <w:fldChar w:fldCharType="separate"/>
            </w:r>
            <w:r w:rsidR="00AC41CB">
              <w:rPr>
                <w:noProof/>
              </w:rPr>
              <w:t>[27]</w:t>
            </w:r>
            <w:r>
              <w:fldChar w:fldCharType="end"/>
            </w:r>
          </w:p>
        </w:tc>
        <w:tc>
          <w:tcPr>
            <w:tcW w:w="0" w:type="auto"/>
          </w:tcPr>
          <w:p w14:paraId="28A65958" w14:textId="37D73D54" w:rsidR="007D22AA" w:rsidRPr="004B0959" w:rsidRDefault="007D22AA" w:rsidP="00E46827">
            <w:r>
              <w:t xml:space="preserve">To explore patient use and experiences with 4 digital health services, including e-consultation. </w:t>
            </w:r>
          </w:p>
        </w:tc>
        <w:tc>
          <w:tcPr>
            <w:tcW w:w="0" w:type="auto"/>
          </w:tcPr>
          <w:p w14:paraId="57589575" w14:textId="77777777" w:rsidR="007D22AA" w:rsidRDefault="007D22AA" w:rsidP="00E46827">
            <w:r w:rsidRPr="0001732C">
              <w:t>e-consultation integrated with patient record</w:t>
            </w:r>
            <w:r>
              <w:t xml:space="preserve"> – not specified</w:t>
            </w:r>
          </w:p>
          <w:p w14:paraId="7C6A9074" w14:textId="77777777" w:rsidR="007D22AA" w:rsidRDefault="007D22AA" w:rsidP="00E46827"/>
          <w:p w14:paraId="10BE47E2" w14:textId="340371BF" w:rsidR="007D22AA" w:rsidRPr="0001732C" w:rsidRDefault="007D22AA" w:rsidP="00DA15D9"/>
        </w:tc>
        <w:tc>
          <w:tcPr>
            <w:tcW w:w="0" w:type="auto"/>
          </w:tcPr>
          <w:p w14:paraId="413807E9" w14:textId="77777777" w:rsidR="007D22AA" w:rsidRDefault="007D22AA" w:rsidP="00E46827">
            <w:r>
              <w:t xml:space="preserve">Quantitative: </w:t>
            </w:r>
          </w:p>
          <w:p w14:paraId="6ED86471" w14:textId="3BE918AB" w:rsidR="007D22AA" w:rsidRDefault="00A020D7" w:rsidP="00E46827">
            <w:r>
              <w:t>Online survey of portal users (n</w:t>
            </w:r>
            <w:r w:rsidR="007D22AA">
              <w:t xml:space="preserve">=2043), Norway. </w:t>
            </w:r>
          </w:p>
        </w:tc>
        <w:tc>
          <w:tcPr>
            <w:tcW w:w="0" w:type="auto"/>
          </w:tcPr>
          <w:p w14:paraId="7E923DDB" w14:textId="5B5B9501" w:rsidR="007D22AA" w:rsidRDefault="007D22AA" w:rsidP="00E46827">
            <w:r>
              <w:t xml:space="preserve">High proportion of users are women, younger adults, digitally active and high education levels. </w:t>
            </w:r>
            <w:r w:rsidRPr="00CF064E">
              <w:t>For non-clinical inquiries, most respondents (60%) thought it easier to write electronic messages than communicate by phone. For clinical enquiries, patients agreed that e-consultation could lead to a better follow</w:t>
            </w:r>
            <w:r>
              <w:t xml:space="preserve"> </w:t>
            </w:r>
            <w:r w:rsidRPr="00CF064E">
              <w:t xml:space="preserve">up (72%) and improved quality of treatment (58%). </w:t>
            </w:r>
          </w:p>
        </w:tc>
        <w:tc>
          <w:tcPr>
            <w:tcW w:w="0" w:type="auto"/>
          </w:tcPr>
          <w:p w14:paraId="4B5BEFAC" w14:textId="63703A4D" w:rsidR="007D22AA" w:rsidRDefault="007D22AA" w:rsidP="00E46827">
            <w:r>
              <w:t>60%</w:t>
            </w:r>
          </w:p>
        </w:tc>
      </w:tr>
      <w:tr w:rsidR="009C2111" w14:paraId="678AF791" w14:textId="77777777" w:rsidTr="0006301A">
        <w:trPr>
          <w:trHeight w:val="143"/>
        </w:trPr>
        <w:tc>
          <w:tcPr>
            <w:tcW w:w="0" w:type="auto"/>
          </w:tcPr>
          <w:p w14:paraId="148BCCD2" w14:textId="443432CC" w:rsidR="009C2111" w:rsidRDefault="009C2111" w:rsidP="00E46827">
            <w:r>
              <w:t>2019</w:t>
            </w:r>
          </w:p>
        </w:tc>
        <w:tc>
          <w:tcPr>
            <w:tcW w:w="0" w:type="auto"/>
          </w:tcPr>
          <w:p w14:paraId="523D61FD" w14:textId="218D86BD" w:rsidR="009C2111" w:rsidRDefault="009C2111" w:rsidP="00E46827">
            <w:r w:rsidRPr="000247E8">
              <w:t xml:space="preserve">Transforming </w:t>
            </w:r>
            <w:r>
              <w:t>G</w:t>
            </w:r>
            <w:r w:rsidRPr="000247E8">
              <w:t xml:space="preserve">overnment: </w:t>
            </w:r>
            <w:r>
              <w:t>P</w:t>
            </w:r>
            <w:r w:rsidRPr="000247E8">
              <w:t xml:space="preserve">eople, </w:t>
            </w:r>
            <w:r>
              <w:t>P</w:t>
            </w:r>
            <w:r w:rsidRPr="000247E8">
              <w:t xml:space="preserve">rocess and </w:t>
            </w:r>
            <w:r>
              <w:t>P</w:t>
            </w:r>
            <w:r w:rsidRPr="000247E8">
              <w:t>olicy</w:t>
            </w:r>
          </w:p>
        </w:tc>
        <w:tc>
          <w:tcPr>
            <w:tcW w:w="0" w:type="auto"/>
          </w:tcPr>
          <w:p w14:paraId="17E50E9D" w14:textId="623EB8E0" w:rsidR="009C2111" w:rsidRDefault="009C2111" w:rsidP="00E46827">
            <w:r w:rsidRPr="000247E8">
              <w:t>Andersen</w:t>
            </w:r>
            <w:r>
              <w:t xml:space="preserve"> et al. </w:t>
            </w:r>
            <w:r>
              <w:fldChar w:fldCharType="begin"/>
            </w:r>
            <w:r w:rsidR="00AC41CB">
              <w:instrText xml:space="preserve"> ADDIN EN.CITE &lt;EndNote&gt;&lt;Cite&gt;&lt;Author&gt;Andersen&lt;/Author&gt;&lt;Year&gt;2019&lt;/Year&gt;&lt;RecNum&gt;2159&lt;/RecNum&gt;&lt;DisplayText&gt;[28]&lt;/DisplayText&gt;&lt;record&gt;&lt;rec-number&gt;2159&lt;/rec-number&gt;&lt;foreign-keys&gt;&lt;key app="EN" db-id="zpdrf252qeertmes5vbptrz5txwras5vv9aw" timestamp="1596022562"&gt;2159&lt;/key&gt;&lt;/foreign-keys&gt;&lt;ref-type name="Journal Article"&gt;17&lt;/ref-type&gt;&lt;contributors&gt;&lt;authors&gt;&lt;author&gt;Andersen, K. N.&lt;/author&gt;&lt;author&gt;Nielsen, J. A.&lt;/author&gt;&lt;author&gt;Kim, S.&lt;/author&gt;&lt;/authors&gt;&lt;/contributors&gt;&lt;titles&gt;&lt;title&gt;Use, cost, and digital divide in online public health care: lessons from Denmark&lt;/title&gt;&lt;secondary-title&gt;Transforming Government- People Process and Policy&lt;/secondary-title&gt;&lt;/titles&gt;&lt;periodical&gt;&lt;full-title&gt;Transforming Government- People Process and Policy&lt;/full-title&gt;&lt;/periodical&gt;&lt;pages&gt;197-211&lt;/pages&gt;&lt;volume&gt;13&lt;/volume&gt;&lt;number&gt;2&lt;/number&gt;&lt;dates&gt;&lt;year&gt;2019&lt;/year&gt;&lt;pub-dates&gt;&lt;date&gt;May&lt;/date&gt;&lt;/pub-dates&gt;&lt;/dates&gt;&lt;isbn&gt;1750-6166&lt;/isbn&gt;&lt;accession-num&gt;WOS:000484192600004&lt;/accession-num&gt;&lt;urls&gt;&lt;related-urls&gt;&lt;url&gt;&amp;lt;Go to ISI&amp;gt;://WOS:000484192600004&lt;/url&gt;&lt;/related-urls&gt;&lt;/urls&gt;&lt;electronic-resource-num&gt;10.1108/tg-06-2018-0041&lt;/electronic-resource-num&gt;&lt;/record&gt;&lt;/Cite&gt;&lt;/EndNote&gt;</w:instrText>
            </w:r>
            <w:r>
              <w:fldChar w:fldCharType="separate"/>
            </w:r>
            <w:r w:rsidR="00AC41CB">
              <w:rPr>
                <w:noProof/>
              </w:rPr>
              <w:t>[28]</w:t>
            </w:r>
            <w:r>
              <w:fldChar w:fldCharType="end"/>
            </w:r>
          </w:p>
        </w:tc>
        <w:tc>
          <w:tcPr>
            <w:tcW w:w="0" w:type="auto"/>
          </w:tcPr>
          <w:p w14:paraId="496E5F7F" w14:textId="632AB7DC" w:rsidR="009C2111" w:rsidRDefault="009C2111" w:rsidP="00E46827">
            <w:r w:rsidRPr="00714FD8">
              <w:t>T</w:t>
            </w:r>
            <w:r>
              <w:t xml:space="preserve">o </w:t>
            </w:r>
            <w:r w:rsidRPr="00714FD8">
              <w:t>explore digital divide gaps and the impacts of online communication on the overall costs of health care.</w:t>
            </w:r>
          </w:p>
        </w:tc>
        <w:tc>
          <w:tcPr>
            <w:tcW w:w="0" w:type="auto"/>
          </w:tcPr>
          <w:p w14:paraId="78DC682E" w14:textId="4E41A4EB" w:rsidR="009C2111" w:rsidRDefault="009C2111" w:rsidP="00E46827">
            <w:r w:rsidRPr="00333DB4">
              <w:t>E-visits</w:t>
            </w:r>
            <w:r>
              <w:t>:</w:t>
            </w:r>
            <w:r w:rsidR="00591D17">
              <w:t xml:space="preserve"> </w:t>
            </w:r>
            <w:r>
              <w:t>System not specified</w:t>
            </w:r>
          </w:p>
          <w:p w14:paraId="3A95B72E" w14:textId="77777777" w:rsidR="009C2111" w:rsidRDefault="009C2111" w:rsidP="00E46827"/>
          <w:p w14:paraId="2A526966" w14:textId="7F1587DA" w:rsidR="009C2111" w:rsidRPr="0001732C" w:rsidRDefault="009C2111" w:rsidP="00F40409">
            <w:r w:rsidRPr="00863118">
              <w:t xml:space="preserve"> </w:t>
            </w:r>
          </w:p>
        </w:tc>
        <w:tc>
          <w:tcPr>
            <w:tcW w:w="0" w:type="auto"/>
          </w:tcPr>
          <w:p w14:paraId="36A234DD" w14:textId="228F3E32" w:rsidR="009C2111" w:rsidRDefault="009C2111" w:rsidP="00E46827">
            <w:r>
              <w:t xml:space="preserve">Quantitative: </w:t>
            </w:r>
            <w:r w:rsidRPr="00DF775E">
              <w:t>Case study of online health care communication in Denmark.</w:t>
            </w:r>
            <w:r>
              <w:t xml:space="preserve"> </w:t>
            </w:r>
            <w:r w:rsidRPr="006E1638">
              <w:t xml:space="preserve">Analysis of e-visit population </w:t>
            </w:r>
            <w:r w:rsidR="00A020D7">
              <w:t>data between patients and GPs (</w:t>
            </w:r>
            <w:r w:rsidRPr="006E1638">
              <w:t>3,500 e-visits)</w:t>
            </w:r>
            <w:r>
              <w:t xml:space="preserve"> </w:t>
            </w:r>
            <w:r w:rsidRPr="006E1638">
              <w:t>2009-2015.</w:t>
            </w:r>
          </w:p>
        </w:tc>
        <w:tc>
          <w:tcPr>
            <w:tcW w:w="0" w:type="auto"/>
          </w:tcPr>
          <w:p w14:paraId="2AE557F3" w14:textId="77777777" w:rsidR="009C2111" w:rsidRDefault="009C2111" w:rsidP="00E46827">
            <w:r>
              <w:t>Increase in e-visits from 2009 to 2015: 1.3 million to 5.6 million (all ages). H</w:t>
            </w:r>
            <w:r w:rsidRPr="0028697D">
              <w:t>igher</w:t>
            </w:r>
            <w:r>
              <w:t xml:space="preserve"> use in women and</w:t>
            </w:r>
            <w:r w:rsidRPr="0028697D">
              <w:t xml:space="preserve"> age</w:t>
            </w:r>
            <w:r>
              <w:t>s</w:t>
            </w:r>
            <w:r w:rsidRPr="0028697D">
              <w:t xml:space="preserve"> 25-65</w:t>
            </w:r>
            <w:r>
              <w:t xml:space="preserve"> </w:t>
            </w:r>
            <w:r w:rsidRPr="0028697D">
              <w:t>years.</w:t>
            </w:r>
          </w:p>
          <w:p w14:paraId="3B6BE15D" w14:textId="77777777" w:rsidR="009C2111" w:rsidRDefault="009C2111" w:rsidP="00E46827">
            <w:r>
              <w:t>Digital divide gaps exist in online healthcare communication, but uptake of e-visits does not widen socio-economic, gender or age gaps.</w:t>
            </w:r>
          </w:p>
          <w:p w14:paraId="07D2CEB7" w14:textId="34B18FB1" w:rsidR="009C2111" w:rsidRDefault="009C2111" w:rsidP="00E46827">
            <w:r>
              <w:t>No associated decrease in overall number of consultations, no significant reduction of other consultations, no associated cost reductions.</w:t>
            </w:r>
          </w:p>
        </w:tc>
        <w:tc>
          <w:tcPr>
            <w:tcW w:w="0" w:type="auto"/>
          </w:tcPr>
          <w:p w14:paraId="3D510072" w14:textId="1AE24A27" w:rsidR="009C2111" w:rsidRDefault="009C2111" w:rsidP="00E46827">
            <w:r>
              <w:t>80%</w:t>
            </w:r>
          </w:p>
        </w:tc>
      </w:tr>
      <w:tr w:rsidR="009C2111" w14:paraId="44BC801E" w14:textId="77777777" w:rsidTr="0006301A">
        <w:trPr>
          <w:trHeight w:val="143"/>
        </w:trPr>
        <w:tc>
          <w:tcPr>
            <w:tcW w:w="0" w:type="auto"/>
          </w:tcPr>
          <w:p w14:paraId="1D976B34" w14:textId="077473E5" w:rsidR="009C2111" w:rsidRDefault="009C2111" w:rsidP="00E46827">
            <w:r>
              <w:t>2019</w:t>
            </w:r>
          </w:p>
        </w:tc>
        <w:tc>
          <w:tcPr>
            <w:tcW w:w="0" w:type="auto"/>
          </w:tcPr>
          <w:p w14:paraId="54F85A71" w14:textId="198EBFD5" w:rsidR="009C2111" w:rsidRPr="000247E8" w:rsidRDefault="009C2111" w:rsidP="00E46827">
            <w:r w:rsidRPr="0085633D">
              <w:t>British Journal of General Practice</w:t>
            </w:r>
          </w:p>
        </w:tc>
        <w:tc>
          <w:tcPr>
            <w:tcW w:w="0" w:type="auto"/>
          </w:tcPr>
          <w:p w14:paraId="56B295DD" w14:textId="1ED8FF54" w:rsidR="009C2111" w:rsidRPr="000247E8" w:rsidRDefault="009C2111" w:rsidP="00E46827">
            <w:r>
              <w:t xml:space="preserve">Eccles et al. </w:t>
            </w:r>
            <w:r>
              <w:fldChar w:fldCharType="begin"/>
            </w:r>
            <w:r w:rsidR="00AC41CB">
              <w:instrText xml:space="preserve"> ADDIN EN.CITE &lt;EndNote&gt;&lt;Cite&gt;&lt;Author&gt;Eccles&lt;/Author&gt;&lt;Year&gt;2019&lt;/Year&gt;&lt;RecNum&gt;2171&lt;/RecNum&gt;&lt;DisplayText&gt;[29]&lt;/DisplayText&gt;&lt;record&gt;&lt;rec-number&gt;2171&lt;/rec-number&gt;&lt;foreign-keys&gt;&lt;key app="EN" db-id="zpdrf252qeertmes5vbptrz5txwras5vv9aw" timestamp="1596022562"&gt;2171&lt;/key&gt;&lt;/foreign-keys&gt;&lt;ref-type name="Journal Article"&gt;17&lt;/ref-type&gt;&lt;contributors&gt;&lt;authors&gt;&lt;author&gt;Eccles, A.&lt;/author&gt;&lt;author&gt;Hopper, M.&lt;/author&gt;&lt;author&gt;Turk, A.&lt;/author&gt;&lt;author&gt;Atherton, H.&lt;/author&gt;&lt;/authors&gt;&lt;/contributors&gt;&lt;titles&gt;&lt;title&gt;Patient use of an online triage platform: a mixed-methods retrospective exploration in UK primary care&lt;/title&gt;&lt;secondary-title&gt;Br J Gen Pract&lt;/secondary-title&gt;&lt;/titles&gt;&lt;periodical&gt;&lt;full-title&gt;Br J Gen Pract&lt;/full-title&gt;&lt;/periodical&gt;&lt;pages&gt;E336-E344&lt;/pages&gt;&lt;volume&gt;69&lt;/volume&gt;&lt;number&gt;682&lt;/number&gt;&lt;dates&gt;&lt;year&gt;2019&lt;/year&gt;&lt;pub-dates&gt;&lt;date&gt;May&lt;/date&gt;&lt;/pub-dates&gt;&lt;/dates&gt;&lt;isbn&gt;0960-1643&lt;/isbn&gt;&lt;accession-num&gt;WOS:000510826900006&lt;/accession-num&gt;&lt;urls&gt;&lt;related-urls&gt;&lt;url&gt;&lt;style face="underline" font="default" size="100%"&gt;&amp;lt;Go to ISI&amp;gt;://WOS:000510826900006&lt;/style&gt;&lt;/url&gt;&lt;/related-urls&gt;&lt;/urls&gt;&lt;electronic-resource-num&gt;10.3399/bjgp19X702197&lt;/electronic-resource-num&gt;&lt;/record&gt;&lt;/Cite&gt;&lt;/EndNote&gt;</w:instrText>
            </w:r>
            <w:r>
              <w:fldChar w:fldCharType="separate"/>
            </w:r>
            <w:r w:rsidR="00AC41CB">
              <w:rPr>
                <w:noProof/>
              </w:rPr>
              <w:t>[29]</w:t>
            </w:r>
            <w:r>
              <w:fldChar w:fldCharType="end"/>
            </w:r>
          </w:p>
        </w:tc>
        <w:tc>
          <w:tcPr>
            <w:tcW w:w="0" w:type="auto"/>
          </w:tcPr>
          <w:p w14:paraId="1C2C1FF2" w14:textId="76A54624" w:rsidR="009C2111" w:rsidRPr="00714FD8" w:rsidRDefault="009C2111" w:rsidP="00E46827">
            <w:r>
              <w:t>T</w:t>
            </w:r>
            <w:r w:rsidRPr="0085633D">
              <w:t>o explore use of ‘</w:t>
            </w:r>
            <w:r>
              <w:t>A</w:t>
            </w:r>
            <w:r w:rsidRPr="0085633D">
              <w:t>sk</w:t>
            </w:r>
            <w:r>
              <w:t>M</w:t>
            </w:r>
            <w:r w:rsidRPr="0085633D">
              <w:t>yGP’</w:t>
            </w:r>
            <w:r>
              <w:t>,</w:t>
            </w:r>
            <w:r w:rsidRPr="0085633D">
              <w:t xml:space="preserve"> and patient</w:t>
            </w:r>
            <w:r w:rsidR="00591D17">
              <w:t>s’ perspectives and experiences</w:t>
            </w:r>
          </w:p>
        </w:tc>
        <w:tc>
          <w:tcPr>
            <w:tcW w:w="0" w:type="auto"/>
          </w:tcPr>
          <w:p w14:paraId="3DEC4DE7" w14:textId="77777777" w:rsidR="009C2111" w:rsidRDefault="009C2111" w:rsidP="00E46827">
            <w:r>
              <w:t>A</w:t>
            </w:r>
            <w:r w:rsidRPr="008905AD">
              <w:t>sk</w:t>
            </w:r>
            <w:r>
              <w:t>My</w:t>
            </w:r>
            <w:r w:rsidRPr="008905AD">
              <w:t>GP Version 2</w:t>
            </w:r>
            <w:r>
              <w:t xml:space="preserve"> </w:t>
            </w:r>
          </w:p>
          <w:p w14:paraId="2D757601" w14:textId="77777777" w:rsidR="009C2111" w:rsidRDefault="009C2111" w:rsidP="00E46827">
            <w:pPr>
              <w:rPr>
                <w:color w:val="FF0000"/>
              </w:rPr>
            </w:pPr>
          </w:p>
          <w:p w14:paraId="63D24687" w14:textId="7AB345E9" w:rsidR="009C2111" w:rsidRPr="00333DB4" w:rsidRDefault="009C2111" w:rsidP="00F40409"/>
        </w:tc>
        <w:tc>
          <w:tcPr>
            <w:tcW w:w="0" w:type="auto"/>
          </w:tcPr>
          <w:p w14:paraId="4D48438A" w14:textId="699F326D" w:rsidR="009C2111" w:rsidRDefault="009C2111" w:rsidP="00E46827">
            <w:r>
              <w:t xml:space="preserve">Mixed methods: </w:t>
            </w:r>
            <w:r w:rsidRPr="00B43E14">
              <w:t>Retrospective analysis of</w:t>
            </w:r>
            <w:r>
              <w:t xml:space="preserve"> </w:t>
            </w:r>
            <w:r w:rsidRPr="00B43E14">
              <w:t>‘</w:t>
            </w:r>
            <w:r>
              <w:t>As</w:t>
            </w:r>
            <w:r w:rsidRPr="00B43E14">
              <w:t>k</w:t>
            </w:r>
            <w:r>
              <w:t>M</w:t>
            </w:r>
            <w:r w:rsidRPr="00B43E14">
              <w:t xml:space="preserve">yGP’ data from 5447 patients </w:t>
            </w:r>
            <w:r>
              <w:t>(</w:t>
            </w:r>
            <w:r w:rsidRPr="00B43E14">
              <w:t xml:space="preserve">9 </w:t>
            </w:r>
            <w:r>
              <w:t xml:space="preserve">UK </w:t>
            </w:r>
            <w:r w:rsidRPr="00B43E14">
              <w:t>practices</w:t>
            </w:r>
            <w:r>
              <w:t>)</w:t>
            </w:r>
            <w:r w:rsidR="005F1878">
              <w:t xml:space="preserve"> and f</w:t>
            </w:r>
            <w:r w:rsidR="005F1878">
              <w:rPr>
                <w:color w:val="000000"/>
                <w:shd w:val="clear" w:color="auto" w:fill="FFFFFF"/>
              </w:rPr>
              <w:t>ree-text comments left by patients (</w:t>
            </w:r>
            <w:r w:rsidR="005F1878" w:rsidRPr="005F1878">
              <w:rPr>
                <w:rStyle w:val="Emphasis"/>
                <w:i w:val="0"/>
                <w:color w:val="000000"/>
                <w:shd w:val="clear" w:color="auto" w:fill="FFFFFF"/>
              </w:rPr>
              <w:t>n</w:t>
            </w:r>
            <w:r w:rsidR="005F1878">
              <w:rPr>
                <w:color w:val="000000"/>
                <w:shd w:val="clear" w:color="auto" w:fill="FFFFFF"/>
              </w:rPr>
              <w:t>=569)</w:t>
            </w:r>
            <w:r w:rsidRPr="00B43E14">
              <w:t>.</w:t>
            </w:r>
          </w:p>
          <w:p w14:paraId="14E88B0D" w14:textId="77777777" w:rsidR="009C2111" w:rsidRDefault="009C2111" w:rsidP="00E46827"/>
        </w:tc>
        <w:tc>
          <w:tcPr>
            <w:tcW w:w="0" w:type="auto"/>
          </w:tcPr>
          <w:p w14:paraId="382B3BAD" w14:textId="13EAEE50" w:rsidR="009C2111" w:rsidRDefault="009C2111" w:rsidP="00591D17">
            <w:r w:rsidRPr="00F70271">
              <w:t>Highest level</w:t>
            </w:r>
            <w:r w:rsidR="00591D17">
              <w:t>s of use were females (65.5%, n</w:t>
            </w:r>
            <w:r w:rsidRPr="00F70271">
              <w:t xml:space="preserve">=3570) and </w:t>
            </w:r>
            <w:r>
              <w:t>ages</w:t>
            </w:r>
            <w:r w:rsidRPr="00F70271">
              <w:t xml:space="preserve"> 25–34. Common reasons for us</w:t>
            </w:r>
            <w:r>
              <w:t>e</w:t>
            </w:r>
            <w:r w:rsidRPr="00F70271">
              <w:t>: me</w:t>
            </w:r>
            <w:r>
              <w:t xml:space="preserve">dication-related enquiries, </w:t>
            </w:r>
            <w:r w:rsidRPr="00F70271">
              <w:t>admin</w:t>
            </w:r>
            <w:r>
              <w:t>istrative</w:t>
            </w:r>
            <w:r w:rsidRPr="00F70271">
              <w:t xml:space="preserve"> requests</w:t>
            </w:r>
            <w:r>
              <w:t>,</w:t>
            </w:r>
            <w:r w:rsidRPr="00F70271">
              <w:t xml:space="preserve"> and to report a specific symptom. </w:t>
            </w:r>
            <w:r>
              <w:t>P</w:t>
            </w:r>
            <w:r w:rsidRPr="00F70271">
              <w:t>atients suggested advantages to using the platform (e.g. convenience), but these did not extend to all users</w:t>
            </w:r>
            <w:r>
              <w:t>.</w:t>
            </w:r>
          </w:p>
        </w:tc>
        <w:tc>
          <w:tcPr>
            <w:tcW w:w="0" w:type="auto"/>
          </w:tcPr>
          <w:p w14:paraId="6D9D4066" w14:textId="76CE4EE8" w:rsidR="009C2111" w:rsidRDefault="009C2111" w:rsidP="00E46827">
            <w:r>
              <w:t>60%</w:t>
            </w:r>
          </w:p>
        </w:tc>
      </w:tr>
      <w:tr w:rsidR="00E01B9B" w14:paraId="0F297056" w14:textId="77777777" w:rsidTr="0006301A">
        <w:trPr>
          <w:trHeight w:val="143"/>
        </w:trPr>
        <w:tc>
          <w:tcPr>
            <w:tcW w:w="0" w:type="auto"/>
          </w:tcPr>
          <w:p w14:paraId="3C0F0140" w14:textId="4DB3C6E0" w:rsidR="00E01B9B" w:rsidRDefault="00E01B9B" w:rsidP="00E46827">
            <w:r>
              <w:t>2019</w:t>
            </w:r>
          </w:p>
        </w:tc>
        <w:tc>
          <w:tcPr>
            <w:tcW w:w="0" w:type="auto"/>
          </w:tcPr>
          <w:p w14:paraId="26AFB9C9" w14:textId="04E16F79" w:rsidR="00E01B9B" w:rsidRPr="0085633D" w:rsidRDefault="00E01B9B" w:rsidP="00E46827">
            <w:r w:rsidRPr="00024CF5">
              <w:t>International Journal of Medical Informatics</w:t>
            </w:r>
          </w:p>
        </w:tc>
        <w:tc>
          <w:tcPr>
            <w:tcW w:w="0" w:type="auto"/>
          </w:tcPr>
          <w:p w14:paraId="3E771D13" w14:textId="549649AD" w:rsidR="00E01B9B" w:rsidRDefault="00E01B9B" w:rsidP="00E46827">
            <w:r>
              <w:t xml:space="preserve">Ekman et al. </w:t>
            </w:r>
            <w:r>
              <w:fldChar w:fldCharType="begin"/>
            </w:r>
            <w:r w:rsidR="00AC41CB">
              <w:instrText xml:space="preserve"> ADDIN EN.CITE &lt;EndNote&gt;&lt;Cite&gt;&lt;Author&gt;Ekman&lt;/Author&gt;&lt;Year&gt;2019&lt;/Year&gt;&lt;RecNum&gt;2208&lt;/RecNum&gt;&lt;DisplayText&gt;[30]&lt;/DisplayText&gt;&lt;record&gt;&lt;rec-number&gt;2208&lt;/rec-number&gt;&lt;foreign-keys&gt;&lt;key app="EN" db-id="zpdrf252qeertmes5vbptrz5txwras5vv9aw" timestamp="1596022720"&gt;2208&lt;/key&gt;&lt;/foreign-keys&gt;&lt;ref-type name="Journal Article"&gt;17&lt;/ref-type&gt;&lt;contributors&gt;&lt;authors&gt;&lt;author&gt;Ekman, B.&lt;/author&gt;&lt;author&gt;Thulesius, H.&lt;/author&gt;&lt;author&gt;Wilkens, J.&lt;/author&gt;&lt;author&gt;Lindgren, A.&lt;/author&gt;&lt;author&gt;Cronberg, O.&lt;/author&gt;&lt;author&gt;Arvidsson, E.&lt;/author&gt;&lt;/authors&gt;&lt;/contributors&gt;&lt;titles&gt;&lt;title&gt;Utilization of digital primary care in Sweden: Descriptive analysis of claims data on demographics, socioeconomics, and diagnoses&lt;/title&gt;&lt;secondary-title&gt;Int J Med Inform&lt;/secondary-title&gt;&lt;/titles&gt;&lt;periodical&gt;&lt;full-title&gt;Int J Med Inform&lt;/full-title&gt;&lt;/periodical&gt;&lt;pages&gt;134-140&lt;/pages&gt;&lt;volume&gt;127&lt;/volume&gt;&lt;dates&gt;&lt;year&gt;2019&lt;/year&gt;&lt;/dates&gt;&lt;work-type&gt;Article&lt;/work-type&gt;&lt;urls&gt;&lt;related-urls&gt;&lt;url&gt;https://www.sciencedirect.com/science/article/pii/S1386505618307408&lt;/url&gt;&lt;/related-urls&gt;&lt;/urls&gt;&lt;electronic-resource-num&gt;10.1016/j.ijmedinf.2019.04.016&lt;/electronic-resource-num&gt;&lt;remote-database-name&gt;Scopus&lt;/remote-database-name&gt;&lt;access-date&gt;Sept 1, 2020&lt;/access-date&gt;&lt;/record&gt;&lt;/Cite&gt;&lt;/EndNote&gt;</w:instrText>
            </w:r>
            <w:r>
              <w:fldChar w:fldCharType="separate"/>
            </w:r>
            <w:r w:rsidR="00AC41CB">
              <w:rPr>
                <w:noProof/>
              </w:rPr>
              <w:t>[30]</w:t>
            </w:r>
            <w:r>
              <w:fldChar w:fldCharType="end"/>
            </w:r>
            <w:r>
              <w:t xml:space="preserve"> </w:t>
            </w:r>
          </w:p>
        </w:tc>
        <w:tc>
          <w:tcPr>
            <w:tcW w:w="0" w:type="auto"/>
          </w:tcPr>
          <w:p w14:paraId="7AA33F8F" w14:textId="1C5B0D96" w:rsidR="00E01B9B" w:rsidRDefault="00E01B9B" w:rsidP="00E46827">
            <w:r w:rsidRPr="00024CF5">
              <w:t>To provide a comprehensive review of the development of digital care in Sweden and how it compares with other types of primary care</w:t>
            </w:r>
          </w:p>
        </w:tc>
        <w:tc>
          <w:tcPr>
            <w:tcW w:w="0" w:type="auto"/>
          </w:tcPr>
          <w:p w14:paraId="6C24FDE5" w14:textId="77777777" w:rsidR="00E01B9B" w:rsidRDefault="00E01B9B" w:rsidP="00E46827">
            <w:r>
              <w:t>D</w:t>
            </w:r>
            <w:r w:rsidRPr="008905AD">
              <w:t xml:space="preserve">igital </w:t>
            </w:r>
            <w:r>
              <w:t xml:space="preserve">care </w:t>
            </w:r>
            <w:r w:rsidRPr="008905AD">
              <w:t>platform</w:t>
            </w:r>
            <w:r>
              <w:t xml:space="preserve"> – not specified</w:t>
            </w:r>
          </w:p>
          <w:p w14:paraId="622D2231" w14:textId="77777777" w:rsidR="00E01B9B" w:rsidRDefault="00E01B9B" w:rsidP="00E46827"/>
          <w:p w14:paraId="63CA5319" w14:textId="77777777" w:rsidR="00E01B9B" w:rsidRDefault="00E01B9B" w:rsidP="00E46827"/>
        </w:tc>
        <w:tc>
          <w:tcPr>
            <w:tcW w:w="0" w:type="auto"/>
          </w:tcPr>
          <w:p w14:paraId="63E2D38D" w14:textId="78859022" w:rsidR="00E01B9B" w:rsidRDefault="00E01B9B" w:rsidP="00E46827">
            <w:r>
              <w:t xml:space="preserve">Quantitative: </w:t>
            </w:r>
            <w:r w:rsidRPr="0057510C">
              <w:t>Descriptive analysis of national coverage data on the utilization of digital care by sex, age, place of residence, socioeconomic status, and most common diagnoses</w:t>
            </w:r>
            <w:r>
              <w:t>.</w:t>
            </w:r>
          </w:p>
        </w:tc>
        <w:tc>
          <w:tcPr>
            <w:tcW w:w="0" w:type="auto"/>
          </w:tcPr>
          <w:p w14:paraId="0FDAB087" w14:textId="36F75C7E" w:rsidR="00E01B9B" w:rsidRPr="00F70271" w:rsidRDefault="00E01B9B" w:rsidP="00E46827">
            <w:r w:rsidRPr="0057510C">
              <w:t>Digital primary care in Sweden has increased rapidly over the past two years (more than 30,000 digital consultations per month). Digital care differs to traditional care: users are generally younger and seek for different conditions. Digital care is similar to traditional care: utili</w:t>
            </w:r>
            <w:r>
              <w:t>s</w:t>
            </w:r>
            <w:r w:rsidRPr="0057510C">
              <w:t xml:space="preserve">ation is higher in metropolitan areas compared with rural areas. Similar to general health care use, there is a negative correlation between use of digital care and socioeconomic status. </w:t>
            </w:r>
          </w:p>
        </w:tc>
        <w:tc>
          <w:tcPr>
            <w:tcW w:w="0" w:type="auto"/>
          </w:tcPr>
          <w:p w14:paraId="53B2D886" w14:textId="4AA4163B" w:rsidR="00E01B9B" w:rsidRDefault="00E01B9B" w:rsidP="00E46827">
            <w:r>
              <w:t>80%</w:t>
            </w:r>
          </w:p>
        </w:tc>
      </w:tr>
      <w:tr w:rsidR="00894D7F" w14:paraId="3E8891EF" w14:textId="77777777" w:rsidTr="0006301A">
        <w:trPr>
          <w:trHeight w:val="143"/>
        </w:trPr>
        <w:tc>
          <w:tcPr>
            <w:tcW w:w="0" w:type="auto"/>
          </w:tcPr>
          <w:p w14:paraId="7EF23685" w14:textId="5F97AFEE" w:rsidR="00894D7F" w:rsidRDefault="00894D7F" w:rsidP="00E46827">
            <w:r>
              <w:t>2019</w:t>
            </w:r>
          </w:p>
        </w:tc>
        <w:tc>
          <w:tcPr>
            <w:tcW w:w="0" w:type="auto"/>
          </w:tcPr>
          <w:p w14:paraId="2D228FF8" w14:textId="59451B7F" w:rsidR="00894D7F" w:rsidRPr="00024CF5" w:rsidRDefault="00894D7F" w:rsidP="00E46827">
            <w:r w:rsidRPr="003D2F5B">
              <w:rPr>
                <w:rFonts w:cstheme="minorHAnsi"/>
              </w:rPr>
              <w:t>BMJ Open</w:t>
            </w:r>
          </w:p>
        </w:tc>
        <w:tc>
          <w:tcPr>
            <w:tcW w:w="0" w:type="auto"/>
          </w:tcPr>
          <w:p w14:paraId="21F9D61E" w14:textId="4202B689" w:rsidR="00894D7F" w:rsidRDefault="00894D7F" w:rsidP="00E46827">
            <w:r>
              <w:rPr>
                <w:rFonts w:cstheme="minorHAnsi"/>
              </w:rPr>
              <w:t xml:space="preserve">Fagerlund et al. </w:t>
            </w:r>
            <w:r>
              <w:rPr>
                <w:rFonts w:cstheme="minorHAnsi"/>
              </w:rPr>
              <w:fldChar w:fldCharType="begin"/>
            </w:r>
            <w:r w:rsidR="00AC41CB">
              <w:rPr>
                <w:rFonts w:cstheme="minorHAnsi"/>
              </w:rPr>
              <w:instrText xml:space="preserve"> ADDIN EN.CITE &lt;EndNote&gt;&lt;Cite&gt;&lt;Author&gt;Fagerlund&lt;/Author&gt;&lt;Year&gt;2019&lt;/Year&gt;&lt;RecNum&gt;281&lt;/RecNum&gt;&lt;DisplayText&gt;[31]&lt;/DisplayText&gt;&lt;record&gt;&lt;rec-number&gt;281&lt;/rec-number&gt;&lt;foreign-keys&gt;&lt;key app="EN" db-id="zpdrf252qeertmes5vbptrz5txwras5vv9aw" timestamp="1596020536"&gt;281&lt;/key&gt;&lt;/foreign-keys&gt;&lt;ref-type name="Journal Article"&gt;17&lt;/ref-type&gt;&lt;contributors&gt;&lt;authors&gt;&lt;author&gt;Fagerlund, A. J.&lt;/author&gt;&lt;author&gt;Holm, I. M.&lt;/author&gt;&lt;author&gt;Zanaboni, P.&lt;/author&gt;&lt;/authors&gt;&lt;/contributors&gt;&lt;titles&gt;&lt;title&gt;General practitioners&amp;apos; perceptions towards the use of digital health services for citizens in primary care: A qualitative interview study&lt;/title&gt;&lt;secondary-title&gt;BMJ Open&lt;/secondary-title&gt;&lt;/titles&gt;&lt;periodical&gt;&lt;full-title&gt;BMJ Open&lt;/full-title&gt;&lt;/periodical&gt;&lt;volume&gt;9 (5)&lt;/volume&gt;&lt;number&gt;e028251&lt;/number&gt;&lt;dates&gt;&lt;year&gt;2019&lt;/year&gt;&lt;pub-dates&gt;&lt;date&gt;01 May&lt;/date&gt;&lt;/pub-dates&gt;&lt;/dates&gt;&lt;urls&gt;&lt;related-urls&gt;&lt;url&gt;https://bmjopen-bmj-com.manchester.idm.oclc.org/content/9/5/e028251&lt;/url&gt;&lt;/related-urls&gt;&lt;/urls&gt;&lt;electronic-resource-num&gt;10.1136/bmjopen-2018-028251&lt;/electronic-resource-num&gt;&lt;remote-database-name&gt;Embase&lt;/remote-database-name&gt;&lt;remote-database-provider&gt;Ovid Technologies&lt;/remote-database-provider&gt;&lt;/record&gt;&lt;/Cite&gt;&lt;/EndNote&gt;</w:instrText>
            </w:r>
            <w:r>
              <w:rPr>
                <w:rFonts w:cstheme="minorHAnsi"/>
              </w:rPr>
              <w:fldChar w:fldCharType="separate"/>
            </w:r>
            <w:r w:rsidR="00AC41CB">
              <w:rPr>
                <w:rFonts w:cstheme="minorHAnsi"/>
                <w:noProof/>
              </w:rPr>
              <w:t>[31]</w:t>
            </w:r>
            <w:r>
              <w:rPr>
                <w:rFonts w:cstheme="minorHAnsi"/>
              </w:rPr>
              <w:fldChar w:fldCharType="end"/>
            </w:r>
          </w:p>
        </w:tc>
        <w:tc>
          <w:tcPr>
            <w:tcW w:w="0" w:type="auto"/>
          </w:tcPr>
          <w:p w14:paraId="0897F925" w14:textId="7221DB35" w:rsidR="00894D7F" w:rsidRPr="00024CF5" w:rsidRDefault="00894D7F" w:rsidP="00E46827">
            <w:r w:rsidRPr="003D2F5B">
              <w:t>To explore GPs’ perceptions towards use of four digital health services</w:t>
            </w:r>
            <w:r>
              <w:t>, including e-consultation</w:t>
            </w:r>
          </w:p>
        </w:tc>
        <w:tc>
          <w:tcPr>
            <w:tcW w:w="0" w:type="auto"/>
          </w:tcPr>
          <w:p w14:paraId="17E36376" w14:textId="64E5D148" w:rsidR="00894D7F" w:rsidRDefault="00A53314" w:rsidP="00E46827">
            <w:r>
              <w:t xml:space="preserve">e-consultation </w:t>
            </w:r>
            <w:r w:rsidR="00894D7F">
              <w:t>- not specified</w:t>
            </w:r>
          </w:p>
          <w:p w14:paraId="096B6C3A" w14:textId="77777777" w:rsidR="00894D7F" w:rsidRDefault="00894D7F" w:rsidP="00E46827"/>
          <w:p w14:paraId="493DB56A" w14:textId="4AE4D18A" w:rsidR="00894D7F" w:rsidRDefault="00894D7F" w:rsidP="00BB009C"/>
        </w:tc>
        <w:tc>
          <w:tcPr>
            <w:tcW w:w="0" w:type="auto"/>
          </w:tcPr>
          <w:p w14:paraId="5F658D74" w14:textId="6A0BE76A" w:rsidR="00894D7F" w:rsidRDefault="00894D7F" w:rsidP="00E46827">
            <w:r>
              <w:t>Qualitative: Interviews with 9 GPs in Norway</w:t>
            </w:r>
          </w:p>
        </w:tc>
        <w:tc>
          <w:tcPr>
            <w:tcW w:w="0" w:type="auto"/>
          </w:tcPr>
          <w:p w14:paraId="55F09533" w14:textId="65B9AD7D" w:rsidR="00894D7F" w:rsidRPr="0057510C" w:rsidRDefault="00894D7F" w:rsidP="00E46827">
            <w:r w:rsidRPr="00DD6D2C">
              <w:t xml:space="preserve">Use of digital services in primary care in Norway is growing, although use of text-based e-consultations is limited. Most GPs were positive about all four services, but </w:t>
            </w:r>
            <w:r>
              <w:t>had</w:t>
            </w:r>
            <w:r w:rsidRPr="00DD6D2C">
              <w:t xml:space="preserve"> scepticism regarding their effects. Advantages for GP offices included reduced phone load, increased efficiency, released time for medical assessments, less crowded waiting rooms and more precise communication. Benefits for patients were increased flexibility, autonomy and time and money savings. </w:t>
            </w:r>
          </w:p>
        </w:tc>
        <w:tc>
          <w:tcPr>
            <w:tcW w:w="0" w:type="auto"/>
          </w:tcPr>
          <w:p w14:paraId="09989B40" w14:textId="1F418867" w:rsidR="00894D7F" w:rsidRDefault="00894D7F" w:rsidP="00E46827">
            <w:r>
              <w:t>100%</w:t>
            </w:r>
          </w:p>
        </w:tc>
      </w:tr>
      <w:tr w:rsidR="00E01B9B" w14:paraId="11E8BE7D" w14:textId="77777777" w:rsidTr="0006301A">
        <w:trPr>
          <w:trHeight w:val="143"/>
        </w:trPr>
        <w:tc>
          <w:tcPr>
            <w:tcW w:w="0" w:type="auto"/>
          </w:tcPr>
          <w:p w14:paraId="6ADDD1F8" w14:textId="76152D70" w:rsidR="00E01B9B" w:rsidRDefault="00E01B9B" w:rsidP="00E46827">
            <w:r>
              <w:t>2019</w:t>
            </w:r>
          </w:p>
        </w:tc>
        <w:tc>
          <w:tcPr>
            <w:tcW w:w="0" w:type="auto"/>
          </w:tcPr>
          <w:p w14:paraId="5ACD0FCD" w14:textId="257D0AD0" w:rsidR="00E01B9B" w:rsidRPr="00024CF5" w:rsidRDefault="00E01B9B" w:rsidP="00E46827">
            <w:r w:rsidRPr="0023292C">
              <w:rPr>
                <w:rFonts w:cstheme="minorHAnsi"/>
              </w:rPr>
              <w:t>Mayo Clinic Proceedings</w:t>
            </w:r>
          </w:p>
        </w:tc>
        <w:tc>
          <w:tcPr>
            <w:tcW w:w="0" w:type="auto"/>
          </w:tcPr>
          <w:p w14:paraId="07E41D4B" w14:textId="2B25F7F7" w:rsidR="00E01B9B" w:rsidRDefault="00E01B9B" w:rsidP="00E46827">
            <w:r w:rsidRPr="0023292C">
              <w:rPr>
                <w:rFonts w:cstheme="minorHAnsi"/>
              </w:rPr>
              <w:t>Hertzog</w:t>
            </w:r>
            <w:r>
              <w:rPr>
                <w:rFonts w:cstheme="minorHAnsi"/>
              </w:rPr>
              <w:t xml:space="preserve"> et al. </w:t>
            </w:r>
            <w:r>
              <w:rPr>
                <w:rFonts w:cstheme="minorHAnsi"/>
              </w:rPr>
              <w:fldChar w:fldCharType="begin"/>
            </w:r>
            <w:r w:rsidR="00AC41CB">
              <w:rPr>
                <w:rFonts w:cstheme="minorHAnsi"/>
              </w:rPr>
              <w:instrText xml:space="preserve"> ADDIN EN.CITE &lt;EndNote&gt;&lt;Cite&gt;&lt;Author&gt;Hertzog&lt;/Author&gt;&lt;Year&gt;2019&lt;/Year&gt;&lt;RecNum&gt;2213&lt;/RecNum&gt;&lt;DisplayText&gt;[32]&lt;/DisplayText&gt;&lt;record&gt;&lt;rec-number&gt;2213&lt;/rec-number&gt;&lt;foreign-keys&gt;&lt;key app="EN" db-id="zpdrf252qeertmes5vbptrz5txwras5vv9aw" timestamp="1596022720"&gt;2213&lt;/key&gt;&lt;/foreign-keys&gt;&lt;ref-type name="Journal Article"&gt;17&lt;/ref-type&gt;&lt;contributors&gt;&lt;authors&gt;&lt;author&gt;Hertzog, R.&lt;/author&gt;&lt;author&gt;Johnson, J.&lt;/author&gt;&lt;author&gt;Smith, J.&lt;/author&gt;&lt;author&gt;McStay, F. W.&lt;/author&gt;&lt;author&gt;da Graca, B.&lt;/author&gt;&lt;author&gt;Haneke, T.&lt;/author&gt;&lt;author&gt;Heavener, T.&lt;/author&gt;&lt;author&gt;Couchman, G. R.&lt;/author&gt;&lt;/authors&gt;&lt;/contributors&gt;&lt;titles&gt;&lt;title&gt;Diagnostic Accuracy in Primary Care E-Visits: Evaluation of a Large Integrated Health Care Delivery System&amp;apos;s Experience&lt;/title&gt;&lt;secondary-title&gt;Mayo Clin Proc&lt;/secondary-title&gt;&lt;/titles&gt;&lt;periodical&gt;&lt;full-title&gt;Mayo Clin Proc&lt;/full-title&gt;&lt;/periodical&gt;&lt;pages&gt;976-984&lt;/pages&gt;&lt;volume&gt;94&lt;/volume&gt;&lt;number&gt;6&lt;/number&gt;&lt;dates&gt;&lt;year&gt;2019&lt;/year&gt;&lt;/dates&gt;&lt;work-type&gt;Article&lt;/work-type&gt;&lt;urls&gt;&lt;related-urls&gt;&lt;url&gt;https://go-gale-com.manchester.idm.oclc.org/ps/i.do?p=AONE&amp;amp;u=jrycal5&amp;amp;id=GALE%7CA593352758&amp;amp;v=2.1&amp;amp;it=r&lt;/url&gt;&lt;/related-urls&gt;&lt;/urls&gt;&lt;electronic-resource-num&gt;10.1016/j.mayocp.2019.02.011&lt;/electronic-resource-num&gt;&lt;remote-database-name&gt;Scopus&lt;/remote-database-name&gt;&lt;/record&gt;&lt;/Cite&gt;&lt;/EndNote&gt;</w:instrText>
            </w:r>
            <w:r>
              <w:rPr>
                <w:rFonts w:cstheme="minorHAnsi"/>
              </w:rPr>
              <w:fldChar w:fldCharType="separate"/>
            </w:r>
            <w:r w:rsidR="00AC41CB">
              <w:rPr>
                <w:rFonts w:cstheme="minorHAnsi"/>
                <w:noProof/>
              </w:rPr>
              <w:t>[32]</w:t>
            </w:r>
            <w:r>
              <w:rPr>
                <w:rFonts w:cstheme="minorHAnsi"/>
              </w:rPr>
              <w:fldChar w:fldCharType="end"/>
            </w:r>
          </w:p>
        </w:tc>
        <w:tc>
          <w:tcPr>
            <w:tcW w:w="0" w:type="auto"/>
          </w:tcPr>
          <w:p w14:paraId="55447659" w14:textId="3780F670" w:rsidR="00E01B9B" w:rsidRPr="00024CF5" w:rsidRDefault="00E01B9B" w:rsidP="00E46827">
            <w:r w:rsidRPr="00C666C3">
              <w:t xml:space="preserve">To compare diagnostic accuracy between primary care E-Visit and </w:t>
            </w:r>
            <w:r>
              <w:t xml:space="preserve">face-to-face </w:t>
            </w:r>
            <w:r w:rsidRPr="00C666C3">
              <w:t>encounters for low-acuity illnesses.</w:t>
            </w:r>
          </w:p>
        </w:tc>
        <w:tc>
          <w:tcPr>
            <w:tcW w:w="0" w:type="auto"/>
          </w:tcPr>
          <w:p w14:paraId="697AF07D" w14:textId="428F5642" w:rsidR="00E01B9B" w:rsidRDefault="00E01B9B" w:rsidP="00E46827">
            <w:r w:rsidRPr="00E407F1">
              <w:t>E-Visit program accessible through a patient's health portal</w:t>
            </w:r>
            <w:r w:rsidR="007F6370">
              <w:t xml:space="preserve"> </w:t>
            </w:r>
            <w:r>
              <w:t>- not specified</w:t>
            </w:r>
          </w:p>
          <w:p w14:paraId="3E7D25B3" w14:textId="11248F04" w:rsidR="00E01B9B" w:rsidRDefault="00E01B9B" w:rsidP="00E46827"/>
        </w:tc>
        <w:tc>
          <w:tcPr>
            <w:tcW w:w="0" w:type="auto"/>
          </w:tcPr>
          <w:p w14:paraId="621C170C" w14:textId="7F77AAD7" w:rsidR="00E01B9B" w:rsidRDefault="00E01B9B" w:rsidP="00E46827">
            <w:r>
              <w:t xml:space="preserve">Quantitative: </w:t>
            </w:r>
            <w:r w:rsidRPr="00C666C3">
              <w:t xml:space="preserve">Cross-sectional retrospective analysis of electronic health records </w:t>
            </w:r>
            <w:r>
              <w:t>i</w:t>
            </w:r>
            <w:r w:rsidRPr="00C666C3">
              <w:t>n a primary care setting</w:t>
            </w:r>
            <w:r>
              <w:t xml:space="preserve"> </w:t>
            </w:r>
            <w:r w:rsidRPr="00C666C3">
              <w:t>in Texas</w:t>
            </w:r>
            <w:r>
              <w:t>, US (E-Visit n=490 and face-to-face</w:t>
            </w:r>
            <w:r w:rsidRPr="00043828">
              <w:t xml:space="preserve"> n=2201)</w:t>
            </w:r>
            <w:r>
              <w:t>.</w:t>
            </w:r>
          </w:p>
        </w:tc>
        <w:tc>
          <w:tcPr>
            <w:tcW w:w="0" w:type="auto"/>
          </w:tcPr>
          <w:p w14:paraId="6AAD0B16" w14:textId="2CE204F3" w:rsidR="00E01B9B" w:rsidRPr="0057510C" w:rsidRDefault="00E01B9B" w:rsidP="00E46827">
            <w:r w:rsidRPr="00C666C3">
              <w:t xml:space="preserve">Diagnostic accuracy for low-acuity illnesses in this population was equivalent between E-Visit and </w:t>
            </w:r>
            <w:r>
              <w:t>face-to-face</w:t>
            </w:r>
            <w:r w:rsidRPr="00C666C3">
              <w:t xml:space="preserve"> encounters.</w:t>
            </w:r>
          </w:p>
        </w:tc>
        <w:tc>
          <w:tcPr>
            <w:tcW w:w="0" w:type="auto"/>
          </w:tcPr>
          <w:p w14:paraId="0B8F4222" w14:textId="75E4A814" w:rsidR="00E01B9B" w:rsidRDefault="00E01B9B" w:rsidP="00E46827">
            <w:r>
              <w:t>40%</w:t>
            </w:r>
          </w:p>
        </w:tc>
      </w:tr>
      <w:tr w:rsidR="00056EC8" w14:paraId="5ADAE392" w14:textId="77777777" w:rsidTr="0006301A">
        <w:trPr>
          <w:trHeight w:val="143"/>
        </w:trPr>
        <w:tc>
          <w:tcPr>
            <w:tcW w:w="0" w:type="auto"/>
          </w:tcPr>
          <w:p w14:paraId="4101BDCC" w14:textId="08DF7DDD" w:rsidR="00056EC8" w:rsidRDefault="00056EC8" w:rsidP="00E46827">
            <w:r>
              <w:t>2019</w:t>
            </w:r>
          </w:p>
        </w:tc>
        <w:tc>
          <w:tcPr>
            <w:tcW w:w="0" w:type="auto"/>
          </w:tcPr>
          <w:p w14:paraId="7ADB1D7D" w14:textId="00EC4302" w:rsidR="00056EC8" w:rsidRPr="0023292C" w:rsidRDefault="00056EC8" w:rsidP="00E46827">
            <w:pPr>
              <w:rPr>
                <w:rFonts w:cstheme="minorHAnsi"/>
              </w:rPr>
            </w:pPr>
            <w:r>
              <w:t>E</w:t>
            </w:r>
            <w:r w:rsidRPr="001142C4">
              <w:t xml:space="preserve">valuation </w:t>
            </w:r>
            <w:r>
              <w:t>R</w:t>
            </w:r>
            <w:r w:rsidRPr="001142C4">
              <w:t>eport</w:t>
            </w:r>
          </w:p>
        </w:tc>
        <w:tc>
          <w:tcPr>
            <w:tcW w:w="0" w:type="auto"/>
          </w:tcPr>
          <w:p w14:paraId="43073135" w14:textId="523C7843" w:rsidR="00056EC8" w:rsidRPr="0023292C" w:rsidRDefault="00056EC8" w:rsidP="00E46827">
            <w:pPr>
              <w:rPr>
                <w:rFonts w:cstheme="minorHAnsi"/>
              </w:rPr>
            </w:pPr>
            <w:r w:rsidRPr="003F27E6">
              <w:t>I</w:t>
            </w:r>
            <w:r>
              <w:t>PSOS</w:t>
            </w:r>
            <w:r w:rsidRPr="003F27E6">
              <w:t xml:space="preserve"> MORI</w:t>
            </w:r>
            <w:r>
              <w:t xml:space="preserve"> </w:t>
            </w:r>
            <w:r>
              <w:fldChar w:fldCharType="begin"/>
            </w:r>
            <w:r w:rsidR="00AC41CB">
              <w:instrText xml:space="preserve"> ADDIN EN.CITE &lt;EndNote&gt;&lt;Cite&gt;&lt;Author&gt;MORI&lt;/Author&gt;&lt;Year&gt;2019&lt;/Year&gt;&lt;RecNum&gt;2407&lt;/RecNum&gt;&lt;DisplayText&gt;[33]&lt;/DisplayText&gt;&lt;record&gt;&lt;rec-number&gt;2407&lt;/rec-number&gt;&lt;foreign-keys&gt;&lt;key app="EN" db-id="zpdrf252qeertmes5vbptrz5txwras5vv9aw" timestamp="1603812621"&gt;2407&lt;/key&gt;&lt;/foreign-keys&gt;&lt;ref-type name="Web Page"&gt;12&lt;/ref-type&gt;&lt;contributors&gt;&lt;authors&gt;&lt;author&gt;Ipsos MORI,&lt;/author&gt;&lt;author&gt;York Health Economics Consortium,&lt;/author&gt;&lt;/authors&gt;&lt;/contributors&gt;&lt;titles&gt;&lt;title&gt;Evaluation of Babylon GP at Hand:  Final evaluation report&lt;/title&gt;&lt;/titles&gt;&lt;volume&gt;2020&lt;/volume&gt;&lt;number&gt;1 Sept&lt;/number&gt;&lt;dates&gt;&lt;year&gt;2019&lt;/year&gt;&lt;/dates&gt;&lt;pub-location&gt;London&lt;/pub-location&gt;&lt;urls&gt;&lt;related-urls&gt;&lt;url&gt;https://www.hammersmithfulhamccg.nhs.uk/media/156123/Evaluation-of-Babylon-GP-at-Hand-Final-Report.pdf&lt;/url&gt;&lt;/related-urls&gt;&lt;/urls&gt;&lt;/record&gt;&lt;/Cite&gt;&lt;/EndNote&gt;</w:instrText>
            </w:r>
            <w:r>
              <w:fldChar w:fldCharType="separate"/>
            </w:r>
            <w:r w:rsidR="00AC41CB">
              <w:rPr>
                <w:noProof/>
              </w:rPr>
              <w:t>[33]</w:t>
            </w:r>
            <w:r>
              <w:fldChar w:fldCharType="end"/>
            </w:r>
          </w:p>
        </w:tc>
        <w:tc>
          <w:tcPr>
            <w:tcW w:w="0" w:type="auto"/>
          </w:tcPr>
          <w:p w14:paraId="05F78E35" w14:textId="7F6F26F3" w:rsidR="00056EC8" w:rsidRPr="00C666C3" w:rsidRDefault="00056EC8" w:rsidP="00E46827">
            <w:r>
              <w:t>What is the impact of Babylon GP at Hand on: registered patients; the wider health system; the workforce?</w:t>
            </w:r>
          </w:p>
        </w:tc>
        <w:tc>
          <w:tcPr>
            <w:tcW w:w="0" w:type="auto"/>
          </w:tcPr>
          <w:p w14:paraId="66363B36" w14:textId="77777777" w:rsidR="00056EC8" w:rsidRDefault="00056EC8" w:rsidP="00E46827">
            <w:r w:rsidRPr="001142C4">
              <w:t>Babylon GP at Hand mobile and web app</w:t>
            </w:r>
            <w:r>
              <w:t xml:space="preserve"> (BGPaH)</w:t>
            </w:r>
            <w:r w:rsidRPr="001142C4">
              <w:t>.</w:t>
            </w:r>
          </w:p>
          <w:p w14:paraId="498A6CBF" w14:textId="77777777" w:rsidR="00056EC8" w:rsidRDefault="00056EC8" w:rsidP="00E46827"/>
          <w:p w14:paraId="05173377" w14:textId="3CEAC7AC" w:rsidR="00056EC8" w:rsidRPr="00E407F1" w:rsidRDefault="00056EC8" w:rsidP="007F6370"/>
        </w:tc>
        <w:tc>
          <w:tcPr>
            <w:tcW w:w="0" w:type="auto"/>
          </w:tcPr>
          <w:p w14:paraId="661E1626" w14:textId="4BF42BC9" w:rsidR="00056EC8" w:rsidRDefault="00056EC8" w:rsidP="00E46827">
            <w:r>
              <w:t>Mixed metho</w:t>
            </w:r>
            <w:r w:rsidR="00E2638F">
              <w:t>ds evaluation: Patient survey (n=</w:t>
            </w:r>
            <w:r w:rsidRPr="003F27E6">
              <w:t>1,452</w:t>
            </w:r>
            <w:r>
              <w:t>), cas</w:t>
            </w:r>
            <w:r w:rsidR="00E2638F">
              <w:t>e studies of practices (n</w:t>
            </w:r>
            <w:r>
              <w:t>=3), economic evaluation, qual</w:t>
            </w:r>
            <w:r w:rsidR="00E2638F">
              <w:t>itative interviews with staff (n=14) and patients (n</w:t>
            </w:r>
            <w:r>
              <w:t>=34) analysis of secondary data (</w:t>
            </w:r>
            <w:r w:rsidRPr="00735805">
              <w:t>North West London</w:t>
            </w:r>
            <w:r>
              <w:t>, UK.</w:t>
            </w:r>
          </w:p>
        </w:tc>
        <w:tc>
          <w:tcPr>
            <w:tcW w:w="0" w:type="auto"/>
          </w:tcPr>
          <w:p w14:paraId="7A8EE723" w14:textId="77777777" w:rsidR="00056EC8" w:rsidRDefault="00056EC8" w:rsidP="00E46827">
            <w:r>
              <w:t>M</w:t>
            </w:r>
            <w:r w:rsidRPr="00A673BB">
              <w:t xml:space="preserve">eets the needs of a specific segment of the population for a limited set of needs. </w:t>
            </w:r>
            <w:r>
              <w:t>Unclear whether</w:t>
            </w:r>
            <w:r w:rsidRPr="00A673BB">
              <w:t xml:space="preserve"> the service is valid for a more diverse and multi-morbid population</w:t>
            </w:r>
            <w:r>
              <w:t>.</w:t>
            </w:r>
          </w:p>
          <w:p w14:paraId="574619BB" w14:textId="77777777" w:rsidR="00056EC8" w:rsidRDefault="00056EC8" w:rsidP="00E46827">
            <w:r>
              <w:t>A</w:t>
            </w:r>
            <w:r w:rsidRPr="00951D4E">
              <w:t>ttractive offer for some GPs</w:t>
            </w:r>
            <w:r>
              <w:t>,</w:t>
            </w:r>
            <w:r w:rsidRPr="00951D4E">
              <w:t xml:space="preserve"> </w:t>
            </w:r>
            <w:r>
              <w:t>but</w:t>
            </w:r>
            <w:r w:rsidRPr="00951D4E">
              <w:t xml:space="preserve"> </w:t>
            </w:r>
            <w:r>
              <w:t>un</w:t>
            </w:r>
            <w:r w:rsidRPr="00951D4E">
              <w:t>clear net impac</w:t>
            </w:r>
            <w:r>
              <w:t>t on the wider workforce.</w:t>
            </w:r>
          </w:p>
          <w:p w14:paraId="2B44994E" w14:textId="37560A0E" w:rsidR="00056EC8" w:rsidRPr="00C666C3" w:rsidRDefault="00056EC8" w:rsidP="00E46827">
            <w:r>
              <w:t xml:space="preserve">No evidence that </w:t>
            </w:r>
            <w:r w:rsidRPr="00951D4E">
              <w:t>BGPaH has an impact (positive or negative) on wider health service use.</w:t>
            </w:r>
          </w:p>
        </w:tc>
        <w:tc>
          <w:tcPr>
            <w:tcW w:w="0" w:type="auto"/>
          </w:tcPr>
          <w:p w14:paraId="01BA1597" w14:textId="7ACC7CDF" w:rsidR="00056EC8" w:rsidRDefault="00056EC8" w:rsidP="00E46827">
            <w:r>
              <w:t>60%</w:t>
            </w:r>
          </w:p>
        </w:tc>
      </w:tr>
      <w:tr w:rsidR="00894D7F" w14:paraId="4513FFC5" w14:textId="77777777" w:rsidTr="0006301A">
        <w:trPr>
          <w:trHeight w:val="143"/>
        </w:trPr>
        <w:tc>
          <w:tcPr>
            <w:tcW w:w="0" w:type="auto"/>
          </w:tcPr>
          <w:p w14:paraId="5BC5B316" w14:textId="5E0B35C9" w:rsidR="00894D7F" w:rsidRDefault="00894D7F" w:rsidP="00E46827">
            <w:r>
              <w:t>2019</w:t>
            </w:r>
          </w:p>
        </w:tc>
        <w:tc>
          <w:tcPr>
            <w:tcW w:w="0" w:type="auto"/>
          </w:tcPr>
          <w:p w14:paraId="4A742CD5" w14:textId="6F1B3B0E" w:rsidR="00894D7F" w:rsidRPr="0023292C" w:rsidRDefault="00894D7F" w:rsidP="00E46827">
            <w:pPr>
              <w:rPr>
                <w:rFonts w:cstheme="minorHAnsi"/>
              </w:rPr>
            </w:pPr>
            <w:r w:rsidRPr="00E6544F">
              <w:rPr>
                <w:rFonts w:cstheme="minorHAnsi"/>
              </w:rPr>
              <w:t xml:space="preserve">Online </w:t>
            </w:r>
            <w:r>
              <w:rPr>
                <w:rFonts w:cstheme="minorHAnsi"/>
              </w:rPr>
              <w:t>C</w:t>
            </w:r>
            <w:r w:rsidRPr="00E6544F">
              <w:rPr>
                <w:rFonts w:cstheme="minorHAnsi"/>
              </w:rPr>
              <w:t xml:space="preserve">onsultations </w:t>
            </w:r>
            <w:r>
              <w:rPr>
                <w:rFonts w:cstheme="minorHAnsi"/>
              </w:rPr>
              <w:t>R</w:t>
            </w:r>
            <w:r w:rsidRPr="00E6544F">
              <w:rPr>
                <w:rFonts w:cstheme="minorHAnsi"/>
              </w:rPr>
              <w:t>esearch</w:t>
            </w:r>
            <w:r>
              <w:rPr>
                <w:rFonts w:cstheme="minorHAnsi"/>
              </w:rPr>
              <w:t xml:space="preserve"> Report</w:t>
            </w:r>
          </w:p>
        </w:tc>
        <w:tc>
          <w:tcPr>
            <w:tcW w:w="0" w:type="auto"/>
          </w:tcPr>
          <w:p w14:paraId="65E8B90C" w14:textId="4F1CD91F" w:rsidR="00894D7F" w:rsidRPr="0023292C" w:rsidRDefault="00894D7F" w:rsidP="00E46827">
            <w:pPr>
              <w:rPr>
                <w:rFonts w:cstheme="minorHAnsi"/>
              </w:rPr>
            </w:pPr>
            <w:r w:rsidRPr="00E6544F">
              <w:rPr>
                <w:rFonts w:cstheme="minorHAnsi"/>
              </w:rPr>
              <w:t>NHS England and NHS Improvement</w:t>
            </w:r>
            <w:r>
              <w:rPr>
                <w:rFonts w:cstheme="minorHAnsi"/>
              </w:rPr>
              <w:t xml:space="preserve">  </w:t>
            </w:r>
            <w:r>
              <w:rPr>
                <w:rFonts w:cstheme="minorHAnsi"/>
              </w:rPr>
              <w:fldChar w:fldCharType="begin"/>
            </w:r>
            <w:r w:rsidR="00AC41CB">
              <w:rPr>
                <w:rFonts w:cstheme="minorHAnsi"/>
              </w:rPr>
              <w:instrText xml:space="preserve"> ADDIN EN.CITE &lt;EndNote&gt;&lt;Cite&gt;&lt;Author&gt;NHS&lt;/Author&gt;&lt;Year&gt;2019&lt;/Year&gt;&lt;RecNum&gt;2391&lt;/RecNum&gt;&lt;DisplayText&gt;[34]&lt;/DisplayText&gt;&lt;record&gt;&lt;rec-number&gt;2391&lt;/rec-number&gt;&lt;foreign-keys&gt;&lt;key app="EN" db-id="zpdrf252qeertmes5vbptrz5txwras5vv9aw" timestamp="1600083469"&gt;2391&lt;/key&gt;&lt;/foreign-keys&gt;&lt;ref-type name="Web Page"&gt;12&lt;/ref-type&gt;&lt;contributors&gt;&lt;authors&gt;&lt;author&gt;NHS England,&lt;/author&gt;&lt;author&gt;NHS Improvement,&lt;/author&gt;&lt;/authors&gt;&lt;/contributors&gt;&lt;titles&gt;&lt;title&gt;Online consultations research: Summary research findings&lt;/title&gt;&lt;/titles&gt;&lt;volume&gt;2020&lt;/volume&gt;&lt;number&gt;1 Sept&lt;/number&gt;&lt;dates&gt;&lt;year&gt;2019&lt;/year&gt;&lt;pub-dates&gt;&lt;date&gt;February&lt;/date&gt;&lt;/pub-dates&gt;&lt;/dates&gt;&lt;publisher&gt;NHS England and NHS Improvement&lt;/publisher&gt;&lt;isbn&gt;000795&lt;/isbn&gt;&lt;urls&gt;&lt;related-urls&gt;&lt;url&gt;https://www.england.nhs.uk/wp-content/uploads/2019/09/online-consultations-reserach-summary-of-findings.pdf&lt;/url&gt;&lt;/related-urls&gt;&lt;/urls&gt;&lt;access-date&gt;1 July 2020&lt;/access-date&gt;&lt;/record&gt;&lt;/Cite&gt;&lt;/EndNote&gt;</w:instrText>
            </w:r>
            <w:r>
              <w:rPr>
                <w:rFonts w:cstheme="minorHAnsi"/>
              </w:rPr>
              <w:fldChar w:fldCharType="separate"/>
            </w:r>
            <w:r w:rsidR="00AC41CB">
              <w:rPr>
                <w:rFonts w:cstheme="minorHAnsi"/>
                <w:noProof/>
              </w:rPr>
              <w:t>[34]</w:t>
            </w:r>
            <w:r>
              <w:rPr>
                <w:rFonts w:cstheme="minorHAnsi"/>
              </w:rPr>
              <w:fldChar w:fldCharType="end"/>
            </w:r>
          </w:p>
        </w:tc>
        <w:tc>
          <w:tcPr>
            <w:tcW w:w="0" w:type="auto"/>
          </w:tcPr>
          <w:p w14:paraId="2C10011D" w14:textId="07770503" w:rsidR="00894D7F" w:rsidRPr="00C666C3" w:rsidRDefault="00894D7F" w:rsidP="00E46827">
            <w:r w:rsidRPr="00E6544F">
              <w:t>To understand views and feelings of GP practice staff and the general public about online consultations.</w:t>
            </w:r>
          </w:p>
        </w:tc>
        <w:tc>
          <w:tcPr>
            <w:tcW w:w="0" w:type="auto"/>
          </w:tcPr>
          <w:p w14:paraId="7C07FFE2" w14:textId="77777777" w:rsidR="00894D7F" w:rsidRDefault="00894D7F" w:rsidP="00E46827">
            <w:r>
              <w:t>O</w:t>
            </w:r>
            <w:r w:rsidRPr="00E407F1">
              <w:t>nline consultation</w:t>
            </w:r>
            <w:r>
              <w:t>s – not specified</w:t>
            </w:r>
          </w:p>
          <w:p w14:paraId="59F06FFC" w14:textId="77777777" w:rsidR="00894D7F" w:rsidRDefault="00894D7F" w:rsidP="00E46827"/>
          <w:p w14:paraId="7D0783C2" w14:textId="424E8F9B" w:rsidR="00894D7F" w:rsidRPr="00E407F1" w:rsidRDefault="00894D7F" w:rsidP="00E46827"/>
        </w:tc>
        <w:tc>
          <w:tcPr>
            <w:tcW w:w="0" w:type="auto"/>
          </w:tcPr>
          <w:p w14:paraId="170AED7A" w14:textId="77777777" w:rsidR="00894D7F" w:rsidRDefault="00894D7F" w:rsidP="00E46827">
            <w:r>
              <w:t>Mixed methods, England, UK</w:t>
            </w:r>
          </w:p>
          <w:p w14:paraId="5A1CAA06" w14:textId="187134E0" w:rsidR="00925AFB" w:rsidRDefault="00925AFB" w:rsidP="00E46827">
            <w:r>
              <w:t>Public: Online survey (n=3,066), street surveys in nine locations (n=1,674), 17 focus groups.</w:t>
            </w:r>
          </w:p>
          <w:p w14:paraId="24569B98" w14:textId="0664D7ED" w:rsidR="00925AFB" w:rsidRDefault="00925AFB" w:rsidP="00E46827">
            <w:r>
              <w:t>GPs and practice staff</w:t>
            </w:r>
            <w:r w:rsidR="00611593">
              <w:t>:</w:t>
            </w:r>
            <w:r>
              <w:t xml:space="preserve"> Online survey </w:t>
            </w:r>
            <w:r w:rsidR="00611593">
              <w:t>(n=</w:t>
            </w:r>
            <w:r>
              <w:t>1,529</w:t>
            </w:r>
            <w:r w:rsidR="00611593">
              <w:t>),</w:t>
            </w:r>
            <w:r>
              <w:t xml:space="preserve"> interviews with GPs</w:t>
            </w:r>
            <w:r w:rsidR="00611593">
              <w:t xml:space="preserve"> (n=6)</w:t>
            </w:r>
            <w:r>
              <w:t xml:space="preserve"> across the English regions</w:t>
            </w:r>
          </w:p>
        </w:tc>
        <w:tc>
          <w:tcPr>
            <w:tcW w:w="0" w:type="auto"/>
          </w:tcPr>
          <w:p w14:paraId="211B3555" w14:textId="77777777" w:rsidR="00894D7F" w:rsidRDefault="00894D7F" w:rsidP="00E46827">
            <w:r>
              <w:t>GPs significantly more likely to resist the idea of offering innovative new online services (57%) compared to any other job role.</w:t>
            </w:r>
          </w:p>
          <w:p w14:paraId="2BD9D2A0" w14:textId="77777777" w:rsidR="00894D7F" w:rsidRDefault="00894D7F" w:rsidP="00E46827">
            <w:r>
              <w:t>Large, or group-sized practices (25,000+), likely to be more willing to offer new services compared to any other list size.</w:t>
            </w:r>
          </w:p>
          <w:p w14:paraId="5E72084F" w14:textId="77777777" w:rsidR="00894D7F" w:rsidRDefault="00894D7F" w:rsidP="00E46827">
            <w:r>
              <w:t xml:space="preserve">Patients </w:t>
            </w:r>
            <w:r w:rsidRPr="00DB5BDB">
              <w:t xml:space="preserve">aged 55-74 </w:t>
            </w:r>
            <w:r>
              <w:t>see</w:t>
            </w:r>
            <w:r w:rsidRPr="00DB5BDB">
              <w:t xml:space="preserve"> lack of face-to-face contact as a barrier.</w:t>
            </w:r>
          </w:p>
          <w:p w14:paraId="299BE246" w14:textId="57B5A3C7" w:rsidR="00894D7F" w:rsidRPr="00C666C3" w:rsidRDefault="00894D7F" w:rsidP="00E46827">
            <w:r>
              <w:t>Low number of patients reporting experience of an online consultation (</w:t>
            </w:r>
            <w:r w:rsidRPr="0010112C">
              <w:t>2.8%</w:t>
            </w:r>
            <w:r>
              <w:t xml:space="preserve"> in survey, 1% in street survey).</w:t>
            </w:r>
          </w:p>
        </w:tc>
        <w:tc>
          <w:tcPr>
            <w:tcW w:w="0" w:type="auto"/>
          </w:tcPr>
          <w:p w14:paraId="5C4458EA" w14:textId="6E58E467" w:rsidR="00894D7F" w:rsidRDefault="00894D7F" w:rsidP="00E46827">
            <w:r>
              <w:t>40%</w:t>
            </w:r>
          </w:p>
        </w:tc>
      </w:tr>
      <w:tr w:rsidR="00894D7F" w14:paraId="74557855" w14:textId="77777777" w:rsidTr="0006301A">
        <w:trPr>
          <w:trHeight w:val="143"/>
        </w:trPr>
        <w:tc>
          <w:tcPr>
            <w:tcW w:w="0" w:type="auto"/>
          </w:tcPr>
          <w:p w14:paraId="67A17204" w14:textId="6DDAF57A" w:rsidR="00894D7F" w:rsidRDefault="00894D7F" w:rsidP="00E46827">
            <w:r>
              <w:t>2019</w:t>
            </w:r>
          </w:p>
        </w:tc>
        <w:tc>
          <w:tcPr>
            <w:tcW w:w="0" w:type="auto"/>
          </w:tcPr>
          <w:p w14:paraId="379FF3EC" w14:textId="04082B8E" w:rsidR="00894D7F" w:rsidRPr="00E6544F" w:rsidRDefault="00894D7F" w:rsidP="00E46827">
            <w:pPr>
              <w:rPr>
                <w:rFonts w:cstheme="minorHAnsi"/>
              </w:rPr>
            </w:pPr>
            <w:r>
              <w:t>Journal of the American Board of Family Medicine</w:t>
            </w:r>
          </w:p>
        </w:tc>
        <w:tc>
          <w:tcPr>
            <w:tcW w:w="0" w:type="auto"/>
          </w:tcPr>
          <w:p w14:paraId="0E5D70DD" w14:textId="7F28AB62" w:rsidR="00894D7F" w:rsidRPr="00E6544F" w:rsidRDefault="00894D7F" w:rsidP="00E46827">
            <w:pPr>
              <w:rPr>
                <w:rFonts w:cstheme="minorHAnsi"/>
              </w:rPr>
            </w:pPr>
            <w:r>
              <w:t xml:space="preserve">Peabody et al. </w:t>
            </w:r>
            <w:r>
              <w:fldChar w:fldCharType="begin"/>
            </w:r>
            <w:r w:rsidR="00AC41CB">
              <w:instrText xml:space="preserve"> ADDIN EN.CITE &lt;EndNote&gt;&lt;Cite&gt;&lt;Author&gt;Peabody&lt;/Author&gt;&lt;Year&gt;2019&lt;/Year&gt;&lt;RecNum&gt;2324&lt;/RecNum&gt;&lt;DisplayText&gt;[35]&lt;/DisplayText&gt;&lt;record&gt;&lt;rec-number&gt;2324&lt;/rec-number&gt;&lt;foreign-keys&gt;&lt;key app="EN" db-id="zpdrf252qeertmes5vbptrz5txwras5vv9aw" timestamp="1597758681"&gt;2324&lt;/key&gt;&lt;/foreign-keys&gt;&lt;ref-type name="Journal Article"&gt;17&lt;/ref-type&gt;&lt;contributors&gt;&lt;authors&gt;&lt;author&gt;Peabody, Michael R.&lt;/author&gt;&lt;author&gt;Dai, Mingliang&lt;/author&gt;&lt;author&gt;Turner, Kea&lt;/author&gt;&lt;author&gt;Peterson, Lars E.&lt;/author&gt;&lt;author&gt;Mainous, Arch G.&lt;/author&gt;&lt;/authors&gt;&lt;/contributors&gt;&lt;titles&gt;&lt;title&gt;Prevalence and Factors Associated with Family Physicians Providing E-Visits&lt;/title&gt;&lt;secondary-title&gt;J Am Board Fam Med&lt;/secondary-title&gt;&lt;/titles&gt;&lt;periodical&gt;&lt;full-title&gt;J Am Board Fam Med&lt;/full-title&gt;&lt;/periodical&gt;&lt;pages&gt;868&lt;/pages&gt;&lt;volume&gt;32&lt;/volume&gt;&lt;number&gt;6&lt;/number&gt;&lt;dates&gt;&lt;year&gt;2019&lt;/year&gt;&lt;/dates&gt;&lt;urls&gt;&lt;related-urls&gt;&lt;url&gt;http://www.jabfm.org/content/32/6/868.abstract&lt;/url&gt;&lt;/related-urls&gt;&lt;/urls&gt;&lt;electronic-resource-num&gt;10.3122/jabfm.2019.06.190081&lt;/electronic-resource-num&gt;&lt;/record&gt;&lt;/Cite&gt;&lt;/EndNote&gt;</w:instrText>
            </w:r>
            <w:r>
              <w:fldChar w:fldCharType="separate"/>
            </w:r>
            <w:r w:rsidR="00AC41CB">
              <w:rPr>
                <w:noProof/>
              </w:rPr>
              <w:t>[35]</w:t>
            </w:r>
            <w:r>
              <w:fldChar w:fldCharType="end"/>
            </w:r>
          </w:p>
        </w:tc>
        <w:tc>
          <w:tcPr>
            <w:tcW w:w="0" w:type="auto"/>
          </w:tcPr>
          <w:p w14:paraId="31BF96BE" w14:textId="4995A0B1" w:rsidR="00894D7F" w:rsidRPr="00E6544F" w:rsidRDefault="00894D7F" w:rsidP="00E46827">
            <w:r>
              <w:t>To examine the prevalence of family physicians providing e-visits and associated factors.</w:t>
            </w:r>
          </w:p>
        </w:tc>
        <w:tc>
          <w:tcPr>
            <w:tcW w:w="0" w:type="auto"/>
          </w:tcPr>
          <w:p w14:paraId="0C427401" w14:textId="01C31CE3" w:rsidR="00894D7F" w:rsidRDefault="00521719" w:rsidP="00E46827">
            <w:r>
              <w:t>e-visit - n</w:t>
            </w:r>
            <w:r w:rsidR="00894D7F" w:rsidRPr="00033BDE">
              <w:t xml:space="preserve">ot </w:t>
            </w:r>
            <w:r w:rsidR="00894D7F">
              <w:t>specified</w:t>
            </w:r>
          </w:p>
          <w:p w14:paraId="6C690BB3" w14:textId="77777777" w:rsidR="00894D7F" w:rsidRDefault="00894D7F" w:rsidP="00E46827"/>
          <w:p w14:paraId="1E06C34E" w14:textId="3DE6338C" w:rsidR="00894D7F" w:rsidRDefault="00894D7F" w:rsidP="00D702A6"/>
        </w:tc>
        <w:tc>
          <w:tcPr>
            <w:tcW w:w="0" w:type="auto"/>
          </w:tcPr>
          <w:p w14:paraId="047F375E" w14:textId="1ECB0641" w:rsidR="00894D7F" w:rsidRDefault="00894D7F" w:rsidP="00E46827">
            <w:r>
              <w:t>Quantitative: National cross-sectional practice questionnaire for pr</w:t>
            </w:r>
            <w:r w:rsidR="00E2638F">
              <w:t>acticing US family physicians (n</w:t>
            </w:r>
            <w:r>
              <w:t xml:space="preserve">=7580)  </w:t>
            </w:r>
          </w:p>
        </w:tc>
        <w:tc>
          <w:tcPr>
            <w:tcW w:w="0" w:type="auto"/>
          </w:tcPr>
          <w:p w14:paraId="1F7BD530" w14:textId="28E7FE2F" w:rsidR="00894D7F" w:rsidRDefault="00894D7F" w:rsidP="00E46827">
            <w:r>
              <w:t>Fewer than 10% of family physicians provided e-visits. Reimbursement may be a barrier to providing e-visits.</w:t>
            </w:r>
          </w:p>
        </w:tc>
        <w:tc>
          <w:tcPr>
            <w:tcW w:w="0" w:type="auto"/>
          </w:tcPr>
          <w:p w14:paraId="6CAE4337" w14:textId="670F1961" w:rsidR="00894D7F" w:rsidRDefault="00894D7F" w:rsidP="00E46827">
            <w:r>
              <w:t>60%</w:t>
            </w:r>
          </w:p>
        </w:tc>
      </w:tr>
      <w:tr w:rsidR="00EB658C" w14:paraId="2B964F99" w14:textId="494889A7" w:rsidTr="0006301A">
        <w:trPr>
          <w:trHeight w:val="2360"/>
        </w:trPr>
        <w:tc>
          <w:tcPr>
            <w:tcW w:w="0" w:type="auto"/>
          </w:tcPr>
          <w:p w14:paraId="1E1FE748" w14:textId="77777777" w:rsidR="003B1C47" w:rsidRDefault="003B1C47" w:rsidP="00E46827">
            <w:r>
              <w:t>2018</w:t>
            </w:r>
          </w:p>
        </w:tc>
        <w:tc>
          <w:tcPr>
            <w:tcW w:w="0" w:type="auto"/>
          </w:tcPr>
          <w:p w14:paraId="48F86B41" w14:textId="462D6BE3" w:rsidR="003B1C47" w:rsidRDefault="003B1C47" w:rsidP="00E46827">
            <w:r w:rsidRPr="00160B96">
              <w:t xml:space="preserve">The British </w:t>
            </w:r>
            <w:r>
              <w:t>J</w:t>
            </w:r>
            <w:r w:rsidRPr="00160B96">
              <w:t xml:space="preserve">ournal of </w:t>
            </w:r>
            <w:r>
              <w:t>G</w:t>
            </w:r>
            <w:r w:rsidRPr="00160B96">
              <w:t xml:space="preserve">eneral </w:t>
            </w:r>
            <w:r>
              <w:t>P</w:t>
            </w:r>
            <w:r w:rsidRPr="00160B96">
              <w:t>ractice</w:t>
            </w:r>
          </w:p>
        </w:tc>
        <w:tc>
          <w:tcPr>
            <w:tcW w:w="0" w:type="auto"/>
          </w:tcPr>
          <w:p w14:paraId="7D377BFE" w14:textId="1BFEF2A0" w:rsidR="003B1C47" w:rsidRDefault="003B1C47" w:rsidP="00E46827">
            <w:r w:rsidRPr="00160B96">
              <w:t>Atherton et al.</w:t>
            </w:r>
            <w:r w:rsidR="003C4558">
              <w:t xml:space="preserve"> </w:t>
            </w:r>
            <w:r w:rsidR="003C4558">
              <w:fldChar w:fldCharType="begin"/>
            </w:r>
            <w:r w:rsidR="00AC41CB">
              <w:instrText xml:space="preserve"> ADDIN EN.CITE &lt;EndNote&gt;&lt;Cite&gt;&lt;Author&gt;Atherton&lt;/Author&gt;&lt;Year&gt;2018&lt;/Year&gt;&lt;RecNum&gt;547&lt;/RecNum&gt;&lt;DisplayText&gt;[36]&lt;/DisplayText&gt;&lt;record&gt;&lt;rec-number&gt;547&lt;/rec-number&gt;&lt;foreign-keys&gt;&lt;key app="EN" db-id="zpdrf252qeertmes5vbptrz5txwras5vv9aw" timestamp="1596020537"&gt;547&lt;/key&gt;&lt;/foreign-keys&gt;&lt;ref-type name="Journal Article"&gt;17&lt;/ref-type&gt;&lt;contributors&gt;&lt;authors&gt;&lt;author&gt;Atherton, H.&lt;/author&gt;&lt;author&gt;Brant, H.&lt;/author&gt;&lt;author&gt;Ziebland, S.&lt;/author&gt;&lt;author&gt;Bikker, A.&lt;/author&gt;&lt;author&gt;Campbell, J.&lt;/author&gt;&lt;author&gt;Gibson, A.&lt;/author&gt;&lt;author&gt;McKinstry, B.&lt;/author&gt;&lt;author&gt;Porqueddu, T.&lt;/author&gt;&lt;author&gt;Salisbury, C.&lt;/author&gt;&lt;/authors&gt;&lt;/contributors&gt;&lt;titles&gt;&lt;title&gt;Alternatives to the face-to-face consultation in general practice: Focused ethnographic case study&lt;/title&gt;&lt;secondary-title&gt;Br J Gen Pract&lt;/secondary-title&gt;&lt;/titles&gt;&lt;periodical&gt;&lt;full-title&gt;Br J Gen Pract&lt;/full-title&gt;&lt;/periodical&gt;&lt;pages&gt;e293-e300&lt;/pages&gt;&lt;volume&gt;68&lt;/volume&gt;&lt;number&gt;669&lt;/number&gt;&lt;dates&gt;&lt;year&gt;2018&lt;/year&gt;&lt;pub-dates&gt;&lt;date&gt;April&lt;/date&gt;&lt;/pub-dates&gt;&lt;/dates&gt;&lt;urls&gt;&lt;related-urls&gt;&lt;url&gt;https://www.ncbi.nlm.nih.gov/pmc/articles/PMC5863684/&lt;/url&gt;&lt;/related-urls&gt;&lt;/urls&gt;&lt;custom2&gt;PMC5863684&lt;/custom2&gt;&lt;electronic-resource-num&gt;10.3399/bjgp18X694853&lt;/electronic-resource-num&gt;&lt;remote-database-name&gt;Embase&lt;/remote-database-name&gt;&lt;remote-database-provider&gt;Ovid Technologies&lt;/remote-database-provider&gt;&lt;/record&gt;&lt;/Cite&gt;&lt;/EndNote&gt;</w:instrText>
            </w:r>
            <w:r w:rsidR="003C4558">
              <w:fldChar w:fldCharType="separate"/>
            </w:r>
            <w:r w:rsidR="00AC41CB">
              <w:rPr>
                <w:noProof/>
              </w:rPr>
              <w:t>[36]</w:t>
            </w:r>
            <w:r w:rsidR="003C4558">
              <w:fldChar w:fldCharType="end"/>
            </w:r>
          </w:p>
        </w:tc>
        <w:tc>
          <w:tcPr>
            <w:tcW w:w="0" w:type="auto"/>
          </w:tcPr>
          <w:p w14:paraId="1DBACDDD" w14:textId="1DAB2DCF" w:rsidR="003B1C47" w:rsidRDefault="003B1C47" w:rsidP="00E46827">
            <w:r>
              <w:t xml:space="preserve">To understand how, under what conditions, for which patients and in what ways, alternatives to face-to-face consultations present benefits and challenges to patients and practitioners in general practice. </w:t>
            </w:r>
          </w:p>
        </w:tc>
        <w:tc>
          <w:tcPr>
            <w:tcW w:w="0" w:type="auto"/>
          </w:tcPr>
          <w:p w14:paraId="4648B502" w14:textId="3724917F" w:rsidR="003B1C47" w:rsidRDefault="003B1C47" w:rsidP="00E46827">
            <w:r>
              <w:t>eC</w:t>
            </w:r>
            <w:r w:rsidRPr="00315EFB">
              <w:t>onsult, Ask</w:t>
            </w:r>
            <w:r>
              <w:t>M</w:t>
            </w:r>
            <w:r w:rsidRPr="00315EFB">
              <w:t>y</w:t>
            </w:r>
            <w:r>
              <w:t>GP</w:t>
            </w:r>
          </w:p>
          <w:p w14:paraId="47D4B369" w14:textId="77777777" w:rsidR="00033E61" w:rsidRDefault="00033E61" w:rsidP="00E46827"/>
          <w:p w14:paraId="22785ADF" w14:textId="03C762A0" w:rsidR="00033E61" w:rsidRDefault="00033E61" w:rsidP="00521719"/>
        </w:tc>
        <w:tc>
          <w:tcPr>
            <w:tcW w:w="0" w:type="auto"/>
          </w:tcPr>
          <w:p w14:paraId="7E42F0B4" w14:textId="52606275" w:rsidR="003B1C47" w:rsidRDefault="001048DD" w:rsidP="00E2638F">
            <w:r>
              <w:t xml:space="preserve">Qualitative: </w:t>
            </w:r>
            <w:r w:rsidR="003B1C47">
              <w:t>E</w:t>
            </w:r>
            <w:r w:rsidR="003B1C47" w:rsidRPr="00684B8A">
              <w:t xml:space="preserve">thnographic case studies in 8 </w:t>
            </w:r>
            <w:r w:rsidR="003B1C47">
              <w:t xml:space="preserve">UK </w:t>
            </w:r>
            <w:r w:rsidR="003B1C47" w:rsidRPr="00684B8A">
              <w:t>general practices</w:t>
            </w:r>
            <w:r w:rsidR="003B1C47">
              <w:t>.</w:t>
            </w:r>
            <w:r w:rsidR="00E2638F">
              <w:t xml:space="preserve"> Staff (n</w:t>
            </w:r>
            <w:r w:rsidR="004E3E3F">
              <w:t>=45) and patients and carers (</w:t>
            </w:r>
            <w:r w:rsidR="00E2638F">
              <w:t>n</w:t>
            </w:r>
            <w:r w:rsidR="004E3E3F">
              <w:t>=39) were interviewed</w:t>
            </w:r>
          </w:p>
        </w:tc>
        <w:tc>
          <w:tcPr>
            <w:tcW w:w="0" w:type="auto"/>
          </w:tcPr>
          <w:p w14:paraId="3F0C906B" w14:textId="14C229FB" w:rsidR="003B1C47" w:rsidRDefault="00643BB6" w:rsidP="00E46827">
            <w:r>
              <w:t xml:space="preserve">Implementation often not well thought through. </w:t>
            </w:r>
            <w:r w:rsidR="00BD6B4D">
              <w:t>D</w:t>
            </w:r>
            <w:r w:rsidR="003B1C47">
              <w:t>iffering practice between team members. Patient</w:t>
            </w:r>
            <w:r w:rsidR="006149BA">
              <w:t>s</w:t>
            </w:r>
            <w:r w:rsidR="003B1C47">
              <w:t xml:space="preserve"> reported benefits of convenience and access. </w:t>
            </w:r>
          </w:p>
          <w:p w14:paraId="738AB6DE" w14:textId="4BA2EE85" w:rsidR="003B1C47" w:rsidRDefault="003B1C47" w:rsidP="00E46827">
            <w:r>
              <w:t>Staff and some patients felt the face-to-fa</w:t>
            </w:r>
            <w:r w:rsidR="00643BB6">
              <w:t xml:space="preserve">ce consultation was the ideal. </w:t>
            </w:r>
          </w:p>
        </w:tc>
        <w:tc>
          <w:tcPr>
            <w:tcW w:w="0" w:type="auto"/>
          </w:tcPr>
          <w:p w14:paraId="7ED5A49B" w14:textId="636E11CA" w:rsidR="003B1C47" w:rsidRDefault="006149BA" w:rsidP="00E46827">
            <w:r>
              <w:t>100%</w:t>
            </w:r>
          </w:p>
        </w:tc>
      </w:tr>
      <w:tr w:rsidR="00EB658C" w14:paraId="1DD17BE1" w14:textId="6518BF73" w:rsidTr="0006301A">
        <w:trPr>
          <w:trHeight w:val="143"/>
        </w:trPr>
        <w:tc>
          <w:tcPr>
            <w:tcW w:w="0" w:type="auto"/>
          </w:tcPr>
          <w:p w14:paraId="63DE8DE0" w14:textId="77777777" w:rsidR="003B1C47" w:rsidRDefault="003B1C47" w:rsidP="00E46827">
            <w:r>
              <w:t>2018</w:t>
            </w:r>
          </w:p>
        </w:tc>
        <w:tc>
          <w:tcPr>
            <w:tcW w:w="0" w:type="auto"/>
          </w:tcPr>
          <w:p w14:paraId="6BF5C987" w14:textId="1B636816" w:rsidR="003B1C47" w:rsidRDefault="003B1C47" w:rsidP="00E46827">
            <w:r>
              <w:t>Health Services and Delivery Research</w:t>
            </w:r>
            <w:r w:rsidR="00BF1164">
              <w:t xml:space="preserve"> (report)</w:t>
            </w:r>
          </w:p>
        </w:tc>
        <w:tc>
          <w:tcPr>
            <w:tcW w:w="0" w:type="auto"/>
          </w:tcPr>
          <w:p w14:paraId="4F41233F" w14:textId="061ACC0E" w:rsidR="003B1C47" w:rsidRDefault="003B1C47" w:rsidP="00E46827">
            <w:r>
              <w:t xml:space="preserve">Atherton et al. </w:t>
            </w:r>
            <w:r w:rsidR="00975FE3">
              <w:fldChar w:fldCharType="begin">
                <w:fldData xml:space="preserve">PEVuZE5vdGU+PENpdGU+PEF1dGhvcj5BdGhlcnRvbjwvQXV0aG9yPjxZZWFyPjIwMTg8L1llYXI+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</w:fldData>
              </w:fldChar>
            </w:r>
            <w:r w:rsidR="00AC41CB">
              <w:instrText xml:space="preserve"> ADDIN EN.CITE </w:instrText>
            </w:r>
            <w:r w:rsidR="00AC41CB">
              <w:fldChar w:fldCharType="begin">
                <w:fldData xml:space="preserve">PEVuZE5vdGU+PENpdGU+PEF1dGhvcj5BdGhlcnRvbjwvQXV0aG9yPjxZZWFyPjIwMTg8L1llYXI+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</w:fldData>
              </w:fldChar>
            </w:r>
            <w:r w:rsidR="00AC41CB">
              <w:instrText xml:space="preserve"> ADDIN EN.CITE.DATA </w:instrText>
            </w:r>
            <w:r w:rsidR="00AC41CB">
              <w:fldChar w:fldCharType="end"/>
            </w:r>
            <w:r w:rsidR="00975FE3">
              <w:fldChar w:fldCharType="separate"/>
            </w:r>
            <w:r w:rsidR="00AC41CB">
              <w:rPr>
                <w:noProof/>
              </w:rPr>
              <w:t>[37]</w:t>
            </w:r>
            <w:r w:rsidR="00975FE3">
              <w:fldChar w:fldCharType="end"/>
            </w:r>
          </w:p>
          <w:p w14:paraId="10F2149C" w14:textId="77777777" w:rsidR="003B1C47" w:rsidRDefault="003B1C47" w:rsidP="00E46827"/>
        </w:tc>
        <w:tc>
          <w:tcPr>
            <w:tcW w:w="0" w:type="auto"/>
          </w:tcPr>
          <w:p w14:paraId="71C2029F" w14:textId="684DFD31" w:rsidR="003B1C47" w:rsidRDefault="004B3828" w:rsidP="00E46827">
            <w:r>
              <w:t>T</w:t>
            </w:r>
            <w:r w:rsidR="00691080" w:rsidRPr="00691080">
              <w:t xml:space="preserve">o understand why, how and with what consequences </w:t>
            </w:r>
            <w:r>
              <w:t>the</w:t>
            </w:r>
            <w:r w:rsidR="00691080" w:rsidRPr="00691080">
              <w:t xml:space="preserve"> us</w:t>
            </w:r>
            <w:r>
              <w:t>e of</w:t>
            </w:r>
            <w:r w:rsidR="00691080" w:rsidRPr="00691080">
              <w:t xml:space="preserve"> telephone, e-mail or internet-based systems alongside face-to-face consultations</w:t>
            </w:r>
            <w:r>
              <w:t xml:space="preserve"> in general practice</w:t>
            </w:r>
            <w:r w:rsidR="00691080" w:rsidRPr="00691080">
              <w:t>.</w:t>
            </w:r>
          </w:p>
        </w:tc>
        <w:tc>
          <w:tcPr>
            <w:tcW w:w="0" w:type="auto"/>
          </w:tcPr>
          <w:p w14:paraId="2DC691B2" w14:textId="77777777" w:rsidR="003B1C47" w:rsidRDefault="003B1C47" w:rsidP="00E46827">
            <w:r>
              <w:t xml:space="preserve">eConsult, AskMyGP </w:t>
            </w:r>
          </w:p>
          <w:p w14:paraId="367C845D" w14:textId="77777777" w:rsidR="00863118" w:rsidRDefault="00863118" w:rsidP="00E46827"/>
          <w:p w14:paraId="3AEB7A55" w14:textId="30CD1663" w:rsidR="00033E61" w:rsidRPr="00710DE6" w:rsidRDefault="00033E61" w:rsidP="00C23615"/>
        </w:tc>
        <w:tc>
          <w:tcPr>
            <w:tcW w:w="0" w:type="auto"/>
          </w:tcPr>
          <w:p w14:paraId="274A8465" w14:textId="12F73E15" w:rsidR="003B1C47" w:rsidRDefault="003B1C47" w:rsidP="00E46827">
            <w:r w:rsidRPr="00710DE6">
              <w:t>Mixed methods</w:t>
            </w:r>
            <w:r w:rsidR="001048DD">
              <w:t xml:space="preserve">: </w:t>
            </w:r>
            <w:r w:rsidRPr="00710DE6">
              <w:t xml:space="preserve"> </w:t>
            </w:r>
            <w:r w:rsidR="001048DD">
              <w:t>M</w:t>
            </w:r>
            <w:r>
              <w:t xml:space="preserve">ultiple </w:t>
            </w:r>
            <w:r w:rsidRPr="00710DE6">
              <w:t>case study design</w:t>
            </w:r>
          </w:p>
          <w:p w14:paraId="4E59D5DD" w14:textId="07EFD598" w:rsidR="0037743D" w:rsidRDefault="00E2638F" w:rsidP="00E46827">
            <w:r>
              <w:t>UK GP practices (n</w:t>
            </w:r>
            <w:r w:rsidR="0037743D">
              <w:t>=8)</w:t>
            </w:r>
          </w:p>
          <w:p w14:paraId="76C0F05C" w14:textId="55960082" w:rsidR="00843537" w:rsidRDefault="004E3E3F" w:rsidP="00E2638F">
            <w:r>
              <w:t>Staff (</w:t>
            </w:r>
            <w:r w:rsidR="00E2638F">
              <w:t>n=48) and patients and carers (n</w:t>
            </w:r>
            <w:r>
              <w:t>=39) were interviewed</w:t>
            </w:r>
          </w:p>
        </w:tc>
        <w:tc>
          <w:tcPr>
            <w:tcW w:w="0" w:type="auto"/>
          </w:tcPr>
          <w:p w14:paraId="28714E31" w14:textId="1C504FFA" w:rsidR="003B1C47" w:rsidRDefault="00B751DC" w:rsidP="00E46827">
            <w:r>
              <w:t>V</w:t>
            </w:r>
            <w:r w:rsidR="004366BD" w:rsidRPr="004366BD">
              <w:t>ast majority of consultations (80%) are still co</w:t>
            </w:r>
            <w:r w:rsidR="004366BD">
              <w:t>nducted face to face</w:t>
            </w:r>
            <w:r w:rsidR="003B1C47">
              <w:t>.</w:t>
            </w:r>
            <w:r w:rsidR="003B1C47" w:rsidRPr="001E441B">
              <w:t xml:space="preserve"> </w:t>
            </w:r>
            <w:r w:rsidR="004366BD" w:rsidRPr="004366BD">
              <w:t xml:space="preserve">E-consultations </w:t>
            </w:r>
            <w:r w:rsidR="005A4F0A">
              <w:t>very rarely used (</w:t>
            </w:r>
            <w:r w:rsidR="004366BD" w:rsidRPr="004366BD">
              <w:t>0.22% and 0.23% of consultations in practices that offer them</w:t>
            </w:r>
            <w:r w:rsidR="005A4F0A">
              <w:t>)</w:t>
            </w:r>
            <w:r w:rsidR="004366BD" w:rsidRPr="004366BD">
              <w:t>.</w:t>
            </w:r>
          </w:p>
        </w:tc>
        <w:tc>
          <w:tcPr>
            <w:tcW w:w="0" w:type="auto"/>
          </w:tcPr>
          <w:p w14:paraId="01758369" w14:textId="32157A14" w:rsidR="003B1C47" w:rsidRDefault="00E94923" w:rsidP="00E46827">
            <w:r>
              <w:t>8</w:t>
            </w:r>
            <w:r w:rsidR="006149BA">
              <w:t>0%</w:t>
            </w:r>
          </w:p>
        </w:tc>
      </w:tr>
      <w:tr w:rsidR="00EB658C" w14:paraId="3B3968FD" w14:textId="143F0473" w:rsidTr="0006301A">
        <w:trPr>
          <w:trHeight w:val="143"/>
        </w:trPr>
        <w:tc>
          <w:tcPr>
            <w:tcW w:w="0" w:type="auto"/>
          </w:tcPr>
          <w:p w14:paraId="36A92FCE" w14:textId="77777777" w:rsidR="003B1C47" w:rsidRDefault="003B1C47" w:rsidP="00E46827">
            <w:r>
              <w:t>2018</w:t>
            </w:r>
          </w:p>
        </w:tc>
        <w:tc>
          <w:tcPr>
            <w:tcW w:w="0" w:type="auto"/>
          </w:tcPr>
          <w:p w14:paraId="139BD1F9" w14:textId="77777777" w:rsidR="003B1C47" w:rsidRDefault="003B1C47" w:rsidP="00E46827">
            <w:r w:rsidRPr="00D7328B">
              <w:t>British Journal of General Practice</w:t>
            </w:r>
          </w:p>
        </w:tc>
        <w:tc>
          <w:tcPr>
            <w:tcW w:w="0" w:type="auto"/>
          </w:tcPr>
          <w:p w14:paraId="5BD2F2A8" w14:textId="17087A75" w:rsidR="003B1C47" w:rsidRDefault="003B1C47" w:rsidP="00E46827">
            <w:r>
              <w:t>Banks et al.</w:t>
            </w:r>
            <w:r w:rsidR="00975FE3">
              <w:t xml:space="preserve"> </w:t>
            </w:r>
            <w:r w:rsidR="000244F9">
              <w:fldChar w:fldCharType="begin"/>
            </w:r>
            <w:r w:rsidR="00AC41CB">
              <w:instrText xml:space="preserve"> ADDIN EN.CITE &lt;EndNote&gt;&lt;Cite&gt;&lt;Author&gt;Banks&lt;/Author&gt;&lt;Year&gt;2018&lt;/Year&gt;&lt;RecNum&gt;2162&lt;/RecNum&gt;&lt;DisplayText&gt;[38]&lt;/DisplayText&gt;&lt;record&gt;&lt;rec-number&gt;2162&lt;/rec-number&gt;&lt;foreign-keys&gt;&lt;key app="EN" db-id="zpdrf252qeertmes5vbptrz5txwras5vv9aw" timestamp="1596022562"&gt;2162&lt;/key&gt;&lt;/foreign-keys&gt;&lt;ref-type name="Journal Article"&gt;17&lt;/ref-type&gt;&lt;contributors&gt;&lt;authors&gt;&lt;author&gt;Banks, J.&lt;/author&gt;&lt;author&gt;Farr, M.&lt;/author&gt;&lt;author&gt;Salisbury, C.&lt;/author&gt;&lt;author&gt;Bernard, E.&lt;/author&gt;&lt;author&gt;Northstone, K.&lt;/author&gt;&lt;author&gt;Edwards, H.&lt;/author&gt;&lt;author&gt;Horwood, J.&lt;/author&gt;&lt;/authors&gt;&lt;/contributors&gt;&lt;titles&gt;&lt;title&gt;Use of an electronic consultation system primary care: a qualitative interview study&lt;/title&gt;&lt;secondary-title&gt;Br J Gen Pract&lt;/secondary-title&gt;&lt;/titles&gt;&lt;periodical&gt;&lt;full-title&gt;Br J Gen Pract&lt;/full-title&gt;&lt;/periodical&gt;&lt;pages&gt;E1-E8&lt;/pages&gt;&lt;volume&gt;68&lt;/volume&gt;&lt;number&gt;666&lt;/number&gt;&lt;dates&gt;&lt;year&gt;2018&lt;/year&gt;&lt;pub-dates&gt;&lt;date&gt;Jan&lt;/date&gt;&lt;/pub-dates&gt;&lt;/dates&gt;&lt;isbn&gt;0960-1643&lt;/isbn&gt;&lt;accession-num&gt;WOS:000425962100001&lt;/accession-num&gt;&lt;urls&gt;&lt;related-urls&gt;&lt;url&gt;https://bjgp.org/content/bjgp/68/666/e1.full.pdf&lt;/url&gt;&lt;/related-urls&gt;&lt;/urls&gt;&lt;electronic-resource-num&gt;10.3399/bjgp17X693509&lt;/electronic-resource-num&gt;&lt;/record&gt;&lt;/Cite&gt;&lt;/EndNote&gt;</w:instrText>
            </w:r>
            <w:r w:rsidR="000244F9">
              <w:fldChar w:fldCharType="separate"/>
            </w:r>
            <w:r w:rsidR="00AC41CB">
              <w:rPr>
                <w:noProof/>
              </w:rPr>
              <w:t>[38]</w:t>
            </w:r>
            <w:r w:rsidR="000244F9">
              <w:fldChar w:fldCharType="end"/>
            </w:r>
          </w:p>
        </w:tc>
        <w:tc>
          <w:tcPr>
            <w:tcW w:w="0" w:type="auto"/>
          </w:tcPr>
          <w:p w14:paraId="46B3EF85" w14:textId="77777777" w:rsidR="003B1C47" w:rsidRDefault="003B1C47" w:rsidP="00E46827">
            <w:r w:rsidRPr="00C509EB">
              <w:t>To evaluate whether an e-consultation system improves the ability of practice staff to manage workload and access.</w:t>
            </w:r>
          </w:p>
        </w:tc>
        <w:tc>
          <w:tcPr>
            <w:tcW w:w="0" w:type="auto"/>
          </w:tcPr>
          <w:p w14:paraId="321D81C8" w14:textId="77777777" w:rsidR="00863118" w:rsidRDefault="003B1C47" w:rsidP="00E46827">
            <w:r w:rsidRPr="00315EFB">
              <w:t>eConsult</w:t>
            </w:r>
            <w:r>
              <w:t xml:space="preserve"> </w:t>
            </w:r>
          </w:p>
          <w:p w14:paraId="0BD7BE4E" w14:textId="77777777" w:rsidR="00863118" w:rsidRDefault="00863118" w:rsidP="00E46827"/>
          <w:p w14:paraId="7FF8AF02" w14:textId="45278A96" w:rsidR="00E87DA9" w:rsidRDefault="00863118" w:rsidP="00C23615">
            <w:r w:rsidRPr="00863118">
              <w:t xml:space="preserve"> </w:t>
            </w:r>
          </w:p>
        </w:tc>
        <w:tc>
          <w:tcPr>
            <w:tcW w:w="0" w:type="auto"/>
          </w:tcPr>
          <w:p w14:paraId="025EDCF0" w14:textId="37FA35EC" w:rsidR="003B1C47" w:rsidRDefault="003B1C47" w:rsidP="00E46827">
            <w:r>
              <w:t>Q</w:t>
            </w:r>
            <w:r w:rsidRPr="00C509EB">
              <w:t>ualitative</w:t>
            </w:r>
            <w:r w:rsidR="001048DD">
              <w:t>:</w:t>
            </w:r>
            <w:r w:rsidRPr="00C509EB">
              <w:t xml:space="preserve"> </w:t>
            </w:r>
            <w:r w:rsidR="001048DD">
              <w:t>I</w:t>
            </w:r>
            <w:r w:rsidRPr="00C509EB">
              <w:t>nterview study in general practices in the West of England</w:t>
            </w:r>
            <w:r w:rsidR="00FF48EC">
              <w:t xml:space="preserve"> UK</w:t>
            </w:r>
            <w:r w:rsidRPr="00C509EB">
              <w:t xml:space="preserve"> that piloted an e-consultation system for 15 months (23 participants across 6 GP practices).</w:t>
            </w:r>
          </w:p>
        </w:tc>
        <w:tc>
          <w:tcPr>
            <w:tcW w:w="0" w:type="auto"/>
          </w:tcPr>
          <w:p w14:paraId="0C4E8462" w14:textId="71015B11" w:rsidR="003B1C47" w:rsidRDefault="003B1C47" w:rsidP="00E46827">
            <w:r w:rsidRPr="00C509EB">
              <w:t xml:space="preserve">Routine e-consultations offered benefits for the practice </w:t>
            </w:r>
            <w:r>
              <w:t>as</w:t>
            </w:r>
            <w:r w:rsidRPr="00C509EB">
              <w:t xml:space="preserve"> they could be completed without direct contact between GP and patient. However, most e-consultations resulted in </w:t>
            </w:r>
            <w:r>
              <w:t xml:space="preserve">a </w:t>
            </w:r>
            <w:r w:rsidRPr="00C509EB">
              <w:t xml:space="preserve">follow up telephone or </w:t>
            </w:r>
            <w:r>
              <w:t>face-to-face</w:t>
            </w:r>
            <w:r w:rsidRPr="00C509EB">
              <w:t xml:space="preserve"> </w:t>
            </w:r>
            <w:r>
              <w:t xml:space="preserve">GP </w:t>
            </w:r>
            <w:r w:rsidRPr="00C509EB">
              <w:t xml:space="preserve">appointment </w:t>
            </w:r>
            <w:r>
              <w:t>due to in</w:t>
            </w:r>
            <w:r w:rsidRPr="00C509EB">
              <w:t xml:space="preserve">sufficient information </w:t>
            </w:r>
            <w:r>
              <w:t xml:space="preserve">in </w:t>
            </w:r>
            <w:r w:rsidRPr="00C509EB">
              <w:t xml:space="preserve">the e-consultation. This was perceived as </w:t>
            </w:r>
            <w:r>
              <w:t>increasing</w:t>
            </w:r>
            <w:r w:rsidRPr="00C509EB">
              <w:t xml:space="preserve"> workload and providing some patients with an alternative route into the appointment system. </w:t>
            </w:r>
          </w:p>
        </w:tc>
        <w:tc>
          <w:tcPr>
            <w:tcW w:w="0" w:type="auto"/>
          </w:tcPr>
          <w:p w14:paraId="509A772F" w14:textId="0732952B" w:rsidR="003B1C47" w:rsidRPr="00C509EB" w:rsidRDefault="005F2B4B" w:rsidP="00E46827">
            <w:r>
              <w:t>100%</w:t>
            </w:r>
          </w:p>
        </w:tc>
      </w:tr>
      <w:tr w:rsidR="009E1887" w14:paraId="26905AC5" w14:textId="77777777" w:rsidTr="0006301A">
        <w:trPr>
          <w:trHeight w:val="143"/>
        </w:trPr>
        <w:tc>
          <w:tcPr>
            <w:tcW w:w="0" w:type="auto"/>
          </w:tcPr>
          <w:p w14:paraId="3AEAED91" w14:textId="47E9E4FA" w:rsidR="009E1887" w:rsidRDefault="009E1887" w:rsidP="00E46827">
            <w:r>
              <w:t>2018</w:t>
            </w:r>
          </w:p>
        </w:tc>
        <w:tc>
          <w:tcPr>
            <w:tcW w:w="0" w:type="auto"/>
          </w:tcPr>
          <w:p w14:paraId="61A89B75" w14:textId="7302190B" w:rsidR="009E1887" w:rsidRPr="00D7328B" w:rsidRDefault="009E1887" w:rsidP="00E46827">
            <w:r w:rsidRPr="00AC3FB1">
              <w:t>Management science</w:t>
            </w:r>
          </w:p>
        </w:tc>
        <w:tc>
          <w:tcPr>
            <w:tcW w:w="0" w:type="auto"/>
          </w:tcPr>
          <w:p w14:paraId="1C60B1CC" w14:textId="3DE9C82C" w:rsidR="009E1887" w:rsidRDefault="009E1887" w:rsidP="00E46827">
            <w:r w:rsidRPr="00AC3FB1">
              <w:t>Bavafa</w:t>
            </w:r>
            <w:r>
              <w:t xml:space="preserve"> et al. </w:t>
            </w:r>
            <w:r>
              <w:fldChar w:fldCharType="begin"/>
            </w:r>
            <w:r w:rsidR="00AC41CB">
              <w:instrText xml:space="preserve"> ADDIN EN.CITE &lt;EndNote&gt;&lt;Cite&gt;&lt;Author&gt;Bavafa&lt;/Author&gt;&lt;Year&gt;2018&lt;/Year&gt;&lt;RecNum&gt;4960&lt;/RecNum&gt;&lt;DisplayText&gt;[39]&lt;/DisplayText&gt;&lt;record&gt;&lt;rec-number&gt;4960&lt;/rec-number&gt;&lt;foreign-keys&gt;&lt;key app="EN" db-id="zpdrf252qeertmes5vbptrz5txwras5vv9aw" timestamp="1635336862"&gt;4960&lt;/key&gt;&lt;/foreign-keys&gt;&lt;ref-type name="Journal Article"&gt;17&lt;/ref-type&gt;&lt;contributors&gt;&lt;authors&gt;&lt;author&gt;Bavafa, Hessam&lt;/author&gt;&lt;author&gt;Hitt, Lorin M.&lt;/author&gt;&lt;author&gt;Terwiesch, Christian&lt;/author&gt;&lt;/authors&gt;&lt;/contributors&gt;&lt;titles&gt;&lt;title&gt;The Impact of E-Visits on Visit Frequencies and Patient Health: Evidence from Primary Care&lt;/title&gt;&lt;secondary-title&gt;Management science&lt;/secondary-title&gt;&lt;alt-title&gt;Manage Sci&lt;/alt-title&gt;&lt;/titles&gt;&lt;periodical&gt;&lt;full-title&gt;Management science&lt;/full-title&gt;&lt;abbr-1&gt;Manage Sci&lt;/abbr-1&gt;&lt;/periodical&gt;&lt;alt-periodical&gt;&lt;full-title&gt;Management science&lt;/full-title&gt;&lt;abbr-1&gt;Manage Sci&lt;/abbr-1&gt;&lt;/alt-periodical&gt;&lt;pages&gt;5461-5480&lt;/pages&gt;&lt;volume&gt;64&lt;/volume&gt;&lt;number&gt;12&lt;/number&gt;&lt;edition&gt;2018/02/05&lt;/edition&gt;&lt;keywords&gt;&lt;keyword&gt;e-visits&lt;/keyword&gt;&lt;keyword&gt;empirical&lt;/keyword&gt;&lt;keyword&gt;healthcare operations&lt;/keyword&gt;&lt;keyword&gt;patient portals&lt;/keyword&gt;&lt;keyword&gt;primary care&lt;/keyword&gt;&lt;keyword&gt;service operations&lt;/keyword&gt;&lt;/keywords&gt;&lt;dates&gt;&lt;year&gt;2018&lt;/year&gt;&lt;/dates&gt;&lt;isbn&gt;0025-1909&lt;/isbn&gt;&lt;accession-num&gt;33033417&lt;/accession-num&gt;&lt;urls&gt;&lt;related-urls&gt;&lt;url&gt;https://www.ncbi.nlm.nih.gov/pmc/articles/PMC7540911/&lt;/url&gt;&lt;/related-urls&gt;&lt;/urls&gt;&lt;electronic-resource-num&gt;10.1287/mnsc.2017.2900&lt;/electronic-resource-num&gt;&lt;remote-database-name&gt;PubMed&lt;/remote-database-name&gt;&lt;language&gt;eng&lt;/language&gt;&lt;/record&gt;&lt;/Cite&gt;&lt;/EndNote&gt;</w:instrText>
            </w:r>
            <w:r>
              <w:fldChar w:fldCharType="separate"/>
            </w:r>
            <w:r w:rsidR="00AC41CB">
              <w:rPr>
                <w:noProof/>
              </w:rPr>
              <w:t>[39]</w:t>
            </w:r>
            <w:r>
              <w:fldChar w:fldCharType="end"/>
            </w:r>
          </w:p>
        </w:tc>
        <w:tc>
          <w:tcPr>
            <w:tcW w:w="0" w:type="auto"/>
          </w:tcPr>
          <w:p w14:paraId="44918DDD" w14:textId="1A08FD97" w:rsidR="009E1887" w:rsidRPr="00C509EB" w:rsidRDefault="009E1887" w:rsidP="00E46827">
            <w:r>
              <w:t xml:space="preserve">To </w:t>
            </w:r>
            <w:r w:rsidRPr="00E1435D">
              <w:t>estimate the impact of e-visit usage on visit frequency of office and phone encounters as well as on patient health outcomes.</w:t>
            </w:r>
          </w:p>
        </w:tc>
        <w:tc>
          <w:tcPr>
            <w:tcW w:w="0" w:type="auto"/>
          </w:tcPr>
          <w:p w14:paraId="1EFC3E50" w14:textId="65F54B57" w:rsidR="009E1887" w:rsidRPr="00315EFB" w:rsidRDefault="009E1887" w:rsidP="00E46827">
            <w:r>
              <w:rPr>
                <w:rFonts w:cstheme="minorHAnsi"/>
                <w:color w:val="000000" w:themeColor="text1"/>
              </w:rPr>
              <w:t xml:space="preserve">Unspecified </w:t>
            </w:r>
          </w:p>
        </w:tc>
        <w:tc>
          <w:tcPr>
            <w:tcW w:w="0" w:type="auto"/>
          </w:tcPr>
          <w:p w14:paraId="0E583F5F" w14:textId="77777777" w:rsidR="009E1887" w:rsidRDefault="009E1887" w:rsidP="00E46827">
            <w:pPr>
              <w:rPr>
                <w:color w:val="000000"/>
                <w:shd w:val="clear" w:color="auto" w:fill="FFFFFF"/>
              </w:rPr>
            </w:pPr>
            <w:r>
              <w:rPr>
                <w:color w:val="000000"/>
                <w:shd w:val="clear" w:color="auto" w:fill="FFFFFF"/>
              </w:rPr>
              <w:t xml:space="preserve">Quantitative: Panel data set </w:t>
            </w:r>
            <w:r w:rsidRPr="00535E35">
              <w:rPr>
                <w:color w:val="000000"/>
                <w:shd w:val="clear" w:color="auto" w:fill="FFFFFF"/>
              </w:rPr>
              <w:t xml:space="preserve">from a large healthcare system in the </w:t>
            </w:r>
            <w:r>
              <w:rPr>
                <w:color w:val="000000"/>
                <w:shd w:val="clear" w:color="auto" w:fill="FFFFFF"/>
              </w:rPr>
              <w:t xml:space="preserve">US (96,566 patients): </w:t>
            </w:r>
          </w:p>
          <w:p w14:paraId="4DEF5389" w14:textId="6A83CF2A" w:rsidR="009E1887" w:rsidRDefault="009E1887" w:rsidP="00E46827">
            <w:r w:rsidRPr="006822F1">
              <w:rPr>
                <w:color w:val="000000"/>
                <w:shd w:val="clear" w:color="auto" w:fill="FFFFFF"/>
              </w:rPr>
              <w:t>standard difference-in-differences analysis</w:t>
            </w:r>
            <w:r>
              <w:rPr>
                <w:color w:val="000000"/>
                <w:shd w:val="clear" w:color="auto" w:fill="FFFFFF"/>
              </w:rPr>
              <w:t>,</w:t>
            </w:r>
            <w:r w:rsidRPr="006822F1">
              <w:rPr>
                <w:color w:val="000000"/>
                <w:shd w:val="clear" w:color="auto" w:fill="FFFFFF"/>
              </w:rPr>
              <w:t xml:space="preserve"> matching on multiple dimensions </w:t>
            </w:r>
            <w:r>
              <w:rPr>
                <w:color w:val="000000"/>
                <w:shd w:val="clear" w:color="auto" w:fill="FFFFFF"/>
              </w:rPr>
              <w:t xml:space="preserve"> and </w:t>
            </w:r>
            <w:r w:rsidRPr="006822F1">
              <w:rPr>
                <w:color w:val="000000"/>
                <w:shd w:val="clear" w:color="auto" w:fill="FFFFFF"/>
              </w:rPr>
              <w:t>instrumental variable analysis.</w:t>
            </w:r>
          </w:p>
        </w:tc>
        <w:tc>
          <w:tcPr>
            <w:tcW w:w="0" w:type="auto"/>
          </w:tcPr>
          <w:p w14:paraId="71648BC1" w14:textId="5DAF6C2D" w:rsidR="009E1887" w:rsidRPr="00C509EB" w:rsidRDefault="009E1887" w:rsidP="00E46827">
            <w:r w:rsidRPr="001379E8">
              <w:t>e-visits trigger about 6% more office visits, with mixed results on phone visits and patient health. These additional visits come at the sacrifice of new patients: physicians accept 15% fewer new patients each month following e-visit adoption.</w:t>
            </w:r>
          </w:p>
        </w:tc>
        <w:tc>
          <w:tcPr>
            <w:tcW w:w="0" w:type="auto"/>
          </w:tcPr>
          <w:p w14:paraId="395254EA" w14:textId="2DD5E619" w:rsidR="009E1887" w:rsidRDefault="009E1887" w:rsidP="00E46827">
            <w:r>
              <w:t>40%</w:t>
            </w:r>
          </w:p>
        </w:tc>
      </w:tr>
      <w:tr w:rsidR="009E1887" w14:paraId="3C6693C9" w14:textId="77777777" w:rsidTr="0006301A">
        <w:trPr>
          <w:trHeight w:val="143"/>
        </w:trPr>
        <w:tc>
          <w:tcPr>
            <w:tcW w:w="0" w:type="auto"/>
          </w:tcPr>
          <w:p w14:paraId="513369F8" w14:textId="1BB6D344" w:rsidR="009E1887" w:rsidRDefault="009E1887" w:rsidP="00E46827">
            <w:r>
              <w:t>2018</w:t>
            </w:r>
          </w:p>
        </w:tc>
        <w:tc>
          <w:tcPr>
            <w:tcW w:w="0" w:type="auto"/>
          </w:tcPr>
          <w:p w14:paraId="3C751CCC" w14:textId="4FD38748" w:rsidR="009E1887" w:rsidRPr="00AC3FB1" w:rsidRDefault="009E1887" w:rsidP="00E46827">
            <w:r w:rsidRPr="001C6C22">
              <w:t>BMJ Open</w:t>
            </w:r>
          </w:p>
        </w:tc>
        <w:tc>
          <w:tcPr>
            <w:tcW w:w="0" w:type="auto"/>
          </w:tcPr>
          <w:p w14:paraId="73DE7F72" w14:textId="0BA15AD9" w:rsidR="009E1887" w:rsidRPr="00AC3FB1" w:rsidRDefault="009E1887" w:rsidP="00E46827">
            <w:r>
              <w:t xml:space="preserve">Carter et al. </w:t>
            </w:r>
            <w:r>
              <w:fldChar w:fldCharType="begin"/>
            </w:r>
            <w:r w:rsidR="00AC41CB">
              <w:instrText xml:space="preserve"> ADDIN EN.CITE &lt;EndNote&gt;&lt;Cite&gt;&lt;Author&gt;Carter&lt;/Author&gt;&lt;Year&gt;2018&lt;/Year&gt;&lt;RecNum&gt;2166&lt;/RecNum&gt;&lt;DisplayText&gt;[40]&lt;/DisplayText&gt;&lt;record&gt;&lt;rec-number&gt;2166&lt;/rec-number&gt;&lt;foreign-keys&gt;&lt;key app="EN" db-id="zpdrf252qeertmes5vbptrz5txwras5vv9aw" timestamp="1596022562"&gt;2166&lt;/key&gt;&lt;/foreign-keys&gt;&lt;ref-type name="Journal Article"&gt;17&lt;/ref-type&gt;&lt;contributors&gt;&lt;authors&gt;&lt;author&gt;Carter, M.&lt;/author&gt;&lt;author&gt;Fletcher, E.&lt;/author&gt;&lt;author&gt;Sansom, A.&lt;/author&gt;&lt;author&gt;Warren, F. C.&lt;/author&gt;&lt;author&gt;Campbell, J. L.&lt;/author&gt;&lt;/authors&gt;&lt;/contributors&gt;&lt;titles&gt;&lt;title&gt;Feasibility, acceptability and effectiveness of an online alternative to face-to-face consultation in general practice: a mixed-methods study of webGP in six Devon practices&lt;/title&gt;&lt;secondary-title&gt;BMJ Open&lt;/secondary-title&gt;&lt;/titles&gt;&lt;periodical&gt;&lt;full-title&gt;BMJ Open&lt;/full-title&gt;&lt;/periodical&gt;&lt;volume&gt;8&lt;/volume&gt;&lt;number&gt;2&lt;/number&gt;&lt;dates&gt;&lt;year&gt;2018&lt;/year&gt;&lt;pub-dates&gt;&lt;date&gt;May&lt;/date&gt;&lt;/pub-dates&gt;&lt;/dates&gt;&lt;isbn&gt;2044-6055&lt;/isbn&gt;&lt;accession-num&gt;WOS:000433129800107&lt;/accession-num&gt;&lt;urls&gt;&lt;related-urls&gt;&lt;url&gt;&lt;style face="underline" font="default" size="100%"&gt;&amp;lt;Go to ISI&amp;gt;://WOS:000433129800107&lt;/style&gt;&lt;/url&gt;&lt;/related-urls&gt;&lt;/urls&gt;&lt;custom7&gt;e018688&lt;/custom7&gt;&lt;electronic-resource-num&gt;10.1136/bmjopen-2017-018688&lt;/electronic-resource-num&gt;&lt;/record&gt;&lt;/Cite&gt;&lt;/EndNote&gt;</w:instrText>
            </w:r>
            <w:r>
              <w:fldChar w:fldCharType="separate"/>
            </w:r>
            <w:r w:rsidR="00AC41CB">
              <w:rPr>
                <w:noProof/>
              </w:rPr>
              <w:t>[40]</w:t>
            </w:r>
            <w:r>
              <w:fldChar w:fldCharType="end"/>
            </w:r>
          </w:p>
        </w:tc>
        <w:tc>
          <w:tcPr>
            <w:tcW w:w="0" w:type="auto"/>
          </w:tcPr>
          <w:p w14:paraId="39CC213D" w14:textId="07B247AE" w:rsidR="009E1887" w:rsidRDefault="009E1887" w:rsidP="00E46827">
            <w:r w:rsidRPr="001C6C22">
              <w:t>To evaluate the feasibility, acceptability</w:t>
            </w:r>
            <w:r>
              <w:t>,</w:t>
            </w:r>
            <w:r w:rsidRPr="001C6C22">
              <w:t xml:space="preserve"> and effectiveness of </w:t>
            </w:r>
            <w:r>
              <w:t>W</w:t>
            </w:r>
            <w:r w:rsidRPr="001C6C22">
              <w:t xml:space="preserve">ebGP </w:t>
            </w:r>
          </w:p>
        </w:tc>
        <w:tc>
          <w:tcPr>
            <w:tcW w:w="0" w:type="auto"/>
          </w:tcPr>
          <w:p w14:paraId="5D7498F4" w14:textId="77777777" w:rsidR="009E1887" w:rsidRDefault="009E1887" w:rsidP="00E46827">
            <w:r w:rsidRPr="00315EFB">
              <w:t>WebGP</w:t>
            </w:r>
            <w:r>
              <w:t xml:space="preserve"> (now eConsult)</w:t>
            </w:r>
          </w:p>
          <w:p w14:paraId="5D1CBD91" w14:textId="77777777" w:rsidR="009E1887" w:rsidRDefault="009E1887" w:rsidP="00E46827">
            <w:pPr>
              <w:rPr>
                <w:color w:val="FF0000"/>
              </w:rPr>
            </w:pPr>
          </w:p>
          <w:p w14:paraId="6723FF7E" w14:textId="269AE1F3" w:rsidR="009E1887" w:rsidRDefault="009E1887" w:rsidP="00712821">
            <w:pPr>
              <w:rPr>
                <w:rFonts w:cstheme="minorHAnsi"/>
                <w:color w:val="000000" w:themeColor="text1"/>
              </w:rPr>
            </w:pPr>
          </w:p>
        </w:tc>
        <w:tc>
          <w:tcPr>
            <w:tcW w:w="0" w:type="auto"/>
          </w:tcPr>
          <w:p w14:paraId="6E79E5DB" w14:textId="77777777" w:rsidR="009E1887" w:rsidRDefault="009E1887" w:rsidP="00E46827">
            <w:r w:rsidRPr="001C6C22">
              <w:t>Mixed-methods</w:t>
            </w:r>
            <w:r>
              <w:t>:</w:t>
            </w:r>
            <w:r w:rsidRPr="001C6C22">
              <w:t xml:space="preserve"> </w:t>
            </w:r>
            <w:r>
              <w:t>E</w:t>
            </w:r>
            <w:r w:rsidRPr="001C6C22">
              <w:t>valuation</w:t>
            </w:r>
            <w:r>
              <w:t xml:space="preserve"> of General practices in Northern, Eastern and Western Devon UK. </w:t>
            </w:r>
          </w:p>
          <w:p w14:paraId="6B0D78E9" w14:textId="5573F63F" w:rsidR="009E1887" w:rsidRDefault="009E1887" w:rsidP="00E46827">
            <w:pPr>
              <w:rPr>
                <w:color w:val="000000"/>
                <w:shd w:val="clear" w:color="auto" w:fill="FFFFFF"/>
              </w:rPr>
            </w:pPr>
            <w:r>
              <w:t>6 practices provided consultations data; 20 GPs completed case reports (regarding 61 e-consults); 81 patients completed questionnaires; 5 GPs and 5 administrators were interviewed. 81/231 patients completed a postal survey</w:t>
            </w:r>
          </w:p>
        </w:tc>
        <w:tc>
          <w:tcPr>
            <w:tcW w:w="0" w:type="auto"/>
          </w:tcPr>
          <w:p w14:paraId="7EE4714F" w14:textId="5CBABA1C" w:rsidR="009E1887" w:rsidRPr="001379E8" w:rsidRDefault="009E1887" w:rsidP="00E46827">
            <w:r w:rsidRPr="001C6C22">
              <w:t>WebGP uptake during the evaluation was small</w:t>
            </w:r>
            <w:r>
              <w:t xml:space="preserve"> with</w:t>
            </w:r>
            <w:r w:rsidRPr="001C6C22">
              <w:t xml:space="preserve"> no discernible impact on practice workl</w:t>
            </w:r>
            <w:r>
              <w:t>oad. GPs judged 41/61 (72%) W</w:t>
            </w:r>
            <w:r w:rsidRPr="001C6C22">
              <w:t>ebGP requests to require a face-to-face or teleph</w:t>
            </w:r>
            <w:r>
              <w:t xml:space="preserve">one consultation. </w:t>
            </w:r>
            <w:r w:rsidRPr="001C6C22">
              <w:t>While largely acceptable within practice, introducing e-consults had potential for adverse interactions with pre-existing practice systems. WebGP appeared broadly acceptable to patients regarding timeliness and quality/experience of care provided.</w:t>
            </w:r>
          </w:p>
        </w:tc>
        <w:tc>
          <w:tcPr>
            <w:tcW w:w="0" w:type="auto"/>
          </w:tcPr>
          <w:p w14:paraId="1CDBEED8" w14:textId="02829B3E" w:rsidR="009E1887" w:rsidRDefault="009E1887" w:rsidP="00E46827">
            <w:r>
              <w:t>60%</w:t>
            </w:r>
          </w:p>
        </w:tc>
      </w:tr>
      <w:tr w:rsidR="009D733B" w14:paraId="39C5F4C6" w14:textId="77777777" w:rsidTr="0006301A">
        <w:trPr>
          <w:trHeight w:val="143"/>
        </w:trPr>
        <w:tc>
          <w:tcPr>
            <w:tcW w:w="0" w:type="auto"/>
          </w:tcPr>
          <w:p w14:paraId="5C1A7FF8" w14:textId="7C7D5F65" w:rsidR="009D733B" w:rsidRDefault="009D733B" w:rsidP="00E46827">
            <w:r>
              <w:t>2018</w:t>
            </w:r>
          </w:p>
        </w:tc>
        <w:tc>
          <w:tcPr>
            <w:tcW w:w="0" w:type="auto"/>
          </w:tcPr>
          <w:p w14:paraId="7FAC4546" w14:textId="70C1A691" w:rsidR="009D733B" w:rsidRPr="001C6C22" w:rsidRDefault="009D733B" w:rsidP="00E46827">
            <w:r w:rsidRPr="00621640">
              <w:t xml:space="preserve">International </w:t>
            </w:r>
            <w:r>
              <w:t>J</w:t>
            </w:r>
            <w:r w:rsidRPr="00621640">
              <w:t xml:space="preserve">ournal of </w:t>
            </w:r>
            <w:r>
              <w:t>E</w:t>
            </w:r>
            <w:r w:rsidRPr="00621640">
              <w:t xml:space="preserve">nvironmental </w:t>
            </w:r>
            <w:r>
              <w:t>R</w:t>
            </w:r>
            <w:r w:rsidRPr="00621640">
              <w:t xml:space="preserve">esearch and </w:t>
            </w:r>
            <w:r>
              <w:t>P</w:t>
            </w:r>
            <w:r w:rsidRPr="00621640">
              <w:t xml:space="preserve">ublic </w:t>
            </w:r>
            <w:r>
              <w:t>H</w:t>
            </w:r>
            <w:r w:rsidRPr="00621640">
              <w:t>ealth</w:t>
            </w:r>
          </w:p>
        </w:tc>
        <w:tc>
          <w:tcPr>
            <w:tcW w:w="0" w:type="auto"/>
          </w:tcPr>
          <w:p w14:paraId="0EEA9C1F" w14:textId="479C99F8" w:rsidR="009D733B" w:rsidRDefault="009D733B" w:rsidP="00E46827">
            <w:r>
              <w:t xml:space="preserve">Cowie et al. </w:t>
            </w:r>
            <w:r>
              <w:fldChar w:fldCharType="begin"/>
            </w:r>
            <w:r w:rsidR="00AC41CB">
              <w:instrText xml:space="preserve"> ADDIN EN.CITE &lt;EndNote&gt;&lt;Cite&gt;&lt;Author&gt;Cowie&lt;/Author&gt;&lt;Year&gt;2018&lt;/Year&gt;&lt;RecNum&gt;543&lt;/RecNum&gt;&lt;DisplayText&gt;[41]&lt;/DisplayText&gt;&lt;record&gt;&lt;rec-number&gt;543&lt;/rec-number&gt;&lt;foreign-keys&gt;&lt;key app="EN" db-id="zpdrf252qeertmes5vbptrz5txwras5vv9aw" timestamp="1596020537"&gt;543&lt;/key&gt;&lt;/foreign-keys&gt;&lt;ref-type name="Journal Article"&gt;17&lt;/ref-type&gt;&lt;contributors&gt;&lt;authors&gt;&lt;author&gt;Cowie, J.&lt;/author&gt;&lt;author&gt;Calveley, E.&lt;/author&gt;&lt;author&gt;Bowers, G.&lt;/author&gt;&lt;author&gt;Bowers, J.&lt;/author&gt;&lt;/authors&gt;&lt;/contributors&gt;&lt;titles&gt;&lt;title&gt;Evaluation of a digital consultation and self-care advice tool in primary care: A multi-methods study&lt;/title&gt;&lt;secondary-title&gt;Int J Environ Res Public Health&lt;/secondary-title&gt;&lt;/titles&gt;&lt;periodical&gt;&lt;full-title&gt;Int J Environ Res Public Health&lt;/full-title&gt;&lt;/periodical&gt;&lt;volume&gt;15 (5) &lt;/volume&gt;&lt;number&gt;896&lt;/number&gt;&lt;dates&gt;&lt;year&gt;2018&lt;/year&gt;&lt;pub-dates&gt;&lt;date&gt;02 May&lt;/date&gt;&lt;/pub-dates&gt;&lt;/dates&gt;&lt;urls&gt;&lt;related-urls&gt;&lt;url&gt;https://www.mdpi.com/1660-4601/15/5/896/htm&lt;/url&gt;&lt;/related-urls&gt;&lt;/urls&gt;&lt;electronic-resource-num&gt;10.3390/ijerph15050896&lt;/electronic-resource-num&gt;&lt;remote-database-name&gt;Embase&lt;/remote-database-name&gt;&lt;remote-database-provider&gt;Ovid Technologies&lt;/remote-database-provider&gt;&lt;/record&gt;&lt;/Cite&gt;&lt;/EndNote&gt;</w:instrText>
            </w:r>
            <w:r>
              <w:fldChar w:fldCharType="separate"/>
            </w:r>
            <w:r w:rsidR="00AC41CB">
              <w:rPr>
                <w:noProof/>
              </w:rPr>
              <w:t>[41]</w:t>
            </w:r>
            <w:r>
              <w:fldChar w:fldCharType="end"/>
            </w:r>
          </w:p>
        </w:tc>
        <w:tc>
          <w:tcPr>
            <w:tcW w:w="0" w:type="auto"/>
          </w:tcPr>
          <w:p w14:paraId="59741752" w14:textId="74AE97C3" w:rsidR="009D733B" w:rsidRPr="001C6C22" w:rsidRDefault="009D733B" w:rsidP="00E46827">
            <w:r w:rsidRPr="00621640">
              <w:t xml:space="preserve">To examine the </w:t>
            </w:r>
            <w:r>
              <w:t>impact of eConsult on patients,</w:t>
            </w:r>
            <w:r w:rsidRPr="00621640">
              <w:t xml:space="preserve"> GP surgery</w:t>
            </w:r>
            <w:r>
              <w:t>,</w:t>
            </w:r>
            <w:r w:rsidRPr="00621640">
              <w:t xml:space="preserve"> and staff; time implications; cost/effectiveness; barriers and facilitators to future implementation</w:t>
            </w:r>
          </w:p>
        </w:tc>
        <w:tc>
          <w:tcPr>
            <w:tcW w:w="0" w:type="auto"/>
          </w:tcPr>
          <w:p w14:paraId="690112C4" w14:textId="77777777" w:rsidR="009D733B" w:rsidRDefault="009D733B" w:rsidP="00E46827">
            <w:r w:rsidRPr="00315EFB">
              <w:t>eConsult</w:t>
            </w:r>
            <w:r>
              <w:t xml:space="preserve"> </w:t>
            </w:r>
          </w:p>
          <w:p w14:paraId="6939DE04" w14:textId="77777777" w:rsidR="009D733B" w:rsidRDefault="009D733B" w:rsidP="00E46827">
            <w:pPr>
              <w:rPr>
                <w:color w:val="FF0000"/>
              </w:rPr>
            </w:pPr>
          </w:p>
          <w:p w14:paraId="55AF7842" w14:textId="6C07201C" w:rsidR="009D733B" w:rsidRPr="00315EFB" w:rsidRDefault="009D733B" w:rsidP="00E46827">
            <w:r>
              <w:t>(</w:t>
            </w:r>
            <w:r w:rsidRPr="00863118">
              <w:t>Asynchronous</w:t>
            </w:r>
            <w:r>
              <w:t>)</w:t>
            </w:r>
          </w:p>
        </w:tc>
        <w:tc>
          <w:tcPr>
            <w:tcW w:w="0" w:type="auto"/>
          </w:tcPr>
          <w:p w14:paraId="6867B826" w14:textId="06389696" w:rsidR="009D733B" w:rsidRDefault="009D733B" w:rsidP="00E46827">
            <w:r>
              <w:t>Mixed methods: 11 GP practices across 4 Scottish NHS boards, UK.</w:t>
            </w:r>
          </w:p>
          <w:p w14:paraId="15622FC9" w14:textId="19EA8DDC" w:rsidR="00B24421" w:rsidRDefault="00B24421" w:rsidP="00E46827">
            <w:r>
              <w:t xml:space="preserve">Quantitative data: </w:t>
            </w:r>
            <w:r w:rsidRPr="00B24421">
              <w:t>log data from eConsult use, patient survey data</w:t>
            </w:r>
            <w:r>
              <w:t xml:space="preserve"> (</w:t>
            </w:r>
            <w:r w:rsidR="001A57AD" w:rsidRPr="001A57AD">
              <w:t>complete</w:t>
            </w:r>
            <w:r w:rsidR="001A57AD">
              <w:t>d by 6.5% of eConsult users</w:t>
            </w:r>
            <w:r w:rsidRPr="00B24421">
              <w:t>)</w:t>
            </w:r>
            <w:r>
              <w:t xml:space="preserve">. </w:t>
            </w:r>
          </w:p>
          <w:p w14:paraId="47A56327" w14:textId="31CDCEE3" w:rsidR="009D733B" w:rsidRPr="001C6C22" w:rsidRDefault="00B24421" w:rsidP="00203540">
            <w:r>
              <w:t xml:space="preserve">Qualitative data: </w:t>
            </w:r>
            <w:r w:rsidRPr="00B24421">
              <w:t>interviews</w:t>
            </w:r>
            <w:r w:rsidR="00440B29">
              <w:t xml:space="preserve"> (n=44) and 1 focus group (n=4) </w:t>
            </w:r>
            <w:r w:rsidRPr="00B24421">
              <w:t>with GP staff</w:t>
            </w:r>
            <w:r w:rsidR="00244A5B">
              <w:t>,</w:t>
            </w:r>
            <w:r w:rsidRPr="00B24421">
              <w:t xml:space="preserve"> free text within patient su</w:t>
            </w:r>
            <w:r>
              <w:t>rvey</w:t>
            </w:r>
            <w:r w:rsidR="0074336D">
              <w:t xml:space="preserve"> </w:t>
            </w:r>
            <w:r w:rsidR="00203540">
              <w:t>(n=</w:t>
            </w:r>
            <w:r w:rsidR="0074336D" w:rsidRPr="0074336D">
              <w:t>291</w:t>
            </w:r>
            <w:r w:rsidR="0074336D">
              <w:t>).</w:t>
            </w:r>
          </w:p>
        </w:tc>
        <w:tc>
          <w:tcPr>
            <w:tcW w:w="0" w:type="auto"/>
          </w:tcPr>
          <w:p w14:paraId="6E106BE2" w14:textId="77777777" w:rsidR="009D733B" w:rsidRDefault="009D733B" w:rsidP="00E46827">
            <w:r w:rsidRPr="00C26B7D">
              <w:t xml:space="preserve">Expectations that eConsult would offer an additional and alternative method of accessing GP services were largely met. </w:t>
            </w:r>
          </w:p>
          <w:p w14:paraId="2ED9AD94" w14:textId="0707B464" w:rsidR="009D733B" w:rsidRPr="001C6C22" w:rsidRDefault="009D733B" w:rsidP="00E46827">
            <w:r>
              <w:t>L</w:t>
            </w:r>
            <w:r w:rsidRPr="00C26B7D">
              <w:t>ack of patient and staff engagement, insufficient support</w:t>
            </w:r>
            <w:r>
              <w:t>,</w:t>
            </w:r>
            <w:r w:rsidRPr="00C26B7D">
              <w:t xml:space="preserve"> and lack of protocols around processes were barriers.</w:t>
            </w:r>
          </w:p>
        </w:tc>
        <w:tc>
          <w:tcPr>
            <w:tcW w:w="0" w:type="auto"/>
          </w:tcPr>
          <w:p w14:paraId="6FE4DB82" w14:textId="4DA01A66" w:rsidR="009D733B" w:rsidRDefault="009D733B" w:rsidP="00E46827">
            <w:r>
              <w:t>40%</w:t>
            </w:r>
          </w:p>
        </w:tc>
      </w:tr>
      <w:tr w:rsidR="00586BFA" w14:paraId="7C009F1F" w14:textId="77777777" w:rsidTr="0006301A">
        <w:trPr>
          <w:trHeight w:val="143"/>
        </w:trPr>
        <w:tc>
          <w:tcPr>
            <w:tcW w:w="0" w:type="auto"/>
          </w:tcPr>
          <w:p w14:paraId="3C3C1539" w14:textId="71B444E9" w:rsidR="00586BFA" w:rsidRDefault="00586BFA" w:rsidP="00E46827">
            <w:r>
              <w:t>2018</w:t>
            </w:r>
          </w:p>
        </w:tc>
        <w:tc>
          <w:tcPr>
            <w:tcW w:w="0" w:type="auto"/>
          </w:tcPr>
          <w:p w14:paraId="68070F0F" w14:textId="2BC48962" w:rsidR="00586BFA" w:rsidRPr="00621640" w:rsidRDefault="00586BFA" w:rsidP="00E46827">
            <w:r w:rsidRPr="00E50262">
              <w:rPr>
                <w:rFonts w:cstheme="minorHAnsi"/>
              </w:rPr>
              <w:t>BMJ Open</w:t>
            </w:r>
          </w:p>
        </w:tc>
        <w:tc>
          <w:tcPr>
            <w:tcW w:w="0" w:type="auto"/>
          </w:tcPr>
          <w:p w14:paraId="71D9AD1B" w14:textId="7AC865B3" w:rsidR="00586BFA" w:rsidRDefault="00586BFA" w:rsidP="00E46827">
            <w:r>
              <w:rPr>
                <w:rFonts w:cstheme="minorHAnsi"/>
              </w:rPr>
              <w:t xml:space="preserve">Farr et al. </w:t>
            </w:r>
            <w:r>
              <w:rPr>
                <w:rFonts w:cstheme="minorHAnsi"/>
              </w:rPr>
              <w:fldChar w:fldCharType="begin"/>
            </w:r>
            <w:r w:rsidR="00AC41CB">
              <w:rPr>
                <w:rFonts w:cstheme="minorHAnsi"/>
              </w:rPr>
              <w:instrText xml:space="preserve"> ADDIN EN.CITE &lt;EndNote&gt;&lt;Cite&gt;&lt;Author&gt;Farr&lt;/Author&gt;&lt;Year&gt;2018&lt;/Year&gt;&lt;RecNum&gt;2178&lt;/RecNum&gt;&lt;DisplayText&gt;[42]&lt;/DisplayText&gt;&lt;record&gt;&lt;rec-number&gt;2178&lt;/rec-number&gt;&lt;foreign-keys&gt;&lt;key app="EN" db-id="zpdrf252qeertmes5vbptrz5txwras5vv9aw" timestamp="1596022562"&gt;2178&lt;/key&gt;&lt;/foreign-keys&gt;&lt;ref-type name="Journal Article"&gt;17&lt;/ref-type&gt;&lt;contributors&gt;&lt;authors&gt;&lt;author&gt;Farr, M.&lt;/author&gt;&lt;author&gt;Banks, J.&lt;/author&gt;&lt;author&gt;Edwards, H. B.&lt;/author&gt;&lt;author&gt;Northstone, K.&lt;/author&gt;&lt;author&gt;Bernard, E.&lt;/author&gt;&lt;author&gt;Salisbury, C.&lt;/author&gt;&lt;author&gt;Horwood, J.&lt;/author&gt;&lt;/authors&gt;&lt;/contributors&gt;&lt;titles&gt;&lt;title&gt;Implementing online consultations in primary care: a mixed-method evaluation extending normalisation process theory through service co-production&lt;/title&gt;&lt;secondary-title&gt;BMJ Open&lt;/secondary-title&gt;&lt;/titles&gt;&lt;periodical&gt;&lt;full-title&gt;BMJ Open&lt;/full-title&gt;&lt;/periodical&gt;&lt;volume&gt;8&lt;/volume&gt;&lt;number&gt;3&lt;/number&gt;&lt;dates&gt;&lt;year&gt;2018&lt;/year&gt;&lt;pub-dates&gt;&lt;date&gt;Mar&lt;/date&gt;&lt;/pub-dates&gt;&lt;/dates&gt;&lt;isbn&gt;2044-6055&lt;/isbn&gt;&lt;accession-num&gt;WOS:000433881200172&lt;/accession-num&gt;&lt;urls&gt;&lt;related-urls&gt;&lt;url&gt;&amp;lt;Go to ISI&amp;gt;://WOS:000433881200172&lt;/url&gt;&lt;/related-urls&gt;&lt;/urls&gt;&lt;custom7&gt;e019966&lt;/custom7&gt;&lt;electronic-resource-num&gt;10.1136/bmjopen-2017-019966&lt;/electronic-resource-num&gt;&lt;/record&gt;&lt;/Cite&gt;&lt;/EndNote&gt;</w:instrText>
            </w:r>
            <w:r>
              <w:rPr>
                <w:rFonts w:cstheme="minorHAnsi"/>
              </w:rPr>
              <w:fldChar w:fldCharType="separate"/>
            </w:r>
            <w:r w:rsidR="00AC41CB">
              <w:rPr>
                <w:rFonts w:cstheme="minorHAnsi"/>
                <w:noProof/>
              </w:rPr>
              <w:t>[42]</w:t>
            </w:r>
            <w:r>
              <w:rPr>
                <w:rFonts w:cstheme="minorHAnsi"/>
              </w:rPr>
              <w:fldChar w:fldCharType="end"/>
            </w:r>
          </w:p>
        </w:tc>
        <w:tc>
          <w:tcPr>
            <w:tcW w:w="0" w:type="auto"/>
          </w:tcPr>
          <w:p w14:paraId="46D2CBE9" w14:textId="33994863" w:rsidR="00586BFA" w:rsidRPr="00621640" w:rsidRDefault="00586BFA" w:rsidP="00E46827">
            <w:r w:rsidRPr="00E50262">
              <w:t>To examine patient and staff views, experiences</w:t>
            </w:r>
            <w:r>
              <w:t>,</w:t>
            </w:r>
            <w:r w:rsidRPr="00E50262">
              <w:t xml:space="preserve"> and acceptability of a</w:t>
            </w:r>
            <w:r>
              <w:t>n</w:t>
            </w:r>
            <w:r w:rsidRPr="00E50262">
              <w:t xml:space="preserve"> online consultation system and ask how the system and its implementation may be improved</w:t>
            </w:r>
            <w:r>
              <w:t>.</w:t>
            </w:r>
          </w:p>
        </w:tc>
        <w:tc>
          <w:tcPr>
            <w:tcW w:w="0" w:type="auto"/>
          </w:tcPr>
          <w:p w14:paraId="1A7ABA96" w14:textId="77777777" w:rsidR="00586BFA" w:rsidRDefault="00586BFA" w:rsidP="00E46827">
            <w:r w:rsidRPr="00F87082">
              <w:t>eConsult</w:t>
            </w:r>
          </w:p>
          <w:p w14:paraId="7154BDF1" w14:textId="77777777" w:rsidR="00586BFA" w:rsidRDefault="00586BFA" w:rsidP="00E46827"/>
          <w:p w14:paraId="1FE58117" w14:textId="5074EF6F" w:rsidR="00586BFA" w:rsidRPr="00315EFB" w:rsidRDefault="00586BFA" w:rsidP="002B135D"/>
        </w:tc>
        <w:tc>
          <w:tcPr>
            <w:tcW w:w="0" w:type="auto"/>
          </w:tcPr>
          <w:p w14:paraId="53B4339E" w14:textId="77777777" w:rsidR="00586BFA" w:rsidRDefault="00586BFA" w:rsidP="00E46827">
            <w:r>
              <w:t>Mixed-method evaluation, primary care practices in SW England, UK.</w:t>
            </w:r>
          </w:p>
          <w:p w14:paraId="432D25D7" w14:textId="77777777" w:rsidR="00586BFA" w:rsidRDefault="00586BFA" w:rsidP="00E46827">
            <w:r>
              <w:t xml:space="preserve">Qualitative interviews (23 practice staff in six practices). </w:t>
            </w:r>
          </w:p>
          <w:p w14:paraId="36118318" w14:textId="77777777" w:rsidR="00586BFA" w:rsidRDefault="00586BFA" w:rsidP="00E46827">
            <w:r>
              <w:t xml:space="preserve">Patient survey data for 756 e-consultations from 36 practices, with free-text survey comments from 512 patients. </w:t>
            </w:r>
          </w:p>
          <w:p w14:paraId="429601DB" w14:textId="58DF0F53" w:rsidR="00586BFA" w:rsidRDefault="00586BFA" w:rsidP="00E46827">
            <w:r>
              <w:t>Anonymised patients' records for 485 e-consultations from eight practices.</w:t>
            </w:r>
          </w:p>
        </w:tc>
        <w:tc>
          <w:tcPr>
            <w:tcW w:w="0" w:type="auto"/>
          </w:tcPr>
          <w:p w14:paraId="0FD218BC" w14:textId="005BDAAB" w:rsidR="00586BFA" w:rsidRPr="00C26B7D" w:rsidRDefault="00586BFA" w:rsidP="00E46827">
            <w:r w:rsidRPr="00E7560E">
              <w:t xml:space="preserve">Most e-consultations resulted in either follow-on phone (32%) or </w:t>
            </w:r>
            <w:r>
              <w:t>face-to-face</w:t>
            </w:r>
            <w:r w:rsidRPr="00E7560E">
              <w:t xml:space="preserve"> appointments (38%) and GPs felt that this duplicated their workload. Patient satisfaction of the system was high, a minority were dissatisfied with practice</w:t>
            </w:r>
            <w:r>
              <w:t xml:space="preserve"> </w:t>
            </w:r>
            <w:r w:rsidRPr="00E7560E">
              <w:t>communication.</w:t>
            </w:r>
          </w:p>
        </w:tc>
        <w:tc>
          <w:tcPr>
            <w:tcW w:w="0" w:type="auto"/>
          </w:tcPr>
          <w:p w14:paraId="0A0BA689" w14:textId="5EE07ABB" w:rsidR="00586BFA" w:rsidRDefault="00586BFA" w:rsidP="00E46827">
            <w:r>
              <w:t>60%</w:t>
            </w:r>
          </w:p>
        </w:tc>
      </w:tr>
      <w:tr w:rsidR="00586BFA" w14:paraId="52D5EFB7" w14:textId="77777777" w:rsidTr="0006301A">
        <w:trPr>
          <w:trHeight w:val="143"/>
        </w:trPr>
        <w:tc>
          <w:tcPr>
            <w:tcW w:w="0" w:type="auto"/>
          </w:tcPr>
          <w:p w14:paraId="3C757CE6" w14:textId="3EC1633A" w:rsidR="00586BFA" w:rsidRDefault="00586BFA" w:rsidP="00E46827">
            <w:r>
              <w:t>2018</w:t>
            </w:r>
          </w:p>
        </w:tc>
        <w:tc>
          <w:tcPr>
            <w:tcW w:w="0" w:type="auto"/>
          </w:tcPr>
          <w:p w14:paraId="02456245" w14:textId="1C088F79" w:rsidR="00586BFA" w:rsidRPr="00E50262" w:rsidRDefault="00586BFA" w:rsidP="00E46827">
            <w:pPr>
              <w:rPr>
                <w:rFonts w:cstheme="minorHAnsi"/>
              </w:rPr>
            </w:pPr>
            <w:r>
              <w:t>Telemedicine and e-Health</w:t>
            </w:r>
          </w:p>
        </w:tc>
        <w:tc>
          <w:tcPr>
            <w:tcW w:w="0" w:type="auto"/>
          </w:tcPr>
          <w:p w14:paraId="3AD794F5" w14:textId="3C1B8322" w:rsidR="00586BFA" w:rsidRDefault="00586BFA" w:rsidP="00E46827">
            <w:pPr>
              <w:rPr>
                <w:rFonts w:cstheme="minorHAnsi"/>
              </w:rPr>
            </w:pPr>
            <w:r>
              <w:t xml:space="preserve">Penza et al. </w:t>
            </w:r>
            <w:r>
              <w:fldChar w:fldCharType="begin"/>
            </w:r>
            <w:r w:rsidR="00AC41CB">
              <w:instrText xml:space="preserve"> ADDIN EN.CITE &lt;EndNote&gt;&lt;Cite&gt;&lt;Author&gt;Penza&lt;/Author&gt;&lt;Year&gt;2018&lt;/Year&gt;&lt;RecNum&gt;2331&lt;/RecNum&gt;&lt;DisplayText&gt;[43]&lt;/DisplayText&gt;&lt;record&gt;&lt;rec-number&gt;2331&lt;/rec-number&gt;&lt;foreign-keys&gt;&lt;key app="EN" db-id="zpdrf252qeertmes5vbptrz5txwras5vv9aw" timestamp="1597830631"&gt;2331&lt;/key&gt;&lt;/foreign-keys&gt;&lt;ref-type name="Journal Article"&gt;17&lt;/ref-type&gt;&lt;contributors&gt;&lt;authors&gt;&lt;author&gt;Penza, K. S.&lt;/author&gt;&lt;author&gt;Murray, M. A.&lt;/author&gt;&lt;author&gt;Pecina, J. L.&lt;/author&gt;&lt;author&gt;Myers, J. F.&lt;/author&gt;&lt;author&gt;Furst, J. W.&lt;/author&gt;&lt;/authors&gt;&lt;/contributors&gt;&lt;titles&gt;&lt;title&gt;Electronic Visits for Minor Acute Illnesses: Analysis of Patient Demographics, Prescription Rates, and Follow-Up Care Within an Asynchronous Text-Based Online Visit&lt;/title&gt;&lt;secondary-title&gt;Telemed J E Health&lt;/secondary-title&gt;&lt;/titles&gt;&lt;periodical&gt;&lt;full-title&gt;Telemed J E Health&lt;/full-title&gt;&lt;/periodical&gt;&lt;pages&gt;210-215&lt;/pages&gt;&lt;volume&gt;24&lt;/volume&gt;&lt;number&gt;3&lt;/number&gt;&lt;dates&gt;&lt;year&gt;2018&lt;/year&gt;&lt;pub-dates&gt;&lt;date&gt;2018/03/01&lt;/date&gt;&lt;/pub-dates&gt;&lt;/dates&gt;&lt;publisher&gt;Mary Ann Liebert, Inc., publishers&lt;/publisher&gt;&lt;isbn&gt;1530-5627&lt;/isbn&gt;&lt;urls&gt;&lt;related-urls&gt;&lt;url&gt;https://doi.org/10.1089/tmj.2017.0091&lt;/url&gt;&lt;/related-urls&gt;&lt;/urls&gt;&lt;electronic-resource-num&gt;10.1089/tmj.2017.0091&lt;/electronic-resource-num&gt;&lt;access-date&gt;2020/08/19&lt;/access-date&gt;&lt;/record&gt;&lt;/Cite&gt;&lt;/EndNote&gt;</w:instrText>
            </w:r>
            <w:r>
              <w:fldChar w:fldCharType="separate"/>
            </w:r>
            <w:r w:rsidR="00AC41CB">
              <w:rPr>
                <w:noProof/>
              </w:rPr>
              <w:t>[43]</w:t>
            </w:r>
            <w:r>
              <w:fldChar w:fldCharType="end"/>
            </w:r>
          </w:p>
        </w:tc>
        <w:tc>
          <w:tcPr>
            <w:tcW w:w="0" w:type="auto"/>
          </w:tcPr>
          <w:p w14:paraId="7B7A5511" w14:textId="120B7007" w:rsidR="00586BFA" w:rsidRPr="00E50262" w:rsidRDefault="00586BFA" w:rsidP="00E46827">
            <w:r>
              <w:t xml:space="preserve">To </w:t>
            </w:r>
            <w:r w:rsidRPr="00F008DC">
              <w:t>condu</w:t>
            </w:r>
            <w:r>
              <w:t>ct</w:t>
            </w:r>
            <w:r w:rsidRPr="00F008DC">
              <w:t xml:space="preserve"> a retrospective record review of patients who received care through an eVisit for a minor acute illness and </w:t>
            </w:r>
            <w:r>
              <w:t>to review</w:t>
            </w:r>
            <w:r w:rsidRPr="00F008DC">
              <w:t xml:space="preserve"> 30-day outcomes of follow-up, emergency department visits, hospital</w:t>
            </w:r>
            <w:r>
              <w:t>is</w:t>
            </w:r>
            <w:r w:rsidRPr="00F008DC">
              <w:t>ations, and death for the same or related conditions</w:t>
            </w:r>
            <w:r>
              <w:t>.</w:t>
            </w:r>
          </w:p>
        </w:tc>
        <w:tc>
          <w:tcPr>
            <w:tcW w:w="0" w:type="auto"/>
          </w:tcPr>
          <w:p w14:paraId="5BD581DA" w14:textId="77777777" w:rsidR="00586BFA" w:rsidRDefault="00586BFA" w:rsidP="00E46827">
            <w:r w:rsidRPr="00033BDE">
              <w:t>Secure patient portal</w:t>
            </w:r>
            <w:r>
              <w:t>, e-visit – not specified</w:t>
            </w:r>
          </w:p>
          <w:p w14:paraId="28E362B6" w14:textId="77777777" w:rsidR="00586BFA" w:rsidRDefault="00586BFA" w:rsidP="00E46827"/>
          <w:p w14:paraId="1F1E6AC2" w14:textId="27BF42E4" w:rsidR="00586BFA" w:rsidRPr="00F87082" w:rsidRDefault="00586BFA" w:rsidP="00692B20"/>
        </w:tc>
        <w:tc>
          <w:tcPr>
            <w:tcW w:w="0" w:type="auto"/>
          </w:tcPr>
          <w:p w14:paraId="6CF2586F" w14:textId="15161A9B" w:rsidR="00586BFA" w:rsidRDefault="00586BFA" w:rsidP="00E46827">
            <w:r>
              <w:t>Quantitative</w:t>
            </w:r>
            <w:r w:rsidR="00E2638F">
              <w:t>: Retrospective record review (n</w:t>
            </w:r>
            <w:r>
              <w:t xml:space="preserve">=1009). Mayo clinic, US. Patients who had an e-visit within the study period were reviewed for 30 day outcomes of follow-up, ED visits, hospitalisations and death. </w:t>
            </w:r>
          </w:p>
        </w:tc>
        <w:tc>
          <w:tcPr>
            <w:tcW w:w="0" w:type="auto"/>
          </w:tcPr>
          <w:p w14:paraId="1E4EFF9A" w14:textId="77777777" w:rsidR="00586BFA" w:rsidRDefault="00586BFA" w:rsidP="00E46827">
            <w:r w:rsidRPr="00B9100D">
              <w:t xml:space="preserve">1,009 eVisits </w:t>
            </w:r>
            <w:r>
              <w:t>analysed:</w:t>
            </w:r>
            <w:r w:rsidRPr="00B9100D">
              <w:t xml:space="preserve"> </w:t>
            </w:r>
            <w:r>
              <w:t>34%</w:t>
            </w:r>
            <w:r w:rsidRPr="00B9100D">
              <w:t xml:space="preserve"> had follow-up within 30 days, with a follow-up rate of </w:t>
            </w:r>
            <w:r>
              <w:t>20%.</w:t>
            </w:r>
          </w:p>
          <w:p w14:paraId="283790DD" w14:textId="57B0895E" w:rsidR="00586BFA" w:rsidRPr="00E7560E" w:rsidRDefault="00586BFA" w:rsidP="00E46827">
            <w:r>
              <w:t xml:space="preserve">Most e-visits for minor acute illnesses can be completed without any further interaction with the healthcare system. </w:t>
            </w:r>
          </w:p>
        </w:tc>
        <w:tc>
          <w:tcPr>
            <w:tcW w:w="0" w:type="auto"/>
          </w:tcPr>
          <w:p w14:paraId="76BD2F8B" w14:textId="2A92C480" w:rsidR="00586BFA" w:rsidRDefault="00586BFA" w:rsidP="00E46827">
            <w:r>
              <w:t>40%</w:t>
            </w:r>
          </w:p>
        </w:tc>
      </w:tr>
      <w:tr w:rsidR="0008077F" w14:paraId="002A452D" w14:textId="77777777" w:rsidTr="0006301A">
        <w:trPr>
          <w:trHeight w:val="143"/>
        </w:trPr>
        <w:tc>
          <w:tcPr>
            <w:tcW w:w="0" w:type="auto"/>
          </w:tcPr>
          <w:p w14:paraId="20B6B11B" w14:textId="308AE2DF" w:rsidR="0008077F" w:rsidRDefault="0008077F" w:rsidP="00E46827">
            <w:r>
              <w:t>2018</w:t>
            </w:r>
          </w:p>
        </w:tc>
        <w:tc>
          <w:tcPr>
            <w:tcW w:w="0" w:type="auto"/>
          </w:tcPr>
          <w:p w14:paraId="1BB524DD" w14:textId="5B2E5BC7" w:rsidR="0008077F" w:rsidRDefault="0008077F" w:rsidP="00E46827">
            <w:r w:rsidRPr="00F465CF">
              <w:t>Health Affairs</w:t>
            </w:r>
          </w:p>
        </w:tc>
        <w:tc>
          <w:tcPr>
            <w:tcW w:w="0" w:type="auto"/>
          </w:tcPr>
          <w:p w14:paraId="0F53F3C7" w14:textId="7C7913A0" w:rsidR="0008077F" w:rsidRDefault="0008077F" w:rsidP="00E46827">
            <w:r w:rsidRPr="00F465CF">
              <w:t>Player</w:t>
            </w:r>
            <w:r>
              <w:t xml:space="preserve"> et al. </w:t>
            </w:r>
            <w:r>
              <w:fldChar w:fldCharType="begin"/>
            </w:r>
            <w:r w:rsidR="00AC41CB">
              <w:instrText xml:space="preserve"> ADDIN EN.CITE &lt;EndNote&gt;&lt;Cite&gt;&lt;Author&gt;Player&lt;/Author&gt;&lt;Year&gt;2018&lt;/Year&gt;&lt;RecNum&gt;2357&lt;/RecNum&gt;&lt;DisplayText&gt;[44]&lt;/DisplayText&gt;&lt;record&gt;&lt;rec-number&gt;2357&lt;/rec-number&gt;&lt;foreign-keys&gt;&lt;key app="EN" db-id="zpdrf252qeertmes5vbptrz5txwras5vv9aw" timestamp="1598279670"&gt;2357&lt;/key&gt;&lt;/foreign-keys&gt;&lt;ref-type name="Journal Article"&gt;17&lt;/ref-type&gt;&lt;contributors&gt;&lt;authors&gt;&lt;author&gt;Player, Marty&lt;/author&gt;&lt;author&gt;O’Bryan, Edward&lt;/author&gt;&lt;author&gt;Sederstrom, Emily&lt;/author&gt;&lt;author&gt;Pinckney, Jasmine&lt;/author&gt;&lt;author&gt;Diaz, Vanessa&lt;/author&gt;&lt;/authors&gt;&lt;/contributors&gt;&lt;titles&gt;&lt;title&gt;Electronic Visits For Common Acute Conditions: Evaluation Of A Recently Established Program&lt;/title&gt;&lt;secondary-title&gt;Health Aff&lt;/secondary-title&gt;&lt;/titles&gt;&lt;periodical&gt;&lt;full-title&gt;Health Aff&lt;/full-title&gt;&lt;/periodical&gt;&lt;pages&gt;2024-2030&lt;/pages&gt;&lt;volume&gt;37&lt;/volume&gt;&lt;number&gt;12&lt;/number&gt;&lt;dates&gt;&lt;year&gt;2018&lt;/year&gt;&lt;pub-dates&gt;&lt;date&gt;2018/12/01&lt;/date&gt;&lt;/pub-dates&gt;&lt;/dates&gt;&lt;isbn&gt;0278-2715&lt;/isbn&gt;&lt;urls&gt;&lt;related-urls&gt;&lt;url&gt;https://doi.org/10.1377/hlthaff.2018.05122&lt;/url&gt;&lt;/related-urls&gt;&lt;/urls&gt;&lt;electronic-resource-num&gt;10.1377/hlthaff.2018.05122&lt;/electronic-resource-num&gt;&lt;access-date&gt;2020/08/24&lt;/access-date&gt;&lt;/record&gt;&lt;/Cite&gt;&lt;/EndNote&gt;</w:instrText>
            </w:r>
            <w:r>
              <w:fldChar w:fldCharType="separate"/>
            </w:r>
            <w:r w:rsidR="00AC41CB">
              <w:rPr>
                <w:noProof/>
              </w:rPr>
              <w:t>[44]</w:t>
            </w:r>
            <w:r>
              <w:fldChar w:fldCharType="end"/>
            </w:r>
          </w:p>
        </w:tc>
        <w:tc>
          <w:tcPr>
            <w:tcW w:w="0" w:type="auto"/>
          </w:tcPr>
          <w:p w14:paraId="22BBC354" w14:textId="06A30286" w:rsidR="0008077F" w:rsidRDefault="0008077F" w:rsidP="00E46827">
            <w:r>
              <w:t xml:space="preserve">To evaluate an e-visit program in a US academic medical center setting. </w:t>
            </w:r>
          </w:p>
        </w:tc>
        <w:tc>
          <w:tcPr>
            <w:tcW w:w="0" w:type="auto"/>
          </w:tcPr>
          <w:p w14:paraId="18414389" w14:textId="36A48D8C" w:rsidR="0008077F" w:rsidRPr="00033BDE" w:rsidRDefault="0008077F" w:rsidP="00E46827">
            <w:r w:rsidRPr="0041020D">
              <w:rPr>
                <w:rFonts w:cstheme="minorHAnsi"/>
                <w:color w:val="000000" w:themeColor="text1"/>
              </w:rPr>
              <w:t>Epic’s</w:t>
            </w:r>
            <w:r>
              <w:rPr>
                <w:rFonts w:cstheme="minorHAnsi"/>
                <w:color w:val="000000" w:themeColor="text1"/>
              </w:rPr>
              <w:t xml:space="preserve"> </w:t>
            </w:r>
            <w:r w:rsidRPr="0041020D">
              <w:rPr>
                <w:rFonts w:cstheme="minorHAnsi"/>
                <w:color w:val="000000" w:themeColor="text1"/>
              </w:rPr>
              <w:t>MyChart</w:t>
            </w:r>
            <w:r>
              <w:rPr>
                <w:rFonts w:cstheme="minorHAnsi"/>
                <w:color w:val="000000" w:themeColor="text1"/>
              </w:rPr>
              <w:t xml:space="preserve"> patient portal – e-visit</w:t>
            </w:r>
          </w:p>
        </w:tc>
        <w:tc>
          <w:tcPr>
            <w:tcW w:w="0" w:type="auto"/>
          </w:tcPr>
          <w:p w14:paraId="61D6F68B" w14:textId="77777777" w:rsidR="0008077F" w:rsidRDefault="0008077F" w:rsidP="00E46827">
            <w:r>
              <w:t>Quantitative: Retrospective chart review for nonemergent</w:t>
            </w:r>
          </w:p>
          <w:p w14:paraId="1AC8A654" w14:textId="0EBD25AA" w:rsidR="0008077F" w:rsidRDefault="0008077F" w:rsidP="00E46827">
            <w:r>
              <w:t>acute care of adults in the period December 2015–July 2017 at the Medical University of South Carolina, US (1,565 e-visits)</w:t>
            </w:r>
          </w:p>
        </w:tc>
        <w:tc>
          <w:tcPr>
            <w:tcW w:w="0" w:type="auto"/>
          </w:tcPr>
          <w:p w14:paraId="1EA1A9E7" w14:textId="095AA535" w:rsidR="0008077F" w:rsidRPr="00B9100D" w:rsidRDefault="0008077F" w:rsidP="00E46827">
            <w:r>
              <w:t>Most patients were female (80.2%) and ages 18–44 (55.3%). Majority (81.5%) of in-person follow-ups did not result in diagnosis changes. More than 90% of the 665 patients surveyed after an e-visit reported a positive experience. Most patients (92%) reported that the e-visit had replaced an in-person visit.</w:t>
            </w:r>
          </w:p>
        </w:tc>
        <w:tc>
          <w:tcPr>
            <w:tcW w:w="0" w:type="auto"/>
          </w:tcPr>
          <w:p w14:paraId="3AFFBE09" w14:textId="75808970" w:rsidR="0008077F" w:rsidRDefault="0008077F" w:rsidP="00E46827">
            <w:r>
              <w:t>20%</w:t>
            </w:r>
          </w:p>
        </w:tc>
      </w:tr>
      <w:tr w:rsidR="0008077F" w14:paraId="10051290" w14:textId="77777777" w:rsidTr="0006301A">
        <w:trPr>
          <w:trHeight w:val="143"/>
        </w:trPr>
        <w:tc>
          <w:tcPr>
            <w:tcW w:w="0" w:type="auto"/>
          </w:tcPr>
          <w:p w14:paraId="06BD9C36" w14:textId="685CB2B6" w:rsidR="0008077F" w:rsidRDefault="0008077F" w:rsidP="00E46827">
            <w:r>
              <w:t>2017</w:t>
            </w:r>
          </w:p>
        </w:tc>
        <w:tc>
          <w:tcPr>
            <w:tcW w:w="0" w:type="auto"/>
          </w:tcPr>
          <w:p w14:paraId="331E74B2" w14:textId="4740EB13" w:rsidR="0008077F" w:rsidRPr="00F465CF" w:rsidRDefault="0008077F" w:rsidP="00E46827">
            <w:r w:rsidRPr="00F07971">
              <w:t>British Journal of General Practice</w:t>
            </w:r>
          </w:p>
        </w:tc>
        <w:tc>
          <w:tcPr>
            <w:tcW w:w="0" w:type="auto"/>
          </w:tcPr>
          <w:p w14:paraId="326FA988" w14:textId="7B5E0273" w:rsidR="0008077F" w:rsidRPr="00F465CF" w:rsidRDefault="0008077F" w:rsidP="00E46827">
            <w:r>
              <w:t xml:space="preserve">Casey et al. </w:t>
            </w:r>
            <w:r>
              <w:fldChar w:fldCharType="begin"/>
            </w:r>
            <w:r w:rsidR="00AC41CB">
              <w:instrText xml:space="preserve"> ADDIN EN.CITE &lt;EndNote&gt;&lt;Cite&gt;&lt;Author&gt;Casey&lt;/Author&gt;&lt;Year&gt;2017&lt;/Year&gt;&lt;RecNum&gt;741&lt;/RecNum&gt;&lt;DisplayText&gt;[45]&lt;/DisplayText&gt;&lt;record&gt;&lt;rec-number&gt;741&lt;/rec-number&gt;&lt;foreign-keys&gt;&lt;key app="EN" db-id="zpdrf252qeertmes5vbptrz5txwras5vv9aw" timestamp="1596020537"&gt;741&lt;/key&gt;&lt;/foreign-keys&gt;&lt;ref-type name="Journal Article"&gt;17&lt;/ref-type&gt;&lt;contributors&gt;&lt;authors&gt;&lt;author&gt;Casey, M.&lt;/author&gt;&lt;author&gt;Shaw, S.&lt;/author&gt;&lt;author&gt;Swinglehurst, D.&lt;/author&gt;&lt;/authors&gt;&lt;/contributors&gt;&lt;titles&gt;&lt;title&gt;Experiences with online consultation systems in primary care: Case study of one early adopter site&lt;/title&gt;&lt;secondary-title&gt;Br J Gen Pract&lt;/secondary-title&gt;&lt;/titles&gt;&lt;periodical&gt;&lt;full-title&gt;Br J Gen Pract&lt;/full-title&gt;&lt;/periodical&gt;&lt;pages&gt;e736-e743&lt;/pages&gt;&lt;volume&gt;67&lt;/volume&gt;&lt;number&gt;664&lt;/number&gt;&lt;dates&gt;&lt;year&gt;2017&lt;/year&gt;&lt;pub-dates&gt;&lt;date&gt;November&lt;/date&gt;&lt;/pub-dates&gt;&lt;/dates&gt;&lt;urls&gt;&lt;related-urls&gt;&lt;url&gt;https://www.ncbi.nlm.nih.gov/pmc/articles/PMC5647916/&lt;/url&gt;&lt;/related-urls&gt;&lt;/urls&gt;&lt;electronic-resource-num&gt;10.3399/bjgp17X693137&lt;/electronic-resource-num&gt;&lt;remote-database-name&gt;Embase&lt;/remote-database-name&gt;&lt;remote-database-provider&gt;Ovid Technologies&lt;/remote-database-provider&gt;&lt;/record&gt;&lt;/Cite&gt;&lt;/EndNote&gt;</w:instrText>
            </w:r>
            <w:r>
              <w:fldChar w:fldCharType="separate"/>
            </w:r>
            <w:r w:rsidR="00AC41CB">
              <w:rPr>
                <w:noProof/>
              </w:rPr>
              <w:t>[45]</w:t>
            </w:r>
            <w:r>
              <w:fldChar w:fldCharType="end"/>
            </w:r>
          </w:p>
        </w:tc>
        <w:tc>
          <w:tcPr>
            <w:tcW w:w="0" w:type="auto"/>
          </w:tcPr>
          <w:p w14:paraId="00C78A38" w14:textId="792AD2E8" w:rsidR="0008077F" w:rsidRDefault="0008077F" w:rsidP="00E46827">
            <w:r w:rsidRPr="00F07971">
              <w:t xml:space="preserve">To explore the introduction of </w:t>
            </w:r>
            <w:r>
              <w:t>Tele-Doc</w:t>
            </w:r>
            <w:r w:rsidRPr="00F07971">
              <w:t xml:space="preserve"> and how it shapes working practices.</w:t>
            </w:r>
          </w:p>
        </w:tc>
        <w:tc>
          <w:tcPr>
            <w:tcW w:w="0" w:type="auto"/>
          </w:tcPr>
          <w:p w14:paraId="7AEA0F01" w14:textId="77777777" w:rsidR="0008077F" w:rsidRDefault="0008077F" w:rsidP="00E46827">
            <w:r w:rsidRPr="00315EFB">
              <w:t>Tele-Doc</w:t>
            </w:r>
          </w:p>
          <w:p w14:paraId="004E9BF8" w14:textId="77777777" w:rsidR="0008077F" w:rsidRDefault="0008077F" w:rsidP="00E46827">
            <w:pPr>
              <w:rPr>
                <w:color w:val="FF0000"/>
              </w:rPr>
            </w:pPr>
          </w:p>
          <w:p w14:paraId="020E4896" w14:textId="55DE5AAC" w:rsidR="0008077F" w:rsidRPr="0041020D" w:rsidRDefault="0008077F" w:rsidP="009D0279">
            <w:pPr>
              <w:rPr>
                <w:rFonts w:cstheme="minorHAnsi"/>
                <w:color w:val="000000" w:themeColor="text1"/>
              </w:rPr>
            </w:pPr>
          </w:p>
        </w:tc>
        <w:tc>
          <w:tcPr>
            <w:tcW w:w="0" w:type="auto"/>
          </w:tcPr>
          <w:p w14:paraId="4BEA4918" w14:textId="77777777" w:rsidR="0008077F" w:rsidRDefault="0008077F" w:rsidP="00E46827">
            <w:r>
              <w:t>Mixed methods: Case study in a UK inner-city general practice.</w:t>
            </w:r>
          </w:p>
          <w:p w14:paraId="7903457B" w14:textId="5BCAAF6C" w:rsidR="0008077F" w:rsidRDefault="0008077F" w:rsidP="003A54C2">
            <w:r>
              <w:t>Interviews with staff</w:t>
            </w:r>
            <w:r w:rsidR="003A54C2">
              <w:t xml:space="preserve"> (n=7</w:t>
            </w:r>
            <w:r>
              <w:t>).</w:t>
            </w:r>
          </w:p>
        </w:tc>
        <w:tc>
          <w:tcPr>
            <w:tcW w:w="0" w:type="auto"/>
          </w:tcPr>
          <w:p w14:paraId="0D8D84B8" w14:textId="6C782841" w:rsidR="0008077F" w:rsidRDefault="0008077F" w:rsidP="00E46827">
            <w:r>
              <w:t>Low patient u</w:t>
            </w:r>
            <w:r w:rsidRPr="00412D74">
              <w:t xml:space="preserve">ptake. </w:t>
            </w:r>
            <w:r>
              <w:t>C</w:t>
            </w:r>
            <w:r w:rsidRPr="00412D74">
              <w:t>onsultation was redistributed to patients and administrators, sometimes causing misunderstandings. GPs welcomed varied modes of consulting, but the aspiration of impro</w:t>
            </w:r>
            <w:r>
              <w:t>ved efficiency was not realised</w:t>
            </w:r>
            <w:r w:rsidRPr="00412D74">
              <w:t>.</w:t>
            </w:r>
          </w:p>
        </w:tc>
        <w:tc>
          <w:tcPr>
            <w:tcW w:w="0" w:type="auto"/>
          </w:tcPr>
          <w:p w14:paraId="092949E9" w14:textId="58AD3BA0" w:rsidR="0008077F" w:rsidRDefault="0008077F" w:rsidP="00E46827">
            <w:r>
              <w:t>40%</w:t>
            </w:r>
          </w:p>
        </w:tc>
      </w:tr>
      <w:tr w:rsidR="0008077F" w14:paraId="54947984" w14:textId="77777777" w:rsidTr="0006301A">
        <w:trPr>
          <w:trHeight w:val="143"/>
        </w:trPr>
        <w:tc>
          <w:tcPr>
            <w:tcW w:w="0" w:type="auto"/>
          </w:tcPr>
          <w:p w14:paraId="59505DE5" w14:textId="08D54644" w:rsidR="0008077F" w:rsidRDefault="0008077F" w:rsidP="00E46827">
            <w:r>
              <w:t>2017</w:t>
            </w:r>
          </w:p>
        </w:tc>
        <w:tc>
          <w:tcPr>
            <w:tcW w:w="0" w:type="auto"/>
          </w:tcPr>
          <w:p w14:paraId="7B2F08EF" w14:textId="78F549B5" w:rsidR="0008077F" w:rsidRPr="00F465CF" w:rsidRDefault="0008077F" w:rsidP="00E46827">
            <w:r w:rsidRPr="00E36696">
              <w:t>BMJ Open</w:t>
            </w:r>
          </w:p>
        </w:tc>
        <w:tc>
          <w:tcPr>
            <w:tcW w:w="0" w:type="auto"/>
          </w:tcPr>
          <w:p w14:paraId="5676A47F" w14:textId="7CB838A9" w:rsidR="0008077F" w:rsidRPr="00F465CF" w:rsidRDefault="0008077F" w:rsidP="00E46827">
            <w:r>
              <w:t xml:space="preserve">Edwards et al. </w:t>
            </w:r>
            <w:r>
              <w:fldChar w:fldCharType="begin"/>
            </w:r>
            <w:r w:rsidR="00AC41CB">
              <w:instrText xml:space="preserve"> ADDIN EN.CITE &lt;EndNote&gt;&lt;Cite&gt;&lt;Author&gt;Edwards&lt;/Author&gt;&lt;Year&gt;2017&lt;/Year&gt;&lt;RecNum&gt;2206&lt;/RecNum&gt;&lt;DisplayText&gt;[46]&lt;/DisplayText&gt;&lt;record&gt;&lt;rec-number&gt;2206&lt;/rec-number&gt;&lt;foreign-keys&gt;&lt;key app="EN" db-id="zpdrf252qeertmes5vbptrz5txwras5vv9aw" timestamp="1596022720"&gt;2206&lt;/key&gt;&lt;/foreign-keys&gt;&lt;ref-type name="Journal Article"&gt;17&lt;/ref-type&gt;&lt;contributors&gt;&lt;authors&gt;&lt;author&gt;Edwards, H. B.&lt;/author&gt;&lt;author&gt;Marques, E.&lt;/author&gt;&lt;author&gt;Hollingworth, W.&lt;/author&gt;&lt;author&gt;Horwood, J.&lt;/author&gt;&lt;author&gt;Farr, M.&lt;/author&gt;&lt;author&gt;Bernard, E.&lt;/author&gt;&lt;author&gt;Salisbury, C.&lt;/author&gt;&lt;author&gt;Northstone, K.&lt;/author&gt;&lt;/authors&gt;&lt;/contributors&gt;&lt;titles&gt;&lt;title&gt;Use of a primary care online consultation system, by whom, when and why: Evaluation of a pilot observational study in 36 general practices in South West England&lt;/title&gt;&lt;secondary-title&gt;BMJ Open&lt;/secondary-title&gt;&lt;/titles&gt;&lt;periodical&gt;&lt;full-title&gt;BMJ Open&lt;/full-title&gt;&lt;/periodical&gt;&lt;volume&gt;7&lt;/volume&gt;&lt;number&gt;11&lt;/number&gt;&lt;dates&gt;&lt;year&gt;2017&lt;/year&gt;&lt;/dates&gt;&lt;work-type&gt;Article&lt;/work-type&gt;&lt;urls&gt;&lt;related-urls&gt;&lt;url&gt;https://bmjopen.bmj.com/content/7/11/e016901&lt;/url&gt;&lt;/related-urls&gt;&lt;/urls&gt;&lt;custom7&gt;e016901&lt;/custom7&gt;&lt;electronic-resource-num&gt;10.1136/bmjopen-2017-016901&lt;/electronic-resource-num&gt;&lt;remote-database-name&gt;Scopus&lt;/remote-database-name&gt;&lt;/record&gt;&lt;/Cite&gt;&lt;/EndNote&gt;</w:instrText>
            </w:r>
            <w:r>
              <w:fldChar w:fldCharType="separate"/>
            </w:r>
            <w:r w:rsidR="00AC41CB">
              <w:rPr>
                <w:noProof/>
              </w:rPr>
              <w:t>[46]</w:t>
            </w:r>
            <w:r>
              <w:fldChar w:fldCharType="end"/>
            </w:r>
          </w:p>
        </w:tc>
        <w:tc>
          <w:tcPr>
            <w:tcW w:w="0" w:type="auto"/>
          </w:tcPr>
          <w:p w14:paraId="755B4B6B" w14:textId="77777777" w:rsidR="0008077F" w:rsidRDefault="0008077F" w:rsidP="00E46827">
            <w:r>
              <w:t>To describe: w</w:t>
            </w:r>
            <w:r w:rsidRPr="0037646F">
              <w:t>h</w:t>
            </w:r>
            <w:r>
              <w:t>o used the system, when and why;</w:t>
            </w:r>
            <w:r w:rsidRPr="0037646F">
              <w:t xml:space="preserve"> and the National Health Service costs associated with its use.</w:t>
            </w:r>
          </w:p>
          <w:p w14:paraId="4A693F88" w14:textId="77777777" w:rsidR="0008077F" w:rsidRDefault="0008077F" w:rsidP="00E46827"/>
          <w:p w14:paraId="209176BA" w14:textId="77777777" w:rsidR="0008077F" w:rsidRDefault="0008077F" w:rsidP="00E46827"/>
        </w:tc>
        <w:tc>
          <w:tcPr>
            <w:tcW w:w="0" w:type="auto"/>
          </w:tcPr>
          <w:p w14:paraId="42B72164" w14:textId="77777777" w:rsidR="0008077F" w:rsidRDefault="0008077F" w:rsidP="00E46827">
            <w:r w:rsidRPr="008905AD">
              <w:t>eConsult</w:t>
            </w:r>
            <w:r>
              <w:t xml:space="preserve"> </w:t>
            </w:r>
          </w:p>
          <w:p w14:paraId="0688E321" w14:textId="77777777" w:rsidR="0008077F" w:rsidRDefault="0008077F" w:rsidP="00E46827">
            <w:pPr>
              <w:rPr>
                <w:color w:val="FF0000"/>
              </w:rPr>
            </w:pPr>
          </w:p>
          <w:p w14:paraId="07848834" w14:textId="1BAA91F1" w:rsidR="0008077F" w:rsidRPr="0041020D" w:rsidRDefault="0008077F" w:rsidP="003A54C2">
            <w:pPr>
              <w:rPr>
                <w:rFonts w:cstheme="minorHAnsi"/>
                <w:color w:val="000000" w:themeColor="text1"/>
              </w:rPr>
            </w:pPr>
          </w:p>
        </w:tc>
        <w:tc>
          <w:tcPr>
            <w:tcW w:w="0" w:type="auto"/>
          </w:tcPr>
          <w:p w14:paraId="1FD43359" w14:textId="77777777" w:rsidR="0008077F" w:rsidRDefault="0008077F" w:rsidP="00E46827">
            <w:r>
              <w:t xml:space="preserve">Quantitative: </w:t>
            </w:r>
            <w:r w:rsidRPr="0037646F">
              <w:t>Evaluation of a pilot study</w:t>
            </w:r>
            <w:r w:rsidRPr="00E36696">
              <w:t>. Primary care practices in South West England</w:t>
            </w:r>
            <w:r>
              <w:t>, UK</w:t>
            </w:r>
            <w:r w:rsidRPr="00E36696">
              <w:t>: 36 General practices</w:t>
            </w:r>
            <w:r>
              <w:t>,</w:t>
            </w:r>
            <w:r w:rsidRPr="00E36696">
              <w:t xml:space="preserve"> 396 828 patients</w:t>
            </w:r>
            <w:r>
              <w:t xml:space="preserve">. </w:t>
            </w:r>
          </w:p>
          <w:p w14:paraId="2AC2AEA1" w14:textId="77777777" w:rsidR="0008077F" w:rsidRDefault="0008077F" w:rsidP="00E46827">
            <w:r>
              <w:t>Data: r</w:t>
            </w:r>
            <w:r w:rsidRPr="00F63A22">
              <w:t>outinely available data from Public Health England</w:t>
            </w:r>
            <w:r>
              <w:t>,</w:t>
            </w:r>
            <w:r w:rsidRPr="00F63A22">
              <w:t xml:space="preserve"> </w:t>
            </w:r>
            <w:r>
              <w:t>website analytics data,</w:t>
            </w:r>
            <w:r w:rsidRPr="00F63A22">
              <w:t xml:space="preserve"> random sample of patient data (users of e-consultations) from 8 practices</w:t>
            </w:r>
            <w:r>
              <w:t>.</w:t>
            </w:r>
            <w:r w:rsidRPr="00F63A22">
              <w:t xml:space="preserve"> </w:t>
            </w:r>
          </w:p>
          <w:p w14:paraId="0269E313" w14:textId="77777777" w:rsidR="0008077F" w:rsidRDefault="0008077F" w:rsidP="00E46827"/>
        </w:tc>
        <w:tc>
          <w:tcPr>
            <w:tcW w:w="0" w:type="auto"/>
          </w:tcPr>
          <w:p w14:paraId="3338FB83" w14:textId="09B23367" w:rsidR="0008077F" w:rsidRDefault="0008077F" w:rsidP="00E46827">
            <w:r w:rsidRPr="00D4111A">
              <w:t>7472 patients complete</w:t>
            </w:r>
            <w:r>
              <w:t xml:space="preserve">d an </w:t>
            </w:r>
            <w:r w:rsidRPr="00D4111A">
              <w:t xml:space="preserve">e-consultation. </w:t>
            </w:r>
            <w:r>
              <w:t>W</w:t>
            </w:r>
            <w:r w:rsidRPr="00D4111A">
              <w:t>omen more likely to use than men (64.7% vs 35.3%)</w:t>
            </w:r>
            <w:r>
              <w:t>,</w:t>
            </w:r>
            <w:r w:rsidRPr="00D4111A">
              <w:t xml:space="preserve"> users had a median age of 39 years (IQR 30–50). </w:t>
            </w:r>
            <w:r>
              <w:t>M</w:t>
            </w:r>
            <w:r w:rsidRPr="00D4111A">
              <w:t>ost common reason for an e-consultation was an administrative request (22.5%) followed by infections/</w:t>
            </w:r>
            <w:r>
              <w:t xml:space="preserve"> </w:t>
            </w:r>
            <w:r w:rsidRPr="00D4111A">
              <w:t xml:space="preserve">immunological issues (14.4%). </w:t>
            </w:r>
            <w:r>
              <w:t>M</w:t>
            </w:r>
            <w:r w:rsidRPr="00D4111A">
              <w:t xml:space="preserve">ost common outcome was a face-to-face (38%) or telephone consultation (32%). </w:t>
            </w:r>
            <w:r>
              <w:t>A</w:t>
            </w:r>
            <w:r w:rsidRPr="00D4111A">
              <w:t>verage cost of an e-consultation was £36.28, primarily triage time and resulting face-to-face/telephone consultations</w:t>
            </w:r>
            <w:r>
              <w:t>.</w:t>
            </w:r>
            <w:r w:rsidRPr="00D4111A">
              <w:t xml:space="preserve"> </w:t>
            </w:r>
          </w:p>
        </w:tc>
        <w:tc>
          <w:tcPr>
            <w:tcW w:w="0" w:type="auto"/>
          </w:tcPr>
          <w:p w14:paraId="2C159F7E" w14:textId="146AB2E3" w:rsidR="0008077F" w:rsidRDefault="0008077F" w:rsidP="00E46827">
            <w:r>
              <w:t>80%</w:t>
            </w:r>
          </w:p>
        </w:tc>
      </w:tr>
      <w:tr w:rsidR="007239A1" w14:paraId="4858163B" w14:textId="77777777" w:rsidTr="0006301A">
        <w:trPr>
          <w:trHeight w:val="143"/>
        </w:trPr>
        <w:tc>
          <w:tcPr>
            <w:tcW w:w="0" w:type="auto"/>
          </w:tcPr>
          <w:p w14:paraId="75A155A1" w14:textId="50BF1126" w:rsidR="007239A1" w:rsidRDefault="007239A1" w:rsidP="00E46827">
            <w:r>
              <w:t>2017</w:t>
            </w:r>
          </w:p>
        </w:tc>
        <w:tc>
          <w:tcPr>
            <w:tcW w:w="0" w:type="auto"/>
          </w:tcPr>
          <w:p w14:paraId="495EF9BF" w14:textId="4D01CDA0" w:rsidR="007239A1" w:rsidRPr="00E36696" w:rsidRDefault="007239A1" w:rsidP="00E46827">
            <w:r>
              <w:t>Journal of Medical Internet Research</w:t>
            </w:r>
          </w:p>
        </w:tc>
        <w:tc>
          <w:tcPr>
            <w:tcW w:w="0" w:type="auto"/>
          </w:tcPr>
          <w:p w14:paraId="5BA002C1" w14:textId="250A56E4" w:rsidR="007239A1" w:rsidRDefault="007239A1" w:rsidP="00E46827">
            <w:r>
              <w:t xml:space="preserve">McGrail et al. </w:t>
            </w:r>
            <w:r>
              <w:fldChar w:fldCharType="begin"/>
            </w:r>
            <w:r w:rsidR="00AC41CB">
              <w:instrText xml:space="preserve"> ADDIN EN.CITE &lt;EndNote&gt;&lt;Cite&gt;&lt;Author&gt;McGrail&lt;/Author&gt;&lt;Year&gt;2017&lt;/Year&gt;&lt;RecNum&gt;2270&lt;/RecNum&gt;&lt;DisplayText&gt;[47]&lt;/DisplayText&gt;&lt;record&gt;&lt;rec-number&gt;2270&lt;/rec-number&gt;&lt;foreign-keys&gt;&lt;key app="EN" db-id="zpdrf252qeertmes5vbptrz5txwras5vv9aw" timestamp="1596623205"&gt;2270&lt;/key&gt;&lt;/foreign-keys&gt;&lt;ref-type name="Journal Article"&gt;17&lt;/ref-type&gt;&lt;contributors&gt;&lt;authors&gt;&lt;author&gt;McGrail, Kimberlyn Marie&lt;/author&gt;&lt;author&gt;Ahuja, Megan Alyssa&lt;/author&gt;&lt;author&gt;Leaver, Chad Andrew&lt;/author&gt;&lt;/authors&gt;&lt;/contributors&gt;&lt;titles&gt;&lt;title&gt;Virtual Visits and Patient-Centered Care: Results of a Patient Survey and Observational Study&lt;/title&gt;&lt;secondary-title&gt;J Med Internet Res&lt;/secondary-title&gt;&lt;/titles&gt;&lt;periodical&gt;&lt;full-title&gt;J Med Internet Res&lt;/full-title&gt;&lt;/periodical&gt;&lt;pages&gt;e177&lt;/pages&gt;&lt;volume&gt;19&lt;/volume&gt;&lt;number&gt;5&lt;/number&gt;&lt;keywords&gt;&lt;keyword&gt;virtual visits&lt;/keyword&gt;&lt;keyword&gt;telehealth&lt;/keyword&gt;&lt;keyword&gt;primary care delivery&lt;/keyword&gt;&lt;keyword&gt;patient-centered care&lt;/keyword&gt;&lt;/keywords&gt;&lt;dates&gt;&lt;year&gt;2017&lt;/year&gt;&lt;pub-dates&gt;&lt;date&gt;2017/05/26&lt;/date&gt;&lt;/pub-dates&gt;&lt;/dates&gt;&lt;isbn&gt;1438-8871&lt;/isbn&gt;&lt;urls&gt;&lt;related-urls&gt;&lt;url&gt;http://www.jmir.org/2017/5/e177/&lt;/url&gt;&lt;url&gt;https://doi.org/10.2196/jmir.7374&lt;/url&gt;&lt;url&gt;http://www.ncbi.nlm.nih.gov/pubmed/28550006&lt;/url&gt;&lt;/related-urls&gt;&lt;/urls&gt;&lt;electronic-resource-num&gt;10.2196/jmir.7374&lt;/electronic-resource-num&gt;&lt;/record&gt;&lt;/Cite&gt;&lt;/EndNote&gt;</w:instrText>
            </w:r>
            <w:r>
              <w:fldChar w:fldCharType="separate"/>
            </w:r>
            <w:r w:rsidR="00AC41CB">
              <w:rPr>
                <w:noProof/>
              </w:rPr>
              <w:t>[47]</w:t>
            </w:r>
            <w:r>
              <w:fldChar w:fldCharType="end"/>
            </w:r>
          </w:p>
        </w:tc>
        <w:tc>
          <w:tcPr>
            <w:tcW w:w="0" w:type="auto"/>
          </w:tcPr>
          <w:p w14:paraId="2496954F" w14:textId="2A9F28D0" w:rsidR="007239A1" w:rsidRDefault="007239A1" w:rsidP="00E46827">
            <w:r>
              <w:t>To assess users and providers of virtual visits, including reasons patients give for use. To assess the influence of virtual visits on overall primary care use and costs</w:t>
            </w:r>
          </w:p>
        </w:tc>
        <w:tc>
          <w:tcPr>
            <w:tcW w:w="0" w:type="auto"/>
          </w:tcPr>
          <w:p w14:paraId="36ED7799" w14:textId="77777777" w:rsidR="007239A1" w:rsidRDefault="007239A1" w:rsidP="00E46827">
            <w:r w:rsidRPr="00906E64">
              <w:t xml:space="preserve">Virtual visits- </w:t>
            </w:r>
            <w:r>
              <w:t>not specified</w:t>
            </w:r>
          </w:p>
          <w:p w14:paraId="4F11FFB9" w14:textId="77777777" w:rsidR="007239A1" w:rsidRDefault="007239A1" w:rsidP="00E46827"/>
          <w:p w14:paraId="3FEAC074" w14:textId="2E7A594F" w:rsidR="007239A1" w:rsidRPr="008905AD" w:rsidRDefault="007239A1" w:rsidP="00203540"/>
        </w:tc>
        <w:tc>
          <w:tcPr>
            <w:tcW w:w="0" w:type="auto"/>
          </w:tcPr>
          <w:p w14:paraId="2BE60A4B" w14:textId="67E22A25" w:rsidR="007239A1" w:rsidRDefault="007239A1" w:rsidP="00E46827">
            <w:r>
              <w:t>Q</w:t>
            </w:r>
            <w:r w:rsidR="00E2638F">
              <w:t>uantitative: Patient survey (n</w:t>
            </w:r>
            <w:r>
              <w:t xml:space="preserve">=399). Analysis of administrative health care data.  British Columbia, Canada. </w:t>
            </w:r>
          </w:p>
        </w:tc>
        <w:tc>
          <w:tcPr>
            <w:tcW w:w="0" w:type="auto"/>
          </w:tcPr>
          <w:p w14:paraId="0BB4606A" w14:textId="77777777" w:rsidR="007239A1" w:rsidRDefault="007239A1" w:rsidP="00E46827">
            <w:r w:rsidRPr="00B42318">
              <w:t>7286 virtual visit</w:t>
            </w:r>
            <w:r>
              <w:t>s</w:t>
            </w:r>
            <w:r w:rsidRPr="00B42318">
              <w:t xml:space="preserve">, involving 5441 patients and 144 physicians. </w:t>
            </w:r>
            <w:r w:rsidRPr="003E1768">
              <w:t xml:space="preserve">Younger patients and physicians more likely to </w:t>
            </w:r>
            <w:r>
              <w:t>use virtual visits</w:t>
            </w:r>
            <w:r w:rsidRPr="003E1768">
              <w:t xml:space="preserve">, no differences by sex. </w:t>
            </w:r>
          </w:p>
          <w:p w14:paraId="21E37F17" w14:textId="77777777" w:rsidR="007239A1" w:rsidRDefault="007239A1" w:rsidP="00E46827">
            <w:r w:rsidRPr="006813BE">
              <w:t xml:space="preserve">93.2% </w:t>
            </w:r>
            <w:r>
              <w:t>of patients said</w:t>
            </w:r>
            <w:r w:rsidRPr="006813BE">
              <w:t xml:space="preserve"> their virtu</w:t>
            </w:r>
            <w:r>
              <w:t>al visit was of high quality;</w:t>
            </w:r>
            <w:r w:rsidRPr="006813BE">
              <w:t xml:space="preserve"> </w:t>
            </w:r>
            <w:r>
              <w:t>91.2% reported</w:t>
            </w:r>
            <w:r w:rsidRPr="006813BE">
              <w:t xml:space="preserve"> </w:t>
            </w:r>
            <w:r>
              <w:t xml:space="preserve">it </w:t>
            </w:r>
            <w:r w:rsidRPr="006813BE">
              <w:t>was “very” or “somewhat” helpful</w:t>
            </w:r>
            <w:r>
              <w:t>.</w:t>
            </w:r>
          </w:p>
          <w:p w14:paraId="3325A528" w14:textId="2F8F5682" w:rsidR="007239A1" w:rsidRPr="00D4111A" w:rsidRDefault="007239A1" w:rsidP="00E46827">
            <w:r>
              <w:t>V</w:t>
            </w:r>
            <w:r w:rsidRPr="006813BE">
              <w:t>irtual visits have the potential to decrease costs by approx Can $4 per quarter</w:t>
            </w:r>
            <w:r>
              <w:t>,</w:t>
            </w:r>
            <w:r w:rsidRPr="006813BE">
              <w:t xml:space="preserve"> but that benefit is most associated with seeing a known provider</w:t>
            </w:r>
            <w:r>
              <w:t xml:space="preserve">. </w:t>
            </w:r>
          </w:p>
        </w:tc>
        <w:tc>
          <w:tcPr>
            <w:tcW w:w="0" w:type="auto"/>
          </w:tcPr>
          <w:p w14:paraId="463DB511" w14:textId="28F67D73" w:rsidR="007239A1" w:rsidRDefault="007239A1" w:rsidP="00E46827">
            <w:r>
              <w:t>60%</w:t>
            </w:r>
          </w:p>
        </w:tc>
      </w:tr>
      <w:tr w:rsidR="007239A1" w14:paraId="4A65ED8A" w14:textId="77777777" w:rsidTr="0006301A">
        <w:trPr>
          <w:trHeight w:val="143"/>
        </w:trPr>
        <w:tc>
          <w:tcPr>
            <w:tcW w:w="0" w:type="auto"/>
          </w:tcPr>
          <w:p w14:paraId="4741974B" w14:textId="5D6157CB" w:rsidR="007239A1" w:rsidRDefault="007239A1" w:rsidP="00E46827">
            <w:r>
              <w:t>2016</w:t>
            </w:r>
          </w:p>
        </w:tc>
        <w:tc>
          <w:tcPr>
            <w:tcW w:w="0" w:type="auto"/>
          </w:tcPr>
          <w:p w14:paraId="3A55E306" w14:textId="7A71FD34" w:rsidR="007239A1" w:rsidRPr="00E36696" w:rsidRDefault="007239A1" w:rsidP="00E46827">
            <w:r w:rsidRPr="0052620E">
              <w:rPr>
                <w:rFonts w:cstheme="minorHAnsi"/>
              </w:rPr>
              <w:t>London Journal of Primary Care</w:t>
            </w:r>
          </w:p>
        </w:tc>
        <w:tc>
          <w:tcPr>
            <w:tcW w:w="0" w:type="auto"/>
          </w:tcPr>
          <w:p w14:paraId="0BF341A9" w14:textId="1578BF5C" w:rsidR="007239A1" w:rsidRDefault="007239A1" w:rsidP="00E46827">
            <w:r>
              <w:rPr>
                <w:rFonts w:cstheme="minorHAnsi"/>
              </w:rPr>
              <w:t xml:space="preserve">Lawless et al. </w:t>
            </w:r>
            <w:r>
              <w:rPr>
                <w:rFonts w:cstheme="minorHAnsi"/>
              </w:rPr>
              <w:fldChar w:fldCharType="begin"/>
            </w:r>
            <w:r w:rsidR="00AC41CB">
              <w:rPr>
                <w:rFonts w:cstheme="minorHAnsi"/>
              </w:rPr>
              <w:instrText xml:space="preserve"> ADDIN EN.CITE &lt;EndNote&gt;&lt;Cite&gt;&lt;Author&gt;Lawless&lt;/Author&gt;&lt;Year&gt;2016&lt;/Year&gt;&lt;RecNum&gt;2224&lt;/RecNum&gt;&lt;DisplayText&gt;[48]&lt;/DisplayText&gt;&lt;record&gt;&lt;rec-number&gt;2224&lt;/rec-number&gt;&lt;foreign-keys&gt;&lt;key app="EN" db-id="zpdrf252qeertmes5vbptrz5txwras5vv9aw" timestamp="1596022720"&gt;2224&lt;/key&gt;&lt;/foreign-keys&gt;&lt;ref-type name="Journal Article"&gt;17&lt;/ref-type&gt;&lt;contributors&gt;&lt;authors&gt;&lt;author&gt;Lawless, M.&lt;/author&gt;&lt;author&gt;Wright, E.&lt;/author&gt;&lt;author&gt;Davidson, J.&lt;/author&gt;&lt;/authors&gt;&lt;/contributors&gt;&lt;titles&gt;&lt;title&gt;A collaborative approach to improving patient access in general practice: Impact of three different pilot schemes in 12 general practices in Greenwich&lt;/title&gt;&lt;secondary-title&gt;London J Prim Care&lt;/secondary-title&gt;&lt;/titles&gt;&lt;periodical&gt;&lt;full-title&gt;London J Prim Care&lt;/full-title&gt;&lt;/periodical&gt;&lt;pages&gt;56-65&lt;/pages&gt;&lt;volume&gt;8&lt;/volume&gt;&lt;number&gt;4&lt;/number&gt;&lt;dates&gt;&lt;year&gt;2016&lt;/year&gt;&lt;/dates&gt;&lt;work-type&gt;Article&lt;/work-type&gt;&lt;urls&gt;&lt;related-urls&gt;&lt;url&gt;https://www.ncbi.nlm.nih.gov/pmc/articles/PMC5330359/&lt;/url&gt;&lt;/related-urls&gt;&lt;/urls&gt;&lt;electronic-resource-num&gt;10.1080/17571472.2016.1173946&lt;/electronic-resource-num&gt;&lt;remote-database-name&gt;Scopus&lt;/remote-database-name&gt;&lt;/record&gt;&lt;/Cite&gt;&lt;/EndNote&gt;</w:instrText>
            </w:r>
            <w:r>
              <w:rPr>
                <w:rFonts w:cstheme="minorHAnsi"/>
              </w:rPr>
              <w:fldChar w:fldCharType="separate"/>
            </w:r>
            <w:r w:rsidR="00AC41CB">
              <w:rPr>
                <w:rFonts w:cstheme="minorHAnsi"/>
                <w:noProof/>
              </w:rPr>
              <w:t>[48]</w:t>
            </w:r>
            <w:r>
              <w:rPr>
                <w:rFonts w:cstheme="minorHAnsi"/>
              </w:rPr>
              <w:fldChar w:fldCharType="end"/>
            </w:r>
          </w:p>
        </w:tc>
        <w:tc>
          <w:tcPr>
            <w:tcW w:w="0" w:type="auto"/>
          </w:tcPr>
          <w:p w14:paraId="0E2ABA21" w14:textId="1708A2E2" w:rsidR="007239A1" w:rsidRDefault="007239A1" w:rsidP="00E46827">
            <w:r w:rsidRPr="001A0A35">
              <w:t>To investigate different approaches to improving access to general practice and assess the impact on (i) patient experience, (ii) practice staff experience and (iii) activity in A&amp;E and walk-in centres.</w:t>
            </w:r>
          </w:p>
        </w:tc>
        <w:tc>
          <w:tcPr>
            <w:tcW w:w="0" w:type="auto"/>
          </w:tcPr>
          <w:p w14:paraId="415D7BFD" w14:textId="77777777" w:rsidR="007239A1" w:rsidRDefault="007239A1" w:rsidP="00E46827">
            <w:r w:rsidRPr="0001732C">
              <w:t xml:space="preserve">Online self-help advice and </w:t>
            </w:r>
            <w:r>
              <w:t>online</w:t>
            </w:r>
            <w:r w:rsidRPr="0001732C">
              <w:t xml:space="preserve"> consultation </w:t>
            </w:r>
          </w:p>
          <w:p w14:paraId="3A6A791E" w14:textId="77777777" w:rsidR="007239A1" w:rsidRDefault="007239A1" w:rsidP="00E46827"/>
          <w:p w14:paraId="18332D47" w14:textId="453B3DE5" w:rsidR="007239A1" w:rsidRPr="008905AD" w:rsidRDefault="007239A1" w:rsidP="0033166F"/>
        </w:tc>
        <w:tc>
          <w:tcPr>
            <w:tcW w:w="0" w:type="auto"/>
          </w:tcPr>
          <w:p w14:paraId="44C18E55" w14:textId="77777777" w:rsidR="007239A1" w:rsidRDefault="007239A1" w:rsidP="00E46827">
            <w:r>
              <w:t xml:space="preserve">Mixed methods:  evaluation of 12 practices in </w:t>
            </w:r>
            <w:r w:rsidRPr="001A0A35">
              <w:t>Greenwich CCG</w:t>
            </w:r>
            <w:r>
              <w:t>, UK.</w:t>
            </w:r>
          </w:p>
          <w:p w14:paraId="7E5CB37D" w14:textId="507E1A96" w:rsidR="007239A1" w:rsidRDefault="007239A1" w:rsidP="00E46827">
            <w:r>
              <w:t>Pre (N=</w:t>
            </w:r>
            <w:r w:rsidRPr="001A0A35">
              <w:t>535</w:t>
            </w:r>
            <w:r>
              <w:t>) and post (N=</w:t>
            </w:r>
            <w:r w:rsidRPr="001A0A35">
              <w:t>1277</w:t>
            </w:r>
            <w:r>
              <w:t xml:space="preserve">) survey with </w:t>
            </w:r>
            <w:r w:rsidRPr="00CD33FC">
              <w:t>practice users</w:t>
            </w:r>
            <w:r>
              <w:t xml:space="preserve">. </w:t>
            </w:r>
            <w:r w:rsidRPr="00CD33FC">
              <w:t>Interviews with</w:t>
            </w:r>
            <w:r>
              <w:t xml:space="preserve"> staff (N=21).</w:t>
            </w:r>
          </w:p>
        </w:tc>
        <w:tc>
          <w:tcPr>
            <w:tcW w:w="0" w:type="auto"/>
          </w:tcPr>
          <w:p w14:paraId="10CEBFD1" w14:textId="77777777" w:rsidR="007239A1" w:rsidRDefault="007239A1" w:rsidP="00E46827">
            <w:r>
              <w:t xml:space="preserve">None of the approaches were </w:t>
            </w:r>
            <w:r w:rsidRPr="00CD33FC">
              <w:t>overwhelmingly successful in improving patient experience of access or reducing practice workload.</w:t>
            </w:r>
          </w:p>
          <w:p w14:paraId="455EB32D" w14:textId="66A167CD" w:rsidR="007239A1" w:rsidRPr="00D4111A" w:rsidRDefault="007239A1" w:rsidP="00E46827">
            <w:r>
              <w:t>L</w:t>
            </w:r>
            <w:r w:rsidRPr="00CD33FC">
              <w:t>ow</w:t>
            </w:r>
            <w:r>
              <w:t xml:space="preserve"> </w:t>
            </w:r>
            <w:r w:rsidRPr="00CD33FC">
              <w:t>up</w:t>
            </w:r>
            <w:r>
              <w:t>take</w:t>
            </w:r>
            <w:r w:rsidRPr="00CD33FC">
              <w:t xml:space="preserve"> </w:t>
            </w:r>
            <w:r>
              <w:t>of online consultations</w:t>
            </w:r>
            <w:r w:rsidRPr="00CD33FC">
              <w:t xml:space="preserve">, with </w:t>
            </w:r>
            <w:r>
              <w:t>decreasing use (</w:t>
            </w:r>
            <w:r w:rsidRPr="0042233D">
              <w:t>the</w:t>
            </w:r>
            <w:r>
              <w:t>refore limited effect on access)</w:t>
            </w:r>
            <w:r w:rsidRPr="00CD33FC">
              <w:t>.</w:t>
            </w:r>
          </w:p>
        </w:tc>
        <w:tc>
          <w:tcPr>
            <w:tcW w:w="0" w:type="auto"/>
          </w:tcPr>
          <w:p w14:paraId="5D0CAD6C" w14:textId="59180A20" w:rsidR="007239A1" w:rsidRDefault="007239A1" w:rsidP="00E46827">
            <w:r>
              <w:t>60%</w:t>
            </w:r>
          </w:p>
        </w:tc>
      </w:tr>
      <w:tr w:rsidR="00E30DC7" w14:paraId="0D63B336" w14:textId="77777777" w:rsidTr="0006301A">
        <w:trPr>
          <w:trHeight w:val="143"/>
        </w:trPr>
        <w:tc>
          <w:tcPr>
            <w:tcW w:w="0" w:type="auto"/>
          </w:tcPr>
          <w:p w14:paraId="2702D251" w14:textId="1188A9E7" w:rsidR="00E30DC7" w:rsidRDefault="00E30DC7" w:rsidP="00E46827">
            <w:r>
              <w:t>2016</w:t>
            </w:r>
          </w:p>
        </w:tc>
        <w:tc>
          <w:tcPr>
            <w:tcW w:w="0" w:type="auto"/>
          </w:tcPr>
          <w:p w14:paraId="324B367B" w14:textId="42EAB785" w:rsidR="00E30DC7" w:rsidRPr="0052620E" w:rsidRDefault="00E30DC7" w:rsidP="00E46827">
            <w:pPr>
              <w:rPr>
                <w:rFonts w:cstheme="minorHAnsi"/>
              </w:rPr>
            </w:pPr>
            <w:r>
              <w:t>Interim Update Report</w:t>
            </w:r>
          </w:p>
        </w:tc>
        <w:tc>
          <w:tcPr>
            <w:tcW w:w="0" w:type="auto"/>
          </w:tcPr>
          <w:p w14:paraId="0A75EA59" w14:textId="1BCC4113" w:rsidR="00E30DC7" w:rsidRDefault="00E30DC7" w:rsidP="00E46827">
            <w:pPr>
              <w:rPr>
                <w:rFonts w:cstheme="minorHAnsi"/>
              </w:rPr>
            </w:pPr>
            <w:r>
              <w:t xml:space="preserve">Matheson </w:t>
            </w:r>
            <w:r>
              <w:fldChar w:fldCharType="begin"/>
            </w:r>
            <w:r w:rsidR="00AC41CB">
              <w:instrText xml:space="preserve"> ADDIN EN.CITE &lt;EndNote&gt;&lt;Cite&gt;&lt;Author&gt;Matheson&lt;/Author&gt;&lt;Year&gt;2016&lt;/Year&gt;&lt;RecNum&gt;2325&lt;/RecNum&gt;&lt;DisplayText&gt;[49]&lt;/DisplayText&gt;&lt;record&gt;&lt;rec-number&gt;2325&lt;/rec-number&gt;&lt;foreign-keys&gt;&lt;key app="EN" db-id="zpdrf252qeertmes5vbptrz5txwras5vv9aw" timestamp="1597759415"&gt;2325&lt;/key&gt;&lt;/foreign-keys&gt;&lt;ref-type name="Web Page"&gt;12&lt;/ref-type&gt;&lt;contributors&gt;&lt;authors&gt;&lt;author&gt;Catherine Matheson&lt;/author&gt;&lt;/authors&gt;&lt;/contributors&gt;&lt;titles&gt;&lt;title&gt;Implementation of WebGP and Econsultations in Wessex GP Practices: Interim Update Report&lt;/title&gt;&lt;/titles&gt;&lt;volume&gt;2020&lt;/volume&gt;&lt;number&gt;1 Sept&lt;/number&gt;&lt;dates&gt;&lt;year&gt;2016&lt;/year&gt;&lt;pub-dates&gt;&lt;date&gt;June&lt;/date&gt;&lt;/pub-dates&gt;&lt;/dates&gt;&lt;pub-location&gt;Southampton, UK&lt;/pub-location&gt;&lt;publisher&gt;Centre of Implementation Science&lt;/publisher&gt;&lt;isbn&gt;CBM15062016&lt;/isbn&gt;&lt;urls&gt;&lt;related-urls&gt;&lt;url&gt;https://eprints.soton.ac.uk/397189/1/__soton.ac.uk_ude_personalfiles_users_cbm1a13_mydocuments_CBM%2520WebGP%2520update%252021062016IR.pdf&lt;/url&gt;&lt;/related-urls&gt;&lt;/urls&gt;&lt;access-date&gt;1 July 2020&lt;/access-date&gt;&lt;/record&gt;&lt;/Cite&gt;&lt;/EndNote&gt;</w:instrText>
            </w:r>
            <w:r>
              <w:fldChar w:fldCharType="separate"/>
            </w:r>
            <w:r w:rsidR="00AC41CB">
              <w:rPr>
                <w:noProof/>
              </w:rPr>
              <w:t>[49]</w:t>
            </w:r>
            <w:r>
              <w:fldChar w:fldCharType="end"/>
            </w:r>
          </w:p>
        </w:tc>
        <w:tc>
          <w:tcPr>
            <w:tcW w:w="0" w:type="auto"/>
          </w:tcPr>
          <w:p w14:paraId="2D418789" w14:textId="77777777" w:rsidR="00E30DC7" w:rsidRDefault="00E30DC7" w:rsidP="00E46827">
            <w:r>
              <w:t xml:space="preserve">Determine: patterns of use and outcomes of WebGP; impact on patient and staff experience; barriers and drivers to implementation; extent of embedding; and </w:t>
            </w:r>
          </w:p>
          <w:p w14:paraId="68AC0DC1" w14:textId="45F9669D" w:rsidR="00E30DC7" w:rsidRPr="001A0A35" w:rsidRDefault="00E30DC7" w:rsidP="00E46827">
            <w:r>
              <w:t xml:space="preserve">cost effectiveness. </w:t>
            </w:r>
          </w:p>
        </w:tc>
        <w:tc>
          <w:tcPr>
            <w:tcW w:w="0" w:type="auto"/>
          </w:tcPr>
          <w:p w14:paraId="0BE278B1" w14:textId="77777777" w:rsidR="00E30DC7" w:rsidRDefault="00E30DC7" w:rsidP="00E46827">
            <w:r w:rsidRPr="00906E64">
              <w:t>WebGP</w:t>
            </w:r>
            <w:r>
              <w:t xml:space="preserve"> (now eConsult)</w:t>
            </w:r>
          </w:p>
          <w:p w14:paraId="0A3CE81C" w14:textId="77777777" w:rsidR="00E30DC7" w:rsidRDefault="00E30DC7" w:rsidP="00E46827"/>
          <w:p w14:paraId="2B989283" w14:textId="153A6712" w:rsidR="00E30DC7" w:rsidRPr="0001732C" w:rsidRDefault="00E30DC7" w:rsidP="0033166F"/>
        </w:tc>
        <w:tc>
          <w:tcPr>
            <w:tcW w:w="0" w:type="auto"/>
          </w:tcPr>
          <w:p w14:paraId="0AE5708B" w14:textId="77777777" w:rsidR="00E30DC7" w:rsidRDefault="00E30DC7" w:rsidP="00E46827">
            <w:r>
              <w:t xml:space="preserve">Mixed methods: </w:t>
            </w:r>
          </w:p>
          <w:p w14:paraId="1F1B28EA" w14:textId="77777777" w:rsidR="00E30DC7" w:rsidRDefault="00E30DC7" w:rsidP="00E46827">
            <w:r>
              <w:t xml:space="preserve">Evaluation of GP practices using WebGP (N=2), in Dorset and West Hampshire, UK. Data analysed from WebGP and e-consults usage and outcomes. </w:t>
            </w:r>
          </w:p>
          <w:p w14:paraId="17396690" w14:textId="6FFD571F" w:rsidR="00E30DC7" w:rsidRDefault="00E30DC7" w:rsidP="00E46827">
            <w:r>
              <w:t xml:space="preserve">Survey of patients (N=?) and staff (N=8), focus groups with staff (N=7). </w:t>
            </w:r>
          </w:p>
        </w:tc>
        <w:tc>
          <w:tcPr>
            <w:tcW w:w="0" w:type="auto"/>
          </w:tcPr>
          <w:p w14:paraId="102053EB" w14:textId="6504305A" w:rsidR="00E30DC7" w:rsidRDefault="00E30DC7" w:rsidP="00E46827">
            <w:r>
              <w:t xml:space="preserve">Patients positive about WebGP but made suggestions for improvement as staff responses were not always within one working day. Views of staff were polarised. Nearly 1/5 of e-consults were logged by patients aged &gt;71. 28% e-consults were admin-only queries. </w:t>
            </w:r>
          </w:p>
        </w:tc>
        <w:tc>
          <w:tcPr>
            <w:tcW w:w="0" w:type="auto"/>
          </w:tcPr>
          <w:p w14:paraId="43401B4A" w14:textId="6CBFE2B4" w:rsidR="00E30DC7" w:rsidRDefault="00E30DC7" w:rsidP="00E46827">
            <w:r>
              <w:t>20%</w:t>
            </w:r>
          </w:p>
        </w:tc>
      </w:tr>
      <w:tr w:rsidR="007239A1" w14:paraId="07E68F00" w14:textId="50DB2F63" w:rsidTr="0006301A">
        <w:trPr>
          <w:trHeight w:val="143"/>
        </w:trPr>
        <w:tc>
          <w:tcPr>
            <w:tcW w:w="0" w:type="auto"/>
          </w:tcPr>
          <w:p w14:paraId="7E3EA7BA" w14:textId="77777777" w:rsidR="007239A1" w:rsidRDefault="007239A1" w:rsidP="00E46827">
            <w:r>
              <w:t>2015</w:t>
            </w:r>
          </w:p>
        </w:tc>
        <w:tc>
          <w:tcPr>
            <w:tcW w:w="0" w:type="auto"/>
          </w:tcPr>
          <w:p w14:paraId="44B58AB3" w14:textId="77777777" w:rsidR="007239A1" w:rsidRDefault="007239A1" w:rsidP="00E46827">
            <w:r w:rsidRPr="0071519C">
              <w:t>MEDINFO 2015: eHealth-enabled Health</w:t>
            </w:r>
            <w:r>
              <w:t xml:space="preserve"> (Conference paper)</w:t>
            </w:r>
          </w:p>
        </w:tc>
        <w:tc>
          <w:tcPr>
            <w:tcW w:w="0" w:type="auto"/>
          </w:tcPr>
          <w:p w14:paraId="0396BFE2" w14:textId="14A9834F" w:rsidR="007239A1" w:rsidRDefault="007239A1" w:rsidP="00E46827">
            <w:r>
              <w:t>Bertelsen and</w:t>
            </w:r>
            <w:r w:rsidRPr="0071519C">
              <w:t xml:space="preserve"> Petersen</w:t>
            </w:r>
            <w:r>
              <w:t xml:space="preserve"> </w:t>
            </w:r>
            <w:r>
              <w:fldChar w:fldCharType="begin"/>
            </w:r>
            <w:r w:rsidR="00AC41CB">
              <w:instrText xml:space="preserve"> ADDIN EN.CITE &lt;EndNote&gt;&lt;Cite&gt;&lt;Author&gt;Bertelsen&lt;/Author&gt;&lt;Year&gt;2015&lt;/Year&gt;&lt;RecNum&gt;2200&lt;/RecNum&gt;&lt;DisplayText&gt;[50]&lt;/DisplayText&gt;&lt;record&gt;&lt;rec-number&gt;2200&lt;/rec-number&gt;&lt;foreign-keys&gt;&lt;key app="EN" db-id="zpdrf252qeertmes5vbptrz5txwras5vv9aw" timestamp="1596022720"&gt;2200&lt;/key&gt;&lt;/foreign-keys&gt;&lt;ref-type name="Conference Paper"&gt;47&lt;/ref-type&gt;&lt;contributors&gt;&lt;authors&gt;&lt;author&gt;Bertelsen, P&lt;/author&gt;&lt;author&gt;Petersen, LS&lt;/author&gt;&lt;/authors&gt;&lt;secondary-authors&gt;&lt;author&gt;Sarkar I.N,&lt;/author&gt;&lt;author&gt;Georgiou A, &lt;/author&gt;&lt;author&gt;Mazzoncini de Azevedo Marques P,&lt;/author&gt;&lt;/secondary-authors&gt;&lt;/contributors&gt;&lt;titles&gt;&lt;title&gt;Danish Citizens and General Practitioners&amp;apos; Use of ICT for their Mutual Communication&lt;/title&gt;&lt;secondary-title&gt;MEDINFO 2015: eHealth-enabled Health&lt;/secondary-title&gt;&lt;/titles&gt;&lt;pages&gt;376-379&lt;/pages&gt;&lt;volume&gt;216&lt;/volume&gt;&lt;dates&gt;&lt;year&gt;2015&lt;/year&gt;&lt;pub-dates&gt;&lt;date&gt;August&lt;/date&gt;&lt;/pub-dates&gt;&lt;/dates&gt;&lt;pub-location&gt;São Paulo, Brazil&lt;/pub-location&gt;&lt;publisher&gt;IOS Press&lt;/publisher&gt;&lt;work-type&gt;Conference Paper&lt;/work-type&gt;&lt;urls&gt;&lt;related-urls&gt;&lt;url&gt;http://ebooks.iospress.nl/publication/40233&lt;/url&gt;&lt;/related-urls&gt;&lt;/urls&gt;&lt;electronic-resource-num&gt;10.3233/978-1-61499-564-7-376&lt;/electronic-resource-num&gt;&lt;remote-database-name&gt;Scopus&lt;/remote-database-name&gt;&lt;/record&gt;&lt;/Cite&gt;&lt;/EndNote&gt;</w:instrText>
            </w:r>
            <w:r>
              <w:fldChar w:fldCharType="separate"/>
            </w:r>
            <w:r w:rsidR="00AC41CB">
              <w:rPr>
                <w:noProof/>
              </w:rPr>
              <w:t>[50]</w:t>
            </w:r>
            <w:r>
              <w:fldChar w:fldCharType="end"/>
            </w:r>
            <w:r>
              <w:t xml:space="preserve"> </w:t>
            </w:r>
          </w:p>
        </w:tc>
        <w:tc>
          <w:tcPr>
            <w:tcW w:w="0" w:type="auto"/>
          </w:tcPr>
          <w:p w14:paraId="0496250D" w14:textId="74C39944" w:rsidR="007239A1" w:rsidRDefault="007239A1" w:rsidP="00E46827">
            <w:r>
              <w:t>To report on selected findings from a Danish national survey of citizens’ perception and use of ICT for health care. Focus is on citizens’ use of ICT and communication with their GP.</w:t>
            </w:r>
          </w:p>
        </w:tc>
        <w:tc>
          <w:tcPr>
            <w:tcW w:w="0" w:type="auto"/>
          </w:tcPr>
          <w:p w14:paraId="66E5665B" w14:textId="1375F6F3" w:rsidR="007239A1" w:rsidRDefault="007239A1" w:rsidP="00E46827">
            <w:r w:rsidRPr="00315EFB">
              <w:t>E-consultation</w:t>
            </w:r>
            <w:r w:rsidR="0033166F">
              <w:t xml:space="preserve"> </w:t>
            </w:r>
            <w:r w:rsidR="0033166F" w:rsidRPr="00906E64">
              <w:t xml:space="preserve">- </w:t>
            </w:r>
            <w:r w:rsidR="0033166F">
              <w:t>not specified</w:t>
            </w:r>
          </w:p>
          <w:p w14:paraId="67CB9D94" w14:textId="77777777" w:rsidR="007239A1" w:rsidRDefault="007239A1" w:rsidP="00E46827">
            <w:pPr>
              <w:rPr>
                <w:color w:val="FF0000"/>
              </w:rPr>
            </w:pPr>
          </w:p>
          <w:p w14:paraId="0F180D63" w14:textId="1C64F0F1" w:rsidR="007239A1" w:rsidRPr="00153204" w:rsidRDefault="007239A1" w:rsidP="0033166F"/>
        </w:tc>
        <w:tc>
          <w:tcPr>
            <w:tcW w:w="0" w:type="auto"/>
          </w:tcPr>
          <w:p w14:paraId="28C64225" w14:textId="1E897AF2" w:rsidR="007239A1" w:rsidRDefault="007239A1" w:rsidP="00E46827">
            <w:r>
              <w:t xml:space="preserve">Quantitative: </w:t>
            </w:r>
            <w:r w:rsidRPr="00153204">
              <w:t>National survey</w:t>
            </w:r>
            <w:r>
              <w:t xml:space="preserve">, </w:t>
            </w:r>
            <w:r w:rsidRPr="00153204">
              <w:t>questionna</w:t>
            </w:r>
            <w:r>
              <w:t xml:space="preserve">ire to a population sample (n=1058), </w:t>
            </w:r>
            <w:r w:rsidRPr="00153204">
              <w:t>Denmark</w:t>
            </w:r>
          </w:p>
        </w:tc>
        <w:tc>
          <w:tcPr>
            <w:tcW w:w="0" w:type="auto"/>
          </w:tcPr>
          <w:p w14:paraId="58E43B3D" w14:textId="7F2DDA28" w:rsidR="007239A1" w:rsidRDefault="007239A1" w:rsidP="00E46827">
            <w:r w:rsidRPr="00153204">
              <w:t>65% of adult citizens or their relatives have us</w:t>
            </w:r>
            <w:r>
              <w:t>ed</w:t>
            </w:r>
            <w:r w:rsidRPr="00153204">
              <w:t xml:space="preserve"> ICT to communicate with their GP (52% used e-consultation).</w:t>
            </w:r>
          </w:p>
          <w:p w14:paraId="46C17D09" w14:textId="77777777" w:rsidR="007239A1" w:rsidRDefault="007239A1" w:rsidP="00E46827">
            <w:r w:rsidRPr="00153204">
              <w:t>Data supports assumption that the higher the education people have, the more likely they are to use ICT for their health care.</w:t>
            </w:r>
          </w:p>
        </w:tc>
        <w:tc>
          <w:tcPr>
            <w:tcW w:w="0" w:type="auto"/>
          </w:tcPr>
          <w:p w14:paraId="03B5BAF1" w14:textId="1B3E64BE" w:rsidR="007239A1" w:rsidRPr="00153204" w:rsidRDefault="007239A1" w:rsidP="00E46827">
            <w:r>
              <w:t>40%</w:t>
            </w:r>
          </w:p>
        </w:tc>
      </w:tr>
      <w:tr w:rsidR="007239A1" w14:paraId="393E4939" w14:textId="6B4BADB1" w:rsidTr="0006301A">
        <w:trPr>
          <w:trHeight w:val="143"/>
        </w:trPr>
        <w:tc>
          <w:tcPr>
            <w:tcW w:w="0" w:type="auto"/>
          </w:tcPr>
          <w:p w14:paraId="59663579" w14:textId="77777777" w:rsidR="007239A1" w:rsidRDefault="007239A1" w:rsidP="00E46827">
            <w:r>
              <w:t>2015</w:t>
            </w:r>
          </w:p>
        </w:tc>
        <w:tc>
          <w:tcPr>
            <w:tcW w:w="0" w:type="auto"/>
          </w:tcPr>
          <w:p w14:paraId="411E4F3B" w14:textId="77777777" w:rsidR="007239A1" w:rsidRPr="003E14D5" w:rsidRDefault="007239A1" w:rsidP="00E46827">
            <w:pPr>
              <w:rPr>
                <w:rFonts w:cstheme="minorHAnsi"/>
              </w:rPr>
            </w:pPr>
            <w:r w:rsidRPr="003E14D5">
              <w:rPr>
                <w:rFonts w:cstheme="minorHAnsi"/>
              </w:rPr>
              <w:t>Evaluation Report</w:t>
            </w:r>
          </w:p>
        </w:tc>
        <w:tc>
          <w:tcPr>
            <w:tcW w:w="0" w:type="auto"/>
          </w:tcPr>
          <w:p w14:paraId="42D24FF8" w14:textId="330EBB7C" w:rsidR="007239A1" w:rsidRPr="003E14D5" w:rsidRDefault="007239A1" w:rsidP="00E46827">
            <w:pPr>
              <w:rPr>
                <w:rFonts w:cstheme="minorHAnsi"/>
              </w:rPr>
            </w:pPr>
            <w:r w:rsidRPr="003E14D5">
              <w:rPr>
                <w:rFonts w:cstheme="minorHAnsi"/>
              </w:rPr>
              <w:t>NHS England</w:t>
            </w:r>
            <w:r>
              <w:rPr>
                <w:rFonts w:cstheme="minorHAnsi"/>
              </w:rPr>
              <w:t xml:space="preserve"> </w:t>
            </w:r>
            <w:r>
              <w:rPr>
                <w:rFonts w:cstheme="minorHAnsi"/>
              </w:rPr>
              <w:fldChar w:fldCharType="begin"/>
            </w:r>
            <w:r w:rsidR="00AC41CB">
              <w:rPr>
                <w:rFonts w:cstheme="minorHAnsi"/>
              </w:rPr>
              <w:instrText xml:space="preserve"> ADDIN EN.CITE &lt;EndNote&gt;&lt;Cite&gt;&lt;Author&gt;England&lt;/Author&gt;&lt;Year&gt;2015&lt;/Year&gt;&lt;RecNum&gt;2242&lt;/RecNum&gt;&lt;DisplayText&gt;[51]&lt;/DisplayText&gt;&lt;record&gt;&lt;rec-number&gt;2242&lt;/rec-number&gt;&lt;foreign-keys&gt;&lt;key app="EN" db-id="zpdrf252qeertmes5vbptrz5txwras5vv9aw" timestamp="1596451411"&gt;2242&lt;/key&gt;&lt;/foreign-keys&gt;&lt;ref-type name="Web Page"&gt;12&lt;/ref-type&gt;&lt;contributors&gt;&lt;authors&gt;&lt;author&gt;NHS England,&lt;/author&gt;&lt;/authors&gt;&lt;/contributors&gt;&lt;titles&gt;&lt;title&gt;Prime Minister’s Challenge Fund: Improving Access to General Practice First Evaluation Report&lt;/title&gt;&lt;/titles&gt;&lt;volume&gt;2020&lt;/volume&gt;&lt;number&gt;1 Sept&lt;/number&gt;&lt;dates&gt;&lt;year&gt;2015&lt;/year&gt;&lt;pub-dates&gt;&lt;date&gt;October&lt;/date&gt;&lt;/pub-dates&gt;&lt;/dates&gt;&lt;publisher&gt;NHS England&lt;/publisher&gt;&lt;isbn&gt; 04123&lt;/isbn&gt;&lt;urls&gt;&lt;related-urls&gt;&lt;url&gt;https://www.england.nhs.uk/wp-content/uploads/2015/10/pmcf-wv-one-eval-report.pdf&lt;/url&gt;&lt;/related-urls&gt;&lt;/urls&gt;&lt;/record&gt;&lt;/Cite&gt;&lt;/EndNote&gt;</w:instrText>
            </w:r>
            <w:r>
              <w:rPr>
                <w:rFonts w:cstheme="minorHAnsi"/>
              </w:rPr>
              <w:fldChar w:fldCharType="separate"/>
            </w:r>
            <w:r w:rsidR="00AC41CB">
              <w:rPr>
                <w:rFonts w:cstheme="minorHAnsi"/>
                <w:noProof/>
              </w:rPr>
              <w:t>[51]</w:t>
            </w:r>
            <w:r>
              <w:rPr>
                <w:rFonts w:cstheme="minorHAnsi"/>
              </w:rPr>
              <w:fldChar w:fldCharType="end"/>
            </w:r>
          </w:p>
        </w:tc>
        <w:tc>
          <w:tcPr>
            <w:tcW w:w="0" w:type="auto"/>
          </w:tcPr>
          <w:p w14:paraId="1952A627" w14:textId="70CB9D23" w:rsidR="007239A1" w:rsidRDefault="007239A1" w:rsidP="00E46827">
            <w:r>
              <w:t>Focuses on three key national programme objectives, including to increase the range of contact modes.</w:t>
            </w:r>
          </w:p>
          <w:p w14:paraId="12BCDD78" w14:textId="53239CA4" w:rsidR="007239A1" w:rsidRDefault="007239A1" w:rsidP="00E46827"/>
        </w:tc>
        <w:tc>
          <w:tcPr>
            <w:tcW w:w="0" w:type="auto"/>
          </w:tcPr>
          <w:p w14:paraId="74507AB2" w14:textId="77777777" w:rsidR="007239A1" w:rsidRDefault="007239A1" w:rsidP="00E46827">
            <w:r w:rsidRPr="008905AD">
              <w:t>WebGP</w:t>
            </w:r>
            <w:r>
              <w:t xml:space="preserve"> (now eConsult)</w:t>
            </w:r>
          </w:p>
          <w:p w14:paraId="6B2C94E7" w14:textId="77777777" w:rsidR="007239A1" w:rsidRDefault="007239A1" w:rsidP="00E46827"/>
          <w:p w14:paraId="7288FA04" w14:textId="16BFC502" w:rsidR="007239A1" w:rsidRDefault="007239A1" w:rsidP="00F40F54"/>
        </w:tc>
        <w:tc>
          <w:tcPr>
            <w:tcW w:w="0" w:type="auto"/>
          </w:tcPr>
          <w:p w14:paraId="430D5C84" w14:textId="77777777" w:rsidR="007239A1" w:rsidRDefault="007239A1" w:rsidP="00E46827">
            <w:r>
              <w:t>Mixed methods: n</w:t>
            </w:r>
            <w:r w:rsidRPr="003E14D5">
              <w:t>ational evaluation</w:t>
            </w:r>
            <w:r>
              <w:t xml:space="preserve"> of 2</w:t>
            </w:r>
            <w:r w:rsidRPr="00F715C0">
              <w:t>0 pilot sites</w:t>
            </w:r>
            <w:r>
              <w:t xml:space="preserve"> in England, UK</w:t>
            </w:r>
            <w:r w:rsidRPr="00F715C0">
              <w:t>, covering 1,100 general practices and 7.5 million patients</w:t>
            </w:r>
            <w:r>
              <w:t xml:space="preserve"> (</w:t>
            </w:r>
            <w:r w:rsidRPr="00F715C0">
              <w:t>Six pilots introduced online patient diagnostic tools</w:t>
            </w:r>
            <w:r>
              <w:t>, including e-consultations)</w:t>
            </w:r>
            <w:r w:rsidRPr="00F715C0">
              <w:t xml:space="preserve">. </w:t>
            </w:r>
            <w:r w:rsidRPr="003E14D5">
              <w:t xml:space="preserve"> </w:t>
            </w:r>
          </w:p>
          <w:p w14:paraId="0BEC58DA" w14:textId="40E5A14E" w:rsidR="00520816" w:rsidRDefault="00520816" w:rsidP="00E46827">
            <w:r>
              <w:t>I</w:t>
            </w:r>
            <w:r w:rsidRPr="00520816">
              <w:t>nterviews with pilot leaders</w:t>
            </w:r>
            <w:r>
              <w:t xml:space="preserve">, </w:t>
            </w:r>
            <w:r w:rsidRPr="00520816">
              <w:t>partners and stakeholders</w:t>
            </w:r>
            <w:r>
              <w:t xml:space="preserve">, </w:t>
            </w:r>
            <w:r w:rsidRPr="00520816">
              <w:t>online survey</w:t>
            </w:r>
            <w:r>
              <w:t xml:space="preserve"> with staff, </w:t>
            </w:r>
            <w:r w:rsidRPr="00520816">
              <w:t>monthly data on key services and innovation</w:t>
            </w:r>
            <w:r w:rsidR="005C6242">
              <w:t xml:space="preserve"> (n=?)</w:t>
            </w:r>
            <w:r>
              <w:t xml:space="preserve"> </w:t>
            </w:r>
          </w:p>
        </w:tc>
        <w:tc>
          <w:tcPr>
            <w:tcW w:w="0" w:type="auto"/>
          </w:tcPr>
          <w:p w14:paraId="05195E2B" w14:textId="09AF4632" w:rsidR="007239A1" w:rsidRDefault="007239A1" w:rsidP="00E46827">
            <w:r>
              <w:t>T</w:t>
            </w:r>
            <w:r w:rsidRPr="00E50262">
              <w:t>he pilot provided 470 on-line consultations</w:t>
            </w:r>
            <w:r>
              <w:t>.</w:t>
            </w:r>
            <w:r w:rsidRPr="00E50262">
              <w:t xml:space="preserve"> Mixed reception from GPs and patients. Bristol: 13 practices adopted e-consultations and the trial was seen as a success. </w:t>
            </w:r>
            <w:r>
              <w:t>In Brighton and Hove and Southwark</w:t>
            </w:r>
            <w:r w:rsidRPr="00E50262">
              <w:t xml:space="preserve"> some GPs were apprehensive about being inundated with requests. This led to reluctance to implement the system. Care UK implemented a diagnostic and e-consultation system at all eight of its practices but patients prefer</w:t>
            </w:r>
            <w:r>
              <w:t>red</w:t>
            </w:r>
            <w:r w:rsidRPr="00E50262">
              <w:t xml:space="preserve"> telephone access. </w:t>
            </w:r>
          </w:p>
        </w:tc>
        <w:tc>
          <w:tcPr>
            <w:tcW w:w="0" w:type="auto"/>
          </w:tcPr>
          <w:p w14:paraId="51533DB6" w14:textId="02A9D541" w:rsidR="007239A1" w:rsidRPr="00E50262" w:rsidRDefault="007239A1" w:rsidP="00E46827">
            <w:r>
              <w:t>20%</w:t>
            </w:r>
          </w:p>
        </w:tc>
      </w:tr>
      <w:tr w:rsidR="007239A1" w14:paraId="56B4D375" w14:textId="35D7E244" w:rsidTr="0006301A">
        <w:trPr>
          <w:trHeight w:val="143"/>
        </w:trPr>
        <w:tc>
          <w:tcPr>
            <w:tcW w:w="0" w:type="auto"/>
          </w:tcPr>
          <w:p w14:paraId="5FE956B7" w14:textId="413BBA0F" w:rsidR="007239A1" w:rsidRDefault="007239A1" w:rsidP="00E46827">
            <w:r>
              <w:t>2014</w:t>
            </w:r>
          </w:p>
        </w:tc>
        <w:tc>
          <w:tcPr>
            <w:tcW w:w="0" w:type="auto"/>
          </w:tcPr>
          <w:p w14:paraId="15B088F8" w14:textId="77777777" w:rsidR="007239A1" w:rsidRPr="004B0959" w:rsidRDefault="007239A1" w:rsidP="00E46827">
            <w:pPr>
              <w:rPr>
                <w:rFonts w:cstheme="minorHAnsi"/>
              </w:rPr>
            </w:pPr>
            <w:r w:rsidRPr="00ED0174">
              <w:rPr>
                <w:rFonts w:cstheme="minorHAnsi"/>
              </w:rPr>
              <w:t>International Journal of Medical Informatics</w:t>
            </w:r>
          </w:p>
        </w:tc>
        <w:tc>
          <w:tcPr>
            <w:tcW w:w="0" w:type="auto"/>
          </w:tcPr>
          <w:p w14:paraId="30834772" w14:textId="13C9EF41" w:rsidR="007239A1" w:rsidRDefault="007239A1" w:rsidP="00E46827">
            <w:pPr>
              <w:rPr>
                <w:rFonts w:cstheme="minorHAnsi"/>
              </w:rPr>
            </w:pPr>
            <w:r w:rsidRPr="00ED0174">
              <w:rPr>
                <w:rFonts w:cstheme="minorHAnsi"/>
              </w:rPr>
              <w:t>Jung</w:t>
            </w:r>
            <w:r>
              <w:rPr>
                <w:rFonts w:cstheme="minorHAnsi"/>
              </w:rPr>
              <w:t xml:space="preserve"> and</w:t>
            </w:r>
            <w:r w:rsidRPr="00ED0174">
              <w:rPr>
                <w:rFonts w:cstheme="minorHAnsi"/>
              </w:rPr>
              <w:t xml:space="preserve"> Padman</w:t>
            </w:r>
            <w:r>
              <w:rPr>
                <w:rFonts w:cstheme="minorHAnsi"/>
              </w:rPr>
              <w:t xml:space="preserve"> </w:t>
            </w:r>
            <w:r>
              <w:rPr>
                <w:rFonts w:cstheme="minorHAnsi"/>
              </w:rPr>
              <w:fldChar w:fldCharType="begin"/>
            </w:r>
            <w:r w:rsidR="00AC41CB">
              <w:rPr>
                <w:rFonts w:cstheme="minorHAnsi"/>
              </w:rPr>
              <w:instrText xml:space="preserve"> ADDIN EN.CITE &lt;EndNote&gt;&lt;Cite&gt;&lt;Author&gt;Jung&lt;/Author&gt;&lt;Year&gt;2014&lt;/Year&gt;&lt;RecNum&gt;2221&lt;/RecNum&gt;&lt;DisplayText&gt;[52]&lt;/DisplayText&gt;&lt;record&gt;&lt;rec-number&gt;2221&lt;/rec-number&gt;&lt;foreign-keys&gt;&lt;key app="EN" db-id="zpdrf252qeertmes5vbptrz5txwras5vv9aw" timestamp="1596022720"&gt;2221&lt;/key&gt;&lt;/foreign-keys&gt;&lt;ref-type name="Journal Article"&gt;17&lt;/ref-type&gt;&lt;contributors&gt;&lt;authors&gt;&lt;author&gt;Jung, C.&lt;/author&gt;&lt;author&gt;Padman, R.&lt;/author&gt;&lt;/authors&gt;&lt;/contributors&gt;&lt;titles&gt;&lt;title&gt;Virtualized healthcare delivery: Understanding users and their usage patterns of online medical consultations&lt;/title&gt;&lt;secondary-title&gt;Int J Med Inform&lt;/secondary-title&gt;&lt;/titles&gt;&lt;periodical&gt;&lt;full-title&gt;Int J Med Inform&lt;/full-title&gt;&lt;/periodical&gt;&lt;pages&gt;901-914&lt;/pages&gt;&lt;volume&gt;83&lt;/volume&gt;&lt;number&gt;12&lt;/number&gt;&lt;dates&gt;&lt;year&gt;2014&lt;/year&gt;&lt;/dates&gt;&lt;work-type&gt;Article&lt;/work-type&gt;&lt;urls&gt;&lt;related-urls&gt;&lt;url&gt;https://www.scopus.com/inward/record.uri?eid=2-s2.0-84919345731&amp;amp;doi=10.1016%2fj.ijmedinf.2014.08.004&amp;amp;partnerID=40&amp;amp;md5=51ef576e5b8baa736cf5550f6ebc30e4&lt;/url&gt;&lt;/related-urls&gt;&lt;/urls&gt;&lt;electronic-resource-num&gt;10.1016/j.ijmedinf.2014.08.004&lt;/electronic-resource-num&gt;&lt;remote-database-name&gt;Scopus&lt;/remote-database-name&gt;&lt;/record&gt;&lt;/Cite&gt;&lt;/EndNote&gt;</w:instrText>
            </w:r>
            <w:r>
              <w:rPr>
                <w:rFonts w:cstheme="minorHAnsi"/>
              </w:rPr>
              <w:fldChar w:fldCharType="separate"/>
            </w:r>
            <w:r w:rsidR="00AC41CB">
              <w:rPr>
                <w:rFonts w:cstheme="minorHAnsi"/>
                <w:noProof/>
              </w:rPr>
              <w:t>[52]</w:t>
            </w:r>
            <w:r>
              <w:rPr>
                <w:rFonts w:cstheme="minorHAnsi"/>
              </w:rPr>
              <w:fldChar w:fldCharType="end"/>
            </w:r>
          </w:p>
          <w:p w14:paraId="3758A07B" w14:textId="77777777" w:rsidR="007239A1" w:rsidRPr="00ED0174" w:rsidRDefault="007239A1" w:rsidP="00E46827">
            <w:pPr>
              <w:jc w:val="center"/>
              <w:rPr>
                <w:rFonts w:cstheme="minorHAnsi"/>
              </w:rPr>
            </w:pPr>
          </w:p>
        </w:tc>
        <w:tc>
          <w:tcPr>
            <w:tcW w:w="0" w:type="auto"/>
          </w:tcPr>
          <w:p w14:paraId="5E114DC6" w14:textId="77777777" w:rsidR="007239A1" w:rsidRPr="004B0959" w:rsidRDefault="007239A1" w:rsidP="00E46827">
            <w:r w:rsidRPr="00ED0174">
              <w:t>To learn characteristics of online healthcare consumers and understand their patterns of adoption and usage of online clinical consultation services</w:t>
            </w:r>
            <w:r>
              <w:t>.</w:t>
            </w:r>
          </w:p>
        </w:tc>
        <w:tc>
          <w:tcPr>
            <w:tcW w:w="0" w:type="auto"/>
          </w:tcPr>
          <w:p w14:paraId="777EDBF4" w14:textId="77777777" w:rsidR="007239A1" w:rsidRDefault="007239A1" w:rsidP="00E46827">
            <w:r w:rsidRPr="0001732C">
              <w:t>eVisit</w:t>
            </w:r>
            <w:r>
              <w:t xml:space="preserve"> (MyChart/Epic Corporation)</w:t>
            </w:r>
          </w:p>
          <w:p w14:paraId="24F6328D" w14:textId="77777777" w:rsidR="007239A1" w:rsidRDefault="007239A1" w:rsidP="00E46827"/>
          <w:p w14:paraId="58E17C85" w14:textId="7D8FD7EF" w:rsidR="007239A1" w:rsidRDefault="007239A1" w:rsidP="00F40F54"/>
        </w:tc>
        <w:tc>
          <w:tcPr>
            <w:tcW w:w="0" w:type="auto"/>
          </w:tcPr>
          <w:p w14:paraId="5D72E11E" w14:textId="06F2A0C4" w:rsidR="007239A1" w:rsidRDefault="007239A1" w:rsidP="00E46827">
            <w:r>
              <w:t>Quantitative: A</w:t>
            </w:r>
            <w:r w:rsidRPr="00ED0174">
              <w:t>nalysis of the deployment of e</w:t>
            </w:r>
            <w:r>
              <w:t xml:space="preserve">Visits within a patient portal </w:t>
            </w:r>
            <w:r w:rsidRPr="00ED0174">
              <w:t>at four primary care clinics in Western Pennsylvania</w:t>
            </w:r>
            <w:r>
              <w:t>, US (</w:t>
            </w:r>
            <w:r w:rsidRPr="00085A80">
              <w:t>2152 patients</w:t>
            </w:r>
            <w:r>
              <w:t>)</w:t>
            </w:r>
          </w:p>
        </w:tc>
        <w:tc>
          <w:tcPr>
            <w:tcW w:w="0" w:type="auto"/>
          </w:tcPr>
          <w:p w14:paraId="6F72C75A" w14:textId="0EDB3034" w:rsidR="007239A1" w:rsidRDefault="007239A1" w:rsidP="00E46827">
            <w:r w:rsidRPr="00221267">
              <w:t>324 patients</w:t>
            </w:r>
            <w:r>
              <w:t xml:space="preserve"> used eVisits. </w:t>
            </w:r>
            <w:r w:rsidRPr="002F0631">
              <w:t>On average, eVisit adopters are younger and predominantly female.</w:t>
            </w:r>
          </w:p>
          <w:p w14:paraId="082B2534" w14:textId="1EE96274" w:rsidR="007239A1" w:rsidRDefault="007239A1" w:rsidP="00E46827">
            <w:r>
              <w:t>Younger,</w:t>
            </w:r>
            <w:r w:rsidRPr="002F0631">
              <w:t xml:space="preserve"> female patients have higher adoption hazard, but gender does not affect the decision of adopting early vs. late.</w:t>
            </w:r>
          </w:p>
          <w:p w14:paraId="130C375E" w14:textId="77777777" w:rsidR="007239A1" w:rsidRDefault="007239A1" w:rsidP="00E46827">
            <w:r>
              <w:t>P</w:t>
            </w:r>
            <w:r w:rsidRPr="00963B0E">
              <w:t>atients with more com</w:t>
            </w:r>
            <w:r>
              <w:t xml:space="preserve">plex health issues are </w:t>
            </w:r>
            <w:r w:rsidRPr="00963B0E">
              <w:t>more likely to use the service</w:t>
            </w:r>
            <w:r>
              <w:t>.</w:t>
            </w:r>
            <w:r w:rsidRPr="00963B0E">
              <w:t xml:space="preserve"> </w:t>
            </w:r>
          </w:p>
        </w:tc>
        <w:tc>
          <w:tcPr>
            <w:tcW w:w="0" w:type="auto"/>
          </w:tcPr>
          <w:p w14:paraId="36101EEC" w14:textId="688A503D" w:rsidR="007239A1" w:rsidRDefault="007239A1" w:rsidP="00E46827">
            <w:r>
              <w:t>80%</w:t>
            </w:r>
          </w:p>
        </w:tc>
      </w:tr>
      <w:tr w:rsidR="00A94D77" w14:paraId="651C0BC6" w14:textId="77777777" w:rsidTr="0006301A">
        <w:trPr>
          <w:trHeight w:val="143"/>
        </w:trPr>
        <w:tc>
          <w:tcPr>
            <w:tcW w:w="0" w:type="auto"/>
          </w:tcPr>
          <w:p w14:paraId="4F1329C4" w14:textId="4B112D02" w:rsidR="00A94D77" w:rsidRDefault="00A94D77" w:rsidP="00E46827">
            <w:r>
              <w:t>2014</w:t>
            </w:r>
          </w:p>
        </w:tc>
        <w:tc>
          <w:tcPr>
            <w:tcW w:w="0" w:type="auto"/>
          </w:tcPr>
          <w:p w14:paraId="2D362F21" w14:textId="6CF893B8" w:rsidR="00A94D77" w:rsidRPr="00ED0174" w:rsidRDefault="00A94D77" w:rsidP="00E46827">
            <w:pPr>
              <w:rPr>
                <w:rFonts w:cstheme="minorHAnsi"/>
              </w:rPr>
            </w:pPr>
            <w:r>
              <w:t>Telemedicine and e-Health</w:t>
            </w:r>
          </w:p>
        </w:tc>
        <w:tc>
          <w:tcPr>
            <w:tcW w:w="0" w:type="auto"/>
          </w:tcPr>
          <w:p w14:paraId="12BAC02F" w14:textId="7A9632C5" w:rsidR="00A94D77" w:rsidRPr="00ED0174" w:rsidRDefault="00A94D77" w:rsidP="00E46827">
            <w:pPr>
              <w:rPr>
                <w:rFonts w:cstheme="minorHAnsi"/>
              </w:rPr>
            </w:pPr>
            <w:r>
              <w:t xml:space="preserve">North et al. </w:t>
            </w:r>
            <w:r>
              <w:fldChar w:fldCharType="begin"/>
            </w:r>
            <w:r w:rsidR="00AC41CB">
              <w:instrText xml:space="preserve"> ADDIN EN.CITE &lt;EndNote&gt;&lt;Cite&gt;&lt;Author&gt;North&lt;/Author&gt;&lt;Year&gt;2014&lt;/Year&gt;&lt;RecNum&gt;2248&lt;/RecNum&gt;&lt;DisplayText&gt;[53]&lt;/DisplayText&gt;&lt;record&gt;&lt;rec-number&gt;2248&lt;/rec-number&gt;&lt;foreign-keys&gt;&lt;key app="EN" db-id="zpdrf252qeertmes5vbptrz5txwras5vv9aw" timestamp="1596456844"&gt;2248&lt;/key&gt;&lt;/foreign-keys&gt;&lt;ref-type name="Journal Article"&gt;17&lt;/ref-type&gt;&lt;contributors&gt;&lt;authors&gt;&lt;author&gt;North, Frederick&lt;/author&gt;&lt;author&gt;Crane, Sarah J.&lt;/author&gt;&lt;author&gt;Chaudhry, Rajeev&lt;/author&gt;&lt;author&gt;Ebbert, Jon O.&lt;/author&gt;&lt;author&gt;Ytterberg, Karen&lt;/author&gt;&lt;author&gt;Tulledge-Scheitel, Sidna M.&lt;/author&gt;&lt;author&gt;Stroebel, Robert J.&lt;/author&gt;&lt;/authors&gt;&lt;/contributors&gt;&lt;titles&gt;&lt;title&gt;Impact of Patient Portal Secure Messages and Electronic Visits on Adult Primary Care Office Visits&lt;/title&gt;&lt;secondary-title&gt;Telemed J E Health&lt;/secondary-title&gt;&lt;/titles&gt;&lt;periodical&gt;&lt;full-title&gt;Telemed J E Health&lt;/full-title&gt;&lt;/periodical&gt;&lt;pages&gt;192-198&lt;/pages&gt;&lt;volume&gt;20&lt;/volume&gt;&lt;number&gt;3&lt;/number&gt;&lt;dates&gt;&lt;year&gt;2014&lt;/year&gt;&lt;pub-dates&gt;&lt;date&gt;2014/03/01&lt;/date&gt;&lt;/pub-dates&gt;&lt;/dates&gt;&lt;publisher&gt;Mary Ann Liebert, Inc., publishers&lt;/publisher&gt;&lt;isbn&gt;1530-5627&lt;/isbn&gt;&lt;urls&gt;&lt;related-urls&gt;&lt;url&gt;https://doi.org/10.1089/tmj.2013.0097&lt;/url&gt;&lt;/related-urls&gt;&lt;/urls&gt;&lt;electronic-resource-num&gt;10.1089/tmj.2013.0097&lt;/electronic-resource-num&gt;&lt;access-date&gt;2020/08/03&lt;/access-date&gt;&lt;/record&gt;&lt;/Cite&gt;&lt;/EndNote&gt;</w:instrText>
            </w:r>
            <w:r>
              <w:fldChar w:fldCharType="separate"/>
            </w:r>
            <w:r w:rsidR="00AC41CB">
              <w:rPr>
                <w:noProof/>
              </w:rPr>
              <w:t>[53]</w:t>
            </w:r>
            <w:r>
              <w:fldChar w:fldCharType="end"/>
            </w:r>
          </w:p>
        </w:tc>
        <w:tc>
          <w:tcPr>
            <w:tcW w:w="0" w:type="auto"/>
          </w:tcPr>
          <w:p w14:paraId="216B9195" w14:textId="3D4B0763" w:rsidR="00A94D77" w:rsidRPr="00ED0174" w:rsidRDefault="00A94D77" w:rsidP="00E46827">
            <w:r>
              <w:t xml:space="preserve">To investigate the potential impact of portal messaging on a primary care practice. To examine a subgroup of high message utilising patients and determine whether increased portal communication is associated with fewer face-to-face visits. </w:t>
            </w:r>
          </w:p>
        </w:tc>
        <w:tc>
          <w:tcPr>
            <w:tcW w:w="0" w:type="auto"/>
          </w:tcPr>
          <w:p w14:paraId="026727DA" w14:textId="77777777" w:rsidR="00A94D77" w:rsidRDefault="00A94D77" w:rsidP="00E46827">
            <w:r>
              <w:t>Mayo Clinic Patient Portal, e-visit</w:t>
            </w:r>
          </w:p>
          <w:p w14:paraId="4A70833A" w14:textId="77777777" w:rsidR="00A94D77" w:rsidRDefault="00A94D77" w:rsidP="00E46827"/>
          <w:p w14:paraId="36BCD80C" w14:textId="5829A6C1" w:rsidR="00A94D77" w:rsidRPr="0001732C" w:rsidRDefault="00A94D77" w:rsidP="00BE790B"/>
        </w:tc>
        <w:tc>
          <w:tcPr>
            <w:tcW w:w="0" w:type="auto"/>
          </w:tcPr>
          <w:p w14:paraId="65812553" w14:textId="77777777" w:rsidR="00A94D77" w:rsidRDefault="00A94D77" w:rsidP="00E46827">
            <w:r>
              <w:t xml:space="preserve">Quantitative: Mayo Clinic, US. Retrospective cohort study. 2,357 primary care patients who used electronic messaging </w:t>
            </w:r>
          </w:p>
          <w:p w14:paraId="05B912D0" w14:textId="77777777" w:rsidR="00A94D77" w:rsidRDefault="00A94D77" w:rsidP="00E46827"/>
        </w:tc>
        <w:tc>
          <w:tcPr>
            <w:tcW w:w="0" w:type="auto"/>
          </w:tcPr>
          <w:p w14:paraId="28136FDC" w14:textId="2681D2D2" w:rsidR="00A94D77" w:rsidRPr="00221267" w:rsidRDefault="00A94D77" w:rsidP="00E46827">
            <w:r w:rsidRPr="002C39E4">
              <w:rPr>
                <w:rFonts w:cstheme="minorHAnsi"/>
              </w:rPr>
              <w:t xml:space="preserve">No significant change in face-to-face visit frequency was observed following implementation of portal messaging. </w:t>
            </w:r>
          </w:p>
        </w:tc>
        <w:tc>
          <w:tcPr>
            <w:tcW w:w="0" w:type="auto"/>
          </w:tcPr>
          <w:p w14:paraId="0CB70A8A" w14:textId="5D818AD1" w:rsidR="00A94D77" w:rsidRDefault="00A94D77" w:rsidP="00E46827">
            <w:r>
              <w:t>60%</w:t>
            </w:r>
          </w:p>
        </w:tc>
      </w:tr>
      <w:tr w:rsidR="00E30DC7" w14:paraId="53F41604" w14:textId="237F23DF" w:rsidTr="0006301A">
        <w:trPr>
          <w:trHeight w:val="143"/>
        </w:trPr>
        <w:tc>
          <w:tcPr>
            <w:tcW w:w="0" w:type="auto"/>
          </w:tcPr>
          <w:p w14:paraId="7CC2F4D9" w14:textId="0E166605" w:rsidR="00E30DC7" w:rsidRDefault="00E30DC7" w:rsidP="00E46827">
            <w:r>
              <w:t>2013</w:t>
            </w:r>
          </w:p>
        </w:tc>
        <w:tc>
          <w:tcPr>
            <w:tcW w:w="0" w:type="auto"/>
          </w:tcPr>
          <w:p w14:paraId="5E381AF2" w14:textId="0C547CA6" w:rsidR="00E30DC7" w:rsidRPr="00ED0174" w:rsidRDefault="00E30DC7" w:rsidP="00E46827">
            <w:pPr>
              <w:rPr>
                <w:rFonts w:cstheme="minorHAnsi"/>
              </w:rPr>
            </w:pPr>
            <w:r w:rsidRPr="007B58F2">
              <w:t>Health Affairs</w:t>
            </w:r>
          </w:p>
        </w:tc>
        <w:tc>
          <w:tcPr>
            <w:tcW w:w="0" w:type="auto"/>
          </w:tcPr>
          <w:p w14:paraId="296EA855" w14:textId="117246AE" w:rsidR="00E30DC7" w:rsidRPr="00ED0174" w:rsidRDefault="00E30DC7" w:rsidP="00E46827">
            <w:pPr>
              <w:rPr>
                <w:rFonts w:cstheme="minorHAnsi"/>
              </w:rPr>
            </w:pPr>
            <w:r>
              <w:t xml:space="preserve">Bishop et al. </w:t>
            </w:r>
            <w:r>
              <w:fldChar w:fldCharType="begin"/>
            </w:r>
            <w:r w:rsidR="00AC41CB">
              <w:instrText xml:space="preserve"> ADDIN EN.CITE &lt;EndNote&gt;&lt;Cite&gt;&lt;Author&gt;Bishop&lt;/Author&gt;&lt;Year&gt;2013&lt;/Year&gt;&lt;RecNum&gt;2201&lt;/RecNum&gt;&lt;DisplayText&gt;[54]&lt;/DisplayText&gt;&lt;record&gt;&lt;rec-number&gt;2201&lt;/rec-number&gt;&lt;foreign-keys&gt;&lt;key app="EN" db-id="zpdrf252qeertmes5vbptrz5txwras5vv9aw" timestamp="1596022720"&gt;2201&lt;/key&gt;&lt;/foreign-keys&gt;&lt;ref-type name="Journal Article"&gt;17&lt;/ref-type&gt;&lt;contributors&gt;&lt;authors&gt;&lt;author&gt;Bishop, T. F.&lt;/author&gt;&lt;author&gt;Press, M. J.&lt;/author&gt;&lt;author&gt;Mendelsohn, J. L.&lt;/author&gt;&lt;author&gt;Casalino, L. P.&lt;/author&gt;&lt;/authors&gt;&lt;/contributors&gt;&lt;titles&gt;&lt;title&gt;Electronic communication improves access, but barriers to its widespread adoption remain&lt;/title&gt;&lt;secondary-title&gt;Health Aff&lt;/secondary-title&gt;&lt;/titles&gt;&lt;periodical&gt;&lt;full-title&gt;Health Aff&lt;/full-title&gt;&lt;/periodical&gt;&lt;pages&gt;1361-1367&lt;/pages&gt;&lt;volume&gt;32&lt;/volume&gt;&lt;number&gt;8&lt;/number&gt;&lt;dates&gt;&lt;year&gt;2013&lt;/year&gt;&lt;/dates&gt;&lt;work-type&gt;Article&lt;/work-type&gt;&lt;urls&gt;&lt;related-urls&gt;&lt;url&gt;https://www.ncbi.nlm.nih.gov/pmc/articles/PMC3817043/&lt;/url&gt;&lt;/related-urls&gt;&lt;/urls&gt;&lt;electronic-resource-num&gt;10.1377/hlthaff.2012.1151&lt;/electronic-resource-num&gt;&lt;remote-database-name&gt;Scopus&lt;/remote-database-name&gt;&lt;/record&gt;&lt;/Cite&gt;&lt;/EndNote&gt;</w:instrText>
            </w:r>
            <w:r>
              <w:fldChar w:fldCharType="separate"/>
            </w:r>
            <w:r w:rsidR="00AC41CB">
              <w:rPr>
                <w:noProof/>
              </w:rPr>
              <w:t>[54]</w:t>
            </w:r>
            <w:r>
              <w:fldChar w:fldCharType="end"/>
            </w:r>
            <w:r>
              <w:t xml:space="preserve"> </w:t>
            </w:r>
          </w:p>
        </w:tc>
        <w:tc>
          <w:tcPr>
            <w:tcW w:w="0" w:type="auto"/>
          </w:tcPr>
          <w:p w14:paraId="2089CA8B" w14:textId="77777777" w:rsidR="00E30DC7" w:rsidRDefault="00E30DC7" w:rsidP="00E46827">
            <w:r>
              <w:t xml:space="preserve">How can primary care practices use electronic communication to manage clinical issues traditionally managed during office visits? </w:t>
            </w:r>
          </w:p>
          <w:p w14:paraId="612BED7E" w14:textId="77777777" w:rsidR="00E30DC7" w:rsidRDefault="00E30DC7" w:rsidP="00E46827">
            <w:r>
              <w:t xml:space="preserve">What are the advantages and disadvantages for patients, physicians, and practices? </w:t>
            </w:r>
          </w:p>
          <w:p w14:paraId="153C865F" w14:textId="6D42E10C" w:rsidR="00E30DC7" w:rsidRPr="00ED0174" w:rsidRDefault="00E30DC7" w:rsidP="00E46827">
            <w:r>
              <w:t>What are the barriers and facilitators to implementation?</w:t>
            </w:r>
          </w:p>
        </w:tc>
        <w:tc>
          <w:tcPr>
            <w:tcW w:w="0" w:type="auto"/>
          </w:tcPr>
          <w:p w14:paraId="39C0873D" w14:textId="77777777" w:rsidR="00E30DC7" w:rsidRDefault="00E30DC7" w:rsidP="00E46827">
            <w:r w:rsidRPr="00315EFB">
              <w:t>Only one group used a formal e-visit program</w:t>
            </w:r>
            <w:r>
              <w:t xml:space="preserve"> (not specified)</w:t>
            </w:r>
            <w:r w:rsidRPr="00315EFB">
              <w:t>, others used non</w:t>
            </w:r>
            <w:r>
              <w:t>-</w:t>
            </w:r>
            <w:r w:rsidRPr="00315EFB">
              <w:t>structured input where patients entered text like an ordinary e-mail</w:t>
            </w:r>
          </w:p>
          <w:p w14:paraId="2A110EFF" w14:textId="77777777" w:rsidR="00E30DC7" w:rsidRDefault="00E30DC7" w:rsidP="00E46827">
            <w:pPr>
              <w:rPr>
                <w:color w:val="FF0000"/>
              </w:rPr>
            </w:pPr>
          </w:p>
          <w:p w14:paraId="4DFB948C" w14:textId="0965DEF2" w:rsidR="00E30DC7" w:rsidRPr="0001732C" w:rsidRDefault="00E30DC7" w:rsidP="00BE790B"/>
        </w:tc>
        <w:tc>
          <w:tcPr>
            <w:tcW w:w="0" w:type="auto"/>
          </w:tcPr>
          <w:p w14:paraId="5E22434B" w14:textId="1DDAB521" w:rsidR="00E30DC7" w:rsidRDefault="00E30DC7" w:rsidP="00E46827">
            <w:r>
              <w:t xml:space="preserve">Qualitative: Interviews over 4 months with </w:t>
            </w:r>
            <w:r w:rsidRPr="00882B25">
              <w:t>21 US medical groups</w:t>
            </w:r>
            <w:r>
              <w:t xml:space="preserve"> and 6 leaders </w:t>
            </w:r>
            <w:r w:rsidRPr="00143B82">
              <w:t>from national and regional health plans</w:t>
            </w:r>
          </w:p>
        </w:tc>
        <w:tc>
          <w:tcPr>
            <w:tcW w:w="0" w:type="auto"/>
          </w:tcPr>
          <w:p w14:paraId="3A4714C1" w14:textId="6A6378E5" w:rsidR="00E30DC7" w:rsidRDefault="00E30DC7" w:rsidP="00E46827">
            <w:r w:rsidRPr="00160B96">
              <w:t>Electronic communication was perceived to be a safe, effective, efficient means of communication that improves patient satisfaction and saves patients time</w:t>
            </w:r>
            <w:r>
              <w:t>,</w:t>
            </w:r>
            <w:r w:rsidRPr="00160B96">
              <w:t xml:space="preserve"> but that increases the volume of physician work unless office visits are reduced. In most cases the number of office visits did not decrease. </w:t>
            </w:r>
          </w:p>
        </w:tc>
        <w:tc>
          <w:tcPr>
            <w:tcW w:w="0" w:type="auto"/>
          </w:tcPr>
          <w:p w14:paraId="5F8FD736" w14:textId="0521D518" w:rsidR="00E30DC7" w:rsidRDefault="00E30DC7" w:rsidP="00E46827">
            <w:r>
              <w:t>80%</w:t>
            </w:r>
          </w:p>
        </w:tc>
      </w:tr>
      <w:tr w:rsidR="007239A1" w14:paraId="2E635859" w14:textId="2C400B1C" w:rsidTr="0006301A">
        <w:trPr>
          <w:trHeight w:val="143"/>
        </w:trPr>
        <w:tc>
          <w:tcPr>
            <w:tcW w:w="0" w:type="auto"/>
          </w:tcPr>
          <w:p w14:paraId="771E19D8" w14:textId="77777777" w:rsidR="007239A1" w:rsidRDefault="007239A1" w:rsidP="00E46827">
            <w:r>
              <w:t>2013</w:t>
            </w:r>
          </w:p>
        </w:tc>
        <w:tc>
          <w:tcPr>
            <w:tcW w:w="0" w:type="auto"/>
          </w:tcPr>
          <w:p w14:paraId="58D27E03" w14:textId="095EC720" w:rsidR="007239A1" w:rsidRDefault="007239A1" w:rsidP="00E46827">
            <w:r>
              <w:t>JAMA Internal Medicine</w:t>
            </w:r>
          </w:p>
        </w:tc>
        <w:tc>
          <w:tcPr>
            <w:tcW w:w="0" w:type="auto"/>
          </w:tcPr>
          <w:p w14:paraId="1E390D63" w14:textId="1BF86708" w:rsidR="007239A1" w:rsidRDefault="007239A1" w:rsidP="00E46827">
            <w:r>
              <w:t xml:space="preserve">Mehrotra et al. </w:t>
            </w:r>
            <w:r>
              <w:fldChar w:fldCharType="begin"/>
            </w:r>
            <w:r w:rsidR="00AC41CB">
              <w:instrText xml:space="preserve"> ADDIN EN.CITE &lt;EndNote&gt;&lt;Cite&gt;&lt;Author&gt;Mehrotra&lt;/Author&gt;&lt;Year&gt;2013&lt;/Year&gt;&lt;RecNum&gt;2151&lt;/RecNum&gt;&lt;DisplayText&gt;[55]&lt;/DisplayText&gt;&lt;record&gt;&lt;rec-number&gt;2151&lt;/rec-number&gt;&lt;foreign-keys&gt;&lt;key app="EN" db-id="zpdrf252qeertmes5vbptrz5txwras5vv9aw" timestamp="1596022357"&gt;2151&lt;/key&gt;&lt;/foreign-keys&gt;&lt;ref-type name="Journal Article"&gt;17&lt;/ref-type&gt;&lt;contributors&gt;&lt;authors&gt;&lt;author&gt;Mehrotra, A.&lt;/author&gt;&lt;author&gt;Paone, S.&lt;/author&gt;&lt;author&gt;Martich, G. D.&lt;/author&gt;&lt;author&gt;Albert, S. M.&lt;/author&gt;&lt;author&gt;Shevchik, G. J.&lt;/author&gt;&lt;/authors&gt;&lt;/contributors&gt;&lt;auth-address&gt;Mehrotra, Ateev. University of Pittsburgh School of Medicine, Pittsburgh, PA 15213, USA. mehrotra@rand.org&lt;/auth-address&gt;&lt;titles&gt;&lt;title&gt;A comparison of care at e-visits and physician office visits for sinusitis and urinary tract infection&lt;/title&gt;&lt;secondary-title&gt;JAMA Intern Med&lt;/secondary-title&gt;&lt;/titles&gt;&lt;periodical&gt;&lt;full-title&gt;JAMA Intern Med&lt;/full-title&gt;&lt;/periodical&gt;&lt;pages&gt;72-4&lt;/pages&gt;&lt;volume&gt;173&lt;/volume&gt;&lt;number&gt;1&lt;/number&gt;&lt;dates&gt;&lt;year&gt;2013&lt;/year&gt;&lt;/dates&gt;&lt;accession-num&gt;23403816&lt;/accession-num&gt;&lt;work-type&gt;Comparative Study&amp;#xD;Research Support, N.I.H., Extramural&amp;#xD;Research Support, Non-U.S. Gov&amp;apos;t&lt;/work-type&gt;&lt;urls&gt;&lt;related-urls&gt;&lt;url&gt;https://jamanetwork-com.manchester.idm.oclc.org/journals/jamainternalmedicine/fullarticle/1392490&lt;/url&gt;&lt;/related-urls&gt;&lt;/urls&gt;&lt;electronic-resource-num&gt;10.1001/2013.jamainternmed.305&lt;/electronic-resource-num&gt;&lt;remote-database-name&gt;MEDLINE&lt;/remote-database-name&gt;&lt;remote-database-provider&gt;Ovid Technologies&lt;/remote-database-provider&gt;&lt;/record&gt;&lt;/Cite&gt;&lt;/EndNote&gt;</w:instrText>
            </w:r>
            <w:r>
              <w:fldChar w:fldCharType="separate"/>
            </w:r>
            <w:r w:rsidR="00AC41CB">
              <w:rPr>
                <w:noProof/>
              </w:rPr>
              <w:t>[55]</w:t>
            </w:r>
            <w:r>
              <w:fldChar w:fldCharType="end"/>
            </w:r>
          </w:p>
        </w:tc>
        <w:tc>
          <w:tcPr>
            <w:tcW w:w="0" w:type="auto"/>
          </w:tcPr>
          <w:p w14:paraId="0DC34FB5" w14:textId="591F8948" w:rsidR="007239A1" w:rsidRDefault="007239A1" w:rsidP="00E46827">
            <w:r>
              <w:t>To compare care at e-visits and office visits for sinusitis and UTI.</w:t>
            </w:r>
          </w:p>
        </w:tc>
        <w:tc>
          <w:tcPr>
            <w:tcW w:w="0" w:type="auto"/>
          </w:tcPr>
          <w:p w14:paraId="35149E50" w14:textId="77777777" w:rsidR="007239A1" w:rsidRDefault="007239A1" w:rsidP="00E46827">
            <w:r>
              <w:t>e-v</w:t>
            </w:r>
            <w:r w:rsidRPr="0001732C">
              <w:t>isits through patient health record internet portal</w:t>
            </w:r>
            <w:r>
              <w:t xml:space="preserve"> – not specified</w:t>
            </w:r>
          </w:p>
          <w:p w14:paraId="11902900" w14:textId="77777777" w:rsidR="007239A1" w:rsidRDefault="007239A1" w:rsidP="00E46827">
            <w:pPr>
              <w:jc w:val="center"/>
            </w:pPr>
          </w:p>
          <w:p w14:paraId="18F7BADE" w14:textId="3B2BDCA9" w:rsidR="007239A1" w:rsidRPr="00863118" w:rsidRDefault="007239A1" w:rsidP="00BD5551"/>
        </w:tc>
        <w:tc>
          <w:tcPr>
            <w:tcW w:w="0" w:type="auto"/>
          </w:tcPr>
          <w:p w14:paraId="522F5B3E" w14:textId="60864966" w:rsidR="007239A1" w:rsidRDefault="007239A1" w:rsidP="00E46827">
            <w:r>
              <w:t>Quantitative: Study of e-visits and office visit</w:t>
            </w:r>
            <w:r w:rsidR="001752B0">
              <w:t>s at 4 x primary care practices,</w:t>
            </w:r>
            <w:r>
              <w:t xml:space="preserve"> US. </w:t>
            </w:r>
          </w:p>
        </w:tc>
        <w:tc>
          <w:tcPr>
            <w:tcW w:w="0" w:type="auto"/>
          </w:tcPr>
          <w:p w14:paraId="7DCC43B2" w14:textId="77777777" w:rsidR="007239A1" w:rsidRPr="00FB2690" w:rsidRDefault="007239A1" w:rsidP="00E46827">
            <w:pPr>
              <w:rPr>
                <w:rFonts w:cstheme="minorHAnsi"/>
              </w:rPr>
            </w:pPr>
            <w:r w:rsidRPr="00FB2690">
              <w:rPr>
                <w:rFonts w:cstheme="minorHAnsi"/>
              </w:rPr>
              <w:t>Of the 5165 visits for sinusitis, 465 (9%) were e-visits. Of the 2954 visits for UTI, 99 were e-visits (3%). Physicians less likely to order a UTI-relevant test at an e-visit (8% e-visits vs 51% office visits; P &lt; .01)</w:t>
            </w:r>
          </w:p>
          <w:p w14:paraId="204DEC44" w14:textId="77777777" w:rsidR="007239A1" w:rsidRPr="00FB2690" w:rsidRDefault="007239A1" w:rsidP="00E46827">
            <w:pPr>
              <w:rPr>
                <w:rFonts w:cstheme="minorHAnsi"/>
              </w:rPr>
            </w:pPr>
            <w:r w:rsidRPr="00FB2690">
              <w:rPr>
                <w:rFonts w:cstheme="minorHAnsi"/>
              </w:rPr>
              <w:t>No difference in how many patients had a follow-up visit for each condition.</w:t>
            </w:r>
          </w:p>
          <w:p w14:paraId="686DB60E" w14:textId="17E795F3" w:rsidR="007239A1" w:rsidRPr="00FB2690" w:rsidRDefault="007239A1" w:rsidP="00E46827">
            <w:pPr>
              <w:rPr>
                <w:rFonts w:cstheme="minorHAnsi"/>
              </w:rPr>
            </w:pPr>
            <w:r w:rsidRPr="00FB2690">
              <w:rPr>
                <w:rFonts w:cstheme="minorHAnsi"/>
              </w:rPr>
              <w:t>Physicians more likely to prescribe an antibiotic at an e-visit for either condition</w:t>
            </w:r>
            <w:r>
              <w:rPr>
                <w:rFonts w:cstheme="minorHAnsi"/>
              </w:rPr>
              <w:t>.</w:t>
            </w:r>
          </w:p>
          <w:p w14:paraId="766AC7B4" w14:textId="7C363F0D" w:rsidR="007239A1" w:rsidRPr="00FB2690" w:rsidRDefault="007239A1" w:rsidP="00E46827">
            <w:pPr>
              <w:rPr>
                <w:rFonts w:cstheme="minorHAnsi"/>
              </w:rPr>
            </w:pPr>
            <w:r w:rsidRPr="00FB2690">
              <w:rPr>
                <w:rFonts w:cstheme="minorHAnsi"/>
              </w:rPr>
              <w:t>During e-visits</w:t>
            </w:r>
            <w:r>
              <w:rPr>
                <w:rFonts w:cstheme="minorHAnsi"/>
              </w:rPr>
              <w:t xml:space="preserve"> </w:t>
            </w:r>
            <w:r w:rsidRPr="00FB2690">
              <w:rPr>
                <w:rFonts w:cstheme="minorHAnsi"/>
              </w:rPr>
              <w:t>physicians less likely to order preventive care.</w:t>
            </w:r>
          </w:p>
          <w:p w14:paraId="797C3DFF" w14:textId="5C1AAE69" w:rsidR="007239A1" w:rsidRPr="00FB2690" w:rsidRDefault="007239A1" w:rsidP="00E46827">
            <w:pPr>
              <w:rPr>
                <w:rFonts w:cstheme="minorHAnsi"/>
              </w:rPr>
            </w:pPr>
            <w:r w:rsidRPr="00FB2690">
              <w:rPr>
                <w:rFonts w:cstheme="minorHAnsi"/>
              </w:rPr>
              <w:t xml:space="preserve">Data </w:t>
            </w:r>
            <w:r>
              <w:rPr>
                <w:rFonts w:cstheme="minorHAnsi"/>
              </w:rPr>
              <w:t>suggests</w:t>
            </w:r>
            <w:r w:rsidRPr="00FB2690">
              <w:rPr>
                <w:rFonts w:cstheme="minorHAnsi"/>
              </w:rPr>
              <w:t xml:space="preserve"> e-visits could lower health care spending</w:t>
            </w:r>
            <w:r>
              <w:rPr>
                <w:rFonts w:cstheme="minorHAnsi"/>
              </w:rPr>
              <w:t>.</w:t>
            </w:r>
          </w:p>
        </w:tc>
        <w:tc>
          <w:tcPr>
            <w:tcW w:w="0" w:type="auto"/>
          </w:tcPr>
          <w:p w14:paraId="2FF6F881" w14:textId="0E4E3F57" w:rsidR="007239A1" w:rsidRPr="00FB2690" w:rsidRDefault="007239A1" w:rsidP="00E46827">
            <w:pPr>
              <w:rPr>
                <w:rFonts w:cstheme="minorHAnsi"/>
              </w:rPr>
            </w:pPr>
            <w:r>
              <w:t>40%</w:t>
            </w:r>
          </w:p>
        </w:tc>
      </w:tr>
      <w:tr w:rsidR="0074354A" w14:paraId="405E3D51" w14:textId="77777777" w:rsidTr="0006301A">
        <w:trPr>
          <w:trHeight w:val="143"/>
        </w:trPr>
        <w:tc>
          <w:tcPr>
            <w:tcW w:w="0" w:type="auto"/>
          </w:tcPr>
          <w:p w14:paraId="7222F2CE" w14:textId="338EA73E" w:rsidR="0074354A" w:rsidRDefault="0074354A" w:rsidP="00E46827">
            <w:r>
              <w:t>2013</w:t>
            </w:r>
          </w:p>
        </w:tc>
        <w:tc>
          <w:tcPr>
            <w:tcW w:w="0" w:type="auto"/>
          </w:tcPr>
          <w:p w14:paraId="41C9B7E1" w14:textId="02B2C1F4" w:rsidR="0074354A" w:rsidRDefault="0074354A" w:rsidP="00E46827">
            <w:r>
              <w:t>Telemedicine Journal and a-Health</w:t>
            </w:r>
          </w:p>
        </w:tc>
        <w:tc>
          <w:tcPr>
            <w:tcW w:w="0" w:type="auto"/>
          </w:tcPr>
          <w:p w14:paraId="72A01411" w14:textId="13F826D0" w:rsidR="0074354A" w:rsidRDefault="0074354A" w:rsidP="00E46827">
            <w:r>
              <w:t xml:space="preserve">Mehrotra et al. </w:t>
            </w:r>
            <w:r>
              <w:fldChar w:fldCharType="begin"/>
            </w:r>
            <w:r w:rsidR="00AC41CB">
              <w:instrText xml:space="preserve"> ADDIN EN.CITE &lt;EndNote&gt;&lt;Cite&gt;&lt;Author&gt;Mehrotra&lt;/Author&gt;&lt;Year&gt;2013&lt;/Year&gt;&lt;RecNum&gt;2254&lt;/RecNum&gt;&lt;DisplayText&gt;[56]&lt;/DisplayText&gt;&lt;record&gt;&lt;rec-number&gt;2254&lt;/rec-number&gt;&lt;foreign-keys&gt;&lt;key app="EN" db-id="zpdrf252qeertmes5vbptrz5txwras5vv9aw" timestamp="1596534410"&gt;2254&lt;/key&gt;&lt;/foreign-keys&gt;&lt;ref-type name="Journal Article"&gt;17&lt;/ref-type&gt;&lt;contributors&gt;&lt;authors&gt;&lt;author&gt;Mehrotra, Ateev&lt;/author&gt;&lt;author&gt;Paone, Suzanne&lt;/author&gt;&lt;author&gt;Martich, G. Daniel&lt;/author&gt;&lt;author&gt;Albert, Steven M.&lt;/author&gt;&lt;author&gt;Shevchik, Grant J.&lt;/author&gt;&lt;/authors&gt;&lt;/contributors&gt;&lt;titles&gt;&lt;title&gt;Characteristics of Patients Who Seek Care via eVisits Instead of Office Visits&lt;/title&gt;&lt;secondary-title&gt;Telemed J E Health&lt;/secondary-title&gt;&lt;/titles&gt;&lt;periodical&gt;&lt;full-title&gt;Telemed J E Health&lt;/full-title&gt;&lt;/periodical&gt;&lt;pages&gt;515-519&lt;/pages&gt;&lt;volume&gt;19&lt;/volume&gt;&lt;number&gt;7&lt;/number&gt;&lt;dates&gt;&lt;year&gt;2013&lt;/year&gt;&lt;pub-dates&gt;&lt;date&gt;2013/07/01&lt;/date&gt;&lt;/pub-dates&gt;&lt;/dates&gt;&lt;publisher&gt;Mary Ann Liebert, Inc., publishers&lt;/publisher&gt;&lt;isbn&gt;1530-5627&lt;/isbn&gt;&lt;urls&gt;&lt;related-urls&gt;&lt;url&gt;https://doi.org/10.1089/tmj.2012.0221&lt;/url&gt;&lt;/related-urls&gt;&lt;/urls&gt;&lt;electronic-resource-num&gt;10.1089/tmj.2012.0221&lt;/electronic-resource-num&gt;&lt;access-date&gt;2020/08/04&lt;/access-date&gt;&lt;/record&gt;&lt;/Cite&gt;&lt;/EndNote&gt;</w:instrText>
            </w:r>
            <w:r>
              <w:fldChar w:fldCharType="separate"/>
            </w:r>
            <w:r w:rsidR="00AC41CB">
              <w:rPr>
                <w:noProof/>
              </w:rPr>
              <w:t>[56]</w:t>
            </w:r>
            <w:r>
              <w:fldChar w:fldCharType="end"/>
            </w:r>
          </w:p>
        </w:tc>
        <w:tc>
          <w:tcPr>
            <w:tcW w:w="0" w:type="auto"/>
          </w:tcPr>
          <w:p w14:paraId="022ECE82" w14:textId="6377FB77" w:rsidR="0074354A" w:rsidRDefault="0074354A" w:rsidP="00E46827">
            <w:r>
              <w:t>To compare e-visit and office visit users for 2 conditions: sinusitis and UTI</w:t>
            </w:r>
          </w:p>
        </w:tc>
        <w:tc>
          <w:tcPr>
            <w:tcW w:w="0" w:type="auto"/>
          </w:tcPr>
          <w:p w14:paraId="0CF6F321" w14:textId="77777777" w:rsidR="0074354A" w:rsidRDefault="0074354A" w:rsidP="00E46827">
            <w:r>
              <w:t>eVisit (MyChart/Epic Corporation)</w:t>
            </w:r>
          </w:p>
          <w:p w14:paraId="78D9E5DE" w14:textId="77777777" w:rsidR="0074354A" w:rsidRDefault="0074354A" w:rsidP="00E46827"/>
          <w:p w14:paraId="58B50E4B" w14:textId="60649B0A" w:rsidR="0074354A" w:rsidRDefault="0074354A" w:rsidP="00BD5551"/>
        </w:tc>
        <w:tc>
          <w:tcPr>
            <w:tcW w:w="0" w:type="auto"/>
          </w:tcPr>
          <w:p w14:paraId="7417AB13" w14:textId="77777777" w:rsidR="0074354A" w:rsidRDefault="0074354A" w:rsidP="00E46827">
            <w:r>
              <w:t xml:space="preserve">Quantitative: Electronic medical record analysis of demographic data. </w:t>
            </w:r>
          </w:p>
          <w:p w14:paraId="4B0AFFD2" w14:textId="573E8A45" w:rsidR="0074354A" w:rsidRDefault="0074354A" w:rsidP="00E46827">
            <w:r>
              <w:t>5165 sinusitis visits (9% eVisit) and 2954 UTI visits (3% eV</w:t>
            </w:r>
            <w:r w:rsidR="001752B0">
              <w:t>isit). Primary care practices (n</w:t>
            </w:r>
            <w:r>
              <w:t xml:space="preserve">=4), Pittsburgh US.  </w:t>
            </w:r>
          </w:p>
          <w:p w14:paraId="34F22E83" w14:textId="77777777" w:rsidR="0074354A" w:rsidRDefault="0074354A" w:rsidP="00E46827"/>
        </w:tc>
        <w:tc>
          <w:tcPr>
            <w:tcW w:w="0" w:type="auto"/>
          </w:tcPr>
          <w:p w14:paraId="49EF2B36" w14:textId="00050850" w:rsidR="0074354A" w:rsidRPr="00FB2690" w:rsidRDefault="0074354A" w:rsidP="00E46827">
            <w:pPr>
              <w:rPr>
                <w:rFonts w:cstheme="minorHAnsi"/>
              </w:rPr>
            </w:pPr>
            <w:r>
              <w:t>V</w:t>
            </w:r>
            <w:r w:rsidRPr="00501A6E">
              <w:t>ariables most strongly associated with a patient initiating an eVisit versus an office visit</w:t>
            </w:r>
            <w:r>
              <w:t>:</w:t>
            </w:r>
            <w:r w:rsidRPr="00501A6E">
              <w:t xml:space="preserve"> age</w:t>
            </w:r>
            <w:r>
              <w:t>,</w:t>
            </w:r>
            <w:r w:rsidRPr="00501A6E">
              <w:t xml:space="preserve"> UTI, and longer travel distance to clinic</w:t>
            </w:r>
            <w:r>
              <w:t>.</w:t>
            </w:r>
            <w:r w:rsidRPr="00501A6E">
              <w:t xml:space="preserve"> Higher income was not associated with higher eVisit use.</w:t>
            </w:r>
            <w:r>
              <w:t xml:space="preserve"> </w:t>
            </w:r>
          </w:p>
        </w:tc>
        <w:tc>
          <w:tcPr>
            <w:tcW w:w="0" w:type="auto"/>
          </w:tcPr>
          <w:p w14:paraId="7759855D" w14:textId="5C1CA38D" w:rsidR="0074354A" w:rsidRDefault="0074354A" w:rsidP="00E46827">
            <w:r>
              <w:t>40%</w:t>
            </w:r>
          </w:p>
        </w:tc>
      </w:tr>
      <w:tr w:rsidR="0074354A" w14:paraId="62431D96" w14:textId="77777777" w:rsidTr="0006301A">
        <w:trPr>
          <w:trHeight w:val="143"/>
        </w:trPr>
        <w:tc>
          <w:tcPr>
            <w:tcW w:w="0" w:type="auto"/>
          </w:tcPr>
          <w:p w14:paraId="3A2D50B1" w14:textId="51BB44CB" w:rsidR="0074354A" w:rsidRDefault="0074354A" w:rsidP="00E46827">
            <w:r>
              <w:t>2013</w:t>
            </w:r>
          </w:p>
        </w:tc>
        <w:tc>
          <w:tcPr>
            <w:tcW w:w="0" w:type="auto"/>
          </w:tcPr>
          <w:p w14:paraId="777D6CFD" w14:textId="184B0F04" w:rsidR="0074354A" w:rsidRDefault="0074354A" w:rsidP="00E46827">
            <w:r>
              <w:t>Journal of American Medical Informatics Association</w:t>
            </w:r>
          </w:p>
        </w:tc>
        <w:tc>
          <w:tcPr>
            <w:tcW w:w="0" w:type="auto"/>
          </w:tcPr>
          <w:p w14:paraId="21CB2C2F" w14:textId="5A624825" w:rsidR="0074354A" w:rsidRDefault="0074354A" w:rsidP="00E46827">
            <w:r>
              <w:t xml:space="preserve">North et al. </w:t>
            </w:r>
            <w:r>
              <w:fldChar w:fldCharType="begin"/>
            </w:r>
            <w:r w:rsidR="00AC41CB">
              <w:instrText xml:space="preserve"> ADDIN EN.CITE &lt;EndNote&gt;&lt;Cite&gt;&lt;Author&gt;North&lt;/Author&gt;&lt;Year&gt;2013&lt;/Year&gt;&lt;RecNum&gt;2249&lt;/RecNum&gt;&lt;DisplayText&gt;[57]&lt;/DisplayText&gt;&lt;record&gt;&lt;rec-number&gt;2249&lt;/rec-number&gt;&lt;foreign-keys&gt;&lt;key app="EN" db-id="zpdrf252qeertmes5vbptrz5txwras5vv9aw" timestamp="1596457130"&gt;2249&lt;/key&gt;&lt;/foreign-keys&gt;&lt;ref-type name="Journal Article"&gt;17&lt;/ref-type&gt;&lt;contributors&gt;&lt;authors&gt;&lt;author&gt;North, Frederick&lt;/author&gt;&lt;author&gt;Crane, Sarah J.&lt;/author&gt;&lt;author&gt;Stroebel, Robert J.&lt;/author&gt;&lt;author&gt;Cha, Stephen S.&lt;/author&gt;&lt;author&gt;Edell, Eric S.&lt;/author&gt;&lt;author&gt;Tulledge-Scheitel, Sidna M.&lt;/author&gt;&lt;/authors&gt;&lt;/contributors&gt;&lt;titles&gt;&lt;title&gt;Patient-generated secure messages and eVisits on a patient portal: are patients at risk?&lt;/title&gt;&lt;secondary-title&gt;J Am Med Inform Assoc&lt;/secondary-title&gt;&lt;/titles&gt;&lt;periodical&gt;&lt;full-title&gt;Journal of the American Medical Informatics Association : JAMIA&lt;/full-title&gt;&lt;abbr-1&gt;J Am Med Inform Assoc&lt;/abbr-1&gt;&lt;/periodical&gt;&lt;pages&gt;1143-1149&lt;/pages&gt;&lt;volume&gt;20&lt;/volume&gt;&lt;number&gt;6&lt;/number&gt;&lt;dates&gt;&lt;year&gt;2013&lt;/year&gt;&lt;/dates&gt;&lt;isbn&gt;1067-5027&lt;/isbn&gt;&lt;urls&gt;&lt;related-urls&gt;&lt;url&gt;https://doi.org/10.1136/amiajnl-2012-001208&lt;/url&gt;&lt;/related-urls&gt;&lt;/urls&gt;&lt;electronic-resource-num&gt;10.1136/amiajnl-2012-001208&lt;/electronic-resource-num&gt;&lt;access-date&gt;8/3/2020&lt;/access-date&gt;&lt;/record&gt;&lt;/Cite&gt;&lt;/EndNote&gt;</w:instrText>
            </w:r>
            <w:r>
              <w:fldChar w:fldCharType="separate"/>
            </w:r>
            <w:r w:rsidR="00AC41CB">
              <w:rPr>
                <w:noProof/>
              </w:rPr>
              <w:t>[57]</w:t>
            </w:r>
            <w:r>
              <w:fldChar w:fldCharType="end"/>
            </w:r>
          </w:p>
        </w:tc>
        <w:tc>
          <w:tcPr>
            <w:tcW w:w="0" w:type="auto"/>
          </w:tcPr>
          <w:p w14:paraId="0A6ACDBC" w14:textId="1A8A8E61" w:rsidR="0074354A" w:rsidRDefault="0074354A" w:rsidP="00E46827">
            <w:r>
              <w:t>To examine how often patients are using secure messaging and e-visits for acute, high risk symptoms.</w:t>
            </w:r>
          </w:p>
        </w:tc>
        <w:tc>
          <w:tcPr>
            <w:tcW w:w="0" w:type="auto"/>
          </w:tcPr>
          <w:p w14:paraId="5084E585" w14:textId="77777777" w:rsidR="0074354A" w:rsidRDefault="0074354A" w:rsidP="00E46827">
            <w:r>
              <w:t>Mayo Clinic Patient Portal, e-visit</w:t>
            </w:r>
          </w:p>
          <w:p w14:paraId="156607B2" w14:textId="77777777" w:rsidR="0074354A" w:rsidRDefault="0074354A" w:rsidP="00E46827"/>
          <w:p w14:paraId="3E6363CA" w14:textId="14365A0B" w:rsidR="0074354A" w:rsidRDefault="0074354A" w:rsidP="003A1C9A"/>
        </w:tc>
        <w:tc>
          <w:tcPr>
            <w:tcW w:w="0" w:type="auto"/>
          </w:tcPr>
          <w:p w14:paraId="2A0BF412" w14:textId="77777777" w:rsidR="0074354A" w:rsidRDefault="0074354A" w:rsidP="00E46827">
            <w:r>
              <w:t xml:space="preserve">Quantitative: Retrospective content analysis of 7322 messages (secure messages and e-visits), Mayo clinic, US. </w:t>
            </w:r>
          </w:p>
          <w:p w14:paraId="05F80298" w14:textId="279F20B8" w:rsidR="0074354A" w:rsidRDefault="0074354A" w:rsidP="00E46827">
            <w:r>
              <w:t xml:space="preserve">Looking for deaths within 30 days and hospitalisations/ED visits within 7 days. Analysis for high risk symptoms. </w:t>
            </w:r>
          </w:p>
        </w:tc>
        <w:tc>
          <w:tcPr>
            <w:tcW w:w="0" w:type="auto"/>
          </w:tcPr>
          <w:p w14:paraId="16883C44" w14:textId="1EB705F1" w:rsidR="0074354A" w:rsidRPr="00FB2690" w:rsidRDefault="0074354A" w:rsidP="00E46827">
            <w:pPr>
              <w:rPr>
                <w:rFonts w:cstheme="minorHAnsi"/>
              </w:rPr>
            </w:pPr>
            <w:r>
              <w:t xml:space="preserve">Patients use portal messages 3.5% of the time for potentially high-risk symptoms. Death, hospitalisation or an ED visit was an infrequent outcome following secure message/e-visit. Screening subject line for high-risk symptoms was not successful in identifying high risk message content. </w:t>
            </w:r>
          </w:p>
        </w:tc>
        <w:tc>
          <w:tcPr>
            <w:tcW w:w="0" w:type="auto"/>
          </w:tcPr>
          <w:p w14:paraId="037CB547" w14:textId="6E6BB2E2" w:rsidR="0074354A" w:rsidRDefault="0074354A" w:rsidP="00E46827">
            <w:r>
              <w:t>60%</w:t>
            </w:r>
          </w:p>
        </w:tc>
      </w:tr>
      <w:tr w:rsidR="007239A1" w14:paraId="2A5B6F4C" w14:textId="18E943A9" w:rsidTr="0006301A">
        <w:trPr>
          <w:trHeight w:val="143"/>
        </w:trPr>
        <w:tc>
          <w:tcPr>
            <w:tcW w:w="0" w:type="auto"/>
          </w:tcPr>
          <w:p w14:paraId="231D25A6" w14:textId="77777777" w:rsidR="007239A1" w:rsidRDefault="007239A1" w:rsidP="00E46827">
            <w:r>
              <w:t>2011</w:t>
            </w:r>
          </w:p>
        </w:tc>
        <w:tc>
          <w:tcPr>
            <w:tcW w:w="0" w:type="auto"/>
          </w:tcPr>
          <w:p w14:paraId="303A0741" w14:textId="08A7534E" w:rsidR="007239A1" w:rsidRDefault="007239A1" w:rsidP="00E46827">
            <w:r>
              <w:t>Telemedicine and e-Health</w:t>
            </w:r>
          </w:p>
        </w:tc>
        <w:tc>
          <w:tcPr>
            <w:tcW w:w="0" w:type="auto"/>
          </w:tcPr>
          <w:p w14:paraId="3D351A10" w14:textId="1D80495C" w:rsidR="007239A1" w:rsidRDefault="007239A1" w:rsidP="00E46827">
            <w:r w:rsidRPr="00F36C32">
              <w:t>Albert</w:t>
            </w:r>
            <w:r>
              <w:t xml:space="preserve"> et al. </w:t>
            </w:r>
            <w:r>
              <w:fldChar w:fldCharType="begin">
                <w:fldData xml:space="preserve">PEVuZE5vdGU+PENpdGU+PEF1dGhvcj5BbGJlcnQ8L0F1dGhvcj48WWVhcj4yMDExPC9ZZWFyPjxS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</w:fldData>
              </w:fldChar>
            </w:r>
            <w:r w:rsidR="00AC41CB">
              <w:instrText xml:space="preserve"> ADDIN EN.CITE </w:instrText>
            </w:r>
            <w:r w:rsidR="00AC41CB">
              <w:fldChar w:fldCharType="begin">
                <w:fldData xml:space="preserve">PEVuZE5vdGU+PENpdGU+PEF1dGhvcj5BbGJlcnQ8L0F1dGhvcj48WWVhcj4yMDExPC9ZZWFyPjxS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</w:fldData>
              </w:fldChar>
            </w:r>
            <w:r w:rsidR="00AC41CB">
              <w:instrText xml:space="preserve"> ADDIN EN.CITE.DATA </w:instrText>
            </w:r>
            <w:r w:rsidR="00AC41CB">
              <w:fldChar w:fldCharType="end"/>
            </w:r>
            <w:r>
              <w:fldChar w:fldCharType="separate"/>
            </w:r>
            <w:r w:rsidR="00AC41CB">
              <w:rPr>
                <w:noProof/>
              </w:rPr>
              <w:t>[58]</w:t>
            </w:r>
            <w:r>
              <w:fldChar w:fldCharType="end"/>
            </w:r>
          </w:p>
        </w:tc>
        <w:tc>
          <w:tcPr>
            <w:tcW w:w="0" w:type="auto"/>
          </w:tcPr>
          <w:p w14:paraId="39359C4C" w14:textId="3194C9CF" w:rsidR="007239A1" w:rsidRDefault="007239A1" w:rsidP="00E46827">
            <w:r>
              <w:t xml:space="preserve">To investigate </w:t>
            </w:r>
            <w:r w:rsidRPr="00E439EF">
              <w:t>outcomes associated with e-Visits</w:t>
            </w:r>
            <w:r>
              <w:t xml:space="preserve">: </w:t>
            </w:r>
            <w:r w:rsidRPr="00E439EF">
              <w:t xml:space="preserve">whether patients receiving diagnoses receive appropriate care </w:t>
            </w:r>
            <w:r>
              <w:t>or need to return to the doctor</w:t>
            </w:r>
            <w:r w:rsidRPr="00E439EF">
              <w:t>.</w:t>
            </w:r>
          </w:p>
        </w:tc>
        <w:tc>
          <w:tcPr>
            <w:tcW w:w="0" w:type="auto"/>
          </w:tcPr>
          <w:p w14:paraId="31F16065" w14:textId="77777777" w:rsidR="007239A1" w:rsidRDefault="007239A1" w:rsidP="00E46827">
            <w:r>
              <w:t>eVisit (MyChart/Epic Corporation)</w:t>
            </w:r>
          </w:p>
          <w:p w14:paraId="1ACB36C1" w14:textId="77777777" w:rsidR="007239A1" w:rsidRDefault="007239A1" w:rsidP="00E46827"/>
          <w:p w14:paraId="58B9EA32" w14:textId="280478C4" w:rsidR="007239A1" w:rsidRDefault="007239A1" w:rsidP="003A1C9A"/>
        </w:tc>
        <w:tc>
          <w:tcPr>
            <w:tcW w:w="0" w:type="auto"/>
          </w:tcPr>
          <w:p w14:paraId="6F5A7127" w14:textId="4BCB24FA" w:rsidR="007239A1" w:rsidRDefault="007239A1" w:rsidP="00E46827">
            <w:r>
              <w:t xml:space="preserve">Quantitative: Survey of the </w:t>
            </w:r>
            <w:r w:rsidRPr="00D11EF5">
              <w:t>first</w:t>
            </w:r>
            <w:r>
              <w:t xml:space="preserve"> </w:t>
            </w:r>
            <w:r w:rsidRPr="00D11EF5">
              <w:t>156 e-Visit</w:t>
            </w:r>
            <w:r>
              <w:t xml:space="preserve"> </w:t>
            </w:r>
            <w:r w:rsidRPr="00D11EF5">
              <w:t xml:space="preserve">users </w:t>
            </w:r>
            <w:r>
              <w:t xml:space="preserve">(n=121) </w:t>
            </w:r>
            <w:r w:rsidRPr="00D11EF5">
              <w:t>from a large family medicine practice</w:t>
            </w:r>
            <w:r>
              <w:t xml:space="preserve"> (Pittsburgh, US). Medical records </w:t>
            </w:r>
            <w:r w:rsidRPr="00D11EF5">
              <w:t>for patients making e-Visits were reviewed to examine need for follow-up care within 7 days</w:t>
            </w:r>
            <w:r>
              <w:t>.</w:t>
            </w:r>
          </w:p>
        </w:tc>
        <w:tc>
          <w:tcPr>
            <w:tcW w:w="0" w:type="auto"/>
          </w:tcPr>
          <w:p w14:paraId="4F347438" w14:textId="672DA478" w:rsidR="007239A1" w:rsidRDefault="007239A1" w:rsidP="00E46827">
            <w:r>
              <w:t>M</w:t>
            </w:r>
            <w:r w:rsidRPr="00D2487D">
              <w:t>ajority of</w:t>
            </w:r>
            <w:r>
              <w:t xml:space="preserve"> patients (57</w:t>
            </w:r>
            <w:r w:rsidRPr="00D2487D">
              <w:t xml:space="preserve">%) </w:t>
            </w:r>
            <w:r>
              <w:t>were diagnosed</w:t>
            </w:r>
            <w:r w:rsidRPr="00D2487D">
              <w:t xml:space="preserve"> without need for follow-up beyond a prescription; 75% of</w:t>
            </w:r>
            <w:r>
              <w:t xml:space="preserve"> </w:t>
            </w:r>
            <w:r w:rsidRPr="00D2487D">
              <w:t>patients thought the e-Visit</w:t>
            </w:r>
            <w:r>
              <w:t xml:space="preserve"> </w:t>
            </w:r>
            <w:r w:rsidRPr="00D2487D">
              <w:t>was as good or</w:t>
            </w:r>
            <w:r>
              <w:t xml:space="preserve"> </w:t>
            </w:r>
            <w:r w:rsidRPr="00D2487D">
              <w:t>better than an in-person visit, 11.6% felt their concerns were incompletely addressed. In a review of</w:t>
            </w:r>
            <w:r>
              <w:t xml:space="preserve"> </w:t>
            </w:r>
            <w:r w:rsidRPr="00D2487D">
              <w:t>medical records, 16.9% had a follow-up visit within 7 days, mostly for the same condition.</w:t>
            </w:r>
          </w:p>
        </w:tc>
        <w:tc>
          <w:tcPr>
            <w:tcW w:w="0" w:type="auto"/>
          </w:tcPr>
          <w:p w14:paraId="47D572B3" w14:textId="6E320EEB" w:rsidR="007239A1" w:rsidRDefault="007239A1" w:rsidP="00E46827">
            <w:r>
              <w:t>80%</w:t>
            </w:r>
          </w:p>
        </w:tc>
      </w:tr>
      <w:tr w:rsidR="007239A1" w14:paraId="5102BF16" w14:textId="3FEE7A52" w:rsidTr="0006301A">
        <w:trPr>
          <w:trHeight w:val="143"/>
        </w:trPr>
        <w:tc>
          <w:tcPr>
            <w:tcW w:w="0" w:type="auto"/>
          </w:tcPr>
          <w:p w14:paraId="521C1C8A" w14:textId="77777777" w:rsidR="007239A1" w:rsidRDefault="007239A1" w:rsidP="00E46827">
            <w:r>
              <w:t>2011</w:t>
            </w:r>
          </w:p>
        </w:tc>
        <w:tc>
          <w:tcPr>
            <w:tcW w:w="0" w:type="auto"/>
          </w:tcPr>
          <w:p w14:paraId="1B7FA942" w14:textId="09A664AD" w:rsidR="007239A1" w:rsidRDefault="007239A1" w:rsidP="00E46827">
            <w:r w:rsidRPr="004A2C5E">
              <w:t>AMIA Annu</w:t>
            </w:r>
            <w:r>
              <w:t>al</w:t>
            </w:r>
            <w:r w:rsidRPr="004A2C5E">
              <w:t xml:space="preserve"> Symp</w:t>
            </w:r>
            <w:r>
              <w:t>osium</w:t>
            </w:r>
            <w:r w:rsidRPr="004A2C5E">
              <w:t xml:space="preserve"> Proc</w:t>
            </w:r>
            <w:r>
              <w:t>eedings (conference paper)</w:t>
            </w:r>
          </w:p>
        </w:tc>
        <w:tc>
          <w:tcPr>
            <w:tcW w:w="0" w:type="auto"/>
          </w:tcPr>
          <w:p w14:paraId="0B8D1BA0" w14:textId="7B3117E6" w:rsidR="007239A1" w:rsidRDefault="007239A1" w:rsidP="00E46827">
            <w:r w:rsidRPr="004A2C5E">
              <w:t>Jung</w:t>
            </w:r>
            <w:r>
              <w:t xml:space="preserve"> et al. </w:t>
            </w:r>
            <w:r>
              <w:fldChar w:fldCharType="begin"/>
            </w:r>
            <w:r w:rsidR="00AC41CB">
              <w:instrText xml:space="preserve"> ADDIN EN.CITE &lt;EndNote&gt;&lt;Cite&gt;&lt;Author&gt;Jung&lt;/Author&gt;&lt;Year&gt;2011&lt;/Year&gt;&lt;RecNum&gt;2356&lt;/RecNum&gt;&lt;DisplayText&gt;[59]&lt;/DisplayText&gt;&lt;record&gt;&lt;rec-number&gt;2356&lt;/rec-number&gt;&lt;foreign-keys&gt;&lt;key app="EN" db-id="zpdrf252qeertmes5vbptrz5txwras5vv9aw" timestamp="1598275017"&gt;2356&lt;/key&gt;&lt;/foreign-keys&gt;&lt;ref-type name="Journal Article"&gt;17&lt;/ref-type&gt;&lt;contributors&gt;&lt;authors&gt;&lt;author&gt;Jung, C.&lt;/author&gt;&lt;author&gt;Padman, R.&lt;/author&gt;&lt;author&gt;Shevchik, G.&lt;/author&gt;&lt;author&gt;Paone, S.&lt;/author&gt;&lt;/authors&gt;&lt;/contributors&gt;&lt;titles&gt;&lt;title&gt;Who are portal users vs. early e-Visit adopters? A preliminary analysis&lt;/title&gt;&lt;secondary-title&gt;AMIA ... Annual Symposium proceedings. AMIA Symposium&lt;/secondary-title&gt;&lt;alt-title&gt;AMIA Annu Symp Proc&lt;/alt-title&gt;&lt;/titles&gt;&lt;periodical&gt;&lt;full-title&gt;AMIA ... Annual Symposium proceedings. AMIA Symposium&lt;/full-title&gt;&lt;abbr-1&gt;AMIA Annu Symp Proc&lt;/abbr-1&gt;&lt;/periodical&gt;&lt;alt-periodical&gt;&lt;full-title&gt;AMIA ... Annual Symposium proceedings. AMIA Symposium&lt;/full-title&gt;&lt;abbr-1&gt;AMIA Annu Symp Proc&lt;/abbr-1&gt;&lt;/alt-periodical&gt;&lt;pages&gt;1070-1079&lt;/pages&gt;&lt;edition&gt;2011/10/22&lt;/edition&gt;&lt;keywords&gt;&lt;keyword&gt;Adult&lt;/keyword&gt;&lt;keyword&gt;Age Distribution&lt;/keyword&gt;&lt;keyword&gt;Aged&lt;/keyword&gt;&lt;keyword&gt;Aged, 80 and over&lt;/keyword&gt;&lt;keyword&gt;Female&lt;/keyword&gt;&lt;keyword&gt;Humans&lt;/keyword&gt;&lt;keyword&gt;Logistic Models&lt;/keyword&gt;&lt;keyword&gt;Male&lt;/keyword&gt;&lt;keyword&gt;Middle Aged&lt;/keyword&gt;&lt;keyword&gt;Office Visits&lt;/keyword&gt;&lt;keyword&gt;Patient Access to Records/*statistics &amp;amp; numerical data&lt;/keyword&gt;&lt;keyword&gt;Telemedicine/*statistics &amp;amp; numerical data&lt;/keyword&gt;&lt;keyword&gt;User-Computer Interface&lt;/keyword&gt;&lt;keyword&gt;Young Adult&lt;/keyword&gt;&lt;/keywords&gt;&lt;dates&gt;&lt;year&gt;2011&lt;/year&gt;&lt;/dates&gt;&lt;publisher&gt;American Medical Informatics Association&lt;/publisher&gt;&lt;isbn&gt;1942-597X&lt;/isbn&gt;&lt;accession-num&gt;22195168&lt;/accession-num&gt;&lt;urls&gt;&lt;related-urls&gt;&lt;url&gt;https://www.ncbi.nlm.nih.gov/pmc/articles/PMC3243180/&lt;/url&gt;&lt;/related-urls&gt;&lt;/urls&gt;&lt;custom2&gt;PMC3243180&lt;/custom2&gt;&lt;remote-database-name&gt;PubMed&lt;/remote-database-name&gt;&lt;language&gt;eng&lt;/language&gt;&lt;/record&gt;&lt;/Cite&gt;&lt;/EndNote&gt;</w:instrText>
            </w:r>
            <w:r>
              <w:fldChar w:fldCharType="separate"/>
            </w:r>
            <w:r w:rsidR="00AC41CB">
              <w:rPr>
                <w:noProof/>
              </w:rPr>
              <w:t>[59]</w:t>
            </w:r>
            <w:r>
              <w:fldChar w:fldCharType="end"/>
            </w:r>
          </w:p>
        </w:tc>
        <w:tc>
          <w:tcPr>
            <w:tcW w:w="0" w:type="auto"/>
          </w:tcPr>
          <w:p w14:paraId="3F698A03" w14:textId="7FB915C8" w:rsidR="007239A1" w:rsidRDefault="007239A1" w:rsidP="00E46827">
            <w:r w:rsidRPr="004A2C5E">
              <w:t>To analy</w:t>
            </w:r>
            <w:r>
              <w:t>s</w:t>
            </w:r>
            <w:r w:rsidRPr="004A2C5E">
              <w:t>e the key features that distinguish early adopters of eVisits from portal consumers</w:t>
            </w:r>
          </w:p>
        </w:tc>
        <w:tc>
          <w:tcPr>
            <w:tcW w:w="0" w:type="auto"/>
          </w:tcPr>
          <w:p w14:paraId="1999AE56" w14:textId="77777777" w:rsidR="007239A1" w:rsidRDefault="007239A1" w:rsidP="00E46827">
            <w:r>
              <w:t>eVisit (MyChart/Epic Corporation)</w:t>
            </w:r>
          </w:p>
          <w:p w14:paraId="09211155" w14:textId="77777777" w:rsidR="007239A1" w:rsidRDefault="007239A1" w:rsidP="00E46827"/>
          <w:p w14:paraId="4EE07A78" w14:textId="322D38B6" w:rsidR="007239A1" w:rsidRDefault="007239A1" w:rsidP="00215059"/>
        </w:tc>
        <w:tc>
          <w:tcPr>
            <w:tcW w:w="0" w:type="auto"/>
          </w:tcPr>
          <w:p w14:paraId="73B22FD3" w14:textId="793AFAE6" w:rsidR="007239A1" w:rsidRPr="002C0014" w:rsidRDefault="007239A1" w:rsidP="00E46827">
            <w:r>
              <w:t xml:space="preserve">Quantitative: Usage </w:t>
            </w:r>
            <w:r w:rsidRPr="002C0014">
              <w:t xml:space="preserve">data </w:t>
            </w:r>
            <w:r>
              <w:t>of an online health portal in</w:t>
            </w:r>
            <w:r w:rsidRPr="002C0014">
              <w:t xml:space="preserve"> a healthcare provider in Western Pennsylvania</w:t>
            </w:r>
            <w:r>
              <w:t>, US (</w:t>
            </w:r>
            <w:r w:rsidRPr="00264A2D">
              <w:t>four ambulatory practices</w:t>
            </w:r>
            <w:r>
              <w:t>)</w:t>
            </w:r>
            <w:r w:rsidRPr="00264A2D">
              <w:t>.</w:t>
            </w:r>
            <w:r>
              <w:t xml:space="preserve"> </w:t>
            </w:r>
          </w:p>
        </w:tc>
        <w:tc>
          <w:tcPr>
            <w:tcW w:w="0" w:type="auto"/>
          </w:tcPr>
          <w:p w14:paraId="15E1AEEF" w14:textId="0AB53B3D" w:rsidR="007239A1" w:rsidRDefault="007239A1" w:rsidP="00E46827">
            <w:r>
              <w:t>O</w:t>
            </w:r>
            <w:r w:rsidRPr="00896154">
              <w:t>ut of 10,532 portal users, the 336 patients who submitted 446 e</w:t>
            </w:r>
            <w:r>
              <w:t>V</w:t>
            </w:r>
            <w:r w:rsidRPr="00896154">
              <w:t xml:space="preserve">isits </w:t>
            </w:r>
            <w:r>
              <w:t>were</w:t>
            </w:r>
            <w:r w:rsidRPr="00896154">
              <w:t xml:space="preserve"> younger, predominantly female, in poorer health condition. </w:t>
            </w:r>
          </w:p>
          <w:p w14:paraId="0E00D547" w14:textId="7C6E23C6" w:rsidR="007239A1" w:rsidRDefault="007239A1" w:rsidP="00E46827">
            <w:r>
              <w:t>P</w:t>
            </w:r>
            <w:r w:rsidRPr="0063499F">
              <w:t>ractice indicator is a significant predictor of e</w:t>
            </w:r>
            <w:r>
              <w:t>V</w:t>
            </w:r>
            <w:r w:rsidRPr="0063499F">
              <w:t>isit usage.</w:t>
            </w:r>
            <w:r>
              <w:t xml:space="preserve"> I</w:t>
            </w:r>
            <w:r w:rsidRPr="0063499F">
              <w:t>nsurance coverage for e</w:t>
            </w:r>
            <w:r>
              <w:t>-v</w:t>
            </w:r>
            <w:r w:rsidRPr="0063499F">
              <w:t>isits significantly contributes to increased usage.</w:t>
            </w:r>
          </w:p>
        </w:tc>
        <w:tc>
          <w:tcPr>
            <w:tcW w:w="0" w:type="auto"/>
          </w:tcPr>
          <w:p w14:paraId="3AD78178" w14:textId="119791A6" w:rsidR="007239A1" w:rsidRDefault="007239A1" w:rsidP="00E46827">
            <w:r>
              <w:t>60%</w:t>
            </w:r>
          </w:p>
        </w:tc>
      </w:tr>
      <w:tr w:rsidR="00541374" w14:paraId="14113465" w14:textId="77777777" w:rsidTr="0006301A">
        <w:trPr>
          <w:trHeight w:val="143"/>
        </w:trPr>
        <w:tc>
          <w:tcPr>
            <w:tcW w:w="0" w:type="auto"/>
          </w:tcPr>
          <w:p w14:paraId="1E0D0C4F" w14:textId="5A792449" w:rsidR="00541374" w:rsidRDefault="00541374" w:rsidP="00E46827">
            <w:r>
              <w:t>2010</w:t>
            </w:r>
          </w:p>
        </w:tc>
        <w:tc>
          <w:tcPr>
            <w:tcW w:w="0" w:type="auto"/>
          </w:tcPr>
          <w:p w14:paraId="759DF17C" w14:textId="7471F702" w:rsidR="00541374" w:rsidRPr="004A2C5E" w:rsidRDefault="00541374" w:rsidP="00E46827">
            <w:r w:rsidRPr="00174682">
              <w:t>Mayo Clinic Proceedings</w:t>
            </w:r>
          </w:p>
        </w:tc>
        <w:tc>
          <w:tcPr>
            <w:tcW w:w="0" w:type="auto"/>
          </w:tcPr>
          <w:p w14:paraId="531DF68B" w14:textId="724AA08C" w:rsidR="00541374" w:rsidRDefault="00541374" w:rsidP="00E46827">
            <w:r w:rsidRPr="00174682">
              <w:t>Adamson</w:t>
            </w:r>
            <w:r>
              <w:t xml:space="preserve"> and </w:t>
            </w:r>
            <w:r w:rsidRPr="00174682">
              <w:t>Bachman</w:t>
            </w:r>
            <w:r>
              <w:t xml:space="preserve"> </w:t>
            </w:r>
            <w:r>
              <w:fldChar w:fldCharType="begin"/>
            </w:r>
            <w:r w:rsidR="00AC41CB">
              <w:instrText xml:space="preserve"> ADDIN EN.CITE &lt;EndNote&gt;&lt;Cite&gt;&lt;Author&gt;Adamson&lt;/Author&gt;&lt;Year&gt;2010&lt;/Year&gt;&lt;RecNum&gt;2247&lt;/RecNum&gt;&lt;DisplayText&gt;[60]&lt;/DisplayText&gt;&lt;record&gt;&lt;rec-number&gt;2247&lt;/rec-number&gt;&lt;foreign-keys&gt;&lt;key app="EN" db-id="zpdrf252qeertmes5vbptrz5txwras5vv9aw" timestamp="1596455759"&gt;2247&lt;/key&gt;&lt;/foreign-keys&gt;&lt;ref-type name="Journal Article"&gt;17&lt;/ref-type&gt;&lt;contributors&gt;&lt;authors&gt;&lt;author&gt;Adamson, Steven C.&lt;/author&gt;&lt;author&gt;Bachman, John W.&lt;/author&gt;&lt;/authors&gt;&lt;/contributors&gt;&lt;titles&gt;&lt;title&gt;Pilot Study of Providing Online Care in a Primary Care Setting&lt;/title&gt;&lt;secondary-title&gt;Mayo Clin Proc&lt;/secondary-title&gt;&lt;/titles&gt;&lt;periodical&gt;&lt;full-title&gt;Mayo Clin Proc&lt;/full-title&gt;&lt;/periodical&gt;&lt;pages&gt;704-710&lt;/pages&gt;&lt;volume&gt;85&lt;/volume&gt;&lt;number&gt;8&lt;/number&gt;&lt;dates&gt;&lt;year&gt;2010&lt;/year&gt;&lt;/dates&gt;&lt;publisher&gt;Elsevier&lt;/publisher&gt;&lt;isbn&gt;0025-6196&lt;/isbn&gt;&lt;urls&gt;&lt;related-urls&gt;&lt;url&gt;https://www.ncbi.nlm.nih.gov/pmc/articles/PMC2912730/&lt;/url&gt;&lt;/related-urls&gt;&lt;/urls&gt;&lt;electronic-resource-num&gt;10.4065/mcp.2010.0145&lt;/electronic-resource-num&gt;&lt;access-date&gt;2020/08/03&lt;/access-date&gt;&lt;/record&gt;&lt;/Cite&gt;&lt;/EndNote&gt;</w:instrText>
            </w:r>
            <w:r>
              <w:fldChar w:fldCharType="separate"/>
            </w:r>
            <w:r w:rsidR="00AC41CB">
              <w:rPr>
                <w:noProof/>
              </w:rPr>
              <w:t>[60]</w:t>
            </w:r>
            <w:r>
              <w:fldChar w:fldCharType="end"/>
            </w:r>
          </w:p>
          <w:p w14:paraId="47462A7E" w14:textId="77777777" w:rsidR="00541374" w:rsidRPr="004A2C5E" w:rsidRDefault="00541374" w:rsidP="00E46827"/>
        </w:tc>
        <w:tc>
          <w:tcPr>
            <w:tcW w:w="0" w:type="auto"/>
          </w:tcPr>
          <w:p w14:paraId="69D8F4C5" w14:textId="3F882536" w:rsidR="00541374" w:rsidRPr="004A2C5E" w:rsidRDefault="00541374" w:rsidP="00E46827">
            <w:r w:rsidRPr="00174682">
              <w:t>To study the use of e-visits in a primary care setting</w:t>
            </w:r>
          </w:p>
        </w:tc>
        <w:tc>
          <w:tcPr>
            <w:tcW w:w="0" w:type="auto"/>
          </w:tcPr>
          <w:p w14:paraId="650865FA" w14:textId="77777777" w:rsidR="00541374" w:rsidRDefault="00541374" w:rsidP="00E46827">
            <w:r w:rsidRPr="00315EFB">
              <w:t>Intuit</w:t>
            </w:r>
            <w:r>
              <w:t xml:space="preserve"> </w:t>
            </w:r>
          </w:p>
          <w:p w14:paraId="0E3D0E1A" w14:textId="77777777" w:rsidR="00541374" w:rsidRDefault="00541374" w:rsidP="00E46827"/>
          <w:p w14:paraId="5752AC99" w14:textId="1FADB7EF" w:rsidR="00541374" w:rsidRPr="00863118" w:rsidRDefault="00541374" w:rsidP="00E46827">
            <w:r w:rsidRPr="00863118">
              <w:t xml:space="preserve"> </w:t>
            </w:r>
          </w:p>
          <w:p w14:paraId="433310F8" w14:textId="77777777" w:rsidR="00541374" w:rsidRDefault="00541374" w:rsidP="00E46827"/>
        </w:tc>
        <w:tc>
          <w:tcPr>
            <w:tcW w:w="0" w:type="auto"/>
          </w:tcPr>
          <w:p w14:paraId="19B4496B" w14:textId="77777777" w:rsidR="00541374" w:rsidRDefault="00541374" w:rsidP="00E46827">
            <w:r>
              <w:t>Quantitative: P</w:t>
            </w:r>
            <w:r w:rsidRPr="00174682">
              <w:t>ilot study</w:t>
            </w:r>
            <w:r>
              <w:t xml:space="preserve">, US. 24 months duration. </w:t>
            </w:r>
          </w:p>
          <w:p w14:paraId="34714D90" w14:textId="72BD3ECE" w:rsidR="00541374" w:rsidRDefault="00541374" w:rsidP="00E46827">
            <w:r>
              <w:t xml:space="preserve">4x clinics, 56 clinicians. </w:t>
            </w:r>
            <w:r w:rsidR="0048598F">
              <w:t>D</w:t>
            </w:r>
            <w:r w:rsidR="0048598F">
              <w:rPr>
                <w:color w:val="000000"/>
                <w:shd w:val="clear" w:color="auto" w:fill="FFFFFF"/>
              </w:rPr>
              <w:t>ata were collected from e-visits</w:t>
            </w:r>
          </w:p>
          <w:p w14:paraId="191EC70C" w14:textId="77777777" w:rsidR="00541374" w:rsidRDefault="00541374" w:rsidP="00E46827"/>
        </w:tc>
        <w:tc>
          <w:tcPr>
            <w:tcW w:w="0" w:type="auto"/>
          </w:tcPr>
          <w:p w14:paraId="79B94FEC" w14:textId="77777777" w:rsidR="00541374" w:rsidRDefault="00541374" w:rsidP="00E46827">
            <w:r>
              <w:t xml:space="preserve">4282 patients registered. </w:t>
            </w:r>
          </w:p>
          <w:p w14:paraId="553BFCEE" w14:textId="77777777" w:rsidR="00541374" w:rsidRDefault="00541374" w:rsidP="00E46827">
            <w:r>
              <w:t>2531 e-visits.</w:t>
            </w:r>
          </w:p>
          <w:p w14:paraId="4CC6DFBD" w14:textId="79631B63" w:rsidR="00541374" w:rsidRDefault="00541374" w:rsidP="00E46827">
            <w:r>
              <w:t xml:space="preserve">E-visits primarily by women during working hours. Range of conditions (294) were dealt with. 411 (16%) encounters previously unbillable now billable. 1012 (40%) did not need clinic visits. 324 (13%) led to scheduled in-person appointments. </w:t>
            </w:r>
          </w:p>
        </w:tc>
        <w:tc>
          <w:tcPr>
            <w:tcW w:w="0" w:type="auto"/>
          </w:tcPr>
          <w:p w14:paraId="04824156" w14:textId="6A1E9881" w:rsidR="00541374" w:rsidRDefault="00541374" w:rsidP="00E46827">
            <w:r>
              <w:t>20%</w:t>
            </w:r>
          </w:p>
        </w:tc>
      </w:tr>
      <w:tr w:rsidR="0074354A" w14:paraId="51F7C1DA" w14:textId="788E9EB9" w:rsidTr="0006301A">
        <w:trPr>
          <w:trHeight w:val="2411"/>
        </w:trPr>
        <w:tc>
          <w:tcPr>
            <w:tcW w:w="0" w:type="auto"/>
          </w:tcPr>
          <w:p w14:paraId="7A84D019" w14:textId="522536EF" w:rsidR="0074354A" w:rsidRDefault="0074354A" w:rsidP="00E46827">
            <w:r>
              <w:t>2010</w:t>
            </w:r>
          </w:p>
        </w:tc>
        <w:tc>
          <w:tcPr>
            <w:tcW w:w="0" w:type="auto"/>
          </w:tcPr>
          <w:p w14:paraId="54303F66" w14:textId="78B94AFC" w:rsidR="0074354A" w:rsidRDefault="0074354A" w:rsidP="00E46827">
            <w:r>
              <w:t>2</w:t>
            </w:r>
            <w:r w:rsidRPr="00C10B02">
              <w:rPr>
                <w:vertAlign w:val="superscript"/>
              </w:rPr>
              <w:t>nd</w:t>
            </w:r>
            <w:r>
              <w:t xml:space="preserve"> international Conference on eHealth, Telemedicine and Social Medicine</w:t>
            </w:r>
          </w:p>
        </w:tc>
        <w:tc>
          <w:tcPr>
            <w:tcW w:w="0" w:type="auto"/>
          </w:tcPr>
          <w:p w14:paraId="59FD10AF" w14:textId="1B04A724" w:rsidR="0074354A" w:rsidRDefault="0074354A" w:rsidP="00E46827">
            <w:r>
              <w:t xml:space="preserve">Nijland et al. </w:t>
            </w:r>
            <w:r>
              <w:fldChar w:fldCharType="begin"/>
            </w:r>
            <w:r w:rsidR="00AC41CB">
              <w:instrText xml:space="preserve"> ADDIN EN.CITE &lt;EndNote&gt;&lt;Cite&gt;&lt;Author&gt;Nijland&lt;/Author&gt;&lt;Year&gt;2010&lt;/Year&gt;&lt;RecNum&gt;2191&lt;/RecNum&gt;&lt;DisplayText&gt;[61]&lt;/DisplayText&gt;&lt;record&gt;&lt;rec-number&gt;2191&lt;/rec-number&gt;&lt;foreign-keys&gt;&lt;key app="EN" db-id="zpdrf252qeertmes5vbptrz5txwras5vv9aw" timestamp="1596022562"&gt;2191&lt;/key&gt;&lt;/foreign-keys&gt;&lt;ref-type name="Conference Paper"&gt;47&lt;/ref-type&gt;&lt;contributors&gt;&lt;authors&gt;&lt;author&gt;Nijland, N.&lt;/author&gt;&lt;author&gt;van Gemert-Pijnen, Jewc&lt;/author&gt;&lt;author&gt;Kelders, S. M.&lt;/author&gt;&lt;author&gt;Brandenburg, B. J.&lt;/author&gt;&lt;author&gt;Seydel, E. R.&lt;/author&gt;&lt;/authors&gt;&lt;/contributors&gt;&lt;titles&gt;&lt;title&gt;Evaluation of the use of an &amp;quot;ask-the-expert&amp;quot; e-consultation service for support on health-related requests&lt;/title&gt;&lt;secondary-title&gt;Second International Conference on eHealth, Telemedicine, and Social Medicine&lt;/secondary-title&gt;&lt;/titles&gt;&lt;pages&gt;72-76&lt;/pages&gt;&lt;volume&gt;160&lt;/volume&gt;&lt;dates&gt;&lt;year&gt;2010&lt;/year&gt;&lt;pub-dates&gt;&lt;date&gt;10-16 Feb. 2010&lt;/date&gt;&lt;/pub-dates&gt;&lt;/dates&gt;&lt;publisher&gt;IEEE&lt;/publisher&gt;&lt;urls&gt;&lt;related-urls&gt;&lt;url&gt;https://ieeexplore.ieee.org/document/5432857&lt;/url&gt;&lt;/related-urls&gt;&lt;/urls&gt;&lt;electronic-resource-num&gt;10.1109/eTELEMED.2010.33&lt;/electronic-resource-num&gt;&lt;/record&gt;&lt;/Cite&gt;&lt;/EndNote&gt;</w:instrText>
            </w:r>
            <w:r>
              <w:fldChar w:fldCharType="separate"/>
            </w:r>
            <w:r w:rsidR="00AC41CB">
              <w:rPr>
                <w:noProof/>
              </w:rPr>
              <w:t>[61]</w:t>
            </w:r>
            <w:r>
              <w:fldChar w:fldCharType="end"/>
            </w:r>
          </w:p>
        </w:tc>
        <w:tc>
          <w:tcPr>
            <w:tcW w:w="0" w:type="auto"/>
          </w:tcPr>
          <w:p w14:paraId="5C75E13D" w14:textId="4D50EF09" w:rsidR="0074354A" w:rsidRDefault="0074354A" w:rsidP="00E46827">
            <w:r>
              <w:t xml:space="preserve">To assess whether an e-consultation service is beneficial and efficient for giving support on health related requests. </w:t>
            </w:r>
          </w:p>
        </w:tc>
        <w:tc>
          <w:tcPr>
            <w:tcW w:w="0" w:type="auto"/>
          </w:tcPr>
          <w:p w14:paraId="34EF0D27" w14:textId="77777777" w:rsidR="0074354A" w:rsidRDefault="0074354A" w:rsidP="00E46827">
            <w:r>
              <w:t>MedicInfo</w:t>
            </w:r>
          </w:p>
          <w:p w14:paraId="51D865B0" w14:textId="77777777" w:rsidR="0074354A" w:rsidRDefault="0074354A" w:rsidP="00E46827"/>
          <w:p w14:paraId="314ECEEE" w14:textId="37C48C7E" w:rsidR="0074354A" w:rsidRDefault="0074354A" w:rsidP="007E7233"/>
        </w:tc>
        <w:tc>
          <w:tcPr>
            <w:tcW w:w="0" w:type="auto"/>
          </w:tcPr>
          <w:p w14:paraId="2AB7AD35" w14:textId="77777777" w:rsidR="0074354A" w:rsidRDefault="0074354A" w:rsidP="00E46827">
            <w:r>
              <w:t xml:space="preserve">Quantitative: Evaluation of e-consultation in the Netherlands. </w:t>
            </w:r>
          </w:p>
          <w:p w14:paraId="46DE66CA" w14:textId="2A509438" w:rsidR="0074354A" w:rsidRDefault="007E7233" w:rsidP="00E46827">
            <w:r>
              <w:t>Content analysis of requests (n</w:t>
            </w:r>
            <w:r w:rsidR="0074354A">
              <w:t>=222)</w:t>
            </w:r>
          </w:p>
        </w:tc>
        <w:tc>
          <w:tcPr>
            <w:tcW w:w="0" w:type="auto"/>
          </w:tcPr>
          <w:p w14:paraId="3FBB7DE0" w14:textId="77777777" w:rsidR="0074354A" w:rsidRDefault="0074354A" w:rsidP="00E46827">
            <w:r>
              <w:t>E</w:t>
            </w:r>
            <w:r w:rsidRPr="00BE3E9D">
              <w:t>-consultation used for health requests on no</w:t>
            </w:r>
            <w:r>
              <w:t>n</w:t>
            </w:r>
            <w:r w:rsidRPr="00BE3E9D">
              <w:t>-urgent, minor ailments.</w:t>
            </w:r>
            <w:r>
              <w:t xml:space="preserve"> Also used for decision support on whether a visit to a doctor was necessary. </w:t>
            </w:r>
          </w:p>
          <w:p w14:paraId="5D1A3889" w14:textId="16D8C348" w:rsidR="0074354A" w:rsidRDefault="0074354A" w:rsidP="00E46827">
            <w:r>
              <w:t>Users predominantly women (68%), mean age 44yrs. 8% submitted for others e.g. child/partner.</w:t>
            </w:r>
          </w:p>
        </w:tc>
        <w:tc>
          <w:tcPr>
            <w:tcW w:w="0" w:type="auto"/>
          </w:tcPr>
          <w:p w14:paraId="126C2003" w14:textId="14C870E2" w:rsidR="0074354A" w:rsidRDefault="0074354A" w:rsidP="00E46827">
            <w:r>
              <w:t>60%</w:t>
            </w:r>
          </w:p>
        </w:tc>
      </w:tr>
      <w:tr w:rsidR="0074354A" w14:paraId="73470562" w14:textId="5914CFDB" w:rsidTr="0006301A">
        <w:trPr>
          <w:trHeight w:val="880"/>
        </w:trPr>
        <w:tc>
          <w:tcPr>
            <w:tcW w:w="0" w:type="auto"/>
          </w:tcPr>
          <w:p w14:paraId="7F02F454" w14:textId="689F4BC4" w:rsidR="0074354A" w:rsidRDefault="0074354A" w:rsidP="00E46827">
            <w:r>
              <w:t>2010</w:t>
            </w:r>
          </w:p>
        </w:tc>
        <w:tc>
          <w:tcPr>
            <w:tcW w:w="0" w:type="auto"/>
          </w:tcPr>
          <w:p w14:paraId="2F6431F4" w14:textId="422A8AD9" w:rsidR="0074354A" w:rsidRDefault="0074354A" w:rsidP="00E46827">
            <w:r>
              <w:t>Studies in Health Technology and Informatics</w:t>
            </w:r>
          </w:p>
        </w:tc>
        <w:tc>
          <w:tcPr>
            <w:tcW w:w="0" w:type="auto"/>
          </w:tcPr>
          <w:p w14:paraId="31DD25CC" w14:textId="1D2B5F7D" w:rsidR="0074354A" w:rsidRDefault="0074354A" w:rsidP="00E46827">
            <w:r>
              <w:t xml:space="preserve">Padman et al. </w:t>
            </w:r>
            <w:r>
              <w:fldChar w:fldCharType="begin"/>
            </w:r>
            <w:r w:rsidR="00AC41CB">
              <w:instrText xml:space="preserve"> ADDIN EN.CITE &lt;EndNote&gt;&lt;Cite&gt;&lt;Author&gt;Padman&lt;/Author&gt;&lt;Year&gt;2010&lt;/Year&gt;&lt;RecNum&gt;2152&lt;/RecNum&gt;&lt;DisplayText&gt;[62]&lt;/DisplayText&gt;&lt;record&gt;&lt;rec-number&gt;2152&lt;/rec-number&gt;&lt;foreign-keys&gt;&lt;key app="EN" db-id="zpdrf252qeertmes5vbptrz5txwras5vv9aw" timestamp="1596022357"&gt;2152&lt;/key&gt;&lt;/foreign-keys&gt;&lt;ref-type name="Journal Article"&gt;17&lt;/ref-type&gt;&lt;contributors&gt;&lt;authors&gt;&lt;author&gt;Padman, R.&lt;/author&gt;&lt;author&gt;Shevchik, G.&lt;/author&gt;&lt;author&gt;Paone, S.&lt;/author&gt;&lt;author&gt;Dolezal, C.&lt;/author&gt;&lt;author&gt;Cervenak, J.&lt;/author&gt;&lt;/authors&gt;&lt;/contributors&gt;&lt;auth-address&gt;Padman, Rema. The Heinz College, Carnegie Mellon University, Pittsburgh, PA 15213, USA. rpadman@cmu.edu&lt;/auth-address&gt;&lt;titles&gt;&lt;title&gt;eVisit: a pilot study of a new kind of healthcare delivery&lt;/title&gt;&lt;secondary-title&gt;Stud Health Technol Inform&lt;/secondary-title&gt;&lt;/titles&gt;&lt;periodical&gt;&lt;full-title&gt;Stud Health Technol Inform&lt;/full-title&gt;&lt;/periodical&gt;&lt;pages&gt;262-6&lt;/pages&gt;&lt;volume&gt;160&lt;/volume&gt;&lt;number&gt;Pt 1&lt;/number&gt;&lt;dates&gt;&lt;year&gt;2010&lt;/year&gt;&lt;/dates&gt;&lt;accession-num&gt;20841690&lt;/accession-num&gt;&lt;urls&gt;&lt;related-urls&gt;&lt;url&gt;https://ovidsp.ovid.com/ovidweb.cgi?T=JS&amp;amp;CSC=Y&amp;amp;NEWS=N&amp;amp;PAGE=fulltext&amp;amp;D=med8&amp;amp;AN=20841690&lt;/url&gt;&lt;url&gt;http://man-fe.hosted.exlibrisgroup.com/openurl/44MAN/44MAN_services_page?sid=OVID:medline&amp;amp;id=pmid:20841690&amp;amp;id=doi:&amp;amp;issn=0926-9630&amp;amp;isbn=&amp;amp;volume=160&amp;amp;issue=1&amp;amp;spage=262&amp;amp;pages=262-6&amp;amp;date=2010&amp;amp;title=Studies+in+Health+Technology+%26+Informatics&amp;amp;atitle=eVisit%3A+a+pilot+study+of+a+new+kind+of+healthcare+delivery.&amp;amp;aulast=Padman&lt;/url&gt;&lt;/related-urls&gt;&lt;/urls&gt;&lt;remote-database-name&gt;MEDLINE&lt;/remote-database-name&gt;&lt;remote-database-provider&gt;Ovid Technologies&lt;/remote-database-provider&gt;&lt;/record&gt;&lt;/Cite&gt;&lt;/EndNote&gt;</w:instrText>
            </w:r>
            <w:r>
              <w:fldChar w:fldCharType="separate"/>
            </w:r>
            <w:r w:rsidR="00AC41CB">
              <w:rPr>
                <w:noProof/>
              </w:rPr>
              <w:t>[62]</w:t>
            </w:r>
            <w:r>
              <w:fldChar w:fldCharType="end"/>
            </w:r>
          </w:p>
        </w:tc>
        <w:tc>
          <w:tcPr>
            <w:tcW w:w="0" w:type="auto"/>
          </w:tcPr>
          <w:p w14:paraId="0BFFD9E1" w14:textId="0A0BBF12" w:rsidR="0074354A" w:rsidRDefault="0074354A" w:rsidP="00E46827">
            <w:r>
              <w:t xml:space="preserve">To examine the adoption and use of a pilot eVisit project </w:t>
            </w:r>
          </w:p>
        </w:tc>
        <w:tc>
          <w:tcPr>
            <w:tcW w:w="0" w:type="auto"/>
          </w:tcPr>
          <w:p w14:paraId="7FADCEB5" w14:textId="77777777" w:rsidR="0074354A" w:rsidRDefault="0074354A" w:rsidP="00E46827">
            <w:r w:rsidRPr="0001732C">
              <w:t xml:space="preserve">eVisit </w:t>
            </w:r>
            <w:r>
              <w:t>(MyChart/Epic Corporation)</w:t>
            </w:r>
          </w:p>
          <w:p w14:paraId="49DFE64C" w14:textId="77777777" w:rsidR="0074354A" w:rsidRDefault="0074354A" w:rsidP="00E46827"/>
          <w:p w14:paraId="71564D40" w14:textId="00F01AE3" w:rsidR="0074354A" w:rsidRDefault="0074354A" w:rsidP="007E7233"/>
        </w:tc>
        <w:tc>
          <w:tcPr>
            <w:tcW w:w="0" w:type="auto"/>
          </w:tcPr>
          <w:p w14:paraId="7296D7D4" w14:textId="77777777" w:rsidR="0074354A" w:rsidRDefault="0074354A" w:rsidP="00E46827">
            <w:r>
              <w:t xml:space="preserve">Mixed methods: Pilot study evaluation. One primary care clinic (3 locations), US. 7 health conditions. </w:t>
            </w:r>
          </w:p>
          <w:p w14:paraId="6FDA8C08" w14:textId="346E77BE" w:rsidR="0074354A" w:rsidRDefault="00803404" w:rsidP="00803404">
            <w:r>
              <w:t>Data analysed from: eVisits (n</w:t>
            </w:r>
            <w:r w:rsidR="0074354A">
              <w:t>=152), messages (</w:t>
            </w:r>
            <w:r>
              <w:t>n</w:t>
            </w:r>
            <w:r w:rsidR="0074354A">
              <w:t>=417),</w:t>
            </w:r>
            <w:r>
              <w:t xml:space="preserve"> patient satisfaction surveys (n</w:t>
            </w:r>
            <w:r w:rsidR="0074354A">
              <w:t>=28) and physician satisfaction surveys and interviews (</w:t>
            </w:r>
            <w:r>
              <w:t>n</w:t>
            </w:r>
            <w:r w:rsidR="0074354A">
              <w:t xml:space="preserve">=11) </w:t>
            </w:r>
          </w:p>
        </w:tc>
        <w:tc>
          <w:tcPr>
            <w:tcW w:w="0" w:type="auto"/>
          </w:tcPr>
          <w:p w14:paraId="5A8A7B14" w14:textId="77777777" w:rsidR="0074354A" w:rsidRDefault="0074354A" w:rsidP="00E46827">
            <w:r>
              <w:t xml:space="preserve">126 patients and 11 physicians used the service. </w:t>
            </w:r>
          </w:p>
          <w:p w14:paraId="27473EF5" w14:textId="0DA083FD" w:rsidR="0074354A" w:rsidRDefault="0074354A" w:rsidP="00E46827">
            <w:r>
              <w:t xml:space="preserve">4% of new portal users using e-visits increased to 25% through study period. 50% were ages 36-55. Women more frequent users. Few exchanges were needed to resolve a request. </w:t>
            </w:r>
          </w:p>
        </w:tc>
        <w:tc>
          <w:tcPr>
            <w:tcW w:w="0" w:type="auto"/>
          </w:tcPr>
          <w:p w14:paraId="0E76EA51" w14:textId="61F42C97" w:rsidR="0074354A" w:rsidRDefault="0074354A" w:rsidP="00E46827">
            <w:r>
              <w:t>60%</w:t>
            </w:r>
          </w:p>
        </w:tc>
      </w:tr>
      <w:tr w:rsidR="0074354A" w14:paraId="6EF18309" w14:textId="65370DC9" w:rsidTr="0006301A">
        <w:trPr>
          <w:trHeight w:val="4159"/>
        </w:trPr>
        <w:tc>
          <w:tcPr>
            <w:tcW w:w="0" w:type="auto"/>
          </w:tcPr>
          <w:p w14:paraId="19D34889" w14:textId="77777777" w:rsidR="0074354A" w:rsidRDefault="0074354A" w:rsidP="00E46827">
            <w:r>
              <w:t>2010</w:t>
            </w:r>
          </w:p>
        </w:tc>
        <w:tc>
          <w:tcPr>
            <w:tcW w:w="0" w:type="auto"/>
          </w:tcPr>
          <w:p w14:paraId="59926FAF" w14:textId="77777777" w:rsidR="0074354A" w:rsidRDefault="0074354A" w:rsidP="00E46827">
            <w:r>
              <w:t>Population Health Management</w:t>
            </w:r>
          </w:p>
        </w:tc>
        <w:tc>
          <w:tcPr>
            <w:tcW w:w="0" w:type="auto"/>
          </w:tcPr>
          <w:p w14:paraId="61D36417" w14:textId="7E52EFC7" w:rsidR="0074354A" w:rsidRDefault="0074354A" w:rsidP="00E46827">
            <w:r>
              <w:t xml:space="preserve">Rohrer et al. </w:t>
            </w:r>
            <w:r>
              <w:fldChar w:fldCharType="begin">
                <w:fldData xml:space="preserve">PEVuZE5vdGU+PENpdGU+PEF1dGhvcj5Sb2hyZXI8L0F1dGhvcj48WWVhcj4yMDEwPC9ZZWFyPjxS
ZWNOdW0+MjM0OTwvUmVjTnVtPjxEaXNwbGF5VGV4dD5bNjNdPC9EaXNwbGF5VGV4dD48cmVjb3Jk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rsidR="00AC41CB">
              <w:instrText xml:space="preserve"> ADDIN EN.CITE </w:instrText>
            </w:r>
            <w:r w:rsidR="00AC41CB">
              <w:fldChar w:fldCharType="begin">
                <w:fldData xml:space="preserve">PEVuZE5vdGU+PENpdGU+PEF1dGhvcj5Sb2hyZXI8L0F1dGhvcj48WWVhcj4yMDEwPC9ZZWFyPjxS
ZWNOdW0+MjM0OTwvUmVjTnVtPjxEaXNwbGF5VGV4dD5bNjNdPC9EaXNwbGF5VGV4dD48cmVjb3Jk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rsidR="00AC41CB">
              <w:instrText xml:space="preserve"> ADDIN EN.CITE.DATA </w:instrText>
            </w:r>
            <w:r w:rsidR="00AC41CB">
              <w:fldChar w:fldCharType="end"/>
            </w:r>
            <w:r>
              <w:fldChar w:fldCharType="separate"/>
            </w:r>
            <w:r w:rsidR="00AC41CB">
              <w:rPr>
                <w:noProof/>
              </w:rPr>
              <w:t>[63]</w:t>
            </w:r>
            <w:r>
              <w:fldChar w:fldCharType="end"/>
            </w:r>
          </w:p>
        </w:tc>
        <w:tc>
          <w:tcPr>
            <w:tcW w:w="0" w:type="auto"/>
          </w:tcPr>
          <w:p w14:paraId="05B3A631" w14:textId="2BC44B78" w:rsidR="0074354A" w:rsidRDefault="0074354A" w:rsidP="00E46827">
            <w:r>
              <w:t>To compare the odds of being a cost outlier during a 6-month period after either an online visit or an in-person visit.</w:t>
            </w:r>
          </w:p>
        </w:tc>
        <w:tc>
          <w:tcPr>
            <w:tcW w:w="0" w:type="auto"/>
          </w:tcPr>
          <w:p w14:paraId="67B47FA0" w14:textId="7770288E" w:rsidR="0074354A" w:rsidRDefault="0074354A" w:rsidP="00E46827">
            <w:r w:rsidRPr="00B94AF9">
              <w:t>Secure web-based portal,</w:t>
            </w:r>
            <w:r>
              <w:t xml:space="preserve"> online visit</w:t>
            </w:r>
            <w:r w:rsidR="00803404">
              <w:t xml:space="preserve"> </w:t>
            </w:r>
            <w:r>
              <w:t>– not specified</w:t>
            </w:r>
          </w:p>
          <w:p w14:paraId="3D38ACEA" w14:textId="77777777" w:rsidR="0074354A" w:rsidRDefault="0074354A" w:rsidP="00E46827"/>
          <w:p w14:paraId="57FB657D" w14:textId="10661F91" w:rsidR="0074354A" w:rsidRDefault="0074354A" w:rsidP="00803404"/>
        </w:tc>
        <w:tc>
          <w:tcPr>
            <w:tcW w:w="0" w:type="auto"/>
          </w:tcPr>
          <w:p w14:paraId="4703EF22" w14:textId="78CC0811" w:rsidR="0074354A" w:rsidRDefault="0074354A" w:rsidP="00E46827">
            <w:r>
              <w:t>Quantitative: Comparison of pat</w:t>
            </w:r>
            <w:r w:rsidR="00803404">
              <w:t>ients who had an online visit (n=390) vs regular office care (n</w:t>
            </w:r>
            <w:r>
              <w:t>=376), US</w:t>
            </w:r>
          </w:p>
          <w:p w14:paraId="62715562" w14:textId="4723E48E" w:rsidR="0074354A" w:rsidRDefault="0074354A" w:rsidP="00E46827">
            <w:r>
              <w:t>Outliers defined as patients for whom standard costs exceeded the 75</w:t>
            </w:r>
            <w:r w:rsidRPr="002D1C28">
              <w:rPr>
                <w:vertAlign w:val="superscript"/>
              </w:rPr>
              <w:t>th</w:t>
            </w:r>
            <w:r>
              <w:t xml:space="preserve"> percentile during a 6-month period after the initial visit. </w:t>
            </w:r>
          </w:p>
        </w:tc>
        <w:tc>
          <w:tcPr>
            <w:tcW w:w="0" w:type="auto"/>
          </w:tcPr>
          <w:p w14:paraId="0FA943BA" w14:textId="11A58BEA" w:rsidR="0074354A" w:rsidRDefault="0074354A" w:rsidP="00E46827">
            <w:r w:rsidRPr="009969CC">
              <w:t>21.2</w:t>
            </w:r>
            <w:r>
              <w:t>%</w:t>
            </w:r>
            <w:r w:rsidRPr="009969CC">
              <w:t xml:space="preserve"> of online visitors </w:t>
            </w:r>
            <w:r>
              <w:t>w</w:t>
            </w:r>
            <w:r w:rsidRPr="009969CC">
              <w:t>ere cost outliers (versus 28.5</w:t>
            </w:r>
            <w:r>
              <w:t>%</w:t>
            </w:r>
            <w:r w:rsidRPr="009969CC">
              <w:t xml:space="preserve"> in the standard visit group).</w:t>
            </w:r>
          </w:p>
          <w:p w14:paraId="30E57CCD" w14:textId="13D5E46F" w:rsidR="0074354A" w:rsidRDefault="0074354A" w:rsidP="00E46827">
            <w:r>
              <w:t xml:space="preserve">Online visits appeared to reduce medical costs for patients during a 6-month period after the visit. </w:t>
            </w:r>
          </w:p>
        </w:tc>
        <w:tc>
          <w:tcPr>
            <w:tcW w:w="0" w:type="auto"/>
          </w:tcPr>
          <w:p w14:paraId="0C18B3E3" w14:textId="6594B5E4" w:rsidR="0074354A" w:rsidRDefault="0074354A" w:rsidP="00E46827">
            <w:r>
              <w:t>60%</w:t>
            </w:r>
          </w:p>
        </w:tc>
      </w:tr>
    </w:tbl>
    <w:p w14:paraId="5BFA3E9D" w14:textId="77777777" w:rsidR="00D47C52" w:rsidRDefault="00D47C52" w:rsidP="00C8138C">
      <w:pPr>
        <w:pStyle w:val="Heading2"/>
      </w:pPr>
    </w:p>
    <w:p w14:paraId="370E94D5" w14:textId="2B2F9880" w:rsidR="003C4558" w:rsidRDefault="003C4558" w:rsidP="00C8138C">
      <w:pPr>
        <w:pStyle w:val="Heading2"/>
      </w:pPr>
      <w:r w:rsidRPr="000244F9">
        <w:t>References</w:t>
      </w:r>
    </w:p>
    <w:p w14:paraId="6980C906" w14:textId="2BBC8F71" w:rsidR="00803404" w:rsidRPr="00803404" w:rsidRDefault="003C4558" w:rsidP="00803404">
      <w:pPr>
        <w:pStyle w:val="EndNoteBibliography"/>
        <w:spacing w:after="0"/>
      </w:pPr>
      <w:r>
        <w:fldChar w:fldCharType="begin"/>
      </w:r>
      <w:r>
        <w:instrText xml:space="preserve"> ADDIN EN.REFLIST </w:instrText>
      </w:r>
      <w:r>
        <w:fldChar w:fldCharType="separate"/>
      </w:r>
      <w:r w:rsidR="00803404" w:rsidRPr="00803404">
        <w:t>1.</w:t>
      </w:r>
      <w:r w:rsidR="00803404" w:rsidRPr="00803404">
        <w:tab/>
        <w:t xml:space="preserve">Nha HQ. Reporting the results of the MMAT (version 2018). 2020 [updated 9 Dec 2020; cited 2021 1 March]; Available from: </w:t>
      </w:r>
      <w:hyperlink r:id="rId7" w:history="1">
        <w:r w:rsidR="00803404" w:rsidRPr="00803404">
          <w:rPr>
            <w:rStyle w:val="Hyperlink"/>
          </w:rPr>
          <w:t>http://mixedmethodsappraisaltoolpublic.pbworks.com/w/file/fetch/140056890/Reporting%20the%20results%20of%20the%20MMAT.pdf</w:t>
        </w:r>
      </w:hyperlink>
      <w:r w:rsidR="00803404" w:rsidRPr="00803404">
        <w:t>.</w:t>
      </w:r>
    </w:p>
    <w:p w14:paraId="6A227807" w14:textId="77777777" w:rsidR="00803404" w:rsidRPr="00803404" w:rsidRDefault="00803404" w:rsidP="00803404">
      <w:pPr>
        <w:pStyle w:val="EndNoteBibliography"/>
        <w:spacing w:after="0"/>
      </w:pPr>
      <w:r w:rsidRPr="00803404">
        <w:t>2.</w:t>
      </w:r>
      <w:r w:rsidRPr="00803404">
        <w:tab/>
        <w:t>Turner A, Morris R, Rakhra D, Stevenson F, McDonagh L, Hamilton F, et al. Unintended consequences of online consultations: a qualitative study in UK primary care. Br J Gen Pract. 2022;72(715):e128. doi: 10.3399/BJGP.2021.0426.</w:t>
      </w:r>
    </w:p>
    <w:p w14:paraId="176B22E2" w14:textId="77777777" w:rsidR="00803404" w:rsidRPr="00803404" w:rsidRDefault="00803404" w:rsidP="00803404">
      <w:pPr>
        <w:pStyle w:val="EndNoteBibliography"/>
        <w:spacing w:after="0"/>
      </w:pPr>
      <w:r w:rsidRPr="00803404">
        <w:t>3.</w:t>
      </w:r>
      <w:r w:rsidRPr="00803404">
        <w:tab/>
        <w:t>Health Innovation Manchester. GM Digital First Primary Care: Patient and public insights: Workshop results. Report. Manchester: Health Innovation Manchester, 2021 Sept 2021. Report No.: 1 Contract No.: 1 Sept.</w:t>
      </w:r>
    </w:p>
    <w:p w14:paraId="0A115848" w14:textId="77777777" w:rsidR="00803404" w:rsidRPr="00803404" w:rsidRDefault="00803404" w:rsidP="00803404">
      <w:pPr>
        <w:pStyle w:val="EndNoteBibliography"/>
        <w:spacing w:after="0"/>
      </w:pPr>
      <w:r w:rsidRPr="00803404">
        <w:t>4.</w:t>
      </w:r>
      <w:r w:rsidRPr="00803404">
        <w:tab/>
        <w:t>Landgren S, Cajander Å. Non-use of Digital Health Consultations Among Swedish Elderly Living in the Countryside. Front Public Health. 2021 2021-September-10;9(1323). doi: 10.3389/fpubh.2021.588583.</w:t>
      </w:r>
    </w:p>
    <w:p w14:paraId="3176DEF7" w14:textId="77777777" w:rsidR="00803404" w:rsidRPr="00803404" w:rsidRDefault="00803404" w:rsidP="00803404">
      <w:pPr>
        <w:pStyle w:val="EndNoteBibliography"/>
        <w:spacing w:after="0"/>
      </w:pPr>
      <w:r w:rsidRPr="00803404">
        <w:t>5.</w:t>
      </w:r>
      <w:r w:rsidRPr="00803404">
        <w:tab/>
        <w:t>Leung K, Qureshi S. Managing high frequency users of an electronic consultation system in primary care: a quality improvement project. BMJ Open Qual. 2021;10(2). PMID: WOS:000663456800001. doi: 10.1136/bmjoq-2020-001310.</w:t>
      </w:r>
    </w:p>
    <w:p w14:paraId="7F338AE9" w14:textId="77777777" w:rsidR="00803404" w:rsidRPr="00803404" w:rsidRDefault="00803404" w:rsidP="00803404">
      <w:pPr>
        <w:pStyle w:val="EndNoteBibliography"/>
        <w:spacing w:after="0"/>
      </w:pPr>
      <w:r w:rsidRPr="00803404">
        <w:t>6.</w:t>
      </w:r>
      <w:r w:rsidRPr="00803404">
        <w:tab/>
        <w:t>Murphy M, Scott LJ, Salisbury C, Turner A, Scott A, Denholm R, et al. Implementation of remote consulting in UK primary care following the COVID-19 pandemic: a mixed-methods longitudinal study. Br J Gen Pract. 2021;71(704):e166-e77. doi: 10.3399/bjgp.2020.0948.</w:t>
      </w:r>
    </w:p>
    <w:p w14:paraId="5AB0FB0B" w14:textId="77777777" w:rsidR="00803404" w:rsidRPr="00803404" w:rsidRDefault="00803404" w:rsidP="00803404">
      <w:pPr>
        <w:pStyle w:val="EndNoteBibliography"/>
        <w:spacing w:after="0"/>
      </w:pPr>
      <w:r w:rsidRPr="00803404">
        <w:t>7.</w:t>
      </w:r>
      <w:r w:rsidRPr="00803404">
        <w:tab/>
        <w:t>Nijhof D, Ingram A, Ochieng R, Roberts E-J, Poulton B, Ochieng B. Examining GP online consultation in a primary care setting in East Midlands, UK. BMC Health Serv Res. 2021 2021/09/30;21(1):1030. doi: 10.1186/s12913-021-07039-2.</w:t>
      </w:r>
    </w:p>
    <w:p w14:paraId="7CCF5C85" w14:textId="77777777" w:rsidR="00803404" w:rsidRPr="00803404" w:rsidRDefault="00803404" w:rsidP="00803404">
      <w:pPr>
        <w:pStyle w:val="EndNoteBibliography"/>
        <w:spacing w:after="0"/>
      </w:pPr>
      <w:r w:rsidRPr="00803404">
        <w:t>8.</w:t>
      </w:r>
      <w:r w:rsidRPr="00803404">
        <w:tab/>
        <w:t>Nilsson E, Sverker A, Bendtsen P, Eldh AC. A Human, Organization, and Technology Perspective on Patients’ Experiences of a Chat-Based and Automated Medical History–Taking Service in Primary Health Care: Interview Study Among Primary Care Patients. J Med Internet Res. 2021 2021/10/18;23(10):e29868. doi: 10.2196/29868.</w:t>
      </w:r>
    </w:p>
    <w:p w14:paraId="27506D62" w14:textId="77777777" w:rsidR="00803404" w:rsidRPr="00803404" w:rsidRDefault="00803404" w:rsidP="00803404">
      <w:pPr>
        <w:pStyle w:val="EndNoteBibliography"/>
        <w:spacing w:after="0"/>
      </w:pPr>
      <w:r w:rsidRPr="00803404">
        <w:t>9.</w:t>
      </w:r>
      <w:r w:rsidRPr="00803404">
        <w:tab/>
        <w:t>Penza KS, Murray MA, Myers JF, Furst JW, Pecina JL. Management of Acute Sinusitis via e-Visit. Telemed J E Health. 2021. doi: 10.1089/tmj.2020.0047.</w:t>
      </w:r>
    </w:p>
    <w:p w14:paraId="3E6230EC" w14:textId="240DDA84" w:rsidR="00803404" w:rsidRPr="00803404" w:rsidRDefault="00803404" w:rsidP="00803404">
      <w:pPr>
        <w:pStyle w:val="EndNoteBibliography"/>
        <w:spacing w:after="0"/>
      </w:pPr>
      <w:r w:rsidRPr="00803404">
        <w:t>10.</w:t>
      </w:r>
      <w:r w:rsidRPr="00803404">
        <w:tab/>
        <w:t xml:space="preserve">Tarn DM, Hintz C, Mendez-Hernandez E, Sawlani SP, Bholat MA. Using virtual visits to care for primary care patients with COVID-19 symptoms. J Am Board Fam Med. 2021 February;34:S147-S51. doi: </w:t>
      </w:r>
      <w:hyperlink r:id="rId8" w:history="1">
        <w:r w:rsidRPr="00803404">
          <w:rPr>
            <w:rStyle w:val="Hyperlink"/>
          </w:rPr>
          <w:t>https://doi.org/10.3122/jabfm.2021.S1.200241</w:t>
        </w:r>
      </w:hyperlink>
      <w:r w:rsidRPr="00803404">
        <w:t>.</w:t>
      </w:r>
    </w:p>
    <w:p w14:paraId="1A724EF9" w14:textId="77777777" w:rsidR="00803404" w:rsidRPr="00803404" w:rsidRDefault="00803404" w:rsidP="00803404">
      <w:pPr>
        <w:pStyle w:val="EndNoteBibliography"/>
        <w:spacing w:after="0"/>
      </w:pPr>
      <w:r w:rsidRPr="00803404">
        <w:t>11.</w:t>
      </w:r>
      <w:r w:rsidRPr="00803404">
        <w:tab/>
        <w:t>Wilson G, Currie O, Bidwell S, Saeed B, Dowell A, Halim AA, et al. Empty waiting rooms: the New Zealand general practice experience with telehealth during the COVID-19 pandemic. N Z Med J. 2021 09 Jul;134(1537):89-101.</w:t>
      </w:r>
    </w:p>
    <w:p w14:paraId="45984FAA" w14:textId="77777777" w:rsidR="00803404" w:rsidRPr="00803404" w:rsidRDefault="00803404" w:rsidP="00803404">
      <w:pPr>
        <w:pStyle w:val="EndNoteBibliography"/>
        <w:spacing w:after="0"/>
      </w:pPr>
      <w:r w:rsidRPr="00803404">
        <w:t>12.</w:t>
      </w:r>
      <w:r w:rsidRPr="00803404">
        <w:tab/>
        <w:t>Cajander Å, Larusdottir M, Hedström G. The effects of automation of a patient-centric service in primary care on the work engagement and exhaustion of nurses. Qual User Exp. 2020 19 Sept;5(1):9. doi: 10.1007/s41233-020-00038-x.</w:t>
      </w:r>
    </w:p>
    <w:p w14:paraId="3BBC0178" w14:textId="77777777" w:rsidR="00803404" w:rsidRPr="00803404" w:rsidRDefault="00803404" w:rsidP="00803404">
      <w:pPr>
        <w:pStyle w:val="EndNoteBibliography"/>
        <w:spacing w:after="0"/>
      </w:pPr>
      <w:r w:rsidRPr="00803404">
        <w:t>13.</w:t>
      </w:r>
      <w:r w:rsidRPr="00803404">
        <w:tab/>
        <w:t>Eldh AC, Sverker A, Bendtsen P, Nilsson E. Health Care Professionals' Experience of a Digital Tool for Patient Exchange, Anamnesis, and Triage in Primary Care: Qualitative Study. JMIR Hum Factors. 2020;7(4):e21698. PMID: 33315014. doi: 10.2196/21698.</w:t>
      </w:r>
    </w:p>
    <w:p w14:paraId="43505B54" w14:textId="77777777" w:rsidR="00803404" w:rsidRPr="00803404" w:rsidRDefault="00803404" w:rsidP="00803404">
      <w:pPr>
        <w:pStyle w:val="EndNoteBibliography"/>
        <w:spacing w:after="0"/>
      </w:pPr>
      <w:r w:rsidRPr="00803404">
        <w:t>14.</w:t>
      </w:r>
      <w:r w:rsidRPr="00803404">
        <w:tab/>
        <w:t>Entezarjou A, Bolmsjö BB, Calling S, Midlöv P, Milos Nymberg V. Experiences of digital communication with automated patient interviews and asynchronous chat in Swedish primary care: a qualitative study. BMJ Open. 2020;10(7):e036585. doi: 10.1136/bmjopen-2019-036585.</w:t>
      </w:r>
    </w:p>
    <w:p w14:paraId="3C0120E8" w14:textId="77777777" w:rsidR="00803404" w:rsidRPr="00803404" w:rsidRDefault="00803404" w:rsidP="00803404">
      <w:pPr>
        <w:pStyle w:val="EndNoteBibliography"/>
        <w:spacing w:after="0"/>
      </w:pPr>
      <w:r w:rsidRPr="00803404">
        <w:t>15.</w:t>
      </w:r>
      <w:r w:rsidRPr="00803404">
        <w:tab/>
        <w:t>Entezarjou A, Bonamy AE, Benjaminsson S, Herman P, Midlov P. Human- Versus Machine Learning-Based Triage Using Digitalized Patient Histories in Primary Care: Comparative Study. JMIR Med Inf. 2020;8(9):e18930. PMID: 32880578.</w:t>
      </w:r>
    </w:p>
    <w:p w14:paraId="481B027B" w14:textId="77777777" w:rsidR="00803404" w:rsidRPr="00803404" w:rsidRDefault="00803404" w:rsidP="00803404">
      <w:pPr>
        <w:pStyle w:val="EndNoteBibliography"/>
        <w:spacing w:after="0"/>
      </w:pPr>
      <w:r w:rsidRPr="00803404">
        <w:t>16.</w:t>
      </w:r>
      <w:r w:rsidRPr="00803404">
        <w:tab/>
        <w:t>Fernández OS, Seguí FL, Vidal-Alaball J, Bonet Simo JM, Vian OH, Cabo PR, et al. Primary Care Doctor Characteristics That Determine the Use of Teleconsultations in the Catalan Public Health System: Retrospective Descriptive Cross-Sectional Study. JMIR Med Inform. 2020 2020/2/1;8(1):e16484. doi: 10.2196/16484.</w:t>
      </w:r>
    </w:p>
    <w:p w14:paraId="50CFE117" w14:textId="23980FCE" w:rsidR="00803404" w:rsidRPr="00803404" w:rsidRDefault="00803404" w:rsidP="00803404">
      <w:pPr>
        <w:pStyle w:val="EndNoteBibliography"/>
        <w:spacing w:after="0"/>
      </w:pPr>
      <w:r w:rsidRPr="00803404">
        <w:t>17.</w:t>
      </w:r>
      <w:r w:rsidRPr="00803404">
        <w:tab/>
        <w:t xml:space="preserve">Health Innovation Manchester. Greater Manchester digital primary care insight full report: Key findings from engagement June-July 2020. [Report] 2020 [cited 2021 1 Oct]; Available from: </w:t>
      </w:r>
      <w:hyperlink r:id="rId9" w:history="1">
        <w:r w:rsidRPr="00803404">
          <w:rPr>
            <w:rStyle w:val="Hyperlink"/>
          </w:rPr>
          <w:t>https://healthinnovationmanchester.com/wp-content/uploads/2020/12/PCIE-DPC-Full-report-FINAL-20.10.20-1.pdf</w:t>
        </w:r>
      </w:hyperlink>
      <w:r w:rsidRPr="00803404">
        <w:t>.</w:t>
      </w:r>
    </w:p>
    <w:p w14:paraId="169DE119" w14:textId="77777777" w:rsidR="00803404" w:rsidRPr="00803404" w:rsidRDefault="00803404" w:rsidP="00803404">
      <w:pPr>
        <w:pStyle w:val="EndNoteBibliography"/>
        <w:spacing w:after="0"/>
      </w:pPr>
      <w:r w:rsidRPr="00803404">
        <w:t>18.</w:t>
      </w:r>
      <w:r w:rsidRPr="00803404">
        <w:tab/>
        <w:t>Johansson A, Larsson M, Ivarsson B. Patients' Experiences With a Digital Primary Health Care Concept Using Written Dialogues: A Pilot Study. J Prim Care Community Health. 2020 01 Jan;11:2150132720910564. doi: 10.1177/2150132720910564.</w:t>
      </w:r>
    </w:p>
    <w:p w14:paraId="6C8AC3E1" w14:textId="77777777" w:rsidR="00803404" w:rsidRPr="00803404" w:rsidRDefault="00803404" w:rsidP="00803404">
      <w:pPr>
        <w:pStyle w:val="EndNoteBibliography"/>
        <w:spacing w:after="0"/>
      </w:pPr>
      <w:r w:rsidRPr="00803404">
        <w:t>19.</w:t>
      </w:r>
      <w:r w:rsidRPr="00803404">
        <w:tab/>
        <w:t>Johansson A, Larsson M, Ivarsson B. General Practitioners' Experiences of Digital Written Patient Dialogues: A Pilot Study Using a Mixed Method. J Prim Care Community Health. 2020 Mar;11. PMID: WOS:000523514400001. doi: 10.1177/2150132720909656.</w:t>
      </w:r>
    </w:p>
    <w:p w14:paraId="6F687F5F" w14:textId="77777777" w:rsidR="00803404" w:rsidRPr="00803404" w:rsidRDefault="00803404" w:rsidP="00803404">
      <w:pPr>
        <w:pStyle w:val="EndNoteBibliography"/>
        <w:spacing w:after="0"/>
      </w:pPr>
      <w:r w:rsidRPr="00803404">
        <w:t>20.</w:t>
      </w:r>
      <w:r w:rsidRPr="00803404">
        <w:tab/>
        <w:t>Judson TJ, Odisho AY, Neinstein AB, Chao J, Williams A, Miller C, et al. Rapid design and implementation of an integrated patient self-triage and self-scheduling tool for COVID-19. J Am Med Inform Assoc. 2020;27(6):860-6. PMID: 32267928. doi: 10.1093/jamia/ocaa051.</w:t>
      </w:r>
    </w:p>
    <w:p w14:paraId="717E9E25" w14:textId="530AF4F6" w:rsidR="00803404" w:rsidRPr="00803404" w:rsidRDefault="00803404" w:rsidP="00803404">
      <w:pPr>
        <w:pStyle w:val="EndNoteBibliography"/>
        <w:spacing w:after="0"/>
      </w:pPr>
      <w:r w:rsidRPr="00803404">
        <w:t>21.</w:t>
      </w:r>
      <w:r w:rsidRPr="00803404">
        <w:tab/>
        <w:t xml:space="preserve">Kelley LT, Phung M, Stamenova V, Fujioka J, Agarwal P, Onabajo N, et al. Exploring how virtual primary care visits affect patient burden of treatment. Int J Med Inform. 2020 2020/09/01/;141:104228. doi: </w:t>
      </w:r>
      <w:hyperlink r:id="rId10" w:history="1">
        <w:r w:rsidRPr="00803404">
          <w:rPr>
            <w:rStyle w:val="Hyperlink"/>
          </w:rPr>
          <w:t>https://doi.org/10.1016/j.ijmedinf.2020.104228</w:t>
        </w:r>
      </w:hyperlink>
      <w:r w:rsidRPr="00803404">
        <w:t>.</w:t>
      </w:r>
    </w:p>
    <w:p w14:paraId="5DFEC9D7" w14:textId="77777777" w:rsidR="00803404" w:rsidRPr="00803404" w:rsidRDefault="00803404" w:rsidP="00803404">
      <w:pPr>
        <w:pStyle w:val="EndNoteBibliography"/>
        <w:spacing w:after="0"/>
      </w:pPr>
      <w:r w:rsidRPr="00803404">
        <w:t>22.</w:t>
      </w:r>
      <w:r w:rsidRPr="00803404">
        <w:tab/>
        <w:t>Murray MA, Penza KS, Myers JF, Furst JW, Pecina JL. Comparison of eVisit Management of Urinary Symptoms and Urinary Tract Infections with Standard Care. Telemed J E Health. 2020 2020/05/01;26(5):639-44. doi: 10.1089/tmj.2019.0044.</w:t>
      </w:r>
    </w:p>
    <w:p w14:paraId="0E949965" w14:textId="39A31828" w:rsidR="00803404" w:rsidRPr="00803404" w:rsidRDefault="00803404" w:rsidP="00803404">
      <w:pPr>
        <w:pStyle w:val="EndNoteBibliography"/>
        <w:spacing w:after="0"/>
      </w:pPr>
      <w:r w:rsidRPr="00803404">
        <w:t>23.</w:t>
      </w:r>
      <w:r w:rsidRPr="00803404">
        <w:tab/>
        <w:t xml:space="preserve">Peber E, Wästfelt E. Impact of digi-physical healthcare. [Master Thesis] Sweden: Lund University; 2020 [cited 2020 1 Sept]; Available from: </w:t>
      </w:r>
      <w:hyperlink r:id="rId11" w:history="1">
        <w:r w:rsidRPr="00803404">
          <w:rPr>
            <w:rStyle w:val="Hyperlink"/>
          </w:rPr>
          <w:t>https://lup.lub.lu.se/student-papers/search/publication/9015211</w:t>
        </w:r>
      </w:hyperlink>
      <w:r w:rsidRPr="00803404">
        <w:t>.</w:t>
      </w:r>
    </w:p>
    <w:p w14:paraId="3ECEFC77" w14:textId="77777777" w:rsidR="00803404" w:rsidRPr="00803404" w:rsidRDefault="00803404" w:rsidP="00803404">
      <w:pPr>
        <w:pStyle w:val="EndNoteBibliography"/>
        <w:spacing w:after="0"/>
      </w:pPr>
      <w:r w:rsidRPr="00803404">
        <w:t>24.</w:t>
      </w:r>
      <w:r w:rsidRPr="00803404">
        <w:tab/>
        <w:t>López Seguí F, Walsh S, Solans O, Adroher Mas C, Ferraro G, García-Altés A, et al. Teleconsultation Between Patients and Healthcare Professionals in the Catalan Primary Care Service: Message Annotation Analysis in a Retrospective Cross-Sectional Study. J Med Internet Res. 2020 Sep 17;22(9)(e19149). doi: 10.2196/19149.</w:t>
      </w:r>
    </w:p>
    <w:p w14:paraId="28275510" w14:textId="77777777" w:rsidR="00803404" w:rsidRPr="00803404" w:rsidRDefault="00803404" w:rsidP="00803404">
      <w:pPr>
        <w:pStyle w:val="EndNoteBibliography"/>
        <w:spacing w:after="0"/>
      </w:pPr>
      <w:r w:rsidRPr="00803404">
        <w:t>25.</w:t>
      </w:r>
      <w:r w:rsidRPr="00803404">
        <w:tab/>
        <w:t>López Seguí F, Vidal-Alaball J, Sagarra Castro M, García-Altés A, García Cuyàs F. General Practitioners’ Perceptions of Whether Teleconsultations Reduce the Number of Face-to-face Visits in the Catalan Public Primary Care System: Retrospective Cross-Sectional Study. J Med Internet Res. 2020 2020/3/16;22(3):e14478. doi: 10.2196/14478.</w:t>
      </w:r>
    </w:p>
    <w:p w14:paraId="22725F2B" w14:textId="77777777" w:rsidR="00803404" w:rsidRPr="00803404" w:rsidRDefault="00803404" w:rsidP="00803404">
      <w:pPr>
        <w:pStyle w:val="EndNoteBibliography"/>
        <w:spacing w:after="0"/>
      </w:pPr>
      <w:r w:rsidRPr="00803404">
        <w:t>26.</w:t>
      </w:r>
      <w:r w:rsidRPr="00803404">
        <w:tab/>
        <w:t>Stamenova V, Agarwal P, Kelley L, Fujioka J, Nguyen M, Phung M, et al. Uptake and patient and provider communication modality preferences of virtual visits in primary care: a retrospective cohort study in Canada. BMJ Open. 2020;10(7):e037064. doi: 10.1136/bmjopen-2020-037064.</w:t>
      </w:r>
    </w:p>
    <w:p w14:paraId="10403D69" w14:textId="77777777" w:rsidR="00803404" w:rsidRPr="00803404" w:rsidRDefault="00803404" w:rsidP="00803404">
      <w:pPr>
        <w:pStyle w:val="EndNoteBibliography"/>
        <w:spacing w:after="0"/>
      </w:pPr>
      <w:r w:rsidRPr="00803404">
        <w:t>27.</w:t>
      </w:r>
      <w:r w:rsidRPr="00803404">
        <w:tab/>
        <w:t>Zanaboni P, Fagerlund AJ. Patients' use and experiences with e-consultation and other digital health services with their general practitioner in Norway: Results from an online survey. BMJ Open. 2020 17 Jun;10 (6) (e034773). doi: 10.1136/bmjopen-2019-034773.</w:t>
      </w:r>
    </w:p>
    <w:p w14:paraId="14778F22" w14:textId="77777777" w:rsidR="00803404" w:rsidRPr="00803404" w:rsidRDefault="00803404" w:rsidP="00803404">
      <w:pPr>
        <w:pStyle w:val="EndNoteBibliography"/>
        <w:spacing w:after="0"/>
      </w:pPr>
      <w:r w:rsidRPr="00803404">
        <w:t>28.</w:t>
      </w:r>
      <w:r w:rsidRPr="00803404">
        <w:tab/>
        <w:t>Andersen KN, Nielsen JA, Kim S. Use, cost, and digital divide in online public health care: lessons from Denmark. Transforming Government- People Process and Policy. 2019 May;13(2):197-211. PMID: WOS:000484192600004. doi: 10.1108/tg-06-2018-0041.</w:t>
      </w:r>
    </w:p>
    <w:p w14:paraId="3C092C50" w14:textId="77777777" w:rsidR="00803404" w:rsidRPr="00803404" w:rsidRDefault="00803404" w:rsidP="00803404">
      <w:pPr>
        <w:pStyle w:val="EndNoteBibliography"/>
        <w:spacing w:after="0"/>
      </w:pPr>
      <w:r w:rsidRPr="00803404">
        <w:t>29.</w:t>
      </w:r>
      <w:r w:rsidRPr="00803404">
        <w:tab/>
        <w:t>Eccles A, Hopper M, Turk A, Atherton H. Patient use of an online triage platform: a mixed-methods retrospective exploration in UK primary care. Br J Gen Pract. 2019 May;69(682):E336-E44. PMID: WOS:000510826900006. doi: 10.3399/bjgp19X702197.</w:t>
      </w:r>
    </w:p>
    <w:p w14:paraId="3FE1F51D" w14:textId="77777777" w:rsidR="00803404" w:rsidRPr="00803404" w:rsidRDefault="00803404" w:rsidP="00803404">
      <w:pPr>
        <w:pStyle w:val="EndNoteBibliography"/>
        <w:spacing w:after="0"/>
      </w:pPr>
      <w:r w:rsidRPr="00803404">
        <w:t>30.</w:t>
      </w:r>
      <w:r w:rsidRPr="00803404">
        <w:tab/>
        <w:t>Ekman B, Thulesius H, Wilkens J, Lindgren A, Cronberg O, Arvidsson E. Utilization of digital primary care in Sweden: Descriptive analysis of claims data on demographics, socioeconomics, and diagnoses. Int J Med Inform. 2019;127:134-40. doi: 10.1016/j.ijmedinf.2019.04.016.</w:t>
      </w:r>
    </w:p>
    <w:p w14:paraId="05EF9393" w14:textId="77777777" w:rsidR="00803404" w:rsidRPr="00803404" w:rsidRDefault="00803404" w:rsidP="00803404">
      <w:pPr>
        <w:pStyle w:val="EndNoteBibliography"/>
        <w:spacing w:after="0"/>
      </w:pPr>
      <w:r w:rsidRPr="00803404">
        <w:t>31.</w:t>
      </w:r>
      <w:r w:rsidRPr="00803404">
        <w:tab/>
        <w:t>Fagerlund AJ, Holm IM, Zanaboni P. General practitioners' perceptions towards the use of digital health services for citizens in primary care: A qualitative interview study. BMJ Open. 2019 01 May;9 (5)(e028251). doi: 10.1136/bmjopen-2018-028251.</w:t>
      </w:r>
    </w:p>
    <w:p w14:paraId="3B52C823" w14:textId="77777777" w:rsidR="00803404" w:rsidRPr="00803404" w:rsidRDefault="00803404" w:rsidP="00803404">
      <w:pPr>
        <w:pStyle w:val="EndNoteBibliography"/>
        <w:spacing w:after="0"/>
      </w:pPr>
      <w:r w:rsidRPr="00803404">
        <w:t>32.</w:t>
      </w:r>
      <w:r w:rsidRPr="00803404">
        <w:tab/>
        <w:t>Hertzog R, Johnson J, Smith J, McStay FW, da Graca B, Haneke T, et al. Diagnostic Accuracy in Primary Care E-Visits: Evaluation of a Large Integrated Health Care Delivery System's Experience. Mayo Clin Proc. 2019;94(6):976-84. doi: 10.1016/j.mayocp.2019.02.011.</w:t>
      </w:r>
    </w:p>
    <w:p w14:paraId="43FF7C5C" w14:textId="36B8F63C" w:rsidR="00803404" w:rsidRPr="00803404" w:rsidRDefault="00803404" w:rsidP="00803404">
      <w:pPr>
        <w:pStyle w:val="EndNoteBibliography"/>
        <w:spacing w:after="0"/>
      </w:pPr>
      <w:r w:rsidRPr="00803404">
        <w:t>33.</w:t>
      </w:r>
      <w:r w:rsidRPr="00803404">
        <w:tab/>
        <w:t xml:space="preserve">Ipsos MORI, York Health Economics Consortium. Evaluation of Babylon GP at Hand:  Final evaluation report. London2019 [cited 2020 1 Sept]; Available from: </w:t>
      </w:r>
      <w:hyperlink r:id="rId12" w:history="1">
        <w:r w:rsidRPr="00803404">
          <w:rPr>
            <w:rStyle w:val="Hyperlink"/>
          </w:rPr>
          <w:t>https://www.hammersmithfulhamccg.nhs.uk/media/156123/Evaluation-of-Babylon-GP-at-Hand-Final-Report.pdf</w:t>
        </w:r>
      </w:hyperlink>
      <w:r w:rsidRPr="00803404">
        <w:t>.</w:t>
      </w:r>
    </w:p>
    <w:p w14:paraId="1B0053DE" w14:textId="397E7F8A" w:rsidR="00803404" w:rsidRPr="00803404" w:rsidRDefault="00803404" w:rsidP="00803404">
      <w:pPr>
        <w:pStyle w:val="EndNoteBibliography"/>
        <w:spacing w:after="0"/>
      </w:pPr>
      <w:r w:rsidRPr="00803404">
        <w:t>34.</w:t>
      </w:r>
      <w:r w:rsidRPr="00803404">
        <w:tab/>
        <w:t xml:space="preserve">NHS England, NHS Improvement. Online consultations research: Summary research findings. NHS England and NHS Improvement; 2019 [updated February; cited 2020 1 Sept]; Available from: </w:t>
      </w:r>
      <w:hyperlink r:id="rId13" w:history="1">
        <w:r w:rsidRPr="00803404">
          <w:rPr>
            <w:rStyle w:val="Hyperlink"/>
          </w:rPr>
          <w:t>https://www.england.nhs.uk/wp-content/uploads/2019/09/online-consultations-reserach-summary-of-findings.pdf</w:t>
        </w:r>
      </w:hyperlink>
      <w:r w:rsidRPr="00803404">
        <w:t>.</w:t>
      </w:r>
    </w:p>
    <w:p w14:paraId="22C169DA" w14:textId="77777777" w:rsidR="00803404" w:rsidRPr="00803404" w:rsidRDefault="00803404" w:rsidP="00803404">
      <w:pPr>
        <w:pStyle w:val="EndNoteBibliography"/>
        <w:spacing w:after="0"/>
      </w:pPr>
      <w:r w:rsidRPr="00803404">
        <w:t>35.</w:t>
      </w:r>
      <w:r w:rsidRPr="00803404">
        <w:tab/>
        <w:t>Peabody MR, Dai M, Turner K, Peterson LE, Mainous AG. Prevalence and Factors Associated with Family Physicians Providing E-Visits. J Am Board Fam Med. 2019;32(6):868. doi: 10.3122/jabfm.2019.06.190081.</w:t>
      </w:r>
    </w:p>
    <w:p w14:paraId="19226510" w14:textId="77777777" w:rsidR="00803404" w:rsidRPr="00803404" w:rsidRDefault="00803404" w:rsidP="00803404">
      <w:pPr>
        <w:pStyle w:val="EndNoteBibliography"/>
        <w:spacing w:after="0"/>
      </w:pPr>
      <w:r w:rsidRPr="00803404">
        <w:t>36.</w:t>
      </w:r>
      <w:r w:rsidRPr="00803404">
        <w:tab/>
        <w:t>Atherton H, Brant H, Ziebland S, Bikker A, Campbell J, Gibson A, et al. Alternatives to the face-to-face consultation in general practice: Focused ethnographic case study. Br J Gen Pract. 2018 April;68(669):e293-e300. doi: 10.3399/bjgp18X694853.</w:t>
      </w:r>
    </w:p>
    <w:p w14:paraId="4D08A000" w14:textId="77777777" w:rsidR="00803404" w:rsidRPr="00803404" w:rsidRDefault="00803404" w:rsidP="00803404">
      <w:pPr>
        <w:pStyle w:val="EndNoteBibliography"/>
        <w:spacing w:after="0"/>
      </w:pPr>
      <w:r w:rsidRPr="00803404">
        <w:t>37.</w:t>
      </w:r>
      <w:r w:rsidRPr="00803404">
        <w:tab/>
        <w:t>Atherton H, Brant H, Ziebland S, Bikker A, Campbell J, Gibson A, et al. The potential of alternatives to face-to-face consultation in general practice, and the impact on different patient groups: a mixed-methods case study. Health Serv Deliv Res 2018;6(20). PMID: 29889485. doi: 10.3310/hsdr06200.</w:t>
      </w:r>
    </w:p>
    <w:p w14:paraId="4C7BD5B8" w14:textId="77777777" w:rsidR="00803404" w:rsidRPr="00803404" w:rsidRDefault="00803404" w:rsidP="00803404">
      <w:pPr>
        <w:pStyle w:val="EndNoteBibliography"/>
        <w:spacing w:after="0"/>
      </w:pPr>
      <w:r w:rsidRPr="00803404">
        <w:t>38.</w:t>
      </w:r>
      <w:r w:rsidRPr="00803404">
        <w:tab/>
        <w:t>Banks J, Farr M, Salisbury C, Bernard E, Northstone K, Edwards H, et al. Use of an electronic consultation system primary care: a qualitative interview study. Br J Gen Pract. 2018 Jan;68(666):E1-E8. PMID: WOS:000425962100001. doi: 10.3399/bjgp17X693509.</w:t>
      </w:r>
    </w:p>
    <w:p w14:paraId="71874D63" w14:textId="77777777" w:rsidR="00803404" w:rsidRPr="00803404" w:rsidRDefault="00803404" w:rsidP="00803404">
      <w:pPr>
        <w:pStyle w:val="EndNoteBibliography"/>
        <w:spacing w:after="0"/>
      </w:pPr>
      <w:r w:rsidRPr="00803404">
        <w:t>39.</w:t>
      </w:r>
      <w:r w:rsidRPr="00803404">
        <w:tab/>
        <w:t>Bavafa H, Hitt LM, Terwiesch C. The Impact of E-Visits on Visit Frequencies and Patient Health: Evidence from Primary Care. Manage Sci. 2018;64(12):5461-80. PMID: 33033417. doi: 10.1287/mnsc.2017.2900.</w:t>
      </w:r>
    </w:p>
    <w:p w14:paraId="4B46E1D4" w14:textId="77777777" w:rsidR="00803404" w:rsidRPr="00803404" w:rsidRDefault="00803404" w:rsidP="00803404">
      <w:pPr>
        <w:pStyle w:val="EndNoteBibliography"/>
        <w:spacing w:after="0"/>
      </w:pPr>
      <w:r w:rsidRPr="00803404">
        <w:t>40.</w:t>
      </w:r>
      <w:r w:rsidRPr="00803404">
        <w:tab/>
        <w:t>Carter M, Fletcher E, Sansom A, Warren FC, Campbell JL. Feasibility, acceptability and effectiveness of an online alternative to face-to-face consultation in general practice: a mixed-methods study of webGP in six Devon practices. BMJ Open. 2018 May;8(2). PMID: WOS:000433129800107. doi: 10.1136/bmjopen-2017-018688.</w:t>
      </w:r>
    </w:p>
    <w:p w14:paraId="66BA7C51" w14:textId="77777777" w:rsidR="00803404" w:rsidRPr="00803404" w:rsidRDefault="00803404" w:rsidP="00803404">
      <w:pPr>
        <w:pStyle w:val="EndNoteBibliography"/>
        <w:spacing w:after="0"/>
      </w:pPr>
      <w:r w:rsidRPr="00803404">
        <w:t>41.</w:t>
      </w:r>
      <w:r w:rsidRPr="00803404">
        <w:tab/>
        <w:t>Cowie J, Calveley E, Bowers G, Bowers J. Evaluation of a digital consultation and self-care advice tool in primary care: A multi-methods study. Int J Environ Res Public Health. 2018 02 May;15 (5) (896). doi: 10.3390/ijerph15050896.</w:t>
      </w:r>
    </w:p>
    <w:p w14:paraId="24C1700D" w14:textId="77777777" w:rsidR="00803404" w:rsidRPr="00803404" w:rsidRDefault="00803404" w:rsidP="00803404">
      <w:pPr>
        <w:pStyle w:val="EndNoteBibliography"/>
        <w:spacing w:after="0"/>
      </w:pPr>
      <w:r w:rsidRPr="00803404">
        <w:t>42.</w:t>
      </w:r>
      <w:r w:rsidRPr="00803404">
        <w:tab/>
        <w:t>Farr M, Banks J, Edwards HB, Northstone K, Bernard E, Salisbury C, et al. Implementing online consultations in primary care: a mixed-method evaluation extending normalisation process theory through service co-production. BMJ Open. 2018 Mar;8(3). PMID: WOS:000433881200172. doi: 10.1136/bmjopen-2017-019966.</w:t>
      </w:r>
    </w:p>
    <w:p w14:paraId="402C4CED" w14:textId="77777777" w:rsidR="00803404" w:rsidRPr="00803404" w:rsidRDefault="00803404" w:rsidP="00803404">
      <w:pPr>
        <w:pStyle w:val="EndNoteBibliography"/>
        <w:spacing w:after="0"/>
      </w:pPr>
      <w:r w:rsidRPr="00803404">
        <w:t>43.</w:t>
      </w:r>
      <w:r w:rsidRPr="00803404">
        <w:tab/>
        <w:t>Penza KS, Murray MA, Pecina JL, Myers JF, Furst JW. Electronic Visits for Minor Acute Illnesses: Analysis of Patient Demographics, Prescription Rates, and Follow-Up Care Within an Asynchronous Text-Based Online Visit. Telemed J E Health. 2018 2018/03/01;24(3):210-5. doi: 10.1089/tmj.2017.0091.</w:t>
      </w:r>
    </w:p>
    <w:p w14:paraId="54396455" w14:textId="77777777" w:rsidR="00803404" w:rsidRPr="00803404" w:rsidRDefault="00803404" w:rsidP="00803404">
      <w:pPr>
        <w:pStyle w:val="EndNoteBibliography"/>
        <w:spacing w:after="0"/>
      </w:pPr>
      <w:r w:rsidRPr="00803404">
        <w:t>44.</w:t>
      </w:r>
      <w:r w:rsidRPr="00803404">
        <w:tab/>
        <w:t>Player M, O’Bryan E, Sederstrom E, Pinckney J, Diaz V. Electronic Visits For Common Acute Conditions: Evaluation Of A Recently Established Program. Health Aff. 2018 2018/12/01;37(12):2024-30. doi: 10.1377/hlthaff.2018.05122.</w:t>
      </w:r>
    </w:p>
    <w:p w14:paraId="176A15C7" w14:textId="77777777" w:rsidR="00803404" w:rsidRPr="00803404" w:rsidRDefault="00803404" w:rsidP="00803404">
      <w:pPr>
        <w:pStyle w:val="EndNoteBibliography"/>
        <w:spacing w:after="0"/>
      </w:pPr>
      <w:r w:rsidRPr="00803404">
        <w:t>45.</w:t>
      </w:r>
      <w:r w:rsidRPr="00803404">
        <w:tab/>
        <w:t>Casey M, Shaw S, Swinglehurst D. Experiences with online consultation systems in primary care: Case study of one early adopter site. Br J Gen Pract. 2017 November;67(664):e736-e43. doi: 10.3399/bjgp17X693137.</w:t>
      </w:r>
    </w:p>
    <w:p w14:paraId="61EBE1B2" w14:textId="77777777" w:rsidR="00803404" w:rsidRPr="00803404" w:rsidRDefault="00803404" w:rsidP="00803404">
      <w:pPr>
        <w:pStyle w:val="EndNoteBibliography"/>
        <w:spacing w:after="0"/>
      </w:pPr>
      <w:r w:rsidRPr="00803404">
        <w:t>46.</w:t>
      </w:r>
      <w:r w:rsidRPr="00803404">
        <w:tab/>
        <w:t>Edwards HB, Marques E, Hollingworth W, Horwood J, Farr M, Bernard E, et al. Use of a primary care online consultation system, by whom, when and why: Evaluation of a pilot observational study in 36 general practices in South West England. BMJ Open. 2017;7(11). doi: 10.1136/bmjopen-2017-016901.</w:t>
      </w:r>
    </w:p>
    <w:p w14:paraId="2DC524D5" w14:textId="77777777" w:rsidR="00803404" w:rsidRPr="00803404" w:rsidRDefault="00803404" w:rsidP="00803404">
      <w:pPr>
        <w:pStyle w:val="EndNoteBibliography"/>
        <w:spacing w:after="0"/>
      </w:pPr>
      <w:r w:rsidRPr="00803404">
        <w:t>47.</w:t>
      </w:r>
      <w:r w:rsidRPr="00803404">
        <w:tab/>
        <w:t>McGrail KM, Ahuja MA, Leaver CA. Virtual Visits and Patient-Centered Care: Results of a Patient Survey and Observational Study. J Med Internet Res. 2017 2017/05/26;19(5):e177. doi: 10.2196/jmir.7374.</w:t>
      </w:r>
    </w:p>
    <w:p w14:paraId="373FFA24" w14:textId="77777777" w:rsidR="00803404" w:rsidRPr="00803404" w:rsidRDefault="00803404" w:rsidP="00803404">
      <w:pPr>
        <w:pStyle w:val="EndNoteBibliography"/>
        <w:spacing w:after="0"/>
      </w:pPr>
      <w:r w:rsidRPr="00803404">
        <w:t>48.</w:t>
      </w:r>
      <w:r w:rsidRPr="00803404">
        <w:tab/>
        <w:t>Lawless M, Wright E, Davidson J. A collaborative approach to improving patient access in general practice: Impact of three different pilot schemes in 12 general practices in Greenwich. London J Prim Care. 2016;8(4):56-65. doi: 10.1080/17571472.2016.1173946.</w:t>
      </w:r>
    </w:p>
    <w:p w14:paraId="70BF1A39" w14:textId="0684E0E7" w:rsidR="00803404" w:rsidRPr="00803404" w:rsidRDefault="00803404" w:rsidP="00803404">
      <w:pPr>
        <w:pStyle w:val="EndNoteBibliography"/>
        <w:spacing w:after="0"/>
      </w:pPr>
      <w:r w:rsidRPr="00803404">
        <w:t>49.</w:t>
      </w:r>
      <w:r w:rsidRPr="00803404">
        <w:tab/>
        <w:t xml:space="preserve">Matheson C. Implementation of WebGP and Econsultations in Wessex GP Practices: Interim Update Report. Southampton, UK: Centre of Implementation Science; 2016 [updated June; cited 2020 1 Sept]; Available from: </w:t>
      </w:r>
      <w:hyperlink r:id="rId14" w:history="1">
        <w:r w:rsidRPr="00803404">
          <w:rPr>
            <w:rStyle w:val="Hyperlink"/>
          </w:rPr>
          <w:t>https://eprints.soton.ac.uk/397189/1/__soton.ac.uk_ude_personalfiles_users_cbm1a13_mydocuments_CBM%2520WebGP%2520update%252021062016IR.pdf</w:t>
        </w:r>
      </w:hyperlink>
      <w:r w:rsidRPr="00803404">
        <w:t>.</w:t>
      </w:r>
    </w:p>
    <w:p w14:paraId="10A06CCE" w14:textId="77777777" w:rsidR="00803404" w:rsidRPr="00803404" w:rsidRDefault="00803404" w:rsidP="00803404">
      <w:pPr>
        <w:pStyle w:val="EndNoteBibliography"/>
        <w:spacing w:after="0"/>
      </w:pPr>
      <w:r w:rsidRPr="00803404">
        <w:t>50.</w:t>
      </w:r>
      <w:r w:rsidRPr="00803404">
        <w:tab/>
        <w:t>Bertelsen P, Petersen L. Danish Citizens and General Practitioners' Use of ICT for their Mutual Communication. In: Sarkar I.N, Georgiou A, Mazzoncini de Azevedo Marques P, editors. MEDINFO 2015: eHealth-enabled Health; August; São Paulo, Brazil: IOS Press; 2015. p. 376-9.</w:t>
      </w:r>
    </w:p>
    <w:p w14:paraId="62DFE56D" w14:textId="229916CA" w:rsidR="00803404" w:rsidRPr="00803404" w:rsidRDefault="00803404" w:rsidP="00803404">
      <w:pPr>
        <w:pStyle w:val="EndNoteBibliography"/>
        <w:spacing w:after="0"/>
      </w:pPr>
      <w:r w:rsidRPr="00803404">
        <w:t>51.</w:t>
      </w:r>
      <w:r w:rsidRPr="00803404">
        <w:tab/>
        <w:t xml:space="preserve">NHS England. Prime Minister’s Challenge Fund: Improving Access to General Practice First Evaluation Report. NHS England; 2015 [updated October; cited 2020 1 Sept]; Available from: </w:t>
      </w:r>
      <w:hyperlink r:id="rId15" w:history="1">
        <w:r w:rsidRPr="00803404">
          <w:rPr>
            <w:rStyle w:val="Hyperlink"/>
          </w:rPr>
          <w:t>https://www.england.nhs.uk/wp-content/uploads/2015/10/pmcf-wv-one-eval-report.pdf</w:t>
        </w:r>
      </w:hyperlink>
      <w:r w:rsidRPr="00803404">
        <w:t>.</w:t>
      </w:r>
    </w:p>
    <w:p w14:paraId="06BFD244" w14:textId="77777777" w:rsidR="00803404" w:rsidRPr="00803404" w:rsidRDefault="00803404" w:rsidP="00803404">
      <w:pPr>
        <w:pStyle w:val="EndNoteBibliography"/>
        <w:spacing w:after="0"/>
      </w:pPr>
      <w:r w:rsidRPr="00803404">
        <w:t>52.</w:t>
      </w:r>
      <w:r w:rsidRPr="00803404">
        <w:tab/>
        <w:t>Jung C, Padman R. Virtualized healthcare delivery: Understanding users and their usage patterns of online medical consultations. Int J Med Inform. 2014;83(12):901-14. doi: 10.1016/j.ijmedinf.2014.08.004.</w:t>
      </w:r>
    </w:p>
    <w:p w14:paraId="60C4D671" w14:textId="77777777" w:rsidR="00803404" w:rsidRPr="00803404" w:rsidRDefault="00803404" w:rsidP="00803404">
      <w:pPr>
        <w:pStyle w:val="EndNoteBibliography"/>
        <w:spacing w:after="0"/>
      </w:pPr>
      <w:r w:rsidRPr="00803404">
        <w:t>53.</w:t>
      </w:r>
      <w:r w:rsidRPr="00803404">
        <w:tab/>
        <w:t>North F, Crane SJ, Chaudhry R, Ebbert JO, Ytterberg K, Tulledge-Scheitel SM, et al. Impact of Patient Portal Secure Messages and Electronic Visits on Adult Primary Care Office Visits. Telemed J E Health. 2014 2014/03/01;20(3):192-8. doi: 10.1089/tmj.2013.0097.</w:t>
      </w:r>
    </w:p>
    <w:p w14:paraId="6A4AA00D" w14:textId="77777777" w:rsidR="00803404" w:rsidRPr="00803404" w:rsidRDefault="00803404" w:rsidP="00803404">
      <w:pPr>
        <w:pStyle w:val="EndNoteBibliography"/>
        <w:spacing w:after="0"/>
      </w:pPr>
      <w:r w:rsidRPr="00803404">
        <w:t>54.</w:t>
      </w:r>
      <w:r w:rsidRPr="00803404">
        <w:tab/>
        <w:t>Bishop TF, Press MJ, Mendelsohn JL, Casalino LP. Electronic communication improves access, but barriers to its widespread adoption remain. Health Aff. 2013;32(8):1361-7. doi: 10.1377/hlthaff.2012.1151.</w:t>
      </w:r>
    </w:p>
    <w:p w14:paraId="7584428F" w14:textId="77777777" w:rsidR="00803404" w:rsidRPr="00803404" w:rsidRDefault="00803404" w:rsidP="00803404">
      <w:pPr>
        <w:pStyle w:val="EndNoteBibliography"/>
        <w:spacing w:after="0"/>
      </w:pPr>
      <w:r w:rsidRPr="00803404">
        <w:t>55.</w:t>
      </w:r>
      <w:r w:rsidRPr="00803404">
        <w:tab/>
        <w:t>Mehrotra A, Paone S, Martich GD, Albert SM, Shevchik GJ. A comparison of care at e-visits and physician office visits for sinusitis and urinary tract infection. JAMA Intern Med. 2013;173(1):72-4. PMID: 23403816. doi: 10.1001/2013.jamainternmed.305.</w:t>
      </w:r>
    </w:p>
    <w:p w14:paraId="633C0C6F" w14:textId="77777777" w:rsidR="00803404" w:rsidRPr="00803404" w:rsidRDefault="00803404" w:rsidP="00803404">
      <w:pPr>
        <w:pStyle w:val="EndNoteBibliography"/>
        <w:spacing w:after="0"/>
      </w:pPr>
      <w:r w:rsidRPr="00803404">
        <w:t>56.</w:t>
      </w:r>
      <w:r w:rsidRPr="00803404">
        <w:tab/>
        <w:t>Mehrotra A, Paone S, Martich GD, Albert SM, Shevchik GJ. Characteristics of Patients Who Seek Care via eVisits Instead of Office Visits. Telemed J E Health. 2013 2013/07/01;19(7):515-9. doi: 10.1089/tmj.2012.0221.</w:t>
      </w:r>
    </w:p>
    <w:p w14:paraId="1AF8B8A9" w14:textId="77777777" w:rsidR="00803404" w:rsidRPr="00803404" w:rsidRDefault="00803404" w:rsidP="00803404">
      <w:pPr>
        <w:pStyle w:val="EndNoteBibliography"/>
        <w:spacing w:after="0"/>
      </w:pPr>
      <w:r w:rsidRPr="00803404">
        <w:t>57.</w:t>
      </w:r>
      <w:r w:rsidRPr="00803404">
        <w:tab/>
        <w:t>North F, Crane SJ, Stroebel RJ, Cha SS, Edell ES, Tulledge-Scheitel SM. Patient-generated secure messages and eVisits on a patient portal: are patients at risk? J Am Med Inform Assoc. 2013;20(6):1143-9. doi: 10.1136/amiajnl-2012-001208.</w:t>
      </w:r>
    </w:p>
    <w:p w14:paraId="33C34E83" w14:textId="77777777" w:rsidR="00803404" w:rsidRPr="00803404" w:rsidRDefault="00803404" w:rsidP="00803404">
      <w:pPr>
        <w:pStyle w:val="EndNoteBibliography"/>
        <w:spacing w:after="0"/>
      </w:pPr>
      <w:r w:rsidRPr="00803404">
        <w:t>58.</w:t>
      </w:r>
      <w:r w:rsidRPr="00803404">
        <w:tab/>
        <w:t>Albert SM, Shevchik GJ, Paone S, Martich GD. Internet-based medical visit and diagnosis for common medical problems: experience of first user cohort. Telemed J E Health. 2011 May;17(4):304-8. PMID: 21457013. doi: 10.1089/tmj.2010.0156.</w:t>
      </w:r>
    </w:p>
    <w:p w14:paraId="03E93953" w14:textId="77777777" w:rsidR="00803404" w:rsidRPr="00803404" w:rsidRDefault="00803404" w:rsidP="00803404">
      <w:pPr>
        <w:pStyle w:val="EndNoteBibliography"/>
        <w:spacing w:after="0"/>
      </w:pPr>
      <w:r w:rsidRPr="00803404">
        <w:t>59.</w:t>
      </w:r>
      <w:r w:rsidRPr="00803404">
        <w:tab/>
        <w:t>Jung C, Padman R, Shevchik G, Paone S. Who are portal users vs. early e-Visit adopters? A preliminary analysis. AMIA Annu Symp Proc. 2011:1070-9. PMID: 22195168.</w:t>
      </w:r>
    </w:p>
    <w:p w14:paraId="7DE6A6B3" w14:textId="77777777" w:rsidR="00803404" w:rsidRPr="00803404" w:rsidRDefault="00803404" w:rsidP="00803404">
      <w:pPr>
        <w:pStyle w:val="EndNoteBibliography"/>
        <w:spacing w:after="0"/>
      </w:pPr>
      <w:r w:rsidRPr="00803404">
        <w:t>60.</w:t>
      </w:r>
      <w:r w:rsidRPr="00803404">
        <w:tab/>
        <w:t>Adamson SC, Bachman JW. Pilot Study of Providing Online Care in a Primary Care Setting. Mayo Clin Proc. 2010;85(8):704-10. doi: 10.4065/mcp.2010.0145.</w:t>
      </w:r>
    </w:p>
    <w:p w14:paraId="38917E22" w14:textId="77777777" w:rsidR="00803404" w:rsidRPr="00803404" w:rsidRDefault="00803404" w:rsidP="00803404">
      <w:pPr>
        <w:pStyle w:val="EndNoteBibliography"/>
        <w:spacing w:after="0"/>
      </w:pPr>
      <w:r w:rsidRPr="00803404">
        <w:t>61.</w:t>
      </w:r>
      <w:r w:rsidRPr="00803404">
        <w:tab/>
        <w:t>Nijland N, van Gemert-Pijnen J, Kelders SM, Brandenburg BJ, Seydel ER. Evaluation of the use of an "ask-the-expert" e-consultation service for support on health-related requests.  Second International Conference on eHealth, Telemedicine, and Social Medicine; 10-16 Feb. 2010: IEEE; 2010. p. 72-6.</w:t>
      </w:r>
    </w:p>
    <w:p w14:paraId="594B929D" w14:textId="77777777" w:rsidR="00803404" w:rsidRPr="00803404" w:rsidRDefault="00803404" w:rsidP="00803404">
      <w:pPr>
        <w:pStyle w:val="EndNoteBibliography"/>
        <w:spacing w:after="0"/>
      </w:pPr>
      <w:r w:rsidRPr="00803404">
        <w:t>62.</w:t>
      </w:r>
      <w:r w:rsidRPr="00803404">
        <w:tab/>
        <w:t>Padman R, Shevchik G, Paone S, Dolezal C, Cervenak J. eVisit: a pilot study of a new kind of healthcare delivery. Stud Health Technol Inform. 2010;160(Pt 1):262-6. PMID: 20841690.</w:t>
      </w:r>
    </w:p>
    <w:p w14:paraId="4E2F6701" w14:textId="77777777" w:rsidR="00803404" w:rsidRPr="00803404" w:rsidRDefault="00803404" w:rsidP="00803404">
      <w:pPr>
        <w:pStyle w:val="EndNoteBibliography"/>
      </w:pPr>
      <w:r w:rsidRPr="00803404">
        <w:t>63.</w:t>
      </w:r>
      <w:r w:rsidRPr="00803404">
        <w:tab/>
        <w:t>Rohrer JE, Angstman KB, Adamson SC, Bernard ME, Bachman JW, Morgan ME. Impact of online primary care visits on standard costs: a pilot study. Popul Health Manag. 2010 Apr;13(2):59-63. PMID: 20415617. doi: 10.1089/pop.2009.0018.</w:t>
      </w:r>
    </w:p>
    <w:p w14:paraId="28E1D373" w14:textId="3462D26D" w:rsidR="003C4558" w:rsidRDefault="003C4558">
      <w:r>
        <w:fldChar w:fldCharType="end"/>
      </w:r>
    </w:p>
    <w:sectPr w:rsidR="003C4558" w:rsidSect="00823576">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F860A" w16cid:durableId="25B8C7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547B" w14:textId="77777777" w:rsidR="00AD2761" w:rsidRDefault="00AD2761" w:rsidP="002304D2">
      <w:pPr>
        <w:spacing w:after="0" w:line="240" w:lineRule="auto"/>
      </w:pPr>
      <w:r>
        <w:separator/>
      </w:r>
    </w:p>
  </w:endnote>
  <w:endnote w:type="continuationSeparator" w:id="0">
    <w:p w14:paraId="5718F4D8" w14:textId="77777777" w:rsidR="00AD2761" w:rsidRDefault="00AD2761" w:rsidP="002304D2">
      <w:pPr>
        <w:spacing w:after="0" w:line="240" w:lineRule="auto"/>
      </w:pPr>
      <w:r>
        <w:continuationSeparator/>
      </w:r>
    </w:p>
  </w:endnote>
  <w:endnote w:id="1">
    <w:p w14:paraId="1B5D0FB2" w14:textId="5E4FDD19" w:rsidR="00306324" w:rsidRDefault="00306324">
      <w:pPr>
        <w:pStyle w:val="EndnoteText"/>
      </w:pPr>
      <w:r>
        <w:rPr>
          <w:rStyle w:val="EndnoteReference"/>
        </w:rPr>
        <w:endnoteRef/>
      </w:r>
      <w:r>
        <w:t xml:space="preserve"> S</w:t>
      </w:r>
      <w:r w:rsidRPr="009E3233">
        <w:t>ee Appendix 5 for further details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0880E" w14:textId="77777777" w:rsidR="00AD2761" w:rsidRDefault="00AD2761" w:rsidP="002304D2">
      <w:pPr>
        <w:spacing w:after="0" w:line="240" w:lineRule="auto"/>
      </w:pPr>
      <w:r>
        <w:separator/>
      </w:r>
    </w:p>
  </w:footnote>
  <w:footnote w:type="continuationSeparator" w:id="0">
    <w:p w14:paraId="6F32ECDE" w14:textId="77777777" w:rsidR="00AD2761" w:rsidRDefault="00AD2761" w:rsidP="00230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edical Internet Research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drf252qeertmes5vbptrz5txwras5vv9aw&quot;&gt;EndNote_allrefs_290720&lt;record-ids&gt;&lt;item&gt;22&lt;/item&gt;&lt;item&gt;137&lt;/item&gt;&lt;item&gt;281&lt;/item&gt;&lt;item&gt;543&lt;/item&gt;&lt;item&gt;547&lt;/item&gt;&lt;item&gt;741&lt;/item&gt;&lt;item&gt;2121&lt;/item&gt;&lt;item&gt;2147&lt;/item&gt;&lt;item&gt;2151&lt;/item&gt;&lt;item&gt;2152&lt;/item&gt;&lt;item&gt;2159&lt;/item&gt;&lt;item&gt;2162&lt;/item&gt;&lt;item&gt;2166&lt;/item&gt;&lt;item&gt;2171&lt;/item&gt;&lt;item&gt;2178&lt;/item&gt;&lt;item&gt;2185&lt;/item&gt;&lt;item&gt;2191&lt;/item&gt;&lt;item&gt;2200&lt;/item&gt;&lt;item&gt;2201&lt;/item&gt;&lt;item&gt;2206&lt;/item&gt;&lt;item&gt;2208&lt;/item&gt;&lt;item&gt;2213&lt;/item&gt;&lt;item&gt;2221&lt;/item&gt;&lt;item&gt;2224&lt;/item&gt;&lt;item&gt;2242&lt;/item&gt;&lt;item&gt;2247&lt;/item&gt;&lt;item&gt;2248&lt;/item&gt;&lt;item&gt;2249&lt;/item&gt;&lt;item&gt;2254&lt;/item&gt;&lt;item&gt;2270&lt;/item&gt;&lt;item&gt;2283&lt;/item&gt;&lt;item&gt;2304&lt;/item&gt;&lt;item&gt;2305&lt;/item&gt;&lt;item&gt;2308&lt;/item&gt;&lt;item&gt;2324&lt;/item&gt;&lt;item&gt;2325&lt;/item&gt;&lt;item&gt;2331&lt;/item&gt;&lt;item&gt;2349&lt;/item&gt;&lt;item&gt;2356&lt;/item&gt;&lt;item&gt;2357&lt;/item&gt;&lt;item&gt;2358&lt;/item&gt;&lt;item&gt;2371&lt;/item&gt;&lt;item&gt;2391&lt;/item&gt;&lt;item&gt;2398&lt;/item&gt;&lt;item&gt;2400&lt;/item&gt;&lt;item&gt;2404&lt;/item&gt;&lt;item&gt;2405&lt;/item&gt;&lt;item&gt;2407&lt;/item&gt;&lt;item&gt;2416&lt;/item&gt;&lt;item&gt;2453&lt;/item&gt;&lt;item&gt;2691&lt;/item&gt;&lt;item&gt;2697&lt;/item&gt;&lt;item&gt;2802&lt;/item&gt;&lt;item&gt;2823&lt;/item&gt;&lt;item&gt;2899&lt;/item&gt;&lt;item&gt;4940&lt;/item&gt;&lt;item&gt;4942&lt;/item&gt;&lt;item&gt;4944&lt;/item&gt;&lt;item&gt;4945&lt;/item&gt;&lt;item&gt;4960&lt;/item&gt;&lt;item&gt;4968&lt;/item&gt;&lt;item&gt;4969&lt;/item&gt;&lt;item&gt;4977&lt;/item&gt;&lt;/record-ids&gt;&lt;/item&gt;&lt;/Libraries&gt;"/>
  </w:docVars>
  <w:rsids>
    <w:rsidRoot w:val="00823576"/>
    <w:rsid w:val="000015B2"/>
    <w:rsid w:val="00002D0A"/>
    <w:rsid w:val="00003D07"/>
    <w:rsid w:val="000046D2"/>
    <w:rsid w:val="00005527"/>
    <w:rsid w:val="00015A60"/>
    <w:rsid w:val="00016512"/>
    <w:rsid w:val="0001732C"/>
    <w:rsid w:val="00020F10"/>
    <w:rsid w:val="00022E63"/>
    <w:rsid w:val="00022F86"/>
    <w:rsid w:val="00023566"/>
    <w:rsid w:val="000244F9"/>
    <w:rsid w:val="000247E8"/>
    <w:rsid w:val="00024CF5"/>
    <w:rsid w:val="000269FB"/>
    <w:rsid w:val="00033BDE"/>
    <w:rsid w:val="00033E61"/>
    <w:rsid w:val="00034687"/>
    <w:rsid w:val="00034995"/>
    <w:rsid w:val="00040DA4"/>
    <w:rsid w:val="00043828"/>
    <w:rsid w:val="00046F27"/>
    <w:rsid w:val="0005019D"/>
    <w:rsid w:val="00051CF3"/>
    <w:rsid w:val="00052B13"/>
    <w:rsid w:val="000539F4"/>
    <w:rsid w:val="00054E3D"/>
    <w:rsid w:val="000557A9"/>
    <w:rsid w:val="00055A01"/>
    <w:rsid w:val="00056EC8"/>
    <w:rsid w:val="0005707E"/>
    <w:rsid w:val="000601D4"/>
    <w:rsid w:val="000609DA"/>
    <w:rsid w:val="0006120E"/>
    <w:rsid w:val="000614B1"/>
    <w:rsid w:val="00062775"/>
    <w:rsid w:val="0006301A"/>
    <w:rsid w:val="0006436B"/>
    <w:rsid w:val="000713FB"/>
    <w:rsid w:val="00073DC1"/>
    <w:rsid w:val="00075138"/>
    <w:rsid w:val="000751CC"/>
    <w:rsid w:val="00076BAE"/>
    <w:rsid w:val="0008077F"/>
    <w:rsid w:val="0008098B"/>
    <w:rsid w:val="00081EF6"/>
    <w:rsid w:val="0008282E"/>
    <w:rsid w:val="00082ECE"/>
    <w:rsid w:val="00084442"/>
    <w:rsid w:val="00085A80"/>
    <w:rsid w:val="00087580"/>
    <w:rsid w:val="000909F6"/>
    <w:rsid w:val="0009243F"/>
    <w:rsid w:val="0009407E"/>
    <w:rsid w:val="0009480E"/>
    <w:rsid w:val="00097334"/>
    <w:rsid w:val="000A0990"/>
    <w:rsid w:val="000A15DC"/>
    <w:rsid w:val="000A5EAC"/>
    <w:rsid w:val="000A61BF"/>
    <w:rsid w:val="000A6967"/>
    <w:rsid w:val="000A7824"/>
    <w:rsid w:val="000B0FD4"/>
    <w:rsid w:val="000B21B1"/>
    <w:rsid w:val="000B7E38"/>
    <w:rsid w:val="000C1988"/>
    <w:rsid w:val="000C3B69"/>
    <w:rsid w:val="000C42D2"/>
    <w:rsid w:val="000C4B65"/>
    <w:rsid w:val="000C6FCD"/>
    <w:rsid w:val="000D13B0"/>
    <w:rsid w:val="000D2C7E"/>
    <w:rsid w:val="000D3C0C"/>
    <w:rsid w:val="000D3D67"/>
    <w:rsid w:val="000D531E"/>
    <w:rsid w:val="000D5336"/>
    <w:rsid w:val="000E3F5A"/>
    <w:rsid w:val="000E48CE"/>
    <w:rsid w:val="000E7AE1"/>
    <w:rsid w:val="000F0F26"/>
    <w:rsid w:val="000F1E76"/>
    <w:rsid w:val="000F3DEC"/>
    <w:rsid w:val="000F5BF7"/>
    <w:rsid w:val="000F6059"/>
    <w:rsid w:val="0010112C"/>
    <w:rsid w:val="001023CC"/>
    <w:rsid w:val="001048DD"/>
    <w:rsid w:val="00106556"/>
    <w:rsid w:val="00107513"/>
    <w:rsid w:val="00107B80"/>
    <w:rsid w:val="0011136E"/>
    <w:rsid w:val="001126EA"/>
    <w:rsid w:val="00113CAE"/>
    <w:rsid w:val="001142C4"/>
    <w:rsid w:val="001159AB"/>
    <w:rsid w:val="00116636"/>
    <w:rsid w:val="00116DBC"/>
    <w:rsid w:val="001173A4"/>
    <w:rsid w:val="00120E6B"/>
    <w:rsid w:val="00121E72"/>
    <w:rsid w:val="00123069"/>
    <w:rsid w:val="00123533"/>
    <w:rsid w:val="00123A68"/>
    <w:rsid w:val="00124F7A"/>
    <w:rsid w:val="00125D4D"/>
    <w:rsid w:val="00127C83"/>
    <w:rsid w:val="00132D5B"/>
    <w:rsid w:val="00137080"/>
    <w:rsid w:val="0013766C"/>
    <w:rsid w:val="001379E8"/>
    <w:rsid w:val="00137CB5"/>
    <w:rsid w:val="00141244"/>
    <w:rsid w:val="00143B82"/>
    <w:rsid w:val="00145EB4"/>
    <w:rsid w:val="00146753"/>
    <w:rsid w:val="00150C5E"/>
    <w:rsid w:val="00150D4E"/>
    <w:rsid w:val="00151792"/>
    <w:rsid w:val="0015237C"/>
    <w:rsid w:val="00153204"/>
    <w:rsid w:val="001565C6"/>
    <w:rsid w:val="00157ACE"/>
    <w:rsid w:val="00160B96"/>
    <w:rsid w:val="00162496"/>
    <w:rsid w:val="00162EE2"/>
    <w:rsid w:val="00163562"/>
    <w:rsid w:val="001664A3"/>
    <w:rsid w:val="00166F48"/>
    <w:rsid w:val="001742C4"/>
    <w:rsid w:val="00174682"/>
    <w:rsid w:val="001752B0"/>
    <w:rsid w:val="00176459"/>
    <w:rsid w:val="00181777"/>
    <w:rsid w:val="00184A87"/>
    <w:rsid w:val="00186380"/>
    <w:rsid w:val="00187230"/>
    <w:rsid w:val="0019028F"/>
    <w:rsid w:val="00192C05"/>
    <w:rsid w:val="0019435A"/>
    <w:rsid w:val="00195B32"/>
    <w:rsid w:val="001A0A35"/>
    <w:rsid w:val="001A2C0A"/>
    <w:rsid w:val="001A57AD"/>
    <w:rsid w:val="001A63B5"/>
    <w:rsid w:val="001B02A7"/>
    <w:rsid w:val="001B1A89"/>
    <w:rsid w:val="001C3FE0"/>
    <w:rsid w:val="001C62F8"/>
    <w:rsid w:val="001C6C22"/>
    <w:rsid w:val="001C7168"/>
    <w:rsid w:val="001C7DE8"/>
    <w:rsid w:val="001D0112"/>
    <w:rsid w:val="001D0F3B"/>
    <w:rsid w:val="001D6953"/>
    <w:rsid w:val="001D72B7"/>
    <w:rsid w:val="001D79AE"/>
    <w:rsid w:val="001D7C9B"/>
    <w:rsid w:val="001E1AFA"/>
    <w:rsid w:val="001E417D"/>
    <w:rsid w:val="001E441B"/>
    <w:rsid w:val="001E647C"/>
    <w:rsid w:val="001F008D"/>
    <w:rsid w:val="001F2A81"/>
    <w:rsid w:val="001F39FF"/>
    <w:rsid w:val="001F3D47"/>
    <w:rsid w:val="001F42E9"/>
    <w:rsid w:val="001F7B59"/>
    <w:rsid w:val="00200A8E"/>
    <w:rsid w:val="0020101D"/>
    <w:rsid w:val="00201357"/>
    <w:rsid w:val="00203540"/>
    <w:rsid w:val="00203D01"/>
    <w:rsid w:val="00204C85"/>
    <w:rsid w:val="00210059"/>
    <w:rsid w:val="0021156E"/>
    <w:rsid w:val="00212AA5"/>
    <w:rsid w:val="00212E38"/>
    <w:rsid w:val="002138F4"/>
    <w:rsid w:val="00215059"/>
    <w:rsid w:val="00216A4C"/>
    <w:rsid w:val="00217739"/>
    <w:rsid w:val="00221267"/>
    <w:rsid w:val="002241EE"/>
    <w:rsid w:val="00224DA8"/>
    <w:rsid w:val="00225255"/>
    <w:rsid w:val="00225313"/>
    <w:rsid w:val="0022595F"/>
    <w:rsid w:val="00227CDD"/>
    <w:rsid w:val="002304D2"/>
    <w:rsid w:val="0023292C"/>
    <w:rsid w:val="00234783"/>
    <w:rsid w:val="00234A0C"/>
    <w:rsid w:val="00234B77"/>
    <w:rsid w:val="00234C1A"/>
    <w:rsid w:val="00234C1C"/>
    <w:rsid w:val="00236574"/>
    <w:rsid w:val="00236F85"/>
    <w:rsid w:val="002378F4"/>
    <w:rsid w:val="002430F6"/>
    <w:rsid w:val="00243D98"/>
    <w:rsid w:val="00244A5B"/>
    <w:rsid w:val="00245603"/>
    <w:rsid w:val="00245821"/>
    <w:rsid w:val="00247ABA"/>
    <w:rsid w:val="00247DA8"/>
    <w:rsid w:val="002519D3"/>
    <w:rsid w:val="0025271D"/>
    <w:rsid w:val="00253639"/>
    <w:rsid w:val="00255045"/>
    <w:rsid w:val="00261EF0"/>
    <w:rsid w:val="00264A2D"/>
    <w:rsid w:val="0026510B"/>
    <w:rsid w:val="00270662"/>
    <w:rsid w:val="00280C6A"/>
    <w:rsid w:val="0028286C"/>
    <w:rsid w:val="00282ED7"/>
    <w:rsid w:val="0028697D"/>
    <w:rsid w:val="00292BE0"/>
    <w:rsid w:val="00292F46"/>
    <w:rsid w:val="002943C0"/>
    <w:rsid w:val="002954AD"/>
    <w:rsid w:val="0029563A"/>
    <w:rsid w:val="00295F6A"/>
    <w:rsid w:val="002962A7"/>
    <w:rsid w:val="002976AA"/>
    <w:rsid w:val="002A4726"/>
    <w:rsid w:val="002B111E"/>
    <w:rsid w:val="002B135D"/>
    <w:rsid w:val="002B17FB"/>
    <w:rsid w:val="002B353D"/>
    <w:rsid w:val="002B4A30"/>
    <w:rsid w:val="002B663A"/>
    <w:rsid w:val="002C0014"/>
    <w:rsid w:val="002C01E9"/>
    <w:rsid w:val="002C1418"/>
    <w:rsid w:val="002C2B14"/>
    <w:rsid w:val="002C570A"/>
    <w:rsid w:val="002C64DE"/>
    <w:rsid w:val="002C7993"/>
    <w:rsid w:val="002C7E9F"/>
    <w:rsid w:val="002D3622"/>
    <w:rsid w:val="002E29A3"/>
    <w:rsid w:val="002E2F26"/>
    <w:rsid w:val="002E5025"/>
    <w:rsid w:val="002E5A5E"/>
    <w:rsid w:val="002F0631"/>
    <w:rsid w:val="002F0C4A"/>
    <w:rsid w:val="002F3AEA"/>
    <w:rsid w:val="002F67EE"/>
    <w:rsid w:val="0030303A"/>
    <w:rsid w:val="00305050"/>
    <w:rsid w:val="00306324"/>
    <w:rsid w:val="003111D1"/>
    <w:rsid w:val="00312C6B"/>
    <w:rsid w:val="00314390"/>
    <w:rsid w:val="00315EFB"/>
    <w:rsid w:val="00320410"/>
    <w:rsid w:val="00321D90"/>
    <w:rsid w:val="00323B0C"/>
    <w:rsid w:val="0032495A"/>
    <w:rsid w:val="0033166F"/>
    <w:rsid w:val="0033168E"/>
    <w:rsid w:val="00332823"/>
    <w:rsid w:val="00333DB4"/>
    <w:rsid w:val="00334886"/>
    <w:rsid w:val="00336035"/>
    <w:rsid w:val="00342987"/>
    <w:rsid w:val="003475C9"/>
    <w:rsid w:val="00354E62"/>
    <w:rsid w:val="00360935"/>
    <w:rsid w:val="00361BE1"/>
    <w:rsid w:val="003631F2"/>
    <w:rsid w:val="00363303"/>
    <w:rsid w:val="00363BB7"/>
    <w:rsid w:val="003643B4"/>
    <w:rsid w:val="00364BC7"/>
    <w:rsid w:val="00366904"/>
    <w:rsid w:val="00367B4A"/>
    <w:rsid w:val="00373629"/>
    <w:rsid w:val="0037635C"/>
    <w:rsid w:val="0037646F"/>
    <w:rsid w:val="00376985"/>
    <w:rsid w:val="003770F5"/>
    <w:rsid w:val="0037743D"/>
    <w:rsid w:val="003776AA"/>
    <w:rsid w:val="00381887"/>
    <w:rsid w:val="00383839"/>
    <w:rsid w:val="00384FFD"/>
    <w:rsid w:val="00387BE9"/>
    <w:rsid w:val="00391563"/>
    <w:rsid w:val="00392238"/>
    <w:rsid w:val="003933ED"/>
    <w:rsid w:val="00393C35"/>
    <w:rsid w:val="003951C7"/>
    <w:rsid w:val="003A04AF"/>
    <w:rsid w:val="003A0E03"/>
    <w:rsid w:val="003A1C9A"/>
    <w:rsid w:val="003A3140"/>
    <w:rsid w:val="003A3523"/>
    <w:rsid w:val="003A3FCA"/>
    <w:rsid w:val="003A54C2"/>
    <w:rsid w:val="003A7CBD"/>
    <w:rsid w:val="003A7CE2"/>
    <w:rsid w:val="003B154E"/>
    <w:rsid w:val="003B1C47"/>
    <w:rsid w:val="003B1DAC"/>
    <w:rsid w:val="003B237D"/>
    <w:rsid w:val="003B328E"/>
    <w:rsid w:val="003B6ADA"/>
    <w:rsid w:val="003C0F7C"/>
    <w:rsid w:val="003C28A6"/>
    <w:rsid w:val="003C3CEF"/>
    <w:rsid w:val="003C4558"/>
    <w:rsid w:val="003C716E"/>
    <w:rsid w:val="003D2BAB"/>
    <w:rsid w:val="003D2F5B"/>
    <w:rsid w:val="003D4262"/>
    <w:rsid w:val="003D42AC"/>
    <w:rsid w:val="003D71B0"/>
    <w:rsid w:val="003E05AE"/>
    <w:rsid w:val="003E14D5"/>
    <w:rsid w:val="003E1672"/>
    <w:rsid w:val="003E1768"/>
    <w:rsid w:val="003E189F"/>
    <w:rsid w:val="003E259F"/>
    <w:rsid w:val="003E55B6"/>
    <w:rsid w:val="003E5D2D"/>
    <w:rsid w:val="003E7189"/>
    <w:rsid w:val="003E7F0F"/>
    <w:rsid w:val="003F022B"/>
    <w:rsid w:val="003F0342"/>
    <w:rsid w:val="003F129C"/>
    <w:rsid w:val="003F27E6"/>
    <w:rsid w:val="003F3B89"/>
    <w:rsid w:val="003F49E8"/>
    <w:rsid w:val="003F7934"/>
    <w:rsid w:val="0040127F"/>
    <w:rsid w:val="00402F78"/>
    <w:rsid w:val="0040311D"/>
    <w:rsid w:val="004031B6"/>
    <w:rsid w:val="00406B05"/>
    <w:rsid w:val="0041149A"/>
    <w:rsid w:val="0041254F"/>
    <w:rsid w:val="00412D74"/>
    <w:rsid w:val="0041797B"/>
    <w:rsid w:val="0042233D"/>
    <w:rsid w:val="00422969"/>
    <w:rsid w:val="00430CA9"/>
    <w:rsid w:val="00432240"/>
    <w:rsid w:val="004366BD"/>
    <w:rsid w:val="00436EE4"/>
    <w:rsid w:val="0043756E"/>
    <w:rsid w:val="00437EF7"/>
    <w:rsid w:val="00440B29"/>
    <w:rsid w:val="004461C6"/>
    <w:rsid w:val="00447438"/>
    <w:rsid w:val="00456447"/>
    <w:rsid w:val="004572B4"/>
    <w:rsid w:val="00457303"/>
    <w:rsid w:val="00460DD1"/>
    <w:rsid w:val="00461F58"/>
    <w:rsid w:val="00462ABA"/>
    <w:rsid w:val="0046524F"/>
    <w:rsid w:val="004660D2"/>
    <w:rsid w:val="00472163"/>
    <w:rsid w:val="004749CA"/>
    <w:rsid w:val="0047659B"/>
    <w:rsid w:val="0048007F"/>
    <w:rsid w:val="0048052B"/>
    <w:rsid w:val="00481563"/>
    <w:rsid w:val="00483201"/>
    <w:rsid w:val="00483DD0"/>
    <w:rsid w:val="0048598F"/>
    <w:rsid w:val="004932E5"/>
    <w:rsid w:val="00495EC6"/>
    <w:rsid w:val="0049692B"/>
    <w:rsid w:val="00497530"/>
    <w:rsid w:val="00497CF0"/>
    <w:rsid w:val="004A05A2"/>
    <w:rsid w:val="004A0661"/>
    <w:rsid w:val="004A2C5E"/>
    <w:rsid w:val="004A3282"/>
    <w:rsid w:val="004B0959"/>
    <w:rsid w:val="004B2FEA"/>
    <w:rsid w:val="004B3828"/>
    <w:rsid w:val="004B3A82"/>
    <w:rsid w:val="004B3C8F"/>
    <w:rsid w:val="004C1826"/>
    <w:rsid w:val="004C339E"/>
    <w:rsid w:val="004C3853"/>
    <w:rsid w:val="004C3BF5"/>
    <w:rsid w:val="004C4936"/>
    <w:rsid w:val="004C5322"/>
    <w:rsid w:val="004C787C"/>
    <w:rsid w:val="004D0274"/>
    <w:rsid w:val="004D11FF"/>
    <w:rsid w:val="004D2FD6"/>
    <w:rsid w:val="004D4CE0"/>
    <w:rsid w:val="004D4E3A"/>
    <w:rsid w:val="004D510F"/>
    <w:rsid w:val="004D5493"/>
    <w:rsid w:val="004D58F5"/>
    <w:rsid w:val="004E0235"/>
    <w:rsid w:val="004E16FD"/>
    <w:rsid w:val="004E3E3F"/>
    <w:rsid w:val="004E4673"/>
    <w:rsid w:val="004E4764"/>
    <w:rsid w:val="004E6CEB"/>
    <w:rsid w:val="004E76A0"/>
    <w:rsid w:val="004F0956"/>
    <w:rsid w:val="004F0F32"/>
    <w:rsid w:val="004F12E6"/>
    <w:rsid w:val="004F2502"/>
    <w:rsid w:val="004F5BE8"/>
    <w:rsid w:val="005015F1"/>
    <w:rsid w:val="00501A6E"/>
    <w:rsid w:val="00501FB2"/>
    <w:rsid w:val="00502208"/>
    <w:rsid w:val="00504CB1"/>
    <w:rsid w:val="00510B94"/>
    <w:rsid w:val="005122F2"/>
    <w:rsid w:val="0051372F"/>
    <w:rsid w:val="00520816"/>
    <w:rsid w:val="00521719"/>
    <w:rsid w:val="0052620E"/>
    <w:rsid w:val="00527497"/>
    <w:rsid w:val="00527A39"/>
    <w:rsid w:val="00535E35"/>
    <w:rsid w:val="00535EC0"/>
    <w:rsid w:val="00540A02"/>
    <w:rsid w:val="00541374"/>
    <w:rsid w:val="005420AB"/>
    <w:rsid w:val="00542259"/>
    <w:rsid w:val="0054238B"/>
    <w:rsid w:val="00543286"/>
    <w:rsid w:val="00544F34"/>
    <w:rsid w:val="005457CF"/>
    <w:rsid w:val="00547410"/>
    <w:rsid w:val="00553D6D"/>
    <w:rsid w:val="005602FA"/>
    <w:rsid w:val="005618EF"/>
    <w:rsid w:val="00565157"/>
    <w:rsid w:val="00565A9C"/>
    <w:rsid w:val="00567C01"/>
    <w:rsid w:val="0057510C"/>
    <w:rsid w:val="0057673E"/>
    <w:rsid w:val="005826A5"/>
    <w:rsid w:val="005843BA"/>
    <w:rsid w:val="00585CC2"/>
    <w:rsid w:val="005864D7"/>
    <w:rsid w:val="00586BFA"/>
    <w:rsid w:val="00586E1D"/>
    <w:rsid w:val="00591D17"/>
    <w:rsid w:val="00593EF1"/>
    <w:rsid w:val="0059592E"/>
    <w:rsid w:val="00595EB5"/>
    <w:rsid w:val="00596D46"/>
    <w:rsid w:val="005A1610"/>
    <w:rsid w:val="005A1F24"/>
    <w:rsid w:val="005A25C2"/>
    <w:rsid w:val="005A4F0A"/>
    <w:rsid w:val="005B1388"/>
    <w:rsid w:val="005B2987"/>
    <w:rsid w:val="005B2B39"/>
    <w:rsid w:val="005B35A2"/>
    <w:rsid w:val="005B514D"/>
    <w:rsid w:val="005B578E"/>
    <w:rsid w:val="005B776F"/>
    <w:rsid w:val="005C317C"/>
    <w:rsid w:val="005C3352"/>
    <w:rsid w:val="005C4182"/>
    <w:rsid w:val="005C43EC"/>
    <w:rsid w:val="005C5E06"/>
    <w:rsid w:val="005C6242"/>
    <w:rsid w:val="005C674F"/>
    <w:rsid w:val="005C67E6"/>
    <w:rsid w:val="005C75C6"/>
    <w:rsid w:val="005D4A3A"/>
    <w:rsid w:val="005D4FEF"/>
    <w:rsid w:val="005E034C"/>
    <w:rsid w:val="005E1394"/>
    <w:rsid w:val="005E20B5"/>
    <w:rsid w:val="005E496B"/>
    <w:rsid w:val="005F02BD"/>
    <w:rsid w:val="005F1878"/>
    <w:rsid w:val="005F1D9E"/>
    <w:rsid w:val="005F2B4B"/>
    <w:rsid w:val="005F373D"/>
    <w:rsid w:val="005F3D6F"/>
    <w:rsid w:val="005F6DAA"/>
    <w:rsid w:val="00605983"/>
    <w:rsid w:val="00610285"/>
    <w:rsid w:val="00610350"/>
    <w:rsid w:val="00611593"/>
    <w:rsid w:val="00613D7E"/>
    <w:rsid w:val="006149BA"/>
    <w:rsid w:val="006155EB"/>
    <w:rsid w:val="00621640"/>
    <w:rsid w:val="0062284D"/>
    <w:rsid w:val="006236BC"/>
    <w:rsid w:val="0062495A"/>
    <w:rsid w:val="006274C7"/>
    <w:rsid w:val="006278A8"/>
    <w:rsid w:val="006330AF"/>
    <w:rsid w:val="00634998"/>
    <w:rsid w:val="0063499F"/>
    <w:rsid w:val="0063582E"/>
    <w:rsid w:val="00636EED"/>
    <w:rsid w:val="00641281"/>
    <w:rsid w:val="00643BB6"/>
    <w:rsid w:val="0065000C"/>
    <w:rsid w:val="006502D8"/>
    <w:rsid w:val="00652AD8"/>
    <w:rsid w:val="006535B8"/>
    <w:rsid w:val="00655139"/>
    <w:rsid w:val="00657F8B"/>
    <w:rsid w:val="0066001A"/>
    <w:rsid w:val="006622FB"/>
    <w:rsid w:val="00662817"/>
    <w:rsid w:val="00662D3D"/>
    <w:rsid w:val="0066300A"/>
    <w:rsid w:val="00663D7B"/>
    <w:rsid w:val="00664903"/>
    <w:rsid w:val="006649BC"/>
    <w:rsid w:val="00664F7C"/>
    <w:rsid w:val="00665CF7"/>
    <w:rsid w:val="00665F2A"/>
    <w:rsid w:val="00665F8E"/>
    <w:rsid w:val="006678F9"/>
    <w:rsid w:val="0067078B"/>
    <w:rsid w:val="006728EE"/>
    <w:rsid w:val="006767B6"/>
    <w:rsid w:val="006803C3"/>
    <w:rsid w:val="006813BE"/>
    <w:rsid w:val="00681675"/>
    <w:rsid w:val="006822F1"/>
    <w:rsid w:val="0068291D"/>
    <w:rsid w:val="00684B8A"/>
    <w:rsid w:val="00685A1A"/>
    <w:rsid w:val="00685DD5"/>
    <w:rsid w:val="0068613B"/>
    <w:rsid w:val="006865A3"/>
    <w:rsid w:val="00687455"/>
    <w:rsid w:val="00687EF6"/>
    <w:rsid w:val="0069004F"/>
    <w:rsid w:val="00691080"/>
    <w:rsid w:val="006916B8"/>
    <w:rsid w:val="00692B20"/>
    <w:rsid w:val="00697B92"/>
    <w:rsid w:val="006A11D8"/>
    <w:rsid w:val="006A57DC"/>
    <w:rsid w:val="006B191E"/>
    <w:rsid w:val="006B68D9"/>
    <w:rsid w:val="006B7948"/>
    <w:rsid w:val="006C2CCE"/>
    <w:rsid w:val="006C7530"/>
    <w:rsid w:val="006D13FD"/>
    <w:rsid w:val="006D61A7"/>
    <w:rsid w:val="006D791C"/>
    <w:rsid w:val="006E00FF"/>
    <w:rsid w:val="006E0263"/>
    <w:rsid w:val="006E1638"/>
    <w:rsid w:val="006E2B1F"/>
    <w:rsid w:val="006E37C7"/>
    <w:rsid w:val="006E5990"/>
    <w:rsid w:val="006F2826"/>
    <w:rsid w:val="006F4EA3"/>
    <w:rsid w:val="007002C7"/>
    <w:rsid w:val="007002F9"/>
    <w:rsid w:val="0070182B"/>
    <w:rsid w:val="0070388D"/>
    <w:rsid w:val="00705BAD"/>
    <w:rsid w:val="00706C5F"/>
    <w:rsid w:val="00710DE6"/>
    <w:rsid w:val="00712821"/>
    <w:rsid w:val="00712BBC"/>
    <w:rsid w:val="00714DF5"/>
    <w:rsid w:val="00714FD8"/>
    <w:rsid w:val="0071519C"/>
    <w:rsid w:val="00717CC1"/>
    <w:rsid w:val="0072240F"/>
    <w:rsid w:val="007230B8"/>
    <w:rsid w:val="007239A1"/>
    <w:rsid w:val="00723B11"/>
    <w:rsid w:val="00732037"/>
    <w:rsid w:val="00732157"/>
    <w:rsid w:val="00735805"/>
    <w:rsid w:val="0074025E"/>
    <w:rsid w:val="007405DD"/>
    <w:rsid w:val="00741198"/>
    <w:rsid w:val="00741300"/>
    <w:rsid w:val="00742E9D"/>
    <w:rsid w:val="0074336D"/>
    <w:rsid w:val="0074354A"/>
    <w:rsid w:val="0075023B"/>
    <w:rsid w:val="00750B47"/>
    <w:rsid w:val="00750EB5"/>
    <w:rsid w:val="00752DC5"/>
    <w:rsid w:val="00752E6D"/>
    <w:rsid w:val="00754940"/>
    <w:rsid w:val="0075704B"/>
    <w:rsid w:val="00757AF4"/>
    <w:rsid w:val="00763570"/>
    <w:rsid w:val="0076718F"/>
    <w:rsid w:val="00770116"/>
    <w:rsid w:val="00772367"/>
    <w:rsid w:val="00775ADA"/>
    <w:rsid w:val="00775D36"/>
    <w:rsid w:val="007765A4"/>
    <w:rsid w:val="0077687F"/>
    <w:rsid w:val="00777DBA"/>
    <w:rsid w:val="00780773"/>
    <w:rsid w:val="00781565"/>
    <w:rsid w:val="00782344"/>
    <w:rsid w:val="007847DE"/>
    <w:rsid w:val="007907CB"/>
    <w:rsid w:val="00792154"/>
    <w:rsid w:val="007944A8"/>
    <w:rsid w:val="00794D38"/>
    <w:rsid w:val="007A0643"/>
    <w:rsid w:val="007A0B17"/>
    <w:rsid w:val="007B3A06"/>
    <w:rsid w:val="007B43DA"/>
    <w:rsid w:val="007B58F2"/>
    <w:rsid w:val="007B685A"/>
    <w:rsid w:val="007C6F52"/>
    <w:rsid w:val="007D04AF"/>
    <w:rsid w:val="007D22AA"/>
    <w:rsid w:val="007D3D26"/>
    <w:rsid w:val="007D76D1"/>
    <w:rsid w:val="007D77D6"/>
    <w:rsid w:val="007E1B95"/>
    <w:rsid w:val="007E3D58"/>
    <w:rsid w:val="007E3F3A"/>
    <w:rsid w:val="007E47E2"/>
    <w:rsid w:val="007E4F0C"/>
    <w:rsid w:val="007E7233"/>
    <w:rsid w:val="007F255B"/>
    <w:rsid w:val="007F6370"/>
    <w:rsid w:val="007F6626"/>
    <w:rsid w:val="007F7909"/>
    <w:rsid w:val="00802130"/>
    <w:rsid w:val="00803404"/>
    <w:rsid w:val="00804983"/>
    <w:rsid w:val="00805732"/>
    <w:rsid w:val="00805894"/>
    <w:rsid w:val="00807353"/>
    <w:rsid w:val="008177C1"/>
    <w:rsid w:val="00821A91"/>
    <w:rsid w:val="00823576"/>
    <w:rsid w:val="00823D7B"/>
    <w:rsid w:val="00823E90"/>
    <w:rsid w:val="008258E7"/>
    <w:rsid w:val="00826033"/>
    <w:rsid w:val="00830A19"/>
    <w:rsid w:val="00831D38"/>
    <w:rsid w:val="00832059"/>
    <w:rsid w:val="008329B8"/>
    <w:rsid w:val="00833467"/>
    <w:rsid w:val="008352AE"/>
    <w:rsid w:val="00836C54"/>
    <w:rsid w:val="0084241E"/>
    <w:rsid w:val="00843037"/>
    <w:rsid w:val="00843537"/>
    <w:rsid w:val="00844778"/>
    <w:rsid w:val="0084615E"/>
    <w:rsid w:val="00847B3A"/>
    <w:rsid w:val="00855AB3"/>
    <w:rsid w:val="0085633D"/>
    <w:rsid w:val="00856D94"/>
    <w:rsid w:val="008572D6"/>
    <w:rsid w:val="0086121B"/>
    <w:rsid w:val="00863118"/>
    <w:rsid w:val="0086337C"/>
    <w:rsid w:val="00863B8E"/>
    <w:rsid w:val="008645ED"/>
    <w:rsid w:val="0086484C"/>
    <w:rsid w:val="00865A5D"/>
    <w:rsid w:val="0086615F"/>
    <w:rsid w:val="008663F6"/>
    <w:rsid w:val="008704AC"/>
    <w:rsid w:val="008711D6"/>
    <w:rsid w:val="00873804"/>
    <w:rsid w:val="00876426"/>
    <w:rsid w:val="00876835"/>
    <w:rsid w:val="00876CF7"/>
    <w:rsid w:val="008814B5"/>
    <w:rsid w:val="00882B25"/>
    <w:rsid w:val="0088623A"/>
    <w:rsid w:val="00886300"/>
    <w:rsid w:val="008865A6"/>
    <w:rsid w:val="00886A8F"/>
    <w:rsid w:val="008905AD"/>
    <w:rsid w:val="008919E5"/>
    <w:rsid w:val="00893CE0"/>
    <w:rsid w:val="00894D7F"/>
    <w:rsid w:val="00895B65"/>
    <w:rsid w:val="00896154"/>
    <w:rsid w:val="008966EB"/>
    <w:rsid w:val="008A021B"/>
    <w:rsid w:val="008A12E5"/>
    <w:rsid w:val="008A216F"/>
    <w:rsid w:val="008A2547"/>
    <w:rsid w:val="008A2D41"/>
    <w:rsid w:val="008A4E60"/>
    <w:rsid w:val="008B09B6"/>
    <w:rsid w:val="008B56E5"/>
    <w:rsid w:val="008B6130"/>
    <w:rsid w:val="008B668D"/>
    <w:rsid w:val="008C1625"/>
    <w:rsid w:val="008C6ADD"/>
    <w:rsid w:val="008D4DCD"/>
    <w:rsid w:val="008D508A"/>
    <w:rsid w:val="008D7B47"/>
    <w:rsid w:val="008E12DF"/>
    <w:rsid w:val="00900D3D"/>
    <w:rsid w:val="00906E64"/>
    <w:rsid w:val="00911175"/>
    <w:rsid w:val="00911E3D"/>
    <w:rsid w:val="0091209C"/>
    <w:rsid w:val="009124F5"/>
    <w:rsid w:val="0091579B"/>
    <w:rsid w:val="00916212"/>
    <w:rsid w:val="00917AED"/>
    <w:rsid w:val="00920AD8"/>
    <w:rsid w:val="00924175"/>
    <w:rsid w:val="00924E3A"/>
    <w:rsid w:val="00925AFB"/>
    <w:rsid w:val="00925EE9"/>
    <w:rsid w:val="00933B3E"/>
    <w:rsid w:val="00933FD5"/>
    <w:rsid w:val="00934934"/>
    <w:rsid w:val="00935B31"/>
    <w:rsid w:val="00935DB4"/>
    <w:rsid w:val="00936172"/>
    <w:rsid w:val="009370C0"/>
    <w:rsid w:val="00941DB2"/>
    <w:rsid w:val="00947B6C"/>
    <w:rsid w:val="00951BB9"/>
    <w:rsid w:val="00951D4E"/>
    <w:rsid w:val="00955509"/>
    <w:rsid w:val="009561EA"/>
    <w:rsid w:val="00956F5A"/>
    <w:rsid w:val="0096053B"/>
    <w:rsid w:val="00960CA3"/>
    <w:rsid w:val="00963765"/>
    <w:rsid w:val="00963B0E"/>
    <w:rsid w:val="00964D65"/>
    <w:rsid w:val="009651D6"/>
    <w:rsid w:val="00975250"/>
    <w:rsid w:val="00975FE3"/>
    <w:rsid w:val="00980804"/>
    <w:rsid w:val="00984624"/>
    <w:rsid w:val="0098641E"/>
    <w:rsid w:val="00990ED9"/>
    <w:rsid w:val="00991EEE"/>
    <w:rsid w:val="00992154"/>
    <w:rsid w:val="009959BC"/>
    <w:rsid w:val="00995FA3"/>
    <w:rsid w:val="009969CC"/>
    <w:rsid w:val="00996CFF"/>
    <w:rsid w:val="009978D9"/>
    <w:rsid w:val="009A29F8"/>
    <w:rsid w:val="009A3EBA"/>
    <w:rsid w:val="009A595D"/>
    <w:rsid w:val="009A70F9"/>
    <w:rsid w:val="009A76B0"/>
    <w:rsid w:val="009B6528"/>
    <w:rsid w:val="009B757F"/>
    <w:rsid w:val="009C13B4"/>
    <w:rsid w:val="009C2111"/>
    <w:rsid w:val="009C3B16"/>
    <w:rsid w:val="009C4F8D"/>
    <w:rsid w:val="009C6230"/>
    <w:rsid w:val="009C6ECC"/>
    <w:rsid w:val="009D0279"/>
    <w:rsid w:val="009D375E"/>
    <w:rsid w:val="009D4347"/>
    <w:rsid w:val="009D702D"/>
    <w:rsid w:val="009D733B"/>
    <w:rsid w:val="009E0214"/>
    <w:rsid w:val="009E1887"/>
    <w:rsid w:val="009E59CC"/>
    <w:rsid w:val="009F03B6"/>
    <w:rsid w:val="009F10C1"/>
    <w:rsid w:val="009F13E5"/>
    <w:rsid w:val="009F2B44"/>
    <w:rsid w:val="009F3C67"/>
    <w:rsid w:val="009F51C1"/>
    <w:rsid w:val="009F6E67"/>
    <w:rsid w:val="00A00D10"/>
    <w:rsid w:val="00A020D7"/>
    <w:rsid w:val="00A02920"/>
    <w:rsid w:val="00A02EDE"/>
    <w:rsid w:val="00A10071"/>
    <w:rsid w:val="00A12145"/>
    <w:rsid w:val="00A12851"/>
    <w:rsid w:val="00A1325A"/>
    <w:rsid w:val="00A24F68"/>
    <w:rsid w:val="00A273FF"/>
    <w:rsid w:val="00A31CA9"/>
    <w:rsid w:val="00A3504C"/>
    <w:rsid w:val="00A41CCF"/>
    <w:rsid w:val="00A4766B"/>
    <w:rsid w:val="00A47878"/>
    <w:rsid w:val="00A50197"/>
    <w:rsid w:val="00A50C89"/>
    <w:rsid w:val="00A50F2B"/>
    <w:rsid w:val="00A5144A"/>
    <w:rsid w:val="00A52219"/>
    <w:rsid w:val="00A53314"/>
    <w:rsid w:val="00A560FC"/>
    <w:rsid w:val="00A56712"/>
    <w:rsid w:val="00A61361"/>
    <w:rsid w:val="00A614A0"/>
    <w:rsid w:val="00A622C7"/>
    <w:rsid w:val="00A66A33"/>
    <w:rsid w:val="00A673BB"/>
    <w:rsid w:val="00A70C65"/>
    <w:rsid w:val="00A71114"/>
    <w:rsid w:val="00A72F19"/>
    <w:rsid w:val="00A7792A"/>
    <w:rsid w:val="00A77DFD"/>
    <w:rsid w:val="00A80955"/>
    <w:rsid w:val="00A8184A"/>
    <w:rsid w:val="00A82F8D"/>
    <w:rsid w:val="00A83DB7"/>
    <w:rsid w:val="00A83F81"/>
    <w:rsid w:val="00A85DCE"/>
    <w:rsid w:val="00A862B1"/>
    <w:rsid w:val="00A9058C"/>
    <w:rsid w:val="00A94D77"/>
    <w:rsid w:val="00A968A6"/>
    <w:rsid w:val="00A97A31"/>
    <w:rsid w:val="00AA522E"/>
    <w:rsid w:val="00AA6F4D"/>
    <w:rsid w:val="00AA76B5"/>
    <w:rsid w:val="00AB0EAB"/>
    <w:rsid w:val="00AB47E1"/>
    <w:rsid w:val="00AB7236"/>
    <w:rsid w:val="00AB7C0C"/>
    <w:rsid w:val="00AC0C0C"/>
    <w:rsid w:val="00AC3FB1"/>
    <w:rsid w:val="00AC41CB"/>
    <w:rsid w:val="00AC6EED"/>
    <w:rsid w:val="00AC7E0F"/>
    <w:rsid w:val="00AD0400"/>
    <w:rsid w:val="00AD163E"/>
    <w:rsid w:val="00AD1C2A"/>
    <w:rsid w:val="00AD2761"/>
    <w:rsid w:val="00AD3969"/>
    <w:rsid w:val="00AD40E3"/>
    <w:rsid w:val="00AD4652"/>
    <w:rsid w:val="00AD5126"/>
    <w:rsid w:val="00AD673B"/>
    <w:rsid w:val="00AD7A7B"/>
    <w:rsid w:val="00AD7C54"/>
    <w:rsid w:val="00AD7E3B"/>
    <w:rsid w:val="00AE01DB"/>
    <w:rsid w:val="00AE04F9"/>
    <w:rsid w:val="00AE3BDB"/>
    <w:rsid w:val="00AE5C38"/>
    <w:rsid w:val="00AF7338"/>
    <w:rsid w:val="00B010D8"/>
    <w:rsid w:val="00B131CE"/>
    <w:rsid w:val="00B16CFE"/>
    <w:rsid w:val="00B20BA5"/>
    <w:rsid w:val="00B21DA3"/>
    <w:rsid w:val="00B24421"/>
    <w:rsid w:val="00B24BC0"/>
    <w:rsid w:val="00B27536"/>
    <w:rsid w:val="00B276EB"/>
    <w:rsid w:val="00B30981"/>
    <w:rsid w:val="00B309F2"/>
    <w:rsid w:val="00B31062"/>
    <w:rsid w:val="00B31EB6"/>
    <w:rsid w:val="00B3255A"/>
    <w:rsid w:val="00B36F37"/>
    <w:rsid w:val="00B42318"/>
    <w:rsid w:val="00B43E14"/>
    <w:rsid w:val="00B45161"/>
    <w:rsid w:val="00B51295"/>
    <w:rsid w:val="00B5249A"/>
    <w:rsid w:val="00B53A85"/>
    <w:rsid w:val="00B53DC2"/>
    <w:rsid w:val="00B54963"/>
    <w:rsid w:val="00B558F0"/>
    <w:rsid w:val="00B60250"/>
    <w:rsid w:val="00B64251"/>
    <w:rsid w:val="00B65366"/>
    <w:rsid w:val="00B655F8"/>
    <w:rsid w:val="00B65C60"/>
    <w:rsid w:val="00B66177"/>
    <w:rsid w:val="00B67A9C"/>
    <w:rsid w:val="00B70FB0"/>
    <w:rsid w:val="00B7219C"/>
    <w:rsid w:val="00B74C94"/>
    <w:rsid w:val="00B751DC"/>
    <w:rsid w:val="00B80FC3"/>
    <w:rsid w:val="00B81455"/>
    <w:rsid w:val="00B84DBA"/>
    <w:rsid w:val="00B84F48"/>
    <w:rsid w:val="00B9100D"/>
    <w:rsid w:val="00B92B48"/>
    <w:rsid w:val="00B92DED"/>
    <w:rsid w:val="00B934EF"/>
    <w:rsid w:val="00B93634"/>
    <w:rsid w:val="00B93923"/>
    <w:rsid w:val="00B94AF9"/>
    <w:rsid w:val="00B95C6F"/>
    <w:rsid w:val="00BA0271"/>
    <w:rsid w:val="00BA724E"/>
    <w:rsid w:val="00BB009C"/>
    <w:rsid w:val="00BB07BB"/>
    <w:rsid w:val="00BB2068"/>
    <w:rsid w:val="00BB30CF"/>
    <w:rsid w:val="00BB3CA3"/>
    <w:rsid w:val="00BB5DE2"/>
    <w:rsid w:val="00BB7268"/>
    <w:rsid w:val="00BC1E07"/>
    <w:rsid w:val="00BC64FD"/>
    <w:rsid w:val="00BD0B0E"/>
    <w:rsid w:val="00BD1CB7"/>
    <w:rsid w:val="00BD24F5"/>
    <w:rsid w:val="00BD2DFD"/>
    <w:rsid w:val="00BD3C72"/>
    <w:rsid w:val="00BD5551"/>
    <w:rsid w:val="00BD6AAB"/>
    <w:rsid w:val="00BD6B4D"/>
    <w:rsid w:val="00BD78FD"/>
    <w:rsid w:val="00BE020C"/>
    <w:rsid w:val="00BE0FEC"/>
    <w:rsid w:val="00BE2A8A"/>
    <w:rsid w:val="00BE3E9D"/>
    <w:rsid w:val="00BE4DB5"/>
    <w:rsid w:val="00BE54EB"/>
    <w:rsid w:val="00BE790B"/>
    <w:rsid w:val="00BF0CC0"/>
    <w:rsid w:val="00BF1164"/>
    <w:rsid w:val="00BF20C7"/>
    <w:rsid w:val="00BF51F5"/>
    <w:rsid w:val="00BF6A52"/>
    <w:rsid w:val="00BF7119"/>
    <w:rsid w:val="00BF7A32"/>
    <w:rsid w:val="00C01854"/>
    <w:rsid w:val="00C04130"/>
    <w:rsid w:val="00C0513B"/>
    <w:rsid w:val="00C06B8B"/>
    <w:rsid w:val="00C07A8A"/>
    <w:rsid w:val="00C10FEA"/>
    <w:rsid w:val="00C11C7E"/>
    <w:rsid w:val="00C13C6F"/>
    <w:rsid w:val="00C14ACD"/>
    <w:rsid w:val="00C154E1"/>
    <w:rsid w:val="00C16E2F"/>
    <w:rsid w:val="00C17B85"/>
    <w:rsid w:val="00C20ED2"/>
    <w:rsid w:val="00C22039"/>
    <w:rsid w:val="00C23615"/>
    <w:rsid w:val="00C240AD"/>
    <w:rsid w:val="00C26B7D"/>
    <w:rsid w:val="00C33771"/>
    <w:rsid w:val="00C33797"/>
    <w:rsid w:val="00C33979"/>
    <w:rsid w:val="00C34626"/>
    <w:rsid w:val="00C352A6"/>
    <w:rsid w:val="00C375C4"/>
    <w:rsid w:val="00C3770C"/>
    <w:rsid w:val="00C40569"/>
    <w:rsid w:val="00C40A05"/>
    <w:rsid w:val="00C42014"/>
    <w:rsid w:val="00C42312"/>
    <w:rsid w:val="00C43E2C"/>
    <w:rsid w:val="00C504A2"/>
    <w:rsid w:val="00C509EB"/>
    <w:rsid w:val="00C50D32"/>
    <w:rsid w:val="00C52ADF"/>
    <w:rsid w:val="00C55D86"/>
    <w:rsid w:val="00C56334"/>
    <w:rsid w:val="00C63C78"/>
    <w:rsid w:val="00C66462"/>
    <w:rsid w:val="00C666C3"/>
    <w:rsid w:val="00C70817"/>
    <w:rsid w:val="00C7447A"/>
    <w:rsid w:val="00C7646C"/>
    <w:rsid w:val="00C76610"/>
    <w:rsid w:val="00C76FB1"/>
    <w:rsid w:val="00C80417"/>
    <w:rsid w:val="00C8138C"/>
    <w:rsid w:val="00C81E4C"/>
    <w:rsid w:val="00C82D30"/>
    <w:rsid w:val="00C874EB"/>
    <w:rsid w:val="00C922B4"/>
    <w:rsid w:val="00C941B8"/>
    <w:rsid w:val="00C9609D"/>
    <w:rsid w:val="00C971A5"/>
    <w:rsid w:val="00CA1744"/>
    <w:rsid w:val="00CA1E5F"/>
    <w:rsid w:val="00CA6522"/>
    <w:rsid w:val="00CA720C"/>
    <w:rsid w:val="00CA7886"/>
    <w:rsid w:val="00CA7EDE"/>
    <w:rsid w:val="00CB0FCD"/>
    <w:rsid w:val="00CB2998"/>
    <w:rsid w:val="00CB2E81"/>
    <w:rsid w:val="00CB4582"/>
    <w:rsid w:val="00CB58ED"/>
    <w:rsid w:val="00CB6A98"/>
    <w:rsid w:val="00CC0EAC"/>
    <w:rsid w:val="00CC71C8"/>
    <w:rsid w:val="00CD02C8"/>
    <w:rsid w:val="00CD098C"/>
    <w:rsid w:val="00CD33FC"/>
    <w:rsid w:val="00CD62C7"/>
    <w:rsid w:val="00CD6D47"/>
    <w:rsid w:val="00CD7132"/>
    <w:rsid w:val="00CD77F0"/>
    <w:rsid w:val="00CE2ADF"/>
    <w:rsid w:val="00CE34D2"/>
    <w:rsid w:val="00CE4CDF"/>
    <w:rsid w:val="00CE65FD"/>
    <w:rsid w:val="00CE7A12"/>
    <w:rsid w:val="00CF064E"/>
    <w:rsid w:val="00CF1DB7"/>
    <w:rsid w:val="00CF36F6"/>
    <w:rsid w:val="00CF3C0E"/>
    <w:rsid w:val="00CF4BE2"/>
    <w:rsid w:val="00CF5D6E"/>
    <w:rsid w:val="00CF62D2"/>
    <w:rsid w:val="00D00660"/>
    <w:rsid w:val="00D0182D"/>
    <w:rsid w:val="00D01A9A"/>
    <w:rsid w:val="00D01C38"/>
    <w:rsid w:val="00D11EF5"/>
    <w:rsid w:val="00D136B9"/>
    <w:rsid w:val="00D13928"/>
    <w:rsid w:val="00D13C55"/>
    <w:rsid w:val="00D162B8"/>
    <w:rsid w:val="00D207B8"/>
    <w:rsid w:val="00D24340"/>
    <w:rsid w:val="00D2487D"/>
    <w:rsid w:val="00D24894"/>
    <w:rsid w:val="00D25403"/>
    <w:rsid w:val="00D255DA"/>
    <w:rsid w:val="00D25CED"/>
    <w:rsid w:val="00D2775B"/>
    <w:rsid w:val="00D3030E"/>
    <w:rsid w:val="00D31303"/>
    <w:rsid w:val="00D33E30"/>
    <w:rsid w:val="00D37FBD"/>
    <w:rsid w:val="00D4111A"/>
    <w:rsid w:val="00D43D69"/>
    <w:rsid w:val="00D43EEF"/>
    <w:rsid w:val="00D46F44"/>
    <w:rsid w:val="00D47AE6"/>
    <w:rsid w:val="00D47C52"/>
    <w:rsid w:val="00D5104A"/>
    <w:rsid w:val="00D5170B"/>
    <w:rsid w:val="00D54FDD"/>
    <w:rsid w:val="00D57E1D"/>
    <w:rsid w:val="00D57E6D"/>
    <w:rsid w:val="00D6057B"/>
    <w:rsid w:val="00D62B88"/>
    <w:rsid w:val="00D63733"/>
    <w:rsid w:val="00D64340"/>
    <w:rsid w:val="00D64A6D"/>
    <w:rsid w:val="00D64DDB"/>
    <w:rsid w:val="00D653A7"/>
    <w:rsid w:val="00D65F89"/>
    <w:rsid w:val="00D660DF"/>
    <w:rsid w:val="00D67210"/>
    <w:rsid w:val="00D6764C"/>
    <w:rsid w:val="00D702A6"/>
    <w:rsid w:val="00D71865"/>
    <w:rsid w:val="00D7328B"/>
    <w:rsid w:val="00D73561"/>
    <w:rsid w:val="00D7733E"/>
    <w:rsid w:val="00D77A08"/>
    <w:rsid w:val="00D77C60"/>
    <w:rsid w:val="00D77FEB"/>
    <w:rsid w:val="00D80C8F"/>
    <w:rsid w:val="00D818F3"/>
    <w:rsid w:val="00D830C7"/>
    <w:rsid w:val="00D84340"/>
    <w:rsid w:val="00D854D4"/>
    <w:rsid w:val="00D85D77"/>
    <w:rsid w:val="00D86D4C"/>
    <w:rsid w:val="00D86E48"/>
    <w:rsid w:val="00D87967"/>
    <w:rsid w:val="00D9026C"/>
    <w:rsid w:val="00D90CCE"/>
    <w:rsid w:val="00D9667F"/>
    <w:rsid w:val="00DA15D9"/>
    <w:rsid w:val="00DA1605"/>
    <w:rsid w:val="00DA16F5"/>
    <w:rsid w:val="00DA214B"/>
    <w:rsid w:val="00DA2E41"/>
    <w:rsid w:val="00DA4AD7"/>
    <w:rsid w:val="00DA4BE1"/>
    <w:rsid w:val="00DB0286"/>
    <w:rsid w:val="00DB2FC8"/>
    <w:rsid w:val="00DB34E3"/>
    <w:rsid w:val="00DB5BDB"/>
    <w:rsid w:val="00DB7C20"/>
    <w:rsid w:val="00DC088C"/>
    <w:rsid w:val="00DC1188"/>
    <w:rsid w:val="00DC41F8"/>
    <w:rsid w:val="00DC595A"/>
    <w:rsid w:val="00DC7190"/>
    <w:rsid w:val="00DC72B5"/>
    <w:rsid w:val="00DD05A4"/>
    <w:rsid w:val="00DD2900"/>
    <w:rsid w:val="00DD29B2"/>
    <w:rsid w:val="00DD348C"/>
    <w:rsid w:val="00DD560C"/>
    <w:rsid w:val="00DD5788"/>
    <w:rsid w:val="00DD6CE3"/>
    <w:rsid w:val="00DD6D2C"/>
    <w:rsid w:val="00DD7A1A"/>
    <w:rsid w:val="00DE111A"/>
    <w:rsid w:val="00DE1F4B"/>
    <w:rsid w:val="00DE282A"/>
    <w:rsid w:val="00DE45D9"/>
    <w:rsid w:val="00DE4BF1"/>
    <w:rsid w:val="00DE5BCC"/>
    <w:rsid w:val="00DE7CCB"/>
    <w:rsid w:val="00DF1178"/>
    <w:rsid w:val="00DF4EF5"/>
    <w:rsid w:val="00DF7027"/>
    <w:rsid w:val="00DF746F"/>
    <w:rsid w:val="00DF775E"/>
    <w:rsid w:val="00DF7BA8"/>
    <w:rsid w:val="00DF7E59"/>
    <w:rsid w:val="00DF7F1A"/>
    <w:rsid w:val="00E007F2"/>
    <w:rsid w:val="00E00864"/>
    <w:rsid w:val="00E00AF5"/>
    <w:rsid w:val="00E01B9B"/>
    <w:rsid w:val="00E01EF0"/>
    <w:rsid w:val="00E03729"/>
    <w:rsid w:val="00E058E8"/>
    <w:rsid w:val="00E06337"/>
    <w:rsid w:val="00E12765"/>
    <w:rsid w:val="00E1435D"/>
    <w:rsid w:val="00E1542B"/>
    <w:rsid w:val="00E170F4"/>
    <w:rsid w:val="00E178C5"/>
    <w:rsid w:val="00E224C4"/>
    <w:rsid w:val="00E226B7"/>
    <w:rsid w:val="00E22DFD"/>
    <w:rsid w:val="00E23B97"/>
    <w:rsid w:val="00E261A1"/>
    <w:rsid w:val="00E261EE"/>
    <w:rsid w:val="00E2638F"/>
    <w:rsid w:val="00E27A35"/>
    <w:rsid w:val="00E302DD"/>
    <w:rsid w:val="00E302E8"/>
    <w:rsid w:val="00E30DC7"/>
    <w:rsid w:val="00E32B01"/>
    <w:rsid w:val="00E34E52"/>
    <w:rsid w:val="00E36696"/>
    <w:rsid w:val="00E36881"/>
    <w:rsid w:val="00E37F2A"/>
    <w:rsid w:val="00E407F1"/>
    <w:rsid w:val="00E41504"/>
    <w:rsid w:val="00E439EF"/>
    <w:rsid w:val="00E44BF1"/>
    <w:rsid w:val="00E46827"/>
    <w:rsid w:val="00E47A2A"/>
    <w:rsid w:val="00E50262"/>
    <w:rsid w:val="00E50B60"/>
    <w:rsid w:val="00E52718"/>
    <w:rsid w:val="00E52816"/>
    <w:rsid w:val="00E53F86"/>
    <w:rsid w:val="00E557E9"/>
    <w:rsid w:val="00E56A36"/>
    <w:rsid w:val="00E5794D"/>
    <w:rsid w:val="00E6011F"/>
    <w:rsid w:val="00E604D4"/>
    <w:rsid w:val="00E60F05"/>
    <w:rsid w:val="00E6544F"/>
    <w:rsid w:val="00E67B2A"/>
    <w:rsid w:val="00E728E8"/>
    <w:rsid w:val="00E7560E"/>
    <w:rsid w:val="00E7653C"/>
    <w:rsid w:val="00E77BB2"/>
    <w:rsid w:val="00E801CD"/>
    <w:rsid w:val="00E81A8C"/>
    <w:rsid w:val="00E863BF"/>
    <w:rsid w:val="00E87772"/>
    <w:rsid w:val="00E87DA9"/>
    <w:rsid w:val="00E90EF2"/>
    <w:rsid w:val="00E91E32"/>
    <w:rsid w:val="00E94923"/>
    <w:rsid w:val="00EA1A78"/>
    <w:rsid w:val="00EA625A"/>
    <w:rsid w:val="00EA640A"/>
    <w:rsid w:val="00EA7971"/>
    <w:rsid w:val="00EB428C"/>
    <w:rsid w:val="00EB658C"/>
    <w:rsid w:val="00EB6E77"/>
    <w:rsid w:val="00EC16FE"/>
    <w:rsid w:val="00EC266E"/>
    <w:rsid w:val="00EC59A0"/>
    <w:rsid w:val="00EC67DF"/>
    <w:rsid w:val="00ED0174"/>
    <w:rsid w:val="00ED1003"/>
    <w:rsid w:val="00ED2C92"/>
    <w:rsid w:val="00ED37D5"/>
    <w:rsid w:val="00ED3C22"/>
    <w:rsid w:val="00ED580D"/>
    <w:rsid w:val="00ED5C10"/>
    <w:rsid w:val="00EE330C"/>
    <w:rsid w:val="00EE380B"/>
    <w:rsid w:val="00EE3CFB"/>
    <w:rsid w:val="00EE4853"/>
    <w:rsid w:val="00EE5924"/>
    <w:rsid w:val="00EE7021"/>
    <w:rsid w:val="00EF05CB"/>
    <w:rsid w:val="00EF4523"/>
    <w:rsid w:val="00EF56AB"/>
    <w:rsid w:val="00EF764D"/>
    <w:rsid w:val="00F008DC"/>
    <w:rsid w:val="00F00949"/>
    <w:rsid w:val="00F02CD9"/>
    <w:rsid w:val="00F04DE2"/>
    <w:rsid w:val="00F07971"/>
    <w:rsid w:val="00F11751"/>
    <w:rsid w:val="00F11911"/>
    <w:rsid w:val="00F12011"/>
    <w:rsid w:val="00F12A38"/>
    <w:rsid w:val="00F23AB4"/>
    <w:rsid w:val="00F25728"/>
    <w:rsid w:val="00F277BB"/>
    <w:rsid w:val="00F3085B"/>
    <w:rsid w:val="00F31560"/>
    <w:rsid w:val="00F363F8"/>
    <w:rsid w:val="00F368D2"/>
    <w:rsid w:val="00F36C32"/>
    <w:rsid w:val="00F37610"/>
    <w:rsid w:val="00F40409"/>
    <w:rsid w:val="00F40F54"/>
    <w:rsid w:val="00F42200"/>
    <w:rsid w:val="00F43886"/>
    <w:rsid w:val="00F4400E"/>
    <w:rsid w:val="00F465CF"/>
    <w:rsid w:val="00F466EE"/>
    <w:rsid w:val="00F501F4"/>
    <w:rsid w:val="00F50307"/>
    <w:rsid w:val="00F51E92"/>
    <w:rsid w:val="00F57821"/>
    <w:rsid w:val="00F63577"/>
    <w:rsid w:val="00F63A22"/>
    <w:rsid w:val="00F6640B"/>
    <w:rsid w:val="00F675C2"/>
    <w:rsid w:val="00F70271"/>
    <w:rsid w:val="00F715C0"/>
    <w:rsid w:val="00F719B3"/>
    <w:rsid w:val="00F740F9"/>
    <w:rsid w:val="00F8197B"/>
    <w:rsid w:val="00F82434"/>
    <w:rsid w:val="00F85F2D"/>
    <w:rsid w:val="00F87082"/>
    <w:rsid w:val="00F909CE"/>
    <w:rsid w:val="00F92561"/>
    <w:rsid w:val="00F949B2"/>
    <w:rsid w:val="00F94EFB"/>
    <w:rsid w:val="00F95A95"/>
    <w:rsid w:val="00FA0C95"/>
    <w:rsid w:val="00FA288C"/>
    <w:rsid w:val="00FA3EC9"/>
    <w:rsid w:val="00FA4FDB"/>
    <w:rsid w:val="00FA6B69"/>
    <w:rsid w:val="00FB1ADE"/>
    <w:rsid w:val="00FB1B30"/>
    <w:rsid w:val="00FB301C"/>
    <w:rsid w:val="00FB342A"/>
    <w:rsid w:val="00FB4862"/>
    <w:rsid w:val="00FB4ACD"/>
    <w:rsid w:val="00FB525F"/>
    <w:rsid w:val="00FB6689"/>
    <w:rsid w:val="00FC023E"/>
    <w:rsid w:val="00FC0342"/>
    <w:rsid w:val="00FC0908"/>
    <w:rsid w:val="00FC3BCB"/>
    <w:rsid w:val="00FC72DB"/>
    <w:rsid w:val="00FD339C"/>
    <w:rsid w:val="00FD47BB"/>
    <w:rsid w:val="00FE4575"/>
    <w:rsid w:val="00FE550D"/>
    <w:rsid w:val="00FF238D"/>
    <w:rsid w:val="00FF48EC"/>
    <w:rsid w:val="00FF5C03"/>
    <w:rsid w:val="00FF6FD8"/>
    <w:rsid w:val="00FF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D2127"/>
  <w15:chartTrackingRefBased/>
  <w15:docId w15:val="{8F93492E-0202-4FE1-94DD-0E9E0326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24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7E8"/>
    <w:rPr>
      <w:rFonts w:ascii="Segoe UI" w:hAnsi="Segoe UI" w:cs="Segoe UI"/>
      <w:sz w:val="18"/>
      <w:szCs w:val="18"/>
    </w:rPr>
  </w:style>
  <w:style w:type="paragraph" w:styleId="Header">
    <w:name w:val="header"/>
    <w:basedOn w:val="Normal"/>
    <w:link w:val="HeaderChar"/>
    <w:uiPriority w:val="99"/>
    <w:unhideWhenUsed/>
    <w:rsid w:val="0023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D2"/>
  </w:style>
  <w:style w:type="paragraph" w:styleId="Footer">
    <w:name w:val="footer"/>
    <w:basedOn w:val="Normal"/>
    <w:link w:val="FooterChar"/>
    <w:uiPriority w:val="99"/>
    <w:unhideWhenUsed/>
    <w:rsid w:val="0023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D2"/>
  </w:style>
  <w:style w:type="character" w:styleId="CommentReference">
    <w:name w:val="annotation reference"/>
    <w:basedOn w:val="DefaultParagraphFont"/>
    <w:uiPriority w:val="99"/>
    <w:semiHidden/>
    <w:unhideWhenUsed/>
    <w:rsid w:val="004E4764"/>
    <w:rPr>
      <w:sz w:val="16"/>
      <w:szCs w:val="16"/>
    </w:rPr>
  </w:style>
  <w:style w:type="paragraph" w:styleId="CommentText">
    <w:name w:val="annotation text"/>
    <w:basedOn w:val="Normal"/>
    <w:link w:val="CommentTextChar"/>
    <w:uiPriority w:val="99"/>
    <w:semiHidden/>
    <w:unhideWhenUsed/>
    <w:rsid w:val="004E4764"/>
    <w:pPr>
      <w:spacing w:line="240" w:lineRule="auto"/>
    </w:pPr>
    <w:rPr>
      <w:sz w:val="20"/>
      <w:szCs w:val="20"/>
    </w:rPr>
  </w:style>
  <w:style w:type="character" w:customStyle="1" w:styleId="CommentTextChar">
    <w:name w:val="Comment Text Char"/>
    <w:basedOn w:val="DefaultParagraphFont"/>
    <w:link w:val="CommentText"/>
    <w:uiPriority w:val="99"/>
    <w:semiHidden/>
    <w:rsid w:val="004E4764"/>
    <w:rPr>
      <w:sz w:val="20"/>
      <w:szCs w:val="20"/>
    </w:rPr>
  </w:style>
  <w:style w:type="paragraph" w:styleId="CommentSubject">
    <w:name w:val="annotation subject"/>
    <w:basedOn w:val="CommentText"/>
    <w:next w:val="CommentText"/>
    <w:link w:val="CommentSubjectChar"/>
    <w:uiPriority w:val="99"/>
    <w:semiHidden/>
    <w:unhideWhenUsed/>
    <w:rsid w:val="004E4764"/>
    <w:rPr>
      <w:b/>
      <w:bCs/>
    </w:rPr>
  </w:style>
  <w:style w:type="character" w:customStyle="1" w:styleId="CommentSubjectChar">
    <w:name w:val="Comment Subject Char"/>
    <w:basedOn w:val="CommentTextChar"/>
    <w:link w:val="CommentSubject"/>
    <w:uiPriority w:val="99"/>
    <w:semiHidden/>
    <w:rsid w:val="004E4764"/>
    <w:rPr>
      <w:b/>
      <w:bCs/>
      <w:sz w:val="20"/>
      <w:szCs w:val="20"/>
    </w:rPr>
  </w:style>
  <w:style w:type="character" w:styleId="Hyperlink">
    <w:name w:val="Hyperlink"/>
    <w:basedOn w:val="DefaultParagraphFont"/>
    <w:uiPriority w:val="99"/>
    <w:unhideWhenUsed/>
    <w:rsid w:val="00AD7A7B"/>
    <w:rPr>
      <w:color w:val="0563C1" w:themeColor="hyperlink"/>
      <w:u w:val="single"/>
    </w:rPr>
  </w:style>
  <w:style w:type="character" w:styleId="FollowedHyperlink">
    <w:name w:val="FollowedHyperlink"/>
    <w:basedOn w:val="DefaultParagraphFont"/>
    <w:uiPriority w:val="99"/>
    <w:semiHidden/>
    <w:unhideWhenUsed/>
    <w:rsid w:val="00D85D77"/>
    <w:rPr>
      <w:color w:val="954F72" w:themeColor="followedHyperlink"/>
      <w:u w:val="single"/>
    </w:rPr>
  </w:style>
  <w:style w:type="paragraph" w:styleId="FootnoteText">
    <w:name w:val="footnote text"/>
    <w:basedOn w:val="Normal"/>
    <w:link w:val="FootnoteTextChar"/>
    <w:uiPriority w:val="99"/>
    <w:semiHidden/>
    <w:unhideWhenUsed/>
    <w:rsid w:val="00D85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D77"/>
    <w:rPr>
      <w:sz w:val="20"/>
      <w:szCs w:val="20"/>
    </w:rPr>
  </w:style>
  <w:style w:type="character" w:styleId="FootnoteReference">
    <w:name w:val="footnote reference"/>
    <w:basedOn w:val="DefaultParagraphFont"/>
    <w:uiPriority w:val="99"/>
    <w:semiHidden/>
    <w:unhideWhenUsed/>
    <w:rsid w:val="00D85D77"/>
    <w:rPr>
      <w:vertAlign w:val="superscript"/>
    </w:rPr>
  </w:style>
  <w:style w:type="paragraph" w:customStyle="1" w:styleId="EndNoteBibliographyTitle">
    <w:name w:val="EndNote Bibliography Title"/>
    <w:basedOn w:val="Normal"/>
    <w:link w:val="EndNoteBibliographyTitleChar"/>
    <w:rsid w:val="003C45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C4558"/>
    <w:rPr>
      <w:rFonts w:ascii="Calibri" w:hAnsi="Calibri" w:cs="Calibri"/>
      <w:noProof/>
      <w:lang w:val="en-US"/>
    </w:rPr>
  </w:style>
  <w:style w:type="paragraph" w:customStyle="1" w:styleId="EndNoteBibliography">
    <w:name w:val="EndNote Bibliography"/>
    <w:basedOn w:val="Normal"/>
    <w:link w:val="EndNoteBibliographyChar"/>
    <w:rsid w:val="003C45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C4558"/>
    <w:rPr>
      <w:rFonts w:ascii="Calibri" w:hAnsi="Calibri" w:cs="Calibri"/>
      <w:noProof/>
      <w:lang w:val="en-US"/>
    </w:rPr>
  </w:style>
  <w:style w:type="paragraph" w:styleId="EndnoteText">
    <w:name w:val="endnote text"/>
    <w:basedOn w:val="Normal"/>
    <w:link w:val="EndnoteTextChar"/>
    <w:uiPriority w:val="99"/>
    <w:semiHidden/>
    <w:unhideWhenUsed/>
    <w:rsid w:val="00EB65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58C"/>
    <w:rPr>
      <w:sz w:val="20"/>
      <w:szCs w:val="20"/>
    </w:rPr>
  </w:style>
  <w:style w:type="character" w:styleId="EndnoteReference">
    <w:name w:val="endnote reference"/>
    <w:basedOn w:val="DefaultParagraphFont"/>
    <w:uiPriority w:val="99"/>
    <w:semiHidden/>
    <w:unhideWhenUsed/>
    <w:rsid w:val="00EB658C"/>
    <w:rPr>
      <w:vertAlign w:val="superscript"/>
    </w:rPr>
  </w:style>
  <w:style w:type="character" w:customStyle="1" w:styleId="Heading2Char">
    <w:name w:val="Heading 2 Char"/>
    <w:basedOn w:val="DefaultParagraphFont"/>
    <w:link w:val="Heading2"/>
    <w:uiPriority w:val="9"/>
    <w:rsid w:val="000244F9"/>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F1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0860">
      <w:bodyDiv w:val="1"/>
      <w:marLeft w:val="0"/>
      <w:marRight w:val="0"/>
      <w:marTop w:val="0"/>
      <w:marBottom w:val="0"/>
      <w:divBdr>
        <w:top w:val="none" w:sz="0" w:space="0" w:color="auto"/>
        <w:left w:val="none" w:sz="0" w:space="0" w:color="auto"/>
        <w:bottom w:val="none" w:sz="0" w:space="0" w:color="auto"/>
        <w:right w:val="none" w:sz="0" w:space="0" w:color="auto"/>
      </w:divBdr>
    </w:div>
    <w:div w:id="372195766">
      <w:bodyDiv w:val="1"/>
      <w:marLeft w:val="0"/>
      <w:marRight w:val="0"/>
      <w:marTop w:val="0"/>
      <w:marBottom w:val="0"/>
      <w:divBdr>
        <w:top w:val="none" w:sz="0" w:space="0" w:color="auto"/>
        <w:left w:val="none" w:sz="0" w:space="0" w:color="auto"/>
        <w:bottom w:val="none" w:sz="0" w:space="0" w:color="auto"/>
        <w:right w:val="none" w:sz="0" w:space="0" w:color="auto"/>
      </w:divBdr>
    </w:div>
    <w:div w:id="454179747">
      <w:bodyDiv w:val="1"/>
      <w:marLeft w:val="0"/>
      <w:marRight w:val="0"/>
      <w:marTop w:val="0"/>
      <w:marBottom w:val="0"/>
      <w:divBdr>
        <w:top w:val="none" w:sz="0" w:space="0" w:color="auto"/>
        <w:left w:val="none" w:sz="0" w:space="0" w:color="auto"/>
        <w:bottom w:val="none" w:sz="0" w:space="0" w:color="auto"/>
        <w:right w:val="none" w:sz="0" w:space="0" w:color="auto"/>
      </w:divBdr>
    </w:div>
    <w:div w:id="865676701">
      <w:bodyDiv w:val="1"/>
      <w:marLeft w:val="0"/>
      <w:marRight w:val="0"/>
      <w:marTop w:val="0"/>
      <w:marBottom w:val="0"/>
      <w:divBdr>
        <w:top w:val="none" w:sz="0" w:space="0" w:color="auto"/>
        <w:left w:val="none" w:sz="0" w:space="0" w:color="auto"/>
        <w:bottom w:val="none" w:sz="0" w:space="0" w:color="auto"/>
        <w:right w:val="none" w:sz="0" w:space="0" w:color="auto"/>
      </w:divBdr>
    </w:div>
    <w:div w:id="1392802475">
      <w:bodyDiv w:val="1"/>
      <w:marLeft w:val="0"/>
      <w:marRight w:val="0"/>
      <w:marTop w:val="0"/>
      <w:marBottom w:val="0"/>
      <w:divBdr>
        <w:top w:val="none" w:sz="0" w:space="0" w:color="auto"/>
        <w:left w:val="none" w:sz="0" w:space="0" w:color="auto"/>
        <w:bottom w:val="none" w:sz="0" w:space="0" w:color="auto"/>
        <w:right w:val="none" w:sz="0" w:space="0" w:color="auto"/>
      </w:divBdr>
    </w:div>
    <w:div w:id="1393581990">
      <w:bodyDiv w:val="1"/>
      <w:marLeft w:val="0"/>
      <w:marRight w:val="0"/>
      <w:marTop w:val="0"/>
      <w:marBottom w:val="0"/>
      <w:divBdr>
        <w:top w:val="none" w:sz="0" w:space="0" w:color="auto"/>
        <w:left w:val="none" w:sz="0" w:space="0" w:color="auto"/>
        <w:bottom w:val="none" w:sz="0" w:space="0" w:color="auto"/>
        <w:right w:val="none" w:sz="0" w:space="0" w:color="auto"/>
      </w:divBdr>
    </w:div>
    <w:div w:id="1760247256">
      <w:bodyDiv w:val="1"/>
      <w:marLeft w:val="0"/>
      <w:marRight w:val="0"/>
      <w:marTop w:val="0"/>
      <w:marBottom w:val="0"/>
      <w:divBdr>
        <w:top w:val="none" w:sz="0" w:space="0" w:color="auto"/>
        <w:left w:val="none" w:sz="0" w:space="0" w:color="auto"/>
        <w:bottom w:val="none" w:sz="0" w:space="0" w:color="auto"/>
        <w:right w:val="none" w:sz="0" w:space="0" w:color="auto"/>
      </w:divBdr>
    </w:div>
    <w:div w:id="19885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2/jabfm.2021.S1.200241" TargetMode="External"/><Relationship Id="rId13" Type="http://schemas.openxmlformats.org/officeDocument/2006/relationships/hyperlink" Target="https://www.england.nhs.uk/wp-content/uploads/2019/09/online-consultations-reserach-summary-of-findings.pdf"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mixedmethodsappraisaltoolpublic.pbworks.com/w/file/fetch/140056890/Reporting%20the%20results%20of%20the%20MMAT.pdf" TargetMode="External"/><Relationship Id="rId12" Type="http://schemas.openxmlformats.org/officeDocument/2006/relationships/hyperlink" Target="https://www.hammersmithfulhamccg.nhs.uk/media/156123/Evaluation-of-Babylon-GP-at-Hand-Final-Repor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up.lub.lu.se/student-papers/search/publication/9015211" TargetMode="External"/><Relationship Id="rId5" Type="http://schemas.openxmlformats.org/officeDocument/2006/relationships/footnotes" Target="footnotes.xml"/><Relationship Id="rId15" Type="http://schemas.openxmlformats.org/officeDocument/2006/relationships/hyperlink" Target="https://www.england.nhs.uk/wp-content/uploads/2015/10/pmcf-wv-one-eval-report.pdf" TargetMode="External"/><Relationship Id="rId10" Type="http://schemas.openxmlformats.org/officeDocument/2006/relationships/hyperlink" Target="https://doi.org/10.1016/j.ijmedinf.2020.104228" TargetMode="External"/><Relationship Id="rId4" Type="http://schemas.openxmlformats.org/officeDocument/2006/relationships/webSettings" Target="webSettings.xml"/><Relationship Id="rId9" Type="http://schemas.openxmlformats.org/officeDocument/2006/relationships/hyperlink" Target="https://healthinnovationmanchester.com/wp-content/uploads/2020/12/PCIE-DPC-Full-report-FINAL-20.10.20-1.pdf" TargetMode="External"/><Relationship Id="rId14" Type="http://schemas.openxmlformats.org/officeDocument/2006/relationships/hyperlink" Target="https://eprints.soton.ac.uk/397189/1/__soton.ac.uk_ude_personalfiles_users_cbm1a13_mydocuments_CBM%2520WebGP%2520update%252021062016I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7A4842E-86EC-4B63-B62E-563C9017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19351</Words>
  <Characters>110302</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Darley</dc:creator>
  <cp:keywords/>
  <dc:description/>
  <cp:lastModifiedBy>Sarah Darley</cp:lastModifiedBy>
  <cp:revision>2</cp:revision>
  <dcterms:created xsi:type="dcterms:W3CDTF">2022-02-18T17:00:00Z</dcterms:created>
  <dcterms:modified xsi:type="dcterms:W3CDTF">2022-02-18T17:00:00Z</dcterms:modified>
</cp:coreProperties>
</file>