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17DC845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64A55197" w:rsidR="00994A3D" w:rsidRDefault="00994A3D" w:rsidP="0001436A">
      <w:pPr>
        <w:pStyle w:val="Heading2"/>
      </w:pPr>
      <w:bookmarkStart w:id="0" w:name="OLE_LINK2"/>
      <w:r w:rsidRPr="0001436A">
        <w:t>Supplementary</w:t>
      </w:r>
      <w:r w:rsidRPr="001549D3">
        <w:t xml:space="preserve"> Figures</w:t>
      </w:r>
    </w:p>
    <w:bookmarkStart w:id="1" w:name="OLE_LINK3"/>
    <w:bookmarkEnd w:id="0"/>
    <w:p w14:paraId="1F3478D3" w14:textId="3B9F3336" w:rsidR="00E55AC4" w:rsidRDefault="00E55AC4" w:rsidP="008E7947">
      <w:r>
        <w:object w:dxaOrig="8031" w:dyaOrig="4306" w14:anchorId="35348A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55pt;height:215.3pt" o:ole="">
            <v:imagedata r:id="rId8" o:title=""/>
          </v:shape>
          <o:OLEObject Type="Embed" ProgID="Prism9.Document" ShapeID="_x0000_i1025" DrawAspect="Content" ObjectID="_1709383286" r:id="rId9"/>
        </w:object>
      </w:r>
    </w:p>
    <w:bookmarkEnd w:id="1"/>
    <w:p w14:paraId="2601B5C9" w14:textId="144110F6" w:rsidR="008E7947" w:rsidRDefault="008E7947" w:rsidP="008E7947">
      <w:r>
        <w:rPr>
          <w:b/>
        </w:rPr>
        <w:t xml:space="preserve">Supplementary </w:t>
      </w:r>
      <w:r w:rsidRPr="003969EB">
        <w:rPr>
          <w:b/>
        </w:rPr>
        <w:t>Figure 1: Effect of</w:t>
      </w:r>
      <w:r>
        <w:rPr>
          <w:b/>
        </w:rPr>
        <w:t xml:space="preserve"> time and</w:t>
      </w:r>
      <w:r w:rsidRPr="003969EB">
        <w:rPr>
          <w:b/>
        </w:rPr>
        <w:t xml:space="preserve"> storage condition upon </w:t>
      </w:r>
      <w:r>
        <w:rPr>
          <w:b/>
        </w:rPr>
        <w:t>m</w:t>
      </w:r>
      <w:r w:rsidRPr="003969EB">
        <w:rPr>
          <w:b/>
        </w:rPr>
        <w:t>HLA-DR</w:t>
      </w:r>
      <w:r>
        <w:rPr>
          <w:b/>
        </w:rPr>
        <w:t>d</w:t>
      </w:r>
      <w:r w:rsidRPr="00431C31">
        <w:rPr>
          <w:b/>
        </w:rPr>
        <w:t xml:space="preserve">. </w:t>
      </w:r>
      <w:r w:rsidRPr="00431C31">
        <w:t>Blood was taken from healthy controls (n=3) and HLA-DR staining commenced after no delay (0) or 1-4 hours delay, with blood stored in the interim at room temperature (dashed line, crosse</w:t>
      </w:r>
      <w:r>
        <w:t>d points</w:t>
      </w:r>
      <w:r w:rsidRPr="00431C31">
        <w:t>) or on ice (solid line, circle</w:t>
      </w:r>
      <w:r>
        <w:t xml:space="preserve"> points</w:t>
      </w:r>
      <w:r w:rsidRPr="00431C31">
        <w:t xml:space="preserve">). Percentage values indicate the mean increase in </w:t>
      </w:r>
      <w:r>
        <w:t>m</w:t>
      </w:r>
      <w:r w:rsidRPr="00431C31">
        <w:t>HLA-DR</w:t>
      </w:r>
      <w:r>
        <w:t>d</w:t>
      </w:r>
      <w:r w:rsidRPr="00431C31">
        <w:t xml:space="preserve"> from baseline with each condition.</w:t>
      </w:r>
      <w:r>
        <w:t xml:space="preserve"> Timepoints were compared against mHLA-DRd at timepoint 0h by ANOVA followed by Dunnett’s multiple comparison test.</w:t>
      </w:r>
      <w:r w:rsidRPr="00431C31">
        <w:t xml:space="preserve"> ** adjusted p&lt;0.01</w:t>
      </w:r>
      <w:r>
        <w:t>.</w:t>
      </w:r>
    </w:p>
    <w:p w14:paraId="7B65BC41" w14:textId="1C06784A" w:rsidR="00333E4B" w:rsidRDefault="00333E4B">
      <w:pPr>
        <w:spacing w:before="0" w:after="200" w:line="276" w:lineRule="auto"/>
      </w:pPr>
      <w:r>
        <w:br w:type="page"/>
      </w:r>
    </w:p>
    <w:p w14:paraId="4DF2450E" w14:textId="4A12043B" w:rsidR="00333E4B" w:rsidRDefault="00333E4B" w:rsidP="00333E4B">
      <w:pPr>
        <w:jc w:val="center"/>
      </w:pPr>
      <w:r>
        <w:object w:dxaOrig="7430" w:dyaOrig="3703" w14:anchorId="12405BE4">
          <v:shape id="_x0000_i1026" type="#_x0000_t75" style="width:371.5pt;height:185.15pt" o:ole="">
            <v:imagedata r:id="rId10" o:title=""/>
          </v:shape>
          <o:OLEObject Type="Embed" ProgID="Prism9.Document" ShapeID="_x0000_i1026" DrawAspect="Content" ObjectID="_1709383287" r:id="rId11"/>
        </w:object>
      </w:r>
    </w:p>
    <w:p w14:paraId="625009D8" w14:textId="59B5D4B6" w:rsidR="00333E4B" w:rsidRDefault="00333E4B" w:rsidP="00333E4B">
      <w:r>
        <w:rPr>
          <w:b/>
        </w:rPr>
        <w:t xml:space="preserve">Supplementary </w:t>
      </w:r>
      <w:r w:rsidRPr="00EE1D29">
        <w:rPr>
          <w:b/>
        </w:rPr>
        <w:t xml:space="preserve">Figure 2: </w:t>
      </w:r>
      <w:r>
        <w:rPr>
          <w:b/>
        </w:rPr>
        <w:t>m</w:t>
      </w:r>
      <w:r w:rsidRPr="00431C31">
        <w:rPr>
          <w:b/>
        </w:rPr>
        <w:t>HLA-DR</w:t>
      </w:r>
      <w:r>
        <w:rPr>
          <w:b/>
        </w:rPr>
        <w:t>d</w:t>
      </w:r>
      <w:r w:rsidRPr="00431C31">
        <w:rPr>
          <w:b/>
        </w:rPr>
        <w:t xml:space="preserve"> by prednisolone dose. </w:t>
      </w:r>
      <w:r w:rsidRPr="00431C31">
        <w:t>RTR were subdivided by weight-adjusted prednisolone dose. Groups were compared by one-way analysis of variance (ANOVA) followed by post-hoc Tukey’s multiple comparison testing.</w:t>
      </w:r>
      <w:r>
        <w:t xml:space="preserve"> Box-whisker plot shows maximum and minimum values and quartile values for each group.</w:t>
      </w:r>
      <w:r w:rsidRPr="00431C31">
        <w:t xml:space="preserve"> * adjusted p &lt;0.05, ** adjusted p &lt;0.01, ‘ns’ not significant.</w:t>
      </w:r>
    </w:p>
    <w:p w14:paraId="24609F4F" w14:textId="29CC50D9" w:rsidR="00333E4B" w:rsidRDefault="00333E4B">
      <w:pPr>
        <w:spacing w:before="0" w:after="200" w:line="276" w:lineRule="auto"/>
      </w:pPr>
      <w:r>
        <w:br w:type="page"/>
      </w:r>
    </w:p>
    <w:p w14:paraId="42D4E935" w14:textId="77777777" w:rsidR="00333E4B" w:rsidRDefault="00333E4B" w:rsidP="00333E4B">
      <w:pPr>
        <w:jc w:val="both"/>
      </w:pPr>
      <w:r w:rsidRPr="0051785B">
        <w:rPr>
          <w:noProof/>
          <w:lang w:eastAsia="en-GB"/>
        </w:rPr>
        <w:lastRenderedPageBreak/>
        <w:drawing>
          <wp:inline distT="0" distB="0" distL="0" distR="0" wp14:anchorId="0A1241D3" wp14:editId="7973DEF1">
            <wp:extent cx="5731510" cy="3709035"/>
            <wp:effectExtent l="0" t="0" r="2540" b="5715"/>
            <wp:docPr id="2" name="Picture 2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waterfall 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37E53" w14:textId="31F9A898" w:rsidR="00053A4D" w:rsidRDefault="00014C7C" w:rsidP="00333E4B">
      <w:r>
        <w:rPr>
          <w:b/>
        </w:rPr>
        <w:t xml:space="preserve">Supplementary </w:t>
      </w:r>
      <w:r w:rsidR="00333E4B" w:rsidRPr="00D81FFA">
        <w:rPr>
          <w:b/>
        </w:rPr>
        <w:t>Figure 3</w:t>
      </w:r>
      <w:r w:rsidR="00333E4B">
        <w:rPr>
          <w:b/>
        </w:rPr>
        <w:t>: mHLA-DRd exhibits little</w:t>
      </w:r>
      <w:r w:rsidR="00333E4B" w:rsidRPr="00D81FFA">
        <w:rPr>
          <w:b/>
        </w:rPr>
        <w:t xml:space="preserve"> correlation to other circulating immunological populations</w:t>
      </w:r>
      <w:r w:rsidR="00333E4B">
        <w:t>. mHLA-DRd was correlated to other lymphocyte populations by Pearson’s correlation, with r values reported. All were non-significant.</w:t>
      </w:r>
    </w:p>
    <w:p w14:paraId="51C598CC" w14:textId="77777777" w:rsidR="00053A4D" w:rsidRDefault="00053A4D">
      <w:pPr>
        <w:spacing w:before="0" w:after="200" w:line="276" w:lineRule="auto"/>
      </w:pPr>
      <w:r>
        <w:br w:type="page"/>
      </w:r>
    </w:p>
    <w:p w14:paraId="0FA9442B" w14:textId="075C5BB3" w:rsidR="00BF6EDC" w:rsidRDefault="00745160" w:rsidP="00333E4B">
      <w:pPr>
        <w:rPr>
          <w:b/>
          <w:bCs/>
        </w:rPr>
      </w:pPr>
      <w:r w:rsidRPr="00745160">
        <w:rPr>
          <w:b/>
          <w:bCs/>
          <w:noProof/>
        </w:rPr>
        <w:lastRenderedPageBreak/>
        <w:drawing>
          <wp:inline distT="0" distB="0" distL="0" distR="0" wp14:anchorId="7D36998C" wp14:editId="23BC08BD">
            <wp:extent cx="4876050" cy="7246620"/>
            <wp:effectExtent l="0" t="0" r="1270" b="0"/>
            <wp:docPr id="5" name="Picture 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3755" cy="72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D6E3" w14:textId="615C4C1F" w:rsidR="00333E4B" w:rsidRPr="00BF6EDC" w:rsidRDefault="00864323" w:rsidP="00333E4B">
      <w:pPr>
        <w:rPr>
          <w:b/>
          <w:bCs/>
        </w:rPr>
      </w:pPr>
      <w:r w:rsidRPr="00864323">
        <w:rPr>
          <w:b/>
          <w:bCs/>
        </w:rPr>
        <w:t xml:space="preserve">Supplemental Figure 4: </w:t>
      </w:r>
      <w:r w:rsidR="00BF6EDC">
        <w:rPr>
          <w:b/>
          <w:bCs/>
        </w:rPr>
        <w:t xml:space="preserve">Correlation of </w:t>
      </w:r>
      <w:r w:rsidRPr="00864323">
        <w:rPr>
          <w:b/>
          <w:bCs/>
        </w:rPr>
        <w:t>mHLA-DRd</w:t>
      </w:r>
      <w:r w:rsidR="00745160">
        <w:rPr>
          <w:b/>
          <w:bCs/>
        </w:rPr>
        <w:t xml:space="preserve"> and steroid use</w:t>
      </w:r>
      <w:r w:rsidRPr="00864323">
        <w:rPr>
          <w:b/>
          <w:bCs/>
        </w:rPr>
        <w:t xml:space="preserve"> </w:t>
      </w:r>
      <w:r w:rsidR="00BF6EDC">
        <w:rPr>
          <w:b/>
          <w:bCs/>
        </w:rPr>
        <w:t>with</w:t>
      </w:r>
      <w:r w:rsidR="00745160">
        <w:rPr>
          <w:b/>
          <w:bCs/>
        </w:rPr>
        <w:t xml:space="preserve"> monocyte phenotype.</w:t>
      </w:r>
      <w:r w:rsidR="00BF6EDC" w:rsidRPr="00745160">
        <w:t xml:space="preserve"> (A)</w:t>
      </w:r>
      <w:r w:rsidR="00745160">
        <w:t xml:space="preserve"> Correlation of mHLA-DRd with</w:t>
      </w:r>
      <w:r w:rsidR="00BF6EDC" w:rsidRPr="00745160">
        <w:t xml:space="preserve"> co-stimulatory receptor expression</w:t>
      </w:r>
      <w:r w:rsidR="00745160">
        <w:t>;</w:t>
      </w:r>
      <w:r w:rsidR="00BF6EDC" w:rsidRPr="00745160">
        <w:t xml:space="preserve"> (B) </w:t>
      </w:r>
      <w:r w:rsidR="00745160">
        <w:t xml:space="preserve">Correlation of </w:t>
      </w:r>
      <w:r w:rsidR="00BF6EDC" w:rsidRPr="00745160">
        <w:t>major monocyte subpopulations</w:t>
      </w:r>
      <w:r w:rsidR="00745160">
        <w:t xml:space="preserve"> with mHLA-DRd; (C) major monocyte populations stratified by corticosteroid (prednisolone) use at time of sampling</w:t>
      </w:r>
      <w:r w:rsidRPr="00745160">
        <w:t xml:space="preserve">. </w:t>
      </w:r>
      <w:r>
        <w:t xml:space="preserve">Correlations </w:t>
      </w:r>
      <w:r w:rsidR="00BF6EDC">
        <w:t xml:space="preserve">and significance </w:t>
      </w:r>
      <w:r>
        <w:t xml:space="preserve">are assessed </w:t>
      </w:r>
      <w:r>
        <w:lastRenderedPageBreak/>
        <w:t xml:space="preserve">using </w:t>
      </w:r>
      <w:r w:rsidR="00BF6EDC">
        <w:t>Spearman</w:t>
      </w:r>
      <w:r>
        <w:t>’s test (n=14)</w:t>
      </w:r>
      <w:r w:rsidR="00745160">
        <w:t xml:space="preserve"> for (A) and (B), whilst (C) used Mann-Witney testing of each monocyte population</w:t>
      </w:r>
      <w:r>
        <w:t>.</w:t>
      </w:r>
    </w:p>
    <w:p w14:paraId="3EAACB97" w14:textId="39512910" w:rsidR="00333E4B" w:rsidRDefault="00333E4B">
      <w:pPr>
        <w:spacing w:before="0" w:after="200" w:line="276" w:lineRule="auto"/>
      </w:pPr>
      <w:r>
        <w:br w:type="page"/>
      </w:r>
    </w:p>
    <w:p w14:paraId="79A1100B" w14:textId="77777777" w:rsidR="00333E4B" w:rsidRDefault="00333E4B" w:rsidP="00333E4B"/>
    <w:p w14:paraId="4690294A" w14:textId="2D2AA4EC" w:rsidR="00014C7C" w:rsidRDefault="00503A5C" w:rsidP="000F5684">
      <w:pPr>
        <w:jc w:val="center"/>
      </w:pPr>
      <w:bookmarkStart w:id="2" w:name="OLE_LINK1"/>
      <w:r w:rsidRPr="00503A5C">
        <w:rPr>
          <w:noProof/>
        </w:rPr>
        <w:drawing>
          <wp:inline distT="0" distB="0" distL="0" distR="0" wp14:anchorId="5805BA0A" wp14:editId="4BBF3E4C">
            <wp:extent cx="4772025" cy="7853742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5230" cy="787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8894F" w14:textId="77777777" w:rsidR="00731B82" w:rsidRDefault="000F5684">
      <w:pPr>
        <w:spacing w:before="0" w:after="200" w:line="276" w:lineRule="auto"/>
      </w:pPr>
      <w:r w:rsidRPr="000F5684">
        <w:rPr>
          <w:b/>
          <w:bCs/>
        </w:rPr>
        <w:lastRenderedPageBreak/>
        <w:t xml:space="preserve">Supplementary Figure 5: </w:t>
      </w:r>
      <w:r w:rsidR="00683FBA">
        <w:rPr>
          <w:b/>
          <w:bCs/>
        </w:rPr>
        <w:t xml:space="preserve">Differential gene expression. </w:t>
      </w:r>
      <w:r w:rsidR="00683FBA" w:rsidRPr="00683FBA">
        <w:t xml:space="preserve">(A) </w:t>
      </w:r>
      <w:r w:rsidRPr="00683FBA">
        <w:t xml:space="preserve">Principle component analysis stratified by mHLA-DRd expression (top panels) and prednisolone use at sampling (bottom panels). The first four dimensions are shown as multidimensional scaling plots. </w:t>
      </w:r>
      <w:r w:rsidR="00683FBA" w:rsidRPr="00683FBA">
        <w:t>(B) Volcano plot illustrating differential gene expression in high and low mHLA-DRd groups</w:t>
      </w:r>
      <w:r w:rsidR="00565F18">
        <w:t>. Genes demonstrating significant differential expression prior to multiple testing correction are highlighted (no genes demonstrated significance after correction)</w:t>
      </w:r>
      <w:r w:rsidR="00683FBA" w:rsidRPr="00683FBA">
        <w:t>.</w:t>
      </w:r>
      <w:r w:rsidR="00F12B95">
        <w:t xml:space="preserve"> Note, y-axis indicates unadjusted </w:t>
      </w:r>
      <w:r w:rsidR="00565F18" w:rsidRPr="00565F18">
        <w:rPr>
          <w:i/>
          <w:iCs/>
        </w:rPr>
        <w:t>P</w:t>
      </w:r>
      <w:r w:rsidR="00565F18">
        <w:t xml:space="preserve"> </w:t>
      </w:r>
      <w:r w:rsidR="00F12B95">
        <w:t>value.</w:t>
      </w:r>
      <w:r w:rsidR="009B00FD">
        <w:t xml:space="preserve"> Dashed lines indicate log fold change of </w:t>
      </w:r>
      <w:r w:rsidR="009B00FD">
        <w:rPr>
          <w:rFonts w:cs="Times New Roman"/>
        </w:rPr>
        <w:t>±</w:t>
      </w:r>
      <w:r w:rsidR="009B00FD">
        <w:t xml:space="preserve">0.6 (x-axis) and unadjusted </w:t>
      </w:r>
      <w:r w:rsidR="009B00FD" w:rsidRPr="009B00FD">
        <w:rPr>
          <w:i/>
          <w:iCs/>
        </w:rPr>
        <w:t>P</w:t>
      </w:r>
      <w:r w:rsidR="009B00FD">
        <w:t xml:space="preserve"> value of 0.05 (y-axis).</w:t>
      </w:r>
      <w:r w:rsidR="00503A5C">
        <w:t xml:space="preserve"> (C) Heatmap of selected genes previously associated with MDSC. Hierarchical clustered was unsupervised. Columns are labelled according to low or high mHLA-DRd. </w:t>
      </w:r>
    </w:p>
    <w:p w14:paraId="4F957E29" w14:textId="77777777" w:rsidR="00731B82" w:rsidRDefault="00731B82">
      <w:pPr>
        <w:spacing w:before="0" w:after="200" w:line="276" w:lineRule="auto"/>
      </w:pPr>
      <w:r>
        <w:br w:type="page"/>
      </w:r>
    </w:p>
    <w:p w14:paraId="343BA6BB" w14:textId="77777777" w:rsidR="00731B82" w:rsidRDefault="00731B82">
      <w:pPr>
        <w:spacing w:before="0" w:after="200" w:line="276" w:lineRule="auto"/>
        <w:rPr>
          <w:b/>
          <w:bCs/>
        </w:rPr>
      </w:pPr>
      <w:r w:rsidRPr="00731B82">
        <w:rPr>
          <w:noProof/>
        </w:rPr>
        <w:lastRenderedPageBreak/>
        <w:drawing>
          <wp:inline distT="0" distB="0" distL="0" distR="0" wp14:anchorId="7BB0828F" wp14:editId="7EDD5EBA">
            <wp:extent cx="6208395" cy="3507105"/>
            <wp:effectExtent l="0" t="0" r="1905" b="0"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ground pattern&#10;&#10;Description automatically generated"/>
                    <pic:cNvPicPr/>
                  </pic:nvPicPr>
                  <pic:blipFill rotWithShape="1">
                    <a:blip r:embed="rId15"/>
                    <a:srcRect t="3410"/>
                    <a:stretch/>
                  </pic:blipFill>
                  <pic:spPr bwMode="auto">
                    <a:xfrm>
                      <a:off x="0" y="0"/>
                      <a:ext cx="6208395" cy="350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1C2A" w14:textId="77777777" w:rsidR="00875C4E" w:rsidRDefault="00731B82">
      <w:pPr>
        <w:spacing w:before="0" w:after="200" w:line="276" w:lineRule="auto"/>
      </w:pPr>
      <w:r>
        <w:rPr>
          <w:b/>
          <w:bCs/>
        </w:rPr>
        <w:t>Supplementary Figure 6: mHLA-DRd demonstrates no correlation to serum concentrations of a panel of cytokines</w:t>
      </w:r>
      <w:r>
        <w:t>. Correlations were assessed using Spearman’s test and only those remaining significant after adjustment for multiple testing are shown.</w:t>
      </w:r>
    </w:p>
    <w:p w14:paraId="74B6D22F" w14:textId="77777777" w:rsidR="00875C4E" w:rsidRDefault="00875C4E">
      <w:pPr>
        <w:spacing w:before="0" w:after="200" w:line="276" w:lineRule="auto"/>
      </w:pPr>
      <w:r>
        <w:br w:type="page"/>
      </w:r>
    </w:p>
    <w:p w14:paraId="355CD921" w14:textId="77777777" w:rsidR="00875C4E" w:rsidRDefault="00875C4E" w:rsidP="00875C4E">
      <w:r w:rsidRPr="001F4C39">
        <w:object w:dxaOrig="11950" w:dyaOrig="6830" w14:anchorId="24AA53C8">
          <v:shape id="_x0000_i1027" type="#_x0000_t75" style="width:451.1pt;height:257.85pt" o:ole="">
            <v:imagedata r:id="rId16" o:title=""/>
          </v:shape>
          <o:OLEObject Type="Embed" ProgID="Prism9.Document" ShapeID="_x0000_i1027" DrawAspect="Content" ObjectID="_1709383288" r:id="rId17"/>
        </w:object>
      </w:r>
    </w:p>
    <w:p w14:paraId="460286AD" w14:textId="0ACEFB7D" w:rsidR="00875C4E" w:rsidRDefault="00875C4E" w:rsidP="00875C4E">
      <w:r>
        <w:rPr>
          <w:b/>
        </w:rPr>
        <w:t xml:space="preserve">Supplementary </w:t>
      </w:r>
      <w:r w:rsidRPr="000C73B4">
        <w:rPr>
          <w:b/>
        </w:rPr>
        <w:t xml:space="preserve">Figure </w:t>
      </w:r>
      <w:r>
        <w:rPr>
          <w:b/>
        </w:rPr>
        <w:t>7</w:t>
      </w:r>
      <w:r w:rsidRPr="000C73B4">
        <w:rPr>
          <w:b/>
        </w:rPr>
        <w:t>: mHLA-DRd on serial sampling in those with and without malignancy development during follow</w:t>
      </w:r>
      <w:r>
        <w:rPr>
          <w:b/>
        </w:rPr>
        <w:t>-</w:t>
      </w:r>
      <w:r w:rsidRPr="000C73B4">
        <w:rPr>
          <w:b/>
        </w:rPr>
        <w:t>up</w:t>
      </w:r>
      <w:r>
        <w:rPr>
          <w:b/>
        </w:rPr>
        <w:t xml:space="preserve">. </w:t>
      </w:r>
      <w:r w:rsidRPr="000C73B4">
        <w:t>Serial mHLA-DRd at three timepoints during study follow-up. Individual datapoints and mean and 95% confidence interval in those with and without malignancy development during follow-up are shown.</w:t>
      </w:r>
    </w:p>
    <w:p w14:paraId="647BDE1B" w14:textId="65DD4542" w:rsidR="00014C7C" w:rsidRPr="000F5684" w:rsidRDefault="00014C7C">
      <w:pPr>
        <w:spacing w:before="0" w:after="200" w:line="276" w:lineRule="auto"/>
        <w:rPr>
          <w:b/>
          <w:bCs/>
        </w:rPr>
      </w:pPr>
      <w:r w:rsidRPr="000F5684">
        <w:rPr>
          <w:b/>
          <w:bCs/>
        </w:rPr>
        <w:br w:type="page"/>
      </w:r>
    </w:p>
    <w:p w14:paraId="47747653" w14:textId="1F4EDABA" w:rsidR="00385C99" w:rsidRDefault="00014C7C" w:rsidP="00014C7C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tbl>
      <w:tblPr>
        <w:tblStyle w:val="TableGrid"/>
        <w:tblW w:w="8081" w:type="dxa"/>
        <w:jc w:val="center"/>
        <w:tblLook w:val="04A0" w:firstRow="1" w:lastRow="0" w:firstColumn="1" w:lastColumn="0" w:noHBand="0" w:noVBand="1"/>
      </w:tblPr>
      <w:tblGrid>
        <w:gridCol w:w="3308"/>
        <w:gridCol w:w="3213"/>
        <w:gridCol w:w="1560"/>
      </w:tblGrid>
      <w:tr w:rsidR="00385C99" w14:paraId="796FEB1E" w14:textId="77777777" w:rsidTr="00123F4C">
        <w:trPr>
          <w:jc w:val="center"/>
        </w:trPr>
        <w:tc>
          <w:tcPr>
            <w:tcW w:w="3308" w:type="dxa"/>
            <w:vAlign w:val="center"/>
          </w:tcPr>
          <w:p w14:paraId="48034104" w14:textId="37166D5B" w:rsidR="00385C99" w:rsidRPr="00385C99" w:rsidRDefault="00385C99" w:rsidP="00385C99">
            <w:pPr>
              <w:spacing w:before="100" w:beforeAutospacing="1" w:after="0"/>
              <w:jc w:val="center"/>
              <w:rPr>
                <w:b/>
                <w:bCs/>
              </w:rPr>
            </w:pPr>
            <w:r w:rsidRPr="00385C99">
              <w:rPr>
                <w:b/>
                <w:bCs/>
              </w:rPr>
              <w:t>Supplier</w:t>
            </w:r>
          </w:p>
        </w:tc>
        <w:tc>
          <w:tcPr>
            <w:tcW w:w="3213" w:type="dxa"/>
            <w:vAlign w:val="center"/>
          </w:tcPr>
          <w:p w14:paraId="3FE2116B" w14:textId="5A189C04" w:rsidR="00385C99" w:rsidRPr="00385C99" w:rsidRDefault="00385C99" w:rsidP="00385C99">
            <w:pPr>
              <w:spacing w:before="100" w:beforeAutospacing="1" w:after="0"/>
              <w:jc w:val="center"/>
              <w:rPr>
                <w:b/>
                <w:bCs/>
              </w:rPr>
            </w:pPr>
            <w:r w:rsidRPr="00385C99">
              <w:rPr>
                <w:b/>
                <w:bCs/>
              </w:rPr>
              <w:t>Specificity and fluorochrome</w:t>
            </w:r>
          </w:p>
        </w:tc>
        <w:tc>
          <w:tcPr>
            <w:tcW w:w="1560" w:type="dxa"/>
            <w:vAlign w:val="center"/>
          </w:tcPr>
          <w:p w14:paraId="5EC2FCFA" w14:textId="24A62A44" w:rsidR="00385C99" w:rsidRPr="00385C99" w:rsidRDefault="00385C99" w:rsidP="00385C99">
            <w:pPr>
              <w:spacing w:before="100" w:beforeAutospacing="1" w:after="0"/>
              <w:jc w:val="center"/>
              <w:rPr>
                <w:b/>
                <w:bCs/>
              </w:rPr>
            </w:pPr>
            <w:r w:rsidRPr="00385C99">
              <w:rPr>
                <w:b/>
                <w:bCs/>
              </w:rPr>
              <w:t>Clone</w:t>
            </w:r>
          </w:p>
        </w:tc>
      </w:tr>
      <w:tr w:rsidR="00536C88" w14:paraId="75983BC6" w14:textId="77777777" w:rsidTr="00123F4C">
        <w:trPr>
          <w:jc w:val="center"/>
        </w:trPr>
        <w:tc>
          <w:tcPr>
            <w:tcW w:w="3308" w:type="dxa"/>
            <w:vMerge w:val="restart"/>
            <w:vAlign w:val="center"/>
          </w:tcPr>
          <w:p w14:paraId="559BD81B" w14:textId="7F34DA1B" w:rsidR="00536C88" w:rsidRDefault="00536C88" w:rsidP="00385C99">
            <w:pPr>
              <w:spacing w:before="100" w:beforeAutospacing="1" w:after="0"/>
              <w:jc w:val="center"/>
            </w:pPr>
            <w:proofErr w:type="spellStart"/>
            <w:r>
              <w:t>eBioscience</w:t>
            </w:r>
            <w:proofErr w:type="spellEnd"/>
            <w:r>
              <w:t xml:space="preserve"> (now </w:t>
            </w:r>
            <w:proofErr w:type="spellStart"/>
            <w:r>
              <w:t>ThermoFisher</w:t>
            </w:r>
            <w:proofErr w:type="spellEnd"/>
            <w:r>
              <w:t xml:space="preserve"> Scientific), Paisley, UK</w:t>
            </w:r>
          </w:p>
        </w:tc>
        <w:tc>
          <w:tcPr>
            <w:tcW w:w="3213" w:type="dxa"/>
            <w:vAlign w:val="center"/>
          </w:tcPr>
          <w:p w14:paraId="56BE6789" w14:textId="75C71EA6" w:rsidR="00536C88" w:rsidRDefault="00536C88" w:rsidP="00385C99">
            <w:pPr>
              <w:spacing w:before="100" w:beforeAutospacing="1" w:after="0"/>
              <w:jc w:val="center"/>
            </w:pPr>
            <w:r>
              <w:t>CD3-eFluor 450</w:t>
            </w:r>
          </w:p>
        </w:tc>
        <w:tc>
          <w:tcPr>
            <w:tcW w:w="1560" w:type="dxa"/>
            <w:vAlign w:val="center"/>
          </w:tcPr>
          <w:p w14:paraId="6196E9E7" w14:textId="68E17B37" w:rsidR="00536C88" w:rsidRDefault="00536C88" w:rsidP="00385C99">
            <w:pPr>
              <w:spacing w:before="100" w:beforeAutospacing="1" w:after="0"/>
              <w:jc w:val="center"/>
            </w:pPr>
            <w:r>
              <w:t>UCHT1</w:t>
            </w:r>
          </w:p>
        </w:tc>
      </w:tr>
      <w:tr w:rsidR="00536C88" w14:paraId="367501B7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6C3A1A9B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0C1B99EF" w14:textId="70D9F0E1" w:rsidR="00536C88" w:rsidRDefault="00536C88" w:rsidP="00385C99">
            <w:pPr>
              <w:spacing w:before="100" w:beforeAutospacing="1" w:after="0"/>
              <w:jc w:val="center"/>
            </w:pPr>
            <w:r>
              <w:t>Gamma-delta TCR – FITC</w:t>
            </w:r>
          </w:p>
        </w:tc>
        <w:tc>
          <w:tcPr>
            <w:tcW w:w="1560" w:type="dxa"/>
            <w:vAlign w:val="center"/>
          </w:tcPr>
          <w:p w14:paraId="19ED0F69" w14:textId="2C571780" w:rsidR="00536C88" w:rsidRDefault="00536C88" w:rsidP="00385C99">
            <w:pPr>
              <w:spacing w:before="100" w:beforeAutospacing="1" w:after="0"/>
              <w:jc w:val="center"/>
            </w:pPr>
            <w:r>
              <w:t>B1.1</w:t>
            </w:r>
          </w:p>
        </w:tc>
      </w:tr>
      <w:tr w:rsidR="00536C88" w14:paraId="670C6DA3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41CFA9C3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56B08756" w14:textId="72590A4C" w:rsidR="00536C88" w:rsidRDefault="00536C88" w:rsidP="00385C99">
            <w:pPr>
              <w:spacing w:before="100" w:beforeAutospacing="1" w:after="0"/>
              <w:jc w:val="center"/>
            </w:pPr>
            <w:r>
              <w:t>CD28-APC-eFluor780</w:t>
            </w:r>
          </w:p>
        </w:tc>
        <w:tc>
          <w:tcPr>
            <w:tcW w:w="1560" w:type="dxa"/>
            <w:vAlign w:val="center"/>
          </w:tcPr>
          <w:p w14:paraId="4D44E4DA" w14:textId="0D929D07" w:rsidR="00536C88" w:rsidRDefault="00536C88" w:rsidP="00385C99">
            <w:pPr>
              <w:spacing w:before="100" w:beforeAutospacing="1" w:after="0"/>
              <w:jc w:val="center"/>
            </w:pPr>
            <w:r>
              <w:t>CD28.2</w:t>
            </w:r>
          </w:p>
        </w:tc>
      </w:tr>
      <w:tr w:rsidR="00536C88" w14:paraId="55A2F898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62D6FC60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6C9CD9DF" w14:textId="72D6FDEB" w:rsidR="00536C88" w:rsidRDefault="00536C88" w:rsidP="00385C99">
            <w:pPr>
              <w:spacing w:before="100" w:beforeAutospacing="1" w:after="0"/>
              <w:jc w:val="center"/>
            </w:pPr>
            <w:r>
              <w:t>CD57-PE</w:t>
            </w:r>
          </w:p>
        </w:tc>
        <w:tc>
          <w:tcPr>
            <w:tcW w:w="1560" w:type="dxa"/>
            <w:vAlign w:val="center"/>
          </w:tcPr>
          <w:p w14:paraId="585F2889" w14:textId="36D546BC" w:rsidR="00536C88" w:rsidRDefault="00536C88" w:rsidP="00385C99">
            <w:pPr>
              <w:spacing w:before="100" w:beforeAutospacing="1" w:after="0"/>
              <w:jc w:val="center"/>
            </w:pPr>
            <w:r>
              <w:t>NK1.1</w:t>
            </w:r>
          </w:p>
        </w:tc>
      </w:tr>
      <w:tr w:rsidR="00536C88" w14:paraId="657B0CDB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6827BD7A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579CDE7D" w14:textId="49D388A8" w:rsidR="00536C88" w:rsidRDefault="00536C88" w:rsidP="00385C99">
            <w:pPr>
              <w:spacing w:before="100" w:beforeAutospacing="1" w:after="0"/>
              <w:jc w:val="center"/>
            </w:pPr>
            <w:r>
              <w:t>CD38-APC</w:t>
            </w:r>
          </w:p>
        </w:tc>
        <w:tc>
          <w:tcPr>
            <w:tcW w:w="1560" w:type="dxa"/>
            <w:vAlign w:val="center"/>
          </w:tcPr>
          <w:p w14:paraId="38105433" w14:textId="64290274" w:rsidR="00536C88" w:rsidRDefault="00536C88" w:rsidP="00385C99">
            <w:pPr>
              <w:spacing w:before="100" w:beforeAutospacing="1" w:after="0"/>
              <w:jc w:val="center"/>
            </w:pPr>
            <w:r>
              <w:t>HIT2</w:t>
            </w:r>
          </w:p>
        </w:tc>
      </w:tr>
      <w:tr w:rsidR="00536C88" w14:paraId="235A448B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1BECB7DB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63560B46" w14:textId="4316AE82" w:rsidR="00536C88" w:rsidRDefault="00536C88" w:rsidP="00385C99">
            <w:pPr>
              <w:spacing w:before="100" w:beforeAutospacing="1" w:after="0"/>
              <w:jc w:val="center"/>
            </w:pPr>
            <w:r>
              <w:t>CD33-eFluor450</w:t>
            </w:r>
          </w:p>
        </w:tc>
        <w:tc>
          <w:tcPr>
            <w:tcW w:w="1560" w:type="dxa"/>
            <w:vAlign w:val="center"/>
          </w:tcPr>
          <w:p w14:paraId="76FB578A" w14:textId="67573CBA" w:rsidR="00536C88" w:rsidRDefault="00536C88" w:rsidP="00385C99">
            <w:pPr>
              <w:spacing w:before="100" w:beforeAutospacing="1" w:after="0"/>
              <w:jc w:val="center"/>
            </w:pPr>
            <w:r>
              <w:t>P67.6</w:t>
            </w:r>
          </w:p>
        </w:tc>
      </w:tr>
      <w:tr w:rsidR="00536C88" w14:paraId="6E1B5F06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6D962B1C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3500BB6C" w14:textId="6EFF09B2" w:rsidR="00536C88" w:rsidRDefault="00536C88" w:rsidP="00385C99">
            <w:pPr>
              <w:spacing w:before="100" w:beforeAutospacing="1" w:after="0"/>
              <w:jc w:val="center"/>
            </w:pPr>
            <w:r>
              <w:t>CD20-APC-eFluor780</w:t>
            </w:r>
          </w:p>
        </w:tc>
        <w:tc>
          <w:tcPr>
            <w:tcW w:w="1560" w:type="dxa"/>
            <w:vAlign w:val="center"/>
          </w:tcPr>
          <w:p w14:paraId="7822E796" w14:textId="0C181BE2" w:rsidR="00536C88" w:rsidRDefault="00536C88" w:rsidP="00385C99">
            <w:pPr>
              <w:spacing w:before="100" w:beforeAutospacing="1" w:after="0"/>
              <w:jc w:val="center"/>
            </w:pPr>
            <w:r>
              <w:t>2H7</w:t>
            </w:r>
          </w:p>
        </w:tc>
      </w:tr>
      <w:tr w:rsidR="00536C88" w14:paraId="50212AF1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078ADA3A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74E28CF4" w14:textId="17F1CA8C" w:rsidR="00536C88" w:rsidRDefault="00536C88" w:rsidP="00385C99">
            <w:pPr>
              <w:spacing w:before="100" w:beforeAutospacing="1" w:after="0"/>
              <w:jc w:val="center"/>
            </w:pPr>
            <w:r>
              <w:t>7-AAD</w:t>
            </w:r>
          </w:p>
        </w:tc>
        <w:tc>
          <w:tcPr>
            <w:tcW w:w="1560" w:type="dxa"/>
            <w:vAlign w:val="center"/>
          </w:tcPr>
          <w:p w14:paraId="32465B16" w14:textId="2D976B5E" w:rsidR="00536C88" w:rsidRDefault="00536C88" w:rsidP="00385C99">
            <w:pPr>
              <w:spacing w:before="100" w:beforeAutospacing="1" w:after="0"/>
              <w:jc w:val="center"/>
            </w:pPr>
            <w:r>
              <w:t>N/A</w:t>
            </w:r>
          </w:p>
        </w:tc>
      </w:tr>
      <w:tr w:rsidR="00385C99" w14:paraId="57AE1811" w14:textId="77777777" w:rsidTr="00123F4C">
        <w:trPr>
          <w:jc w:val="center"/>
        </w:trPr>
        <w:tc>
          <w:tcPr>
            <w:tcW w:w="3308" w:type="dxa"/>
            <w:vMerge w:val="restart"/>
            <w:vAlign w:val="center"/>
          </w:tcPr>
          <w:p w14:paraId="70D11D79" w14:textId="1A500EF3" w:rsidR="00385C99" w:rsidRDefault="00385C99" w:rsidP="00385C99">
            <w:pPr>
              <w:spacing w:before="100" w:beforeAutospacing="1" w:after="0"/>
              <w:jc w:val="center"/>
            </w:pPr>
            <w:r>
              <w:t>Beckman Coulter, Wycombe, UK</w:t>
            </w:r>
          </w:p>
        </w:tc>
        <w:tc>
          <w:tcPr>
            <w:tcW w:w="3213" w:type="dxa"/>
            <w:vAlign w:val="center"/>
          </w:tcPr>
          <w:p w14:paraId="21648F10" w14:textId="2B2A0ABE" w:rsidR="00385C99" w:rsidRDefault="00385C99" w:rsidP="00385C99">
            <w:pPr>
              <w:spacing w:before="100" w:beforeAutospacing="1" w:after="0"/>
              <w:jc w:val="center"/>
            </w:pPr>
            <w:r>
              <w:t>CD4-ECD</w:t>
            </w:r>
          </w:p>
        </w:tc>
        <w:tc>
          <w:tcPr>
            <w:tcW w:w="1560" w:type="dxa"/>
            <w:vAlign w:val="center"/>
          </w:tcPr>
          <w:p w14:paraId="29D12611" w14:textId="1C867A25" w:rsidR="00385C99" w:rsidRDefault="00385C99" w:rsidP="00385C99">
            <w:pPr>
              <w:spacing w:before="100" w:beforeAutospacing="1" w:after="0"/>
              <w:jc w:val="center"/>
            </w:pPr>
            <w:r>
              <w:t>SFCI2T4D11</w:t>
            </w:r>
          </w:p>
        </w:tc>
      </w:tr>
      <w:tr w:rsidR="00385C99" w14:paraId="4A40246C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06A09555" w14:textId="77777777" w:rsidR="00385C99" w:rsidRDefault="00385C99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598D9EFE" w14:textId="0D7C1DF5" w:rsidR="00385C99" w:rsidRDefault="00385C99" w:rsidP="00385C99">
            <w:pPr>
              <w:spacing w:before="100" w:beforeAutospacing="1" w:after="0"/>
              <w:jc w:val="center"/>
            </w:pPr>
            <w:r>
              <w:t>HLA-DR-</w:t>
            </w:r>
            <w:proofErr w:type="spellStart"/>
            <w:r>
              <w:t>Krome</w:t>
            </w:r>
            <w:proofErr w:type="spellEnd"/>
            <w:r>
              <w:t xml:space="preserve"> Orange</w:t>
            </w:r>
          </w:p>
        </w:tc>
        <w:tc>
          <w:tcPr>
            <w:tcW w:w="1560" w:type="dxa"/>
            <w:vAlign w:val="center"/>
          </w:tcPr>
          <w:p w14:paraId="29194A32" w14:textId="5D9561DB" w:rsidR="00385C99" w:rsidRDefault="00385C99" w:rsidP="00385C99">
            <w:pPr>
              <w:spacing w:before="100" w:beforeAutospacing="1" w:after="0"/>
              <w:jc w:val="center"/>
            </w:pPr>
            <w:r>
              <w:t>Immu-357</w:t>
            </w:r>
          </w:p>
        </w:tc>
      </w:tr>
      <w:tr w:rsidR="00385C99" w14:paraId="7AFE7460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79C7C63E" w14:textId="77777777" w:rsidR="00385C99" w:rsidRDefault="00385C99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000D1EE1" w14:textId="2C7C896D" w:rsidR="00385C99" w:rsidRDefault="00385C99" w:rsidP="00385C99">
            <w:pPr>
              <w:spacing w:before="100" w:beforeAutospacing="1" w:after="0"/>
              <w:jc w:val="center"/>
            </w:pPr>
            <w:r>
              <w:t>CD19-Krome Orange</w:t>
            </w:r>
          </w:p>
        </w:tc>
        <w:tc>
          <w:tcPr>
            <w:tcW w:w="1560" w:type="dxa"/>
            <w:vAlign w:val="center"/>
          </w:tcPr>
          <w:p w14:paraId="12665603" w14:textId="6DB1D289" w:rsidR="00385C99" w:rsidRDefault="00385C99" w:rsidP="00385C99">
            <w:pPr>
              <w:spacing w:before="100" w:beforeAutospacing="1" w:after="0"/>
              <w:jc w:val="center"/>
            </w:pPr>
            <w:r>
              <w:t>J3-119</w:t>
            </w:r>
          </w:p>
        </w:tc>
      </w:tr>
      <w:tr w:rsidR="00536C88" w14:paraId="34F29912" w14:textId="77777777" w:rsidTr="00123F4C">
        <w:trPr>
          <w:jc w:val="center"/>
        </w:trPr>
        <w:tc>
          <w:tcPr>
            <w:tcW w:w="3308" w:type="dxa"/>
            <w:vMerge w:val="restart"/>
            <w:vAlign w:val="center"/>
          </w:tcPr>
          <w:p w14:paraId="4DAC62E5" w14:textId="11C98060" w:rsidR="00536C88" w:rsidRDefault="00536C88" w:rsidP="00385C99">
            <w:pPr>
              <w:spacing w:before="100" w:beforeAutospacing="1" w:after="0"/>
              <w:jc w:val="center"/>
            </w:pPr>
            <w:r>
              <w:t>BD Biosciences</w:t>
            </w:r>
          </w:p>
        </w:tc>
        <w:tc>
          <w:tcPr>
            <w:tcW w:w="3213" w:type="dxa"/>
            <w:vAlign w:val="center"/>
          </w:tcPr>
          <w:p w14:paraId="695AB811" w14:textId="557457EF" w:rsidR="00536C88" w:rsidRDefault="00536C88" w:rsidP="00385C99">
            <w:pPr>
              <w:spacing w:before="100" w:beforeAutospacing="1" w:after="0"/>
              <w:jc w:val="center"/>
            </w:pPr>
            <w:r>
              <w:t>CD8-PerCP-Cy5.5</w:t>
            </w:r>
          </w:p>
        </w:tc>
        <w:tc>
          <w:tcPr>
            <w:tcW w:w="1560" w:type="dxa"/>
            <w:vAlign w:val="center"/>
          </w:tcPr>
          <w:p w14:paraId="58544BF3" w14:textId="13C553F3" w:rsidR="00536C88" w:rsidRDefault="00536C88" w:rsidP="00385C99">
            <w:pPr>
              <w:spacing w:before="100" w:beforeAutospacing="1" w:after="0"/>
              <w:jc w:val="center"/>
            </w:pPr>
            <w:r>
              <w:t>SK1</w:t>
            </w:r>
          </w:p>
        </w:tc>
      </w:tr>
      <w:tr w:rsidR="00536C88" w14:paraId="4F7DECF1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69D48045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1849D759" w14:textId="424B0D81" w:rsidR="00536C88" w:rsidRDefault="00536C88" w:rsidP="00385C99">
            <w:pPr>
              <w:spacing w:before="100" w:beforeAutospacing="1" w:after="0"/>
              <w:jc w:val="center"/>
            </w:pPr>
            <w:r>
              <w:t>CD16-PE-Cy7</w:t>
            </w:r>
          </w:p>
        </w:tc>
        <w:tc>
          <w:tcPr>
            <w:tcW w:w="1560" w:type="dxa"/>
            <w:vAlign w:val="center"/>
          </w:tcPr>
          <w:p w14:paraId="63D7239B" w14:textId="77B567BC" w:rsidR="00536C88" w:rsidRDefault="00536C88" w:rsidP="00385C99">
            <w:pPr>
              <w:spacing w:before="100" w:beforeAutospacing="1" w:after="0"/>
              <w:jc w:val="center"/>
            </w:pPr>
            <w:r>
              <w:t>3G8</w:t>
            </w:r>
          </w:p>
        </w:tc>
      </w:tr>
      <w:tr w:rsidR="00536C88" w14:paraId="169035D8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57DEDE23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1BFCCDFE" w14:textId="7712816A" w:rsidR="00536C88" w:rsidRDefault="00536C88" w:rsidP="00385C99">
            <w:pPr>
              <w:spacing w:before="100" w:beforeAutospacing="1" w:after="0"/>
              <w:jc w:val="center"/>
            </w:pPr>
            <w:r>
              <w:t>CD56-APC</w:t>
            </w:r>
          </w:p>
        </w:tc>
        <w:tc>
          <w:tcPr>
            <w:tcW w:w="1560" w:type="dxa"/>
            <w:vAlign w:val="center"/>
          </w:tcPr>
          <w:p w14:paraId="4C77449E" w14:textId="221D6D31" w:rsidR="00536C88" w:rsidRDefault="00536C88" w:rsidP="00385C99">
            <w:pPr>
              <w:spacing w:before="100" w:beforeAutospacing="1" w:after="0"/>
              <w:jc w:val="center"/>
            </w:pPr>
            <w:r>
              <w:t>B159</w:t>
            </w:r>
          </w:p>
        </w:tc>
      </w:tr>
      <w:tr w:rsidR="00536C88" w14:paraId="4AF0019D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2D6C93F5" w14:textId="66062BF6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3974E1D1" w14:textId="15D17647" w:rsidR="00536C88" w:rsidRDefault="00536C88" w:rsidP="00385C99">
            <w:pPr>
              <w:spacing w:before="100" w:beforeAutospacing="1" w:after="0"/>
              <w:jc w:val="center"/>
            </w:pPr>
            <w:r>
              <w:t>CD27-FITC</w:t>
            </w:r>
          </w:p>
        </w:tc>
        <w:tc>
          <w:tcPr>
            <w:tcW w:w="1560" w:type="dxa"/>
            <w:vAlign w:val="center"/>
          </w:tcPr>
          <w:p w14:paraId="5407D129" w14:textId="2F89C588" w:rsidR="00536C88" w:rsidRDefault="00536C88" w:rsidP="00385C99">
            <w:pPr>
              <w:spacing w:before="100" w:beforeAutospacing="1" w:after="0"/>
              <w:jc w:val="center"/>
            </w:pPr>
            <w:r>
              <w:t>M-T271</w:t>
            </w:r>
          </w:p>
        </w:tc>
      </w:tr>
      <w:tr w:rsidR="00536C88" w14:paraId="76CBBC4A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20A4C435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6C07DBCD" w14:textId="4D1DE6B8" w:rsidR="00536C88" w:rsidRDefault="00536C88" w:rsidP="00385C99">
            <w:pPr>
              <w:spacing w:before="100" w:beforeAutospacing="1" w:after="0"/>
              <w:jc w:val="center"/>
            </w:pPr>
            <w:r>
              <w:t>CD127-PE</w:t>
            </w:r>
          </w:p>
        </w:tc>
        <w:tc>
          <w:tcPr>
            <w:tcW w:w="1560" w:type="dxa"/>
            <w:vAlign w:val="center"/>
          </w:tcPr>
          <w:p w14:paraId="04882A4F" w14:textId="14819913" w:rsidR="00536C88" w:rsidRDefault="00536C88" w:rsidP="00385C99">
            <w:pPr>
              <w:spacing w:before="100" w:beforeAutospacing="1" w:after="0"/>
              <w:jc w:val="center"/>
            </w:pPr>
            <w:r>
              <w:t>HIL-7R-M21</w:t>
            </w:r>
          </w:p>
        </w:tc>
      </w:tr>
      <w:tr w:rsidR="00536C88" w14:paraId="73868A22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39FAD8BF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6759DC2B" w14:textId="72622DCF" w:rsidR="00536C88" w:rsidRDefault="00536C88" w:rsidP="00385C99">
            <w:pPr>
              <w:spacing w:before="100" w:beforeAutospacing="1" w:after="0"/>
              <w:jc w:val="center"/>
            </w:pPr>
            <w:r>
              <w:t>CD25-PE-Cy7</w:t>
            </w:r>
          </w:p>
        </w:tc>
        <w:tc>
          <w:tcPr>
            <w:tcW w:w="1560" w:type="dxa"/>
            <w:vAlign w:val="center"/>
          </w:tcPr>
          <w:p w14:paraId="7D605414" w14:textId="77185897" w:rsidR="00536C88" w:rsidRDefault="00536C88" w:rsidP="00385C99">
            <w:pPr>
              <w:spacing w:before="100" w:beforeAutospacing="1" w:after="0"/>
              <w:jc w:val="center"/>
            </w:pPr>
            <w:r>
              <w:t>M-A251</w:t>
            </w:r>
          </w:p>
        </w:tc>
      </w:tr>
      <w:tr w:rsidR="00536C88" w14:paraId="382D2301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740D7838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43C9EE9C" w14:textId="0DEC1157" w:rsidR="00536C88" w:rsidRDefault="00536C88" w:rsidP="00385C99">
            <w:pPr>
              <w:spacing w:before="100" w:beforeAutospacing="1" w:after="0"/>
              <w:jc w:val="center"/>
            </w:pPr>
            <w:r>
              <w:t>CD69-Alexa Fluor 700</w:t>
            </w:r>
          </w:p>
        </w:tc>
        <w:tc>
          <w:tcPr>
            <w:tcW w:w="1560" w:type="dxa"/>
            <w:vAlign w:val="center"/>
          </w:tcPr>
          <w:p w14:paraId="34D3B0A9" w14:textId="7C207067" w:rsidR="00536C88" w:rsidRDefault="00536C88" w:rsidP="00385C99">
            <w:pPr>
              <w:spacing w:before="100" w:beforeAutospacing="1" w:after="0"/>
              <w:jc w:val="center"/>
            </w:pPr>
            <w:r>
              <w:t>FN50</w:t>
            </w:r>
          </w:p>
        </w:tc>
      </w:tr>
      <w:tr w:rsidR="00536C88" w14:paraId="2BA0A120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249DCFE0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553C899C" w14:textId="70736377" w:rsidR="00536C88" w:rsidRDefault="00536C88" w:rsidP="00385C99">
            <w:pPr>
              <w:spacing w:before="100" w:beforeAutospacing="1" w:after="0"/>
              <w:jc w:val="center"/>
            </w:pPr>
            <w:r>
              <w:t>CCR7-PE-Cy7</w:t>
            </w:r>
          </w:p>
        </w:tc>
        <w:tc>
          <w:tcPr>
            <w:tcW w:w="1560" w:type="dxa"/>
            <w:vAlign w:val="center"/>
          </w:tcPr>
          <w:p w14:paraId="0E77F938" w14:textId="6FBCD9F6" w:rsidR="00536C88" w:rsidRDefault="00536C88" w:rsidP="00385C99">
            <w:pPr>
              <w:spacing w:before="100" w:beforeAutospacing="1" w:after="0"/>
              <w:jc w:val="center"/>
            </w:pPr>
            <w:r>
              <w:t>3D12</w:t>
            </w:r>
          </w:p>
        </w:tc>
      </w:tr>
      <w:tr w:rsidR="00536C88" w14:paraId="52174841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102C18BC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06BD9468" w14:textId="4A6289B1" w:rsidR="00536C88" w:rsidRDefault="00536C88" w:rsidP="00385C99">
            <w:pPr>
              <w:spacing w:before="100" w:beforeAutospacing="1" w:after="0"/>
              <w:jc w:val="center"/>
            </w:pPr>
            <w:r>
              <w:t>CD24-PE</w:t>
            </w:r>
          </w:p>
        </w:tc>
        <w:tc>
          <w:tcPr>
            <w:tcW w:w="1560" w:type="dxa"/>
            <w:vAlign w:val="center"/>
          </w:tcPr>
          <w:p w14:paraId="31F2FE6C" w14:textId="1E42C900" w:rsidR="00536C88" w:rsidRDefault="00536C88" w:rsidP="00385C99">
            <w:pPr>
              <w:spacing w:before="100" w:beforeAutospacing="1" w:after="0"/>
              <w:jc w:val="center"/>
            </w:pPr>
            <w:r>
              <w:t>ML5</w:t>
            </w:r>
          </w:p>
        </w:tc>
      </w:tr>
      <w:tr w:rsidR="00536C88" w14:paraId="7EADBCE2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04483342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60E316F5" w14:textId="2DE29417" w:rsidR="00536C88" w:rsidRDefault="00536C88" w:rsidP="00385C99">
            <w:pPr>
              <w:spacing w:before="100" w:beforeAutospacing="1" w:after="0"/>
              <w:jc w:val="center"/>
            </w:pPr>
            <w:r>
              <w:t>Granzyme B-Alexa Fluor 700</w:t>
            </w:r>
          </w:p>
        </w:tc>
        <w:tc>
          <w:tcPr>
            <w:tcW w:w="1560" w:type="dxa"/>
            <w:vAlign w:val="center"/>
          </w:tcPr>
          <w:p w14:paraId="02F4A6C0" w14:textId="466B45BE" w:rsidR="00536C88" w:rsidRDefault="00536C88" w:rsidP="00385C99">
            <w:pPr>
              <w:spacing w:before="100" w:beforeAutospacing="1" w:after="0"/>
              <w:jc w:val="center"/>
            </w:pPr>
            <w:r>
              <w:t>GB11</w:t>
            </w:r>
          </w:p>
        </w:tc>
      </w:tr>
      <w:tr w:rsidR="00536C88" w14:paraId="3FA2A3C4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04B80AB5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237F6306" w14:textId="3548290A" w:rsidR="00536C88" w:rsidRDefault="00536C88" w:rsidP="00385C99">
            <w:pPr>
              <w:spacing w:before="100" w:beforeAutospacing="1" w:after="0"/>
              <w:jc w:val="center"/>
            </w:pPr>
            <w:r>
              <w:t>IgD-PE-Cy7</w:t>
            </w:r>
          </w:p>
        </w:tc>
        <w:tc>
          <w:tcPr>
            <w:tcW w:w="1560" w:type="dxa"/>
            <w:vAlign w:val="center"/>
          </w:tcPr>
          <w:p w14:paraId="6906A988" w14:textId="754A18A5" w:rsidR="00536C88" w:rsidRDefault="00536C88" w:rsidP="00385C99">
            <w:pPr>
              <w:spacing w:before="100" w:beforeAutospacing="1" w:after="0"/>
              <w:jc w:val="center"/>
            </w:pPr>
            <w:r>
              <w:t>IA6-2</w:t>
            </w:r>
          </w:p>
        </w:tc>
      </w:tr>
      <w:tr w:rsidR="00536C88" w14:paraId="4D6B5E98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214DB01E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3C6A279F" w14:textId="229406D5" w:rsidR="00536C88" w:rsidRDefault="00536C88" w:rsidP="00385C99">
            <w:pPr>
              <w:spacing w:before="100" w:beforeAutospacing="1" w:after="0"/>
              <w:jc w:val="center"/>
            </w:pPr>
            <w:r>
              <w:t>CD86-PE</w:t>
            </w:r>
          </w:p>
        </w:tc>
        <w:tc>
          <w:tcPr>
            <w:tcW w:w="1560" w:type="dxa"/>
            <w:vAlign w:val="center"/>
          </w:tcPr>
          <w:p w14:paraId="4F7EC57E" w14:textId="54C4F930" w:rsidR="00536C88" w:rsidRDefault="00536C88" w:rsidP="00385C99">
            <w:pPr>
              <w:spacing w:before="100" w:beforeAutospacing="1" w:after="0"/>
              <w:jc w:val="center"/>
            </w:pPr>
            <w:r>
              <w:t>2331</w:t>
            </w:r>
          </w:p>
        </w:tc>
      </w:tr>
      <w:tr w:rsidR="00536C88" w14:paraId="3FEC044A" w14:textId="77777777" w:rsidTr="00123F4C">
        <w:trPr>
          <w:jc w:val="center"/>
        </w:trPr>
        <w:tc>
          <w:tcPr>
            <w:tcW w:w="3308" w:type="dxa"/>
            <w:vMerge w:val="restart"/>
            <w:vAlign w:val="center"/>
          </w:tcPr>
          <w:p w14:paraId="2BABF3E4" w14:textId="6C859207" w:rsidR="00536C88" w:rsidRDefault="00536C88" w:rsidP="00385C99">
            <w:pPr>
              <w:spacing w:before="100" w:beforeAutospacing="1" w:after="0"/>
              <w:jc w:val="center"/>
            </w:pPr>
            <w:r>
              <w:t xml:space="preserve">Invitrogen (now </w:t>
            </w:r>
            <w:proofErr w:type="spellStart"/>
            <w:r>
              <w:t>ThermoFisher</w:t>
            </w:r>
            <w:proofErr w:type="spellEnd"/>
            <w:r>
              <w:t xml:space="preserve"> Scientific), Paisley, UK</w:t>
            </w:r>
          </w:p>
        </w:tc>
        <w:tc>
          <w:tcPr>
            <w:tcW w:w="3213" w:type="dxa"/>
            <w:vAlign w:val="center"/>
          </w:tcPr>
          <w:p w14:paraId="7EB84405" w14:textId="50C17BC0" w:rsidR="00536C88" w:rsidRDefault="00536C88" w:rsidP="00385C99">
            <w:pPr>
              <w:spacing w:before="100" w:beforeAutospacing="1" w:after="0"/>
              <w:jc w:val="center"/>
            </w:pPr>
            <w:r>
              <w:t>CD45RA-APC</w:t>
            </w:r>
          </w:p>
        </w:tc>
        <w:tc>
          <w:tcPr>
            <w:tcW w:w="1560" w:type="dxa"/>
            <w:vAlign w:val="center"/>
          </w:tcPr>
          <w:p w14:paraId="7E167DFB" w14:textId="1FD448B8" w:rsidR="00536C88" w:rsidRDefault="00536C88" w:rsidP="00385C99">
            <w:pPr>
              <w:spacing w:before="100" w:beforeAutospacing="1" w:after="0"/>
              <w:jc w:val="center"/>
            </w:pPr>
            <w:r>
              <w:t>MEM-56</w:t>
            </w:r>
          </w:p>
        </w:tc>
      </w:tr>
      <w:tr w:rsidR="00536C88" w14:paraId="53A798A8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06A1AE35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03A4E719" w14:textId="36B22E0A" w:rsidR="00536C88" w:rsidRDefault="00536C88" w:rsidP="00385C99">
            <w:pPr>
              <w:spacing w:before="100" w:beforeAutospacing="1" w:after="0"/>
              <w:jc w:val="center"/>
            </w:pPr>
            <w:r>
              <w:t>CD80-FITC</w:t>
            </w:r>
          </w:p>
        </w:tc>
        <w:tc>
          <w:tcPr>
            <w:tcW w:w="1560" w:type="dxa"/>
            <w:vAlign w:val="center"/>
          </w:tcPr>
          <w:p w14:paraId="68425444" w14:textId="7E3FD7D4" w:rsidR="00536C88" w:rsidRDefault="00536C88" w:rsidP="00385C99">
            <w:pPr>
              <w:spacing w:before="100" w:beforeAutospacing="1" w:after="0"/>
              <w:jc w:val="center"/>
            </w:pPr>
            <w:r>
              <w:t>2D10.4</w:t>
            </w:r>
          </w:p>
        </w:tc>
      </w:tr>
      <w:tr w:rsidR="00536C88" w14:paraId="0BFB8F02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2EABAC8E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0B079D0E" w14:textId="3D64E24C" w:rsidR="00536C88" w:rsidRDefault="00536C88" w:rsidP="00385C99">
            <w:pPr>
              <w:spacing w:before="100" w:beforeAutospacing="1" w:after="0"/>
              <w:jc w:val="center"/>
            </w:pPr>
            <w:r>
              <w:t>CD14-APC-eFluor 780</w:t>
            </w:r>
          </w:p>
        </w:tc>
        <w:tc>
          <w:tcPr>
            <w:tcW w:w="1560" w:type="dxa"/>
            <w:vAlign w:val="center"/>
          </w:tcPr>
          <w:p w14:paraId="3E20D0EB" w14:textId="7786A454" w:rsidR="00536C88" w:rsidRDefault="00536C88" w:rsidP="00385C99">
            <w:pPr>
              <w:spacing w:before="100" w:beforeAutospacing="1" w:after="0"/>
              <w:jc w:val="center"/>
            </w:pPr>
            <w:r>
              <w:t>61D3</w:t>
            </w:r>
          </w:p>
        </w:tc>
      </w:tr>
      <w:tr w:rsidR="00536C88" w14:paraId="577E871D" w14:textId="77777777" w:rsidTr="00123F4C">
        <w:trPr>
          <w:jc w:val="center"/>
        </w:trPr>
        <w:tc>
          <w:tcPr>
            <w:tcW w:w="3308" w:type="dxa"/>
            <w:vMerge w:val="restart"/>
            <w:vAlign w:val="center"/>
          </w:tcPr>
          <w:p w14:paraId="1FFD07A8" w14:textId="0EA72930" w:rsidR="00536C88" w:rsidRDefault="00536C88" w:rsidP="00385C99">
            <w:pPr>
              <w:spacing w:before="100" w:beforeAutospacing="1" w:after="0"/>
              <w:jc w:val="center"/>
            </w:pPr>
            <w:proofErr w:type="spellStart"/>
            <w:r>
              <w:t>Biolegend</w:t>
            </w:r>
            <w:proofErr w:type="spellEnd"/>
            <w:r>
              <w:t>, London, UK</w:t>
            </w:r>
          </w:p>
        </w:tc>
        <w:tc>
          <w:tcPr>
            <w:tcW w:w="3213" w:type="dxa"/>
            <w:vAlign w:val="center"/>
          </w:tcPr>
          <w:p w14:paraId="491B8A3A" w14:textId="32FF6F1A" w:rsidR="00536C88" w:rsidRDefault="00536C88" w:rsidP="00385C99">
            <w:pPr>
              <w:spacing w:before="100" w:beforeAutospacing="1" w:after="0"/>
              <w:jc w:val="center"/>
            </w:pPr>
            <w:r>
              <w:t>FoxP3-Alexa Fluor 647</w:t>
            </w:r>
          </w:p>
        </w:tc>
        <w:tc>
          <w:tcPr>
            <w:tcW w:w="1560" w:type="dxa"/>
            <w:vAlign w:val="center"/>
          </w:tcPr>
          <w:p w14:paraId="4092B6E0" w14:textId="599457BA" w:rsidR="00536C88" w:rsidRDefault="00536C88" w:rsidP="00385C99">
            <w:pPr>
              <w:spacing w:before="100" w:beforeAutospacing="1" w:after="0"/>
              <w:jc w:val="center"/>
            </w:pPr>
            <w:r>
              <w:t>259D</w:t>
            </w:r>
          </w:p>
        </w:tc>
      </w:tr>
      <w:tr w:rsidR="00536C88" w14:paraId="260FA139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2CE8FB05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00F2C9F0" w14:textId="484F4CAA" w:rsidR="00536C88" w:rsidRDefault="00536C88" w:rsidP="00385C99">
            <w:pPr>
              <w:spacing w:before="100" w:beforeAutospacing="1" w:after="0"/>
              <w:jc w:val="center"/>
            </w:pPr>
            <w:r>
              <w:t>CD19-Alexa Fluor 700</w:t>
            </w:r>
          </w:p>
        </w:tc>
        <w:tc>
          <w:tcPr>
            <w:tcW w:w="1560" w:type="dxa"/>
            <w:vAlign w:val="center"/>
          </w:tcPr>
          <w:p w14:paraId="7D399B81" w14:textId="38F15B94" w:rsidR="00536C88" w:rsidRDefault="00536C88" w:rsidP="00385C99">
            <w:pPr>
              <w:spacing w:before="100" w:beforeAutospacing="1" w:after="0"/>
              <w:jc w:val="center"/>
            </w:pPr>
            <w:r>
              <w:t>HIB19</w:t>
            </w:r>
          </w:p>
        </w:tc>
      </w:tr>
      <w:tr w:rsidR="00536C88" w14:paraId="1D0E5D49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638A1751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43AD79D5" w14:textId="2D9390DC" w:rsidR="00536C88" w:rsidRDefault="00536C88" w:rsidP="00385C99">
            <w:pPr>
              <w:spacing w:before="100" w:beforeAutospacing="1" w:after="0"/>
              <w:jc w:val="center"/>
            </w:pPr>
            <w:r>
              <w:t>CD56-Alexa Fluor 700</w:t>
            </w:r>
          </w:p>
        </w:tc>
        <w:tc>
          <w:tcPr>
            <w:tcW w:w="1560" w:type="dxa"/>
            <w:vAlign w:val="center"/>
          </w:tcPr>
          <w:p w14:paraId="7127C06F" w14:textId="58A31BE2" w:rsidR="00536C88" w:rsidRDefault="00536C88" w:rsidP="00385C99">
            <w:pPr>
              <w:spacing w:before="100" w:beforeAutospacing="1" w:after="0"/>
              <w:jc w:val="center"/>
            </w:pPr>
            <w:r>
              <w:t>5.1H11</w:t>
            </w:r>
          </w:p>
        </w:tc>
      </w:tr>
      <w:tr w:rsidR="00536C88" w14:paraId="496F3F73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1B3B4DFF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4D2BF253" w14:textId="304EAA87" w:rsidR="00536C88" w:rsidRDefault="00536C88" w:rsidP="00385C99">
            <w:pPr>
              <w:spacing w:before="100" w:beforeAutospacing="1" w:after="0"/>
              <w:jc w:val="center"/>
            </w:pPr>
            <w:r>
              <w:t>CD3-Alexa Fluor 700</w:t>
            </w:r>
          </w:p>
        </w:tc>
        <w:tc>
          <w:tcPr>
            <w:tcW w:w="1560" w:type="dxa"/>
            <w:vAlign w:val="center"/>
          </w:tcPr>
          <w:p w14:paraId="29FC26F5" w14:textId="073B5D32" w:rsidR="00536C88" w:rsidRDefault="00536C88" w:rsidP="00385C99">
            <w:pPr>
              <w:spacing w:before="100" w:beforeAutospacing="1" w:after="0"/>
              <w:jc w:val="center"/>
            </w:pPr>
            <w:r>
              <w:t>UCHT1</w:t>
            </w:r>
          </w:p>
        </w:tc>
      </w:tr>
      <w:tr w:rsidR="00536C88" w14:paraId="7C0F96A9" w14:textId="77777777" w:rsidTr="00123F4C">
        <w:trPr>
          <w:jc w:val="center"/>
        </w:trPr>
        <w:tc>
          <w:tcPr>
            <w:tcW w:w="3308" w:type="dxa"/>
            <w:vMerge/>
            <w:vAlign w:val="center"/>
          </w:tcPr>
          <w:p w14:paraId="3B41BD1A" w14:textId="77777777" w:rsidR="00536C88" w:rsidRDefault="00536C88" w:rsidP="00385C99">
            <w:pPr>
              <w:spacing w:before="100" w:beforeAutospacing="1" w:after="0"/>
              <w:jc w:val="center"/>
            </w:pPr>
          </w:p>
        </w:tc>
        <w:tc>
          <w:tcPr>
            <w:tcW w:w="3213" w:type="dxa"/>
            <w:vAlign w:val="center"/>
          </w:tcPr>
          <w:p w14:paraId="64006E20" w14:textId="7FEE9D80" w:rsidR="00536C88" w:rsidRDefault="00536C88" w:rsidP="00385C99">
            <w:pPr>
              <w:spacing w:before="100" w:beforeAutospacing="1" w:after="0"/>
              <w:jc w:val="center"/>
            </w:pPr>
            <w:r>
              <w:t>CD11b-APC</w:t>
            </w:r>
          </w:p>
        </w:tc>
        <w:tc>
          <w:tcPr>
            <w:tcW w:w="1560" w:type="dxa"/>
            <w:vAlign w:val="center"/>
          </w:tcPr>
          <w:p w14:paraId="7F8DC01A" w14:textId="58D66A24" w:rsidR="00536C88" w:rsidRDefault="00536C88" w:rsidP="00385C99">
            <w:pPr>
              <w:spacing w:before="100" w:beforeAutospacing="1" w:after="0"/>
              <w:jc w:val="center"/>
            </w:pPr>
            <w:r>
              <w:t>ICRF44</w:t>
            </w:r>
          </w:p>
        </w:tc>
      </w:tr>
    </w:tbl>
    <w:p w14:paraId="2F29DE39" w14:textId="77777777" w:rsidR="00385C99" w:rsidRPr="00385C99" w:rsidRDefault="00385C99" w:rsidP="00385C99"/>
    <w:p w14:paraId="7423DFD5" w14:textId="46BB24CB" w:rsidR="00385C99" w:rsidRDefault="00385C99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rPr>
          <w:szCs w:val="24"/>
        </w:rPr>
        <w:t xml:space="preserve">Antibodies (and clones) used were: D45RA-APC (MEM-56) from Invitrogen (Life Technologies, Paisley, UK); FoxP3-Alexa Fluor 647 (259D) from </w:t>
      </w:r>
      <w:proofErr w:type="spellStart"/>
      <w:r>
        <w:rPr>
          <w:szCs w:val="24"/>
        </w:rPr>
        <w:t>Biolegend</w:t>
      </w:r>
      <w:proofErr w:type="spellEnd"/>
      <w:r>
        <w:rPr>
          <w:szCs w:val="24"/>
        </w:rPr>
        <w:t xml:space="preserve">, London, UK.  </w:t>
      </w:r>
      <w:r>
        <w:br w:type="page"/>
      </w:r>
    </w:p>
    <w:p w14:paraId="202E3578" w14:textId="77777777" w:rsidR="00014C7C" w:rsidRDefault="00014C7C" w:rsidP="00014C7C">
      <w:pPr>
        <w:pStyle w:val="Heading2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87"/>
        <w:gridCol w:w="1701"/>
        <w:gridCol w:w="1134"/>
      </w:tblGrid>
      <w:tr w:rsidR="00014C7C" w14:paraId="5B93FE35" w14:textId="77777777" w:rsidTr="00014C7C">
        <w:trPr>
          <w:jc w:val="center"/>
        </w:trPr>
        <w:tc>
          <w:tcPr>
            <w:tcW w:w="5387" w:type="dxa"/>
          </w:tcPr>
          <w:p w14:paraId="6BC2164F" w14:textId="77777777" w:rsidR="00014C7C" w:rsidRPr="002672DE" w:rsidRDefault="00014C7C" w:rsidP="00974F4E">
            <w:pPr>
              <w:keepNext/>
              <w:keepLines/>
              <w:jc w:val="center"/>
              <w:rPr>
                <w:b/>
              </w:rPr>
            </w:pPr>
            <w:r w:rsidRPr="002672DE">
              <w:rPr>
                <w:b/>
              </w:rPr>
              <w:t>Factor</w:t>
            </w:r>
          </w:p>
        </w:tc>
        <w:tc>
          <w:tcPr>
            <w:tcW w:w="1701" w:type="dxa"/>
          </w:tcPr>
          <w:p w14:paraId="0FDED428" w14:textId="77777777" w:rsidR="00014C7C" w:rsidRPr="002672DE" w:rsidRDefault="00014C7C" w:rsidP="00974F4E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Beta, t(126)</w:t>
            </w:r>
          </w:p>
        </w:tc>
        <w:tc>
          <w:tcPr>
            <w:tcW w:w="1134" w:type="dxa"/>
          </w:tcPr>
          <w:p w14:paraId="727DB4F5" w14:textId="77777777" w:rsidR="00014C7C" w:rsidRPr="002672DE" w:rsidRDefault="00014C7C" w:rsidP="00974F4E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p</w:t>
            </w:r>
          </w:p>
        </w:tc>
      </w:tr>
      <w:tr w:rsidR="00014C7C" w14:paraId="6F2B442A" w14:textId="77777777" w:rsidTr="00014C7C">
        <w:trPr>
          <w:jc w:val="center"/>
        </w:trPr>
        <w:tc>
          <w:tcPr>
            <w:tcW w:w="5387" w:type="dxa"/>
          </w:tcPr>
          <w:p w14:paraId="578C23F9" w14:textId="39DFB0AB" w:rsidR="00014C7C" w:rsidRDefault="00014C7C" w:rsidP="00974F4E">
            <w:pPr>
              <w:keepNext/>
              <w:keepLines/>
              <w:jc w:val="right"/>
            </w:pPr>
            <w:r>
              <w:t>Induction</w:t>
            </w:r>
            <w:r w:rsidR="000E24AD">
              <w:t xml:space="preserve"> Therapy</w:t>
            </w:r>
          </w:p>
        </w:tc>
        <w:tc>
          <w:tcPr>
            <w:tcW w:w="1701" w:type="dxa"/>
          </w:tcPr>
          <w:p w14:paraId="364CF6CD" w14:textId="77777777" w:rsidR="00014C7C" w:rsidRDefault="00014C7C" w:rsidP="00974F4E">
            <w:pPr>
              <w:keepNext/>
              <w:keepLines/>
              <w:jc w:val="center"/>
            </w:pPr>
            <w:r>
              <w:t>-0.02, -0.22</w:t>
            </w:r>
          </w:p>
        </w:tc>
        <w:tc>
          <w:tcPr>
            <w:tcW w:w="1134" w:type="dxa"/>
          </w:tcPr>
          <w:p w14:paraId="41A4ED2A" w14:textId="77777777" w:rsidR="00014C7C" w:rsidRDefault="00014C7C" w:rsidP="00974F4E">
            <w:pPr>
              <w:keepNext/>
              <w:keepLines/>
              <w:jc w:val="center"/>
            </w:pPr>
            <w:r>
              <w:t>0.83</w:t>
            </w:r>
          </w:p>
        </w:tc>
      </w:tr>
      <w:tr w:rsidR="00014C7C" w14:paraId="77689EE2" w14:textId="77777777" w:rsidTr="00014C7C">
        <w:trPr>
          <w:jc w:val="center"/>
        </w:trPr>
        <w:tc>
          <w:tcPr>
            <w:tcW w:w="5387" w:type="dxa"/>
          </w:tcPr>
          <w:p w14:paraId="69E2EC47" w14:textId="77777777" w:rsidR="00014C7C" w:rsidRDefault="00014C7C" w:rsidP="00974F4E">
            <w:pPr>
              <w:keepNext/>
              <w:keepLines/>
              <w:jc w:val="right"/>
            </w:pPr>
            <w:r>
              <w:t>Age at recruitment</w:t>
            </w:r>
          </w:p>
        </w:tc>
        <w:tc>
          <w:tcPr>
            <w:tcW w:w="1701" w:type="dxa"/>
          </w:tcPr>
          <w:p w14:paraId="418F44B9" w14:textId="77777777" w:rsidR="00014C7C" w:rsidRDefault="00014C7C" w:rsidP="00974F4E">
            <w:pPr>
              <w:keepNext/>
              <w:keepLines/>
              <w:jc w:val="center"/>
            </w:pPr>
            <w:r>
              <w:t>0.03, 0.32</w:t>
            </w:r>
          </w:p>
        </w:tc>
        <w:tc>
          <w:tcPr>
            <w:tcW w:w="1134" w:type="dxa"/>
          </w:tcPr>
          <w:p w14:paraId="304C3A62" w14:textId="77777777" w:rsidR="00014C7C" w:rsidRDefault="00014C7C" w:rsidP="00974F4E">
            <w:pPr>
              <w:keepNext/>
              <w:keepLines/>
              <w:jc w:val="center"/>
            </w:pPr>
            <w:r>
              <w:t>0.75</w:t>
            </w:r>
          </w:p>
        </w:tc>
      </w:tr>
      <w:tr w:rsidR="00014C7C" w14:paraId="22CC5FED" w14:textId="77777777" w:rsidTr="00014C7C">
        <w:trPr>
          <w:jc w:val="center"/>
        </w:trPr>
        <w:tc>
          <w:tcPr>
            <w:tcW w:w="5387" w:type="dxa"/>
          </w:tcPr>
          <w:p w14:paraId="03A449C7" w14:textId="77777777" w:rsidR="00014C7C" w:rsidRDefault="00014C7C" w:rsidP="00974F4E">
            <w:pPr>
              <w:keepNext/>
              <w:keepLines/>
              <w:jc w:val="right"/>
            </w:pPr>
            <w:r>
              <w:t>On sirolimus at recruitment</w:t>
            </w:r>
          </w:p>
        </w:tc>
        <w:tc>
          <w:tcPr>
            <w:tcW w:w="1701" w:type="dxa"/>
          </w:tcPr>
          <w:p w14:paraId="50AF0C91" w14:textId="77777777" w:rsidR="00014C7C" w:rsidRDefault="00014C7C" w:rsidP="00974F4E">
            <w:pPr>
              <w:keepNext/>
              <w:keepLines/>
              <w:jc w:val="center"/>
            </w:pPr>
            <w:r>
              <w:t>0.16, 1.89</w:t>
            </w:r>
          </w:p>
        </w:tc>
        <w:tc>
          <w:tcPr>
            <w:tcW w:w="1134" w:type="dxa"/>
          </w:tcPr>
          <w:p w14:paraId="6681F622" w14:textId="77777777" w:rsidR="00014C7C" w:rsidRDefault="00014C7C" w:rsidP="00974F4E">
            <w:pPr>
              <w:keepNext/>
              <w:keepLines/>
              <w:jc w:val="center"/>
            </w:pPr>
            <w:r>
              <w:t>0.06</w:t>
            </w:r>
          </w:p>
        </w:tc>
      </w:tr>
      <w:tr w:rsidR="00014C7C" w14:paraId="63F62930" w14:textId="77777777" w:rsidTr="00014C7C">
        <w:trPr>
          <w:jc w:val="center"/>
        </w:trPr>
        <w:tc>
          <w:tcPr>
            <w:tcW w:w="5387" w:type="dxa"/>
          </w:tcPr>
          <w:p w14:paraId="1588DE51" w14:textId="77777777" w:rsidR="00014C7C" w:rsidRDefault="00014C7C" w:rsidP="00974F4E">
            <w:pPr>
              <w:keepNext/>
              <w:keepLines/>
              <w:jc w:val="right"/>
            </w:pPr>
            <w:r>
              <w:t>On prednisolone at recruitment</w:t>
            </w:r>
          </w:p>
        </w:tc>
        <w:tc>
          <w:tcPr>
            <w:tcW w:w="1701" w:type="dxa"/>
          </w:tcPr>
          <w:p w14:paraId="3EC58D63" w14:textId="77777777" w:rsidR="00014C7C" w:rsidRDefault="00014C7C" w:rsidP="00974F4E">
            <w:pPr>
              <w:keepNext/>
              <w:keepLines/>
              <w:jc w:val="center"/>
            </w:pPr>
            <w:r>
              <w:t>-0.30, -2.86</w:t>
            </w:r>
          </w:p>
        </w:tc>
        <w:tc>
          <w:tcPr>
            <w:tcW w:w="1134" w:type="dxa"/>
          </w:tcPr>
          <w:p w14:paraId="3BCDDF24" w14:textId="77777777" w:rsidR="00014C7C" w:rsidRDefault="00014C7C" w:rsidP="00974F4E">
            <w:pPr>
              <w:keepNext/>
              <w:keepLines/>
              <w:jc w:val="center"/>
            </w:pPr>
            <w:r>
              <w:t>0.005</w:t>
            </w:r>
          </w:p>
        </w:tc>
      </w:tr>
      <w:tr w:rsidR="00014C7C" w14:paraId="0072ECA9" w14:textId="77777777" w:rsidTr="00014C7C">
        <w:trPr>
          <w:jc w:val="center"/>
        </w:trPr>
        <w:tc>
          <w:tcPr>
            <w:tcW w:w="5387" w:type="dxa"/>
          </w:tcPr>
          <w:p w14:paraId="759710B8" w14:textId="77777777" w:rsidR="00014C7C" w:rsidRDefault="00014C7C" w:rsidP="00974F4E">
            <w:pPr>
              <w:keepNext/>
              <w:keepLines/>
              <w:jc w:val="right"/>
            </w:pPr>
            <w:r>
              <w:t>Number of immunosuppressive agents at recruitment</w:t>
            </w:r>
          </w:p>
        </w:tc>
        <w:tc>
          <w:tcPr>
            <w:tcW w:w="1701" w:type="dxa"/>
          </w:tcPr>
          <w:p w14:paraId="3F694D78" w14:textId="77777777" w:rsidR="00014C7C" w:rsidRDefault="00014C7C" w:rsidP="00974F4E">
            <w:pPr>
              <w:keepNext/>
              <w:keepLines/>
              <w:jc w:val="center"/>
            </w:pPr>
            <w:r>
              <w:t>-0.05, -0.49</w:t>
            </w:r>
          </w:p>
        </w:tc>
        <w:tc>
          <w:tcPr>
            <w:tcW w:w="1134" w:type="dxa"/>
          </w:tcPr>
          <w:p w14:paraId="45CDBA5A" w14:textId="77777777" w:rsidR="00014C7C" w:rsidRDefault="00014C7C" w:rsidP="00974F4E">
            <w:pPr>
              <w:keepNext/>
              <w:keepLines/>
              <w:jc w:val="center"/>
            </w:pPr>
            <w:r>
              <w:t>0.62</w:t>
            </w:r>
          </w:p>
        </w:tc>
      </w:tr>
    </w:tbl>
    <w:p w14:paraId="53EDBA54" w14:textId="364D4041" w:rsidR="00365D0A" w:rsidRDefault="00014C7C" w:rsidP="00014C7C">
      <w:pPr>
        <w:rPr>
          <w:iCs/>
        </w:rPr>
      </w:pPr>
      <w:r w:rsidRPr="00014C7C">
        <w:rPr>
          <w:b/>
          <w:iCs/>
        </w:rPr>
        <w:t xml:space="preserve">Supplementary Table </w:t>
      </w:r>
      <w:r w:rsidR="00536C88">
        <w:rPr>
          <w:b/>
          <w:iCs/>
        </w:rPr>
        <w:t>2</w:t>
      </w:r>
      <w:r w:rsidRPr="00014C7C">
        <w:rPr>
          <w:b/>
          <w:iCs/>
        </w:rPr>
        <w:t xml:space="preserve">: Multivariable linear regression assessing impact of clinical variables upon mHLA-DRd. </w:t>
      </w:r>
      <w:r w:rsidRPr="00014C7C">
        <w:rPr>
          <w:iCs/>
        </w:rPr>
        <w:t>Regression was undertaken using simultaneous entry method using age as a pre-specified variable and other variables as identified upon univariable analysis.</w:t>
      </w:r>
    </w:p>
    <w:p w14:paraId="33F0429B" w14:textId="77777777" w:rsidR="00365D0A" w:rsidRDefault="00365D0A">
      <w:pPr>
        <w:spacing w:before="0" w:after="200" w:line="276" w:lineRule="auto"/>
        <w:rPr>
          <w:iCs/>
        </w:rPr>
      </w:pPr>
      <w:r>
        <w:rPr>
          <w:i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5"/>
        <w:gridCol w:w="3256"/>
        <w:gridCol w:w="3256"/>
      </w:tblGrid>
      <w:tr w:rsidR="00365D0A" w14:paraId="2F27225B" w14:textId="77777777" w:rsidTr="00365D0A">
        <w:tc>
          <w:tcPr>
            <w:tcW w:w="3255" w:type="dxa"/>
          </w:tcPr>
          <w:p w14:paraId="7CD43551" w14:textId="77777777" w:rsidR="00365D0A" w:rsidRDefault="00365D0A" w:rsidP="00014C7C">
            <w:pPr>
              <w:rPr>
                <w:iCs/>
              </w:rPr>
            </w:pPr>
          </w:p>
        </w:tc>
        <w:tc>
          <w:tcPr>
            <w:tcW w:w="3256" w:type="dxa"/>
          </w:tcPr>
          <w:p w14:paraId="740E606E" w14:textId="61F81DFC" w:rsidR="00365D0A" w:rsidRPr="00365D0A" w:rsidRDefault="00365D0A" w:rsidP="00014C7C">
            <w:pPr>
              <w:rPr>
                <w:b/>
                <w:bCs/>
                <w:iCs/>
              </w:rPr>
            </w:pPr>
            <w:r w:rsidRPr="00365D0A">
              <w:rPr>
                <w:b/>
                <w:bCs/>
                <w:iCs/>
              </w:rPr>
              <w:t>Low mHLA-DRd</w:t>
            </w:r>
            <w:r>
              <w:rPr>
                <w:b/>
                <w:bCs/>
                <w:iCs/>
              </w:rPr>
              <w:t xml:space="preserve"> (n=6)</w:t>
            </w:r>
          </w:p>
        </w:tc>
        <w:tc>
          <w:tcPr>
            <w:tcW w:w="3256" w:type="dxa"/>
          </w:tcPr>
          <w:p w14:paraId="66964D7A" w14:textId="49AF1B68" w:rsidR="00365D0A" w:rsidRPr="00365D0A" w:rsidRDefault="00365D0A" w:rsidP="00014C7C">
            <w:pPr>
              <w:rPr>
                <w:b/>
                <w:bCs/>
                <w:iCs/>
              </w:rPr>
            </w:pPr>
            <w:r w:rsidRPr="00365D0A">
              <w:rPr>
                <w:b/>
                <w:bCs/>
                <w:iCs/>
              </w:rPr>
              <w:t>High mHLA-DRd</w:t>
            </w:r>
            <w:r>
              <w:rPr>
                <w:b/>
                <w:bCs/>
                <w:iCs/>
              </w:rPr>
              <w:t xml:space="preserve"> (n=6)</w:t>
            </w:r>
          </w:p>
        </w:tc>
      </w:tr>
      <w:tr w:rsidR="00365D0A" w14:paraId="291FBD99" w14:textId="77777777" w:rsidTr="00365D0A">
        <w:tc>
          <w:tcPr>
            <w:tcW w:w="3255" w:type="dxa"/>
          </w:tcPr>
          <w:p w14:paraId="0B5DB928" w14:textId="4D6B8131" w:rsidR="00365D0A" w:rsidRDefault="00365D0A" w:rsidP="00014C7C">
            <w:pPr>
              <w:rPr>
                <w:iCs/>
              </w:rPr>
            </w:pPr>
            <w:r>
              <w:rPr>
                <w:iCs/>
              </w:rPr>
              <w:t>Age (yrs)</w:t>
            </w:r>
          </w:p>
        </w:tc>
        <w:tc>
          <w:tcPr>
            <w:tcW w:w="3256" w:type="dxa"/>
          </w:tcPr>
          <w:p w14:paraId="2594DA92" w14:textId="1A7161BB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66 (61 – 74)</w:t>
            </w:r>
          </w:p>
        </w:tc>
        <w:tc>
          <w:tcPr>
            <w:tcW w:w="3256" w:type="dxa"/>
          </w:tcPr>
          <w:p w14:paraId="5A91DEDD" w14:textId="141C1911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68 (54 – 75)</w:t>
            </w:r>
          </w:p>
        </w:tc>
      </w:tr>
      <w:tr w:rsidR="00365D0A" w14:paraId="3F4D159B" w14:textId="77777777" w:rsidTr="00365D0A">
        <w:tc>
          <w:tcPr>
            <w:tcW w:w="3255" w:type="dxa"/>
          </w:tcPr>
          <w:p w14:paraId="2735774A" w14:textId="7215B952" w:rsidR="00365D0A" w:rsidRDefault="00365D0A" w:rsidP="00014C7C">
            <w:pPr>
              <w:rPr>
                <w:iCs/>
              </w:rPr>
            </w:pPr>
            <w:r>
              <w:rPr>
                <w:iCs/>
              </w:rPr>
              <w:t>Male</w:t>
            </w:r>
          </w:p>
        </w:tc>
        <w:tc>
          <w:tcPr>
            <w:tcW w:w="3256" w:type="dxa"/>
          </w:tcPr>
          <w:p w14:paraId="492E1A43" w14:textId="55B615AA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3 (50%)</w:t>
            </w:r>
          </w:p>
        </w:tc>
        <w:tc>
          <w:tcPr>
            <w:tcW w:w="3256" w:type="dxa"/>
          </w:tcPr>
          <w:p w14:paraId="08B26804" w14:textId="22597D48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4 (66%)</w:t>
            </w:r>
          </w:p>
        </w:tc>
      </w:tr>
      <w:tr w:rsidR="00D15DF0" w14:paraId="73A75E7C" w14:textId="77777777" w:rsidTr="00365D0A">
        <w:tc>
          <w:tcPr>
            <w:tcW w:w="3255" w:type="dxa"/>
          </w:tcPr>
          <w:p w14:paraId="2272830C" w14:textId="7865C4E7" w:rsidR="00D15DF0" w:rsidRDefault="00D15DF0" w:rsidP="00014C7C">
            <w:pPr>
              <w:rPr>
                <w:iCs/>
              </w:rPr>
            </w:pPr>
            <w:r>
              <w:rPr>
                <w:iCs/>
              </w:rPr>
              <w:t>Cumulative Immunosuppression duration (months)</w:t>
            </w:r>
          </w:p>
        </w:tc>
        <w:tc>
          <w:tcPr>
            <w:tcW w:w="3256" w:type="dxa"/>
          </w:tcPr>
          <w:p w14:paraId="1E1A315D" w14:textId="76A8EF55" w:rsidR="00D15DF0" w:rsidRDefault="00670A05" w:rsidP="00014C7C">
            <w:pPr>
              <w:rPr>
                <w:iCs/>
              </w:rPr>
            </w:pPr>
            <w:r>
              <w:rPr>
                <w:iCs/>
              </w:rPr>
              <w:t>260 (103 – 364)</w:t>
            </w:r>
          </w:p>
        </w:tc>
        <w:tc>
          <w:tcPr>
            <w:tcW w:w="3256" w:type="dxa"/>
          </w:tcPr>
          <w:p w14:paraId="6DE48AA2" w14:textId="3715926B" w:rsidR="00D15DF0" w:rsidRDefault="00092C8D" w:rsidP="00014C7C">
            <w:pPr>
              <w:rPr>
                <w:iCs/>
              </w:rPr>
            </w:pPr>
            <w:r>
              <w:rPr>
                <w:iCs/>
              </w:rPr>
              <w:t>287 (159 – 343)</w:t>
            </w:r>
          </w:p>
        </w:tc>
      </w:tr>
      <w:tr w:rsidR="00365D0A" w14:paraId="7A8A0282" w14:textId="77777777" w:rsidTr="00365D0A">
        <w:tc>
          <w:tcPr>
            <w:tcW w:w="3255" w:type="dxa"/>
          </w:tcPr>
          <w:p w14:paraId="29763C2D" w14:textId="7D4B6BBB" w:rsidR="00365D0A" w:rsidRDefault="00365D0A" w:rsidP="00014C7C">
            <w:pPr>
              <w:rPr>
                <w:iCs/>
              </w:rPr>
            </w:pPr>
            <w:r>
              <w:rPr>
                <w:iCs/>
              </w:rPr>
              <w:t>mHLA-DRd</w:t>
            </w:r>
            <w:r w:rsidR="00D15DF0">
              <w:rPr>
                <w:iCs/>
              </w:rPr>
              <w:t xml:space="preserve"> (antibodies/cell)</w:t>
            </w:r>
          </w:p>
        </w:tc>
        <w:tc>
          <w:tcPr>
            <w:tcW w:w="3256" w:type="dxa"/>
          </w:tcPr>
          <w:p w14:paraId="37EF5D5E" w14:textId="515FF9DD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16521 (15398 – 21478)</w:t>
            </w:r>
          </w:p>
        </w:tc>
        <w:tc>
          <w:tcPr>
            <w:tcW w:w="3256" w:type="dxa"/>
          </w:tcPr>
          <w:p w14:paraId="74DDC2E0" w14:textId="48EFA1BC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48084 (42225 – 51972)</w:t>
            </w:r>
          </w:p>
        </w:tc>
      </w:tr>
      <w:tr w:rsidR="00F55EFA" w14:paraId="09DD1951" w14:textId="77777777" w:rsidTr="00365D0A">
        <w:tc>
          <w:tcPr>
            <w:tcW w:w="3255" w:type="dxa"/>
          </w:tcPr>
          <w:p w14:paraId="776EE78F" w14:textId="7251F687" w:rsidR="00F55EFA" w:rsidRDefault="00F55EFA" w:rsidP="00014C7C">
            <w:pPr>
              <w:rPr>
                <w:iCs/>
              </w:rPr>
            </w:pPr>
            <w:r>
              <w:rPr>
                <w:iCs/>
              </w:rPr>
              <w:t>Immunosuppression:</w:t>
            </w:r>
          </w:p>
          <w:p w14:paraId="0CB9F06B" w14:textId="77777777" w:rsidR="00F55EFA" w:rsidRDefault="00F55EFA" w:rsidP="00F55EFA">
            <w:pPr>
              <w:jc w:val="right"/>
              <w:rPr>
                <w:iCs/>
              </w:rPr>
            </w:pPr>
            <w:r>
              <w:rPr>
                <w:iCs/>
              </w:rPr>
              <w:t>Prednisolone</w:t>
            </w:r>
          </w:p>
          <w:p w14:paraId="4AEA5D10" w14:textId="77777777" w:rsidR="00F55EFA" w:rsidRDefault="00F55EFA" w:rsidP="00F55EFA">
            <w:pPr>
              <w:jc w:val="right"/>
              <w:rPr>
                <w:iCs/>
              </w:rPr>
            </w:pPr>
            <w:r>
              <w:rPr>
                <w:iCs/>
              </w:rPr>
              <w:t>Sirolimus</w:t>
            </w:r>
          </w:p>
          <w:p w14:paraId="31A35E39" w14:textId="77777777" w:rsidR="00F55EFA" w:rsidRDefault="00F55EFA" w:rsidP="00F55EFA">
            <w:pPr>
              <w:jc w:val="right"/>
              <w:rPr>
                <w:iCs/>
              </w:rPr>
            </w:pPr>
            <w:r>
              <w:rPr>
                <w:iCs/>
              </w:rPr>
              <w:t>Calcineurin inhibitor</w:t>
            </w:r>
          </w:p>
          <w:p w14:paraId="42CF398C" w14:textId="77777777" w:rsidR="00F55EFA" w:rsidRDefault="00F55EFA" w:rsidP="00F55EFA">
            <w:pPr>
              <w:jc w:val="right"/>
              <w:rPr>
                <w:iCs/>
              </w:rPr>
            </w:pPr>
            <w:r>
              <w:rPr>
                <w:iCs/>
              </w:rPr>
              <w:t>Azathioprine</w:t>
            </w:r>
          </w:p>
          <w:p w14:paraId="745E41B9" w14:textId="6D39BEC5" w:rsidR="00F55EFA" w:rsidRDefault="00F55EFA" w:rsidP="00F55EFA">
            <w:pPr>
              <w:jc w:val="right"/>
              <w:rPr>
                <w:iCs/>
              </w:rPr>
            </w:pPr>
            <w:r>
              <w:rPr>
                <w:iCs/>
              </w:rPr>
              <w:t>Mycophenolate</w:t>
            </w:r>
          </w:p>
        </w:tc>
        <w:tc>
          <w:tcPr>
            <w:tcW w:w="3256" w:type="dxa"/>
          </w:tcPr>
          <w:p w14:paraId="5A2F5B2D" w14:textId="77777777" w:rsidR="00F55EFA" w:rsidRPr="00F55EFA" w:rsidRDefault="00F55EFA" w:rsidP="00014C7C">
            <w:pPr>
              <w:rPr>
                <w:iCs/>
              </w:rPr>
            </w:pPr>
          </w:p>
          <w:p w14:paraId="6103B425" w14:textId="5555A6CC" w:rsidR="00F55EFA" w:rsidRPr="00F55EFA" w:rsidRDefault="00F55EFA" w:rsidP="00F55EFA">
            <w:pPr>
              <w:pStyle w:val="Heading1"/>
              <w:numPr>
                <w:ilvl w:val="0"/>
                <w:numId w:val="0"/>
              </w:numPr>
              <w:outlineLvl w:val="0"/>
              <w:rPr>
                <w:b w:val="0"/>
              </w:rPr>
            </w:pPr>
            <w:r w:rsidRPr="00F55EFA">
              <w:rPr>
                <w:b w:val="0"/>
              </w:rPr>
              <w:t>2 (33%)</w:t>
            </w:r>
          </w:p>
          <w:p w14:paraId="514E316B" w14:textId="77777777" w:rsidR="00F55EFA" w:rsidRPr="00F55EFA" w:rsidRDefault="00F55EFA" w:rsidP="00014C7C">
            <w:pPr>
              <w:rPr>
                <w:iCs/>
              </w:rPr>
            </w:pPr>
            <w:r w:rsidRPr="00F55EFA">
              <w:rPr>
                <w:iCs/>
              </w:rPr>
              <w:t>0</w:t>
            </w:r>
          </w:p>
          <w:p w14:paraId="517C439E" w14:textId="197FAB93" w:rsidR="00F55EFA" w:rsidRDefault="00F55EFA" w:rsidP="00014C7C">
            <w:pPr>
              <w:rPr>
                <w:iCs/>
              </w:rPr>
            </w:pPr>
            <w:r>
              <w:rPr>
                <w:iCs/>
              </w:rPr>
              <w:t>5 (83%)</w:t>
            </w:r>
          </w:p>
          <w:p w14:paraId="19BCECB4" w14:textId="366C9D9B" w:rsidR="00F55EFA" w:rsidRDefault="00AE182E" w:rsidP="00014C7C">
            <w:pPr>
              <w:rPr>
                <w:iCs/>
              </w:rPr>
            </w:pPr>
            <w:r>
              <w:rPr>
                <w:iCs/>
              </w:rPr>
              <w:t>4 (66%)</w:t>
            </w:r>
          </w:p>
          <w:p w14:paraId="5F0C5702" w14:textId="14DEDE81" w:rsidR="00F55EFA" w:rsidRPr="00F55EFA" w:rsidRDefault="00F55EFA" w:rsidP="00014C7C">
            <w:pPr>
              <w:rPr>
                <w:iCs/>
              </w:rPr>
            </w:pPr>
            <w:r>
              <w:rPr>
                <w:iCs/>
              </w:rPr>
              <w:t>1 (17%)</w:t>
            </w:r>
          </w:p>
        </w:tc>
        <w:tc>
          <w:tcPr>
            <w:tcW w:w="3256" w:type="dxa"/>
          </w:tcPr>
          <w:p w14:paraId="60E88693" w14:textId="77777777" w:rsidR="00F55EFA" w:rsidRPr="00F55EFA" w:rsidRDefault="00F55EFA" w:rsidP="00014C7C">
            <w:pPr>
              <w:rPr>
                <w:iCs/>
              </w:rPr>
            </w:pPr>
          </w:p>
          <w:p w14:paraId="39C87835" w14:textId="07E06558" w:rsidR="00F55EFA" w:rsidRPr="00F55EFA" w:rsidRDefault="00F55EFA" w:rsidP="00F55EFA">
            <w:pPr>
              <w:pStyle w:val="Heading1"/>
              <w:numPr>
                <w:ilvl w:val="0"/>
                <w:numId w:val="0"/>
              </w:numPr>
              <w:outlineLvl w:val="0"/>
              <w:rPr>
                <w:b w:val="0"/>
              </w:rPr>
            </w:pPr>
            <w:r w:rsidRPr="00F55EFA">
              <w:rPr>
                <w:b w:val="0"/>
                <w:iCs/>
              </w:rPr>
              <w:t>2</w:t>
            </w:r>
            <w:r w:rsidRPr="00F55EFA">
              <w:rPr>
                <w:b w:val="0"/>
              </w:rPr>
              <w:t xml:space="preserve"> (33%)</w:t>
            </w:r>
          </w:p>
          <w:p w14:paraId="0E82E6D9" w14:textId="450AC711" w:rsidR="00F55EFA" w:rsidRDefault="00F55EFA" w:rsidP="00014C7C">
            <w:pPr>
              <w:rPr>
                <w:iCs/>
              </w:rPr>
            </w:pPr>
            <w:r>
              <w:rPr>
                <w:iCs/>
              </w:rPr>
              <w:t>0</w:t>
            </w:r>
          </w:p>
          <w:p w14:paraId="4983A699" w14:textId="28CCDB5A" w:rsidR="00F55EFA" w:rsidRDefault="00AE182E" w:rsidP="00014C7C">
            <w:pPr>
              <w:rPr>
                <w:iCs/>
              </w:rPr>
            </w:pPr>
            <w:r>
              <w:rPr>
                <w:iCs/>
              </w:rPr>
              <w:t>6 (100%)</w:t>
            </w:r>
          </w:p>
          <w:p w14:paraId="0A3B7EAD" w14:textId="4A09034C" w:rsidR="00F55EFA" w:rsidRDefault="00AE182E" w:rsidP="00014C7C">
            <w:pPr>
              <w:rPr>
                <w:iCs/>
              </w:rPr>
            </w:pPr>
            <w:r>
              <w:rPr>
                <w:iCs/>
              </w:rPr>
              <w:t>5 (83%)</w:t>
            </w:r>
          </w:p>
          <w:p w14:paraId="7772CADB" w14:textId="6B108DD4" w:rsidR="00F55EFA" w:rsidRPr="00F55EFA" w:rsidRDefault="00F55EFA" w:rsidP="00014C7C">
            <w:pPr>
              <w:rPr>
                <w:iCs/>
              </w:rPr>
            </w:pPr>
            <w:r>
              <w:rPr>
                <w:iCs/>
              </w:rPr>
              <w:t>1 (17%)</w:t>
            </w:r>
          </w:p>
        </w:tc>
      </w:tr>
      <w:tr w:rsidR="00365D0A" w14:paraId="5B96E4EA" w14:textId="77777777" w:rsidTr="00365D0A">
        <w:tc>
          <w:tcPr>
            <w:tcW w:w="3255" w:type="dxa"/>
          </w:tcPr>
          <w:p w14:paraId="446AA011" w14:textId="77777777" w:rsidR="00365D0A" w:rsidRDefault="00365D0A" w:rsidP="00014C7C">
            <w:pPr>
              <w:rPr>
                <w:iCs/>
              </w:rPr>
            </w:pPr>
            <w:r>
              <w:rPr>
                <w:iCs/>
              </w:rPr>
              <w:t>Induction therapy:</w:t>
            </w:r>
          </w:p>
          <w:p w14:paraId="10B67122" w14:textId="77777777" w:rsidR="00365D0A" w:rsidRDefault="00365D0A" w:rsidP="00365D0A">
            <w:pPr>
              <w:jc w:val="right"/>
              <w:rPr>
                <w:iCs/>
              </w:rPr>
            </w:pPr>
            <w:r>
              <w:rPr>
                <w:iCs/>
              </w:rPr>
              <w:t>None</w:t>
            </w:r>
          </w:p>
          <w:p w14:paraId="4766FEEF" w14:textId="77777777" w:rsidR="00365D0A" w:rsidRDefault="00365D0A" w:rsidP="00365D0A">
            <w:pPr>
              <w:jc w:val="right"/>
              <w:rPr>
                <w:iCs/>
              </w:rPr>
            </w:pPr>
            <w:r>
              <w:rPr>
                <w:iCs/>
              </w:rPr>
              <w:t>Basiliximab</w:t>
            </w:r>
          </w:p>
          <w:p w14:paraId="6FEC27FF" w14:textId="77777777" w:rsidR="00365D0A" w:rsidRDefault="00365D0A" w:rsidP="00365D0A">
            <w:pPr>
              <w:jc w:val="right"/>
              <w:rPr>
                <w:iCs/>
              </w:rPr>
            </w:pPr>
            <w:r>
              <w:rPr>
                <w:iCs/>
              </w:rPr>
              <w:t>Alemtuzumab</w:t>
            </w:r>
          </w:p>
          <w:p w14:paraId="743595CB" w14:textId="50F3A712" w:rsidR="00365D0A" w:rsidRDefault="00365D0A" w:rsidP="00365D0A">
            <w:pPr>
              <w:jc w:val="right"/>
              <w:rPr>
                <w:iCs/>
              </w:rPr>
            </w:pPr>
            <w:r>
              <w:rPr>
                <w:iCs/>
              </w:rPr>
              <w:t>Thymoglobulin</w:t>
            </w:r>
          </w:p>
        </w:tc>
        <w:tc>
          <w:tcPr>
            <w:tcW w:w="3256" w:type="dxa"/>
          </w:tcPr>
          <w:p w14:paraId="755E6BF6" w14:textId="77777777" w:rsidR="00365D0A" w:rsidRDefault="00365D0A" w:rsidP="00014C7C">
            <w:pPr>
              <w:rPr>
                <w:iCs/>
              </w:rPr>
            </w:pPr>
          </w:p>
          <w:p w14:paraId="137FA6C1" w14:textId="34501B94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3 (50%)</w:t>
            </w:r>
          </w:p>
          <w:p w14:paraId="78FAE716" w14:textId="0D324B6A" w:rsidR="002826B4" w:rsidRDefault="002826B4" w:rsidP="00014C7C">
            <w:pPr>
              <w:rPr>
                <w:iCs/>
              </w:rPr>
            </w:pPr>
            <w:r>
              <w:rPr>
                <w:iCs/>
              </w:rPr>
              <w:t>3 (50%)</w:t>
            </w:r>
          </w:p>
          <w:p w14:paraId="4D30CEE5" w14:textId="77777777" w:rsidR="00365D0A" w:rsidRDefault="00365D0A" w:rsidP="00014C7C">
            <w:pPr>
              <w:rPr>
                <w:iCs/>
              </w:rPr>
            </w:pPr>
            <w:r>
              <w:rPr>
                <w:iCs/>
              </w:rPr>
              <w:t>0</w:t>
            </w:r>
          </w:p>
          <w:p w14:paraId="46C0938B" w14:textId="647DFF61" w:rsidR="00365D0A" w:rsidRDefault="00365D0A" w:rsidP="00014C7C">
            <w:pPr>
              <w:rPr>
                <w:iCs/>
              </w:rPr>
            </w:pPr>
            <w:r>
              <w:rPr>
                <w:iCs/>
              </w:rPr>
              <w:t>0</w:t>
            </w:r>
          </w:p>
        </w:tc>
        <w:tc>
          <w:tcPr>
            <w:tcW w:w="3256" w:type="dxa"/>
          </w:tcPr>
          <w:p w14:paraId="36712A90" w14:textId="77777777" w:rsidR="00365D0A" w:rsidRDefault="00365D0A" w:rsidP="00014C7C">
            <w:pPr>
              <w:rPr>
                <w:iCs/>
              </w:rPr>
            </w:pPr>
          </w:p>
          <w:p w14:paraId="30CADC1D" w14:textId="2B4B18DB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5 (83%)</w:t>
            </w:r>
          </w:p>
          <w:p w14:paraId="32571EA1" w14:textId="7603CD64" w:rsidR="00365D0A" w:rsidRDefault="002826B4" w:rsidP="00014C7C">
            <w:pPr>
              <w:rPr>
                <w:iCs/>
              </w:rPr>
            </w:pPr>
            <w:r>
              <w:rPr>
                <w:iCs/>
              </w:rPr>
              <w:t>1 (17%)</w:t>
            </w:r>
          </w:p>
          <w:p w14:paraId="02FC6D05" w14:textId="77777777" w:rsidR="00365D0A" w:rsidRDefault="00365D0A" w:rsidP="00014C7C">
            <w:pPr>
              <w:rPr>
                <w:iCs/>
              </w:rPr>
            </w:pPr>
            <w:r>
              <w:rPr>
                <w:iCs/>
              </w:rPr>
              <w:t>0</w:t>
            </w:r>
          </w:p>
          <w:p w14:paraId="64E90CA4" w14:textId="28EEF930" w:rsidR="00365D0A" w:rsidRDefault="00365D0A" w:rsidP="00014C7C">
            <w:pPr>
              <w:rPr>
                <w:iCs/>
              </w:rPr>
            </w:pPr>
            <w:r>
              <w:rPr>
                <w:iCs/>
              </w:rPr>
              <w:t>0</w:t>
            </w:r>
          </w:p>
        </w:tc>
      </w:tr>
    </w:tbl>
    <w:p w14:paraId="0F1F6B9B" w14:textId="341AD78D" w:rsidR="00014C7C" w:rsidRDefault="002826B4" w:rsidP="00014C7C">
      <w:pPr>
        <w:rPr>
          <w:iCs/>
        </w:rPr>
      </w:pPr>
      <w:r w:rsidRPr="002826B4">
        <w:rPr>
          <w:b/>
          <w:bCs/>
          <w:iCs/>
        </w:rPr>
        <w:t xml:space="preserve">Supplementary Table </w:t>
      </w:r>
      <w:r w:rsidR="00536C88">
        <w:rPr>
          <w:b/>
          <w:bCs/>
          <w:iCs/>
        </w:rPr>
        <w:t>3</w:t>
      </w:r>
      <w:r w:rsidRPr="002826B4">
        <w:rPr>
          <w:b/>
          <w:bCs/>
          <w:iCs/>
        </w:rPr>
        <w:t>: Details of samples used for monocyte enrichment and gene expression analysis.</w:t>
      </w:r>
      <w:r>
        <w:rPr>
          <w:iCs/>
        </w:rPr>
        <w:t xml:space="preserve"> Continuous variables are reported as median (interquartile range) whilst categorical variables are reported as n (percent).</w:t>
      </w:r>
    </w:p>
    <w:p w14:paraId="3C0245BC" w14:textId="77777777" w:rsidR="002F03D8" w:rsidRDefault="002F03D8">
      <w:pPr>
        <w:spacing w:before="0" w:after="200" w:line="276" w:lineRule="auto"/>
        <w:rPr>
          <w:iCs/>
        </w:rPr>
        <w:sectPr w:rsidR="002F03D8" w:rsidSect="0093429D">
          <w:headerReference w:type="even" r:id="rId18"/>
          <w:footerReference w:type="even" r:id="rId19"/>
          <w:footerReference w:type="default" r:id="rId20"/>
          <w:headerReference w:type="first" r:id="rId2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4459" w:type="dxa"/>
        <w:tblInd w:w="-714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992"/>
        <w:gridCol w:w="2126"/>
        <w:gridCol w:w="567"/>
        <w:gridCol w:w="992"/>
        <w:gridCol w:w="709"/>
        <w:gridCol w:w="709"/>
        <w:gridCol w:w="850"/>
        <w:gridCol w:w="993"/>
        <w:gridCol w:w="708"/>
        <w:gridCol w:w="709"/>
        <w:gridCol w:w="709"/>
        <w:gridCol w:w="709"/>
        <w:gridCol w:w="2551"/>
      </w:tblGrid>
      <w:tr w:rsidR="00E8626F" w:rsidRPr="000D50FB" w14:paraId="2EE5039E" w14:textId="77777777" w:rsidTr="00E8626F">
        <w:trPr>
          <w:trHeight w:val="170"/>
        </w:trPr>
        <w:tc>
          <w:tcPr>
            <w:tcW w:w="1135" w:type="dxa"/>
            <w:vMerge w:val="restart"/>
            <w:vAlign w:val="center"/>
          </w:tcPr>
          <w:bookmarkEnd w:id="2"/>
          <w:p w14:paraId="79940242" w14:textId="0CACBCE4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lastRenderedPageBreak/>
              <w:t>ONTOLOGY</w:t>
            </w:r>
          </w:p>
        </w:tc>
        <w:tc>
          <w:tcPr>
            <w:tcW w:w="992" w:type="dxa"/>
            <w:vMerge w:val="restart"/>
            <w:vAlign w:val="center"/>
          </w:tcPr>
          <w:p w14:paraId="3E2794BD" w14:textId="22E35615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>
              <w:rPr>
                <w:b/>
                <w:bCs/>
                <w:sz w:val="16"/>
                <w:szCs w:val="14"/>
              </w:rPr>
              <w:t xml:space="preserve">GO </w:t>
            </w:r>
            <w:r w:rsidRPr="000D50FB">
              <w:rPr>
                <w:b/>
                <w:bCs/>
                <w:sz w:val="16"/>
                <w:szCs w:val="14"/>
              </w:rPr>
              <w:t>ID</w:t>
            </w:r>
          </w:p>
        </w:tc>
        <w:tc>
          <w:tcPr>
            <w:tcW w:w="2126" w:type="dxa"/>
            <w:vMerge w:val="restart"/>
            <w:vAlign w:val="center"/>
          </w:tcPr>
          <w:p w14:paraId="0F81ECC2" w14:textId="45170FF2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Description</w:t>
            </w:r>
          </w:p>
        </w:tc>
        <w:tc>
          <w:tcPr>
            <w:tcW w:w="567" w:type="dxa"/>
            <w:vMerge w:val="restart"/>
            <w:vAlign w:val="center"/>
          </w:tcPr>
          <w:p w14:paraId="066476A4" w14:textId="5D1E86E7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Set Size</w:t>
            </w:r>
          </w:p>
        </w:tc>
        <w:tc>
          <w:tcPr>
            <w:tcW w:w="992" w:type="dxa"/>
            <w:vMerge w:val="restart"/>
            <w:vAlign w:val="center"/>
          </w:tcPr>
          <w:p w14:paraId="572832D7" w14:textId="392756FB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Enrichment Score</w:t>
            </w:r>
          </w:p>
        </w:tc>
        <w:tc>
          <w:tcPr>
            <w:tcW w:w="709" w:type="dxa"/>
            <w:vMerge w:val="restart"/>
            <w:vAlign w:val="center"/>
          </w:tcPr>
          <w:p w14:paraId="3C3343F6" w14:textId="659014F1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NES</w:t>
            </w:r>
          </w:p>
        </w:tc>
        <w:tc>
          <w:tcPr>
            <w:tcW w:w="709" w:type="dxa"/>
            <w:vMerge w:val="restart"/>
            <w:vAlign w:val="center"/>
          </w:tcPr>
          <w:p w14:paraId="15C316C0" w14:textId="743E3568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 xml:space="preserve">Raw </w:t>
            </w:r>
            <w:r w:rsidRPr="000D50FB">
              <w:rPr>
                <w:b/>
                <w:bCs/>
                <w:i/>
                <w:iCs/>
                <w:sz w:val="16"/>
                <w:szCs w:val="14"/>
              </w:rPr>
              <w:t>P</w:t>
            </w:r>
            <w:r w:rsidRPr="000D50FB">
              <w:rPr>
                <w:b/>
                <w:bCs/>
                <w:sz w:val="16"/>
                <w:szCs w:val="14"/>
              </w:rPr>
              <w:t xml:space="preserve"> value</w:t>
            </w:r>
          </w:p>
        </w:tc>
        <w:tc>
          <w:tcPr>
            <w:tcW w:w="850" w:type="dxa"/>
            <w:vMerge w:val="restart"/>
            <w:vAlign w:val="center"/>
          </w:tcPr>
          <w:p w14:paraId="784C8A2E" w14:textId="588BA8E6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 xml:space="preserve">Adjusted </w:t>
            </w:r>
            <w:r w:rsidRPr="000D50FB">
              <w:rPr>
                <w:b/>
                <w:bCs/>
                <w:i/>
                <w:iCs/>
                <w:sz w:val="16"/>
                <w:szCs w:val="14"/>
              </w:rPr>
              <w:t>P</w:t>
            </w:r>
            <w:r w:rsidRPr="000D50FB">
              <w:rPr>
                <w:b/>
                <w:bCs/>
                <w:sz w:val="16"/>
                <w:szCs w:val="14"/>
              </w:rPr>
              <w:t xml:space="preserve"> value</w:t>
            </w:r>
          </w:p>
        </w:tc>
        <w:tc>
          <w:tcPr>
            <w:tcW w:w="993" w:type="dxa"/>
            <w:vMerge w:val="restart"/>
            <w:vAlign w:val="center"/>
          </w:tcPr>
          <w:p w14:paraId="2B5DFD06" w14:textId="12BBB8DB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Q value</w:t>
            </w:r>
          </w:p>
        </w:tc>
        <w:tc>
          <w:tcPr>
            <w:tcW w:w="708" w:type="dxa"/>
            <w:vMerge w:val="restart"/>
            <w:vAlign w:val="center"/>
          </w:tcPr>
          <w:p w14:paraId="4FC0A1D3" w14:textId="4953C043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Rank</w:t>
            </w:r>
          </w:p>
        </w:tc>
        <w:tc>
          <w:tcPr>
            <w:tcW w:w="2127" w:type="dxa"/>
            <w:gridSpan w:val="3"/>
            <w:vAlign w:val="center"/>
          </w:tcPr>
          <w:p w14:paraId="377D5D3C" w14:textId="486C29AB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Leading Edge</w:t>
            </w:r>
          </w:p>
        </w:tc>
        <w:tc>
          <w:tcPr>
            <w:tcW w:w="2551" w:type="dxa"/>
            <w:vMerge w:val="restart"/>
            <w:vAlign w:val="center"/>
          </w:tcPr>
          <w:p w14:paraId="5F6E8B5B" w14:textId="47A0CAF0" w:rsidR="00E8626F" w:rsidRPr="000D50FB" w:rsidRDefault="00E8626F" w:rsidP="00E8626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Core enrichment</w:t>
            </w:r>
          </w:p>
        </w:tc>
      </w:tr>
      <w:tr w:rsidR="00E8626F" w:rsidRPr="000D50FB" w14:paraId="59C164EE" w14:textId="77777777" w:rsidTr="00E8626F">
        <w:trPr>
          <w:trHeight w:val="296"/>
        </w:trPr>
        <w:tc>
          <w:tcPr>
            <w:tcW w:w="1135" w:type="dxa"/>
            <w:vMerge/>
          </w:tcPr>
          <w:p w14:paraId="56CA0AF6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992" w:type="dxa"/>
            <w:vMerge/>
          </w:tcPr>
          <w:p w14:paraId="201373A8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2126" w:type="dxa"/>
            <w:vMerge/>
          </w:tcPr>
          <w:p w14:paraId="2548CA47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567" w:type="dxa"/>
            <w:vMerge/>
          </w:tcPr>
          <w:p w14:paraId="7484BBE3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992" w:type="dxa"/>
            <w:vMerge/>
          </w:tcPr>
          <w:p w14:paraId="2328F937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709" w:type="dxa"/>
            <w:vMerge/>
          </w:tcPr>
          <w:p w14:paraId="75ED6F4B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709" w:type="dxa"/>
            <w:vMerge/>
          </w:tcPr>
          <w:p w14:paraId="30D398EB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850" w:type="dxa"/>
            <w:vMerge/>
          </w:tcPr>
          <w:p w14:paraId="409E2ED6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993" w:type="dxa"/>
            <w:vMerge/>
          </w:tcPr>
          <w:p w14:paraId="0F779BD1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708" w:type="dxa"/>
            <w:vMerge/>
          </w:tcPr>
          <w:p w14:paraId="7AA14CC1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  <w:tc>
          <w:tcPr>
            <w:tcW w:w="709" w:type="dxa"/>
          </w:tcPr>
          <w:p w14:paraId="3C82E050" w14:textId="5CC15659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Tags</w:t>
            </w:r>
          </w:p>
        </w:tc>
        <w:tc>
          <w:tcPr>
            <w:tcW w:w="709" w:type="dxa"/>
          </w:tcPr>
          <w:p w14:paraId="03E4236D" w14:textId="43262ED6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List</w:t>
            </w:r>
          </w:p>
        </w:tc>
        <w:tc>
          <w:tcPr>
            <w:tcW w:w="709" w:type="dxa"/>
          </w:tcPr>
          <w:p w14:paraId="190A9249" w14:textId="534AF4DD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  <w:r w:rsidRPr="000D50FB">
              <w:rPr>
                <w:b/>
                <w:bCs/>
                <w:sz w:val="16"/>
                <w:szCs w:val="14"/>
              </w:rPr>
              <w:t>Signal</w:t>
            </w:r>
          </w:p>
        </w:tc>
        <w:tc>
          <w:tcPr>
            <w:tcW w:w="2551" w:type="dxa"/>
            <w:vMerge/>
          </w:tcPr>
          <w:p w14:paraId="459AABE6" w14:textId="77777777" w:rsidR="00E8626F" w:rsidRPr="000D50FB" w:rsidRDefault="00E8626F" w:rsidP="009552DF">
            <w:pPr>
              <w:spacing w:before="240"/>
              <w:jc w:val="center"/>
              <w:rPr>
                <w:b/>
                <w:bCs/>
                <w:sz w:val="16"/>
                <w:szCs w:val="14"/>
              </w:rPr>
            </w:pPr>
          </w:p>
        </w:tc>
      </w:tr>
      <w:tr w:rsidR="000D50FB" w:rsidRPr="000D50FB" w14:paraId="305B174F" w14:textId="77777777" w:rsidTr="00E8626F">
        <w:tc>
          <w:tcPr>
            <w:tcW w:w="1135" w:type="dxa"/>
          </w:tcPr>
          <w:p w14:paraId="0285BD34" w14:textId="3BB73BB8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MF</w:t>
            </w:r>
          </w:p>
        </w:tc>
        <w:tc>
          <w:tcPr>
            <w:tcW w:w="992" w:type="dxa"/>
          </w:tcPr>
          <w:p w14:paraId="5FB81BFA" w14:textId="066A2F16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0030545</w:t>
            </w:r>
          </w:p>
        </w:tc>
        <w:tc>
          <w:tcPr>
            <w:tcW w:w="2126" w:type="dxa"/>
          </w:tcPr>
          <w:p w14:paraId="3516267B" w14:textId="2880C8A2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R</w:t>
            </w:r>
            <w:r w:rsidRPr="000D50FB">
              <w:rPr>
                <w:sz w:val="16"/>
                <w:szCs w:val="14"/>
              </w:rPr>
              <w:t>eceptor regulator activity</w:t>
            </w:r>
          </w:p>
        </w:tc>
        <w:tc>
          <w:tcPr>
            <w:tcW w:w="567" w:type="dxa"/>
          </w:tcPr>
          <w:p w14:paraId="2DCF134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112</w:t>
            </w:r>
          </w:p>
        </w:tc>
        <w:tc>
          <w:tcPr>
            <w:tcW w:w="992" w:type="dxa"/>
          </w:tcPr>
          <w:p w14:paraId="7C2449E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0.688788490553563</w:t>
            </w:r>
          </w:p>
        </w:tc>
        <w:tc>
          <w:tcPr>
            <w:tcW w:w="709" w:type="dxa"/>
          </w:tcPr>
          <w:p w14:paraId="173460CA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1.85956190432751</w:t>
            </w:r>
          </w:p>
        </w:tc>
        <w:tc>
          <w:tcPr>
            <w:tcW w:w="709" w:type="dxa"/>
          </w:tcPr>
          <w:p w14:paraId="4F71E3A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5.94649900584774e-07</w:t>
            </w:r>
          </w:p>
        </w:tc>
        <w:tc>
          <w:tcPr>
            <w:tcW w:w="850" w:type="dxa"/>
          </w:tcPr>
          <w:p w14:paraId="5F372EF8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0.000273538954268996</w:t>
            </w:r>
          </w:p>
        </w:tc>
        <w:tc>
          <w:tcPr>
            <w:tcW w:w="993" w:type="dxa"/>
          </w:tcPr>
          <w:p w14:paraId="6311CDD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0.000259142167202207</w:t>
            </w:r>
          </w:p>
        </w:tc>
        <w:tc>
          <w:tcPr>
            <w:tcW w:w="708" w:type="dxa"/>
          </w:tcPr>
          <w:p w14:paraId="3D13751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2E800372" w14:textId="189E6F66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709" w:type="dxa"/>
          </w:tcPr>
          <w:p w14:paraId="0010EB35" w14:textId="6EB487B9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241C0BF9" w14:textId="07876773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2551" w:type="dxa"/>
          </w:tcPr>
          <w:p w14:paraId="63042061" w14:textId="25F76982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IL1A/IL1B/CXCL2/CXCL3/CCL20/CXCL5/EGF/TNFSF4/CXCL1/IL10/CCL4/HBEGF/CXCL8/IL1RN/IL6/C5/CCL5/CCL3L1/PF4/VEGFA/OSM/BMP6/CCL3</w:t>
            </w:r>
          </w:p>
        </w:tc>
      </w:tr>
      <w:tr w:rsidR="007022AC" w:rsidRPr="000D50FB" w14:paraId="6603A3C0" w14:textId="77777777" w:rsidTr="00E8626F">
        <w:tc>
          <w:tcPr>
            <w:tcW w:w="1135" w:type="dxa"/>
          </w:tcPr>
          <w:p w14:paraId="7CBF6A0D" w14:textId="5EE9F4B6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MF</w:t>
            </w:r>
          </w:p>
        </w:tc>
        <w:tc>
          <w:tcPr>
            <w:tcW w:w="992" w:type="dxa"/>
          </w:tcPr>
          <w:p w14:paraId="565481BD" w14:textId="329D0F19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0030546</w:t>
            </w:r>
          </w:p>
        </w:tc>
        <w:tc>
          <w:tcPr>
            <w:tcW w:w="2126" w:type="dxa"/>
          </w:tcPr>
          <w:p w14:paraId="030203CF" w14:textId="15A462D2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S</w:t>
            </w:r>
            <w:r w:rsidRPr="000D50FB">
              <w:rPr>
                <w:sz w:val="16"/>
                <w:szCs w:val="14"/>
              </w:rPr>
              <w:t>ignaling receptor activator activity</w:t>
            </w:r>
          </w:p>
        </w:tc>
        <w:tc>
          <w:tcPr>
            <w:tcW w:w="567" w:type="dxa"/>
          </w:tcPr>
          <w:p w14:paraId="7F58CEFF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112</w:t>
            </w:r>
          </w:p>
        </w:tc>
        <w:tc>
          <w:tcPr>
            <w:tcW w:w="992" w:type="dxa"/>
          </w:tcPr>
          <w:p w14:paraId="0D0A12B0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0.688788490553563</w:t>
            </w:r>
          </w:p>
        </w:tc>
        <w:tc>
          <w:tcPr>
            <w:tcW w:w="709" w:type="dxa"/>
          </w:tcPr>
          <w:p w14:paraId="567BB2B1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1.85956190432751</w:t>
            </w:r>
          </w:p>
        </w:tc>
        <w:tc>
          <w:tcPr>
            <w:tcW w:w="709" w:type="dxa"/>
          </w:tcPr>
          <w:p w14:paraId="62831873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5.94649900584774e-07</w:t>
            </w:r>
          </w:p>
        </w:tc>
        <w:tc>
          <w:tcPr>
            <w:tcW w:w="850" w:type="dxa"/>
          </w:tcPr>
          <w:p w14:paraId="5A4DE00C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0.000273538954268996</w:t>
            </w:r>
          </w:p>
        </w:tc>
        <w:tc>
          <w:tcPr>
            <w:tcW w:w="993" w:type="dxa"/>
          </w:tcPr>
          <w:p w14:paraId="78991841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0.000259142167202207</w:t>
            </w:r>
          </w:p>
        </w:tc>
        <w:tc>
          <w:tcPr>
            <w:tcW w:w="708" w:type="dxa"/>
          </w:tcPr>
          <w:p w14:paraId="24446509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6EE4C1A4" w14:textId="15E44BA2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709" w:type="dxa"/>
          </w:tcPr>
          <w:p w14:paraId="58E59355" w14:textId="28A91601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7A520D4D" w14:textId="0597C78E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2551" w:type="dxa"/>
          </w:tcPr>
          <w:p w14:paraId="38D5329E" w14:textId="0F444618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IL1A/IL1B/CXCL2/CXCL3/CCL20/CXCL5/EGF/TNFSF4/CXCL1/IL10/CCL4/HBEGF/CXCL8/IL1RN/IL6/C5/CCL5/CCL3L1/PF4/VEGFA/OSM/BMP6/CCL3</w:t>
            </w:r>
          </w:p>
        </w:tc>
      </w:tr>
      <w:tr w:rsidR="007022AC" w:rsidRPr="000D50FB" w14:paraId="1BE01E77" w14:textId="77777777" w:rsidTr="00E8626F">
        <w:tc>
          <w:tcPr>
            <w:tcW w:w="1135" w:type="dxa"/>
          </w:tcPr>
          <w:p w14:paraId="0C954A74" w14:textId="3B555B98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MF</w:t>
            </w:r>
          </w:p>
        </w:tc>
        <w:tc>
          <w:tcPr>
            <w:tcW w:w="992" w:type="dxa"/>
          </w:tcPr>
          <w:p w14:paraId="5655F54B" w14:textId="4E58FD16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0048018</w:t>
            </w:r>
          </w:p>
        </w:tc>
        <w:tc>
          <w:tcPr>
            <w:tcW w:w="2126" w:type="dxa"/>
          </w:tcPr>
          <w:p w14:paraId="3AB01E14" w14:textId="257AB842" w:rsidR="007022AC" w:rsidRPr="000D50FB" w:rsidRDefault="00E8626F" w:rsidP="007022AC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R</w:t>
            </w:r>
            <w:r w:rsidR="007022AC" w:rsidRPr="000D50FB">
              <w:rPr>
                <w:sz w:val="16"/>
                <w:szCs w:val="14"/>
              </w:rPr>
              <w:t>eceptor ligand activity</w:t>
            </w:r>
          </w:p>
        </w:tc>
        <w:tc>
          <w:tcPr>
            <w:tcW w:w="567" w:type="dxa"/>
          </w:tcPr>
          <w:p w14:paraId="117ECB52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112</w:t>
            </w:r>
          </w:p>
        </w:tc>
        <w:tc>
          <w:tcPr>
            <w:tcW w:w="992" w:type="dxa"/>
          </w:tcPr>
          <w:p w14:paraId="484ACB66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0.688788490553563</w:t>
            </w:r>
          </w:p>
        </w:tc>
        <w:tc>
          <w:tcPr>
            <w:tcW w:w="709" w:type="dxa"/>
          </w:tcPr>
          <w:p w14:paraId="7869F43F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1.85956190432751</w:t>
            </w:r>
          </w:p>
        </w:tc>
        <w:tc>
          <w:tcPr>
            <w:tcW w:w="709" w:type="dxa"/>
          </w:tcPr>
          <w:p w14:paraId="13CC202E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5.94649900584774e-07</w:t>
            </w:r>
          </w:p>
        </w:tc>
        <w:tc>
          <w:tcPr>
            <w:tcW w:w="850" w:type="dxa"/>
          </w:tcPr>
          <w:p w14:paraId="18FB51F7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0.000273538954268996</w:t>
            </w:r>
          </w:p>
        </w:tc>
        <w:tc>
          <w:tcPr>
            <w:tcW w:w="993" w:type="dxa"/>
          </w:tcPr>
          <w:p w14:paraId="7C842E9E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0.000259142167202207</w:t>
            </w:r>
          </w:p>
        </w:tc>
        <w:tc>
          <w:tcPr>
            <w:tcW w:w="708" w:type="dxa"/>
          </w:tcPr>
          <w:p w14:paraId="75FD64F2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15169A5E" w14:textId="78BB4D8D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709" w:type="dxa"/>
          </w:tcPr>
          <w:p w14:paraId="1F2CC4C5" w14:textId="0D239B6B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13856B06" w14:textId="77324E5F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2551" w:type="dxa"/>
          </w:tcPr>
          <w:p w14:paraId="0067742A" w14:textId="7C3D030E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IL1A/IL1B/CXCL2/CXCL3/CCL20/CXCL5/EGF/TNFSF4/CXCL1/IL10/CCL4/HBEGF/CXCL8/IL1RN/IL6/C5/CCL5/CCL3L1/PF4/VEGFA/OSM/BMP6/CCL3</w:t>
            </w:r>
          </w:p>
        </w:tc>
      </w:tr>
      <w:tr w:rsidR="007022AC" w:rsidRPr="000D50FB" w14:paraId="4C4DD819" w14:textId="77777777" w:rsidTr="00E8626F">
        <w:tc>
          <w:tcPr>
            <w:tcW w:w="1135" w:type="dxa"/>
          </w:tcPr>
          <w:p w14:paraId="3B0B191A" w14:textId="4033DFF5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MF</w:t>
            </w:r>
          </w:p>
        </w:tc>
        <w:tc>
          <w:tcPr>
            <w:tcW w:w="992" w:type="dxa"/>
          </w:tcPr>
          <w:p w14:paraId="33CED4E3" w14:textId="46F20803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0005125</w:t>
            </w:r>
          </w:p>
        </w:tc>
        <w:tc>
          <w:tcPr>
            <w:tcW w:w="2126" w:type="dxa"/>
          </w:tcPr>
          <w:p w14:paraId="20C9C529" w14:textId="214446BE" w:rsidR="007022AC" w:rsidRPr="000D50FB" w:rsidRDefault="00E8626F" w:rsidP="007022AC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</w:t>
            </w:r>
            <w:r w:rsidR="007022AC" w:rsidRPr="000D50FB">
              <w:rPr>
                <w:sz w:val="16"/>
                <w:szCs w:val="14"/>
              </w:rPr>
              <w:t>ytokine activity</w:t>
            </w:r>
          </w:p>
        </w:tc>
        <w:tc>
          <w:tcPr>
            <w:tcW w:w="567" w:type="dxa"/>
          </w:tcPr>
          <w:p w14:paraId="779D6E50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89</w:t>
            </w:r>
          </w:p>
        </w:tc>
        <w:tc>
          <w:tcPr>
            <w:tcW w:w="992" w:type="dxa"/>
          </w:tcPr>
          <w:p w14:paraId="6D9DEAA5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0.71048476824871</w:t>
            </w:r>
          </w:p>
        </w:tc>
        <w:tc>
          <w:tcPr>
            <w:tcW w:w="709" w:type="dxa"/>
          </w:tcPr>
          <w:p w14:paraId="5E3FB83F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1.87049191665443</w:t>
            </w:r>
          </w:p>
        </w:tc>
        <w:tc>
          <w:tcPr>
            <w:tcW w:w="709" w:type="dxa"/>
          </w:tcPr>
          <w:p w14:paraId="4D8C2FEA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2.65919462962663e-06</w:t>
            </w:r>
          </w:p>
        </w:tc>
        <w:tc>
          <w:tcPr>
            <w:tcW w:w="850" w:type="dxa"/>
          </w:tcPr>
          <w:p w14:paraId="1616F47C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0.000917422147221187</w:t>
            </w:r>
          </w:p>
        </w:tc>
        <w:tc>
          <w:tcPr>
            <w:tcW w:w="993" w:type="dxa"/>
          </w:tcPr>
          <w:p w14:paraId="09ADEFAC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0.000869136771051651</w:t>
            </w:r>
          </w:p>
        </w:tc>
        <w:tc>
          <w:tcPr>
            <w:tcW w:w="708" w:type="dxa"/>
          </w:tcPr>
          <w:p w14:paraId="70D05CEB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04898F7F" w14:textId="2F7D1291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</w:t>
            </w:r>
            <w:r>
              <w:rPr>
                <w:sz w:val="16"/>
                <w:szCs w:val="14"/>
              </w:rPr>
              <w:t>4</w:t>
            </w:r>
            <w:r w:rsidRPr="000D50FB">
              <w:rPr>
                <w:sz w:val="16"/>
                <w:szCs w:val="14"/>
              </w:rPr>
              <w:t>%</w:t>
            </w:r>
          </w:p>
        </w:tc>
        <w:tc>
          <w:tcPr>
            <w:tcW w:w="709" w:type="dxa"/>
          </w:tcPr>
          <w:p w14:paraId="2C52B2CF" w14:textId="6F9ADEC5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7BA28776" w14:textId="668B2742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</w:t>
            </w:r>
            <w:r>
              <w:rPr>
                <w:sz w:val="16"/>
                <w:szCs w:val="14"/>
              </w:rPr>
              <w:t>4</w:t>
            </w:r>
            <w:r w:rsidRPr="000D50FB">
              <w:rPr>
                <w:sz w:val="16"/>
                <w:szCs w:val="14"/>
              </w:rPr>
              <w:t>%</w:t>
            </w:r>
          </w:p>
        </w:tc>
        <w:tc>
          <w:tcPr>
            <w:tcW w:w="2551" w:type="dxa"/>
          </w:tcPr>
          <w:p w14:paraId="2533B906" w14:textId="7E157EE8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IL1A/IL1B/CXCL2/CXCL3/CCL20/CXCL5/TNFSF4/CXCL1/IL10/CCL4/CXCL8/IL1RN/IL6/C5/CCL5/CCL3L1/PF4/VEGFA/OSM/BMP6/CCL3</w:t>
            </w:r>
          </w:p>
        </w:tc>
      </w:tr>
      <w:tr w:rsidR="007022AC" w:rsidRPr="000D50FB" w14:paraId="5098EFD3" w14:textId="77777777" w:rsidTr="00E8626F">
        <w:tc>
          <w:tcPr>
            <w:tcW w:w="1135" w:type="dxa"/>
          </w:tcPr>
          <w:p w14:paraId="6E7DF500" w14:textId="6D0B35B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MF</w:t>
            </w:r>
          </w:p>
        </w:tc>
        <w:tc>
          <w:tcPr>
            <w:tcW w:w="992" w:type="dxa"/>
          </w:tcPr>
          <w:p w14:paraId="712CFE6D" w14:textId="4E2A3ED2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0048020</w:t>
            </w:r>
          </w:p>
        </w:tc>
        <w:tc>
          <w:tcPr>
            <w:tcW w:w="2126" w:type="dxa"/>
          </w:tcPr>
          <w:p w14:paraId="66299E7F" w14:textId="3DF9811B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CCR chemokine receptor binding</w:t>
            </w:r>
          </w:p>
        </w:tc>
        <w:tc>
          <w:tcPr>
            <w:tcW w:w="567" w:type="dxa"/>
          </w:tcPr>
          <w:p w14:paraId="65B25490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28</w:t>
            </w:r>
          </w:p>
        </w:tc>
        <w:tc>
          <w:tcPr>
            <w:tcW w:w="992" w:type="dxa"/>
          </w:tcPr>
          <w:p w14:paraId="0562FDC5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0.880768387583542</w:t>
            </w:r>
          </w:p>
        </w:tc>
        <w:tc>
          <w:tcPr>
            <w:tcW w:w="709" w:type="dxa"/>
          </w:tcPr>
          <w:p w14:paraId="41AE1FCB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1.88081378242469</w:t>
            </w:r>
          </w:p>
        </w:tc>
        <w:tc>
          <w:tcPr>
            <w:tcW w:w="709" w:type="dxa"/>
          </w:tcPr>
          <w:p w14:paraId="5006958C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1.00469566581571e-05</w:t>
            </w:r>
          </w:p>
        </w:tc>
        <w:tc>
          <w:tcPr>
            <w:tcW w:w="850" w:type="dxa"/>
          </w:tcPr>
          <w:p w14:paraId="27A3FDCB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0.00277296003765137</w:t>
            </w:r>
          </w:p>
        </w:tc>
        <w:tc>
          <w:tcPr>
            <w:tcW w:w="993" w:type="dxa"/>
          </w:tcPr>
          <w:p w14:paraId="594C17BB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0.00262701477251182</w:t>
            </w:r>
          </w:p>
        </w:tc>
        <w:tc>
          <w:tcPr>
            <w:tcW w:w="708" w:type="dxa"/>
          </w:tcPr>
          <w:p w14:paraId="5737499B" w14:textId="7777777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7F0FB5FE" w14:textId="3F99F8D8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709" w:type="dxa"/>
          </w:tcPr>
          <w:p w14:paraId="18C5C6B0" w14:textId="51C99B4A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766419B0" w14:textId="5BF3C167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</w:t>
            </w:r>
            <w:r>
              <w:rPr>
                <w:sz w:val="16"/>
                <w:szCs w:val="14"/>
              </w:rPr>
              <w:t>0</w:t>
            </w:r>
            <w:r w:rsidRPr="000D50FB">
              <w:rPr>
                <w:sz w:val="16"/>
                <w:szCs w:val="14"/>
              </w:rPr>
              <w:t>%</w:t>
            </w:r>
          </w:p>
        </w:tc>
        <w:tc>
          <w:tcPr>
            <w:tcW w:w="2551" w:type="dxa"/>
          </w:tcPr>
          <w:p w14:paraId="793A6746" w14:textId="7146AB10" w:rsidR="007022AC" w:rsidRPr="000D50FB" w:rsidRDefault="007022AC" w:rsidP="007022AC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CCL20/CCL4/CCR2/CCL5/CCL3L1/CCL3</w:t>
            </w:r>
          </w:p>
        </w:tc>
      </w:tr>
      <w:tr w:rsidR="000D50FB" w:rsidRPr="000D50FB" w14:paraId="18EC91BC" w14:textId="77777777" w:rsidTr="00E8626F">
        <w:tc>
          <w:tcPr>
            <w:tcW w:w="1135" w:type="dxa"/>
          </w:tcPr>
          <w:p w14:paraId="16EB6372" w14:textId="6EC52B19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BP</w:t>
            </w:r>
          </w:p>
        </w:tc>
        <w:tc>
          <w:tcPr>
            <w:tcW w:w="992" w:type="dxa"/>
          </w:tcPr>
          <w:p w14:paraId="5F52D41E" w14:textId="45B8CF10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0040011</w:t>
            </w:r>
          </w:p>
        </w:tc>
        <w:tc>
          <w:tcPr>
            <w:tcW w:w="2126" w:type="dxa"/>
          </w:tcPr>
          <w:p w14:paraId="07A07C96" w14:textId="3DC608AF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L</w:t>
            </w:r>
            <w:r w:rsidR="000D50FB" w:rsidRPr="000D50FB">
              <w:rPr>
                <w:sz w:val="16"/>
                <w:szCs w:val="14"/>
              </w:rPr>
              <w:t>ocomotion</w:t>
            </w:r>
          </w:p>
        </w:tc>
        <w:tc>
          <w:tcPr>
            <w:tcW w:w="567" w:type="dxa"/>
          </w:tcPr>
          <w:p w14:paraId="32D8395F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273</w:t>
            </w:r>
          </w:p>
        </w:tc>
        <w:tc>
          <w:tcPr>
            <w:tcW w:w="992" w:type="dxa"/>
          </w:tcPr>
          <w:p w14:paraId="2C1DB1C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0.507745168556908</w:t>
            </w:r>
          </w:p>
        </w:tc>
        <w:tc>
          <w:tcPr>
            <w:tcW w:w="709" w:type="dxa"/>
          </w:tcPr>
          <w:p w14:paraId="0A3AD97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1.50387178547316</w:t>
            </w:r>
          </w:p>
        </w:tc>
        <w:tc>
          <w:tcPr>
            <w:tcW w:w="709" w:type="dxa"/>
          </w:tcPr>
          <w:p w14:paraId="0EB59BD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1.67263570041186e-05</w:t>
            </w:r>
          </w:p>
        </w:tc>
        <w:tc>
          <w:tcPr>
            <w:tcW w:w="850" w:type="dxa"/>
          </w:tcPr>
          <w:p w14:paraId="6827AF3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0.00384706211094729</w:t>
            </w:r>
          </w:p>
        </w:tc>
        <w:tc>
          <w:tcPr>
            <w:tcW w:w="993" w:type="dxa"/>
          </w:tcPr>
          <w:p w14:paraId="5579A85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0.00364458515773953</w:t>
            </w:r>
          </w:p>
        </w:tc>
        <w:tc>
          <w:tcPr>
            <w:tcW w:w="708" w:type="dxa"/>
          </w:tcPr>
          <w:p w14:paraId="373C303B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105</w:t>
            </w:r>
          </w:p>
        </w:tc>
        <w:tc>
          <w:tcPr>
            <w:tcW w:w="709" w:type="dxa"/>
          </w:tcPr>
          <w:p w14:paraId="1B130F5E" w14:textId="22851DB1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20%</w:t>
            </w:r>
          </w:p>
        </w:tc>
        <w:tc>
          <w:tcPr>
            <w:tcW w:w="709" w:type="dxa"/>
          </w:tcPr>
          <w:p w14:paraId="45414B03" w14:textId="67D0C253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14%</w:t>
            </w:r>
          </w:p>
        </w:tc>
        <w:tc>
          <w:tcPr>
            <w:tcW w:w="709" w:type="dxa"/>
          </w:tcPr>
          <w:p w14:paraId="74E77EF7" w14:textId="185CEAC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27%</w:t>
            </w:r>
          </w:p>
        </w:tc>
        <w:tc>
          <w:tcPr>
            <w:tcW w:w="2551" w:type="dxa"/>
          </w:tcPr>
          <w:p w14:paraId="6FFEB181" w14:textId="6B8A5081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KLRK1/IL1B/PTGS2/NFATC2/ANGPT1/CXCL2/GPR183/CXCL3/PROK2/CCL20/CXCL5/CXCR4/ETS1/ADORA2A/EPHB6/CYP1B1/EGF/PLAUR/CXCL1/IL10/FGFR1/NLRP3/</w:t>
            </w:r>
            <w:r w:rsidRPr="000D50FB">
              <w:rPr>
                <w:sz w:val="16"/>
                <w:szCs w:val="14"/>
              </w:rPr>
              <w:lastRenderedPageBreak/>
              <w:t>CCL4/THBD/HBEGF/CXCL8/S100A9/TNFAIP3/SELP/S100A8/CCR2/OLR1/IL6/C5/NR4A2/CCL5/CCR4/ALCAM/CCL3L1/SIRPA/PF4/VEGFA/CLIC4/CCL3/CD99/ICAM1/PRKCI/CSF3R/ID1/PROS1/IL1R1/FLT1/MAPK14/ADAM8</w:t>
            </w:r>
          </w:p>
        </w:tc>
      </w:tr>
      <w:tr w:rsidR="000D50FB" w:rsidRPr="000D50FB" w14:paraId="00B7EDB9" w14:textId="77777777" w:rsidTr="00E8626F">
        <w:tc>
          <w:tcPr>
            <w:tcW w:w="1135" w:type="dxa"/>
          </w:tcPr>
          <w:p w14:paraId="73020CED" w14:textId="1FA6A0DE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lastRenderedPageBreak/>
              <w:t>MF</w:t>
            </w:r>
          </w:p>
        </w:tc>
        <w:tc>
          <w:tcPr>
            <w:tcW w:w="992" w:type="dxa"/>
          </w:tcPr>
          <w:p w14:paraId="30B6CB9F" w14:textId="51DD8F03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0098772</w:t>
            </w:r>
          </w:p>
        </w:tc>
        <w:tc>
          <w:tcPr>
            <w:tcW w:w="2126" w:type="dxa"/>
          </w:tcPr>
          <w:p w14:paraId="6FAE5F69" w14:textId="097094F4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M</w:t>
            </w:r>
            <w:r w:rsidR="000D50FB" w:rsidRPr="000D50FB">
              <w:rPr>
                <w:sz w:val="16"/>
                <w:szCs w:val="14"/>
              </w:rPr>
              <w:t>olecular function regulator</w:t>
            </w:r>
          </w:p>
        </w:tc>
        <w:tc>
          <w:tcPr>
            <w:tcW w:w="567" w:type="dxa"/>
          </w:tcPr>
          <w:p w14:paraId="0F8F3862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195</w:t>
            </w:r>
          </w:p>
        </w:tc>
        <w:tc>
          <w:tcPr>
            <w:tcW w:w="992" w:type="dxa"/>
          </w:tcPr>
          <w:p w14:paraId="0472B72F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0.554444033944999</w:t>
            </w:r>
          </w:p>
        </w:tc>
        <w:tc>
          <w:tcPr>
            <w:tcW w:w="709" w:type="dxa"/>
          </w:tcPr>
          <w:p w14:paraId="3FEA46AA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1.58292960243998</w:t>
            </w:r>
          </w:p>
        </w:tc>
        <w:tc>
          <w:tcPr>
            <w:tcW w:w="709" w:type="dxa"/>
          </w:tcPr>
          <w:p w14:paraId="19A5B144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2.67458023974775e-05</w:t>
            </w:r>
          </w:p>
        </w:tc>
        <w:tc>
          <w:tcPr>
            <w:tcW w:w="850" w:type="dxa"/>
          </w:tcPr>
          <w:p w14:paraId="048E387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0.005272743901217</w:t>
            </w:r>
          </w:p>
        </w:tc>
        <w:tc>
          <w:tcPr>
            <w:tcW w:w="993" w:type="dxa"/>
          </w:tcPr>
          <w:p w14:paraId="5F1856D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0.00499523106431084</w:t>
            </w:r>
          </w:p>
        </w:tc>
        <w:tc>
          <w:tcPr>
            <w:tcW w:w="708" w:type="dxa"/>
          </w:tcPr>
          <w:p w14:paraId="43C83F6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120</w:t>
            </w:r>
          </w:p>
        </w:tc>
        <w:tc>
          <w:tcPr>
            <w:tcW w:w="709" w:type="dxa"/>
          </w:tcPr>
          <w:p w14:paraId="7434852A" w14:textId="505E3CC0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19%</w:t>
            </w:r>
          </w:p>
        </w:tc>
        <w:tc>
          <w:tcPr>
            <w:tcW w:w="709" w:type="dxa"/>
          </w:tcPr>
          <w:p w14:paraId="1DE5920C" w14:textId="0086D9CD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16%</w:t>
            </w:r>
          </w:p>
        </w:tc>
        <w:tc>
          <w:tcPr>
            <w:tcW w:w="709" w:type="dxa"/>
          </w:tcPr>
          <w:p w14:paraId="0B209E85" w14:textId="1CBC57F3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22%</w:t>
            </w:r>
          </w:p>
        </w:tc>
        <w:tc>
          <w:tcPr>
            <w:tcW w:w="2551" w:type="dxa"/>
          </w:tcPr>
          <w:p w14:paraId="7D6E04B7" w14:textId="7CA54B0F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IL1A/IL1B/RGS1/CXCL2/CXCL3/SOCS3/CCL20/CXCL5/EGF/TNFSF4/CXCL1/IL10/CCL4/HBEGF/CXCL8/ID2/ALOX5AP/IL1RN/SERPINB2/IL6/C5/CCL5/CCL3L1/SIRPA/PF4/VEGFA/OSM/BMP6/CCL3/ID1/PROS1/BIRC3/BTG2/PRDX3/HMGB1/TGFA/RAF1</w:t>
            </w:r>
          </w:p>
        </w:tc>
      </w:tr>
      <w:tr w:rsidR="000D50FB" w:rsidRPr="000D50FB" w14:paraId="777E92E6" w14:textId="77777777" w:rsidTr="00E8626F">
        <w:tc>
          <w:tcPr>
            <w:tcW w:w="1135" w:type="dxa"/>
          </w:tcPr>
          <w:p w14:paraId="28850220" w14:textId="56237528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BP</w:t>
            </w:r>
          </w:p>
        </w:tc>
        <w:tc>
          <w:tcPr>
            <w:tcW w:w="992" w:type="dxa"/>
          </w:tcPr>
          <w:p w14:paraId="11AF4FB2" w14:textId="75CC3CFD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0016477</w:t>
            </w:r>
          </w:p>
        </w:tc>
        <w:tc>
          <w:tcPr>
            <w:tcW w:w="2126" w:type="dxa"/>
          </w:tcPr>
          <w:p w14:paraId="0D911521" w14:textId="4C6B5C2A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</w:t>
            </w:r>
            <w:r w:rsidR="000D50FB" w:rsidRPr="000D50FB">
              <w:rPr>
                <w:sz w:val="16"/>
                <w:szCs w:val="14"/>
              </w:rPr>
              <w:t>ell migration</w:t>
            </w:r>
          </w:p>
        </w:tc>
        <w:tc>
          <w:tcPr>
            <w:tcW w:w="567" w:type="dxa"/>
          </w:tcPr>
          <w:p w14:paraId="11E44A5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248</w:t>
            </w:r>
          </w:p>
        </w:tc>
        <w:tc>
          <w:tcPr>
            <w:tcW w:w="992" w:type="dxa"/>
          </w:tcPr>
          <w:p w14:paraId="7E041E3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0.514935764684132</w:t>
            </w:r>
          </w:p>
        </w:tc>
        <w:tc>
          <w:tcPr>
            <w:tcW w:w="709" w:type="dxa"/>
          </w:tcPr>
          <w:p w14:paraId="7F0908AC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1.51267632924005</w:t>
            </w:r>
          </w:p>
        </w:tc>
        <w:tc>
          <w:tcPr>
            <w:tcW w:w="709" w:type="dxa"/>
          </w:tcPr>
          <w:p w14:paraId="189EB67B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6.68086472862491e-05</w:t>
            </w:r>
          </w:p>
        </w:tc>
        <w:tc>
          <w:tcPr>
            <w:tcW w:w="850" w:type="dxa"/>
          </w:tcPr>
          <w:p w14:paraId="1BCB5A3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0.0104142118044655</w:t>
            </w:r>
          </w:p>
        </w:tc>
        <w:tc>
          <w:tcPr>
            <w:tcW w:w="993" w:type="dxa"/>
          </w:tcPr>
          <w:p w14:paraId="6351898F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0.0098660953937042</w:t>
            </w:r>
          </w:p>
        </w:tc>
        <w:tc>
          <w:tcPr>
            <w:tcW w:w="708" w:type="dxa"/>
          </w:tcPr>
          <w:p w14:paraId="4A172404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100</w:t>
            </w:r>
          </w:p>
        </w:tc>
        <w:tc>
          <w:tcPr>
            <w:tcW w:w="709" w:type="dxa"/>
          </w:tcPr>
          <w:p w14:paraId="74CD8AF6" w14:textId="4A4D8331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19%</w:t>
            </w:r>
          </w:p>
        </w:tc>
        <w:tc>
          <w:tcPr>
            <w:tcW w:w="709" w:type="dxa"/>
          </w:tcPr>
          <w:p w14:paraId="0C58F396" w14:textId="1AAED442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14%</w:t>
            </w:r>
          </w:p>
        </w:tc>
        <w:tc>
          <w:tcPr>
            <w:tcW w:w="709" w:type="dxa"/>
          </w:tcPr>
          <w:p w14:paraId="4B856A7A" w14:textId="7E2F46B0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25%</w:t>
            </w:r>
          </w:p>
        </w:tc>
        <w:tc>
          <w:tcPr>
            <w:tcW w:w="2551" w:type="dxa"/>
          </w:tcPr>
          <w:p w14:paraId="5852B1DF" w14:textId="0C3F54DE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KLRK1/IL1B/PTGS2/NFATC2/ANGPT1/CXCL2/GPR183/CXCL3/CCL20/CXCL5/CXCR4/ETS1/CYP1B1/EGF/CXCL1/IL10/FGFR1/NLRP3/CCL4/THBD/HBEGF/CXCL8/S100A9/TNFAIP3/SELP/S100A8/CCR2/OLR1/IL6/C5/NR4A2/CCL5/CCR4/CCL3L1/SIRPA/PF4/VEGFA/CLIC4/CCL3/CD99/ICAM1/PRKCI/CSF3R/ID1/PROS1/IL1R1/FLT1</w:t>
            </w:r>
          </w:p>
        </w:tc>
      </w:tr>
      <w:tr w:rsidR="000D50FB" w:rsidRPr="000D50FB" w14:paraId="65D4DFAE" w14:textId="77777777" w:rsidTr="00E8626F">
        <w:tc>
          <w:tcPr>
            <w:tcW w:w="1135" w:type="dxa"/>
          </w:tcPr>
          <w:p w14:paraId="3562CD82" w14:textId="29E75220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BP</w:t>
            </w:r>
          </w:p>
        </w:tc>
        <w:tc>
          <w:tcPr>
            <w:tcW w:w="992" w:type="dxa"/>
          </w:tcPr>
          <w:p w14:paraId="2A72C7B3" w14:textId="12D120DB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0006928</w:t>
            </w:r>
          </w:p>
        </w:tc>
        <w:tc>
          <w:tcPr>
            <w:tcW w:w="2126" w:type="dxa"/>
          </w:tcPr>
          <w:p w14:paraId="1063DED8" w14:textId="2AC8E6BC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M</w:t>
            </w:r>
            <w:r w:rsidR="000D50FB" w:rsidRPr="000D50FB">
              <w:rPr>
                <w:sz w:val="16"/>
                <w:szCs w:val="14"/>
              </w:rPr>
              <w:t>ovement of cell or subcellular component</w:t>
            </w:r>
          </w:p>
        </w:tc>
        <w:tc>
          <w:tcPr>
            <w:tcW w:w="567" w:type="dxa"/>
          </w:tcPr>
          <w:p w14:paraId="6268BC8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265</w:t>
            </w:r>
          </w:p>
        </w:tc>
        <w:tc>
          <w:tcPr>
            <w:tcW w:w="992" w:type="dxa"/>
          </w:tcPr>
          <w:p w14:paraId="6714E8B2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0.503337213201213</w:t>
            </w:r>
          </w:p>
        </w:tc>
        <w:tc>
          <w:tcPr>
            <w:tcW w:w="709" w:type="dxa"/>
          </w:tcPr>
          <w:p w14:paraId="282FDF37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1.47976045777804</w:t>
            </w:r>
          </w:p>
        </w:tc>
        <w:tc>
          <w:tcPr>
            <w:tcW w:w="709" w:type="dxa"/>
          </w:tcPr>
          <w:p w14:paraId="4F92FFB2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6.79187726378188e-05</w:t>
            </w:r>
          </w:p>
        </w:tc>
        <w:tc>
          <w:tcPr>
            <w:tcW w:w="850" w:type="dxa"/>
          </w:tcPr>
          <w:p w14:paraId="55682AC7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0.0104142118044655</w:t>
            </w:r>
          </w:p>
        </w:tc>
        <w:tc>
          <w:tcPr>
            <w:tcW w:w="993" w:type="dxa"/>
          </w:tcPr>
          <w:p w14:paraId="183DE957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0.0098660953937042</w:t>
            </w:r>
          </w:p>
        </w:tc>
        <w:tc>
          <w:tcPr>
            <w:tcW w:w="708" w:type="dxa"/>
          </w:tcPr>
          <w:p w14:paraId="1A2D684E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100</w:t>
            </w:r>
          </w:p>
        </w:tc>
        <w:tc>
          <w:tcPr>
            <w:tcW w:w="709" w:type="dxa"/>
          </w:tcPr>
          <w:p w14:paraId="5B072691" w14:textId="2AF781F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18%</w:t>
            </w:r>
          </w:p>
        </w:tc>
        <w:tc>
          <w:tcPr>
            <w:tcW w:w="709" w:type="dxa"/>
          </w:tcPr>
          <w:p w14:paraId="3C5F654A" w14:textId="45E9874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14%</w:t>
            </w:r>
          </w:p>
        </w:tc>
        <w:tc>
          <w:tcPr>
            <w:tcW w:w="709" w:type="dxa"/>
          </w:tcPr>
          <w:p w14:paraId="32BD8ED7" w14:textId="05A27EDD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25%</w:t>
            </w:r>
          </w:p>
        </w:tc>
        <w:tc>
          <w:tcPr>
            <w:tcW w:w="2551" w:type="dxa"/>
          </w:tcPr>
          <w:p w14:paraId="2D1DA878" w14:textId="57F5AD6F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KLRK1/IL1B/PTGS2/NFATC2/ANGPT1/CXCL2/GPR183/CXCL3/CCL20/CXCL5/CXCR4/ETS1/EPHB6/CYP1B1/EGF/CXCL1/IL10/FGFR1/NLRP3/CCL4/THBD/HBEGF/CXCL8/S100A9/TNFAIP3/SELP/S100A8/CCR2/OLR1/IL6/C5/NR4A2/CCL5/CCR4/ALCAM/CCL3L1/SIRPA/PF4/VEGFA/CLIC4/CCL3/CD99/ICAM1/PRKCI/CSF3R/ID1/PROS1/IL1R1/FLT1</w:t>
            </w:r>
          </w:p>
        </w:tc>
      </w:tr>
      <w:tr w:rsidR="000D50FB" w:rsidRPr="000D50FB" w14:paraId="52593FEF" w14:textId="77777777" w:rsidTr="00E8626F">
        <w:tc>
          <w:tcPr>
            <w:tcW w:w="1135" w:type="dxa"/>
          </w:tcPr>
          <w:p w14:paraId="3E82C4BF" w14:textId="76885889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MF</w:t>
            </w:r>
          </w:p>
        </w:tc>
        <w:tc>
          <w:tcPr>
            <w:tcW w:w="992" w:type="dxa"/>
          </w:tcPr>
          <w:p w14:paraId="39C2ACDA" w14:textId="4A7D5588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0005126</w:t>
            </w:r>
          </w:p>
        </w:tc>
        <w:tc>
          <w:tcPr>
            <w:tcW w:w="2126" w:type="dxa"/>
          </w:tcPr>
          <w:p w14:paraId="7C6DFC63" w14:textId="49EF0261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</w:t>
            </w:r>
            <w:r w:rsidR="000D50FB" w:rsidRPr="000D50FB">
              <w:rPr>
                <w:sz w:val="16"/>
                <w:szCs w:val="14"/>
              </w:rPr>
              <w:t>ytokine receptor binding</w:t>
            </w:r>
          </w:p>
        </w:tc>
        <w:tc>
          <w:tcPr>
            <w:tcW w:w="567" w:type="dxa"/>
          </w:tcPr>
          <w:p w14:paraId="22784FF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106</w:t>
            </w:r>
          </w:p>
        </w:tc>
        <w:tc>
          <w:tcPr>
            <w:tcW w:w="992" w:type="dxa"/>
          </w:tcPr>
          <w:p w14:paraId="7CA05CB7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0.634329903896816</w:t>
            </w:r>
          </w:p>
        </w:tc>
        <w:tc>
          <w:tcPr>
            <w:tcW w:w="709" w:type="dxa"/>
          </w:tcPr>
          <w:p w14:paraId="2F11DC35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1.69380879852863</w:t>
            </w:r>
          </w:p>
        </w:tc>
        <w:tc>
          <w:tcPr>
            <w:tcW w:w="709" w:type="dxa"/>
          </w:tcPr>
          <w:p w14:paraId="5B399D51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7.78163216400592e-05</w:t>
            </w:r>
          </w:p>
        </w:tc>
        <w:tc>
          <w:tcPr>
            <w:tcW w:w="850" w:type="dxa"/>
          </w:tcPr>
          <w:p w14:paraId="4C5511E1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0.0107386523863282</w:t>
            </w:r>
          </w:p>
        </w:tc>
        <w:tc>
          <w:tcPr>
            <w:tcW w:w="993" w:type="dxa"/>
          </w:tcPr>
          <w:p w14:paraId="769BBC54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0.0101734601554688</w:t>
            </w:r>
          </w:p>
        </w:tc>
        <w:tc>
          <w:tcPr>
            <w:tcW w:w="708" w:type="dxa"/>
          </w:tcPr>
          <w:p w14:paraId="4F94C951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19FC0A5C" w14:textId="7441AC08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20%</w:t>
            </w:r>
          </w:p>
        </w:tc>
        <w:tc>
          <w:tcPr>
            <w:tcW w:w="709" w:type="dxa"/>
          </w:tcPr>
          <w:p w14:paraId="75262E68" w14:textId="16719DCE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54CF3475" w14:textId="13B9291E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20%</w:t>
            </w:r>
          </w:p>
        </w:tc>
        <w:tc>
          <w:tcPr>
            <w:tcW w:w="2551" w:type="dxa"/>
          </w:tcPr>
          <w:p w14:paraId="2C1C3CE7" w14:textId="5B47617A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IL1A/IL1B/CXCL2/CXCL3/CCL20/CXCL5/TNFSF4/CXCL1/IL10/CCL</w:t>
            </w:r>
            <w:r w:rsidRPr="000D50FB">
              <w:rPr>
                <w:sz w:val="16"/>
                <w:szCs w:val="14"/>
              </w:rPr>
              <w:lastRenderedPageBreak/>
              <w:t>4/CXCL8/IL1RN/CCR2/IL6/C5/CCL5/CCL3L1/PF4/VEGFA/OSM/CCL3</w:t>
            </w:r>
          </w:p>
        </w:tc>
      </w:tr>
      <w:tr w:rsidR="000D50FB" w:rsidRPr="000D50FB" w14:paraId="5652BAB0" w14:textId="77777777" w:rsidTr="00E8626F">
        <w:tc>
          <w:tcPr>
            <w:tcW w:w="1135" w:type="dxa"/>
          </w:tcPr>
          <w:p w14:paraId="44A7E1C5" w14:textId="53842597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lastRenderedPageBreak/>
              <w:t>MF</w:t>
            </w:r>
          </w:p>
        </w:tc>
        <w:tc>
          <w:tcPr>
            <w:tcW w:w="992" w:type="dxa"/>
          </w:tcPr>
          <w:p w14:paraId="778D240C" w14:textId="5491E8DE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0042379</w:t>
            </w:r>
          </w:p>
        </w:tc>
        <w:tc>
          <w:tcPr>
            <w:tcW w:w="2126" w:type="dxa"/>
          </w:tcPr>
          <w:p w14:paraId="7CACC642" w14:textId="4FF3069C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</w:t>
            </w:r>
            <w:r w:rsidR="000D50FB" w:rsidRPr="000D50FB">
              <w:rPr>
                <w:sz w:val="16"/>
                <w:szCs w:val="14"/>
              </w:rPr>
              <w:t>hemokine receptor bindin</w:t>
            </w:r>
            <w:r>
              <w:rPr>
                <w:sz w:val="16"/>
                <w:szCs w:val="14"/>
              </w:rPr>
              <w:t>g</w:t>
            </w:r>
          </w:p>
        </w:tc>
        <w:tc>
          <w:tcPr>
            <w:tcW w:w="567" w:type="dxa"/>
          </w:tcPr>
          <w:p w14:paraId="0B3ED362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43</w:t>
            </w:r>
          </w:p>
        </w:tc>
        <w:tc>
          <w:tcPr>
            <w:tcW w:w="992" w:type="dxa"/>
          </w:tcPr>
          <w:p w14:paraId="043FFE64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0.768586877819508</w:t>
            </w:r>
          </w:p>
        </w:tc>
        <w:tc>
          <w:tcPr>
            <w:tcW w:w="709" w:type="dxa"/>
          </w:tcPr>
          <w:p w14:paraId="260F071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1.77660546099612</w:t>
            </w:r>
          </w:p>
        </w:tc>
        <w:tc>
          <w:tcPr>
            <w:tcW w:w="709" w:type="dxa"/>
          </w:tcPr>
          <w:p w14:paraId="2990B3A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9.3092482340253e-05</w:t>
            </w:r>
          </w:p>
        </w:tc>
        <w:tc>
          <w:tcPr>
            <w:tcW w:w="850" w:type="dxa"/>
          </w:tcPr>
          <w:p w14:paraId="2F482E5C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0.0116788750572317</w:t>
            </w:r>
          </w:p>
        </w:tc>
        <w:tc>
          <w:tcPr>
            <w:tcW w:w="993" w:type="dxa"/>
          </w:tcPr>
          <w:p w14:paraId="7F27577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0.0110641974226406</w:t>
            </w:r>
          </w:p>
        </w:tc>
        <w:tc>
          <w:tcPr>
            <w:tcW w:w="708" w:type="dxa"/>
          </w:tcPr>
          <w:p w14:paraId="2353341E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4A032C41" w14:textId="75067E4C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30%</w:t>
            </w:r>
          </w:p>
        </w:tc>
        <w:tc>
          <w:tcPr>
            <w:tcW w:w="709" w:type="dxa"/>
          </w:tcPr>
          <w:p w14:paraId="76C58CC8" w14:textId="6DF54289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13B6C653" w14:textId="46F63252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28%</w:t>
            </w:r>
          </w:p>
        </w:tc>
        <w:tc>
          <w:tcPr>
            <w:tcW w:w="2551" w:type="dxa"/>
          </w:tcPr>
          <w:p w14:paraId="65E326C2" w14:textId="5321A20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CXCL2/CXCL3/CCL20/CXCL5/CXCL1/CCL4/CXCL8/CCR2/C5/CCL5/CCL3L1/PF4/CCL3</w:t>
            </w:r>
          </w:p>
        </w:tc>
      </w:tr>
      <w:tr w:rsidR="000D50FB" w:rsidRPr="000D50FB" w14:paraId="1977D339" w14:textId="77777777" w:rsidTr="00E8626F">
        <w:tc>
          <w:tcPr>
            <w:tcW w:w="1135" w:type="dxa"/>
          </w:tcPr>
          <w:p w14:paraId="6F25B4EC" w14:textId="114F114A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BP</w:t>
            </w:r>
          </w:p>
        </w:tc>
        <w:tc>
          <w:tcPr>
            <w:tcW w:w="992" w:type="dxa"/>
          </w:tcPr>
          <w:p w14:paraId="149AB833" w14:textId="0BACC9C1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0048870</w:t>
            </w:r>
          </w:p>
        </w:tc>
        <w:tc>
          <w:tcPr>
            <w:tcW w:w="2126" w:type="dxa"/>
          </w:tcPr>
          <w:p w14:paraId="0E9936C0" w14:textId="7424AF26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</w:t>
            </w:r>
            <w:r w:rsidR="000D50FB" w:rsidRPr="000D50FB">
              <w:rPr>
                <w:sz w:val="16"/>
                <w:szCs w:val="14"/>
              </w:rPr>
              <w:t>ell motility</w:t>
            </w:r>
          </w:p>
        </w:tc>
        <w:tc>
          <w:tcPr>
            <w:tcW w:w="567" w:type="dxa"/>
          </w:tcPr>
          <w:p w14:paraId="26D61C6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252</w:t>
            </w:r>
          </w:p>
        </w:tc>
        <w:tc>
          <w:tcPr>
            <w:tcW w:w="992" w:type="dxa"/>
          </w:tcPr>
          <w:p w14:paraId="7F0C34D1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0.506152064012107</w:t>
            </w:r>
          </w:p>
        </w:tc>
        <w:tc>
          <w:tcPr>
            <w:tcW w:w="709" w:type="dxa"/>
          </w:tcPr>
          <w:p w14:paraId="125325DF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1.48629434665459</w:t>
            </w:r>
          </w:p>
        </w:tc>
        <w:tc>
          <w:tcPr>
            <w:tcW w:w="709" w:type="dxa"/>
          </w:tcPr>
          <w:p w14:paraId="1AE09DE0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0.000128656237129335</w:t>
            </w:r>
          </w:p>
        </w:tc>
        <w:tc>
          <w:tcPr>
            <w:tcW w:w="850" w:type="dxa"/>
          </w:tcPr>
          <w:p w14:paraId="36156741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0.0136573544029602</w:t>
            </w:r>
          </w:p>
        </w:tc>
        <w:tc>
          <w:tcPr>
            <w:tcW w:w="993" w:type="dxa"/>
          </w:tcPr>
          <w:p w14:paraId="6E26EA0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0.0129385462764886</w:t>
            </w:r>
          </w:p>
        </w:tc>
        <w:tc>
          <w:tcPr>
            <w:tcW w:w="708" w:type="dxa"/>
          </w:tcPr>
          <w:p w14:paraId="65ECD7F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100</w:t>
            </w:r>
          </w:p>
        </w:tc>
        <w:tc>
          <w:tcPr>
            <w:tcW w:w="709" w:type="dxa"/>
          </w:tcPr>
          <w:p w14:paraId="4A264598" w14:textId="1528259E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19%</w:t>
            </w:r>
          </w:p>
        </w:tc>
        <w:tc>
          <w:tcPr>
            <w:tcW w:w="709" w:type="dxa"/>
          </w:tcPr>
          <w:p w14:paraId="3948C5C4" w14:textId="4037E98D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14%</w:t>
            </w:r>
          </w:p>
        </w:tc>
        <w:tc>
          <w:tcPr>
            <w:tcW w:w="709" w:type="dxa"/>
          </w:tcPr>
          <w:p w14:paraId="37D7B91C" w14:textId="0CA56B34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25%</w:t>
            </w:r>
          </w:p>
        </w:tc>
        <w:tc>
          <w:tcPr>
            <w:tcW w:w="2551" w:type="dxa"/>
          </w:tcPr>
          <w:p w14:paraId="69E536E5" w14:textId="79D2244D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KLRK1/IL1B/PTGS2/NFATC2/ANGPT1/CXCL2/GPR183/CXCL3/CCL20/CXCL5/CXCR4/ETS1/CYP1B1/EGF/CXCL1/IL10/FGFR1/NLRP3/CCL4/THBD/HBEGF/CXCL8/S100A9/TNFAIP3/SELP/S100A8/CCR2/OLR1/IL6/C5/NR4A2/CCL5/CCR4/CCL3L1/SIRPA/PF4/VEGFA/CLIC4/CCL3/CD99/ICAM1/PRKCI/CSF3R/ID1/PROS1/IL1R1/FLT1</w:t>
            </w:r>
          </w:p>
        </w:tc>
      </w:tr>
      <w:tr w:rsidR="000D50FB" w:rsidRPr="000D50FB" w14:paraId="0096C6D1" w14:textId="77777777" w:rsidTr="00E8626F">
        <w:tc>
          <w:tcPr>
            <w:tcW w:w="1135" w:type="dxa"/>
          </w:tcPr>
          <w:p w14:paraId="7EAC8D48" w14:textId="0392FF3D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BP</w:t>
            </w:r>
          </w:p>
        </w:tc>
        <w:tc>
          <w:tcPr>
            <w:tcW w:w="992" w:type="dxa"/>
          </w:tcPr>
          <w:p w14:paraId="3CB50455" w14:textId="5C54DF36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0051674</w:t>
            </w:r>
          </w:p>
        </w:tc>
        <w:tc>
          <w:tcPr>
            <w:tcW w:w="2126" w:type="dxa"/>
          </w:tcPr>
          <w:p w14:paraId="0774106B" w14:textId="4725796B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L</w:t>
            </w:r>
            <w:r w:rsidR="000D50FB" w:rsidRPr="000D50FB">
              <w:rPr>
                <w:sz w:val="16"/>
                <w:szCs w:val="14"/>
              </w:rPr>
              <w:t>ocalization of cell</w:t>
            </w:r>
          </w:p>
        </w:tc>
        <w:tc>
          <w:tcPr>
            <w:tcW w:w="567" w:type="dxa"/>
          </w:tcPr>
          <w:p w14:paraId="0AA67CB1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252</w:t>
            </w:r>
          </w:p>
        </w:tc>
        <w:tc>
          <w:tcPr>
            <w:tcW w:w="992" w:type="dxa"/>
          </w:tcPr>
          <w:p w14:paraId="300A3F0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0.506152064012107</w:t>
            </w:r>
          </w:p>
        </w:tc>
        <w:tc>
          <w:tcPr>
            <w:tcW w:w="709" w:type="dxa"/>
          </w:tcPr>
          <w:p w14:paraId="1421009B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1.48629434665459</w:t>
            </w:r>
          </w:p>
        </w:tc>
        <w:tc>
          <w:tcPr>
            <w:tcW w:w="709" w:type="dxa"/>
          </w:tcPr>
          <w:p w14:paraId="512106F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0.000128656237129335</w:t>
            </w:r>
          </w:p>
        </w:tc>
        <w:tc>
          <w:tcPr>
            <w:tcW w:w="850" w:type="dxa"/>
          </w:tcPr>
          <w:p w14:paraId="7B14DE3C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0.0136573544029602</w:t>
            </w:r>
          </w:p>
        </w:tc>
        <w:tc>
          <w:tcPr>
            <w:tcW w:w="993" w:type="dxa"/>
          </w:tcPr>
          <w:p w14:paraId="6A9E9FF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0.0129385462764886</w:t>
            </w:r>
          </w:p>
        </w:tc>
        <w:tc>
          <w:tcPr>
            <w:tcW w:w="708" w:type="dxa"/>
          </w:tcPr>
          <w:p w14:paraId="626B2CBB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100</w:t>
            </w:r>
          </w:p>
        </w:tc>
        <w:tc>
          <w:tcPr>
            <w:tcW w:w="709" w:type="dxa"/>
          </w:tcPr>
          <w:p w14:paraId="449FDAA6" w14:textId="33A457D1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19%</w:t>
            </w:r>
          </w:p>
        </w:tc>
        <w:tc>
          <w:tcPr>
            <w:tcW w:w="709" w:type="dxa"/>
          </w:tcPr>
          <w:p w14:paraId="4393EE8B" w14:textId="5DE19F2D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14%</w:t>
            </w:r>
          </w:p>
        </w:tc>
        <w:tc>
          <w:tcPr>
            <w:tcW w:w="709" w:type="dxa"/>
          </w:tcPr>
          <w:p w14:paraId="1D3314FA" w14:textId="42C9B7EE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25%</w:t>
            </w:r>
          </w:p>
        </w:tc>
        <w:tc>
          <w:tcPr>
            <w:tcW w:w="2551" w:type="dxa"/>
          </w:tcPr>
          <w:p w14:paraId="4BB8836D" w14:textId="3D9EBB02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KLRK1/IL1B/PTGS2/NFATC2/ANGPT1/CXCL2/GPR183/CXCL3/CCL20/CXCL5/CXCR4/ETS1/CYP1B1/EGF/CXCL1/IL10/FGFR1/NLRP3/CCL4/THBD/HBEGF/CXCL8/S100A9/TNFAIP3/SELP/S100A8/CCR2/OLR1/IL6/C5/NR4A2/CCL5/CCR4/CCL3L1/SIRPA/PF4/VEGFA/CLIC4/CCL3/CD99/ICAM1/PRKCI/CSF3R/ID1/PROS1/IL1R1/FLT1</w:t>
            </w:r>
          </w:p>
        </w:tc>
      </w:tr>
      <w:tr w:rsidR="000D50FB" w:rsidRPr="000D50FB" w14:paraId="33EA106B" w14:textId="77777777" w:rsidTr="00E8626F">
        <w:tc>
          <w:tcPr>
            <w:tcW w:w="1135" w:type="dxa"/>
          </w:tcPr>
          <w:p w14:paraId="01A71C45" w14:textId="58409C6D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MF</w:t>
            </w:r>
          </w:p>
        </w:tc>
        <w:tc>
          <w:tcPr>
            <w:tcW w:w="992" w:type="dxa"/>
          </w:tcPr>
          <w:p w14:paraId="02F4384F" w14:textId="17B467EF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0001664</w:t>
            </w:r>
          </w:p>
        </w:tc>
        <w:tc>
          <w:tcPr>
            <w:tcW w:w="2126" w:type="dxa"/>
          </w:tcPr>
          <w:p w14:paraId="6E20D121" w14:textId="18E9F874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G protein-coupled receptor binding</w:t>
            </w:r>
          </w:p>
        </w:tc>
        <w:tc>
          <w:tcPr>
            <w:tcW w:w="567" w:type="dxa"/>
          </w:tcPr>
          <w:p w14:paraId="7C03C2F0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57</w:t>
            </w:r>
          </w:p>
        </w:tc>
        <w:tc>
          <w:tcPr>
            <w:tcW w:w="992" w:type="dxa"/>
          </w:tcPr>
          <w:p w14:paraId="375A664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0.711553908355034</w:t>
            </w:r>
          </w:p>
        </w:tc>
        <w:tc>
          <w:tcPr>
            <w:tcW w:w="709" w:type="dxa"/>
          </w:tcPr>
          <w:p w14:paraId="22136E38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1.74416976741888</w:t>
            </w:r>
          </w:p>
        </w:tc>
        <w:tc>
          <w:tcPr>
            <w:tcW w:w="709" w:type="dxa"/>
          </w:tcPr>
          <w:p w14:paraId="5E781071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0.000201336731165541</w:t>
            </w:r>
          </w:p>
        </w:tc>
        <w:tc>
          <w:tcPr>
            <w:tcW w:w="850" w:type="dxa"/>
          </w:tcPr>
          <w:p w14:paraId="3F1B9E6F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0.0198460492148891</w:t>
            </w:r>
          </w:p>
        </w:tc>
        <w:tc>
          <w:tcPr>
            <w:tcW w:w="993" w:type="dxa"/>
          </w:tcPr>
          <w:p w14:paraId="2199EAEF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0.0188015203088423</w:t>
            </w:r>
          </w:p>
        </w:tc>
        <w:tc>
          <w:tcPr>
            <w:tcW w:w="708" w:type="dxa"/>
          </w:tcPr>
          <w:p w14:paraId="28D687C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88</w:t>
            </w:r>
          </w:p>
        </w:tc>
        <w:tc>
          <w:tcPr>
            <w:tcW w:w="709" w:type="dxa"/>
          </w:tcPr>
          <w:p w14:paraId="4924870F" w14:textId="5021DDA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28%</w:t>
            </w:r>
          </w:p>
        </w:tc>
        <w:tc>
          <w:tcPr>
            <w:tcW w:w="709" w:type="dxa"/>
          </w:tcPr>
          <w:p w14:paraId="195E1E26" w14:textId="3DED3548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4AB74729" w14:textId="13C66A6B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27%</w:t>
            </w:r>
          </w:p>
        </w:tc>
        <w:tc>
          <w:tcPr>
            <w:tcW w:w="2551" w:type="dxa"/>
          </w:tcPr>
          <w:p w14:paraId="7431C1F0" w14:textId="7AAFFCA9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CXCL2/CXCL3/PROK2/CCL20/CXCL5/ADORA2A/CXCL1/CCL4/CXCL8/CCR2/C5/CCL5/CCL3L1/PF4/CCL3/FCN1</w:t>
            </w:r>
          </w:p>
        </w:tc>
      </w:tr>
      <w:tr w:rsidR="000D50FB" w:rsidRPr="000D50FB" w14:paraId="145134EE" w14:textId="77777777" w:rsidTr="00E8626F">
        <w:tc>
          <w:tcPr>
            <w:tcW w:w="1135" w:type="dxa"/>
          </w:tcPr>
          <w:p w14:paraId="3FBA36ED" w14:textId="2C5523AB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MF</w:t>
            </w:r>
          </w:p>
        </w:tc>
        <w:tc>
          <w:tcPr>
            <w:tcW w:w="992" w:type="dxa"/>
          </w:tcPr>
          <w:p w14:paraId="65D9FA96" w14:textId="5F1AA8AF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0008009</w:t>
            </w:r>
          </w:p>
        </w:tc>
        <w:tc>
          <w:tcPr>
            <w:tcW w:w="2126" w:type="dxa"/>
          </w:tcPr>
          <w:p w14:paraId="766F3A2F" w14:textId="4D3873CF" w:rsidR="000D50FB" w:rsidRPr="000D50FB" w:rsidRDefault="00E8626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</w:t>
            </w:r>
            <w:r w:rsidR="000D50FB" w:rsidRPr="000D50FB">
              <w:rPr>
                <w:sz w:val="16"/>
                <w:szCs w:val="14"/>
              </w:rPr>
              <w:t>hemokine activity</w:t>
            </w:r>
          </w:p>
        </w:tc>
        <w:tc>
          <w:tcPr>
            <w:tcW w:w="567" w:type="dxa"/>
          </w:tcPr>
          <w:p w14:paraId="24181A48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41</w:t>
            </w:r>
          </w:p>
        </w:tc>
        <w:tc>
          <w:tcPr>
            <w:tcW w:w="992" w:type="dxa"/>
          </w:tcPr>
          <w:p w14:paraId="4BB503B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0.762236891776592</w:t>
            </w:r>
          </w:p>
        </w:tc>
        <w:tc>
          <w:tcPr>
            <w:tcW w:w="709" w:type="dxa"/>
          </w:tcPr>
          <w:p w14:paraId="7A5C48DC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1.73564199384638</w:t>
            </w:r>
          </w:p>
        </w:tc>
        <w:tc>
          <w:tcPr>
            <w:tcW w:w="709" w:type="dxa"/>
          </w:tcPr>
          <w:p w14:paraId="416427C4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0.000243965832996036</w:t>
            </w:r>
          </w:p>
        </w:tc>
        <w:tc>
          <w:tcPr>
            <w:tcW w:w="850" w:type="dxa"/>
          </w:tcPr>
          <w:p w14:paraId="3A56702E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0.0224448566356353</w:t>
            </w:r>
          </w:p>
        </w:tc>
        <w:tc>
          <w:tcPr>
            <w:tcW w:w="993" w:type="dxa"/>
          </w:tcPr>
          <w:p w14:paraId="211A76B8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0.0212635483916545</w:t>
            </w:r>
          </w:p>
        </w:tc>
        <w:tc>
          <w:tcPr>
            <w:tcW w:w="708" w:type="dxa"/>
          </w:tcPr>
          <w:p w14:paraId="0F493AC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076188AB" w14:textId="3E4128FC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29%</w:t>
            </w:r>
          </w:p>
        </w:tc>
        <w:tc>
          <w:tcPr>
            <w:tcW w:w="709" w:type="dxa"/>
          </w:tcPr>
          <w:p w14:paraId="43C4B275" w14:textId="64CE12CD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6BFEFE07" w14:textId="2CF069B9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27%</w:t>
            </w:r>
          </w:p>
        </w:tc>
        <w:tc>
          <w:tcPr>
            <w:tcW w:w="2551" w:type="dxa"/>
          </w:tcPr>
          <w:p w14:paraId="30645658" w14:textId="6E5B59BD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CXCL2/CXCL3/CCL20/CXCL5/CXCL1/CCL4/CXCL8/C5/CCL5/CCL3L1/PF4/CCL3</w:t>
            </w:r>
          </w:p>
        </w:tc>
      </w:tr>
      <w:tr w:rsidR="000D50FB" w:rsidRPr="000D50FB" w14:paraId="054A7A36" w14:textId="77777777" w:rsidTr="00E8626F">
        <w:tc>
          <w:tcPr>
            <w:tcW w:w="1135" w:type="dxa"/>
          </w:tcPr>
          <w:p w14:paraId="5CCA84F4" w14:textId="62D7322F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CC</w:t>
            </w:r>
          </w:p>
        </w:tc>
        <w:tc>
          <w:tcPr>
            <w:tcW w:w="992" w:type="dxa"/>
          </w:tcPr>
          <w:p w14:paraId="605B678B" w14:textId="57F14CC3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0005788</w:t>
            </w:r>
          </w:p>
        </w:tc>
        <w:tc>
          <w:tcPr>
            <w:tcW w:w="2126" w:type="dxa"/>
          </w:tcPr>
          <w:p w14:paraId="2DA036B5" w14:textId="095E8AB3" w:rsidR="000D50FB" w:rsidRPr="000D50FB" w:rsidRDefault="0081778B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E</w:t>
            </w:r>
            <w:r w:rsidR="000D50FB" w:rsidRPr="000D50FB">
              <w:rPr>
                <w:sz w:val="16"/>
                <w:szCs w:val="14"/>
              </w:rPr>
              <w:t>ndoplasmic reticulum lumen</w:t>
            </w:r>
          </w:p>
        </w:tc>
        <w:tc>
          <w:tcPr>
            <w:tcW w:w="567" w:type="dxa"/>
          </w:tcPr>
          <w:p w14:paraId="765F9737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31</w:t>
            </w:r>
          </w:p>
        </w:tc>
        <w:tc>
          <w:tcPr>
            <w:tcW w:w="992" w:type="dxa"/>
          </w:tcPr>
          <w:p w14:paraId="4C39148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0.804895769043644</w:t>
            </w:r>
          </w:p>
        </w:tc>
        <w:tc>
          <w:tcPr>
            <w:tcW w:w="709" w:type="dxa"/>
          </w:tcPr>
          <w:p w14:paraId="44D5B9D7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1.75948690376638</w:t>
            </w:r>
          </w:p>
        </w:tc>
        <w:tc>
          <w:tcPr>
            <w:tcW w:w="709" w:type="dxa"/>
          </w:tcPr>
          <w:p w14:paraId="5647406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0.000346977266711301</w:t>
            </w:r>
          </w:p>
        </w:tc>
        <w:tc>
          <w:tcPr>
            <w:tcW w:w="850" w:type="dxa"/>
          </w:tcPr>
          <w:p w14:paraId="067F6ED7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0.0270569599522001</w:t>
            </w:r>
          </w:p>
        </w:tc>
        <w:tc>
          <w:tcPr>
            <w:tcW w:w="993" w:type="dxa"/>
          </w:tcPr>
          <w:p w14:paraId="61CBEE64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0.0256329094284001</w:t>
            </w:r>
          </w:p>
        </w:tc>
        <w:tc>
          <w:tcPr>
            <w:tcW w:w="708" w:type="dxa"/>
          </w:tcPr>
          <w:p w14:paraId="67856CAF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60</w:t>
            </w:r>
          </w:p>
        </w:tc>
        <w:tc>
          <w:tcPr>
            <w:tcW w:w="709" w:type="dxa"/>
          </w:tcPr>
          <w:p w14:paraId="04A7672B" w14:textId="4510785F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10%</w:t>
            </w:r>
          </w:p>
        </w:tc>
        <w:tc>
          <w:tcPr>
            <w:tcW w:w="709" w:type="dxa"/>
          </w:tcPr>
          <w:p w14:paraId="252D9E2F" w14:textId="1748206B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8%</w:t>
            </w:r>
          </w:p>
        </w:tc>
        <w:tc>
          <w:tcPr>
            <w:tcW w:w="709" w:type="dxa"/>
          </w:tcPr>
          <w:p w14:paraId="621A4870" w14:textId="75D213A2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9%</w:t>
            </w:r>
          </w:p>
        </w:tc>
        <w:tc>
          <w:tcPr>
            <w:tcW w:w="2551" w:type="dxa"/>
          </w:tcPr>
          <w:p w14:paraId="2559E8F3" w14:textId="13EDF31C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PTGS2/PLAUR/IL6</w:t>
            </w:r>
          </w:p>
        </w:tc>
      </w:tr>
      <w:tr w:rsidR="000D50FB" w:rsidRPr="000D50FB" w14:paraId="30468DB2" w14:textId="77777777" w:rsidTr="00E8626F">
        <w:tc>
          <w:tcPr>
            <w:tcW w:w="1135" w:type="dxa"/>
          </w:tcPr>
          <w:p w14:paraId="3373DA90" w14:textId="4C382E93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lastRenderedPageBreak/>
              <w:t>BP</w:t>
            </w:r>
          </w:p>
        </w:tc>
        <w:tc>
          <w:tcPr>
            <w:tcW w:w="992" w:type="dxa"/>
          </w:tcPr>
          <w:p w14:paraId="7E9487B9" w14:textId="1CC6253B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0065009</w:t>
            </w:r>
          </w:p>
        </w:tc>
        <w:tc>
          <w:tcPr>
            <w:tcW w:w="2126" w:type="dxa"/>
          </w:tcPr>
          <w:p w14:paraId="2327B401" w14:textId="150D3F88" w:rsidR="000D50FB" w:rsidRPr="000D50FB" w:rsidRDefault="0081778B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R</w:t>
            </w:r>
            <w:r w:rsidR="000D50FB" w:rsidRPr="000D50FB">
              <w:rPr>
                <w:sz w:val="16"/>
                <w:szCs w:val="14"/>
              </w:rPr>
              <w:t>egulation of molecular function</w:t>
            </w:r>
          </w:p>
        </w:tc>
        <w:tc>
          <w:tcPr>
            <w:tcW w:w="567" w:type="dxa"/>
          </w:tcPr>
          <w:p w14:paraId="45313E24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301</w:t>
            </w:r>
          </w:p>
        </w:tc>
        <w:tc>
          <w:tcPr>
            <w:tcW w:w="992" w:type="dxa"/>
          </w:tcPr>
          <w:p w14:paraId="0D29B24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0.461145860529582</w:t>
            </w:r>
          </w:p>
        </w:tc>
        <w:tc>
          <w:tcPr>
            <w:tcW w:w="709" w:type="dxa"/>
          </w:tcPr>
          <w:p w14:paraId="13A87D40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1.37169011661993</w:t>
            </w:r>
          </w:p>
        </w:tc>
        <w:tc>
          <w:tcPr>
            <w:tcW w:w="709" w:type="dxa"/>
          </w:tcPr>
          <w:p w14:paraId="41D9A99C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0.000376820199170817</w:t>
            </w:r>
          </w:p>
        </w:tc>
        <w:tc>
          <w:tcPr>
            <w:tcW w:w="850" w:type="dxa"/>
          </w:tcPr>
          <w:p w14:paraId="564CA9B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0.0270569599522001</w:t>
            </w:r>
          </w:p>
        </w:tc>
        <w:tc>
          <w:tcPr>
            <w:tcW w:w="993" w:type="dxa"/>
          </w:tcPr>
          <w:p w14:paraId="561724AC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0.0256329094284001</w:t>
            </w:r>
          </w:p>
        </w:tc>
        <w:tc>
          <w:tcPr>
            <w:tcW w:w="708" w:type="dxa"/>
          </w:tcPr>
          <w:p w14:paraId="50E6C2DC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86</w:t>
            </w:r>
          </w:p>
        </w:tc>
        <w:tc>
          <w:tcPr>
            <w:tcW w:w="709" w:type="dxa"/>
          </w:tcPr>
          <w:p w14:paraId="3FCE4CBC" w14:textId="12DA8FCE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15%</w:t>
            </w:r>
          </w:p>
        </w:tc>
        <w:tc>
          <w:tcPr>
            <w:tcW w:w="709" w:type="dxa"/>
          </w:tcPr>
          <w:p w14:paraId="6862A7D4" w14:textId="6B72169E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12%</w:t>
            </w:r>
          </w:p>
        </w:tc>
        <w:tc>
          <w:tcPr>
            <w:tcW w:w="709" w:type="dxa"/>
          </w:tcPr>
          <w:p w14:paraId="2BCD608F" w14:textId="1D373ED4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23%</w:t>
            </w:r>
          </w:p>
        </w:tc>
        <w:tc>
          <w:tcPr>
            <w:tcW w:w="2551" w:type="dxa"/>
          </w:tcPr>
          <w:p w14:paraId="00FE210D" w14:textId="42F1C588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KLRK1/GZMA/IL1A/IL1B/RGS1/ANGPT1/LAT/SOCS3/PROK2/CCL20/CXCR4/DUSP2/ADORA2A/EPHB6/CYP1B1/EGF/PLAUR/TNFSF4/CD36/CXCL1/IL10/FGFR1/NLRP3/CCL4/PTX3/HBEGF/FCGR2B/MYC/S100A9/TNFAIP3/ID2/ALOX5AP/S100A8/CCR2/SERPINB2/IL6/C5/NR4A2/CCL5/NFKBIA/CCL3L1/SIRPA/GADD45B/VEGFA/RIPK2/CCL3</w:t>
            </w:r>
          </w:p>
        </w:tc>
      </w:tr>
      <w:tr w:rsidR="000D50FB" w:rsidRPr="000D50FB" w14:paraId="4208D4D0" w14:textId="77777777" w:rsidTr="00E8626F">
        <w:tc>
          <w:tcPr>
            <w:tcW w:w="1135" w:type="dxa"/>
          </w:tcPr>
          <w:p w14:paraId="04E3ABCD" w14:textId="1A6B5E39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BP</w:t>
            </w:r>
          </w:p>
        </w:tc>
        <w:tc>
          <w:tcPr>
            <w:tcW w:w="992" w:type="dxa"/>
          </w:tcPr>
          <w:p w14:paraId="2D42958D" w14:textId="788F123C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0006935</w:t>
            </w:r>
          </w:p>
        </w:tc>
        <w:tc>
          <w:tcPr>
            <w:tcW w:w="2126" w:type="dxa"/>
          </w:tcPr>
          <w:p w14:paraId="6E701BA6" w14:textId="2E8A70FC" w:rsidR="000D50FB" w:rsidRPr="000D50FB" w:rsidRDefault="0081778B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C</w:t>
            </w:r>
            <w:r w:rsidR="000D50FB" w:rsidRPr="000D50FB">
              <w:rPr>
                <w:sz w:val="16"/>
                <w:szCs w:val="14"/>
              </w:rPr>
              <w:t>hemotaxis</w:t>
            </w:r>
          </w:p>
        </w:tc>
        <w:tc>
          <w:tcPr>
            <w:tcW w:w="567" w:type="dxa"/>
          </w:tcPr>
          <w:p w14:paraId="5DE19432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154</w:t>
            </w:r>
          </w:p>
        </w:tc>
        <w:tc>
          <w:tcPr>
            <w:tcW w:w="992" w:type="dxa"/>
          </w:tcPr>
          <w:p w14:paraId="31FF1F27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0.546588390966672</w:t>
            </w:r>
          </w:p>
        </w:tc>
        <w:tc>
          <w:tcPr>
            <w:tcW w:w="709" w:type="dxa"/>
          </w:tcPr>
          <w:p w14:paraId="235ADE9B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1.52357663493674</w:t>
            </w:r>
          </w:p>
        </w:tc>
        <w:tc>
          <w:tcPr>
            <w:tcW w:w="709" w:type="dxa"/>
          </w:tcPr>
          <w:p w14:paraId="701AA610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0.000389513364243902</w:t>
            </w:r>
          </w:p>
        </w:tc>
        <w:tc>
          <w:tcPr>
            <w:tcW w:w="850" w:type="dxa"/>
          </w:tcPr>
          <w:p w14:paraId="4961B82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0.0270569599522001</w:t>
            </w:r>
          </w:p>
        </w:tc>
        <w:tc>
          <w:tcPr>
            <w:tcW w:w="993" w:type="dxa"/>
          </w:tcPr>
          <w:p w14:paraId="44E1E82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0.0256329094284001</w:t>
            </w:r>
          </w:p>
        </w:tc>
        <w:tc>
          <w:tcPr>
            <w:tcW w:w="708" w:type="dxa"/>
          </w:tcPr>
          <w:p w14:paraId="299457BE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105</w:t>
            </w:r>
          </w:p>
        </w:tc>
        <w:tc>
          <w:tcPr>
            <w:tcW w:w="709" w:type="dxa"/>
          </w:tcPr>
          <w:p w14:paraId="3AF6EE9D" w14:textId="64F0E33F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709" w:type="dxa"/>
          </w:tcPr>
          <w:p w14:paraId="2E2CC7AA" w14:textId="084ADF0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14%</w:t>
            </w:r>
          </w:p>
        </w:tc>
        <w:tc>
          <w:tcPr>
            <w:tcW w:w="709" w:type="dxa"/>
          </w:tcPr>
          <w:p w14:paraId="06F49B4E" w14:textId="22DEB52A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23%</w:t>
            </w:r>
          </w:p>
        </w:tc>
        <w:tc>
          <w:tcPr>
            <w:tcW w:w="2551" w:type="dxa"/>
          </w:tcPr>
          <w:p w14:paraId="70F6AAF1" w14:textId="149A0A03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KLRK1/ANGPT1/CXCL2/GPR183/CXCL3/PROK2/CCL20/CXCL5/CXCR4/EPHB6/PLAUR/CXCL1/IL10/FGFR1/CCL4/HBEGF/CXCL8/S100A9/S100A8/CCR2/IL6/C5/CCL5/CCR4/ALCAM/CCL3L1/PF4/VEGFA/CCL3/CSF3R/FLT1/MAPK14/ADAM8</w:t>
            </w:r>
          </w:p>
        </w:tc>
      </w:tr>
      <w:tr w:rsidR="000D50FB" w:rsidRPr="000D50FB" w14:paraId="238CDD37" w14:textId="77777777" w:rsidTr="00E8626F">
        <w:tc>
          <w:tcPr>
            <w:tcW w:w="1135" w:type="dxa"/>
          </w:tcPr>
          <w:p w14:paraId="0DD7343F" w14:textId="1321D61A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BP</w:t>
            </w:r>
          </w:p>
        </w:tc>
        <w:tc>
          <w:tcPr>
            <w:tcW w:w="992" w:type="dxa"/>
          </w:tcPr>
          <w:p w14:paraId="13FC0EA9" w14:textId="23BB84C8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0042330</w:t>
            </w:r>
          </w:p>
        </w:tc>
        <w:tc>
          <w:tcPr>
            <w:tcW w:w="2126" w:type="dxa"/>
          </w:tcPr>
          <w:p w14:paraId="47CB1E98" w14:textId="533CDDB9" w:rsidR="000D50FB" w:rsidRPr="000D50FB" w:rsidRDefault="0081778B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T</w:t>
            </w:r>
            <w:r w:rsidR="000D50FB" w:rsidRPr="000D50FB">
              <w:rPr>
                <w:sz w:val="16"/>
                <w:szCs w:val="14"/>
              </w:rPr>
              <w:t>axis</w:t>
            </w:r>
          </w:p>
        </w:tc>
        <w:tc>
          <w:tcPr>
            <w:tcW w:w="567" w:type="dxa"/>
          </w:tcPr>
          <w:p w14:paraId="566185B5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154</w:t>
            </w:r>
          </w:p>
        </w:tc>
        <w:tc>
          <w:tcPr>
            <w:tcW w:w="992" w:type="dxa"/>
          </w:tcPr>
          <w:p w14:paraId="76535E72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0.546588390966672</w:t>
            </w:r>
          </w:p>
        </w:tc>
        <w:tc>
          <w:tcPr>
            <w:tcW w:w="709" w:type="dxa"/>
          </w:tcPr>
          <w:p w14:paraId="775B389E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1.52357663493674</w:t>
            </w:r>
          </w:p>
        </w:tc>
        <w:tc>
          <w:tcPr>
            <w:tcW w:w="709" w:type="dxa"/>
          </w:tcPr>
          <w:p w14:paraId="0197F353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0.000389513364243902</w:t>
            </w:r>
          </w:p>
        </w:tc>
        <w:tc>
          <w:tcPr>
            <w:tcW w:w="850" w:type="dxa"/>
          </w:tcPr>
          <w:p w14:paraId="3D5E5640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0.0270569599522001</w:t>
            </w:r>
          </w:p>
        </w:tc>
        <w:tc>
          <w:tcPr>
            <w:tcW w:w="993" w:type="dxa"/>
          </w:tcPr>
          <w:p w14:paraId="671F975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0.0256329094284001</w:t>
            </w:r>
          </w:p>
        </w:tc>
        <w:tc>
          <w:tcPr>
            <w:tcW w:w="708" w:type="dxa"/>
          </w:tcPr>
          <w:p w14:paraId="41FDAB7D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105</w:t>
            </w:r>
          </w:p>
        </w:tc>
        <w:tc>
          <w:tcPr>
            <w:tcW w:w="709" w:type="dxa"/>
          </w:tcPr>
          <w:p w14:paraId="3BA8ADCE" w14:textId="1AC6BB3A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21%</w:t>
            </w:r>
          </w:p>
        </w:tc>
        <w:tc>
          <w:tcPr>
            <w:tcW w:w="709" w:type="dxa"/>
          </w:tcPr>
          <w:p w14:paraId="5120980B" w14:textId="55096588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14%</w:t>
            </w:r>
          </w:p>
        </w:tc>
        <w:tc>
          <w:tcPr>
            <w:tcW w:w="709" w:type="dxa"/>
          </w:tcPr>
          <w:p w14:paraId="6A75C086" w14:textId="73BF3FD9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23%</w:t>
            </w:r>
          </w:p>
        </w:tc>
        <w:tc>
          <w:tcPr>
            <w:tcW w:w="2551" w:type="dxa"/>
          </w:tcPr>
          <w:p w14:paraId="4267CF6A" w14:textId="1F342CDB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KLRK1/ANGPT1/CXCL2/GPR183/CXCL3/PROK2/CCL20/CXCL5/CXCR4/EPHB6/PLAUR/CXCL1/IL10/FGFR1/CCL4/HBEGF/CXCL8/S100A9/S100A8/CCR2/IL6/C5/CCL5/CCR4/ALCAM/CCL3L1/PF4/VEGFA/CCL3/CSF3R/FLT1/MAPK14/ADAM8</w:t>
            </w:r>
          </w:p>
        </w:tc>
      </w:tr>
      <w:tr w:rsidR="000D50FB" w:rsidRPr="000D50FB" w14:paraId="2891D5B5" w14:textId="77777777" w:rsidTr="00E8626F">
        <w:tc>
          <w:tcPr>
            <w:tcW w:w="1135" w:type="dxa"/>
          </w:tcPr>
          <w:p w14:paraId="5E081536" w14:textId="64F6FDB0" w:rsidR="000D50FB" w:rsidRPr="000D50FB" w:rsidRDefault="009552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BP</w:t>
            </w:r>
          </w:p>
        </w:tc>
        <w:tc>
          <w:tcPr>
            <w:tcW w:w="992" w:type="dxa"/>
          </w:tcPr>
          <w:p w14:paraId="77229F57" w14:textId="49A68B93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006954</w:t>
            </w:r>
          </w:p>
        </w:tc>
        <w:tc>
          <w:tcPr>
            <w:tcW w:w="2126" w:type="dxa"/>
          </w:tcPr>
          <w:p w14:paraId="0647CDF0" w14:textId="307B4990" w:rsidR="000D50FB" w:rsidRPr="000D50FB" w:rsidRDefault="00BD14DF" w:rsidP="000D50FB">
            <w:pPr>
              <w:spacing w:before="240"/>
              <w:rPr>
                <w:sz w:val="16"/>
                <w:szCs w:val="14"/>
              </w:rPr>
            </w:pPr>
            <w:r>
              <w:rPr>
                <w:sz w:val="16"/>
                <w:szCs w:val="14"/>
              </w:rPr>
              <w:t>I</w:t>
            </w:r>
            <w:r w:rsidR="000D50FB" w:rsidRPr="000D50FB">
              <w:rPr>
                <w:sz w:val="16"/>
                <w:szCs w:val="14"/>
              </w:rPr>
              <w:t>nflammatory response</w:t>
            </w:r>
          </w:p>
        </w:tc>
        <w:tc>
          <w:tcPr>
            <w:tcW w:w="567" w:type="dxa"/>
          </w:tcPr>
          <w:p w14:paraId="0BB41116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229</w:t>
            </w:r>
          </w:p>
        </w:tc>
        <w:tc>
          <w:tcPr>
            <w:tcW w:w="992" w:type="dxa"/>
          </w:tcPr>
          <w:p w14:paraId="16002281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0.496776813747341</w:t>
            </w:r>
          </w:p>
        </w:tc>
        <w:tc>
          <w:tcPr>
            <w:tcW w:w="709" w:type="dxa"/>
          </w:tcPr>
          <w:p w14:paraId="1E387A78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1.44348329820547</w:t>
            </w:r>
          </w:p>
        </w:tc>
        <w:tc>
          <w:tcPr>
            <w:tcW w:w="709" w:type="dxa"/>
          </w:tcPr>
          <w:p w14:paraId="77BF0BA2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0.000392129854379712</w:t>
            </w:r>
          </w:p>
        </w:tc>
        <w:tc>
          <w:tcPr>
            <w:tcW w:w="850" w:type="dxa"/>
          </w:tcPr>
          <w:p w14:paraId="772E2EF9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0.0270569599522001</w:t>
            </w:r>
          </w:p>
        </w:tc>
        <w:tc>
          <w:tcPr>
            <w:tcW w:w="993" w:type="dxa"/>
          </w:tcPr>
          <w:p w14:paraId="41CD00AA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0.0256329094284001</w:t>
            </w:r>
          </w:p>
        </w:tc>
        <w:tc>
          <w:tcPr>
            <w:tcW w:w="708" w:type="dxa"/>
          </w:tcPr>
          <w:p w14:paraId="709F5D7C" w14:textId="7777777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114</w:t>
            </w:r>
          </w:p>
        </w:tc>
        <w:tc>
          <w:tcPr>
            <w:tcW w:w="709" w:type="dxa"/>
          </w:tcPr>
          <w:p w14:paraId="2CD2552F" w14:textId="49A52422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24%</w:t>
            </w:r>
          </w:p>
        </w:tc>
        <w:tc>
          <w:tcPr>
            <w:tcW w:w="709" w:type="dxa"/>
          </w:tcPr>
          <w:p w14:paraId="1C1ABEB9" w14:textId="71AE5FFB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16%</w:t>
            </w:r>
          </w:p>
        </w:tc>
        <w:tc>
          <w:tcPr>
            <w:tcW w:w="709" w:type="dxa"/>
          </w:tcPr>
          <w:p w14:paraId="49138018" w14:textId="72CB05E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30%</w:t>
            </w:r>
          </w:p>
        </w:tc>
        <w:tc>
          <w:tcPr>
            <w:tcW w:w="2551" w:type="dxa"/>
          </w:tcPr>
          <w:p w14:paraId="0C25FE1A" w14:textId="10BB56E7" w:rsidR="000D50FB" w:rsidRPr="000D50FB" w:rsidRDefault="000D50FB" w:rsidP="000D50FB">
            <w:pPr>
              <w:spacing w:before="240"/>
              <w:rPr>
                <w:sz w:val="16"/>
                <w:szCs w:val="14"/>
              </w:rPr>
            </w:pPr>
            <w:r w:rsidRPr="000D50FB">
              <w:rPr>
                <w:sz w:val="16"/>
                <w:szCs w:val="14"/>
              </w:rPr>
              <w:t>IL1A/IL1B/PTGS2/CXCL2/LAT/CXCL3/SOCS3/PROK2/MAPK13/CCL20/CXCL5/CXCR4/ETS1/ADORA2A/TNFSF4/CD36/CXCL1/IL10/NLRP3/CCL4/PTX3/FCGR2B/CXCL8/S100A9/TNFAIP3/IL1RN/SELP/S100A8/CCR2/OLR1/IL6/C5/CCL5/CCR4/NFKBIA/CCL3L1/PTGS1/SIRPA/PF4/OSM/BMP6/RIPK2/CCL3/PTGER2/ICAM1/IL1R1/CD180/TLR10/TLR5/MAPK14/ADAM8/BIRC3/AOAH/LIPA/CXCR2</w:t>
            </w:r>
          </w:p>
        </w:tc>
      </w:tr>
    </w:tbl>
    <w:p w14:paraId="3F416DAC" w14:textId="705AA65F" w:rsidR="00DE23E8" w:rsidRPr="002F159C" w:rsidRDefault="00536C88" w:rsidP="000D50FB">
      <w:pPr>
        <w:spacing w:before="240"/>
        <w:rPr>
          <w:szCs w:val="24"/>
        </w:rPr>
      </w:pPr>
      <w:r w:rsidRPr="002F159C">
        <w:rPr>
          <w:b/>
          <w:bCs/>
          <w:szCs w:val="24"/>
        </w:rPr>
        <w:lastRenderedPageBreak/>
        <w:t xml:space="preserve">Supplementary Table 4: Results of enrichment analysis using Gene Ontology knowledgebase. </w:t>
      </w:r>
      <w:r w:rsidRPr="002F159C">
        <w:rPr>
          <w:szCs w:val="24"/>
        </w:rPr>
        <w:t>MF, molecular function; BP, biological process; CC, cellular component.</w:t>
      </w:r>
      <w:r w:rsidR="002F159C">
        <w:rPr>
          <w:szCs w:val="24"/>
        </w:rPr>
        <w:t xml:space="preserve"> Result </w:t>
      </w:r>
      <w:proofErr w:type="gramStart"/>
      <w:r w:rsidR="002F159C">
        <w:rPr>
          <w:szCs w:val="24"/>
        </w:rPr>
        <w:t>are</w:t>
      </w:r>
      <w:proofErr w:type="gramEnd"/>
      <w:r w:rsidR="002F159C">
        <w:rPr>
          <w:szCs w:val="24"/>
        </w:rPr>
        <w:t xml:space="preserve"> listed in order of ascending adjusted </w:t>
      </w:r>
      <w:r w:rsidR="002F159C" w:rsidRPr="002F159C">
        <w:rPr>
          <w:i/>
          <w:iCs/>
          <w:szCs w:val="24"/>
        </w:rPr>
        <w:t>P</w:t>
      </w:r>
      <w:r w:rsidR="002F159C">
        <w:rPr>
          <w:szCs w:val="24"/>
        </w:rPr>
        <w:t xml:space="preserve"> value.</w:t>
      </w:r>
    </w:p>
    <w:sectPr w:rsidR="00DE23E8" w:rsidRPr="002F159C" w:rsidSect="002F03D8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14C7C"/>
    <w:rsid w:val="00034304"/>
    <w:rsid w:val="00035434"/>
    <w:rsid w:val="00052A14"/>
    <w:rsid w:val="00053A4D"/>
    <w:rsid w:val="00077D53"/>
    <w:rsid w:val="00092C8D"/>
    <w:rsid w:val="000D50FB"/>
    <w:rsid w:val="000E24AD"/>
    <w:rsid w:val="000F5684"/>
    <w:rsid w:val="00105FD9"/>
    <w:rsid w:val="00117666"/>
    <w:rsid w:val="00123F4C"/>
    <w:rsid w:val="001549D3"/>
    <w:rsid w:val="00160065"/>
    <w:rsid w:val="00177D84"/>
    <w:rsid w:val="00191BE1"/>
    <w:rsid w:val="00267D18"/>
    <w:rsid w:val="00274347"/>
    <w:rsid w:val="002826B4"/>
    <w:rsid w:val="002868E2"/>
    <w:rsid w:val="002869C3"/>
    <w:rsid w:val="002936E4"/>
    <w:rsid w:val="002B4A57"/>
    <w:rsid w:val="002C74CA"/>
    <w:rsid w:val="002F03D8"/>
    <w:rsid w:val="002F159C"/>
    <w:rsid w:val="003123F4"/>
    <w:rsid w:val="00333E4B"/>
    <w:rsid w:val="003544FB"/>
    <w:rsid w:val="00365D0A"/>
    <w:rsid w:val="00385C99"/>
    <w:rsid w:val="003B1648"/>
    <w:rsid w:val="003D2F2D"/>
    <w:rsid w:val="00401590"/>
    <w:rsid w:val="00447801"/>
    <w:rsid w:val="00452E9C"/>
    <w:rsid w:val="004735C8"/>
    <w:rsid w:val="004947A6"/>
    <w:rsid w:val="004961FF"/>
    <w:rsid w:val="004B159A"/>
    <w:rsid w:val="00503A5C"/>
    <w:rsid w:val="00517A89"/>
    <w:rsid w:val="005250F2"/>
    <w:rsid w:val="00536C88"/>
    <w:rsid w:val="00565F18"/>
    <w:rsid w:val="00593EEA"/>
    <w:rsid w:val="005A5EEE"/>
    <w:rsid w:val="006375C7"/>
    <w:rsid w:val="00654E8F"/>
    <w:rsid w:val="00660D05"/>
    <w:rsid w:val="00670A05"/>
    <w:rsid w:val="006820B1"/>
    <w:rsid w:val="00683FBA"/>
    <w:rsid w:val="00695257"/>
    <w:rsid w:val="006B7D14"/>
    <w:rsid w:val="00701727"/>
    <w:rsid w:val="007022AC"/>
    <w:rsid w:val="0070566C"/>
    <w:rsid w:val="00714C50"/>
    <w:rsid w:val="00725A7D"/>
    <w:rsid w:val="00731B82"/>
    <w:rsid w:val="00745160"/>
    <w:rsid w:val="007501BE"/>
    <w:rsid w:val="00790BB3"/>
    <w:rsid w:val="007C206C"/>
    <w:rsid w:val="0081778B"/>
    <w:rsid w:val="00817DD6"/>
    <w:rsid w:val="0083759F"/>
    <w:rsid w:val="00864323"/>
    <w:rsid w:val="00874CAC"/>
    <w:rsid w:val="00875C4E"/>
    <w:rsid w:val="00885156"/>
    <w:rsid w:val="008A64DC"/>
    <w:rsid w:val="008E7947"/>
    <w:rsid w:val="009151AA"/>
    <w:rsid w:val="0093429D"/>
    <w:rsid w:val="00943573"/>
    <w:rsid w:val="00954E4E"/>
    <w:rsid w:val="009552DF"/>
    <w:rsid w:val="00960C46"/>
    <w:rsid w:val="00964134"/>
    <w:rsid w:val="00970F7D"/>
    <w:rsid w:val="00994A3D"/>
    <w:rsid w:val="009B00FD"/>
    <w:rsid w:val="009C2B12"/>
    <w:rsid w:val="009D062B"/>
    <w:rsid w:val="00A174D9"/>
    <w:rsid w:val="00A17819"/>
    <w:rsid w:val="00AA4D24"/>
    <w:rsid w:val="00AB6715"/>
    <w:rsid w:val="00AE182E"/>
    <w:rsid w:val="00B1671E"/>
    <w:rsid w:val="00B25EB8"/>
    <w:rsid w:val="00B37F4D"/>
    <w:rsid w:val="00BD14DF"/>
    <w:rsid w:val="00BF6EDC"/>
    <w:rsid w:val="00C52A7B"/>
    <w:rsid w:val="00C56BAF"/>
    <w:rsid w:val="00C679AA"/>
    <w:rsid w:val="00C75972"/>
    <w:rsid w:val="00CD066B"/>
    <w:rsid w:val="00CE4FEE"/>
    <w:rsid w:val="00D060CF"/>
    <w:rsid w:val="00D15DF0"/>
    <w:rsid w:val="00DB59C3"/>
    <w:rsid w:val="00DC259A"/>
    <w:rsid w:val="00DE23E8"/>
    <w:rsid w:val="00E25644"/>
    <w:rsid w:val="00E32D65"/>
    <w:rsid w:val="00E52377"/>
    <w:rsid w:val="00E537AD"/>
    <w:rsid w:val="00E55AC4"/>
    <w:rsid w:val="00E64E17"/>
    <w:rsid w:val="00E70F48"/>
    <w:rsid w:val="00E8626F"/>
    <w:rsid w:val="00E866C9"/>
    <w:rsid w:val="00E90598"/>
    <w:rsid w:val="00EA3D3C"/>
    <w:rsid w:val="00EC090A"/>
    <w:rsid w:val="00ED20B5"/>
    <w:rsid w:val="00F12B95"/>
    <w:rsid w:val="00F46900"/>
    <w:rsid w:val="00F55EFA"/>
    <w:rsid w:val="00F60295"/>
    <w:rsid w:val="00F61D89"/>
    <w:rsid w:val="00FC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17</Pages>
  <Words>1845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Matt Bottomley</cp:lastModifiedBy>
  <cp:revision>3</cp:revision>
  <cp:lastPrinted>2013-10-03T12:51:00Z</cp:lastPrinted>
  <dcterms:created xsi:type="dcterms:W3CDTF">2022-03-18T17:07:00Z</dcterms:created>
  <dcterms:modified xsi:type="dcterms:W3CDTF">2022-03-21T15:55:00Z</dcterms:modified>
</cp:coreProperties>
</file>