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28F19" w14:textId="50CFC9F4" w:rsidR="002935A9" w:rsidRPr="00623580" w:rsidRDefault="002935A9" w:rsidP="002935A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623580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upplementary file </w:t>
      </w:r>
      <w:r>
        <w:rPr>
          <w:rFonts w:ascii="Times New Roman" w:hAnsi="Times New Roman" w:cs="Times New Roman"/>
          <w:b/>
          <w:bCs/>
        </w:rPr>
        <w:t>3</w:t>
      </w:r>
      <w:r w:rsidRPr="00623580">
        <w:rPr>
          <w:rFonts w:ascii="Times New Roman" w:hAnsi="Times New Roman" w:cs="Times New Roman"/>
          <w:b/>
          <w:bCs/>
        </w:rPr>
        <w:t>. PRISMA Flowcharts</w:t>
      </w:r>
    </w:p>
    <w:p w14:paraId="41C897AF" w14:textId="77777777" w:rsidR="002935A9" w:rsidRPr="00623580" w:rsidRDefault="002935A9" w:rsidP="002935A9">
      <w:pPr>
        <w:rPr>
          <w:rFonts w:ascii="Times New Roman" w:hAnsi="Times New Roman" w:cs="Times New Roman"/>
          <w:b/>
          <w:bCs/>
        </w:rPr>
      </w:pPr>
    </w:p>
    <w:p w14:paraId="476FFA1A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Cs/>
        </w:rPr>
      </w:pPr>
      <w:r w:rsidRPr="00623580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623580">
        <w:rPr>
          <w:rFonts w:ascii="Times New Roman" w:hAnsi="Times New Roman" w:cs="Times New Roman"/>
          <w:b/>
        </w:rPr>
        <w:t>.1</w:t>
      </w:r>
    </w:p>
    <w:p w14:paraId="2DDA9602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i/>
          <w:iCs/>
        </w:rPr>
      </w:pPr>
      <w:r w:rsidRPr="006235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B9C1999" wp14:editId="1E8ED7DA">
            <wp:simplePos x="0" y="0"/>
            <wp:positionH relativeFrom="column">
              <wp:posOffset>-178261</wp:posOffset>
            </wp:positionH>
            <wp:positionV relativeFrom="paragraph">
              <wp:posOffset>256439</wp:posOffset>
            </wp:positionV>
            <wp:extent cx="5727700" cy="5407025"/>
            <wp:effectExtent l="0" t="0" r="0" b="317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580">
        <w:rPr>
          <w:rFonts w:ascii="Times New Roman" w:hAnsi="Times New Roman" w:cs="Times New Roman"/>
          <w:i/>
          <w:iCs/>
        </w:rPr>
        <w:t>PRISMA Systematic Literature Search Decision Flowchart for Parkinson’s disease.</w:t>
      </w:r>
    </w:p>
    <w:p w14:paraId="35B9870B" w14:textId="77777777" w:rsidR="002935A9" w:rsidRPr="00623580" w:rsidRDefault="002935A9" w:rsidP="002935A9">
      <w:pPr>
        <w:jc w:val="center"/>
        <w:rPr>
          <w:rFonts w:ascii="Times New Roman" w:hAnsi="Times New Roman" w:cs="Times New Roman"/>
          <w:b/>
        </w:rPr>
      </w:pPr>
    </w:p>
    <w:p w14:paraId="297E934E" w14:textId="77777777" w:rsidR="002935A9" w:rsidRPr="00623580" w:rsidRDefault="002935A9" w:rsidP="002935A9">
      <w:pPr>
        <w:rPr>
          <w:rFonts w:ascii="Times New Roman" w:hAnsi="Times New Roman" w:cs="Times New Roman"/>
          <w:sz w:val="22"/>
          <w:szCs w:val="22"/>
        </w:rPr>
      </w:pPr>
      <w:r w:rsidRPr="00623580">
        <w:rPr>
          <w:rFonts w:ascii="Times New Roman" w:hAnsi="Times New Roman" w:cs="Times New Roman"/>
          <w:i/>
          <w:iCs/>
          <w:sz w:val="22"/>
          <w:szCs w:val="22"/>
        </w:rPr>
        <w:t>Note.</w:t>
      </w:r>
      <w:r w:rsidRPr="00623580">
        <w:rPr>
          <w:rFonts w:ascii="Times New Roman" w:hAnsi="Times New Roman" w:cs="Times New Roman"/>
          <w:sz w:val="22"/>
          <w:szCs w:val="22"/>
        </w:rPr>
        <w:t xml:space="preserve"> The reason ‘Wrong method’ </w:t>
      </w:r>
      <w:proofErr w:type="gramStart"/>
      <w:r w:rsidRPr="00623580">
        <w:rPr>
          <w:rFonts w:ascii="Times New Roman" w:hAnsi="Times New Roman" w:cs="Times New Roman"/>
          <w:sz w:val="22"/>
          <w:szCs w:val="22"/>
        </w:rPr>
        <w:t>combines:</w:t>
      </w:r>
      <w:proofErr w:type="gramEnd"/>
      <w:r w:rsidRPr="00623580">
        <w:rPr>
          <w:rFonts w:ascii="Times New Roman" w:hAnsi="Times New Roman" w:cs="Times New Roman"/>
          <w:sz w:val="22"/>
          <w:szCs w:val="22"/>
        </w:rPr>
        <w:t xml:space="preserve"> </w:t>
      </w:r>
      <w:r w:rsidRPr="00623580">
        <w:rPr>
          <w:rFonts w:ascii="Times New Roman" w:hAnsi="Times New Roman" w:cs="Times New Roman"/>
          <w:bCs/>
          <w:i/>
          <w:sz w:val="22"/>
          <w:szCs w:val="22"/>
        </w:rPr>
        <w:t>wrong imaging technique</w:t>
      </w:r>
      <w:r w:rsidRPr="0062358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623580">
        <w:rPr>
          <w:rFonts w:ascii="Times New Roman" w:hAnsi="Times New Roman" w:cs="Times New Roman"/>
          <w:sz w:val="22"/>
          <w:szCs w:val="22"/>
        </w:rPr>
        <w:t xml:space="preserve">(113) and </w:t>
      </w:r>
      <w:r w:rsidRPr="00623580">
        <w:rPr>
          <w:rFonts w:ascii="Times New Roman" w:hAnsi="Times New Roman" w:cs="Times New Roman"/>
          <w:bCs/>
          <w:i/>
          <w:sz w:val="22"/>
          <w:szCs w:val="22"/>
        </w:rPr>
        <w:t>wrong analysis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(15). ‘Duplicate’ </w:t>
      </w:r>
      <w:proofErr w:type="gramStart"/>
      <w:r w:rsidRPr="00623580">
        <w:rPr>
          <w:rFonts w:ascii="Times New Roman" w:hAnsi="Times New Roman" w:cs="Times New Roman"/>
          <w:sz w:val="22"/>
          <w:szCs w:val="22"/>
        </w:rPr>
        <w:t>combines:</w:t>
      </w:r>
      <w:proofErr w:type="gramEnd"/>
      <w:r w:rsidRPr="00623580">
        <w:rPr>
          <w:rFonts w:ascii="Times New Roman" w:hAnsi="Times New Roman" w:cs="Times New Roman"/>
          <w:sz w:val="22"/>
          <w:szCs w:val="22"/>
        </w:rPr>
        <w:t xml:space="preserve"> </w:t>
      </w:r>
      <w:r w:rsidRPr="00623580">
        <w:rPr>
          <w:rFonts w:ascii="Times New Roman" w:hAnsi="Times New Roman" w:cs="Times New Roman"/>
          <w:i/>
          <w:sz w:val="22"/>
          <w:szCs w:val="22"/>
        </w:rPr>
        <w:t>duplicate records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(6) and </w:t>
      </w:r>
      <w:r w:rsidRPr="00623580">
        <w:rPr>
          <w:rFonts w:ascii="Times New Roman" w:hAnsi="Times New Roman" w:cs="Times New Roman"/>
          <w:i/>
          <w:sz w:val="22"/>
          <w:szCs w:val="22"/>
        </w:rPr>
        <w:t>duplicated samples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(3) published papers using the same participant cohorts, where possible the largest appropriate sample has been chosen.</w:t>
      </w:r>
    </w:p>
    <w:p w14:paraId="77E5D6CC" w14:textId="77777777" w:rsidR="002935A9" w:rsidRPr="00623580" w:rsidRDefault="002935A9" w:rsidP="002935A9">
      <w:pPr>
        <w:rPr>
          <w:rFonts w:ascii="Times New Roman" w:hAnsi="Times New Roman" w:cs="Times New Roman"/>
          <w:b/>
          <w:bCs/>
        </w:rPr>
      </w:pPr>
    </w:p>
    <w:p w14:paraId="476E4A8B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D2E88D7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D4491D9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A9C017B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DF1A8BF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AE371CB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Cs/>
        </w:rPr>
      </w:pPr>
      <w:r w:rsidRPr="00623580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3</w:t>
      </w:r>
      <w:r w:rsidRPr="00623580">
        <w:rPr>
          <w:rFonts w:ascii="Times New Roman" w:hAnsi="Times New Roman" w:cs="Times New Roman"/>
          <w:b/>
        </w:rPr>
        <w:t>.2</w:t>
      </w:r>
      <w:r w:rsidRPr="00623580">
        <w:rPr>
          <w:rFonts w:ascii="Times New Roman" w:hAnsi="Times New Roman" w:cs="Times New Roman"/>
          <w:bCs/>
        </w:rPr>
        <w:t xml:space="preserve"> </w:t>
      </w:r>
    </w:p>
    <w:p w14:paraId="52913A62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Cs/>
        </w:rPr>
      </w:pPr>
      <w:r w:rsidRPr="0062358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8FB94CB" wp14:editId="16881E58">
            <wp:simplePos x="0" y="0"/>
            <wp:positionH relativeFrom="column">
              <wp:posOffset>-161290</wp:posOffset>
            </wp:positionH>
            <wp:positionV relativeFrom="paragraph">
              <wp:posOffset>244500</wp:posOffset>
            </wp:positionV>
            <wp:extent cx="5727700" cy="5517515"/>
            <wp:effectExtent l="0" t="0" r="0" b="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580">
        <w:rPr>
          <w:rFonts w:ascii="Times New Roman" w:hAnsi="Times New Roman" w:cs="Times New Roman"/>
          <w:i/>
          <w:iCs/>
        </w:rPr>
        <w:t>PRISMA Systematic Literature Search Flowchart for progressive supranuclear palsy</w:t>
      </w:r>
    </w:p>
    <w:p w14:paraId="28799FF0" w14:textId="77777777" w:rsidR="002935A9" w:rsidRPr="00623580" w:rsidRDefault="002935A9" w:rsidP="002935A9">
      <w:pPr>
        <w:rPr>
          <w:rFonts w:ascii="Times New Roman" w:hAnsi="Times New Roman" w:cs="Times New Roman"/>
          <w:b/>
          <w:bCs/>
        </w:rPr>
      </w:pPr>
    </w:p>
    <w:p w14:paraId="5CF987F6" w14:textId="77777777" w:rsidR="002935A9" w:rsidRPr="00623580" w:rsidRDefault="002935A9" w:rsidP="002935A9">
      <w:pPr>
        <w:rPr>
          <w:rFonts w:ascii="Times New Roman" w:hAnsi="Times New Roman" w:cs="Times New Roman"/>
          <w:sz w:val="22"/>
          <w:szCs w:val="22"/>
        </w:rPr>
      </w:pPr>
      <w:r w:rsidRPr="00623580">
        <w:rPr>
          <w:rFonts w:ascii="Times New Roman" w:hAnsi="Times New Roman" w:cs="Times New Roman"/>
          <w:bCs/>
          <w:i/>
          <w:iCs/>
          <w:sz w:val="22"/>
          <w:szCs w:val="22"/>
        </w:rPr>
        <w:t>Note.</w:t>
      </w:r>
      <w:r w:rsidRPr="00623580">
        <w:rPr>
          <w:rFonts w:ascii="Times New Roman" w:hAnsi="Times New Roman" w:cs="Times New Roman"/>
          <w:sz w:val="22"/>
          <w:szCs w:val="22"/>
        </w:rPr>
        <w:t xml:space="preserve"> The reason ‘Wrong method’ combines: </w:t>
      </w:r>
      <w:r w:rsidRPr="00623580">
        <w:rPr>
          <w:rFonts w:ascii="Times New Roman" w:hAnsi="Times New Roman" w:cs="Times New Roman"/>
          <w:i/>
          <w:sz w:val="22"/>
          <w:szCs w:val="22"/>
        </w:rPr>
        <w:t>Wrong imaging technique</w:t>
      </w:r>
      <w:r w:rsidRPr="00623580">
        <w:rPr>
          <w:rFonts w:ascii="Times New Roman" w:hAnsi="Times New Roman" w:cs="Times New Roman"/>
          <w:sz w:val="22"/>
          <w:szCs w:val="22"/>
        </w:rPr>
        <w:t xml:space="preserve"> (9); </w:t>
      </w:r>
      <w:r w:rsidRPr="00623580">
        <w:rPr>
          <w:rFonts w:ascii="Times New Roman" w:hAnsi="Times New Roman" w:cs="Times New Roman"/>
          <w:i/>
          <w:sz w:val="22"/>
          <w:szCs w:val="22"/>
        </w:rPr>
        <w:t>Results correlated with a task/symptom/effect</w:t>
      </w:r>
      <w:r w:rsidRPr="00623580">
        <w:rPr>
          <w:rFonts w:ascii="Times New Roman" w:hAnsi="Times New Roman" w:cs="Times New Roman"/>
          <w:sz w:val="22"/>
          <w:szCs w:val="22"/>
        </w:rPr>
        <w:t xml:space="preserve"> (1) and </w:t>
      </w:r>
      <w:r w:rsidRPr="00623580">
        <w:rPr>
          <w:rFonts w:ascii="Times New Roman" w:hAnsi="Times New Roman" w:cs="Times New Roman"/>
          <w:i/>
          <w:sz w:val="22"/>
          <w:szCs w:val="22"/>
        </w:rPr>
        <w:t>Wrong analysis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(5). </w:t>
      </w:r>
    </w:p>
    <w:p w14:paraId="6BE1D709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520358F9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65792717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73DD8700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14910F8D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C0E5424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CBE9A3B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Cs/>
        </w:rPr>
      </w:pPr>
      <w:r w:rsidRPr="00623580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3</w:t>
      </w:r>
      <w:r w:rsidRPr="00623580">
        <w:rPr>
          <w:rFonts w:ascii="Times New Roman" w:hAnsi="Times New Roman" w:cs="Times New Roman"/>
          <w:b/>
        </w:rPr>
        <w:t>.3</w:t>
      </w:r>
    </w:p>
    <w:p w14:paraId="672FA944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i/>
          <w:iCs/>
        </w:rPr>
      </w:pPr>
      <w:r w:rsidRPr="00623580">
        <w:rPr>
          <w:rFonts w:ascii="Times New Roman" w:hAnsi="Times New Roman" w:cs="Times New Roman"/>
          <w:i/>
          <w:iCs/>
        </w:rPr>
        <w:t xml:space="preserve">PRISMA Systematic Literature Search Flowchart for </w:t>
      </w:r>
      <w:proofErr w:type="spellStart"/>
      <w:r w:rsidRPr="00623580">
        <w:rPr>
          <w:rFonts w:ascii="Times New Roman" w:hAnsi="Times New Roman" w:cs="Times New Roman"/>
          <w:i/>
          <w:iCs/>
        </w:rPr>
        <w:t>corticobasal</w:t>
      </w:r>
      <w:proofErr w:type="spellEnd"/>
      <w:r w:rsidRPr="00623580">
        <w:rPr>
          <w:rFonts w:ascii="Times New Roman" w:hAnsi="Times New Roman" w:cs="Times New Roman"/>
          <w:i/>
          <w:iCs/>
        </w:rPr>
        <w:t xml:space="preserve"> degeneration </w:t>
      </w:r>
    </w:p>
    <w:p w14:paraId="2A7D7BD5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62358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00CD56" wp14:editId="5CD2655C">
            <wp:extent cx="5727700" cy="548767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63F6" w14:textId="77777777" w:rsidR="002935A9" w:rsidRPr="00623580" w:rsidRDefault="002935A9" w:rsidP="002935A9">
      <w:pPr>
        <w:tabs>
          <w:tab w:val="left" w:pos="5550"/>
        </w:tabs>
        <w:rPr>
          <w:rFonts w:ascii="Times New Roman" w:hAnsi="Times New Roman" w:cs="Times New Roman"/>
          <w:sz w:val="22"/>
          <w:szCs w:val="22"/>
        </w:rPr>
      </w:pPr>
      <w:r w:rsidRPr="00623580">
        <w:rPr>
          <w:rFonts w:ascii="Times New Roman" w:hAnsi="Times New Roman" w:cs="Times New Roman"/>
          <w:bCs/>
          <w:i/>
          <w:iCs/>
          <w:sz w:val="22"/>
          <w:szCs w:val="22"/>
        </w:rPr>
        <w:t>Note.</w:t>
      </w:r>
      <w:r w:rsidRPr="00623580">
        <w:rPr>
          <w:rFonts w:ascii="Times New Roman" w:hAnsi="Times New Roman" w:cs="Times New Roman"/>
          <w:sz w:val="22"/>
          <w:szCs w:val="22"/>
        </w:rPr>
        <w:t xml:space="preserve"> The reason ‘Wrong method’ combines: </w:t>
      </w:r>
      <w:r w:rsidRPr="00623580">
        <w:rPr>
          <w:rFonts w:ascii="Times New Roman" w:hAnsi="Times New Roman" w:cs="Times New Roman"/>
          <w:i/>
          <w:sz w:val="22"/>
          <w:szCs w:val="22"/>
        </w:rPr>
        <w:t>Wrong imaging technique</w:t>
      </w:r>
      <w:r w:rsidRPr="00623580">
        <w:rPr>
          <w:rFonts w:ascii="Times New Roman" w:hAnsi="Times New Roman" w:cs="Times New Roman"/>
          <w:sz w:val="22"/>
          <w:szCs w:val="22"/>
        </w:rPr>
        <w:t xml:space="preserve"> (3); </w:t>
      </w:r>
      <w:r w:rsidRPr="00623580">
        <w:rPr>
          <w:rFonts w:ascii="Times New Roman" w:hAnsi="Times New Roman" w:cs="Times New Roman"/>
          <w:i/>
          <w:sz w:val="22"/>
          <w:szCs w:val="22"/>
        </w:rPr>
        <w:t>Results correlated with a task/symptom/effect</w:t>
      </w:r>
      <w:r w:rsidRPr="00623580">
        <w:rPr>
          <w:rFonts w:ascii="Times New Roman" w:hAnsi="Times New Roman" w:cs="Times New Roman"/>
          <w:sz w:val="22"/>
          <w:szCs w:val="22"/>
        </w:rPr>
        <w:t xml:space="preserve"> (7). </w:t>
      </w:r>
    </w:p>
    <w:p w14:paraId="627B9614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3A396292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468744B2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4E632958" w14:textId="77777777" w:rsidR="002935A9" w:rsidRPr="00623580" w:rsidRDefault="002935A9" w:rsidP="002935A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4D35F626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A310033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4E169B0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bCs/>
        </w:rPr>
      </w:pPr>
      <w:r w:rsidRPr="00623580">
        <w:rPr>
          <w:rFonts w:ascii="Times New Roman" w:hAnsi="Times New Roman" w:cs="Times New Roman"/>
          <w:b/>
        </w:rPr>
        <w:lastRenderedPageBreak/>
        <w:t>Figure S</w:t>
      </w:r>
      <w:r>
        <w:rPr>
          <w:rFonts w:ascii="Times New Roman" w:hAnsi="Times New Roman" w:cs="Times New Roman"/>
          <w:b/>
        </w:rPr>
        <w:t>3</w:t>
      </w:r>
      <w:r w:rsidRPr="00623580">
        <w:rPr>
          <w:rFonts w:ascii="Times New Roman" w:hAnsi="Times New Roman" w:cs="Times New Roman"/>
          <w:b/>
        </w:rPr>
        <w:t>.4</w:t>
      </w:r>
    </w:p>
    <w:p w14:paraId="46A05184" w14:textId="77777777" w:rsidR="002935A9" w:rsidRPr="00623580" w:rsidRDefault="002935A9" w:rsidP="002935A9">
      <w:pPr>
        <w:spacing w:line="480" w:lineRule="auto"/>
        <w:rPr>
          <w:rFonts w:ascii="Times New Roman" w:hAnsi="Times New Roman" w:cs="Times New Roman"/>
          <w:i/>
          <w:iCs/>
        </w:rPr>
      </w:pPr>
      <w:r w:rsidRPr="0062358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E8763D9" wp14:editId="7B0E451C">
            <wp:simplePos x="0" y="0"/>
            <wp:positionH relativeFrom="column">
              <wp:posOffset>-105196</wp:posOffset>
            </wp:positionH>
            <wp:positionV relativeFrom="paragraph">
              <wp:posOffset>289189</wp:posOffset>
            </wp:positionV>
            <wp:extent cx="5727700" cy="5470525"/>
            <wp:effectExtent l="0" t="0" r="0" b="3175"/>
            <wp:wrapSquare wrapText="bothSides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580">
        <w:rPr>
          <w:rFonts w:ascii="Times New Roman" w:hAnsi="Times New Roman" w:cs="Times New Roman"/>
          <w:i/>
          <w:iCs/>
        </w:rPr>
        <w:t xml:space="preserve"> PRISMA Systematic Literature Search Flowchart for multiple system atrophy</w:t>
      </w:r>
    </w:p>
    <w:p w14:paraId="0F6400DC" w14:textId="77777777" w:rsidR="002935A9" w:rsidRPr="00623580" w:rsidRDefault="002935A9" w:rsidP="002935A9">
      <w:pPr>
        <w:tabs>
          <w:tab w:val="left" w:pos="5550"/>
        </w:tabs>
        <w:rPr>
          <w:rFonts w:ascii="Times New Roman" w:hAnsi="Times New Roman" w:cs="Times New Roman"/>
          <w:sz w:val="22"/>
          <w:szCs w:val="22"/>
        </w:rPr>
      </w:pPr>
      <w:r w:rsidRPr="00623580">
        <w:rPr>
          <w:rFonts w:ascii="Times New Roman" w:hAnsi="Times New Roman" w:cs="Times New Roman"/>
          <w:bCs/>
          <w:i/>
          <w:iCs/>
          <w:sz w:val="22"/>
          <w:szCs w:val="22"/>
        </w:rPr>
        <w:t>Note.</w:t>
      </w:r>
      <w:r w:rsidRPr="00623580">
        <w:rPr>
          <w:rFonts w:ascii="Times New Roman" w:hAnsi="Times New Roman" w:cs="Times New Roman"/>
          <w:sz w:val="22"/>
          <w:szCs w:val="22"/>
        </w:rPr>
        <w:t xml:space="preserve"> The reason ‘Duplicate’ </w:t>
      </w:r>
      <w:proofErr w:type="gramStart"/>
      <w:r w:rsidRPr="00623580">
        <w:rPr>
          <w:rFonts w:ascii="Times New Roman" w:hAnsi="Times New Roman" w:cs="Times New Roman"/>
          <w:sz w:val="22"/>
          <w:szCs w:val="22"/>
        </w:rPr>
        <w:t>combines:</w:t>
      </w:r>
      <w:proofErr w:type="gramEnd"/>
      <w:r w:rsidRPr="00623580">
        <w:rPr>
          <w:rFonts w:ascii="Times New Roman" w:hAnsi="Times New Roman" w:cs="Times New Roman"/>
          <w:sz w:val="22"/>
          <w:szCs w:val="22"/>
        </w:rPr>
        <w:t xml:space="preserve"> </w:t>
      </w:r>
      <w:r w:rsidRPr="00623580">
        <w:rPr>
          <w:rFonts w:ascii="Times New Roman" w:hAnsi="Times New Roman" w:cs="Times New Roman"/>
          <w:i/>
          <w:sz w:val="22"/>
          <w:szCs w:val="22"/>
        </w:rPr>
        <w:t>duplicate records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(4) and </w:t>
      </w:r>
      <w:r w:rsidRPr="00623580">
        <w:rPr>
          <w:rFonts w:ascii="Times New Roman" w:hAnsi="Times New Roman" w:cs="Times New Roman"/>
          <w:i/>
          <w:sz w:val="22"/>
          <w:szCs w:val="22"/>
        </w:rPr>
        <w:t>duplicate samples</w:t>
      </w:r>
      <w:r w:rsidRPr="00623580">
        <w:rPr>
          <w:rFonts w:ascii="Times New Roman" w:hAnsi="Times New Roman" w:cs="Times New Roman"/>
          <w:sz w:val="22"/>
          <w:szCs w:val="22"/>
        </w:rPr>
        <w:t xml:space="preserve"> (2) papers that have published using the same participant cohorts, where possible the largest appropriate sample has been chosen.</w:t>
      </w:r>
    </w:p>
    <w:p w14:paraId="0A81AB7A" w14:textId="77777777" w:rsidR="002935A9" w:rsidRPr="00623580" w:rsidRDefault="002935A9" w:rsidP="002935A9">
      <w:pPr>
        <w:rPr>
          <w:rFonts w:ascii="Times New Roman" w:hAnsi="Times New Roman" w:cs="Times New Roman"/>
          <w:b/>
          <w:bCs/>
        </w:rPr>
      </w:pPr>
    </w:p>
    <w:p w14:paraId="4E104D14" w14:textId="77777777" w:rsidR="008B55AA" w:rsidRDefault="008B55AA"/>
    <w:sectPr w:rsidR="008B55AA" w:rsidSect="00674F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5A9"/>
    <w:rsid w:val="00004BCC"/>
    <w:rsid w:val="00014C07"/>
    <w:rsid w:val="00025610"/>
    <w:rsid w:val="00026E4F"/>
    <w:rsid w:val="00034301"/>
    <w:rsid w:val="00046F1E"/>
    <w:rsid w:val="00055C9E"/>
    <w:rsid w:val="000571C1"/>
    <w:rsid w:val="000607B8"/>
    <w:rsid w:val="00064AF1"/>
    <w:rsid w:val="00072C2E"/>
    <w:rsid w:val="000758CC"/>
    <w:rsid w:val="00081864"/>
    <w:rsid w:val="00092770"/>
    <w:rsid w:val="000947B3"/>
    <w:rsid w:val="000967AE"/>
    <w:rsid w:val="000A017A"/>
    <w:rsid w:val="000A0D9B"/>
    <w:rsid w:val="000B03FE"/>
    <w:rsid w:val="000C2C0C"/>
    <w:rsid w:val="00107B3D"/>
    <w:rsid w:val="0012242F"/>
    <w:rsid w:val="00162119"/>
    <w:rsid w:val="00163361"/>
    <w:rsid w:val="00165219"/>
    <w:rsid w:val="00166910"/>
    <w:rsid w:val="00176F22"/>
    <w:rsid w:val="00184D24"/>
    <w:rsid w:val="001923DA"/>
    <w:rsid w:val="00194045"/>
    <w:rsid w:val="001A1F13"/>
    <w:rsid w:val="001A7BD2"/>
    <w:rsid w:val="001C2D94"/>
    <w:rsid w:val="001C2E2C"/>
    <w:rsid w:val="001D2CFD"/>
    <w:rsid w:val="001E0C54"/>
    <w:rsid w:val="001E47E6"/>
    <w:rsid w:val="001E555B"/>
    <w:rsid w:val="001F138B"/>
    <w:rsid w:val="001F7340"/>
    <w:rsid w:val="00205D7A"/>
    <w:rsid w:val="0021550B"/>
    <w:rsid w:val="002259B7"/>
    <w:rsid w:val="00232626"/>
    <w:rsid w:val="002544D4"/>
    <w:rsid w:val="0026265C"/>
    <w:rsid w:val="00263625"/>
    <w:rsid w:val="00265930"/>
    <w:rsid w:val="00274DD4"/>
    <w:rsid w:val="00283589"/>
    <w:rsid w:val="00287E43"/>
    <w:rsid w:val="00292E03"/>
    <w:rsid w:val="002935A9"/>
    <w:rsid w:val="00295704"/>
    <w:rsid w:val="00295C53"/>
    <w:rsid w:val="002B0431"/>
    <w:rsid w:val="002B3352"/>
    <w:rsid w:val="002C34A9"/>
    <w:rsid w:val="002D5E97"/>
    <w:rsid w:val="002D696A"/>
    <w:rsid w:val="002E487A"/>
    <w:rsid w:val="002E4AA1"/>
    <w:rsid w:val="002E6194"/>
    <w:rsid w:val="002F0426"/>
    <w:rsid w:val="002F0B57"/>
    <w:rsid w:val="002F6B4B"/>
    <w:rsid w:val="003022BA"/>
    <w:rsid w:val="00317A28"/>
    <w:rsid w:val="00325ABD"/>
    <w:rsid w:val="003314F3"/>
    <w:rsid w:val="003379DB"/>
    <w:rsid w:val="003400EE"/>
    <w:rsid w:val="003533E5"/>
    <w:rsid w:val="0036136D"/>
    <w:rsid w:val="003631D0"/>
    <w:rsid w:val="00370050"/>
    <w:rsid w:val="00372D8B"/>
    <w:rsid w:val="00387969"/>
    <w:rsid w:val="003A4EB6"/>
    <w:rsid w:val="003D4E36"/>
    <w:rsid w:val="003E1B28"/>
    <w:rsid w:val="003E1D51"/>
    <w:rsid w:val="003F0B87"/>
    <w:rsid w:val="004030D5"/>
    <w:rsid w:val="0040534C"/>
    <w:rsid w:val="00406DA6"/>
    <w:rsid w:val="00407131"/>
    <w:rsid w:val="0041036B"/>
    <w:rsid w:val="0041048D"/>
    <w:rsid w:val="00413752"/>
    <w:rsid w:val="00424336"/>
    <w:rsid w:val="00427D64"/>
    <w:rsid w:val="00461F29"/>
    <w:rsid w:val="0046286A"/>
    <w:rsid w:val="00471536"/>
    <w:rsid w:val="00473503"/>
    <w:rsid w:val="004824C4"/>
    <w:rsid w:val="00482567"/>
    <w:rsid w:val="00483B84"/>
    <w:rsid w:val="00486990"/>
    <w:rsid w:val="0048771C"/>
    <w:rsid w:val="0049356B"/>
    <w:rsid w:val="004B2574"/>
    <w:rsid w:val="004B46A4"/>
    <w:rsid w:val="004C16EF"/>
    <w:rsid w:val="004C4299"/>
    <w:rsid w:val="004E3C09"/>
    <w:rsid w:val="00503D7B"/>
    <w:rsid w:val="00517F2C"/>
    <w:rsid w:val="00525215"/>
    <w:rsid w:val="00526D57"/>
    <w:rsid w:val="00530279"/>
    <w:rsid w:val="00532C26"/>
    <w:rsid w:val="00543171"/>
    <w:rsid w:val="00555573"/>
    <w:rsid w:val="00571E80"/>
    <w:rsid w:val="005C1D06"/>
    <w:rsid w:val="005D1165"/>
    <w:rsid w:val="005E0055"/>
    <w:rsid w:val="005F1FFE"/>
    <w:rsid w:val="00612D89"/>
    <w:rsid w:val="00613E4C"/>
    <w:rsid w:val="00614504"/>
    <w:rsid w:val="006241D1"/>
    <w:rsid w:val="0063548E"/>
    <w:rsid w:val="00671AD5"/>
    <w:rsid w:val="00674FD8"/>
    <w:rsid w:val="0069009D"/>
    <w:rsid w:val="00691177"/>
    <w:rsid w:val="00695D1D"/>
    <w:rsid w:val="006B5385"/>
    <w:rsid w:val="006B5FF3"/>
    <w:rsid w:val="006C5617"/>
    <w:rsid w:val="006D294F"/>
    <w:rsid w:val="006D51FE"/>
    <w:rsid w:val="006E2866"/>
    <w:rsid w:val="006F5D1A"/>
    <w:rsid w:val="007054E1"/>
    <w:rsid w:val="00733411"/>
    <w:rsid w:val="00746615"/>
    <w:rsid w:val="007516E2"/>
    <w:rsid w:val="00751B08"/>
    <w:rsid w:val="00777E8A"/>
    <w:rsid w:val="00780F38"/>
    <w:rsid w:val="00781FEC"/>
    <w:rsid w:val="007A1625"/>
    <w:rsid w:val="007A2E08"/>
    <w:rsid w:val="007B543A"/>
    <w:rsid w:val="007B57EE"/>
    <w:rsid w:val="007B7D51"/>
    <w:rsid w:val="007E0E73"/>
    <w:rsid w:val="008064D9"/>
    <w:rsid w:val="008201B7"/>
    <w:rsid w:val="00822BD7"/>
    <w:rsid w:val="00832359"/>
    <w:rsid w:val="008371A2"/>
    <w:rsid w:val="00850DF7"/>
    <w:rsid w:val="00851ECA"/>
    <w:rsid w:val="00881BCD"/>
    <w:rsid w:val="00882169"/>
    <w:rsid w:val="00887619"/>
    <w:rsid w:val="00893912"/>
    <w:rsid w:val="008B55AA"/>
    <w:rsid w:val="008C0ABA"/>
    <w:rsid w:val="008C5AD6"/>
    <w:rsid w:val="00900A86"/>
    <w:rsid w:val="00911D4A"/>
    <w:rsid w:val="00921F36"/>
    <w:rsid w:val="00924B74"/>
    <w:rsid w:val="00946AA7"/>
    <w:rsid w:val="00947389"/>
    <w:rsid w:val="00952723"/>
    <w:rsid w:val="00964B03"/>
    <w:rsid w:val="009651C0"/>
    <w:rsid w:val="00981E5D"/>
    <w:rsid w:val="00983023"/>
    <w:rsid w:val="00991CE3"/>
    <w:rsid w:val="009A0F88"/>
    <w:rsid w:val="009B5505"/>
    <w:rsid w:val="009B58D6"/>
    <w:rsid w:val="009C0295"/>
    <w:rsid w:val="009C1E32"/>
    <w:rsid w:val="009C1FCD"/>
    <w:rsid w:val="009D2B86"/>
    <w:rsid w:val="009E4B1F"/>
    <w:rsid w:val="009E568C"/>
    <w:rsid w:val="009F083F"/>
    <w:rsid w:val="009F6349"/>
    <w:rsid w:val="009F6DB4"/>
    <w:rsid w:val="009F793C"/>
    <w:rsid w:val="00A115EB"/>
    <w:rsid w:val="00A11684"/>
    <w:rsid w:val="00A12CC0"/>
    <w:rsid w:val="00A36584"/>
    <w:rsid w:val="00A47DAA"/>
    <w:rsid w:val="00A51563"/>
    <w:rsid w:val="00A51F31"/>
    <w:rsid w:val="00A53BB7"/>
    <w:rsid w:val="00A56FE5"/>
    <w:rsid w:val="00A67E9F"/>
    <w:rsid w:val="00A742B8"/>
    <w:rsid w:val="00A74BC2"/>
    <w:rsid w:val="00A76CD1"/>
    <w:rsid w:val="00A77469"/>
    <w:rsid w:val="00A805B8"/>
    <w:rsid w:val="00A82EB1"/>
    <w:rsid w:val="00AE4A6F"/>
    <w:rsid w:val="00AF04BD"/>
    <w:rsid w:val="00AF294F"/>
    <w:rsid w:val="00B0176F"/>
    <w:rsid w:val="00B0522D"/>
    <w:rsid w:val="00B10783"/>
    <w:rsid w:val="00B167F3"/>
    <w:rsid w:val="00B16E7F"/>
    <w:rsid w:val="00B24F8F"/>
    <w:rsid w:val="00B358DF"/>
    <w:rsid w:val="00B40BAC"/>
    <w:rsid w:val="00B459E7"/>
    <w:rsid w:val="00B55D0E"/>
    <w:rsid w:val="00B5616C"/>
    <w:rsid w:val="00B83D38"/>
    <w:rsid w:val="00B94AF7"/>
    <w:rsid w:val="00BE7A69"/>
    <w:rsid w:val="00BF2628"/>
    <w:rsid w:val="00BF2652"/>
    <w:rsid w:val="00C065D1"/>
    <w:rsid w:val="00C10AA4"/>
    <w:rsid w:val="00C15DBB"/>
    <w:rsid w:val="00C15E19"/>
    <w:rsid w:val="00C23527"/>
    <w:rsid w:val="00C369FC"/>
    <w:rsid w:val="00C415BC"/>
    <w:rsid w:val="00C45830"/>
    <w:rsid w:val="00C47C90"/>
    <w:rsid w:val="00C52DB2"/>
    <w:rsid w:val="00C609D9"/>
    <w:rsid w:val="00C609DE"/>
    <w:rsid w:val="00C67D1C"/>
    <w:rsid w:val="00C765C0"/>
    <w:rsid w:val="00C7661A"/>
    <w:rsid w:val="00C8002C"/>
    <w:rsid w:val="00C80C6F"/>
    <w:rsid w:val="00C81980"/>
    <w:rsid w:val="00C92493"/>
    <w:rsid w:val="00CA285A"/>
    <w:rsid w:val="00CD01B1"/>
    <w:rsid w:val="00CD051E"/>
    <w:rsid w:val="00CD747C"/>
    <w:rsid w:val="00CF1891"/>
    <w:rsid w:val="00CF1972"/>
    <w:rsid w:val="00CF28E3"/>
    <w:rsid w:val="00D00114"/>
    <w:rsid w:val="00D07E33"/>
    <w:rsid w:val="00D11DBF"/>
    <w:rsid w:val="00D255C4"/>
    <w:rsid w:val="00D326CB"/>
    <w:rsid w:val="00D328D9"/>
    <w:rsid w:val="00D82017"/>
    <w:rsid w:val="00D835CC"/>
    <w:rsid w:val="00DA06C3"/>
    <w:rsid w:val="00DA0A12"/>
    <w:rsid w:val="00DA389D"/>
    <w:rsid w:val="00DA78BA"/>
    <w:rsid w:val="00DB6542"/>
    <w:rsid w:val="00DC2E4D"/>
    <w:rsid w:val="00DC4480"/>
    <w:rsid w:val="00DC5877"/>
    <w:rsid w:val="00DC7D8B"/>
    <w:rsid w:val="00DD5763"/>
    <w:rsid w:val="00DD741A"/>
    <w:rsid w:val="00DE098D"/>
    <w:rsid w:val="00DE1FF3"/>
    <w:rsid w:val="00DE488B"/>
    <w:rsid w:val="00DF6AEB"/>
    <w:rsid w:val="00E143EB"/>
    <w:rsid w:val="00E349BA"/>
    <w:rsid w:val="00E41AB7"/>
    <w:rsid w:val="00E519A6"/>
    <w:rsid w:val="00E53223"/>
    <w:rsid w:val="00E54456"/>
    <w:rsid w:val="00E73913"/>
    <w:rsid w:val="00E75EC5"/>
    <w:rsid w:val="00E86DFD"/>
    <w:rsid w:val="00E91D71"/>
    <w:rsid w:val="00E9240D"/>
    <w:rsid w:val="00E92CD5"/>
    <w:rsid w:val="00E95ACA"/>
    <w:rsid w:val="00EA6AFD"/>
    <w:rsid w:val="00EA7A65"/>
    <w:rsid w:val="00EC4A14"/>
    <w:rsid w:val="00ED3E7A"/>
    <w:rsid w:val="00ED48A9"/>
    <w:rsid w:val="00ED650D"/>
    <w:rsid w:val="00ED73F3"/>
    <w:rsid w:val="00EE273C"/>
    <w:rsid w:val="00F23AB4"/>
    <w:rsid w:val="00F475D1"/>
    <w:rsid w:val="00F54297"/>
    <w:rsid w:val="00F60993"/>
    <w:rsid w:val="00F7356D"/>
    <w:rsid w:val="00F82DA7"/>
    <w:rsid w:val="00F91F04"/>
    <w:rsid w:val="00F94DBE"/>
    <w:rsid w:val="00FA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7A69D0"/>
  <w15:chartTrackingRefBased/>
  <w15:docId w15:val="{02F57BAA-A7DC-DF43-B970-8AB52118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ELLIS</dc:creator>
  <cp:keywords/>
  <dc:description/>
  <cp:lastModifiedBy>LIZ ELLIS</cp:lastModifiedBy>
  <cp:revision>1</cp:revision>
  <dcterms:created xsi:type="dcterms:W3CDTF">2022-04-12T05:13:00Z</dcterms:created>
  <dcterms:modified xsi:type="dcterms:W3CDTF">2022-04-12T05:13:00Z</dcterms:modified>
</cp:coreProperties>
</file>