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C50" w:rsidRDefault="00307C50" w:rsidP="00307C50">
      <w:pPr>
        <w:pStyle w:val="Heading1"/>
        <w:tabs>
          <w:tab w:val="left" w:pos="3654"/>
          <w:tab w:val="center" w:pos="4680"/>
        </w:tabs>
        <w:rPr>
          <w:rFonts w:ascii="Times New Roman" w:hAnsi="Times New Roman"/>
          <w:color w:val="auto"/>
          <w:sz w:val="24"/>
          <w:szCs w:val="24"/>
        </w:rPr>
      </w:pPr>
      <w:bookmarkStart w:id="0" w:name="_Toc71017977"/>
      <w:r>
        <w:rPr>
          <w:rFonts w:ascii="Times New Roman" w:hAnsi="Times New Roman"/>
          <w:color w:val="auto"/>
          <w:sz w:val="24"/>
          <w:szCs w:val="24"/>
        </w:rPr>
        <w:t>APPENDICES</w:t>
      </w:r>
      <w:bookmarkEnd w:id="0"/>
    </w:p>
    <w:p w:rsidR="00307C50" w:rsidRPr="00537170" w:rsidRDefault="00307C50" w:rsidP="00307C50">
      <w:pPr>
        <w:pStyle w:val="Heading2"/>
        <w:rPr>
          <w:rFonts w:ascii="Times New Roman" w:hAnsi="Times New Roman" w:cs="Times New Roman"/>
          <w:color w:val="auto"/>
          <w:sz w:val="24"/>
          <w:szCs w:val="24"/>
        </w:rPr>
      </w:pPr>
      <w:bookmarkStart w:id="1" w:name="_Toc71017978"/>
      <w:r w:rsidRPr="00537170">
        <w:rPr>
          <w:rFonts w:ascii="Times New Roman" w:hAnsi="Times New Roman" w:cs="Times New Roman"/>
          <w:color w:val="auto"/>
          <w:sz w:val="24"/>
          <w:szCs w:val="24"/>
        </w:rPr>
        <w:t>Appendix I: Consent form:</w:t>
      </w:r>
      <w:bookmarkEnd w:id="1"/>
    </w:p>
    <w:p w:rsidR="00307C50" w:rsidRPr="00071574" w:rsidRDefault="00307C50" w:rsidP="00307C50">
      <w:pPr>
        <w:spacing w:after="0" w:line="360" w:lineRule="auto"/>
        <w:jc w:val="both"/>
        <w:rPr>
          <w:rFonts w:ascii="Times New Roman" w:hAnsi="Times New Roman"/>
          <w:b/>
          <w:sz w:val="24"/>
          <w:szCs w:val="24"/>
          <w:u w:val="single"/>
        </w:rPr>
      </w:pPr>
      <w:r w:rsidRPr="00071574">
        <w:rPr>
          <w:rFonts w:ascii="Times New Roman" w:hAnsi="Times New Roman"/>
          <w:b/>
          <w:sz w:val="24"/>
          <w:szCs w:val="24"/>
          <w:u w:val="single"/>
        </w:rPr>
        <w:t>Consent</w:t>
      </w:r>
    </w:p>
    <w:p w:rsidR="00307C50" w:rsidRPr="00071574" w:rsidRDefault="00307C50" w:rsidP="00307C50">
      <w:pPr>
        <w:spacing w:after="0" w:line="360" w:lineRule="auto"/>
        <w:jc w:val="both"/>
        <w:rPr>
          <w:rFonts w:ascii="Times New Roman" w:hAnsi="Times New Roman"/>
          <w:color w:val="000000" w:themeColor="text1"/>
          <w:sz w:val="24"/>
          <w:szCs w:val="24"/>
        </w:rPr>
      </w:pPr>
      <w:r w:rsidRPr="00071574">
        <w:rPr>
          <w:rFonts w:ascii="Times New Roman" w:hAnsi="Times New Roman"/>
          <w:b/>
          <w:color w:val="000000" w:themeColor="text1"/>
          <w:sz w:val="24"/>
          <w:szCs w:val="24"/>
          <w:lang w:val="en-GB"/>
        </w:rPr>
        <w:t>Title of the proposed study:</w:t>
      </w:r>
      <w:r w:rsidRPr="00071574">
        <w:rPr>
          <w:rFonts w:ascii="Times New Roman" w:hAnsi="Times New Roman"/>
          <w:color w:val="000000" w:themeColor="text1"/>
          <w:sz w:val="24"/>
          <w:szCs w:val="24"/>
          <w:lang w:val="en-GB"/>
        </w:rPr>
        <w:t xml:space="preserve"> </w:t>
      </w:r>
      <w:r w:rsidRPr="00071574">
        <w:rPr>
          <w:rFonts w:ascii="Times New Roman" w:hAnsi="Times New Roman"/>
          <w:color w:val="000000" w:themeColor="text1"/>
          <w:sz w:val="24"/>
          <w:szCs w:val="24"/>
          <w:lang w:val="en-GB"/>
        </w:rPr>
        <w:tab/>
        <w:t>F</w:t>
      </w:r>
      <w:r w:rsidRPr="00071574">
        <w:rPr>
          <w:rFonts w:ascii="Times New Roman" w:hAnsi="Times New Roman"/>
          <w:color w:val="000000" w:themeColor="text1"/>
          <w:sz w:val="24"/>
          <w:szCs w:val="24"/>
        </w:rPr>
        <w:t>actors associated with repeat childbirth among adolescent mothers in Soroti district, Teso region, Uganda; a mixed methods study</w:t>
      </w:r>
      <w:r>
        <w:rPr>
          <w:rFonts w:ascii="Times New Roman" w:hAnsi="Times New Roman"/>
          <w:color w:val="000000" w:themeColor="text1"/>
          <w:sz w:val="24"/>
          <w:szCs w:val="24"/>
        </w:rPr>
        <w:t>.</w:t>
      </w:r>
    </w:p>
    <w:p w:rsidR="00307C50" w:rsidRPr="00071574" w:rsidRDefault="00307C50" w:rsidP="00307C50">
      <w:pPr>
        <w:pStyle w:val="HTMLPreformatted"/>
        <w:spacing w:line="360" w:lineRule="auto"/>
        <w:jc w:val="both"/>
        <w:rPr>
          <w:rFonts w:ascii="Times New Roman" w:hAnsi="Times New Roman" w:cs="Times New Roman"/>
          <w:b/>
          <w:color w:val="000000" w:themeColor="text1"/>
          <w:sz w:val="24"/>
          <w:szCs w:val="24"/>
          <w:lang w:val="en-GB"/>
        </w:rPr>
      </w:pPr>
      <w:r w:rsidRPr="00071574">
        <w:rPr>
          <w:rFonts w:ascii="Times New Roman" w:hAnsi="Times New Roman" w:cs="Times New Roman"/>
          <w:b/>
          <w:color w:val="000000" w:themeColor="text1"/>
          <w:sz w:val="24"/>
          <w:szCs w:val="24"/>
          <w:lang w:val="en-GB"/>
        </w:rPr>
        <w:t>Investigator:</w:t>
      </w:r>
    </w:p>
    <w:p w:rsidR="00307C50" w:rsidRPr="00071574" w:rsidRDefault="00307C50" w:rsidP="00307C50">
      <w:pPr>
        <w:pStyle w:val="HTMLPreformatted"/>
        <w:spacing w:line="360" w:lineRule="auto"/>
        <w:jc w:val="both"/>
        <w:rPr>
          <w:rFonts w:ascii="Times New Roman" w:hAnsi="Times New Roman" w:cs="Times New Roman"/>
          <w:color w:val="000000" w:themeColor="text1"/>
          <w:sz w:val="24"/>
          <w:szCs w:val="24"/>
          <w:lang w:val="en-GB"/>
        </w:rPr>
      </w:pPr>
      <w:r w:rsidRPr="00071574">
        <w:rPr>
          <w:rFonts w:ascii="Times New Roman" w:hAnsi="Times New Roman" w:cs="Times New Roman"/>
          <w:color w:val="000000" w:themeColor="text1"/>
          <w:sz w:val="24"/>
          <w:szCs w:val="24"/>
          <w:lang w:val="en-GB"/>
        </w:rPr>
        <w:t>Mulalu Posiano (BSc. Biology), a Master of Public Health Student, Busitema University</w:t>
      </w:r>
      <w:r>
        <w:rPr>
          <w:rFonts w:ascii="Times New Roman" w:hAnsi="Times New Roman" w:cs="Times New Roman"/>
          <w:color w:val="000000" w:themeColor="text1"/>
          <w:sz w:val="24"/>
          <w:szCs w:val="24"/>
          <w:lang w:val="en-GB"/>
        </w:rPr>
        <w:t>.</w:t>
      </w:r>
    </w:p>
    <w:p w:rsidR="00307C50" w:rsidRPr="00071574" w:rsidRDefault="00307C50" w:rsidP="00307C50">
      <w:pPr>
        <w:spacing w:after="0" w:line="360" w:lineRule="auto"/>
        <w:jc w:val="both"/>
        <w:rPr>
          <w:rFonts w:ascii="Times New Roman" w:hAnsi="Times New Roman"/>
          <w:color w:val="000000" w:themeColor="text1"/>
          <w:sz w:val="24"/>
          <w:szCs w:val="24"/>
        </w:rPr>
      </w:pPr>
      <w:r w:rsidRPr="00071574">
        <w:rPr>
          <w:rFonts w:ascii="Times New Roman" w:hAnsi="Times New Roman"/>
          <w:b/>
          <w:color w:val="000000" w:themeColor="text1"/>
          <w:sz w:val="24"/>
          <w:szCs w:val="24"/>
          <w:u w:val="single"/>
        </w:rPr>
        <w:t>Introduction:</w:t>
      </w:r>
      <w:r w:rsidRPr="00071574">
        <w:rPr>
          <w:rFonts w:ascii="Times New Roman" w:hAnsi="Times New Roman"/>
          <w:b/>
          <w:color w:val="000000" w:themeColor="text1"/>
          <w:sz w:val="24"/>
          <w:szCs w:val="24"/>
        </w:rPr>
        <w:t xml:space="preserve"> </w:t>
      </w:r>
      <w:r w:rsidRPr="00071574">
        <w:rPr>
          <w:rFonts w:ascii="Times New Roman" w:hAnsi="Times New Roman"/>
          <w:color w:val="000000" w:themeColor="text1"/>
          <w:sz w:val="24"/>
          <w:szCs w:val="24"/>
        </w:rPr>
        <w:t>Globally, 20% of adolescent childbirths are repeats. In Uganda, adolescent repeat childbearing rate (ARCR) is 55.6%. Adolescent childbearing rate (ACR) in Uganda is higher than global average (24.8% versus 4.4% respectively). Teso region tops Uganda, with an ACR of 31.4%. Soroti district tops Teso sub-region in adolescent childbearing. Repeat childbearing is associated with vast health, social and economic challenges. Repeat teenage births have been associated with almost threefold risk of preterm delivery and stillbirth compared to first teenage birth</w:t>
      </w:r>
      <w:r w:rsidRPr="00071574">
        <w:rPr>
          <w:rFonts w:ascii="Times New Roman" w:hAnsi="Times New Roman"/>
          <w:sz w:val="24"/>
          <w:szCs w:val="24"/>
        </w:rPr>
        <w:t xml:space="preserve">. </w:t>
      </w:r>
      <w:r w:rsidRPr="00071574">
        <w:rPr>
          <w:rFonts w:ascii="Times New Roman" w:hAnsi="Times New Roman"/>
          <w:color w:val="000000" w:themeColor="text1"/>
          <w:sz w:val="24"/>
          <w:szCs w:val="24"/>
        </w:rPr>
        <w:t xml:space="preserve">The situation worsens when fathers of the first and repeat children differ; child spacing among the adolescent females is often of short interval, first born of adolescent females are often deprived of parental care since; they are often left with their grandparents. Repeat childbirth among adolescent females aged 15 to 19 years is thus a public health problem. Not only are the factors associated with repeat childbirth among adolescent girls in Soroti district unknown, but also is the proportion of adolescent mothers with repeat childbirth. Hence, interventions aimed at reducing repeat childbirth among adolescent mothers have not been informed by empirical data. </w:t>
      </w:r>
    </w:p>
    <w:p w:rsidR="00307C50" w:rsidRPr="00071574" w:rsidRDefault="00307C50" w:rsidP="00307C50">
      <w:pPr>
        <w:spacing w:after="0" w:line="360" w:lineRule="auto"/>
        <w:jc w:val="both"/>
        <w:rPr>
          <w:rFonts w:ascii="Times New Roman" w:hAnsi="Times New Roman"/>
          <w:color w:val="000000" w:themeColor="text1"/>
          <w:sz w:val="24"/>
          <w:szCs w:val="24"/>
        </w:rPr>
      </w:pPr>
      <w:r w:rsidRPr="00071574">
        <w:rPr>
          <w:rFonts w:ascii="Times New Roman" w:hAnsi="Times New Roman"/>
          <w:b/>
          <w:color w:val="000000" w:themeColor="text1"/>
          <w:sz w:val="24"/>
          <w:szCs w:val="24"/>
          <w:u w:val="single"/>
        </w:rPr>
        <w:t>Objective:</w:t>
      </w:r>
      <w:r w:rsidRPr="00071574">
        <w:rPr>
          <w:rFonts w:ascii="Times New Roman" w:hAnsi="Times New Roman"/>
          <w:b/>
          <w:color w:val="000000" w:themeColor="text1"/>
          <w:sz w:val="24"/>
          <w:szCs w:val="24"/>
        </w:rPr>
        <w:t xml:space="preserve"> </w:t>
      </w:r>
      <w:r w:rsidRPr="00071574">
        <w:rPr>
          <w:rFonts w:ascii="Times New Roman" w:hAnsi="Times New Roman"/>
          <w:color w:val="000000" w:themeColor="text1"/>
          <w:sz w:val="24"/>
          <w:szCs w:val="24"/>
        </w:rPr>
        <w:t>To determine the predictors of repeat childbirths among adolescent girls aged 15 to 19 in Soroti district, Teso sub-region.</w:t>
      </w:r>
    </w:p>
    <w:p w:rsidR="00307C50" w:rsidRPr="00071574" w:rsidRDefault="00307C50" w:rsidP="00307C50">
      <w:pPr>
        <w:spacing w:after="0" w:line="360" w:lineRule="auto"/>
        <w:jc w:val="both"/>
        <w:rPr>
          <w:rFonts w:ascii="Times New Roman" w:hAnsi="Times New Roman"/>
          <w:color w:val="000000" w:themeColor="text1"/>
          <w:sz w:val="24"/>
          <w:szCs w:val="24"/>
        </w:rPr>
      </w:pPr>
      <w:r w:rsidRPr="00071574">
        <w:rPr>
          <w:rFonts w:ascii="Times New Roman" w:hAnsi="Times New Roman"/>
          <w:b/>
          <w:color w:val="000000" w:themeColor="text1"/>
          <w:sz w:val="24"/>
          <w:szCs w:val="24"/>
          <w:u w:val="single"/>
        </w:rPr>
        <w:t>Method:</w:t>
      </w:r>
      <w:r w:rsidRPr="00071574">
        <w:rPr>
          <w:rFonts w:ascii="Times New Roman" w:hAnsi="Times New Roman"/>
          <w:b/>
          <w:color w:val="000000" w:themeColor="text1"/>
          <w:sz w:val="24"/>
          <w:szCs w:val="24"/>
        </w:rPr>
        <w:t xml:space="preserve"> </w:t>
      </w:r>
      <w:r w:rsidRPr="00071574">
        <w:rPr>
          <w:rFonts w:ascii="Times New Roman" w:hAnsi="Times New Roman"/>
          <w:color w:val="000000" w:themeColor="text1"/>
          <w:sz w:val="24"/>
          <w:szCs w:val="24"/>
        </w:rPr>
        <w:t xml:space="preserve">A cross-sectional study involving mixed methods of data collection will be conducted among 422 adolescent mothers aged 15 t0 19 years in Soroti district, Teso sub-region, Uganda. Quantitatively, interviewer-administered structured interviews will be conducted with 422 adolescent mothers in Soroti district. Data will be collected on the demographics of adolescent mothers and their sexual partners, socio-economics of the adolescent mothers and their sexual partners, factors related to the family of adolescent mothers and factors related to the peers of adolescent mothers. Quantitative data shall be analyzed at Univariate, Bivariate and Multivariate level using logistic regression. For the qualitative component, 4 focus group discussions (FGDs) </w:t>
      </w:r>
      <w:r w:rsidRPr="00071574">
        <w:rPr>
          <w:rFonts w:ascii="Times New Roman" w:hAnsi="Times New Roman"/>
          <w:color w:val="000000" w:themeColor="text1"/>
          <w:sz w:val="24"/>
          <w:szCs w:val="24"/>
        </w:rPr>
        <w:lastRenderedPageBreak/>
        <w:t xml:space="preserve">will be conducted among 32 adolescent mothers with a repeat childbirth or pregnancy. The transcripts and audio recordings will be organized and prepared for analysis using </w:t>
      </w:r>
      <w:r w:rsidRPr="00071574">
        <w:rPr>
          <w:rFonts w:ascii="Times New Roman" w:hAnsi="Times New Roman"/>
          <w:color w:val="000000" w:themeColor="text1"/>
          <w:sz w:val="24"/>
          <w:szCs w:val="24"/>
          <w:lang w:val="nb-NO"/>
        </w:rPr>
        <w:t>QSR Nvi</w:t>
      </w:r>
      <w:r>
        <w:rPr>
          <w:rFonts w:ascii="Times New Roman" w:hAnsi="Times New Roman"/>
          <w:color w:val="000000" w:themeColor="text1"/>
          <w:sz w:val="24"/>
          <w:szCs w:val="24"/>
          <w:lang w:val="nb-NO"/>
        </w:rPr>
        <w:t>vo following the deductive</w:t>
      </w:r>
      <w:r w:rsidRPr="00071574">
        <w:rPr>
          <w:rFonts w:ascii="Times New Roman" w:hAnsi="Times New Roman"/>
          <w:color w:val="000000" w:themeColor="text1"/>
          <w:sz w:val="24"/>
          <w:szCs w:val="24"/>
          <w:lang w:val="nb-NO"/>
        </w:rPr>
        <w:t xml:space="preserve"> approach</w:t>
      </w:r>
      <w:r w:rsidRPr="00071574">
        <w:rPr>
          <w:rFonts w:ascii="Times New Roman" w:hAnsi="Times New Roman"/>
          <w:color w:val="000000" w:themeColor="text1"/>
          <w:sz w:val="24"/>
          <w:szCs w:val="24"/>
        </w:rPr>
        <w:t>.</w:t>
      </w:r>
    </w:p>
    <w:p w:rsidR="00307C50" w:rsidRPr="00071574" w:rsidRDefault="00307C50" w:rsidP="00307C50">
      <w:pPr>
        <w:pStyle w:val="HTMLPreformatted"/>
        <w:spacing w:line="360" w:lineRule="auto"/>
        <w:jc w:val="both"/>
        <w:rPr>
          <w:rFonts w:ascii="Times New Roman" w:hAnsi="Times New Roman"/>
          <w:color w:val="000000" w:themeColor="text1"/>
          <w:sz w:val="24"/>
          <w:szCs w:val="24"/>
        </w:rPr>
      </w:pPr>
      <w:r w:rsidRPr="00071574">
        <w:rPr>
          <w:rFonts w:ascii="Times New Roman" w:hAnsi="Times New Roman"/>
          <w:b/>
          <w:color w:val="000000" w:themeColor="text1"/>
          <w:sz w:val="24"/>
          <w:szCs w:val="24"/>
          <w:u w:val="single"/>
        </w:rPr>
        <w:t>Potential Contribution:</w:t>
      </w:r>
      <w:r w:rsidRPr="00071574">
        <w:rPr>
          <w:rFonts w:ascii="Times New Roman" w:hAnsi="Times New Roman"/>
          <w:color w:val="000000" w:themeColor="text1"/>
          <w:sz w:val="24"/>
          <w:szCs w:val="24"/>
        </w:rPr>
        <w:t xml:space="preserve"> The study will generate knowledge, and inform policy makers and interventions about the factors associated with repeat childbirth among adolescent mothers aged 15 to 19 years in Soroti district. The study will aid in planning and budgeting to prevent repeat childbirth among adolescents mothers.</w:t>
      </w:r>
    </w:p>
    <w:p w:rsidR="00307C50" w:rsidRPr="00071574" w:rsidRDefault="00307C50" w:rsidP="00307C50">
      <w:pPr>
        <w:pStyle w:val="HTMLPreformatted"/>
        <w:spacing w:line="360" w:lineRule="auto"/>
        <w:jc w:val="both"/>
        <w:rPr>
          <w:rFonts w:ascii="Times New Roman" w:hAnsi="Times New Roman" w:cs="Times New Roman"/>
          <w:b/>
          <w:color w:val="000000" w:themeColor="text1"/>
          <w:sz w:val="24"/>
          <w:szCs w:val="24"/>
          <w:lang w:val="en-GB"/>
        </w:rPr>
      </w:pPr>
      <w:r w:rsidRPr="00071574">
        <w:rPr>
          <w:rFonts w:ascii="Times New Roman" w:hAnsi="Times New Roman" w:cs="Times New Roman"/>
          <w:b/>
          <w:color w:val="000000" w:themeColor="text1"/>
          <w:sz w:val="24"/>
          <w:szCs w:val="24"/>
          <w:lang w:val="en-GB"/>
        </w:rPr>
        <w:t>Who will participate in the study?</w:t>
      </w:r>
    </w:p>
    <w:p w:rsidR="00307C50" w:rsidRPr="00071574" w:rsidRDefault="00307C50" w:rsidP="00307C50">
      <w:pPr>
        <w:spacing w:after="0" w:line="360" w:lineRule="auto"/>
        <w:jc w:val="both"/>
        <w:rPr>
          <w:rFonts w:ascii="Times New Roman" w:hAnsi="Times New Roman"/>
          <w:color w:val="000000" w:themeColor="text1"/>
          <w:sz w:val="24"/>
          <w:szCs w:val="24"/>
        </w:rPr>
      </w:pPr>
      <w:r w:rsidRPr="00071574">
        <w:rPr>
          <w:rFonts w:ascii="Times New Roman" w:hAnsi="Times New Roman"/>
          <w:color w:val="000000" w:themeColor="text1"/>
          <w:sz w:val="24"/>
          <w:szCs w:val="24"/>
        </w:rPr>
        <w:t>In the focus group discussion, the first thirty-two adolescent mothers with a repeat childbirth or pregnancy in Soroti district who consent to participate in the study will be included.</w:t>
      </w:r>
    </w:p>
    <w:p w:rsidR="00307C50" w:rsidRPr="00071574" w:rsidRDefault="00307C50" w:rsidP="00307C50">
      <w:pPr>
        <w:pStyle w:val="HTMLPreformatted"/>
        <w:spacing w:line="360" w:lineRule="auto"/>
        <w:jc w:val="both"/>
        <w:rPr>
          <w:rFonts w:ascii="Times New Roman" w:hAnsi="Times New Roman" w:cs="Times New Roman"/>
          <w:b/>
          <w:color w:val="000000" w:themeColor="text1"/>
          <w:sz w:val="24"/>
          <w:szCs w:val="24"/>
          <w:lang w:val="en-GB"/>
        </w:rPr>
      </w:pPr>
      <w:r w:rsidRPr="00071574">
        <w:rPr>
          <w:rFonts w:ascii="Times New Roman" w:hAnsi="Times New Roman" w:cs="Times New Roman"/>
          <w:b/>
          <w:color w:val="000000" w:themeColor="text1"/>
          <w:sz w:val="24"/>
          <w:szCs w:val="24"/>
          <w:lang w:val="en-GB"/>
        </w:rPr>
        <w:t>Risks/Discomforts:</w:t>
      </w:r>
    </w:p>
    <w:p w:rsidR="00307C50" w:rsidRPr="00071574" w:rsidRDefault="00307C50" w:rsidP="00307C50">
      <w:pPr>
        <w:pStyle w:val="HTMLPreformatted"/>
        <w:spacing w:line="360" w:lineRule="auto"/>
        <w:jc w:val="both"/>
        <w:rPr>
          <w:rFonts w:ascii="Times New Roman" w:hAnsi="Times New Roman" w:cs="Times New Roman"/>
          <w:color w:val="000000" w:themeColor="text1"/>
          <w:sz w:val="24"/>
          <w:szCs w:val="24"/>
          <w:lang w:val="en-GB"/>
        </w:rPr>
      </w:pPr>
      <w:r w:rsidRPr="00071574">
        <w:rPr>
          <w:rFonts w:ascii="Times New Roman" w:hAnsi="Times New Roman" w:cs="Times New Roman"/>
          <w:color w:val="000000" w:themeColor="text1"/>
          <w:sz w:val="24"/>
          <w:szCs w:val="24"/>
          <w:lang w:val="en-GB"/>
        </w:rPr>
        <w:t>There is no potential physical risk in this study except a recap of the bad emotional experiences which may arise as you remember the history of bad moments that you might have experienced. In case, such emotions arise, you will be counselled by the researcher since he is a trained teacher with professional training in counselling.</w:t>
      </w:r>
    </w:p>
    <w:p w:rsidR="00307C50" w:rsidRPr="00071574" w:rsidRDefault="00307C50" w:rsidP="00307C50">
      <w:pPr>
        <w:spacing w:after="0" w:line="360" w:lineRule="auto"/>
        <w:jc w:val="both"/>
        <w:rPr>
          <w:rFonts w:ascii="Times New Roman" w:hAnsi="Times New Roman"/>
          <w:b/>
          <w:color w:val="000000" w:themeColor="text1"/>
          <w:sz w:val="24"/>
          <w:szCs w:val="24"/>
          <w:u w:val="single"/>
          <w:lang w:val="en-GB"/>
        </w:rPr>
      </w:pPr>
      <w:r w:rsidRPr="00071574">
        <w:rPr>
          <w:rFonts w:ascii="Times New Roman" w:hAnsi="Times New Roman"/>
          <w:b/>
          <w:color w:val="000000" w:themeColor="text1"/>
          <w:sz w:val="24"/>
          <w:szCs w:val="24"/>
          <w:lang w:val="en-GB"/>
        </w:rPr>
        <w:t>Confidentiality:</w:t>
      </w:r>
    </w:p>
    <w:p w:rsidR="00307C50" w:rsidRPr="00071574" w:rsidRDefault="00307C50" w:rsidP="00307C50">
      <w:pPr>
        <w:pStyle w:val="HTMLPreformatted"/>
        <w:spacing w:line="360" w:lineRule="auto"/>
        <w:jc w:val="both"/>
        <w:rPr>
          <w:rFonts w:ascii="Times New Roman" w:hAnsi="Times New Roman" w:cs="Times New Roman"/>
          <w:color w:val="000000" w:themeColor="text1"/>
          <w:sz w:val="24"/>
          <w:szCs w:val="24"/>
          <w:lang w:val="en-GB"/>
        </w:rPr>
      </w:pPr>
      <w:r w:rsidRPr="00071574">
        <w:rPr>
          <w:rFonts w:ascii="Times New Roman" w:hAnsi="Times New Roman" w:cs="Times New Roman"/>
          <w:color w:val="000000" w:themeColor="text1"/>
          <w:sz w:val="24"/>
          <w:szCs w:val="24"/>
          <w:lang w:val="en-GB"/>
        </w:rPr>
        <w:t>High confidentiality level will be adhered to throughout every stage of this research. Codes shall be used instead of your names. The codes shall tally with the codes in the registers at the point of obtaining health services. Only the ethical bodies and Busitema University may have access to any personally sensitive information concerning you if required.</w:t>
      </w:r>
    </w:p>
    <w:p w:rsidR="00307C50" w:rsidRPr="00071574" w:rsidRDefault="00307C50" w:rsidP="00307C50">
      <w:pPr>
        <w:pStyle w:val="HTMLPreformatted"/>
        <w:spacing w:line="360" w:lineRule="auto"/>
        <w:jc w:val="both"/>
        <w:rPr>
          <w:rFonts w:ascii="Times New Roman" w:hAnsi="Times New Roman" w:cs="Times New Roman"/>
          <w:b/>
          <w:color w:val="000000" w:themeColor="text1"/>
          <w:sz w:val="24"/>
          <w:szCs w:val="24"/>
          <w:lang w:val="en-GB"/>
        </w:rPr>
      </w:pPr>
      <w:r w:rsidRPr="00071574">
        <w:rPr>
          <w:rFonts w:ascii="Times New Roman" w:hAnsi="Times New Roman" w:cs="Times New Roman"/>
          <w:b/>
          <w:color w:val="000000" w:themeColor="text1"/>
          <w:sz w:val="24"/>
          <w:szCs w:val="24"/>
          <w:lang w:val="en-GB"/>
        </w:rPr>
        <w:t>Alternatives:</w:t>
      </w:r>
    </w:p>
    <w:p w:rsidR="00307C50" w:rsidRPr="00071574" w:rsidRDefault="00307C50" w:rsidP="00307C50">
      <w:pPr>
        <w:pStyle w:val="HTMLPreformatted"/>
        <w:spacing w:line="360" w:lineRule="auto"/>
        <w:jc w:val="both"/>
        <w:rPr>
          <w:rFonts w:ascii="Times New Roman" w:hAnsi="Times New Roman" w:cs="Times New Roman"/>
          <w:color w:val="000000" w:themeColor="text1"/>
          <w:sz w:val="24"/>
          <w:szCs w:val="24"/>
          <w:u w:val="single"/>
          <w:lang w:val="en-GB"/>
        </w:rPr>
      </w:pPr>
      <w:r w:rsidRPr="00071574">
        <w:rPr>
          <w:rFonts w:ascii="Times New Roman" w:hAnsi="Times New Roman" w:cs="Times New Roman"/>
          <w:color w:val="000000" w:themeColor="text1"/>
          <w:sz w:val="24"/>
          <w:szCs w:val="24"/>
          <w:lang w:val="en-GB"/>
        </w:rPr>
        <w:t>Participation in this study is optional. Even if you accept to take part in the study, you can exit the study at any time without informing any research member team</w:t>
      </w:r>
      <w:r>
        <w:rPr>
          <w:rFonts w:ascii="Times New Roman" w:hAnsi="Times New Roman" w:cs="Times New Roman"/>
          <w:color w:val="000000" w:themeColor="text1"/>
          <w:sz w:val="24"/>
          <w:szCs w:val="24"/>
          <w:lang w:val="en-GB"/>
        </w:rPr>
        <w:t>.</w:t>
      </w:r>
    </w:p>
    <w:p w:rsidR="00307C50" w:rsidRPr="00071574" w:rsidRDefault="00307C50" w:rsidP="00307C50">
      <w:pPr>
        <w:pStyle w:val="HTMLPreformatted"/>
        <w:spacing w:line="360" w:lineRule="auto"/>
        <w:jc w:val="both"/>
        <w:rPr>
          <w:rFonts w:ascii="Times New Roman" w:hAnsi="Times New Roman" w:cs="Times New Roman"/>
          <w:b/>
          <w:color w:val="000000" w:themeColor="text1"/>
          <w:sz w:val="24"/>
          <w:szCs w:val="24"/>
          <w:u w:val="single"/>
          <w:lang w:val="en-GB"/>
        </w:rPr>
      </w:pPr>
      <w:r w:rsidRPr="00071574">
        <w:rPr>
          <w:rFonts w:ascii="Times New Roman" w:hAnsi="Times New Roman" w:cs="Times New Roman"/>
          <w:b/>
          <w:color w:val="000000" w:themeColor="text1"/>
          <w:sz w:val="24"/>
          <w:szCs w:val="24"/>
          <w:lang w:val="en-GB"/>
        </w:rPr>
        <w:t>Compensation for participation in the study:</w:t>
      </w:r>
    </w:p>
    <w:p w:rsidR="00307C50" w:rsidRPr="00071574" w:rsidRDefault="00307C50" w:rsidP="00307C50">
      <w:pPr>
        <w:pStyle w:val="HTMLPreformatted"/>
        <w:spacing w:line="360" w:lineRule="auto"/>
        <w:jc w:val="both"/>
        <w:rPr>
          <w:rFonts w:ascii="Times New Roman" w:hAnsi="Times New Roman" w:cs="Times New Roman"/>
          <w:color w:val="000000" w:themeColor="text1"/>
          <w:sz w:val="24"/>
          <w:szCs w:val="24"/>
          <w:lang w:val="en-GB"/>
        </w:rPr>
      </w:pPr>
      <w:r w:rsidRPr="00071574">
        <w:rPr>
          <w:rFonts w:ascii="Times New Roman" w:hAnsi="Times New Roman" w:cs="Times New Roman"/>
          <w:color w:val="000000" w:themeColor="text1"/>
          <w:sz w:val="24"/>
          <w:szCs w:val="24"/>
          <w:lang w:val="en-GB"/>
        </w:rPr>
        <w:t>Since the research does not involve any risk, there is no anticipated injury hence no compensation to any participant shall be given.</w:t>
      </w:r>
    </w:p>
    <w:p w:rsidR="00307C50" w:rsidRPr="00071574" w:rsidRDefault="00307C50" w:rsidP="00307C50">
      <w:pPr>
        <w:pStyle w:val="HTMLPreformatted"/>
        <w:spacing w:line="360" w:lineRule="auto"/>
        <w:jc w:val="both"/>
        <w:rPr>
          <w:rFonts w:ascii="Times New Roman" w:hAnsi="Times New Roman" w:cs="Times New Roman"/>
          <w:color w:val="000000" w:themeColor="text1"/>
          <w:sz w:val="24"/>
          <w:szCs w:val="24"/>
          <w:lang w:val="en-GB"/>
        </w:rPr>
      </w:pPr>
      <w:r w:rsidRPr="00071574">
        <w:rPr>
          <w:rFonts w:ascii="Times New Roman" w:hAnsi="Times New Roman" w:cs="Times New Roman"/>
          <w:b/>
          <w:color w:val="000000" w:themeColor="text1"/>
          <w:sz w:val="24"/>
          <w:szCs w:val="24"/>
          <w:lang w:val="en-GB"/>
        </w:rPr>
        <w:t>Reimbursement:</w:t>
      </w:r>
      <w:r>
        <w:rPr>
          <w:rFonts w:ascii="Times New Roman" w:hAnsi="Times New Roman" w:cs="Times New Roman"/>
          <w:b/>
          <w:color w:val="000000" w:themeColor="text1"/>
          <w:sz w:val="24"/>
          <w:szCs w:val="24"/>
          <w:lang w:val="en-GB"/>
        </w:rPr>
        <w:t xml:space="preserve"> </w:t>
      </w:r>
      <w:r w:rsidRPr="00071574">
        <w:rPr>
          <w:rFonts w:ascii="Times New Roman" w:hAnsi="Times New Roman" w:cs="Times New Roman"/>
          <w:color w:val="000000" w:themeColor="text1"/>
          <w:sz w:val="24"/>
          <w:szCs w:val="24"/>
          <w:lang w:val="en-GB"/>
        </w:rPr>
        <w:t>Participants in the FGDs will receive refreshment during the participation</w:t>
      </w:r>
      <w:r>
        <w:rPr>
          <w:rFonts w:ascii="Times New Roman" w:hAnsi="Times New Roman" w:cs="Times New Roman"/>
          <w:color w:val="000000" w:themeColor="text1"/>
          <w:sz w:val="24"/>
          <w:szCs w:val="24"/>
          <w:lang w:val="en-GB"/>
        </w:rPr>
        <w:t xml:space="preserve"> and a transport refund of two thousand shillings only</w:t>
      </w:r>
      <w:r w:rsidRPr="00071574">
        <w:rPr>
          <w:rFonts w:ascii="Times New Roman" w:hAnsi="Times New Roman" w:cs="Times New Roman"/>
          <w:color w:val="000000" w:themeColor="text1"/>
          <w:sz w:val="24"/>
          <w:szCs w:val="24"/>
          <w:lang w:val="en-GB"/>
        </w:rPr>
        <w:t>. How</w:t>
      </w:r>
      <w:r>
        <w:rPr>
          <w:rFonts w:ascii="Times New Roman" w:hAnsi="Times New Roman" w:cs="Times New Roman"/>
          <w:color w:val="000000" w:themeColor="text1"/>
          <w:sz w:val="24"/>
          <w:szCs w:val="24"/>
          <w:lang w:val="en-GB"/>
        </w:rPr>
        <w:t>ever, during</w:t>
      </w:r>
      <w:r w:rsidRPr="00071574">
        <w:rPr>
          <w:rFonts w:ascii="Times New Roman" w:hAnsi="Times New Roman" w:cs="Times New Roman"/>
          <w:color w:val="000000" w:themeColor="text1"/>
          <w:sz w:val="24"/>
          <w:szCs w:val="24"/>
          <w:lang w:val="en-GB"/>
        </w:rPr>
        <w:t xml:space="preserve"> the administration of the questionnaire, nothing will be given to the research participant, as the research is sponsored by the student.</w:t>
      </w:r>
    </w:p>
    <w:p w:rsidR="00307C50" w:rsidRPr="00071574" w:rsidRDefault="00307C50" w:rsidP="00307C50">
      <w:pPr>
        <w:pStyle w:val="HTMLPreformatted"/>
        <w:spacing w:line="360" w:lineRule="auto"/>
        <w:jc w:val="both"/>
        <w:rPr>
          <w:rFonts w:ascii="Times New Roman" w:hAnsi="Times New Roman" w:cs="Times New Roman"/>
          <w:b/>
          <w:color w:val="000000" w:themeColor="text1"/>
          <w:sz w:val="24"/>
          <w:szCs w:val="24"/>
          <w:lang w:val="en-GB"/>
        </w:rPr>
      </w:pPr>
      <w:r w:rsidRPr="00071574">
        <w:rPr>
          <w:rFonts w:ascii="Times New Roman" w:hAnsi="Times New Roman" w:cs="Times New Roman"/>
          <w:b/>
          <w:color w:val="000000" w:themeColor="text1"/>
          <w:sz w:val="24"/>
          <w:szCs w:val="24"/>
          <w:lang w:val="en-GB"/>
        </w:rPr>
        <w:t>Questions:</w:t>
      </w:r>
    </w:p>
    <w:p w:rsidR="00307C50" w:rsidRPr="00071574" w:rsidRDefault="00307C50" w:rsidP="00307C50">
      <w:pPr>
        <w:pStyle w:val="HTMLPreformatted"/>
        <w:spacing w:line="360" w:lineRule="auto"/>
        <w:jc w:val="both"/>
        <w:rPr>
          <w:rFonts w:ascii="Times New Roman" w:hAnsi="Times New Roman" w:cs="Times New Roman"/>
          <w:color w:val="000000" w:themeColor="text1"/>
          <w:sz w:val="24"/>
          <w:szCs w:val="24"/>
          <w:lang w:val="en-GB"/>
        </w:rPr>
      </w:pPr>
      <w:r w:rsidRPr="00071574">
        <w:rPr>
          <w:rFonts w:ascii="Times New Roman" w:hAnsi="Times New Roman" w:cs="Times New Roman"/>
          <w:color w:val="000000" w:themeColor="text1"/>
          <w:sz w:val="24"/>
          <w:szCs w:val="24"/>
          <w:lang w:val="en-GB"/>
        </w:rPr>
        <w:lastRenderedPageBreak/>
        <w:t xml:space="preserve">If case of any question regarding this research, you can reach out to the investigator by; calling on +256-759-996-288 or emailing the investigator at; </w:t>
      </w:r>
      <w:hyperlink r:id="rId5" w:history="1">
        <w:r w:rsidRPr="00071574">
          <w:rPr>
            <w:rStyle w:val="Hyperlink"/>
            <w:rFonts w:ascii="Times New Roman" w:hAnsi="Times New Roman"/>
            <w:color w:val="000000" w:themeColor="text1"/>
            <w:sz w:val="24"/>
            <w:szCs w:val="24"/>
            <w:lang w:val="en-GB"/>
          </w:rPr>
          <w:t>mulaposhi@gmail.com</w:t>
        </w:r>
      </w:hyperlink>
    </w:p>
    <w:p w:rsidR="00307C50" w:rsidRPr="00071574" w:rsidRDefault="00307C50" w:rsidP="00307C50">
      <w:pPr>
        <w:pStyle w:val="HTMLPreformatted"/>
        <w:spacing w:line="360" w:lineRule="auto"/>
        <w:jc w:val="both"/>
        <w:rPr>
          <w:rFonts w:ascii="Times New Roman" w:hAnsi="Times New Roman" w:cs="Times New Roman"/>
          <w:b/>
          <w:color w:val="000000" w:themeColor="text1"/>
          <w:sz w:val="24"/>
          <w:szCs w:val="24"/>
          <w:lang w:val="en-GB"/>
        </w:rPr>
      </w:pPr>
      <w:r w:rsidRPr="00071574">
        <w:rPr>
          <w:rFonts w:ascii="Times New Roman" w:hAnsi="Times New Roman" w:cs="Times New Roman"/>
          <w:b/>
          <w:color w:val="000000" w:themeColor="text1"/>
          <w:sz w:val="24"/>
          <w:szCs w:val="24"/>
          <w:lang w:val="en-GB"/>
        </w:rPr>
        <w:t>Questions about participants rights:</w:t>
      </w:r>
    </w:p>
    <w:p w:rsidR="00307C50" w:rsidRPr="00071574" w:rsidRDefault="00307C50" w:rsidP="00307C50">
      <w:pPr>
        <w:pStyle w:val="HTMLPreformatted"/>
        <w:spacing w:line="360" w:lineRule="auto"/>
        <w:jc w:val="both"/>
        <w:rPr>
          <w:rFonts w:ascii="Times New Roman" w:hAnsi="Times New Roman" w:cs="Times New Roman"/>
          <w:color w:val="000000" w:themeColor="text1"/>
          <w:sz w:val="24"/>
          <w:szCs w:val="24"/>
          <w:lang w:val="en-GB"/>
        </w:rPr>
      </w:pPr>
      <w:r w:rsidRPr="00071574">
        <w:rPr>
          <w:rFonts w:ascii="Times New Roman" w:hAnsi="Times New Roman" w:cs="Times New Roman"/>
          <w:color w:val="000000" w:themeColor="text1"/>
          <w:sz w:val="24"/>
          <w:szCs w:val="24"/>
          <w:lang w:val="en-GB"/>
        </w:rPr>
        <w:t xml:space="preserve">In case of any inquiry regarding your rights as a participant, you can reach out to the investigator by; calling on +256759996288 / 0778381350 or emailing the investigator at; </w:t>
      </w:r>
      <w:hyperlink r:id="rId6" w:history="1">
        <w:r w:rsidRPr="00071574">
          <w:rPr>
            <w:rStyle w:val="Hyperlink"/>
            <w:rFonts w:ascii="Times New Roman" w:hAnsi="Times New Roman"/>
            <w:color w:val="000000" w:themeColor="text1"/>
            <w:sz w:val="24"/>
            <w:szCs w:val="24"/>
            <w:lang w:val="en-GB"/>
          </w:rPr>
          <w:t>mulaposhi@gmail.com</w:t>
        </w:r>
      </w:hyperlink>
      <w:r w:rsidRPr="00071574">
        <w:rPr>
          <w:rFonts w:ascii="Times New Roman" w:hAnsi="Times New Roman" w:cs="Times New Roman"/>
          <w:color w:val="000000" w:themeColor="text1"/>
          <w:sz w:val="24"/>
          <w:szCs w:val="24"/>
          <w:lang w:val="en-GB"/>
        </w:rPr>
        <w:t>, or the supervisor</w:t>
      </w:r>
      <w:r w:rsidRPr="00071574">
        <w:rPr>
          <w:rFonts w:ascii="Times New Roman" w:hAnsi="Times New Roman" w:cs="Times New Roman"/>
          <w:color w:val="000000" w:themeColor="text1"/>
          <w:sz w:val="24"/>
          <w:szCs w:val="24"/>
        </w:rPr>
        <w:t xml:space="preserve"> Dr. Wanume Benon on cellphone +256-77-479249</w:t>
      </w:r>
      <w:r>
        <w:rPr>
          <w:rFonts w:ascii="Times New Roman" w:hAnsi="Times New Roman" w:cs="Times New Roman"/>
          <w:color w:val="000000" w:themeColor="text1"/>
          <w:sz w:val="24"/>
          <w:szCs w:val="24"/>
        </w:rPr>
        <w:t>.</w:t>
      </w:r>
    </w:p>
    <w:p w:rsidR="00307C50" w:rsidRPr="00071574" w:rsidRDefault="00307C50" w:rsidP="00307C50">
      <w:pPr>
        <w:pStyle w:val="HTMLPreformatted"/>
        <w:spacing w:line="360" w:lineRule="auto"/>
        <w:jc w:val="both"/>
        <w:rPr>
          <w:rFonts w:ascii="Times New Roman" w:hAnsi="Times New Roman" w:cs="Times New Roman"/>
          <w:b/>
          <w:color w:val="000000" w:themeColor="text1"/>
          <w:sz w:val="24"/>
          <w:szCs w:val="24"/>
          <w:lang w:val="en-GB"/>
        </w:rPr>
      </w:pPr>
      <w:r w:rsidRPr="00071574">
        <w:rPr>
          <w:rFonts w:ascii="Times New Roman" w:hAnsi="Times New Roman" w:cs="Times New Roman"/>
          <w:b/>
          <w:color w:val="000000" w:themeColor="text1"/>
          <w:sz w:val="24"/>
          <w:szCs w:val="24"/>
          <w:lang w:val="en-GB"/>
        </w:rPr>
        <w:t>Statement of voluntariness:</w:t>
      </w:r>
    </w:p>
    <w:p w:rsidR="00307C50" w:rsidRPr="00071574" w:rsidRDefault="00307C50" w:rsidP="00307C50">
      <w:pPr>
        <w:pStyle w:val="HTMLPreformatted"/>
        <w:spacing w:line="360" w:lineRule="auto"/>
        <w:jc w:val="both"/>
        <w:rPr>
          <w:rFonts w:ascii="Times New Roman" w:hAnsi="Times New Roman" w:cs="Times New Roman"/>
          <w:color w:val="000000" w:themeColor="text1"/>
          <w:sz w:val="24"/>
          <w:szCs w:val="24"/>
          <w:lang w:val="en-GB"/>
        </w:rPr>
      </w:pPr>
      <w:r w:rsidRPr="00071574">
        <w:rPr>
          <w:rFonts w:ascii="Times New Roman" w:hAnsi="Times New Roman" w:cs="Times New Roman"/>
          <w:color w:val="000000" w:themeColor="text1"/>
          <w:sz w:val="24"/>
          <w:szCs w:val="24"/>
          <w:lang w:val="en-GB"/>
        </w:rPr>
        <w:t>Participation in this study is voluntary and you may join on your own free will.  You have a right to withdraw from the study at any time without penalty.</w:t>
      </w:r>
    </w:p>
    <w:p w:rsidR="00307C50" w:rsidRPr="00071574" w:rsidRDefault="00307C50" w:rsidP="00307C50">
      <w:pPr>
        <w:pStyle w:val="HTMLPreformatted"/>
        <w:spacing w:line="360" w:lineRule="auto"/>
        <w:jc w:val="both"/>
        <w:rPr>
          <w:rFonts w:ascii="Times New Roman" w:hAnsi="Times New Roman" w:cs="Times New Roman"/>
          <w:b/>
          <w:color w:val="000000" w:themeColor="text1"/>
          <w:sz w:val="24"/>
          <w:szCs w:val="24"/>
          <w:u w:val="single"/>
          <w:lang w:val="en-GB"/>
        </w:rPr>
      </w:pPr>
      <w:r w:rsidRPr="00071574">
        <w:rPr>
          <w:rFonts w:ascii="Times New Roman" w:hAnsi="Times New Roman" w:cs="Times New Roman"/>
          <w:b/>
          <w:color w:val="000000" w:themeColor="text1"/>
          <w:sz w:val="24"/>
          <w:szCs w:val="24"/>
          <w:u w:val="single"/>
          <w:lang w:val="en-GB"/>
        </w:rPr>
        <w:t>Statement of consent:</w:t>
      </w:r>
    </w:p>
    <w:p w:rsidR="00307C50" w:rsidRPr="00071574" w:rsidRDefault="00307C50" w:rsidP="00307C50">
      <w:pPr>
        <w:pStyle w:val="HTMLPreformatted"/>
        <w:spacing w:line="360" w:lineRule="auto"/>
        <w:jc w:val="both"/>
        <w:rPr>
          <w:rFonts w:ascii="Times New Roman" w:hAnsi="Times New Roman" w:cs="Times New Roman"/>
          <w:color w:val="000000" w:themeColor="text1"/>
          <w:sz w:val="24"/>
          <w:szCs w:val="24"/>
          <w:lang w:val="en-GB"/>
        </w:rPr>
      </w:pPr>
      <w:r w:rsidRPr="00071574">
        <w:rPr>
          <w:rFonts w:ascii="Times New Roman" w:hAnsi="Times New Roman" w:cs="Times New Roman"/>
          <w:color w:val="000000" w:themeColor="text1"/>
          <w:sz w:val="24"/>
          <w:szCs w:val="24"/>
          <w:lang w:val="en-GB"/>
        </w:rPr>
        <w:t>If you have fully understood the above, the</w:t>
      </w:r>
      <w:r>
        <w:rPr>
          <w:rFonts w:ascii="Times New Roman" w:hAnsi="Times New Roman" w:cs="Times New Roman"/>
          <w:color w:val="000000" w:themeColor="text1"/>
          <w:sz w:val="24"/>
          <w:szCs w:val="24"/>
          <w:lang w:val="en-GB"/>
        </w:rPr>
        <w:t>n</w:t>
      </w:r>
      <w:r w:rsidRPr="00071574">
        <w:rPr>
          <w:rFonts w:ascii="Times New Roman" w:hAnsi="Times New Roman" w:cs="Times New Roman"/>
          <w:color w:val="000000" w:themeColor="text1"/>
          <w:sz w:val="24"/>
          <w:szCs w:val="24"/>
          <w:lang w:val="en-GB"/>
        </w:rPr>
        <w:t xml:space="preserve"> fill the STATEMENT OF CONSENT below;</w:t>
      </w:r>
    </w:p>
    <w:p w:rsidR="00307C50" w:rsidRPr="00B74752" w:rsidRDefault="00307C50" w:rsidP="00307C50">
      <w:pPr>
        <w:pStyle w:val="Style"/>
        <w:spacing w:line="360" w:lineRule="auto"/>
        <w:ind w:right="4"/>
        <w:jc w:val="both"/>
        <w:rPr>
          <w:b/>
          <w:color w:val="000000" w:themeColor="text1"/>
        </w:rPr>
      </w:pPr>
      <w:r w:rsidRPr="00B74752">
        <w:rPr>
          <w:b/>
          <w:color w:val="000000" w:themeColor="text1"/>
        </w:rPr>
        <w:t xml:space="preserve">STATEMENT OF CONSENT/ASSENT </w:t>
      </w:r>
    </w:p>
    <w:p w:rsidR="00307C50" w:rsidRDefault="00307C50" w:rsidP="00307C50">
      <w:pPr>
        <w:pStyle w:val="Style"/>
        <w:spacing w:after="240" w:line="360" w:lineRule="auto"/>
        <w:ind w:right="4"/>
        <w:jc w:val="both"/>
        <w:rPr>
          <w:color w:val="000000" w:themeColor="text1"/>
        </w:rPr>
      </w:pPr>
      <w:r w:rsidRPr="00071574">
        <w:rPr>
          <w:color w:val="000000" w:themeColor="text1"/>
        </w:rPr>
        <w:t xml:space="preserve">........................................................................... </w:t>
      </w:r>
      <w:proofErr w:type="gramStart"/>
      <w:r w:rsidRPr="00071574">
        <w:rPr>
          <w:color w:val="000000" w:themeColor="text1"/>
        </w:rPr>
        <w:t>has</w:t>
      </w:r>
      <w:proofErr w:type="gramEnd"/>
      <w:r w:rsidRPr="00071574">
        <w:rPr>
          <w:color w:val="000000" w:themeColor="text1"/>
        </w:rPr>
        <w:t xml:space="preserve"> described to me what is going to be done, the risks, the benefits involved and my rights regarding this study. I understand that my decision to participate in this study will not alter my usual medical care. In the use of this information, my identity will be concealed. I am aware that I may withdraw at any time. I understand that by signing this form, I do not waive any of my legal rights but merely indicate that I have been informed about the research study in which I am voluntarily agreeing to participate</w:t>
      </w:r>
      <w:r w:rsidR="008E375C">
        <w:rPr>
          <w:color w:val="000000" w:themeColor="text1"/>
        </w:rPr>
        <w:t xml:space="preserve"> and have accept the study finding published</w:t>
      </w:r>
      <w:bookmarkStart w:id="2" w:name="_GoBack"/>
      <w:bookmarkEnd w:id="2"/>
      <w:r w:rsidRPr="00071574">
        <w:rPr>
          <w:color w:val="000000" w:themeColor="text1"/>
        </w:rPr>
        <w:t>. A copy of this form will be provided to me.</w:t>
      </w:r>
    </w:p>
    <w:p w:rsidR="00307C50" w:rsidRPr="00071574" w:rsidRDefault="00307C50" w:rsidP="00307C50">
      <w:pPr>
        <w:pStyle w:val="Style"/>
        <w:spacing w:after="240" w:line="360" w:lineRule="auto"/>
        <w:ind w:right="4"/>
        <w:jc w:val="both"/>
        <w:rPr>
          <w:color w:val="000000" w:themeColor="text1"/>
        </w:rPr>
      </w:pPr>
      <w:r w:rsidRPr="00071574">
        <w:rPr>
          <w:color w:val="000000" w:themeColor="text1"/>
        </w:rPr>
        <w:t>Name of Participant ……………………Signature ………………Date …………………</w:t>
      </w:r>
    </w:p>
    <w:p w:rsidR="00307C50" w:rsidRPr="00071574" w:rsidRDefault="00307C50" w:rsidP="00307C50">
      <w:pPr>
        <w:pStyle w:val="Style"/>
        <w:spacing w:line="360" w:lineRule="auto"/>
        <w:ind w:right="4"/>
        <w:jc w:val="both"/>
        <w:rPr>
          <w:color w:val="000000" w:themeColor="text1"/>
        </w:rPr>
      </w:pPr>
      <w:r w:rsidRPr="00071574">
        <w:rPr>
          <w:color w:val="000000" w:themeColor="text1"/>
        </w:rPr>
        <w:t>Name of Interviewer……… ……………………Signature ………………Date …………………</w:t>
      </w:r>
    </w:p>
    <w:p w:rsidR="00307C50" w:rsidRDefault="00307C50" w:rsidP="00307C50">
      <w:pPr>
        <w:rPr>
          <w:rFonts w:ascii="Times New Roman" w:hAnsi="Times New Roman"/>
          <w:b/>
        </w:rPr>
      </w:pPr>
    </w:p>
    <w:p w:rsidR="00307C50" w:rsidRDefault="00307C50" w:rsidP="00307C50">
      <w:pPr>
        <w:rPr>
          <w:rFonts w:ascii="Times New Roman" w:hAnsi="Times New Roman"/>
          <w:b/>
        </w:rPr>
      </w:pPr>
    </w:p>
    <w:p w:rsidR="00307C50" w:rsidRDefault="00307C50" w:rsidP="00307C50">
      <w:pPr>
        <w:rPr>
          <w:rFonts w:ascii="Times New Roman" w:hAnsi="Times New Roman"/>
          <w:b/>
        </w:rPr>
      </w:pPr>
    </w:p>
    <w:p w:rsidR="00A4620B" w:rsidRDefault="00A4620B" w:rsidP="00307C50">
      <w:pPr>
        <w:rPr>
          <w:rFonts w:ascii="Times New Roman" w:hAnsi="Times New Roman"/>
          <w:b/>
        </w:rPr>
      </w:pPr>
    </w:p>
    <w:p w:rsidR="00A4620B" w:rsidRDefault="00A4620B" w:rsidP="00307C50">
      <w:pPr>
        <w:rPr>
          <w:rFonts w:ascii="Times New Roman" w:hAnsi="Times New Roman"/>
          <w:b/>
        </w:rPr>
      </w:pPr>
    </w:p>
    <w:p w:rsidR="00A4620B" w:rsidRDefault="00A4620B" w:rsidP="00307C50">
      <w:pPr>
        <w:rPr>
          <w:rFonts w:ascii="Times New Roman" w:hAnsi="Times New Roman"/>
          <w:b/>
        </w:rPr>
      </w:pPr>
    </w:p>
    <w:p w:rsidR="00A4620B" w:rsidRDefault="00A4620B" w:rsidP="00307C50">
      <w:pPr>
        <w:rPr>
          <w:rFonts w:ascii="Times New Roman" w:hAnsi="Times New Roman"/>
          <w:b/>
        </w:rPr>
      </w:pPr>
    </w:p>
    <w:p w:rsidR="00307C50" w:rsidRDefault="00A4620B" w:rsidP="00307C50">
      <w:pPr>
        <w:pStyle w:val="Heading2"/>
        <w:rPr>
          <w:rFonts w:ascii="Times New Roman" w:hAnsi="Times New Roman" w:cs="Times New Roman"/>
          <w:color w:val="auto"/>
          <w:sz w:val="24"/>
          <w:szCs w:val="24"/>
        </w:rPr>
      </w:pPr>
      <w:bookmarkStart w:id="3" w:name="_Toc71017980"/>
      <w:r>
        <w:rPr>
          <w:rFonts w:ascii="Times New Roman" w:hAnsi="Times New Roman" w:cs="Times New Roman"/>
          <w:color w:val="auto"/>
          <w:sz w:val="24"/>
          <w:szCs w:val="24"/>
        </w:rPr>
        <w:lastRenderedPageBreak/>
        <w:t xml:space="preserve">Appendix </w:t>
      </w:r>
      <w:r w:rsidR="00307C50" w:rsidRPr="002E19AA">
        <w:rPr>
          <w:rFonts w:ascii="Times New Roman" w:hAnsi="Times New Roman" w:cs="Times New Roman"/>
          <w:color w:val="auto"/>
          <w:sz w:val="24"/>
          <w:szCs w:val="24"/>
        </w:rPr>
        <w:t xml:space="preserve">II: </w:t>
      </w:r>
      <w:r w:rsidR="00307C50">
        <w:rPr>
          <w:rFonts w:ascii="Times New Roman" w:hAnsi="Times New Roman" w:cs="Times New Roman"/>
          <w:color w:val="auto"/>
          <w:sz w:val="24"/>
          <w:szCs w:val="24"/>
        </w:rPr>
        <w:t>Interview guide</w:t>
      </w:r>
      <w:bookmarkEnd w:id="3"/>
    </w:p>
    <w:p w:rsidR="00307C50" w:rsidRPr="00071574" w:rsidRDefault="00307C50" w:rsidP="00A4620B">
      <w:pPr>
        <w:pStyle w:val="ListParagraph"/>
        <w:numPr>
          <w:ilvl w:val="0"/>
          <w:numId w:val="1"/>
        </w:numPr>
        <w:spacing w:line="360" w:lineRule="auto"/>
        <w:jc w:val="both"/>
        <w:rPr>
          <w:rFonts w:ascii="Times New Roman" w:hAnsi="Times New Roman"/>
          <w:sz w:val="24"/>
          <w:szCs w:val="24"/>
        </w:rPr>
      </w:pPr>
      <w:r w:rsidRPr="00071574">
        <w:rPr>
          <w:rFonts w:ascii="Times New Roman" w:hAnsi="Times New Roman"/>
          <w:sz w:val="24"/>
          <w:szCs w:val="24"/>
        </w:rPr>
        <w:t>What sexual reproductive health services have you ever received when you were;</w:t>
      </w:r>
    </w:p>
    <w:p w:rsidR="00307C50" w:rsidRPr="00071574" w:rsidRDefault="00307C50" w:rsidP="00A4620B">
      <w:pPr>
        <w:pStyle w:val="ListParagraph"/>
        <w:numPr>
          <w:ilvl w:val="0"/>
          <w:numId w:val="2"/>
        </w:numPr>
        <w:spacing w:line="360" w:lineRule="auto"/>
        <w:jc w:val="both"/>
        <w:rPr>
          <w:rFonts w:ascii="Times New Roman" w:hAnsi="Times New Roman"/>
          <w:sz w:val="24"/>
          <w:szCs w:val="24"/>
        </w:rPr>
      </w:pPr>
      <w:r w:rsidRPr="00071574">
        <w:rPr>
          <w:rFonts w:ascii="Times New Roman" w:hAnsi="Times New Roman"/>
          <w:sz w:val="24"/>
          <w:szCs w:val="24"/>
        </w:rPr>
        <w:t>Pregnant for your first baby</w:t>
      </w:r>
    </w:p>
    <w:p w:rsidR="00307C50" w:rsidRPr="00071574" w:rsidRDefault="00307C50" w:rsidP="00A4620B">
      <w:pPr>
        <w:pStyle w:val="ListParagraph"/>
        <w:numPr>
          <w:ilvl w:val="0"/>
          <w:numId w:val="2"/>
        </w:numPr>
        <w:spacing w:line="360" w:lineRule="auto"/>
        <w:jc w:val="both"/>
        <w:rPr>
          <w:rFonts w:ascii="Times New Roman" w:hAnsi="Times New Roman"/>
          <w:sz w:val="24"/>
          <w:szCs w:val="24"/>
        </w:rPr>
      </w:pPr>
      <w:r w:rsidRPr="00071574">
        <w:rPr>
          <w:rFonts w:ascii="Times New Roman" w:hAnsi="Times New Roman"/>
          <w:sz w:val="24"/>
          <w:szCs w:val="24"/>
        </w:rPr>
        <w:t>After delivery of your first baby</w:t>
      </w:r>
    </w:p>
    <w:p w:rsidR="00307C50" w:rsidRPr="00071574" w:rsidRDefault="00307C50" w:rsidP="00A4620B">
      <w:pPr>
        <w:pStyle w:val="ListParagraph"/>
        <w:numPr>
          <w:ilvl w:val="0"/>
          <w:numId w:val="1"/>
        </w:numPr>
        <w:spacing w:line="360" w:lineRule="auto"/>
        <w:jc w:val="both"/>
        <w:rPr>
          <w:rFonts w:ascii="Times New Roman" w:hAnsi="Times New Roman"/>
          <w:sz w:val="24"/>
          <w:szCs w:val="24"/>
        </w:rPr>
      </w:pPr>
      <w:r w:rsidRPr="00071574">
        <w:rPr>
          <w:rFonts w:ascii="Times New Roman" w:hAnsi="Times New Roman"/>
          <w:sz w:val="24"/>
          <w:szCs w:val="24"/>
        </w:rPr>
        <w:t>How have you been doing financially after you had your first baby (Hint: Focus is on ; who finances, whether financial difficulty were experienced, how they were dealt with)</w:t>
      </w:r>
    </w:p>
    <w:p w:rsidR="00307C50" w:rsidRPr="00071574" w:rsidRDefault="00307C50" w:rsidP="00A4620B">
      <w:pPr>
        <w:pStyle w:val="ListParagraph"/>
        <w:numPr>
          <w:ilvl w:val="0"/>
          <w:numId w:val="1"/>
        </w:numPr>
        <w:spacing w:line="360" w:lineRule="auto"/>
        <w:jc w:val="both"/>
        <w:rPr>
          <w:rFonts w:ascii="Times New Roman" w:hAnsi="Times New Roman"/>
          <w:sz w:val="24"/>
          <w:szCs w:val="24"/>
        </w:rPr>
      </w:pPr>
      <w:r w:rsidRPr="00071574">
        <w:rPr>
          <w:rFonts w:ascii="Times New Roman" w:hAnsi="Times New Roman"/>
          <w:sz w:val="24"/>
          <w:szCs w:val="24"/>
        </w:rPr>
        <w:t>How did each of the following (if applicable) category of people treat you following your first childbirth?</w:t>
      </w:r>
    </w:p>
    <w:p w:rsidR="00307C50" w:rsidRPr="00071574" w:rsidRDefault="00307C50" w:rsidP="00A4620B">
      <w:pPr>
        <w:pStyle w:val="ListParagraph"/>
        <w:numPr>
          <w:ilvl w:val="0"/>
          <w:numId w:val="3"/>
        </w:numPr>
        <w:spacing w:line="360" w:lineRule="auto"/>
        <w:jc w:val="both"/>
        <w:rPr>
          <w:rFonts w:ascii="Times New Roman" w:hAnsi="Times New Roman"/>
          <w:sz w:val="24"/>
          <w:szCs w:val="24"/>
        </w:rPr>
      </w:pPr>
      <w:r w:rsidRPr="00071574">
        <w:rPr>
          <w:rFonts w:ascii="Times New Roman" w:hAnsi="Times New Roman"/>
          <w:sz w:val="24"/>
          <w:szCs w:val="24"/>
        </w:rPr>
        <w:t>father</w:t>
      </w:r>
    </w:p>
    <w:p w:rsidR="00307C50" w:rsidRPr="00071574" w:rsidRDefault="00307C50" w:rsidP="00A4620B">
      <w:pPr>
        <w:pStyle w:val="ListParagraph"/>
        <w:numPr>
          <w:ilvl w:val="0"/>
          <w:numId w:val="3"/>
        </w:numPr>
        <w:spacing w:line="360" w:lineRule="auto"/>
        <w:jc w:val="both"/>
        <w:rPr>
          <w:rFonts w:ascii="Times New Roman" w:hAnsi="Times New Roman"/>
          <w:sz w:val="24"/>
          <w:szCs w:val="24"/>
        </w:rPr>
      </w:pPr>
      <w:r w:rsidRPr="00071574">
        <w:rPr>
          <w:rFonts w:ascii="Times New Roman" w:hAnsi="Times New Roman"/>
          <w:sz w:val="24"/>
          <w:szCs w:val="24"/>
        </w:rPr>
        <w:t>mother</w:t>
      </w:r>
    </w:p>
    <w:p w:rsidR="00307C50" w:rsidRPr="00071574" w:rsidRDefault="00307C50" w:rsidP="00A4620B">
      <w:pPr>
        <w:pStyle w:val="ListParagraph"/>
        <w:numPr>
          <w:ilvl w:val="0"/>
          <w:numId w:val="3"/>
        </w:numPr>
        <w:spacing w:line="360" w:lineRule="auto"/>
        <w:jc w:val="both"/>
        <w:rPr>
          <w:rFonts w:ascii="Times New Roman" w:hAnsi="Times New Roman"/>
          <w:sz w:val="24"/>
          <w:szCs w:val="24"/>
        </w:rPr>
      </w:pPr>
      <w:r w:rsidRPr="00071574">
        <w:rPr>
          <w:rFonts w:ascii="Times New Roman" w:hAnsi="Times New Roman"/>
          <w:sz w:val="24"/>
          <w:szCs w:val="24"/>
        </w:rPr>
        <w:t>brothers</w:t>
      </w:r>
    </w:p>
    <w:p w:rsidR="00307C50" w:rsidRPr="00071574" w:rsidRDefault="00307C50" w:rsidP="00A4620B">
      <w:pPr>
        <w:pStyle w:val="ListParagraph"/>
        <w:numPr>
          <w:ilvl w:val="0"/>
          <w:numId w:val="3"/>
        </w:numPr>
        <w:spacing w:line="360" w:lineRule="auto"/>
        <w:jc w:val="both"/>
        <w:rPr>
          <w:rFonts w:ascii="Times New Roman" w:hAnsi="Times New Roman"/>
          <w:sz w:val="24"/>
          <w:szCs w:val="24"/>
        </w:rPr>
      </w:pPr>
      <w:r w:rsidRPr="00071574">
        <w:rPr>
          <w:rFonts w:ascii="Times New Roman" w:hAnsi="Times New Roman"/>
          <w:sz w:val="24"/>
          <w:szCs w:val="24"/>
        </w:rPr>
        <w:t>sisters</w:t>
      </w:r>
    </w:p>
    <w:p w:rsidR="00307C50" w:rsidRPr="00071574" w:rsidRDefault="00307C50" w:rsidP="00A4620B">
      <w:pPr>
        <w:pStyle w:val="ListParagraph"/>
        <w:numPr>
          <w:ilvl w:val="0"/>
          <w:numId w:val="3"/>
        </w:numPr>
        <w:spacing w:line="360" w:lineRule="auto"/>
        <w:jc w:val="both"/>
        <w:rPr>
          <w:rFonts w:ascii="Times New Roman" w:hAnsi="Times New Roman"/>
          <w:sz w:val="24"/>
          <w:szCs w:val="24"/>
        </w:rPr>
      </w:pPr>
      <w:r w:rsidRPr="00071574">
        <w:rPr>
          <w:rFonts w:ascii="Times New Roman" w:hAnsi="Times New Roman"/>
          <w:sz w:val="24"/>
          <w:szCs w:val="24"/>
        </w:rPr>
        <w:t>community</w:t>
      </w:r>
    </w:p>
    <w:p w:rsidR="00307C50" w:rsidRPr="00071574" w:rsidRDefault="00307C50" w:rsidP="00A4620B">
      <w:pPr>
        <w:pStyle w:val="ListParagraph"/>
        <w:numPr>
          <w:ilvl w:val="0"/>
          <w:numId w:val="1"/>
        </w:numPr>
        <w:spacing w:line="360" w:lineRule="auto"/>
        <w:jc w:val="both"/>
        <w:rPr>
          <w:rFonts w:ascii="Times New Roman" w:hAnsi="Times New Roman"/>
          <w:sz w:val="24"/>
          <w:szCs w:val="24"/>
        </w:rPr>
      </w:pPr>
      <w:r w:rsidRPr="00071574">
        <w:rPr>
          <w:rFonts w:ascii="Times New Roman" w:hAnsi="Times New Roman"/>
          <w:sz w:val="24"/>
          <w:szCs w:val="24"/>
        </w:rPr>
        <w:t>How did you experience your first delivery?</w:t>
      </w:r>
    </w:p>
    <w:p w:rsidR="00307C50" w:rsidRPr="00071574" w:rsidRDefault="00307C50" w:rsidP="00307C50">
      <w:pPr>
        <w:pStyle w:val="ListParagraph"/>
        <w:spacing w:line="360" w:lineRule="auto"/>
        <w:jc w:val="both"/>
        <w:rPr>
          <w:rFonts w:ascii="Times New Roman" w:hAnsi="Times New Roman"/>
          <w:sz w:val="24"/>
          <w:szCs w:val="24"/>
        </w:rPr>
      </w:pPr>
      <w:r w:rsidRPr="00071574">
        <w:rPr>
          <w:rFonts w:ascii="Times New Roman" w:hAnsi="Times New Roman"/>
          <w:sz w:val="24"/>
          <w:szCs w:val="24"/>
        </w:rPr>
        <w:t>(Hint; Focus on where they delivered, any challenge they experienced)</w:t>
      </w:r>
    </w:p>
    <w:p w:rsidR="00307C50" w:rsidRPr="00071574" w:rsidRDefault="00307C50" w:rsidP="00A4620B">
      <w:pPr>
        <w:pStyle w:val="ListParagraph"/>
        <w:numPr>
          <w:ilvl w:val="0"/>
          <w:numId w:val="1"/>
        </w:numPr>
        <w:spacing w:line="360" w:lineRule="auto"/>
        <w:jc w:val="both"/>
        <w:rPr>
          <w:rFonts w:ascii="Times New Roman" w:hAnsi="Times New Roman"/>
          <w:sz w:val="24"/>
          <w:szCs w:val="24"/>
        </w:rPr>
      </w:pPr>
      <w:r w:rsidRPr="00071574">
        <w:rPr>
          <w:rFonts w:ascii="Times New Roman" w:hAnsi="Times New Roman"/>
          <w:sz w:val="24"/>
          <w:szCs w:val="24"/>
        </w:rPr>
        <w:t>Did your peers encourage you to have a repeat childbirth? If yes, how did?</w:t>
      </w:r>
    </w:p>
    <w:p w:rsidR="00307C50" w:rsidRPr="00071574" w:rsidRDefault="00307C50" w:rsidP="00A4620B">
      <w:pPr>
        <w:pStyle w:val="ListParagraph"/>
        <w:numPr>
          <w:ilvl w:val="0"/>
          <w:numId w:val="1"/>
        </w:numPr>
        <w:spacing w:line="360" w:lineRule="auto"/>
        <w:jc w:val="both"/>
        <w:rPr>
          <w:rFonts w:ascii="Times New Roman" w:hAnsi="Times New Roman"/>
          <w:sz w:val="24"/>
          <w:szCs w:val="24"/>
        </w:rPr>
      </w:pPr>
      <w:r w:rsidRPr="00071574">
        <w:rPr>
          <w:rFonts w:ascii="Times New Roman" w:hAnsi="Times New Roman"/>
          <w:sz w:val="24"/>
          <w:szCs w:val="24"/>
        </w:rPr>
        <w:t>Was your sexual partner influential in having a repeat childbirth? If yes, how?</w:t>
      </w:r>
    </w:p>
    <w:p w:rsidR="00307C50" w:rsidRPr="00071574" w:rsidRDefault="00307C50" w:rsidP="00A4620B">
      <w:pPr>
        <w:pStyle w:val="ListParagraph"/>
        <w:numPr>
          <w:ilvl w:val="0"/>
          <w:numId w:val="1"/>
        </w:numPr>
        <w:spacing w:line="360" w:lineRule="auto"/>
        <w:jc w:val="both"/>
        <w:rPr>
          <w:rFonts w:ascii="Times New Roman" w:hAnsi="Times New Roman"/>
          <w:sz w:val="24"/>
          <w:szCs w:val="24"/>
        </w:rPr>
      </w:pPr>
      <w:r w:rsidRPr="00071574">
        <w:rPr>
          <w:rFonts w:ascii="Times New Roman" w:hAnsi="Times New Roman"/>
          <w:sz w:val="24"/>
          <w:szCs w:val="24"/>
        </w:rPr>
        <w:t>Could there be cultural factors that encouraged you to have another baby? If yes, what are they?</w:t>
      </w:r>
    </w:p>
    <w:p w:rsidR="00307C50" w:rsidRPr="00071574" w:rsidRDefault="00307C50" w:rsidP="00A4620B">
      <w:pPr>
        <w:pStyle w:val="ListParagraph"/>
        <w:numPr>
          <w:ilvl w:val="0"/>
          <w:numId w:val="1"/>
        </w:numPr>
        <w:autoSpaceDE w:val="0"/>
        <w:autoSpaceDN w:val="0"/>
        <w:adjustRightInd w:val="0"/>
        <w:spacing w:before="240" w:after="0" w:line="360" w:lineRule="auto"/>
        <w:jc w:val="both"/>
        <w:rPr>
          <w:rFonts w:ascii="Times New Roman" w:hAnsi="Times New Roman"/>
          <w:color w:val="000000" w:themeColor="text1"/>
          <w:sz w:val="24"/>
          <w:szCs w:val="24"/>
        </w:rPr>
      </w:pPr>
      <w:r w:rsidRPr="00071574">
        <w:rPr>
          <w:rFonts w:ascii="Times New Roman" w:hAnsi="Times New Roman"/>
          <w:sz w:val="24"/>
          <w:szCs w:val="24"/>
        </w:rPr>
        <w:t>Which other factors made you to have another baby?</w:t>
      </w:r>
    </w:p>
    <w:p w:rsidR="00307C50" w:rsidRDefault="00307C50" w:rsidP="00307C50"/>
    <w:p w:rsidR="00307C50" w:rsidRDefault="00307C50" w:rsidP="00307C50"/>
    <w:p w:rsidR="00307C50" w:rsidRDefault="00307C50" w:rsidP="00307C50"/>
    <w:p w:rsidR="00307C50" w:rsidRDefault="00307C50" w:rsidP="00307C50"/>
    <w:p w:rsidR="00307C50" w:rsidRDefault="00307C50" w:rsidP="00307C50"/>
    <w:p w:rsidR="00307C50" w:rsidRDefault="00307C50" w:rsidP="00307C50"/>
    <w:p w:rsidR="00307C50" w:rsidRDefault="00307C50" w:rsidP="00307C50"/>
    <w:p w:rsidR="00307C50" w:rsidRDefault="00307C50" w:rsidP="00307C50"/>
    <w:p w:rsidR="00A4620B" w:rsidRDefault="00A4620B" w:rsidP="00307C50">
      <w:pPr>
        <w:tabs>
          <w:tab w:val="left" w:pos="2205"/>
        </w:tabs>
        <w:rPr>
          <w:rFonts w:ascii="Times New Roman" w:hAnsi="Times New Roman"/>
          <w:sz w:val="24"/>
          <w:szCs w:val="24"/>
        </w:rPr>
      </w:pPr>
      <w:bookmarkStart w:id="4" w:name="_Toc71017985"/>
      <w:bookmarkStart w:id="5" w:name="_Toc45544383"/>
    </w:p>
    <w:p w:rsidR="00307C50" w:rsidRDefault="00A4620B" w:rsidP="00307C50">
      <w:pPr>
        <w:tabs>
          <w:tab w:val="left" w:pos="2205"/>
        </w:tabs>
        <w:rPr>
          <w:rFonts w:ascii="Times New Roman" w:hAnsi="Times New Roman"/>
          <w:b/>
          <w:sz w:val="24"/>
          <w:szCs w:val="24"/>
        </w:rPr>
      </w:pPr>
      <w:r>
        <w:rPr>
          <w:rFonts w:ascii="Times New Roman" w:hAnsi="Times New Roman"/>
          <w:sz w:val="24"/>
          <w:szCs w:val="24"/>
        </w:rPr>
        <w:lastRenderedPageBreak/>
        <w:t xml:space="preserve">Appendix </w:t>
      </w:r>
      <w:r w:rsidR="00307C50">
        <w:rPr>
          <w:rFonts w:ascii="Times New Roman" w:hAnsi="Times New Roman"/>
          <w:sz w:val="24"/>
          <w:szCs w:val="24"/>
        </w:rPr>
        <w:t>III</w:t>
      </w:r>
      <w:r w:rsidR="00307C50" w:rsidRPr="00071574">
        <w:rPr>
          <w:rFonts w:ascii="Times New Roman" w:hAnsi="Times New Roman"/>
          <w:sz w:val="24"/>
          <w:szCs w:val="24"/>
        </w:rPr>
        <w:t xml:space="preserve">: </w:t>
      </w:r>
      <w:r w:rsidR="00307C50">
        <w:rPr>
          <w:rFonts w:ascii="Times New Roman" w:hAnsi="Times New Roman"/>
          <w:sz w:val="24"/>
          <w:szCs w:val="24"/>
        </w:rPr>
        <w:t>Map of Uganda showing study area</w:t>
      </w:r>
      <w:bookmarkEnd w:id="4"/>
    </w:p>
    <w:p w:rsidR="00307C50" w:rsidRDefault="00307C50" w:rsidP="00307C50">
      <w:pPr>
        <w:pStyle w:val="Heading1"/>
        <w:spacing w:line="360" w:lineRule="auto"/>
        <w:jc w:val="both"/>
        <w:rPr>
          <w:rFonts w:ascii="Times New Roman" w:hAnsi="Times New Roman"/>
          <w:b w:val="0"/>
          <w:color w:val="auto"/>
          <w:sz w:val="24"/>
          <w:szCs w:val="24"/>
        </w:rPr>
      </w:pPr>
      <w:bookmarkStart w:id="6" w:name="_Toc71017986"/>
      <w:bookmarkEnd w:id="5"/>
      <w:r w:rsidRPr="00071574">
        <w:rPr>
          <w:rFonts w:ascii="Times New Roman" w:hAnsi="Times New Roman"/>
          <w:noProof/>
          <w:sz w:val="24"/>
          <w:szCs w:val="24"/>
        </w:rPr>
        <w:drawing>
          <wp:inline distT="0" distB="0" distL="0" distR="0" wp14:anchorId="5BF49DBD" wp14:editId="525432E0">
            <wp:extent cx="5942367" cy="7168551"/>
            <wp:effectExtent l="0" t="0" r="0" b="0"/>
            <wp:docPr id="25" name="Picture 25" descr="https://theeye.co.ug/wp-content/uploads/2013/07/Uganda-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eeye.co.ug/wp-content/uploads/2013/07/Uganda-Map.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7170039"/>
                    </a:xfrm>
                    <a:prstGeom prst="rect">
                      <a:avLst/>
                    </a:prstGeom>
                    <a:noFill/>
                    <a:ln>
                      <a:noFill/>
                    </a:ln>
                  </pic:spPr>
                </pic:pic>
              </a:graphicData>
            </a:graphic>
          </wp:inline>
        </w:drawing>
      </w:r>
      <w:bookmarkEnd w:id="6"/>
    </w:p>
    <w:p w:rsidR="00307C50" w:rsidRPr="000D08AF" w:rsidRDefault="00307C50" w:rsidP="00307C50"/>
    <w:p w:rsidR="00307C50" w:rsidRPr="0073643D" w:rsidRDefault="00307C50" w:rsidP="00307C50"/>
    <w:p w:rsidR="00307C50" w:rsidRDefault="00A4620B" w:rsidP="00307C50">
      <w:pPr>
        <w:pStyle w:val="Heading2"/>
        <w:rPr>
          <w:rFonts w:ascii="Times New Roman" w:hAnsi="Times New Roman" w:cs="Times New Roman"/>
          <w:color w:val="auto"/>
          <w:sz w:val="24"/>
          <w:szCs w:val="24"/>
        </w:rPr>
      </w:pPr>
      <w:bookmarkStart w:id="7" w:name="_Toc71017987"/>
      <w:r>
        <w:rPr>
          <w:rFonts w:ascii="Times New Roman" w:hAnsi="Times New Roman" w:cs="Times New Roman"/>
          <w:color w:val="auto"/>
          <w:sz w:val="24"/>
          <w:szCs w:val="24"/>
        </w:rPr>
        <w:t>Appendix IV</w:t>
      </w:r>
      <w:r w:rsidR="00307C50" w:rsidRPr="00855B97">
        <w:rPr>
          <w:rFonts w:ascii="Times New Roman" w:hAnsi="Times New Roman" w:cs="Times New Roman"/>
          <w:color w:val="auto"/>
          <w:sz w:val="24"/>
          <w:szCs w:val="24"/>
        </w:rPr>
        <w:t>: Code book for qualitative findings</w:t>
      </w:r>
      <w:bookmarkEnd w:id="7"/>
    </w:p>
    <w:p w:rsidR="00307C50" w:rsidRPr="0097256D" w:rsidRDefault="00307C50" w:rsidP="00307C50">
      <w:pPr>
        <w:pStyle w:val="CodebookTitle"/>
        <w:spacing w:after="0"/>
        <w:rPr>
          <w:rFonts w:ascii="Times New Roman" w:hAnsi="Times New Roman" w:cs="Times New Roman"/>
          <w:sz w:val="24"/>
          <w:szCs w:val="24"/>
        </w:rPr>
      </w:pPr>
      <w:r w:rsidRPr="0097256D">
        <w:rPr>
          <w:rFonts w:ascii="Times New Roman" w:hAnsi="Times New Roman" w:cs="Times New Roman"/>
          <w:sz w:val="24"/>
          <w:szCs w:val="24"/>
        </w:rPr>
        <w:t xml:space="preserve"> Perceptions of Adolescent mothers towards repeat childbirth in Soroti district, Uganda</w:t>
      </w:r>
    </w:p>
    <w:p w:rsidR="00307C50" w:rsidRPr="0097256D" w:rsidRDefault="00307C50" w:rsidP="00307C50">
      <w:r w:rsidRPr="0097256D">
        <w:t>Codes</w:t>
      </w:r>
    </w:p>
    <w:tbl>
      <w:tblPr>
        <w:tblStyle w:val="NodesTable"/>
        <w:tblW w:w="5000" w:type="pct"/>
        <w:tblInd w:w="0" w:type="dxa"/>
        <w:tblLook w:val="0420" w:firstRow="1" w:lastRow="0" w:firstColumn="0" w:lastColumn="0" w:noHBand="0" w:noVBand="1"/>
      </w:tblPr>
      <w:tblGrid>
        <w:gridCol w:w="2699"/>
        <w:gridCol w:w="4570"/>
        <w:gridCol w:w="830"/>
        <w:gridCol w:w="1251"/>
      </w:tblGrid>
      <w:tr w:rsidR="00307C50" w:rsidRPr="000A7C75" w:rsidTr="00F82408">
        <w:trPr>
          <w:cnfStyle w:val="100000000000" w:firstRow="1" w:lastRow="0" w:firstColumn="0" w:lastColumn="0" w:oddVBand="0" w:evenVBand="0" w:oddHBand="0" w:evenHBand="0" w:firstRowFirstColumn="0" w:firstRowLastColumn="0" w:lastRowFirstColumn="0" w:lastRowLastColumn="0"/>
          <w:tblHeader/>
        </w:trPr>
        <w:tc>
          <w:tcPr>
            <w:tcW w:w="1443" w:type="pct"/>
          </w:tcPr>
          <w:p w:rsidR="00307C50" w:rsidRPr="000A7C75" w:rsidRDefault="00307C50" w:rsidP="00F82408">
            <w:pPr>
              <w:pStyle w:val="TableHeader"/>
              <w:spacing w:line="240" w:lineRule="auto"/>
              <w:rPr>
                <w:rFonts w:ascii="Times New Roman" w:hAnsi="Times New Roman" w:cs="Times New Roman"/>
              </w:rPr>
            </w:pPr>
            <w:r w:rsidRPr="000A7C75">
              <w:rPr>
                <w:rFonts w:ascii="Times New Roman" w:hAnsi="Times New Roman" w:cs="Times New Roman"/>
              </w:rPr>
              <w:t>Name</w:t>
            </w:r>
          </w:p>
        </w:tc>
        <w:tc>
          <w:tcPr>
            <w:tcW w:w="2444" w:type="pct"/>
          </w:tcPr>
          <w:p w:rsidR="00307C50" w:rsidRPr="000A7C75" w:rsidRDefault="00307C50" w:rsidP="00F82408">
            <w:pPr>
              <w:pStyle w:val="TableHeader"/>
              <w:spacing w:line="240" w:lineRule="auto"/>
              <w:rPr>
                <w:rFonts w:ascii="Times New Roman" w:hAnsi="Times New Roman" w:cs="Times New Roman"/>
              </w:rPr>
            </w:pPr>
            <w:r w:rsidRPr="000A7C75">
              <w:rPr>
                <w:rFonts w:ascii="Times New Roman" w:hAnsi="Times New Roman" w:cs="Times New Roman"/>
              </w:rPr>
              <w:t>Description</w:t>
            </w:r>
          </w:p>
        </w:tc>
        <w:tc>
          <w:tcPr>
            <w:tcW w:w="444" w:type="pct"/>
          </w:tcPr>
          <w:p w:rsidR="00307C50" w:rsidRPr="000A7C75" w:rsidRDefault="00307C50" w:rsidP="00F82408">
            <w:pPr>
              <w:pStyle w:val="TableHeader"/>
              <w:spacing w:line="240" w:lineRule="auto"/>
              <w:rPr>
                <w:rFonts w:ascii="Times New Roman" w:hAnsi="Times New Roman" w:cs="Times New Roman"/>
              </w:rPr>
            </w:pPr>
            <w:r w:rsidRPr="000A7C75">
              <w:rPr>
                <w:rFonts w:ascii="Times New Roman" w:hAnsi="Times New Roman" w:cs="Times New Roman"/>
              </w:rPr>
              <w:t>Files</w:t>
            </w:r>
          </w:p>
        </w:tc>
        <w:tc>
          <w:tcPr>
            <w:tcW w:w="669" w:type="pct"/>
          </w:tcPr>
          <w:p w:rsidR="00307C50" w:rsidRPr="000A7C75" w:rsidRDefault="00307C50" w:rsidP="00F82408">
            <w:pPr>
              <w:pStyle w:val="TableHeader"/>
              <w:spacing w:line="240" w:lineRule="auto"/>
              <w:rPr>
                <w:rFonts w:ascii="Times New Roman" w:hAnsi="Times New Roman" w:cs="Times New Roman"/>
              </w:rPr>
            </w:pPr>
            <w:r w:rsidRPr="000A7C75">
              <w:rPr>
                <w:rFonts w:ascii="Times New Roman" w:hAnsi="Times New Roman" w:cs="Times New Roman"/>
              </w:rPr>
              <w:t>References</w:t>
            </w:r>
          </w:p>
        </w:tc>
      </w:tr>
      <w:tr w:rsidR="00307C50" w:rsidRPr="000A7C75" w:rsidTr="00F82408">
        <w:trPr>
          <w:cnfStyle w:val="000000100000" w:firstRow="0" w:lastRow="0" w:firstColumn="0" w:lastColumn="0" w:oddVBand="0" w:evenVBand="0" w:oddHBand="1" w:evenHBand="0" w:firstRowFirstColumn="0" w:firstRowLastColumn="0" w:lastRowFirstColumn="0" w:lastRowLastColumn="0"/>
        </w:trPr>
        <w:tc>
          <w:tcPr>
            <w:tcW w:w="1443" w:type="pct"/>
          </w:tcPr>
          <w:p w:rsidR="00307C50" w:rsidRPr="000A7C75" w:rsidRDefault="00307C50" w:rsidP="00F82408">
            <w:pPr>
              <w:spacing w:line="240" w:lineRule="auto"/>
              <w:rPr>
                <w:rFonts w:ascii="Times New Roman"/>
              </w:rPr>
            </w:pPr>
            <w:r w:rsidRPr="000A7C75">
              <w:rPr>
                <w:rFonts w:ascii="Times New Roman"/>
                <w:color w:val="000000"/>
              </w:rPr>
              <w:t>1: Personal factors related to adolescent repeat childbirth</w:t>
            </w:r>
          </w:p>
        </w:tc>
        <w:tc>
          <w:tcPr>
            <w:tcW w:w="2444" w:type="pct"/>
          </w:tcPr>
          <w:p w:rsidR="00307C50" w:rsidRPr="000A7C75" w:rsidRDefault="00307C50" w:rsidP="00F82408">
            <w:pPr>
              <w:spacing w:line="240" w:lineRule="auto"/>
              <w:rPr>
                <w:rFonts w:ascii="Times New Roman"/>
              </w:rPr>
            </w:pPr>
            <w:r w:rsidRPr="000A7C75">
              <w:rPr>
                <w:rFonts w:ascii="Times New Roman"/>
              </w:rPr>
              <w:t>According to the adolescent mothers, the view the following individual related factors as what could have made them to have another baby before they could jump out of adolescence</w:t>
            </w:r>
          </w:p>
        </w:tc>
        <w:tc>
          <w:tcPr>
            <w:tcW w:w="444" w:type="pct"/>
          </w:tcPr>
          <w:p w:rsidR="00307C50" w:rsidRPr="000A7C75" w:rsidRDefault="00307C50" w:rsidP="00F82408">
            <w:pPr>
              <w:pStyle w:val="RightAlign"/>
              <w:spacing w:line="240" w:lineRule="auto"/>
              <w:rPr>
                <w:rFonts w:ascii="Times New Roman"/>
              </w:rPr>
            </w:pPr>
            <w:r w:rsidRPr="000A7C75">
              <w:rPr>
                <w:rFonts w:ascii="Times New Roman"/>
              </w:rPr>
              <w:t>3</w:t>
            </w:r>
          </w:p>
        </w:tc>
        <w:tc>
          <w:tcPr>
            <w:tcW w:w="669" w:type="pct"/>
          </w:tcPr>
          <w:p w:rsidR="00307C50" w:rsidRPr="000A7C75" w:rsidRDefault="00307C50" w:rsidP="00F82408">
            <w:pPr>
              <w:pStyle w:val="RightAlign"/>
              <w:spacing w:line="240" w:lineRule="auto"/>
              <w:rPr>
                <w:rFonts w:ascii="Times New Roman"/>
              </w:rPr>
            </w:pPr>
            <w:r w:rsidRPr="000A7C75">
              <w:rPr>
                <w:rFonts w:ascii="Times New Roman"/>
              </w:rPr>
              <w:t>117</w:t>
            </w:r>
          </w:p>
        </w:tc>
      </w:tr>
      <w:tr w:rsidR="00307C50" w:rsidRPr="000A7C75" w:rsidTr="00F82408">
        <w:trPr>
          <w:cnfStyle w:val="000000010000" w:firstRow="0" w:lastRow="0" w:firstColumn="0" w:lastColumn="0" w:oddVBand="0" w:evenVBand="0" w:oddHBand="0" w:evenHBand="1" w:firstRowFirstColumn="0" w:firstRowLastColumn="0" w:lastRowFirstColumn="0" w:lastRowLastColumn="0"/>
        </w:trPr>
        <w:tc>
          <w:tcPr>
            <w:tcW w:w="1443" w:type="pct"/>
          </w:tcPr>
          <w:p w:rsidR="00307C50" w:rsidRPr="000A7C75" w:rsidRDefault="00307C50" w:rsidP="00F82408">
            <w:pPr>
              <w:spacing w:line="240" w:lineRule="auto"/>
              <w:ind w:left="450"/>
              <w:rPr>
                <w:rFonts w:ascii="Times New Roman"/>
              </w:rPr>
            </w:pPr>
            <w:r w:rsidRPr="000A7C75">
              <w:rPr>
                <w:rFonts w:ascii="Times New Roman"/>
                <w:color w:val="000000"/>
              </w:rPr>
              <w:t>Being married</w:t>
            </w:r>
          </w:p>
        </w:tc>
        <w:tc>
          <w:tcPr>
            <w:tcW w:w="2444" w:type="pct"/>
          </w:tcPr>
          <w:p w:rsidR="00307C50" w:rsidRPr="000A7C75" w:rsidRDefault="00307C50" w:rsidP="00F82408">
            <w:pPr>
              <w:spacing w:line="240" w:lineRule="auto"/>
              <w:rPr>
                <w:rFonts w:ascii="Times New Roman"/>
              </w:rPr>
            </w:pPr>
            <w:r w:rsidRPr="000A7C75">
              <w:rPr>
                <w:rFonts w:ascii="Times New Roman"/>
              </w:rPr>
              <w:t>Marriage is seen as a contract whose results are children, according to the adolescent mothers.</w:t>
            </w:r>
          </w:p>
        </w:tc>
        <w:tc>
          <w:tcPr>
            <w:tcW w:w="444" w:type="pct"/>
          </w:tcPr>
          <w:p w:rsidR="00307C50" w:rsidRPr="000A7C75" w:rsidRDefault="00307C50" w:rsidP="00F82408">
            <w:pPr>
              <w:pStyle w:val="RightAlign"/>
              <w:spacing w:line="240" w:lineRule="auto"/>
              <w:rPr>
                <w:rFonts w:ascii="Times New Roman"/>
              </w:rPr>
            </w:pPr>
            <w:r w:rsidRPr="000A7C75">
              <w:rPr>
                <w:rFonts w:ascii="Times New Roman"/>
              </w:rPr>
              <w:t>3</w:t>
            </w:r>
          </w:p>
        </w:tc>
        <w:tc>
          <w:tcPr>
            <w:tcW w:w="669" w:type="pct"/>
          </w:tcPr>
          <w:p w:rsidR="00307C50" w:rsidRPr="000A7C75" w:rsidRDefault="00307C50" w:rsidP="00F82408">
            <w:pPr>
              <w:pStyle w:val="RightAlign"/>
              <w:spacing w:line="240" w:lineRule="auto"/>
              <w:rPr>
                <w:rFonts w:ascii="Times New Roman"/>
              </w:rPr>
            </w:pPr>
            <w:r w:rsidRPr="000A7C75">
              <w:rPr>
                <w:rFonts w:ascii="Times New Roman"/>
              </w:rPr>
              <w:t>35</w:t>
            </w:r>
          </w:p>
        </w:tc>
      </w:tr>
      <w:tr w:rsidR="00307C50" w:rsidRPr="000A7C75" w:rsidTr="00F82408">
        <w:trPr>
          <w:cnfStyle w:val="000000100000" w:firstRow="0" w:lastRow="0" w:firstColumn="0" w:lastColumn="0" w:oddVBand="0" w:evenVBand="0" w:oddHBand="1" w:evenHBand="0" w:firstRowFirstColumn="0" w:firstRowLastColumn="0" w:lastRowFirstColumn="0" w:lastRowLastColumn="0"/>
        </w:trPr>
        <w:tc>
          <w:tcPr>
            <w:tcW w:w="1443" w:type="pct"/>
          </w:tcPr>
          <w:p w:rsidR="00307C50" w:rsidRPr="000A7C75" w:rsidRDefault="00307C50" w:rsidP="00F82408">
            <w:pPr>
              <w:spacing w:line="240" w:lineRule="auto"/>
              <w:ind w:left="450"/>
              <w:rPr>
                <w:rFonts w:ascii="Times New Roman"/>
              </w:rPr>
            </w:pPr>
            <w:r w:rsidRPr="000A7C75">
              <w:rPr>
                <w:rFonts w:ascii="Times New Roman"/>
              </w:rPr>
              <w:t>Respondent had low income</w:t>
            </w:r>
          </w:p>
        </w:tc>
        <w:tc>
          <w:tcPr>
            <w:tcW w:w="2444" w:type="pct"/>
          </w:tcPr>
          <w:p w:rsidR="00307C50" w:rsidRPr="000A7C75" w:rsidRDefault="00307C50" w:rsidP="00F82408">
            <w:pPr>
              <w:spacing w:line="240" w:lineRule="auto"/>
              <w:rPr>
                <w:rFonts w:ascii="Times New Roman"/>
              </w:rPr>
            </w:pPr>
            <w:r w:rsidRPr="000A7C75">
              <w:rPr>
                <w:rFonts w:ascii="Times New Roman"/>
              </w:rPr>
              <w:t>Some respondents did not have anything that generates income; others could rely on entirely their sexual partners while others could subsidize their low earnings with what the partner could provide.</w:t>
            </w:r>
          </w:p>
        </w:tc>
        <w:tc>
          <w:tcPr>
            <w:tcW w:w="444" w:type="pct"/>
          </w:tcPr>
          <w:p w:rsidR="00307C50" w:rsidRPr="000A7C75" w:rsidRDefault="00307C50" w:rsidP="00F82408">
            <w:pPr>
              <w:pStyle w:val="RightAlign"/>
              <w:spacing w:line="240" w:lineRule="auto"/>
              <w:rPr>
                <w:rFonts w:ascii="Times New Roman"/>
              </w:rPr>
            </w:pPr>
            <w:r w:rsidRPr="000A7C75">
              <w:rPr>
                <w:rFonts w:ascii="Times New Roman"/>
              </w:rPr>
              <w:t>3</w:t>
            </w:r>
          </w:p>
        </w:tc>
        <w:tc>
          <w:tcPr>
            <w:tcW w:w="669" w:type="pct"/>
          </w:tcPr>
          <w:p w:rsidR="00307C50" w:rsidRPr="000A7C75" w:rsidRDefault="00307C50" w:rsidP="00F82408">
            <w:pPr>
              <w:pStyle w:val="RightAlign"/>
              <w:spacing w:line="240" w:lineRule="auto"/>
              <w:rPr>
                <w:rFonts w:ascii="Times New Roman"/>
              </w:rPr>
            </w:pPr>
            <w:r w:rsidRPr="000A7C75">
              <w:rPr>
                <w:rFonts w:ascii="Times New Roman"/>
              </w:rPr>
              <w:t>25</w:t>
            </w:r>
          </w:p>
        </w:tc>
      </w:tr>
      <w:tr w:rsidR="00307C50" w:rsidRPr="000A7C75" w:rsidTr="00F82408">
        <w:trPr>
          <w:cnfStyle w:val="000000010000" w:firstRow="0" w:lastRow="0" w:firstColumn="0" w:lastColumn="0" w:oddVBand="0" w:evenVBand="0" w:oddHBand="0" w:evenHBand="1" w:firstRowFirstColumn="0" w:firstRowLastColumn="0" w:lastRowFirstColumn="0" w:lastRowLastColumn="0"/>
        </w:trPr>
        <w:tc>
          <w:tcPr>
            <w:tcW w:w="1443" w:type="pct"/>
          </w:tcPr>
          <w:p w:rsidR="00307C50" w:rsidRPr="000A7C75" w:rsidRDefault="00307C50" w:rsidP="00F82408">
            <w:pPr>
              <w:spacing w:line="240" w:lineRule="auto"/>
              <w:ind w:left="450"/>
              <w:rPr>
                <w:rFonts w:ascii="Times New Roman"/>
              </w:rPr>
            </w:pPr>
            <w:r w:rsidRPr="000A7C75">
              <w:rPr>
                <w:rFonts w:ascii="Times New Roman"/>
              </w:rPr>
              <w:t>Respondent’s Personal urge to have sex again /another baby</w:t>
            </w:r>
          </w:p>
        </w:tc>
        <w:tc>
          <w:tcPr>
            <w:tcW w:w="2444" w:type="pct"/>
          </w:tcPr>
          <w:p w:rsidR="00307C50" w:rsidRPr="000A7C75" w:rsidRDefault="00307C50" w:rsidP="00F82408">
            <w:pPr>
              <w:spacing w:line="240" w:lineRule="auto"/>
              <w:rPr>
                <w:rFonts w:ascii="Times New Roman"/>
              </w:rPr>
            </w:pPr>
            <w:r w:rsidRPr="000A7C75">
              <w:rPr>
                <w:rFonts w:ascii="Times New Roman"/>
              </w:rPr>
              <w:t>Following the birth of the first baby, the adolescent mother wanted to have either sex or another baby or both due to various reasons such as style of playing sex was interesting among others</w:t>
            </w:r>
          </w:p>
        </w:tc>
        <w:tc>
          <w:tcPr>
            <w:tcW w:w="444" w:type="pct"/>
          </w:tcPr>
          <w:p w:rsidR="00307C50" w:rsidRPr="000A7C75" w:rsidRDefault="00307C50" w:rsidP="00F82408">
            <w:pPr>
              <w:pStyle w:val="RightAlign"/>
              <w:spacing w:line="240" w:lineRule="auto"/>
              <w:rPr>
                <w:rFonts w:ascii="Times New Roman"/>
              </w:rPr>
            </w:pPr>
            <w:r w:rsidRPr="000A7C75">
              <w:rPr>
                <w:rFonts w:ascii="Times New Roman"/>
              </w:rPr>
              <w:t>3</w:t>
            </w:r>
          </w:p>
        </w:tc>
        <w:tc>
          <w:tcPr>
            <w:tcW w:w="669" w:type="pct"/>
          </w:tcPr>
          <w:p w:rsidR="00307C50" w:rsidRPr="000A7C75" w:rsidRDefault="00307C50" w:rsidP="00F82408">
            <w:pPr>
              <w:pStyle w:val="RightAlign"/>
              <w:spacing w:line="240" w:lineRule="auto"/>
              <w:rPr>
                <w:rFonts w:ascii="Times New Roman"/>
              </w:rPr>
            </w:pPr>
            <w:r w:rsidRPr="000A7C75">
              <w:rPr>
                <w:rFonts w:ascii="Times New Roman"/>
              </w:rPr>
              <w:t>22</w:t>
            </w:r>
          </w:p>
        </w:tc>
      </w:tr>
      <w:tr w:rsidR="00307C50" w:rsidRPr="000A7C75" w:rsidTr="00F82408">
        <w:trPr>
          <w:cnfStyle w:val="000000100000" w:firstRow="0" w:lastRow="0" w:firstColumn="0" w:lastColumn="0" w:oddVBand="0" w:evenVBand="0" w:oddHBand="1" w:evenHBand="0" w:firstRowFirstColumn="0" w:firstRowLastColumn="0" w:lastRowFirstColumn="0" w:lastRowLastColumn="0"/>
        </w:trPr>
        <w:tc>
          <w:tcPr>
            <w:tcW w:w="1443" w:type="pct"/>
          </w:tcPr>
          <w:p w:rsidR="00307C50" w:rsidRPr="000A7C75" w:rsidRDefault="00307C50" w:rsidP="00F82408">
            <w:pPr>
              <w:spacing w:line="240" w:lineRule="auto"/>
              <w:ind w:left="450"/>
              <w:rPr>
                <w:rFonts w:ascii="Times New Roman"/>
              </w:rPr>
            </w:pPr>
            <w:r w:rsidRPr="000A7C75">
              <w:rPr>
                <w:rFonts w:ascii="Times New Roman"/>
              </w:rPr>
              <w:t>Fear</w:t>
            </w:r>
          </w:p>
        </w:tc>
        <w:tc>
          <w:tcPr>
            <w:tcW w:w="2444" w:type="pct"/>
          </w:tcPr>
          <w:p w:rsidR="00307C50" w:rsidRPr="000A7C75" w:rsidRDefault="00307C50" w:rsidP="00F82408">
            <w:pPr>
              <w:spacing w:line="240" w:lineRule="auto"/>
              <w:rPr>
                <w:rFonts w:ascii="Times New Roman"/>
              </w:rPr>
            </w:pPr>
            <w:r w:rsidRPr="000A7C75">
              <w:rPr>
                <w:rFonts w:ascii="Times New Roman"/>
              </w:rPr>
              <w:t xml:space="preserve">Adolescent mother feared to be at home following her first pregnancy either due to the community reaction or family reaction or both when they learnt of her first pregnancy </w:t>
            </w:r>
          </w:p>
        </w:tc>
        <w:tc>
          <w:tcPr>
            <w:tcW w:w="444" w:type="pct"/>
          </w:tcPr>
          <w:p w:rsidR="00307C50" w:rsidRPr="000A7C75" w:rsidRDefault="00307C50" w:rsidP="00F82408">
            <w:pPr>
              <w:pStyle w:val="RightAlign"/>
              <w:spacing w:line="240" w:lineRule="auto"/>
              <w:rPr>
                <w:rFonts w:ascii="Times New Roman"/>
              </w:rPr>
            </w:pPr>
            <w:r w:rsidRPr="000A7C75">
              <w:rPr>
                <w:rFonts w:ascii="Times New Roman"/>
              </w:rPr>
              <w:t>3</w:t>
            </w:r>
          </w:p>
        </w:tc>
        <w:tc>
          <w:tcPr>
            <w:tcW w:w="669" w:type="pct"/>
          </w:tcPr>
          <w:p w:rsidR="00307C50" w:rsidRPr="000A7C75" w:rsidRDefault="00307C50" w:rsidP="00F82408">
            <w:pPr>
              <w:pStyle w:val="RightAlign"/>
              <w:spacing w:line="240" w:lineRule="auto"/>
              <w:rPr>
                <w:rFonts w:ascii="Times New Roman"/>
              </w:rPr>
            </w:pPr>
            <w:r w:rsidRPr="000A7C75">
              <w:rPr>
                <w:rFonts w:ascii="Times New Roman"/>
              </w:rPr>
              <w:t>11</w:t>
            </w:r>
          </w:p>
        </w:tc>
      </w:tr>
      <w:tr w:rsidR="00307C50" w:rsidRPr="000A7C75" w:rsidTr="00F82408">
        <w:trPr>
          <w:cnfStyle w:val="000000010000" w:firstRow="0" w:lastRow="0" w:firstColumn="0" w:lastColumn="0" w:oddVBand="0" w:evenVBand="0" w:oddHBand="0" w:evenHBand="1" w:firstRowFirstColumn="0" w:firstRowLastColumn="0" w:lastRowFirstColumn="0" w:lastRowLastColumn="0"/>
        </w:trPr>
        <w:tc>
          <w:tcPr>
            <w:tcW w:w="1443" w:type="pct"/>
          </w:tcPr>
          <w:p w:rsidR="00307C50" w:rsidRPr="000A7C75" w:rsidRDefault="00307C50" w:rsidP="00F82408">
            <w:pPr>
              <w:spacing w:line="240" w:lineRule="auto"/>
              <w:ind w:left="450"/>
              <w:rPr>
                <w:rFonts w:ascii="Times New Roman"/>
              </w:rPr>
            </w:pPr>
            <w:r w:rsidRPr="000A7C75">
              <w:rPr>
                <w:rFonts w:ascii="Times New Roman"/>
              </w:rPr>
              <w:t xml:space="preserve">Respondent </w:t>
            </w:r>
            <w:r>
              <w:rPr>
                <w:rFonts w:ascii="Times New Roman"/>
              </w:rPr>
              <w:t>f</w:t>
            </w:r>
            <w:r w:rsidRPr="000A7C75">
              <w:rPr>
                <w:rFonts w:ascii="Times New Roman"/>
              </w:rPr>
              <w:t>elt better after her first childbirth</w:t>
            </w:r>
          </w:p>
        </w:tc>
        <w:tc>
          <w:tcPr>
            <w:tcW w:w="2444" w:type="pct"/>
          </w:tcPr>
          <w:p w:rsidR="00307C50" w:rsidRPr="000A7C75" w:rsidRDefault="00307C50" w:rsidP="00F82408">
            <w:pPr>
              <w:spacing w:line="240" w:lineRule="auto"/>
              <w:rPr>
                <w:rFonts w:ascii="Times New Roman"/>
              </w:rPr>
            </w:pPr>
            <w:r w:rsidRPr="000A7C75">
              <w:rPr>
                <w:rFonts w:ascii="Times New Roman"/>
              </w:rPr>
              <w:t>The adolescent mother had no major challenge after the first childbirth, which encouraged her to have sex again</w:t>
            </w:r>
          </w:p>
        </w:tc>
        <w:tc>
          <w:tcPr>
            <w:tcW w:w="444" w:type="pct"/>
          </w:tcPr>
          <w:p w:rsidR="00307C50" w:rsidRPr="000A7C75" w:rsidRDefault="00307C50" w:rsidP="00F82408">
            <w:pPr>
              <w:pStyle w:val="RightAlign"/>
              <w:spacing w:line="240" w:lineRule="auto"/>
              <w:rPr>
                <w:rFonts w:ascii="Times New Roman"/>
              </w:rPr>
            </w:pPr>
            <w:r w:rsidRPr="000A7C75">
              <w:rPr>
                <w:rFonts w:ascii="Times New Roman"/>
              </w:rPr>
              <w:t>2</w:t>
            </w:r>
          </w:p>
        </w:tc>
        <w:tc>
          <w:tcPr>
            <w:tcW w:w="669" w:type="pct"/>
          </w:tcPr>
          <w:p w:rsidR="00307C50" w:rsidRPr="000A7C75" w:rsidRDefault="00307C50" w:rsidP="00F82408">
            <w:pPr>
              <w:pStyle w:val="RightAlign"/>
              <w:spacing w:line="240" w:lineRule="auto"/>
              <w:rPr>
                <w:rFonts w:ascii="Times New Roman"/>
              </w:rPr>
            </w:pPr>
            <w:r w:rsidRPr="000A7C75">
              <w:rPr>
                <w:rFonts w:ascii="Times New Roman"/>
              </w:rPr>
              <w:t>9</w:t>
            </w:r>
          </w:p>
        </w:tc>
      </w:tr>
      <w:tr w:rsidR="00307C50" w:rsidRPr="000A7C75" w:rsidTr="00F82408">
        <w:trPr>
          <w:cnfStyle w:val="000000100000" w:firstRow="0" w:lastRow="0" w:firstColumn="0" w:lastColumn="0" w:oddVBand="0" w:evenVBand="0" w:oddHBand="1" w:evenHBand="0" w:firstRowFirstColumn="0" w:firstRowLastColumn="0" w:lastRowFirstColumn="0" w:lastRowLastColumn="0"/>
        </w:trPr>
        <w:tc>
          <w:tcPr>
            <w:tcW w:w="1443" w:type="pct"/>
          </w:tcPr>
          <w:p w:rsidR="00307C50" w:rsidRPr="000A7C75" w:rsidRDefault="00307C50" w:rsidP="00F82408">
            <w:pPr>
              <w:spacing w:line="240" w:lineRule="auto"/>
              <w:ind w:left="450"/>
              <w:rPr>
                <w:rFonts w:ascii="Times New Roman"/>
              </w:rPr>
            </w:pPr>
            <w:r w:rsidRPr="000A7C75">
              <w:rPr>
                <w:rFonts w:ascii="Times New Roman"/>
              </w:rPr>
              <w:t>Inability to reject sexual intercourse whenever the sexual partner demanded</w:t>
            </w:r>
          </w:p>
        </w:tc>
        <w:tc>
          <w:tcPr>
            <w:tcW w:w="2444" w:type="pct"/>
          </w:tcPr>
          <w:p w:rsidR="00307C50" w:rsidRPr="000A7C75" w:rsidRDefault="00307C50" w:rsidP="00F82408">
            <w:pPr>
              <w:spacing w:line="240" w:lineRule="auto"/>
              <w:rPr>
                <w:rFonts w:ascii="Times New Roman"/>
              </w:rPr>
            </w:pPr>
            <w:r w:rsidRPr="000A7C75">
              <w:rPr>
                <w:rFonts w:ascii="Times New Roman"/>
              </w:rPr>
              <w:t>The mother could not resist sex when the sexual partner demanded. With or without her consent, she had to serve the sexual partner. This was reported mostly from married respondents and respondents who ended in Primary</w:t>
            </w:r>
          </w:p>
        </w:tc>
        <w:tc>
          <w:tcPr>
            <w:tcW w:w="444" w:type="pct"/>
          </w:tcPr>
          <w:p w:rsidR="00307C50" w:rsidRPr="000A7C75" w:rsidRDefault="00307C50" w:rsidP="00F82408">
            <w:pPr>
              <w:pStyle w:val="RightAlign"/>
              <w:spacing w:line="240" w:lineRule="auto"/>
              <w:rPr>
                <w:rFonts w:ascii="Times New Roman"/>
              </w:rPr>
            </w:pPr>
            <w:r w:rsidRPr="000A7C75">
              <w:rPr>
                <w:rFonts w:ascii="Times New Roman"/>
              </w:rPr>
              <w:t>3</w:t>
            </w:r>
          </w:p>
        </w:tc>
        <w:tc>
          <w:tcPr>
            <w:tcW w:w="669" w:type="pct"/>
          </w:tcPr>
          <w:p w:rsidR="00307C50" w:rsidRPr="000A7C75" w:rsidRDefault="00307C50" w:rsidP="00F82408">
            <w:pPr>
              <w:pStyle w:val="RightAlign"/>
              <w:spacing w:line="240" w:lineRule="auto"/>
              <w:rPr>
                <w:rFonts w:ascii="Times New Roman"/>
              </w:rPr>
            </w:pPr>
            <w:r w:rsidRPr="000A7C75">
              <w:rPr>
                <w:rFonts w:ascii="Times New Roman"/>
              </w:rPr>
              <w:t>7</w:t>
            </w:r>
          </w:p>
        </w:tc>
      </w:tr>
      <w:tr w:rsidR="00307C50" w:rsidRPr="000A7C75" w:rsidTr="00F82408">
        <w:trPr>
          <w:cnfStyle w:val="000000010000" w:firstRow="0" w:lastRow="0" w:firstColumn="0" w:lastColumn="0" w:oddVBand="0" w:evenVBand="0" w:oddHBand="0" w:evenHBand="1" w:firstRowFirstColumn="0" w:firstRowLastColumn="0" w:lastRowFirstColumn="0" w:lastRowLastColumn="0"/>
        </w:trPr>
        <w:tc>
          <w:tcPr>
            <w:tcW w:w="1443" w:type="pct"/>
          </w:tcPr>
          <w:p w:rsidR="00307C50" w:rsidRPr="000A7C75" w:rsidRDefault="00307C50" w:rsidP="00F82408">
            <w:pPr>
              <w:spacing w:line="240" w:lineRule="auto"/>
              <w:ind w:left="450"/>
              <w:rPr>
                <w:rFonts w:ascii="Times New Roman"/>
              </w:rPr>
            </w:pPr>
            <w:r w:rsidRPr="000A7C75">
              <w:rPr>
                <w:rFonts w:ascii="Times New Roman"/>
              </w:rPr>
              <w:t>Perceived early age for sex initiation</w:t>
            </w:r>
          </w:p>
        </w:tc>
        <w:tc>
          <w:tcPr>
            <w:tcW w:w="2444" w:type="pct"/>
          </w:tcPr>
          <w:p w:rsidR="00307C50" w:rsidRPr="000A7C75" w:rsidRDefault="00307C50" w:rsidP="00F82408">
            <w:pPr>
              <w:spacing w:line="240" w:lineRule="auto"/>
              <w:rPr>
                <w:rFonts w:ascii="Times New Roman"/>
              </w:rPr>
            </w:pPr>
            <w:r w:rsidRPr="000A7C75">
              <w:rPr>
                <w:rFonts w:ascii="Times New Roman"/>
              </w:rPr>
              <w:t>The adolescent mother had feeling the sex must be started when she is below 20 years</w:t>
            </w:r>
          </w:p>
        </w:tc>
        <w:tc>
          <w:tcPr>
            <w:tcW w:w="444" w:type="pct"/>
          </w:tcPr>
          <w:p w:rsidR="00307C50" w:rsidRPr="000A7C75" w:rsidRDefault="00307C50" w:rsidP="00F82408">
            <w:pPr>
              <w:pStyle w:val="RightAlign"/>
              <w:spacing w:line="240" w:lineRule="auto"/>
              <w:rPr>
                <w:rFonts w:ascii="Times New Roman"/>
              </w:rPr>
            </w:pPr>
            <w:r w:rsidRPr="000A7C75">
              <w:rPr>
                <w:rFonts w:ascii="Times New Roman"/>
              </w:rPr>
              <w:t>3</w:t>
            </w:r>
          </w:p>
        </w:tc>
        <w:tc>
          <w:tcPr>
            <w:tcW w:w="669" w:type="pct"/>
          </w:tcPr>
          <w:p w:rsidR="00307C50" w:rsidRPr="000A7C75" w:rsidRDefault="00307C50" w:rsidP="00F82408">
            <w:pPr>
              <w:pStyle w:val="RightAlign"/>
              <w:spacing w:line="240" w:lineRule="auto"/>
              <w:rPr>
                <w:rFonts w:ascii="Times New Roman"/>
              </w:rPr>
            </w:pPr>
            <w:r w:rsidRPr="000A7C75">
              <w:rPr>
                <w:rFonts w:ascii="Times New Roman"/>
              </w:rPr>
              <w:t>5</w:t>
            </w:r>
          </w:p>
        </w:tc>
      </w:tr>
      <w:tr w:rsidR="00307C50" w:rsidRPr="000A7C75" w:rsidTr="00F82408">
        <w:trPr>
          <w:cnfStyle w:val="000000100000" w:firstRow="0" w:lastRow="0" w:firstColumn="0" w:lastColumn="0" w:oddVBand="0" w:evenVBand="0" w:oddHBand="1" w:evenHBand="0" w:firstRowFirstColumn="0" w:firstRowLastColumn="0" w:lastRowFirstColumn="0" w:lastRowLastColumn="0"/>
        </w:trPr>
        <w:tc>
          <w:tcPr>
            <w:tcW w:w="1443" w:type="pct"/>
          </w:tcPr>
          <w:p w:rsidR="00307C50" w:rsidRPr="000A7C75" w:rsidRDefault="00307C50" w:rsidP="00F82408">
            <w:pPr>
              <w:spacing w:line="240" w:lineRule="auto"/>
              <w:ind w:left="450"/>
              <w:rPr>
                <w:rFonts w:ascii="Times New Roman"/>
              </w:rPr>
            </w:pPr>
            <w:r w:rsidRPr="000A7C75">
              <w:rPr>
                <w:rFonts w:ascii="Times New Roman"/>
              </w:rPr>
              <w:t>Confirmation of functionality</w:t>
            </w:r>
          </w:p>
        </w:tc>
        <w:tc>
          <w:tcPr>
            <w:tcW w:w="2444" w:type="pct"/>
          </w:tcPr>
          <w:p w:rsidR="00307C50" w:rsidRPr="000A7C75" w:rsidRDefault="00307C50" w:rsidP="00F82408">
            <w:pPr>
              <w:spacing w:line="240" w:lineRule="auto"/>
              <w:rPr>
                <w:rFonts w:ascii="Times New Roman"/>
              </w:rPr>
            </w:pPr>
            <w:r w:rsidRPr="000A7C75">
              <w:rPr>
                <w:rFonts w:ascii="Times New Roman"/>
              </w:rPr>
              <w:t>The adolescent mother wished to confirm whether she functions well, perhaps the first child came accidently.</w:t>
            </w:r>
          </w:p>
        </w:tc>
        <w:tc>
          <w:tcPr>
            <w:tcW w:w="444" w:type="pct"/>
          </w:tcPr>
          <w:p w:rsidR="00307C50" w:rsidRPr="000A7C75" w:rsidRDefault="00307C50" w:rsidP="00F82408">
            <w:pPr>
              <w:pStyle w:val="RightAlign"/>
              <w:spacing w:line="240" w:lineRule="auto"/>
              <w:rPr>
                <w:rFonts w:ascii="Times New Roman"/>
              </w:rPr>
            </w:pPr>
            <w:r w:rsidRPr="000A7C75">
              <w:rPr>
                <w:rFonts w:ascii="Times New Roman"/>
              </w:rPr>
              <w:t>1</w:t>
            </w:r>
          </w:p>
        </w:tc>
        <w:tc>
          <w:tcPr>
            <w:tcW w:w="669" w:type="pct"/>
          </w:tcPr>
          <w:p w:rsidR="00307C50" w:rsidRPr="000A7C75" w:rsidRDefault="00307C50" w:rsidP="00F82408">
            <w:pPr>
              <w:pStyle w:val="RightAlign"/>
              <w:spacing w:line="240" w:lineRule="auto"/>
              <w:rPr>
                <w:rFonts w:ascii="Times New Roman"/>
              </w:rPr>
            </w:pPr>
            <w:r w:rsidRPr="000A7C75">
              <w:rPr>
                <w:rFonts w:ascii="Times New Roman"/>
              </w:rPr>
              <w:t>1</w:t>
            </w:r>
          </w:p>
        </w:tc>
      </w:tr>
      <w:tr w:rsidR="00307C50" w:rsidRPr="000A7C75" w:rsidTr="00F82408">
        <w:trPr>
          <w:cnfStyle w:val="000000010000" w:firstRow="0" w:lastRow="0" w:firstColumn="0" w:lastColumn="0" w:oddVBand="0" w:evenVBand="0" w:oddHBand="0" w:evenHBand="1" w:firstRowFirstColumn="0" w:firstRowLastColumn="0" w:lastRowFirstColumn="0" w:lastRowLastColumn="0"/>
        </w:trPr>
        <w:tc>
          <w:tcPr>
            <w:tcW w:w="1443" w:type="pct"/>
          </w:tcPr>
          <w:p w:rsidR="00307C50" w:rsidRPr="000A7C75" w:rsidRDefault="00307C50" w:rsidP="00F82408">
            <w:pPr>
              <w:spacing w:line="240" w:lineRule="auto"/>
              <w:ind w:left="450"/>
              <w:rPr>
                <w:rFonts w:ascii="Times New Roman"/>
              </w:rPr>
            </w:pPr>
            <w:r w:rsidRPr="000A7C75">
              <w:rPr>
                <w:rFonts w:ascii="Times New Roman"/>
              </w:rPr>
              <w:t>Early initiation of coitus after first childbirth</w:t>
            </w:r>
          </w:p>
        </w:tc>
        <w:tc>
          <w:tcPr>
            <w:tcW w:w="2444" w:type="pct"/>
          </w:tcPr>
          <w:p w:rsidR="00307C50" w:rsidRPr="000A7C75" w:rsidRDefault="00307C50" w:rsidP="00F82408">
            <w:pPr>
              <w:spacing w:line="240" w:lineRule="auto"/>
              <w:rPr>
                <w:rFonts w:ascii="Times New Roman"/>
              </w:rPr>
            </w:pPr>
            <w:r w:rsidRPr="000A7C75">
              <w:rPr>
                <w:rFonts w:ascii="Times New Roman"/>
              </w:rPr>
              <w:t>Adolescent mother had sex soon after delivery of the first baby</w:t>
            </w:r>
          </w:p>
        </w:tc>
        <w:tc>
          <w:tcPr>
            <w:tcW w:w="444" w:type="pct"/>
          </w:tcPr>
          <w:p w:rsidR="00307C50" w:rsidRPr="000A7C75" w:rsidRDefault="00307C50" w:rsidP="00F82408">
            <w:pPr>
              <w:pStyle w:val="RightAlign"/>
              <w:spacing w:line="240" w:lineRule="auto"/>
              <w:rPr>
                <w:rFonts w:ascii="Times New Roman"/>
              </w:rPr>
            </w:pPr>
            <w:r w:rsidRPr="000A7C75">
              <w:rPr>
                <w:rFonts w:ascii="Times New Roman"/>
              </w:rPr>
              <w:t>1</w:t>
            </w:r>
          </w:p>
        </w:tc>
        <w:tc>
          <w:tcPr>
            <w:tcW w:w="669" w:type="pct"/>
          </w:tcPr>
          <w:p w:rsidR="00307C50" w:rsidRPr="000A7C75" w:rsidRDefault="00307C50" w:rsidP="00F82408">
            <w:pPr>
              <w:pStyle w:val="RightAlign"/>
              <w:spacing w:line="240" w:lineRule="auto"/>
              <w:rPr>
                <w:rFonts w:ascii="Times New Roman"/>
              </w:rPr>
            </w:pPr>
            <w:r w:rsidRPr="000A7C75">
              <w:rPr>
                <w:rFonts w:ascii="Times New Roman"/>
              </w:rPr>
              <w:t>1</w:t>
            </w:r>
          </w:p>
        </w:tc>
      </w:tr>
      <w:tr w:rsidR="00307C50" w:rsidRPr="000A7C75" w:rsidTr="00F82408">
        <w:trPr>
          <w:cnfStyle w:val="000000100000" w:firstRow="0" w:lastRow="0" w:firstColumn="0" w:lastColumn="0" w:oddVBand="0" w:evenVBand="0" w:oddHBand="1" w:evenHBand="0" w:firstRowFirstColumn="0" w:firstRowLastColumn="0" w:lastRowFirstColumn="0" w:lastRowLastColumn="0"/>
        </w:trPr>
        <w:tc>
          <w:tcPr>
            <w:tcW w:w="1443" w:type="pct"/>
          </w:tcPr>
          <w:p w:rsidR="00307C50" w:rsidRPr="000A7C75" w:rsidRDefault="00307C50" w:rsidP="00F82408">
            <w:pPr>
              <w:spacing w:line="240" w:lineRule="auto"/>
              <w:ind w:left="450"/>
              <w:rPr>
                <w:rFonts w:ascii="Times New Roman"/>
              </w:rPr>
            </w:pPr>
            <w:r w:rsidRPr="000A7C75">
              <w:rPr>
                <w:rFonts w:ascii="Times New Roman"/>
              </w:rPr>
              <w:lastRenderedPageBreak/>
              <w:t>Loss of first baby</w:t>
            </w:r>
          </w:p>
        </w:tc>
        <w:tc>
          <w:tcPr>
            <w:tcW w:w="2444" w:type="pct"/>
          </w:tcPr>
          <w:p w:rsidR="00307C50" w:rsidRPr="000A7C75" w:rsidRDefault="00307C50" w:rsidP="00F82408">
            <w:pPr>
              <w:spacing w:line="240" w:lineRule="auto"/>
              <w:rPr>
                <w:rFonts w:ascii="Times New Roman"/>
              </w:rPr>
            </w:pPr>
            <w:r w:rsidRPr="000A7C75">
              <w:rPr>
                <w:rFonts w:ascii="Times New Roman"/>
              </w:rPr>
              <w:t>The adolescent mother lost the first baby, thus had to get another baby</w:t>
            </w:r>
          </w:p>
        </w:tc>
        <w:tc>
          <w:tcPr>
            <w:tcW w:w="444" w:type="pct"/>
          </w:tcPr>
          <w:p w:rsidR="00307C50" w:rsidRPr="000A7C75" w:rsidRDefault="00307C50" w:rsidP="00F82408">
            <w:pPr>
              <w:pStyle w:val="RightAlign"/>
              <w:spacing w:line="240" w:lineRule="auto"/>
              <w:rPr>
                <w:rFonts w:ascii="Times New Roman"/>
              </w:rPr>
            </w:pPr>
            <w:r w:rsidRPr="000A7C75">
              <w:rPr>
                <w:rFonts w:ascii="Times New Roman"/>
              </w:rPr>
              <w:t>1</w:t>
            </w:r>
          </w:p>
        </w:tc>
        <w:tc>
          <w:tcPr>
            <w:tcW w:w="669" w:type="pct"/>
          </w:tcPr>
          <w:p w:rsidR="00307C50" w:rsidRPr="000A7C75" w:rsidRDefault="00307C50" w:rsidP="00F82408">
            <w:pPr>
              <w:pStyle w:val="RightAlign"/>
              <w:spacing w:line="240" w:lineRule="auto"/>
              <w:rPr>
                <w:rFonts w:ascii="Times New Roman"/>
              </w:rPr>
            </w:pPr>
            <w:r w:rsidRPr="000A7C75">
              <w:rPr>
                <w:rFonts w:ascii="Times New Roman"/>
              </w:rPr>
              <w:t>1</w:t>
            </w:r>
          </w:p>
        </w:tc>
      </w:tr>
      <w:tr w:rsidR="00307C50" w:rsidRPr="000A7C75" w:rsidTr="00F82408">
        <w:trPr>
          <w:cnfStyle w:val="000000010000" w:firstRow="0" w:lastRow="0" w:firstColumn="0" w:lastColumn="0" w:oddVBand="0" w:evenVBand="0" w:oddHBand="0" w:evenHBand="1" w:firstRowFirstColumn="0" w:firstRowLastColumn="0" w:lastRowFirstColumn="0" w:lastRowLastColumn="0"/>
        </w:trPr>
        <w:tc>
          <w:tcPr>
            <w:tcW w:w="1443" w:type="pct"/>
          </w:tcPr>
          <w:p w:rsidR="00307C50" w:rsidRPr="000A7C75" w:rsidRDefault="00307C50" w:rsidP="00F82408">
            <w:pPr>
              <w:spacing w:line="240" w:lineRule="auto"/>
              <w:rPr>
                <w:rFonts w:ascii="Times New Roman"/>
              </w:rPr>
            </w:pPr>
            <w:r w:rsidRPr="000A7C75">
              <w:rPr>
                <w:rFonts w:ascii="Times New Roman"/>
                <w:color w:val="000000"/>
              </w:rPr>
              <w:t>2.  Perceived family, peer and community factors related to adolescent repeat childbirth</w:t>
            </w:r>
          </w:p>
        </w:tc>
        <w:tc>
          <w:tcPr>
            <w:tcW w:w="2444" w:type="pct"/>
          </w:tcPr>
          <w:p w:rsidR="00307C50" w:rsidRPr="000A7C75" w:rsidRDefault="00307C50" w:rsidP="00F82408">
            <w:pPr>
              <w:spacing w:line="240" w:lineRule="auto"/>
              <w:rPr>
                <w:rFonts w:ascii="Times New Roman"/>
              </w:rPr>
            </w:pPr>
            <w:r w:rsidRPr="000A7C75">
              <w:rPr>
                <w:rFonts w:ascii="Times New Roman"/>
              </w:rPr>
              <w:t>The way the community, family members and peers reacted towards the first pregnancy of the respondents, and after her first childbirth was perceived by the respondent to have encouraged her to marry or go with other men hence had a repeat childbirth.</w:t>
            </w:r>
          </w:p>
        </w:tc>
        <w:tc>
          <w:tcPr>
            <w:tcW w:w="444" w:type="pct"/>
          </w:tcPr>
          <w:p w:rsidR="00307C50" w:rsidRPr="000A7C75" w:rsidRDefault="00307C50" w:rsidP="00F82408">
            <w:pPr>
              <w:pStyle w:val="RightAlign"/>
              <w:spacing w:line="240" w:lineRule="auto"/>
              <w:rPr>
                <w:rFonts w:ascii="Times New Roman"/>
              </w:rPr>
            </w:pPr>
            <w:r w:rsidRPr="000A7C75">
              <w:rPr>
                <w:rFonts w:ascii="Times New Roman"/>
              </w:rPr>
              <w:t>3</w:t>
            </w:r>
          </w:p>
        </w:tc>
        <w:tc>
          <w:tcPr>
            <w:tcW w:w="669" w:type="pct"/>
          </w:tcPr>
          <w:p w:rsidR="00307C50" w:rsidRPr="000A7C75" w:rsidRDefault="00307C50" w:rsidP="00F82408">
            <w:pPr>
              <w:pStyle w:val="RightAlign"/>
              <w:spacing w:line="240" w:lineRule="auto"/>
              <w:rPr>
                <w:rFonts w:ascii="Times New Roman"/>
              </w:rPr>
            </w:pPr>
            <w:r w:rsidRPr="000A7C75">
              <w:rPr>
                <w:rFonts w:ascii="Times New Roman"/>
              </w:rPr>
              <w:t>136</w:t>
            </w:r>
          </w:p>
        </w:tc>
      </w:tr>
      <w:tr w:rsidR="00307C50" w:rsidRPr="000A7C75" w:rsidTr="00F82408">
        <w:trPr>
          <w:cnfStyle w:val="000000100000" w:firstRow="0" w:lastRow="0" w:firstColumn="0" w:lastColumn="0" w:oddVBand="0" w:evenVBand="0" w:oddHBand="1" w:evenHBand="0" w:firstRowFirstColumn="0" w:firstRowLastColumn="0" w:lastRowFirstColumn="0" w:lastRowLastColumn="0"/>
        </w:trPr>
        <w:tc>
          <w:tcPr>
            <w:tcW w:w="1443" w:type="pct"/>
          </w:tcPr>
          <w:p w:rsidR="00307C50" w:rsidRPr="000A7C75" w:rsidRDefault="00307C50" w:rsidP="00F82408">
            <w:pPr>
              <w:spacing w:line="240" w:lineRule="auto"/>
              <w:ind w:left="450"/>
              <w:rPr>
                <w:rFonts w:ascii="Times New Roman"/>
              </w:rPr>
            </w:pPr>
            <w:r w:rsidRPr="000A7C75">
              <w:rPr>
                <w:rFonts w:ascii="Times New Roman"/>
              </w:rPr>
              <w:t>Non supportive family, for example no emotional support, no financial support</w:t>
            </w:r>
          </w:p>
        </w:tc>
        <w:tc>
          <w:tcPr>
            <w:tcW w:w="2444" w:type="pct"/>
          </w:tcPr>
          <w:p w:rsidR="00307C50" w:rsidRPr="000A7C75" w:rsidRDefault="00307C50" w:rsidP="00F82408">
            <w:pPr>
              <w:spacing w:line="240" w:lineRule="auto"/>
              <w:rPr>
                <w:rFonts w:ascii="Times New Roman"/>
              </w:rPr>
            </w:pPr>
            <w:r w:rsidRPr="000A7C75">
              <w:rPr>
                <w:rFonts w:ascii="Times New Roman"/>
              </w:rPr>
              <w:t>Family members did not support the adolescent mother when she became pregnant</w:t>
            </w:r>
          </w:p>
        </w:tc>
        <w:tc>
          <w:tcPr>
            <w:tcW w:w="444" w:type="pct"/>
          </w:tcPr>
          <w:p w:rsidR="00307C50" w:rsidRPr="000A7C75" w:rsidRDefault="00307C50" w:rsidP="00F82408">
            <w:pPr>
              <w:pStyle w:val="RightAlign"/>
              <w:spacing w:line="240" w:lineRule="auto"/>
              <w:rPr>
                <w:rFonts w:ascii="Times New Roman"/>
              </w:rPr>
            </w:pPr>
            <w:r w:rsidRPr="000A7C75">
              <w:rPr>
                <w:rFonts w:ascii="Times New Roman"/>
              </w:rPr>
              <w:t>3</w:t>
            </w:r>
          </w:p>
        </w:tc>
        <w:tc>
          <w:tcPr>
            <w:tcW w:w="669" w:type="pct"/>
          </w:tcPr>
          <w:p w:rsidR="00307C50" w:rsidRPr="000A7C75" w:rsidRDefault="00307C50" w:rsidP="00F82408">
            <w:pPr>
              <w:pStyle w:val="RightAlign"/>
              <w:spacing w:line="240" w:lineRule="auto"/>
              <w:rPr>
                <w:rFonts w:ascii="Times New Roman"/>
              </w:rPr>
            </w:pPr>
            <w:r w:rsidRPr="000A7C75">
              <w:rPr>
                <w:rFonts w:ascii="Times New Roman"/>
              </w:rPr>
              <w:t>50</w:t>
            </w:r>
          </w:p>
        </w:tc>
      </w:tr>
      <w:tr w:rsidR="00307C50" w:rsidRPr="000A7C75" w:rsidTr="00F82408">
        <w:trPr>
          <w:cnfStyle w:val="000000010000" w:firstRow="0" w:lastRow="0" w:firstColumn="0" w:lastColumn="0" w:oddVBand="0" w:evenVBand="0" w:oddHBand="0" w:evenHBand="1" w:firstRowFirstColumn="0" w:firstRowLastColumn="0" w:lastRowFirstColumn="0" w:lastRowLastColumn="0"/>
        </w:trPr>
        <w:tc>
          <w:tcPr>
            <w:tcW w:w="1443" w:type="pct"/>
          </w:tcPr>
          <w:p w:rsidR="00307C50" w:rsidRPr="000A7C75" w:rsidRDefault="00307C50" w:rsidP="00F82408">
            <w:pPr>
              <w:spacing w:line="240" w:lineRule="auto"/>
              <w:ind w:left="450"/>
              <w:rPr>
                <w:rFonts w:ascii="Times New Roman"/>
              </w:rPr>
            </w:pPr>
            <w:r w:rsidRPr="000A7C75">
              <w:rPr>
                <w:rFonts w:ascii="Times New Roman"/>
              </w:rPr>
              <w:t>Peers' encouragement</w:t>
            </w:r>
          </w:p>
        </w:tc>
        <w:tc>
          <w:tcPr>
            <w:tcW w:w="2444" w:type="pct"/>
          </w:tcPr>
          <w:p w:rsidR="00307C50" w:rsidRPr="000A7C75" w:rsidRDefault="00307C50" w:rsidP="00F82408">
            <w:pPr>
              <w:spacing w:line="240" w:lineRule="auto"/>
              <w:rPr>
                <w:rFonts w:ascii="Times New Roman"/>
              </w:rPr>
            </w:pPr>
            <w:r w:rsidRPr="000A7C75">
              <w:rPr>
                <w:rFonts w:ascii="Times New Roman"/>
              </w:rPr>
              <w:t>Peers of the adolescent mother encouraged her to have another baby</w:t>
            </w:r>
          </w:p>
        </w:tc>
        <w:tc>
          <w:tcPr>
            <w:tcW w:w="444" w:type="pct"/>
          </w:tcPr>
          <w:p w:rsidR="00307C50" w:rsidRPr="000A7C75" w:rsidRDefault="00307C50" w:rsidP="00F82408">
            <w:pPr>
              <w:pStyle w:val="RightAlign"/>
              <w:spacing w:line="240" w:lineRule="auto"/>
              <w:rPr>
                <w:rFonts w:ascii="Times New Roman"/>
              </w:rPr>
            </w:pPr>
            <w:r w:rsidRPr="000A7C75">
              <w:rPr>
                <w:rFonts w:ascii="Times New Roman"/>
              </w:rPr>
              <w:t>3</w:t>
            </w:r>
          </w:p>
        </w:tc>
        <w:tc>
          <w:tcPr>
            <w:tcW w:w="669" w:type="pct"/>
          </w:tcPr>
          <w:p w:rsidR="00307C50" w:rsidRPr="000A7C75" w:rsidRDefault="00307C50" w:rsidP="00F82408">
            <w:pPr>
              <w:pStyle w:val="RightAlign"/>
              <w:spacing w:line="240" w:lineRule="auto"/>
              <w:rPr>
                <w:rFonts w:ascii="Times New Roman"/>
              </w:rPr>
            </w:pPr>
            <w:r w:rsidRPr="000A7C75">
              <w:rPr>
                <w:rFonts w:ascii="Times New Roman"/>
              </w:rPr>
              <w:t>24</w:t>
            </w:r>
          </w:p>
        </w:tc>
      </w:tr>
      <w:tr w:rsidR="00307C50" w:rsidRPr="000A7C75" w:rsidTr="00F82408">
        <w:trPr>
          <w:cnfStyle w:val="000000100000" w:firstRow="0" w:lastRow="0" w:firstColumn="0" w:lastColumn="0" w:oddVBand="0" w:evenVBand="0" w:oddHBand="1" w:evenHBand="0" w:firstRowFirstColumn="0" w:firstRowLastColumn="0" w:lastRowFirstColumn="0" w:lastRowLastColumn="0"/>
        </w:trPr>
        <w:tc>
          <w:tcPr>
            <w:tcW w:w="1443" w:type="pct"/>
          </w:tcPr>
          <w:p w:rsidR="00307C50" w:rsidRPr="000A7C75" w:rsidRDefault="00307C50" w:rsidP="00F82408">
            <w:pPr>
              <w:spacing w:line="240" w:lineRule="auto"/>
              <w:ind w:left="450"/>
              <w:rPr>
                <w:rFonts w:ascii="Times New Roman"/>
              </w:rPr>
            </w:pPr>
            <w:r w:rsidRPr="000A7C75">
              <w:rPr>
                <w:rFonts w:ascii="Times New Roman"/>
              </w:rPr>
              <w:t>Being physically insulted/mistreated</w:t>
            </w:r>
          </w:p>
        </w:tc>
        <w:tc>
          <w:tcPr>
            <w:tcW w:w="2444" w:type="pct"/>
          </w:tcPr>
          <w:p w:rsidR="00307C50" w:rsidRPr="000A7C75" w:rsidRDefault="00307C50" w:rsidP="00F82408">
            <w:pPr>
              <w:spacing w:line="240" w:lineRule="auto"/>
              <w:rPr>
                <w:rFonts w:ascii="Times New Roman"/>
              </w:rPr>
            </w:pPr>
            <w:r w:rsidRPr="000A7C75">
              <w:rPr>
                <w:rFonts w:ascii="Times New Roman"/>
              </w:rPr>
              <w:t xml:space="preserve">The adolescent mother was mistreated following her first pregnancy, being labelled as a </w:t>
            </w:r>
            <w:proofErr w:type="spellStart"/>
            <w:r w:rsidRPr="000A7C75">
              <w:rPr>
                <w:rFonts w:ascii="Times New Roman"/>
              </w:rPr>
              <w:t>bastered</w:t>
            </w:r>
            <w:proofErr w:type="spellEnd"/>
            <w:r w:rsidRPr="000A7C75">
              <w:rPr>
                <w:rFonts w:ascii="Times New Roman"/>
              </w:rPr>
              <w:t>, useless among other descriptions</w:t>
            </w:r>
          </w:p>
        </w:tc>
        <w:tc>
          <w:tcPr>
            <w:tcW w:w="444" w:type="pct"/>
          </w:tcPr>
          <w:p w:rsidR="00307C50" w:rsidRPr="000A7C75" w:rsidRDefault="00307C50" w:rsidP="00F82408">
            <w:pPr>
              <w:pStyle w:val="RightAlign"/>
              <w:spacing w:line="240" w:lineRule="auto"/>
              <w:rPr>
                <w:rFonts w:ascii="Times New Roman"/>
              </w:rPr>
            </w:pPr>
            <w:r w:rsidRPr="000A7C75">
              <w:rPr>
                <w:rFonts w:ascii="Times New Roman"/>
              </w:rPr>
              <w:t>3</w:t>
            </w:r>
          </w:p>
        </w:tc>
        <w:tc>
          <w:tcPr>
            <w:tcW w:w="669" w:type="pct"/>
          </w:tcPr>
          <w:p w:rsidR="00307C50" w:rsidRPr="000A7C75" w:rsidRDefault="00307C50" w:rsidP="00F82408">
            <w:pPr>
              <w:pStyle w:val="RightAlign"/>
              <w:spacing w:line="240" w:lineRule="auto"/>
              <w:rPr>
                <w:rFonts w:ascii="Times New Roman"/>
              </w:rPr>
            </w:pPr>
            <w:r w:rsidRPr="000A7C75">
              <w:rPr>
                <w:rFonts w:ascii="Times New Roman"/>
              </w:rPr>
              <w:t>21</w:t>
            </w:r>
          </w:p>
        </w:tc>
      </w:tr>
      <w:tr w:rsidR="00307C50" w:rsidRPr="000A7C75" w:rsidTr="00F82408">
        <w:trPr>
          <w:cnfStyle w:val="000000010000" w:firstRow="0" w:lastRow="0" w:firstColumn="0" w:lastColumn="0" w:oddVBand="0" w:evenVBand="0" w:oddHBand="0" w:evenHBand="1" w:firstRowFirstColumn="0" w:firstRowLastColumn="0" w:lastRowFirstColumn="0" w:lastRowLastColumn="0"/>
        </w:trPr>
        <w:tc>
          <w:tcPr>
            <w:tcW w:w="1443" w:type="pct"/>
          </w:tcPr>
          <w:p w:rsidR="00307C50" w:rsidRPr="000A7C75" w:rsidRDefault="00307C50" w:rsidP="00F82408">
            <w:pPr>
              <w:spacing w:line="240" w:lineRule="auto"/>
              <w:ind w:left="450"/>
              <w:rPr>
                <w:rFonts w:ascii="Times New Roman"/>
              </w:rPr>
            </w:pPr>
            <w:r w:rsidRPr="000A7C75">
              <w:rPr>
                <w:rFonts w:ascii="Times New Roman"/>
              </w:rPr>
              <w:t>Community stigmatization</w:t>
            </w:r>
          </w:p>
        </w:tc>
        <w:tc>
          <w:tcPr>
            <w:tcW w:w="2444" w:type="pct"/>
          </w:tcPr>
          <w:p w:rsidR="00307C50" w:rsidRPr="000A7C75" w:rsidRDefault="00307C50" w:rsidP="00F82408">
            <w:pPr>
              <w:spacing w:line="240" w:lineRule="auto"/>
              <w:rPr>
                <w:rFonts w:ascii="Times New Roman"/>
              </w:rPr>
            </w:pPr>
            <w:r w:rsidRPr="000A7C75">
              <w:rPr>
                <w:rFonts w:ascii="Times New Roman"/>
              </w:rPr>
              <w:t>Community was perceived as being a stigmatizing community, which scared the adolescent mother to stay in such a community. The adolescent mother could be labelled as a failure, among others</w:t>
            </w:r>
          </w:p>
        </w:tc>
        <w:tc>
          <w:tcPr>
            <w:tcW w:w="444" w:type="pct"/>
          </w:tcPr>
          <w:p w:rsidR="00307C50" w:rsidRPr="000A7C75" w:rsidRDefault="00307C50" w:rsidP="00F82408">
            <w:pPr>
              <w:pStyle w:val="RightAlign"/>
              <w:spacing w:line="240" w:lineRule="auto"/>
              <w:rPr>
                <w:rFonts w:ascii="Times New Roman"/>
              </w:rPr>
            </w:pPr>
            <w:r w:rsidRPr="000A7C75">
              <w:rPr>
                <w:rFonts w:ascii="Times New Roman"/>
              </w:rPr>
              <w:t>3</w:t>
            </w:r>
          </w:p>
        </w:tc>
        <w:tc>
          <w:tcPr>
            <w:tcW w:w="669" w:type="pct"/>
          </w:tcPr>
          <w:p w:rsidR="00307C50" w:rsidRPr="000A7C75" w:rsidRDefault="00307C50" w:rsidP="00F82408">
            <w:pPr>
              <w:pStyle w:val="RightAlign"/>
              <w:spacing w:line="240" w:lineRule="auto"/>
              <w:rPr>
                <w:rFonts w:ascii="Times New Roman"/>
              </w:rPr>
            </w:pPr>
            <w:r w:rsidRPr="000A7C75">
              <w:rPr>
                <w:rFonts w:ascii="Times New Roman"/>
              </w:rPr>
              <w:t>21</w:t>
            </w:r>
          </w:p>
        </w:tc>
      </w:tr>
      <w:tr w:rsidR="00307C50" w:rsidRPr="000A7C75" w:rsidTr="00F82408">
        <w:trPr>
          <w:cnfStyle w:val="000000100000" w:firstRow="0" w:lastRow="0" w:firstColumn="0" w:lastColumn="0" w:oddVBand="0" w:evenVBand="0" w:oddHBand="1" w:evenHBand="0" w:firstRowFirstColumn="0" w:firstRowLastColumn="0" w:lastRowFirstColumn="0" w:lastRowLastColumn="0"/>
        </w:trPr>
        <w:tc>
          <w:tcPr>
            <w:tcW w:w="1443" w:type="pct"/>
          </w:tcPr>
          <w:p w:rsidR="00307C50" w:rsidRPr="000A7C75" w:rsidRDefault="00307C50" w:rsidP="00F82408">
            <w:pPr>
              <w:spacing w:line="240" w:lineRule="auto"/>
              <w:ind w:left="450"/>
              <w:rPr>
                <w:rFonts w:ascii="Times New Roman"/>
              </w:rPr>
            </w:pPr>
            <w:r w:rsidRPr="000A7C75">
              <w:rPr>
                <w:rFonts w:ascii="Times New Roman"/>
              </w:rPr>
              <w:t>Adolescent childbearing as income source</w:t>
            </w:r>
          </w:p>
        </w:tc>
        <w:tc>
          <w:tcPr>
            <w:tcW w:w="2444" w:type="pct"/>
          </w:tcPr>
          <w:p w:rsidR="00307C50" w:rsidRPr="000A7C75" w:rsidRDefault="00307C50" w:rsidP="00F82408">
            <w:pPr>
              <w:spacing w:line="240" w:lineRule="auto"/>
              <w:rPr>
                <w:rFonts w:ascii="Times New Roman"/>
              </w:rPr>
            </w:pPr>
            <w:r w:rsidRPr="000A7C75">
              <w:rPr>
                <w:rFonts w:ascii="Times New Roman"/>
              </w:rPr>
              <w:t xml:space="preserve">Parents, clan members and relatives saw a pregnant adolescent mother as a source of income. She was taken for marriage in exchange for dowry, hence boys in a home were assured of getting married </w:t>
            </w:r>
          </w:p>
        </w:tc>
        <w:tc>
          <w:tcPr>
            <w:tcW w:w="444" w:type="pct"/>
          </w:tcPr>
          <w:p w:rsidR="00307C50" w:rsidRPr="000A7C75" w:rsidRDefault="00307C50" w:rsidP="00F82408">
            <w:pPr>
              <w:pStyle w:val="RightAlign"/>
              <w:spacing w:line="240" w:lineRule="auto"/>
              <w:rPr>
                <w:rFonts w:ascii="Times New Roman"/>
              </w:rPr>
            </w:pPr>
            <w:r w:rsidRPr="000A7C75">
              <w:rPr>
                <w:rFonts w:ascii="Times New Roman"/>
              </w:rPr>
              <w:t>3</w:t>
            </w:r>
          </w:p>
        </w:tc>
        <w:tc>
          <w:tcPr>
            <w:tcW w:w="669" w:type="pct"/>
          </w:tcPr>
          <w:p w:rsidR="00307C50" w:rsidRPr="000A7C75" w:rsidRDefault="00307C50" w:rsidP="00F82408">
            <w:pPr>
              <w:pStyle w:val="RightAlign"/>
              <w:spacing w:line="240" w:lineRule="auto"/>
              <w:rPr>
                <w:rFonts w:ascii="Times New Roman"/>
              </w:rPr>
            </w:pPr>
            <w:r w:rsidRPr="000A7C75">
              <w:rPr>
                <w:rFonts w:ascii="Times New Roman"/>
              </w:rPr>
              <w:t>10</w:t>
            </w:r>
          </w:p>
        </w:tc>
      </w:tr>
      <w:tr w:rsidR="00307C50" w:rsidRPr="000A7C75" w:rsidTr="00F82408">
        <w:trPr>
          <w:cnfStyle w:val="000000010000" w:firstRow="0" w:lastRow="0" w:firstColumn="0" w:lastColumn="0" w:oddVBand="0" w:evenVBand="0" w:oddHBand="0" w:evenHBand="1" w:firstRowFirstColumn="0" w:firstRowLastColumn="0" w:lastRowFirstColumn="0" w:lastRowLastColumn="0"/>
        </w:trPr>
        <w:tc>
          <w:tcPr>
            <w:tcW w:w="1443" w:type="pct"/>
          </w:tcPr>
          <w:p w:rsidR="00307C50" w:rsidRPr="000A7C75" w:rsidRDefault="00307C50" w:rsidP="00F82408">
            <w:pPr>
              <w:spacing w:line="240" w:lineRule="auto"/>
              <w:ind w:left="450"/>
              <w:rPr>
                <w:rFonts w:ascii="Times New Roman"/>
              </w:rPr>
            </w:pPr>
            <w:r w:rsidRPr="000A7C75">
              <w:rPr>
                <w:rFonts w:ascii="Times New Roman"/>
              </w:rPr>
              <w:t>Community discourages adolescent childbearing</w:t>
            </w:r>
          </w:p>
        </w:tc>
        <w:tc>
          <w:tcPr>
            <w:tcW w:w="2444" w:type="pct"/>
          </w:tcPr>
          <w:p w:rsidR="00307C50" w:rsidRPr="000A7C75" w:rsidRDefault="00307C50" w:rsidP="00F82408">
            <w:pPr>
              <w:spacing w:line="240" w:lineRule="auto"/>
              <w:rPr>
                <w:rFonts w:ascii="Times New Roman"/>
              </w:rPr>
            </w:pPr>
            <w:r w:rsidRPr="000A7C75">
              <w:rPr>
                <w:rFonts w:ascii="Times New Roman"/>
              </w:rPr>
              <w:t>Generally, the community discourages childbearing among adolescents</w:t>
            </w:r>
          </w:p>
        </w:tc>
        <w:tc>
          <w:tcPr>
            <w:tcW w:w="444" w:type="pct"/>
          </w:tcPr>
          <w:p w:rsidR="00307C50" w:rsidRPr="000A7C75" w:rsidRDefault="00307C50" w:rsidP="00F82408">
            <w:pPr>
              <w:pStyle w:val="RightAlign"/>
              <w:spacing w:line="240" w:lineRule="auto"/>
              <w:rPr>
                <w:rFonts w:ascii="Times New Roman"/>
              </w:rPr>
            </w:pPr>
            <w:r w:rsidRPr="000A7C75">
              <w:rPr>
                <w:rFonts w:ascii="Times New Roman"/>
              </w:rPr>
              <w:t>3</w:t>
            </w:r>
          </w:p>
        </w:tc>
        <w:tc>
          <w:tcPr>
            <w:tcW w:w="669" w:type="pct"/>
          </w:tcPr>
          <w:p w:rsidR="00307C50" w:rsidRPr="000A7C75" w:rsidRDefault="00307C50" w:rsidP="00F82408">
            <w:pPr>
              <w:pStyle w:val="RightAlign"/>
              <w:spacing w:line="240" w:lineRule="auto"/>
              <w:rPr>
                <w:rFonts w:ascii="Times New Roman"/>
              </w:rPr>
            </w:pPr>
            <w:r w:rsidRPr="000A7C75">
              <w:rPr>
                <w:rFonts w:ascii="Times New Roman"/>
              </w:rPr>
              <w:t>10</w:t>
            </w:r>
          </w:p>
        </w:tc>
      </w:tr>
      <w:tr w:rsidR="00307C50" w:rsidRPr="000A7C75" w:rsidTr="00F82408">
        <w:trPr>
          <w:cnfStyle w:val="000000100000" w:firstRow="0" w:lastRow="0" w:firstColumn="0" w:lastColumn="0" w:oddVBand="0" w:evenVBand="0" w:oddHBand="1" w:evenHBand="0" w:firstRowFirstColumn="0" w:firstRowLastColumn="0" w:lastRowFirstColumn="0" w:lastRowLastColumn="0"/>
        </w:trPr>
        <w:tc>
          <w:tcPr>
            <w:tcW w:w="1443" w:type="pct"/>
            <w:vAlign w:val="bottom"/>
          </w:tcPr>
          <w:p w:rsidR="00307C50" w:rsidRPr="000A7C75" w:rsidRDefault="00307C50" w:rsidP="00F82408">
            <w:pPr>
              <w:spacing w:after="0" w:line="240" w:lineRule="auto"/>
              <w:rPr>
                <w:rFonts w:ascii="Times New Roman"/>
                <w:color w:val="000000"/>
              </w:rPr>
            </w:pPr>
            <w:r w:rsidRPr="000A7C75">
              <w:rPr>
                <w:rFonts w:ascii="Times New Roman"/>
                <w:color w:val="000000"/>
              </w:rPr>
              <w:t>3: Perceived reproductive health factors related to adolescent repeat childbirth</w:t>
            </w:r>
          </w:p>
        </w:tc>
        <w:tc>
          <w:tcPr>
            <w:tcW w:w="2444" w:type="pct"/>
          </w:tcPr>
          <w:p w:rsidR="00307C50" w:rsidRPr="000A7C75" w:rsidRDefault="00307C50" w:rsidP="00F82408">
            <w:pPr>
              <w:spacing w:line="240" w:lineRule="auto"/>
              <w:rPr>
                <w:rFonts w:ascii="Times New Roman"/>
              </w:rPr>
            </w:pPr>
            <w:r w:rsidRPr="000A7C75">
              <w:rPr>
                <w:rFonts w:ascii="Times New Roman"/>
              </w:rPr>
              <w:t xml:space="preserve">The following reproductive health related factors were seen to have been associated with adolescent repeat childbirth </w:t>
            </w:r>
          </w:p>
        </w:tc>
        <w:tc>
          <w:tcPr>
            <w:tcW w:w="444" w:type="pct"/>
          </w:tcPr>
          <w:p w:rsidR="00307C50" w:rsidRPr="000A7C75" w:rsidRDefault="00307C50" w:rsidP="00F82408">
            <w:pPr>
              <w:pStyle w:val="RightAlign"/>
              <w:spacing w:line="240" w:lineRule="auto"/>
              <w:rPr>
                <w:rFonts w:ascii="Times New Roman"/>
              </w:rPr>
            </w:pPr>
            <w:r w:rsidRPr="000A7C75">
              <w:rPr>
                <w:rFonts w:ascii="Times New Roman"/>
              </w:rPr>
              <w:t>3</w:t>
            </w:r>
          </w:p>
        </w:tc>
        <w:tc>
          <w:tcPr>
            <w:tcW w:w="669" w:type="pct"/>
          </w:tcPr>
          <w:p w:rsidR="00307C50" w:rsidRPr="000A7C75" w:rsidRDefault="00307C50" w:rsidP="00F82408">
            <w:pPr>
              <w:pStyle w:val="RightAlign"/>
              <w:spacing w:line="240" w:lineRule="auto"/>
              <w:rPr>
                <w:rFonts w:ascii="Times New Roman"/>
              </w:rPr>
            </w:pPr>
            <w:r w:rsidRPr="000A7C75">
              <w:rPr>
                <w:rFonts w:ascii="Times New Roman"/>
              </w:rPr>
              <w:t>36</w:t>
            </w:r>
          </w:p>
        </w:tc>
      </w:tr>
      <w:tr w:rsidR="00307C50" w:rsidRPr="000A7C75" w:rsidTr="00F82408">
        <w:trPr>
          <w:cnfStyle w:val="000000010000" w:firstRow="0" w:lastRow="0" w:firstColumn="0" w:lastColumn="0" w:oddVBand="0" w:evenVBand="0" w:oddHBand="0" w:evenHBand="1" w:firstRowFirstColumn="0" w:firstRowLastColumn="0" w:lastRowFirstColumn="0" w:lastRowLastColumn="0"/>
        </w:trPr>
        <w:tc>
          <w:tcPr>
            <w:tcW w:w="1443" w:type="pct"/>
          </w:tcPr>
          <w:p w:rsidR="00307C50" w:rsidRPr="000A7C75" w:rsidRDefault="00307C50" w:rsidP="00F82408">
            <w:pPr>
              <w:spacing w:line="240" w:lineRule="auto"/>
              <w:ind w:left="450"/>
              <w:rPr>
                <w:rFonts w:ascii="Times New Roman"/>
              </w:rPr>
            </w:pPr>
            <w:r w:rsidRPr="000A7C75">
              <w:rPr>
                <w:rFonts w:ascii="Times New Roman"/>
              </w:rPr>
              <w:t>No family planning</w:t>
            </w:r>
          </w:p>
        </w:tc>
        <w:tc>
          <w:tcPr>
            <w:tcW w:w="2444" w:type="pct"/>
          </w:tcPr>
          <w:p w:rsidR="00307C50" w:rsidRPr="000A7C75" w:rsidRDefault="00307C50" w:rsidP="00F82408">
            <w:pPr>
              <w:spacing w:line="240" w:lineRule="auto"/>
              <w:rPr>
                <w:rFonts w:ascii="Times New Roman"/>
              </w:rPr>
            </w:pPr>
            <w:r w:rsidRPr="000A7C75">
              <w:rPr>
                <w:rFonts w:ascii="Times New Roman"/>
              </w:rPr>
              <w:t>The adolescent mother did not use family planning methods after her first childbirth</w:t>
            </w:r>
          </w:p>
        </w:tc>
        <w:tc>
          <w:tcPr>
            <w:tcW w:w="444" w:type="pct"/>
          </w:tcPr>
          <w:p w:rsidR="00307C50" w:rsidRPr="000A7C75" w:rsidRDefault="00307C50" w:rsidP="00F82408">
            <w:pPr>
              <w:pStyle w:val="RightAlign"/>
              <w:spacing w:line="240" w:lineRule="auto"/>
              <w:rPr>
                <w:rFonts w:ascii="Times New Roman"/>
              </w:rPr>
            </w:pPr>
            <w:r w:rsidRPr="000A7C75">
              <w:rPr>
                <w:rFonts w:ascii="Times New Roman"/>
              </w:rPr>
              <w:t>3</w:t>
            </w:r>
          </w:p>
        </w:tc>
        <w:tc>
          <w:tcPr>
            <w:tcW w:w="669" w:type="pct"/>
          </w:tcPr>
          <w:p w:rsidR="00307C50" w:rsidRPr="000A7C75" w:rsidRDefault="00307C50" w:rsidP="00F82408">
            <w:pPr>
              <w:pStyle w:val="RightAlign"/>
              <w:spacing w:line="240" w:lineRule="auto"/>
              <w:rPr>
                <w:rFonts w:ascii="Times New Roman"/>
              </w:rPr>
            </w:pPr>
            <w:r w:rsidRPr="000A7C75">
              <w:rPr>
                <w:rFonts w:ascii="Times New Roman"/>
              </w:rPr>
              <w:t>14</w:t>
            </w:r>
          </w:p>
        </w:tc>
      </w:tr>
      <w:tr w:rsidR="00307C50" w:rsidRPr="000A7C75" w:rsidTr="00F82408">
        <w:trPr>
          <w:cnfStyle w:val="000000100000" w:firstRow="0" w:lastRow="0" w:firstColumn="0" w:lastColumn="0" w:oddVBand="0" w:evenVBand="0" w:oddHBand="1" w:evenHBand="0" w:firstRowFirstColumn="0" w:firstRowLastColumn="0" w:lastRowFirstColumn="0" w:lastRowLastColumn="0"/>
        </w:trPr>
        <w:tc>
          <w:tcPr>
            <w:tcW w:w="1443" w:type="pct"/>
          </w:tcPr>
          <w:p w:rsidR="00307C50" w:rsidRPr="000A7C75" w:rsidRDefault="00307C50" w:rsidP="00F82408">
            <w:pPr>
              <w:spacing w:line="240" w:lineRule="auto"/>
              <w:ind w:left="450"/>
              <w:rPr>
                <w:rFonts w:ascii="Times New Roman"/>
              </w:rPr>
            </w:pPr>
            <w:r w:rsidRPr="000A7C75">
              <w:rPr>
                <w:rFonts w:ascii="Times New Roman"/>
              </w:rPr>
              <w:t>No reproductive health education received</w:t>
            </w:r>
          </w:p>
        </w:tc>
        <w:tc>
          <w:tcPr>
            <w:tcW w:w="2444" w:type="pct"/>
          </w:tcPr>
          <w:p w:rsidR="00307C50" w:rsidRPr="000A7C75" w:rsidRDefault="00307C50" w:rsidP="00F82408">
            <w:pPr>
              <w:spacing w:line="240" w:lineRule="auto"/>
              <w:rPr>
                <w:rFonts w:ascii="Times New Roman"/>
              </w:rPr>
            </w:pPr>
            <w:r w:rsidRPr="000A7C75">
              <w:rPr>
                <w:rFonts w:ascii="Times New Roman"/>
              </w:rPr>
              <w:t>Adolescent mothers did not receive sex education</w:t>
            </w:r>
          </w:p>
        </w:tc>
        <w:tc>
          <w:tcPr>
            <w:tcW w:w="444" w:type="pct"/>
          </w:tcPr>
          <w:p w:rsidR="00307C50" w:rsidRPr="000A7C75" w:rsidRDefault="00307C50" w:rsidP="00F82408">
            <w:pPr>
              <w:pStyle w:val="RightAlign"/>
              <w:spacing w:line="240" w:lineRule="auto"/>
              <w:rPr>
                <w:rFonts w:ascii="Times New Roman"/>
              </w:rPr>
            </w:pPr>
            <w:r w:rsidRPr="000A7C75">
              <w:rPr>
                <w:rFonts w:ascii="Times New Roman"/>
              </w:rPr>
              <w:t>3</w:t>
            </w:r>
          </w:p>
        </w:tc>
        <w:tc>
          <w:tcPr>
            <w:tcW w:w="669" w:type="pct"/>
          </w:tcPr>
          <w:p w:rsidR="00307C50" w:rsidRPr="000A7C75" w:rsidRDefault="00307C50" w:rsidP="00F82408">
            <w:pPr>
              <w:pStyle w:val="RightAlign"/>
              <w:spacing w:line="240" w:lineRule="auto"/>
              <w:rPr>
                <w:rFonts w:ascii="Times New Roman"/>
              </w:rPr>
            </w:pPr>
            <w:r w:rsidRPr="000A7C75">
              <w:rPr>
                <w:rFonts w:ascii="Times New Roman"/>
              </w:rPr>
              <w:t>13</w:t>
            </w:r>
          </w:p>
        </w:tc>
      </w:tr>
      <w:tr w:rsidR="00307C50" w:rsidRPr="000A7C75" w:rsidTr="00F82408">
        <w:trPr>
          <w:cnfStyle w:val="000000010000" w:firstRow="0" w:lastRow="0" w:firstColumn="0" w:lastColumn="0" w:oddVBand="0" w:evenVBand="0" w:oddHBand="0" w:evenHBand="1" w:firstRowFirstColumn="0" w:firstRowLastColumn="0" w:lastRowFirstColumn="0" w:lastRowLastColumn="0"/>
        </w:trPr>
        <w:tc>
          <w:tcPr>
            <w:tcW w:w="1443" w:type="pct"/>
          </w:tcPr>
          <w:p w:rsidR="00307C50" w:rsidRPr="000A7C75" w:rsidRDefault="00307C50" w:rsidP="00F82408">
            <w:pPr>
              <w:spacing w:line="240" w:lineRule="auto"/>
              <w:ind w:left="450"/>
              <w:rPr>
                <w:rFonts w:ascii="Times New Roman"/>
              </w:rPr>
            </w:pPr>
            <w:r w:rsidRPr="000A7C75">
              <w:rPr>
                <w:rFonts w:ascii="Times New Roman"/>
              </w:rPr>
              <w:t>Failure of family planning methods</w:t>
            </w:r>
          </w:p>
        </w:tc>
        <w:tc>
          <w:tcPr>
            <w:tcW w:w="2444" w:type="pct"/>
          </w:tcPr>
          <w:p w:rsidR="00307C50" w:rsidRPr="000A7C75" w:rsidRDefault="00307C50" w:rsidP="00F82408">
            <w:pPr>
              <w:spacing w:line="240" w:lineRule="auto"/>
              <w:rPr>
                <w:rFonts w:ascii="Times New Roman"/>
              </w:rPr>
            </w:pPr>
            <w:r w:rsidRPr="000A7C75">
              <w:rPr>
                <w:rFonts w:ascii="Times New Roman"/>
              </w:rPr>
              <w:t>The adolescent mother used any family planning method but the family planning method(s) did not work</w:t>
            </w:r>
          </w:p>
        </w:tc>
        <w:tc>
          <w:tcPr>
            <w:tcW w:w="444" w:type="pct"/>
          </w:tcPr>
          <w:p w:rsidR="00307C50" w:rsidRPr="000A7C75" w:rsidRDefault="00307C50" w:rsidP="00F82408">
            <w:pPr>
              <w:pStyle w:val="RightAlign"/>
              <w:spacing w:line="240" w:lineRule="auto"/>
              <w:rPr>
                <w:rFonts w:ascii="Times New Roman"/>
              </w:rPr>
            </w:pPr>
            <w:r w:rsidRPr="000A7C75">
              <w:rPr>
                <w:rFonts w:ascii="Times New Roman"/>
              </w:rPr>
              <w:t>1</w:t>
            </w:r>
          </w:p>
        </w:tc>
        <w:tc>
          <w:tcPr>
            <w:tcW w:w="669" w:type="pct"/>
          </w:tcPr>
          <w:p w:rsidR="00307C50" w:rsidRPr="000A7C75" w:rsidRDefault="00307C50" w:rsidP="00F82408">
            <w:pPr>
              <w:pStyle w:val="RightAlign"/>
              <w:spacing w:line="240" w:lineRule="auto"/>
              <w:rPr>
                <w:rFonts w:ascii="Times New Roman"/>
              </w:rPr>
            </w:pPr>
            <w:r w:rsidRPr="000A7C75">
              <w:rPr>
                <w:rFonts w:ascii="Times New Roman"/>
              </w:rPr>
              <w:t>5</w:t>
            </w:r>
          </w:p>
        </w:tc>
      </w:tr>
      <w:tr w:rsidR="00307C50" w:rsidRPr="000A7C75" w:rsidTr="00F82408">
        <w:trPr>
          <w:cnfStyle w:val="000000100000" w:firstRow="0" w:lastRow="0" w:firstColumn="0" w:lastColumn="0" w:oddVBand="0" w:evenVBand="0" w:oddHBand="1" w:evenHBand="0" w:firstRowFirstColumn="0" w:firstRowLastColumn="0" w:lastRowFirstColumn="0" w:lastRowLastColumn="0"/>
        </w:trPr>
        <w:tc>
          <w:tcPr>
            <w:tcW w:w="1443" w:type="pct"/>
          </w:tcPr>
          <w:p w:rsidR="00307C50" w:rsidRPr="000A7C75" w:rsidRDefault="00307C50" w:rsidP="00F82408">
            <w:pPr>
              <w:spacing w:line="240" w:lineRule="auto"/>
              <w:ind w:left="450"/>
              <w:rPr>
                <w:rFonts w:ascii="Times New Roman"/>
              </w:rPr>
            </w:pPr>
            <w:r w:rsidRPr="000A7C75">
              <w:rPr>
                <w:rFonts w:ascii="Times New Roman"/>
              </w:rPr>
              <w:lastRenderedPageBreak/>
              <w:t>Never went for abortion</w:t>
            </w:r>
          </w:p>
        </w:tc>
        <w:tc>
          <w:tcPr>
            <w:tcW w:w="2444" w:type="pct"/>
          </w:tcPr>
          <w:p w:rsidR="00307C50" w:rsidRPr="000A7C75" w:rsidRDefault="00307C50" w:rsidP="00F82408">
            <w:pPr>
              <w:spacing w:line="240" w:lineRule="auto"/>
              <w:rPr>
                <w:rFonts w:ascii="Times New Roman"/>
              </w:rPr>
            </w:pPr>
            <w:r w:rsidRPr="000A7C75">
              <w:rPr>
                <w:rFonts w:ascii="Times New Roman"/>
              </w:rPr>
              <w:t>Adolescent mother did not abort the pregnancy despite being encouraged to abort</w:t>
            </w:r>
          </w:p>
        </w:tc>
        <w:tc>
          <w:tcPr>
            <w:tcW w:w="444" w:type="pct"/>
          </w:tcPr>
          <w:p w:rsidR="00307C50" w:rsidRPr="000A7C75" w:rsidRDefault="00307C50" w:rsidP="00F82408">
            <w:pPr>
              <w:pStyle w:val="RightAlign"/>
              <w:spacing w:line="240" w:lineRule="auto"/>
              <w:rPr>
                <w:rFonts w:ascii="Times New Roman"/>
              </w:rPr>
            </w:pPr>
            <w:r w:rsidRPr="000A7C75">
              <w:rPr>
                <w:rFonts w:ascii="Times New Roman"/>
              </w:rPr>
              <w:t>1</w:t>
            </w:r>
          </w:p>
        </w:tc>
        <w:tc>
          <w:tcPr>
            <w:tcW w:w="669" w:type="pct"/>
          </w:tcPr>
          <w:p w:rsidR="00307C50" w:rsidRPr="000A7C75" w:rsidRDefault="00307C50" w:rsidP="00F82408">
            <w:pPr>
              <w:pStyle w:val="RightAlign"/>
              <w:spacing w:line="240" w:lineRule="auto"/>
              <w:rPr>
                <w:rFonts w:ascii="Times New Roman"/>
              </w:rPr>
            </w:pPr>
            <w:r w:rsidRPr="000A7C75">
              <w:rPr>
                <w:rFonts w:ascii="Times New Roman"/>
              </w:rPr>
              <w:t>2</w:t>
            </w:r>
          </w:p>
        </w:tc>
      </w:tr>
      <w:tr w:rsidR="00307C50" w:rsidRPr="000A7C75" w:rsidTr="00F82408">
        <w:trPr>
          <w:cnfStyle w:val="000000010000" w:firstRow="0" w:lastRow="0" w:firstColumn="0" w:lastColumn="0" w:oddVBand="0" w:evenVBand="0" w:oddHBand="0" w:evenHBand="1" w:firstRowFirstColumn="0" w:firstRowLastColumn="0" w:lastRowFirstColumn="0" w:lastRowLastColumn="0"/>
        </w:trPr>
        <w:tc>
          <w:tcPr>
            <w:tcW w:w="1443" w:type="pct"/>
          </w:tcPr>
          <w:p w:rsidR="00307C50" w:rsidRPr="000A7C75" w:rsidRDefault="00307C50" w:rsidP="00F82408">
            <w:pPr>
              <w:spacing w:line="240" w:lineRule="auto"/>
              <w:ind w:left="450"/>
              <w:rPr>
                <w:rFonts w:ascii="Times New Roman"/>
              </w:rPr>
            </w:pPr>
            <w:r w:rsidRPr="000A7C75">
              <w:rPr>
                <w:rFonts w:ascii="Times New Roman"/>
              </w:rPr>
              <w:t>Never went for antenatal visits</w:t>
            </w:r>
          </w:p>
        </w:tc>
        <w:tc>
          <w:tcPr>
            <w:tcW w:w="2444" w:type="pct"/>
          </w:tcPr>
          <w:p w:rsidR="00307C50" w:rsidRPr="000A7C75" w:rsidRDefault="00307C50" w:rsidP="00F82408">
            <w:pPr>
              <w:spacing w:line="240" w:lineRule="auto"/>
              <w:rPr>
                <w:rFonts w:ascii="Times New Roman"/>
              </w:rPr>
            </w:pPr>
            <w:r w:rsidRPr="000A7C75">
              <w:rPr>
                <w:rFonts w:ascii="Times New Roman"/>
              </w:rPr>
              <w:t>Adolescent mothers did not go for antenatal visits</w:t>
            </w:r>
          </w:p>
        </w:tc>
        <w:tc>
          <w:tcPr>
            <w:tcW w:w="444" w:type="pct"/>
          </w:tcPr>
          <w:p w:rsidR="00307C50" w:rsidRPr="000A7C75" w:rsidRDefault="00307C50" w:rsidP="00F82408">
            <w:pPr>
              <w:pStyle w:val="RightAlign"/>
              <w:spacing w:line="240" w:lineRule="auto"/>
              <w:rPr>
                <w:rFonts w:ascii="Times New Roman"/>
              </w:rPr>
            </w:pPr>
            <w:r w:rsidRPr="000A7C75">
              <w:rPr>
                <w:rFonts w:ascii="Times New Roman"/>
              </w:rPr>
              <w:t>2</w:t>
            </w:r>
          </w:p>
        </w:tc>
        <w:tc>
          <w:tcPr>
            <w:tcW w:w="669" w:type="pct"/>
          </w:tcPr>
          <w:p w:rsidR="00307C50" w:rsidRPr="000A7C75" w:rsidRDefault="00307C50" w:rsidP="00F82408">
            <w:pPr>
              <w:pStyle w:val="RightAlign"/>
              <w:spacing w:line="240" w:lineRule="auto"/>
              <w:rPr>
                <w:rFonts w:ascii="Times New Roman"/>
              </w:rPr>
            </w:pPr>
            <w:r w:rsidRPr="000A7C75">
              <w:rPr>
                <w:rFonts w:ascii="Times New Roman"/>
              </w:rPr>
              <w:t>2</w:t>
            </w:r>
          </w:p>
        </w:tc>
      </w:tr>
      <w:tr w:rsidR="00307C50" w:rsidRPr="000A7C75" w:rsidTr="00F82408">
        <w:trPr>
          <w:cnfStyle w:val="000000100000" w:firstRow="0" w:lastRow="0" w:firstColumn="0" w:lastColumn="0" w:oddVBand="0" w:evenVBand="0" w:oddHBand="1" w:evenHBand="0" w:firstRowFirstColumn="0" w:firstRowLastColumn="0" w:lastRowFirstColumn="0" w:lastRowLastColumn="0"/>
        </w:trPr>
        <w:tc>
          <w:tcPr>
            <w:tcW w:w="1443" w:type="pct"/>
          </w:tcPr>
          <w:p w:rsidR="00307C50" w:rsidRPr="000A7C75" w:rsidRDefault="00307C50" w:rsidP="00F82408">
            <w:pPr>
              <w:spacing w:line="240" w:lineRule="auto"/>
              <w:rPr>
                <w:rFonts w:ascii="Times New Roman"/>
              </w:rPr>
            </w:pPr>
            <w:r w:rsidRPr="000A7C75">
              <w:rPr>
                <w:rFonts w:ascii="Times New Roman"/>
                <w:color w:val="000000"/>
              </w:rPr>
              <w:t>4. Perceived sexual partner factors related to adolescent repeat childbirth</w:t>
            </w:r>
          </w:p>
        </w:tc>
        <w:tc>
          <w:tcPr>
            <w:tcW w:w="2444" w:type="pct"/>
          </w:tcPr>
          <w:p w:rsidR="00307C50" w:rsidRPr="000A7C75" w:rsidRDefault="00307C50" w:rsidP="00F82408">
            <w:pPr>
              <w:spacing w:line="240" w:lineRule="auto"/>
              <w:rPr>
                <w:rFonts w:ascii="Times New Roman"/>
              </w:rPr>
            </w:pPr>
            <w:r w:rsidRPr="000A7C75">
              <w:rPr>
                <w:rFonts w:ascii="Times New Roman"/>
              </w:rPr>
              <w:t>According to the adolescent mother, how her sexual partner perceives repeat childbirth</w:t>
            </w:r>
          </w:p>
        </w:tc>
        <w:tc>
          <w:tcPr>
            <w:tcW w:w="444" w:type="pct"/>
          </w:tcPr>
          <w:p w:rsidR="00307C50" w:rsidRPr="000A7C75" w:rsidRDefault="00307C50" w:rsidP="00F82408">
            <w:pPr>
              <w:pStyle w:val="RightAlign"/>
              <w:spacing w:line="240" w:lineRule="auto"/>
              <w:rPr>
                <w:rFonts w:ascii="Times New Roman"/>
              </w:rPr>
            </w:pPr>
            <w:r w:rsidRPr="000A7C75">
              <w:rPr>
                <w:rFonts w:ascii="Times New Roman"/>
              </w:rPr>
              <w:t>3</w:t>
            </w:r>
          </w:p>
        </w:tc>
        <w:tc>
          <w:tcPr>
            <w:tcW w:w="669" w:type="pct"/>
          </w:tcPr>
          <w:p w:rsidR="00307C50" w:rsidRPr="000A7C75" w:rsidRDefault="00307C50" w:rsidP="00F82408">
            <w:pPr>
              <w:pStyle w:val="RightAlign"/>
              <w:spacing w:line="240" w:lineRule="auto"/>
              <w:rPr>
                <w:rFonts w:ascii="Times New Roman"/>
              </w:rPr>
            </w:pPr>
            <w:r w:rsidRPr="000A7C75">
              <w:rPr>
                <w:rFonts w:ascii="Times New Roman"/>
              </w:rPr>
              <w:t>51</w:t>
            </w:r>
          </w:p>
        </w:tc>
      </w:tr>
      <w:tr w:rsidR="00307C50" w:rsidRPr="000A7C75" w:rsidTr="00F82408">
        <w:trPr>
          <w:cnfStyle w:val="000000010000" w:firstRow="0" w:lastRow="0" w:firstColumn="0" w:lastColumn="0" w:oddVBand="0" w:evenVBand="0" w:oddHBand="0" w:evenHBand="1" w:firstRowFirstColumn="0" w:firstRowLastColumn="0" w:lastRowFirstColumn="0" w:lastRowLastColumn="0"/>
        </w:trPr>
        <w:tc>
          <w:tcPr>
            <w:tcW w:w="1443" w:type="pct"/>
          </w:tcPr>
          <w:p w:rsidR="00307C50" w:rsidRPr="000A7C75" w:rsidRDefault="00307C50" w:rsidP="00F82408">
            <w:pPr>
              <w:spacing w:line="240" w:lineRule="auto"/>
              <w:ind w:left="450"/>
              <w:rPr>
                <w:rFonts w:ascii="Times New Roman"/>
              </w:rPr>
            </w:pPr>
            <w:r w:rsidRPr="000A7C75">
              <w:rPr>
                <w:rFonts w:ascii="Times New Roman"/>
              </w:rPr>
              <w:t>Need for a baby</w:t>
            </w:r>
          </w:p>
        </w:tc>
        <w:tc>
          <w:tcPr>
            <w:tcW w:w="2444" w:type="pct"/>
          </w:tcPr>
          <w:p w:rsidR="00307C50" w:rsidRPr="000A7C75" w:rsidRDefault="00307C50" w:rsidP="00F82408">
            <w:pPr>
              <w:spacing w:line="240" w:lineRule="auto"/>
              <w:rPr>
                <w:rFonts w:ascii="Times New Roman"/>
              </w:rPr>
            </w:pPr>
            <w:r w:rsidRPr="000A7C75">
              <w:rPr>
                <w:rFonts w:ascii="Times New Roman"/>
              </w:rPr>
              <w:t>The sexual partner wanted a baby</w:t>
            </w:r>
          </w:p>
        </w:tc>
        <w:tc>
          <w:tcPr>
            <w:tcW w:w="444" w:type="pct"/>
          </w:tcPr>
          <w:p w:rsidR="00307C50" w:rsidRPr="000A7C75" w:rsidRDefault="00307C50" w:rsidP="00F82408">
            <w:pPr>
              <w:pStyle w:val="RightAlign"/>
              <w:spacing w:line="240" w:lineRule="auto"/>
              <w:rPr>
                <w:rFonts w:ascii="Times New Roman"/>
              </w:rPr>
            </w:pPr>
            <w:r w:rsidRPr="000A7C75">
              <w:rPr>
                <w:rFonts w:ascii="Times New Roman"/>
              </w:rPr>
              <w:t>3</w:t>
            </w:r>
          </w:p>
        </w:tc>
        <w:tc>
          <w:tcPr>
            <w:tcW w:w="669" w:type="pct"/>
          </w:tcPr>
          <w:p w:rsidR="00307C50" w:rsidRPr="000A7C75" w:rsidRDefault="00307C50" w:rsidP="00F82408">
            <w:pPr>
              <w:pStyle w:val="RightAlign"/>
              <w:spacing w:line="240" w:lineRule="auto"/>
              <w:rPr>
                <w:rFonts w:ascii="Times New Roman"/>
              </w:rPr>
            </w:pPr>
            <w:r w:rsidRPr="000A7C75">
              <w:rPr>
                <w:rFonts w:ascii="Times New Roman"/>
              </w:rPr>
              <w:t>24</w:t>
            </w:r>
          </w:p>
        </w:tc>
      </w:tr>
      <w:tr w:rsidR="00307C50" w:rsidRPr="000A7C75" w:rsidTr="00F82408">
        <w:trPr>
          <w:cnfStyle w:val="000000100000" w:firstRow="0" w:lastRow="0" w:firstColumn="0" w:lastColumn="0" w:oddVBand="0" w:evenVBand="0" w:oddHBand="1" w:evenHBand="0" w:firstRowFirstColumn="0" w:firstRowLastColumn="0" w:lastRowFirstColumn="0" w:lastRowLastColumn="0"/>
        </w:trPr>
        <w:tc>
          <w:tcPr>
            <w:tcW w:w="1443" w:type="pct"/>
          </w:tcPr>
          <w:p w:rsidR="00307C50" w:rsidRPr="000A7C75" w:rsidRDefault="00307C50" w:rsidP="00F82408">
            <w:pPr>
              <w:spacing w:line="240" w:lineRule="auto"/>
              <w:ind w:left="450"/>
              <w:rPr>
                <w:rFonts w:ascii="Times New Roman"/>
              </w:rPr>
            </w:pPr>
            <w:r w:rsidRPr="000A7C75">
              <w:rPr>
                <w:rFonts w:ascii="Times New Roman"/>
              </w:rPr>
              <w:t>Providing necessities to adolescent mother</w:t>
            </w:r>
          </w:p>
        </w:tc>
        <w:tc>
          <w:tcPr>
            <w:tcW w:w="2444" w:type="pct"/>
          </w:tcPr>
          <w:p w:rsidR="00307C50" w:rsidRPr="000A7C75" w:rsidRDefault="00307C50" w:rsidP="00F82408">
            <w:pPr>
              <w:spacing w:line="240" w:lineRule="auto"/>
              <w:rPr>
                <w:rFonts w:ascii="Times New Roman"/>
              </w:rPr>
            </w:pPr>
            <w:r w:rsidRPr="000A7C75">
              <w:rPr>
                <w:rFonts w:ascii="Times New Roman"/>
              </w:rPr>
              <w:t>The sexual partner continued to support the adolescent mother. He would provide for her needs.</w:t>
            </w:r>
          </w:p>
        </w:tc>
        <w:tc>
          <w:tcPr>
            <w:tcW w:w="444" w:type="pct"/>
          </w:tcPr>
          <w:p w:rsidR="00307C50" w:rsidRPr="000A7C75" w:rsidRDefault="00307C50" w:rsidP="00F82408">
            <w:pPr>
              <w:pStyle w:val="RightAlign"/>
              <w:spacing w:line="240" w:lineRule="auto"/>
              <w:rPr>
                <w:rFonts w:ascii="Times New Roman"/>
              </w:rPr>
            </w:pPr>
            <w:r w:rsidRPr="000A7C75">
              <w:rPr>
                <w:rFonts w:ascii="Times New Roman"/>
              </w:rPr>
              <w:t>3</w:t>
            </w:r>
          </w:p>
        </w:tc>
        <w:tc>
          <w:tcPr>
            <w:tcW w:w="669" w:type="pct"/>
          </w:tcPr>
          <w:p w:rsidR="00307C50" w:rsidRPr="000A7C75" w:rsidRDefault="00307C50" w:rsidP="00F82408">
            <w:pPr>
              <w:pStyle w:val="RightAlign"/>
              <w:spacing w:line="240" w:lineRule="auto"/>
              <w:rPr>
                <w:rFonts w:ascii="Times New Roman"/>
              </w:rPr>
            </w:pPr>
            <w:r w:rsidRPr="000A7C75">
              <w:rPr>
                <w:rFonts w:ascii="Times New Roman"/>
              </w:rPr>
              <w:t>14</w:t>
            </w:r>
          </w:p>
        </w:tc>
      </w:tr>
      <w:tr w:rsidR="00307C50" w:rsidRPr="000A7C75" w:rsidTr="00F82408">
        <w:trPr>
          <w:cnfStyle w:val="000000010000" w:firstRow="0" w:lastRow="0" w:firstColumn="0" w:lastColumn="0" w:oddVBand="0" w:evenVBand="0" w:oddHBand="0" w:evenHBand="1" w:firstRowFirstColumn="0" w:firstRowLastColumn="0" w:lastRowFirstColumn="0" w:lastRowLastColumn="0"/>
        </w:trPr>
        <w:tc>
          <w:tcPr>
            <w:tcW w:w="1443" w:type="pct"/>
          </w:tcPr>
          <w:p w:rsidR="00307C50" w:rsidRPr="000A7C75" w:rsidRDefault="00307C50" w:rsidP="00F82408">
            <w:pPr>
              <w:spacing w:line="240" w:lineRule="auto"/>
              <w:ind w:left="450"/>
              <w:rPr>
                <w:rFonts w:ascii="Times New Roman"/>
              </w:rPr>
            </w:pPr>
            <w:r w:rsidRPr="000A7C75">
              <w:rPr>
                <w:rFonts w:ascii="Times New Roman"/>
              </w:rPr>
              <w:t xml:space="preserve">Demand for sex </w:t>
            </w:r>
          </w:p>
        </w:tc>
        <w:tc>
          <w:tcPr>
            <w:tcW w:w="2444" w:type="pct"/>
          </w:tcPr>
          <w:p w:rsidR="00307C50" w:rsidRPr="000A7C75" w:rsidRDefault="00307C50" w:rsidP="00F82408">
            <w:pPr>
              <w:spacing w:line="240" w:lineRule="auto"/>
              <w:rPr>
                <w:rFonts w:ascii="Times New Roman"/>
              </w:rPr>
            </w:pPr>
            <w:r w:rsidRPr="000A7C75">
              <w:rPr>
                <w:rFonts w:ascii="Times New Roman"/>
              </w:rPr>
              <w:t>The sexual partner demanded for sex from the adolescent mother, which she had to give, claiming she had been taken for that cause, or the man had given her some sort of material possession in exchange for sex</w:t>
            </w:r>
          </w:p>
        </w:tc>
        <w:tc>
          <w:tcPr>
            <w:tcW w:w="444" w:type="pct"/>
          </w:tcPr>
          <w:p w:rsidR="00307C50" w:rsidRPr="000A7C75" w:rsidRDefault="00307C50" w:rsidP="00F82408">
            <w:pPr>
              <w:pStyle w:val="RightAlign"/>
              <w:spacing w:line="240" w:lineRule="auto"/>
              <w:rPr>
                <w:rFonts w:ascii="Times New Roman"/>
              </w:rPr>
            </w:pPr>
            <w:r w:rsidRPr="000A7C75">
              <w:rPr>
                <w:rFonts w:ascii="Times New Roman"/>
              </w:rPr>
              <w:t>3</w:t>
            </w:r>
          </w:p>
        </w:tc>
        <w:tc>
          <w:tcPr>
            <w:tcW w:w="669" w:type="pct"/>
          </w:tcPr>
          <w:p w:rsidR="00307C50" w:rsidRPr="000A7C75" w:rsidRDefault="00307C50" w:rsidP="00F82408">
            <w:pPr>
              <w:pStyle w:val="RightAlign"/>
              <w:spacing w:line="240" w:lineRule="auto"/>
              <w:rPr>
                <w:rFonts w:ascii="Times New Roman"/>
              </w:rPr>
            </w:pPr>
            <w:r w:rsidRPr="000A7C75">
              <w:rPr>
                <w:rFonts w:ascii="Times New Roman"/>
              </w:rPr>
              <w:t>8</w:t>
            </w:r>
          </w:p>
        </w:tc>
      </w:tr>
      <w:tr w:rsidR="00307C50" w:rsidRPr="000A7C75" w:rsidTr="00F82408">
        <w:trPr>
          <w:cnfStyle w:val="000000100000" w:firstRow="0" w:lastRow="0" w:firstColumn="0" w:lastColumn="0" w:oddVBand="0" w:evenVBand="0" w:oddHBand="1" w:evenHBand="0" w:firstRowFirstColumn="0" w:firstRowLastColumn="0" w:lastRowFirstColumn="0" w:lastRowLastColumn="0"/>
        </w:trPr>
        <w:tc>
          <w:tcPr>
            <w:tcW w:w="1443" w:type="pct"/>
          </w:tcPr>
          <w:p w:rsidR="00307C50" w:rsidRPr="000A7C75" w:rsidRDefault="00307C50" w:rsidP="00F82408">
            <w:pPr>
              <w:spacing w:line="240" w:lineRule="auto"/>
              <w:ind w:left="450"/>
              <w:rPr>
                <w:rFonts w:ascii="Times New Roman"/>
              </w:rPr>
            </w:pPr>
            <w:r w:rsidRPr="000A7C75">
              <w:rPr>
                <w:rFonts w:ascii="Times New Roman"/>
              </w:rPr>
              <w:t>Refusal to use a condom during sexual intercourse</w:t>
            </w:r>
          </w:p>
        </w:tc>
        <w:tc>
          <w:tcPr>
            <w:tcW w:w="2444" w:type="pct"/>
          </w:tcPr>
          <w:p w:rsidR="00307C50" w:rsidRPr="000A7C75" w:rsidRDefault="00307C50" w:rsidP="00F82408">
            <w:pPr>
              <w:spacing w:line="240" w:lineRule="auto"/>
              <w:rPr>
                <w:rFonts w:ascii="Times New Roman"/>
              </w:rPr>
            </w:pPr>
            <w:r w:rsidRPr="000A7C75">
              <w:rPr>
                <w:rFonts w:ascii="Times New Roman"/>
              </w:rPr>
              <w:t>Sexual partner did not want to use a condom and the respondent had no objection over that.</w:t>
            </w:r>
          </w:p>
        </w:tc>
        <w:tc>
          <w:tcPr>
            <w:tcW w:w="444" w:type="pct"/>
          </w:tcPr>
          <w:p w:rsidR="00307C50" w:rsidRPr="000A7C75" w:rsidRDefault="00307C50" w:rsidP="00F82408">
            <w:pPr>
              <w:pStyle w:val="RightAlign"/>
              <w:spacing w:line="240" w:lineRule="auto"/>
              <w:rPr>
                <w:rFonts w:ascii="Times New Roman"/>
              </w:rPr>
            </w:pPr>
            <w:r w:rsidRPr="000A7C75">
              <w:rPr>
                <w:rFonts w:ascii="Times New Roman"/>
              </w:rPr>
              <w:t>1</w:t>
            </w:r>
          </w:p>
        </w:tc>
        <w:tc>
          <w:tcPr>
            <w:tcW w:w="669" w:type="pct"/>
          </w:tcPr>
          <w:p w:rsidR="00307C50" w:rsidRPr="000A7C75" w:rsidRDefault="00307C50" w:rsidP="00F82408">
            <w:pPr>
              <w:pStyle w:val="RightAlign"/>
              <w:spacing w:line="240" w:lineRule="auto"/>
              <w:rPr>
                <w:rFonts w:ascii="Times New Roman"/>
              </w:rPr>
            </w:pPr>
            <w:r w:rsidRPr="000A7C75">
              <w:rPr>
                <w:rFonts w:ascii="Times New Roman"/>
              </w:rPr>
              <w:t>3</w:t>
            </w:r>
          </w:p>
        </w:tc>
      </w:tr>
      <w:tr w:rsidR="00307C50" w:rsidRPr="000A7C75" w:rsidTr="00F82408">
        <w:trPr>
          <w:cnfStyle w:val="000000010000" w:firstRow="0" w:lastRow="0" w:firstColumn="0" w:lastColumn="0" w:oddVBand="0" w:evenVBand="0" w:oddHBand="0" w:evenHBand="1" w:firstRowFirstColumn="0" w:firstRowLastColumn="0" w:lastRowFirstColumn="0" w:lastRowLastColumn="0"/>
        </w:trPr>
        <w:tc>
          <w:tcPr>
            <w:tcW w:w="1443" w:type="pct"/>
          </w:tcPr>
          <w:p w:rsidR="00307C50" w:rsidRPr="000A7C75" w:rsidRDefault="00307C50" w:rsidP="00F82408">
            <w:pPr>
              <w:spacing w:line="240" w:lineRule="auto"/>
              <w:ind w:left="450"/>
              <w:rPr>
                <w:rFonts w:ascii="Times New Roman"/>
              </w:rPr>
            </w:pPr>
            <w:r w:rsidRPr="000A7C75">
              <w:rPr>
                <w:rFonts w:ascii="Times New Roman"/>
              </w:rPr>
              <w:t>Being a good man</w:t>
            </w:r>
          </w:p>
        </w:tc>
        <w:tc>
          <w:tcPr>
            <w:tcW w:w="2444" w:type="pct"/>
          </w:tcPr>
          <w:p w:rsidR="00307C50" w:rsidRPr="000A7C75" w:rsidRDefault="00307C50" w:rsidP="00F82408">
            <w:pPr>
              <w:spacing w:line="240" w:lineRule="auto"/>
              <w:rPr>
                <w:rFonts w:ascii="Times New Roman"/>
              </w:rPr>
            </w:pPr>
            <w:r w:rsidRPr="000A7C75">
              <w:rPr>
                <w:rFonts w:ascii="Times New Roman"/>
              </w:rPr>
              <w:t>The adolescent mother saw her sexual partner as a good man, hence rewarded him with another baby</w:t>
            </w:r>
          </w:p>
        </w:tc>
        <w:tc>
          <w:tcPr>
            <w:tcW w:w="444" w:type="pct"/>
          </w:tcPr>
          <w:p w:rsidR="00307C50" w:rsidRPr="000A7C75" w:rsidRDefault="00307C50" w:rsidP="00F82408">
            <w:pPr>
              <w:pStyle w:val="RightAlign"/>
              <w:spacing w:line="240" w:lineRule="auto"/>
              <w:rPr>
                <w:rFonts w:ascii="Times New Roman"/>
              </w:rPr>
            </w:pPr>
            <w:r w:rsidRPr="000A7C75">
              <w:rPr>
                <w:rFonts w:ascii="Times New Roman"/>
              </w:rPr>
              <w:t>2</w:t>
            </w:r>
          </w:p>
        </w:tc>
        <w:tc>
          <w:tcPr>
            <w:tcW w:w="669" w:type="pct"/>
          </w:tcPr>
          <w:p w:rsidR="00307C50" w:rsidRPr="000A7C75" w:rsidRDefault="00307C50" w:rsidP="00F82408">
            <w:pPr>
              <w:pStyle w:val="RightAlign"/>
              <w:spacing w:line="240" w:lineRule="auto"/>
              <w:rPr>
                <w:rFonts w:ascii="Times New Roman"/>
              </w:rPr>
            </w:pPr>
            <w:r w:rsidRPr="000A7C75">
              <w:rPr>
                <w:rFonts w:ascii="Times New Roman"/>
              </w:rPr>
              <w:t>2</w:t>
            </w:r>
          </w:p>
        </w:tc>
      </w:tr>
    </w:tbl>
    <w:p w:rsidR="00307C50" w:rsidRDefault="00307C50" w:rsidP="00307C50">
      <w:pPr>
        <w:rPr>
          <w:rFonts w:ascii="Times New Roman" w:hAnsi="Times New Roman"/>
          <w:sz w:val="24"/>
          <w:szCs w:val="24"/>
        </w:rPr>
      </w:pPr>
    </w:p>
    <w:p w:rsidR="00307C50" w:rsidRDefault="00307C50" w:rsidP="00307C50">
      <w:pPr>
        <w:rPr>
          <w:rFonts w:ascii="Times New Roman" w:hAnsi="Times New Roman"/>
          <w:sz w:val="24"/>
          <w:szCs w:val="24"/>
        </w:rPr>
      </w:pPr>
    </w:p>
    <w:p w:rsidR="00307C50" w:rsidRDefault="00307C50" w:rsidP="00307C50">
      <w:pPr>
        <w:rPr>
          <w:rFonts w:ascii="Times New Roman" w:hAnsi="Times New Roman"/>
          <w:sz w:val="24"/>
          <w:szCs w:val="24"/>
        </w:rPr>
      </w:pPr>
    </w:p>
    <w:p w:rsidR="00307C50" w:rsidRDefault="00307C50" w:rsidP="00307C50">
      <w:pPr>
        <w:rPr>
          <w:rFonts w:ascii="Times New Roman" w:hAnsi="Times New Roman"/>
          <w:sz w:val="24"/>
          <w:szCs w:val="24"/>
        </w:rPr>
      </w:pPr>
    </w:p>
    <w:p w:rsidR="00307C50" w:rsidRDefault="00307C50" w:rsidP="00307C50">
      <w:pPr>
        <w:rPr>
          <w:rFonts w:ascii="Times New Roman" w:hAnsi="Times New Roman"/>
          <w:sz w:val="24"/>
          <w:szCs w:val="24"/>
        </w:rPr>
      </w:pPr>
    </w:p>
    <w:p w:rsidR="00307C50" w:rsidRDefault="00307C50" w:rsidP="00307C50">
      <w:pPr>
        <w:rPr>
          <w:rFonts w:ascii="Times New Roman" w:hAnsi="Times New Roman"/>
          <w:sz w:val="24"/>
          <w:szCs w:val="24"/>
        </w:rPr>
      </w:pPr>
    </w:p>
    <w:p w:rsidR="00307C50" w:rsidRDefault="00307C50" w:rsidP="00307C50">
      <w:pPr>
        <w:rPr>
          <w:rFonts w:ascii="Times New Roman" w:hAnsi="Times New Roman"/>
          <w:sz w:val="24"/>
          <w:szCs w:val="24"/>
        </w:rPr>
      </w:pPr>
    </w:p>
    <w:p w:rsidR="00A4620B" w:rsidRDefault="00A4620B" w:rsidP="00307C50">
      <w:pPr>
        <w:rPr>
          <w:rFonts w:ascii="Times New Roman" w:hAnsi="Times New Roman"/>
          <w:sz w:val="24"/>
          <w:szCs w:val="24"/>
        </w:rPr>
      </w:pPr>
    </w:p>
    <w:p w:rsidR="00307C50" w:rsidRPr="0097256D" w:rsidRDefault="00A4620B" w:rsidP="00307C50">
      <w:pPr>
        <w:pStyle w:val="Heading2"/>
        <w:rPr>
          <w:rFonts w:ascii="Times New Roman" w:hAnsi="Times New Roman" w:cs="Times New Roman"/>
          <w:color w:val="auto"/>
          <w:sz w:val="24"/>
          <w:szCs w:val="24"/>
        </w:rPr>
      </w:pPr>
      <w:bookmarkStart w:id="8" w:name="_Toc71017988"/>
      <w:r>
        <w:rPr>
          <w:rFonts w:ascii="Times New Roman" w:hAnsi="Times New Roman" w:cs="Times New Roman"/>
          <w:color w:val="auto"/>
          <w:sz w:val="24"/>
          <w:szCs w:val="24"/>
        </w:rPr>
        <w:lastRenderedPageBreak/>
        <w:t>Appendix V</w:t>
      </w:r>
      <w:r w:rsidR="00307C50" w:rsidRPr="0097256D">
        <w:rPr>
          <w:rFonts w:ascii="Times New Roman" w:hAnsi="Times New Roman" w:cs="Times New Roman"/>
          <w:color w:val="auto"/>
          <w:sz w:val="24"/>
          <w:szCs w:val="24"/>
        </w:rPr>
        <w:t>: Coding matrix Query</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450"/>
        <w:gridCol w:w="450"/>
        <w:gridCol w:w="450"/>
        <w:gridCol w:w="450"/>
        <w:gridCol w:w="440"/>
        <w:gridCol w:w="513"/>
        <w:gridCol w:w="487"/>
        <w:gridCol w:w="450"/>
        <w:gridCol w:w="540"/>
        <w:gridCol w:w="450"/>
        <w:gridCol w:w="468"/>
      </w:tblGrid>
      <w:tr w:rsidR="00307C50" w:rsidTr="00F82408">
        <w:trPr>
          <w:cantSplit/>
          <w:trHeight w:val="1134"/>
        </w:trPr>
        <w:tc>
          <w:tcPr>
            <w:tcW w:w="4428" w:type="dxa"/>
            <w:vMerge w:val="restart"/>
            <w:tcBorders>
              <w:top w:val="single" w:sz="4" w:space="0" w:color="auto"/>
              <w:left w:val="single" w:sz="4" w:space="0" w:color="auto"/>
              <w:bottom w:val="single" w:sz="4" w:space="0" w:color="auto"/>
              <w:right w:val="single" w:sz="4" w:space="0" w:color="auto"/>
            </w:tcBorders>
            <w:noWrap/>
            <w:vAlign w:val="bottom"/>
            <w:hideMark/>
          </w:tcPr>
          <w:p w:rsidR="00307C50" w:rsidRDefault="00307C50" w:rsidP="00F8240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Themes</w:t>
            </w:r>
          </w:p>
        </w:tc>
        <w:tc>
          <w:tcPr>
            <w:tcW w:w="5148" w:type="dxa"/>
            <w:gridSpan w:val="11"/>
            <w:tcBorders>
              <w:top w:val="single" w:sz="4" w:space="0" w:color="auto"/>
              <w:left w:val="single" w:sz="4" w:space="0" w:color="auto"/>
              <w:bottom w:val="single" w:sz="4" w:space="0" w:color="auto"/>
              <w:right w:val="single" w:sz="4" w:space="0" w:color="auto"/>
            </w:tcBorders>
            <w:shd w:val="clear" w:color="auto" w:fill="F0F0F0"/>
            <w:noWrap/>
            <w:vAlign w:val="center"/>
            <w:hideMark/>
          </w:tcPr>
          <w:p w:rsidR="00307C50" w:rsidRDefault="00307C50" w:rsidP="00F8240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Socio-demographics of respondents</w:t>
            </w:r>
          </w:p>
        </w:tc>
      </w:tr>
      <w:tr w:rsidR="00307C50" w:rsidTr="00F82408">
        <w:trPr>
          <w:cantSplit/>
          <w:trHeight w:val="1134"/>
        </w:trPr>
        <w:tc>
          <w:tcPr>
            <w:tcW w:w="4428" w:type="dxa"/>
            <w:vMerge/>
            <w:tcBorders>
              <w:top w:val="single" w:sz="4" w:space="0" w:color="auto"/>
              <w:left w:val="single" w:sz="4" w:space="0" w:color="auto"/>
              <w:bottom w:val="single" w:sz="4" w:space="0" w:color="auto"/>
              <w:right w:val="single" w:sz="4" w:space="0" w:color="auto"/>
            </w:tcBorders>
            <w:vAlign w:val="center"/>
            <w:hideMark/>
          </w:tcPr>
          <w:p w:rsidR="00307C50" w:rsidRDefault="00307C50" w:rsidP="00F82408">
            <w:pPr>
              <w:spacing w:after="0" w:line="240" w:lineRule="auto"/>
              <w:rPr>
                <w:rFonts w:ascii="Times New Roman" w:hAnsi="Times New Roman"/>
                <w:color w:val="000000"/>
                <w:sz w:val="20"/>
                <w:szCs w:val="20"/>
              </w:rPr>
            </w:pPr>
          </w:p>
        </w:tc>
        <w:tc>
          <w:tcPr>
            <w:tcW w:w="2240" w:type="dxa"/>
            <w:gridSpan w:val="5"/>
            <w:tcBorders>
              <w:top w:val="single" w:sz="4" w:space="0" w:color="auto"/>
              <w:left w:val="single" w:sz="4" w:space="0" w:color="auto"/>
              <w:bottom w:val="single" w:sz="4" w:space="0" w:color="auto"/>
              <w:right w:val="single" w:sz="4" w:space="0" w:color="auto"/>
            </w:tcBorders>
            <w:shd w:val="clear" w:color="auto" w:fill="F0F0F0"/>
            <w:noWrap/>
            <w:vAlign w:val="center"/>
            <w:hideMark/>
          </w:tcPr>
          <w:p w:rsidR="00307C50" w:rsidRDefault="00307C50" w:rsidP="00F8240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Age in years</w:t>
            </w:r>
          </w:p>
        </w:tc>
        <w:tc>
          <w:tcPr>
            <w:tcW w:w="1000" w:type="dxa"/>
            <w:gridSpan w:val="2"/>
            <w:tcBorders>
              <w:top w:val="single" w:sz="4" w:space="0" w:color="auto"/>
              <w:left w:val="single" w:sz="4" w:space="0" w:color="auto"/>
              <w:bottom w:val="single" w:sz="4" w:space="0" w:color="auto"/>
              <w:right w:val="single" w:sz="4" w:space="0" w:color="auto"/>
            </w:tcBorders>
            <w:shd w:val="clear" w:color="auto" w:fill="F0F0F0"/>
            <w:noWrap/>
            <w:vAlign w:val="center"/>
            <w:hideMark/>
          </w:tcPr>
          <w:p w:rsidR="00307C50" w:rsidRDefault="00307C50" w:rsidP="00F8240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Marital status</w:t>
            </w:r>
          </w:p>
        </w:tc>
        <w:tc>
          <w:tcPr>
            <w:tcW w:w="990" w:type="dxa"/>
            <w:gridSpan w:val="2"/>
            <w:tcBorders>
              <w:top w:val="single" w:sz="4" w:space="0" w:color="auto"/>
              <w:left w:val="single" w:sz="4" w:space="0" w:color="auto"/>
              <w:bottom w:val="single" w:sz="4" w:space="0" w:color="auto"/>
              <w:right w:val="single" w:sz="4" w:space="0" w:color="auto"/>
            </w:tcBorders>
            <w:shd w:val="clear" w:color="auto" w:fill="F0F0F0"/>
            <w:noWrap/>
            <w:vAlign w:val="center"/>
            <w:hideMark/>
          </w:tcPr>
          <w:p w:rsidR="00307C50" w:rsidRDefault="00307C50" w:rsidP="00F82408">
            <w:pPr>
              <w:spacing w:after="0" w:line="240" w:lineRule="auto"/>
              <w:rPr>
                <w:rFonts w:ascii="Times New Roman" w:hAnsi="Times New Roman"/>
                <w:color w:val="000000"/>
                <w:sz w:val="20"/>
                <w:szCs w:val="20"/>
              </w:rPr>
            </w:pPr>
            <w:r>
              <w:rPr>
                <w:rFonts w:ascii="Times New Roman" w:hAnsi="Times New Roman"/>
                <w:color w:val="000000"/>
                <w:sz w:val="20"/>
                <w:szCs w:val="20"/>
              </w:rPr>
              <w:t>Education level</w:t>
            </w:r>
          </w:p>
        </w:tc>
        <w:tc>
          <w:tcPr>
            <w:tcW w:w="918" w:type="dxa"/>
            <w:gridSpan w:val="2"/>
            <w:tcBorders>
              <w:top w:val="single" w:sz="4" w:space="0" w:color="auto"/>
              <w:left w:val="single" w:sz="4" w:space="0" w:color="auto"/>
              <w:bottom w:val="single" w:sz="4" w:space="0" w:color="auto"/>
              <w:right w:val="single" w:sz="4" w:space="0" w:color="auto"/>
            </w:tcBorders>
            <w:shd w:val="clear" w:color="auto" w:fill="F0F0F0"/>
            <w:noWrap/>
            <w:vAlign w:val="center"/>
            <w:hideMark/>
          </w:tcPr>
          <w:p w:rsidR="00307C50" w:rsidRDefault="00307C50" w:rsidP="00F8240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Tribe</w:t>
            </w:r>
          </w:p>
        </w:tc>
      </w:tr>
      <w:tr w:rsidR="00307C50" w:rsidTr="00F82408">
        <w:trPr>
          <w:cantSplit/>
          <w:trHeight w:val="1134"/>
        </w:trPr>
        <w:tc>
          <w:tcPr>
            <w:tcW w:w="4428" w:type="dxa"/>
            <w:vMerge/>
            <w:tcBorders>
              <w:top w:val="single" w:sz="4" w:space="0" w:color="auto"/>
              <w:left w:val="single" w:sz="4" w:space="0" w:color="auto"/>
              <w:bottom w:val="single" w:sz="4" w:space="0" w:color="auto"/>
              <w:right w:val="single" w:sz="4" w:space="0" w:color="auto"/>
            </w:tcBorders>
            <w:vAlign w:val="center"/>
            <w:hideMark/>
          </w:tcPr>
          <w:p w:rsidR="00307C50" w:rsidRDefault="00307C50" w:rsidP="00F82408">
            <w:pPr>
              <w:spacing w:after="0" w:line="240" w:lineRule="auto"/>
              <w:rPr>
                <w:rFonts w:ascii="Times New Roman" w:hAnsi="Times New Roman"/>
                <w:color w:val="000000"/>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F0F0F0"/>
            <w:noWrap/>
            <w:textDirection w:val="tbRl"/>
            <w:vAlign w:val="center"/>
            <w:hideMark/>
          </w:tcPr>
          <w:p w:rsidR="00307C50" w:rsidRDefault="00307C50" w:rsidP="00F82408">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 xml:space="preserve">15 </w:t>
            </w:r>
          </w:p>
        </w:tc>
        <w:tc>
          <w:tcPr>
            <w:tcW w:w="450" w:type="dxa"/>
            <w:tcBorders>
              <w:top w:val="single" w:sz="4" w:space="0" w:color="auto"/>
              <w:left w:val="single" w:sz="4" w:space="0" w:color="auto"/>
              <w:bottom w:val="single" w:sz="4" w:space="0" w:color="auto"/>
              <w:right w:val="single" w:sz="4" w:space="0" w:color="auto"/>
            </w:tcBorders>
            <w:shd w:val="clear" w:color="auto" w:fill="F0F0F0"/>
            <w:noWrap/>
            <w:textDirection w:val="tbRl"/>
            <w:vAlign w:val="center"/>
            <w:hideMark/>
          </w:tcPr>
          <w:p w:rsidR="00307C50" w:rsidRDefault="00307C50" w:rsidP="00F82408">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 xml:space="preserve">16 </w:t>
            </w:r>
          </w:p>
        </w:tc>
        <w:tc>
          <w:tcPr>
            <w:tcW w:w="450" w:type="dxa"/>
            <w:tcBorders>
              <w:top w:val="single" w:sz="4" w:space="0" w:color="auto"/>
              <w:left w:val="single" w:sz="4" w:space="0" w:color="auto"/>
              <w:bottom w:val="single" w:sz="4" w:space="0" w:color="auto"/>
              <w:right w:val="single" w:sz="4" w:space="0" w:color="auto"/>
            </w:tcBorders>
            <w:shd w:val="clear" w:color="auto" w:fill="F0F0F0"/>
            <w:noWrap/>
            <w:textDirection w:val="tbRl"/>
            <w:vAlign w:val="center"/>
            <w:hideMark/>
          </w:tcPr>
          <w:p w:rsidR="00307C50" w:rsidRDefault="00307C50" w:rsidP="00F82408">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 xml:space="preserve">17 </w:t>
            </w:r>
          </w:p>
        </w:tc>
        <w:tc>
          <w:tcPr>
            <w:tcW w:w="450" w:type="dxa"/>
            <w:tcBorders>
              <w:top w:val="single" w:sz="4" w:space="0" w:color="auto"/>
              <w:left w:val="single" w:sz="4" w:space="0" w:color="auto"/>
              <w:bottom w:val="single" w:sz="4" w:space="0" w:color="auto"/>
              <w:right w:val="single" w:sz="4" w:space="0" w:color="auto"/>
            </w:tcBorders>
            <w:shd w:val="clear" w:color="auto" w:fill="F0F0F0"/>
            <w:noWrap/>
            <w:textDirection w:val="tbRl"/>
            <w:vAlign w:val="center"/>
            <w:hideMark/>
          </w:tcPr>
          <w:p w:rsidR="00307C50" w:rsidRDefault="00307C50" w:rsidP="00F82408">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 xml:space="preserve">18 </w:t>
            </w:r>
          </w:p>
        </w:tc>
        <w:tc>
          <w:tcPr>
            <w:tcW w:w="440" w:type="dxa"/>
            <w:tcBorders>
              <w:top w:val="single" w:sz="4" w:space="0" w:color="auto"/>
              <w:left w:val="single" w:sz="4" w:space="0" w:color="auto"/>
              <w:bottom w:val="single" w:sz="4" w:space="0" w:color="auto"/>
              <w:right w:val="single" w:sz="4" w:space="0" w:color="auto"/>
            </w:tcBorders>
            <w:shd w:val="clear" w:color="auto" w:fill="F0F0F0"/>
            <w:noWrap/>
            <w:textDirection w:val="tbRl"/>
            <w:vAlign w:val="center"/>
            <w:hideMark/>
          </w:tcPr>
          <w:p w:rsidR="00307C50" w:rsidRDefault="00307C50" w:rsidP="00F82408">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 xml:space="preserve">19 </w:t>
            </w:r>
          </w:p>
        </w:tc>
        <w:tc>
          <w:tcPr>
            <w:tcW w:w="513" w:type="dxa"/>
            <w:tcBorders>
              <w:top w:val="single" w:sz="4" w:space="0" w:color="auto"/>
              <w:left w:val="single" w:sz="4" w:space="0" w:color="auto"/>
              <w:bottom w:val="single" w:sz="4" w:space="0" w:color="auto"/>
              <w:right w:val="single" w:sz="4" w:space="0" w:color="auto"/>
            </w:tcBorders>
            <w:shd w:val="clear" w:color="auto" w:fill="F0F0F0"/>
            <w:noWrap/>
            <w:textDirection w:val="tbRl"/>
            <w:vAlign w:val="center"/>
            <w:hideMark/>
          </w:tcPr>
          <w:p w:rsidR="00307C50" w:rsidRDefault="00307C50" w:rsidP="00F82408">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Single</w:t>
            </w:r>
          </w:p>
        </w:tc>
        <w:tc>
          <w:tcPr>
            <w:tcW w:w="487" w:type="dxa"/>
            <w:tcBorders>
              <w:top w:val="single" w:sz="4" w:space="0" w:color="auto"/>
              <w:left w:val="single" w:sz="4" w:space="0" w:color="auto"/>
              <w:bottom w:val="single" w:sz="4" w:space="0" w:color="auto"/>
              <w:right w:val="single" w:sz="4" w:space="0" w:color="auto"/>
            </w:tcBorders>
            <w:shd w:val="clear" w:color="auto" w:fill="F0F0F0"/>
            <w:noWrap/>
            <w:textDirection w:val="tbRl"/>
            <w:vAlign w:val="center"/>
            <w:hideMark/>
          </w:tcPr>
          <w:p w:rsidR="00307C50" w:rsidRDefault="00307C50" w:rsidP="00F82408">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Married</w:t>
            </w:r>
          </w:p>
        </w:tc>
        <w:tc>
          <w:tcPr>
            <w:tcW w:w="450" w:type="dxa"/>
            <w:tcBorders>
              <w:top w:val="single" w:sz="4" w:space="0" w:color="auto"/>
              <w:left w:val="single" w:sz="4" w:space="0" w:color="auto"/>
              <w:bottom w:val="single" w:sz="4" w:space="0" w:color="auto"/>
              <w:right w:val="single" w:sz="4" w:space="0" w:color="auto"/>
            </w:tcBorders>
            <w:shd w:val="clear" w:color="auto" w:fill="F0F0F0"/>
            <w:noWrap/>
            <w:textDirection w:val="tbRl"/>
            <w:vAlign w:val="center"/>
            <w:hideMark/>
          </w:tcPr>
          <w:p w:rsidR="00307C50" w:rsidRDefault="00307C50" w:rsidP="00F82408">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Primary</w:t>
            </w:r>
          </w:p>
        </w:tc>
        <w:tc>
          <w:tcPr>
            <w:tcW w:w="540" w:type="dxa"/>
            <w:tcBorders>
              <w:top w:val="single" w:sz="4" w:space="0" w:color="auto"/>
              <w:left w:val="single" w:sz="4" w:space="0" w:color="auto"/>
              <w:bottom w:val="single" w:sz="4" w:space="0" w:color="auto"/>
              <w:right w:val="single" w:sz="4" w:space="0" w:color="auto"/>
            </w:tcBorders>
            <w:shd w:val="clear" w:color="auto" w:fill="F0F0F0"/>
            <w:noWrap/>
            <w:textDirection w:val="tbRl"/>
            <w:vAlign w:val="center"/>
            <w:hideMark/>
          </w:tcPr>
          <w:p w:rsidR="00307C50" w:rsidRDefault="00307C50" w:rsidP="00F82408">
            <w:pPr>
              <w:spacing w:after="0" w:line="240" w:lineRule="auto"/>
              <w:ind w:left="113" w:right="113"/>
              <w:rPr>
                <w:rFonts w:ascii="Times New Roman" w:hAnsi="Times New Roman"/>
                <w:color w:val="000000"/>
                <w:sz w:val="20"/>
                <w:szCs w:val="20"/>
              </w:rPr>
            </w:pPr>
            <w:r>
              <w:rPr>
                <w:rFonts w:ascii="Times New Roman" w:hAnsi="Times New Roman"/>
                <w:color w:val="000000"/>
                <w:sz w:val="20"/>
                <w:szCs w:val="20"/>
              </w:rPr>
              <w:t xml:space="preserve"> Secondary</w:t>
            </w:r>
          </w:p>
        </w:tc>
        <w:tc>
          <w:tcPr>
            <w:tcW w:w="450" w:type="dxa"/>
            <w:tcBorders>
              <w:top w:val="single" w:sz="4" w:space="0" w:color="auto"/>
              <w:left w:val="single" w:sz="4" w:space="0" w:color="auto"/>
              <w:bottom w:val="single" w:sz="4" w:space="0" w:color="auto"/>
              <w:right w:val="single" w:sz="4" w:space="0" w:color="auto"/>
            </w:tcBorders>
            <w:shd w:val="clear" w:color="auto" w:fill="F0F0F0"/>
            <w:noWrap/>
            <w:textDirection w:val="tbRl"/>
            <w:vAlign w:val="center"/>
            <w:hideMark/>
          </w:tcPr>
          <w:p w:rsidR="00307C50" w:rsidRDefault="00307C50" w:rsidP="00F82408">
            <w:pPr>
              <w:spacing w:after="0" w:line="240" w:lineRule="auto"/>
              <w:ind w:left="113" w:right="113"/>
              <w:jc w:val="center"/>
              <w:rPr>
                <w:rFonts w:ascii="Times New Roman" w:hAnsi="Times New Roman"/>
                <w:color w:val="000000"/>
                <w:sz w:val="20"/>
                <w:szCs w:val="20"/>
              </w:rPr>
            </w:pPr>
            <w:proofErr w:type="spellStart"/>
            <w:r>
              <w:rPr>
                <w:rFonts w:ascii="Times New Roman" w:hAnsi="Times New Roman"/>
                <w:color w:val="000000"/>
                <w:sz w:val="20"/>
                <w:szCs w:val="20"/>
              </w:rPr>
              <w:t>Itesot</w:t>
            </w:r>
            <w:proofErr w:type="spellEnd"/>
          </w:p>
        </w:tc>
        <w:tc>
          <w:tcPr>
            <w:tcW w:w="468" w:type="dxa"/>
            <w:tcBorders>
              <w:top w:val="single" w:sz="4" w:space="0" w:color="auto"/>
              <w:left w:val="single" w:sz="4" w:space="0" w:color="auto"/>
              <w:bottom w:val="single" w:sz="4" w:space="0" w:color="auto"/>
              <w:right w:val="single" w:sz="4" w:space="0" w:color="auto"/>
            </w:tcBorders>
            <w:shd w:val="clear" w:color="auto" w:fill="F0F0F0"/>
            <w:noWrap/>
            <w:textDirection w:val="tbRl"/>
            <w:vAlign w:val="center"/>
            <w:hideMark/>
          </w:tcPr>
          <w:p w:rsidR="00307C50" w:rsidRDefault="00307C50" w:rsidP="00F82408">
            <w:pPr>
              <w:spacing w:after="0" w:line="240" w:lineRule="auto"/>
              <w:ind w:left="113" w:right="113"/>
              <w:jc w:val="center"/>
              <w:rPr>
                <w:rFonts w:ascii="Times New Roman" w:hAnsi="Times New Roman"/>
                <w:color w:val="000000"/>
                <w:sz w:val="20"/>
                <w:szCs w:val="20"/>
              </w:rPr>
            </w:pPr>
            <w:proofErr w:type="spellStart"/>
            <w:r>
              <w:rPr>
                <w:rFonts w:ascii="Times New Roman" w:hAnsi="Times New Roman"/>
                <w:color w:val="000000"/>
                <w:sz w:val="20"/>
                <w:szCs w:val="20"/>
              </w:rPr>
              <w:t>Kumam</w:t>
            </w:r>
            <w:proofErr w:type="spellEnd"/>
          </w:p>
        </w:tc>
      </w:tr>
      <w:tr w:rsidR="00307C50" w:rsidTr="00F82408">
        <w:trPr>
          <w:trHeight w:val="300"/>
        </w:trPr>
        <w:tc>
          <w:tcPr>
            <w:tcW w:w="4428" w:type="dxa"/>
            <w:tcBorders>
              <w:top w:val="single" w:sz="4" w:space="0" w:color="auto"/>
              <w:left w:val="single" w:sz="4" w:space="0" w:color="auto"/>
              <w:bottom w:val="single" w:sz="4" w:space="0" w:color="auto"/>
              <w:right w:val="single" w:sz="4" w:space="0" w:color="auto"/>
            </w:tcBorders>
            <w:shd w:val="clear" w:color="auto" w:fill="F0F0F0"/>
            <w:noWrap/>
            <w:vAlign w:val="bottom"/>
            <w:hideMark/>
          </w:tcPr>
          <w:p w:rsidR="00307C50" w:rsidRDefault="00307C50" w:rsidP="00F82408">
            <w:pPr>
              <w:spacing w:after="0" w:line="240" w:lineRule="auto"/>
              <w:rPr>
                <w:rFonts w:ascii="Times New Roman" w:hAnsi="Times New Roman"/>
                <w:color w:val="000000"/>
                <w:sz w:val="20"/>
                <w:szCs w:val="20"/>
              </w:rPr>
            </w:pPr>
            <w:r>
              <w:rPr>
                <w:rFonts w:ascii="Times New Roman" w:hAnsi="Times New Roman"/>
                <w:color w:val="000000"/>
                <w:sz w:val="20"/>
                <w:szCs w:val="20"/>
              </w:rPr>
              <w:t>1: Personal factors related to adolescent repeat childbirth</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11</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23</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49</w:t>
            </w:r>
          </w:p>
        </w:tc>
        <w:tc>
          <w:tcPr>
            <w:tcW w:w="4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19</w:t>
            </w:r>
          </w:p>
        </w:tc>
        <w:tc>
          <w:tcPr>
            <w:tcW w:w="513"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35</w:t>
            </w:r>
          </w:p>
        </w:tc>
        <w:tc>
          <w:tcPr>
            <w:tcW w:w="487"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77</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95</w:t>
            </w:r>
          </w:p>
        </w:tc>
        <w:tc>
          <w:tcPr>
            <w:tcW w:w="5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17</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37</w:t>
            </w:r>
          </w:p>
        </w:tc>
        <w:tc>
          <w:tcPr>
            <w:tcW w:w="468"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75</w:t>
            </w:r>
          </w:p>
        </w:tc>
      </w:tr>
      <w:tr w:rsidR="00307C50" w:rsidTr="00F82408">
        <w:trPr>
          <w:trHeight w:val="300"/>
        </w:trPr>
        <w:tc>
          <w:tcPr>
            <w:tcW w:w="4428" w:type="dxa"/>
            <w:tcBorders>
              <w:top w:val="single" w:sz="4" w:space="0" w:color="auto"/>
              <w:left w:val="single" w:sz="4" w:space="0" w:color="auto"/>
              <w:bottom w:val="single" w:sz="4" w:space="0" w:color="auto"/>
              <w:right w:val="single" w:sz="4" w:space="0" w:color="auto"/>
            </w:tcBorders>
            <w:shd w:val="clear" w:color="auto" w:fill="F0F0F0"/>
            <w:noWrap/>
            <w:vAlign w:val="bottom"/>
            <w:hideMark/>
          </w:tcPr>
          <w:p w:rsidR="00307C50" w:rsidRDefault="00307C50" w:rsidP="00A4620B">
            <w:pPr>
              <w:pStyle w:val="ListParagraph"/>
              <w:numPr>
                <w:ilvl w:val="0"/>
                <w:numId w:val="4"/>
              </w:numPr>
              <w:spacing w:after="0" w:line="240" w:lineRule="auto"/>
              <w:rPr>
                <w:rFonts w:ascii="Times New Roman" w:hAnsi="Times New Roman"/>
                <w:color w:val="000000"/>
                <w:sz w:val="20"/>
                <w:szCs w:val="20"/>
              </w:rPr>
            </w:pPr>
            <w:r>
              <w:rPr>
                <w:rFonts w:ascii="Times New Roman" w:hAnsi="Times New Roman"/>
                <w:color w:val="000000"/>
                <w:sz w:val="20"/>
                <w:szCs w:val="20"/>
              </w:rPr>
              <w:t>Personal wish to confirm whether she functions</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513"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87"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5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68"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r>
      <w:tr w:rsidR="00307C50" w:rsidTr="00F82408">
        <w:trPr>
          <w:trHeight w:val="300"/>
        </w:trPr>
        <w:tc>
          <w:tcPr>
            <w:tcW w:w="4428" w:type="dxa"/>
            <w:tcBorders>
              <w:top w:val="single" w:sz="4" w:space="0" w:color="auto"/>
              <w:left w:val="single" w:sz="4" w:space="0" w:color="auto"/>
              <w:bottom w:val="single" w:sz="4" w:space="0" w:color="auto"/>
              <w:right w:val="single" w:sz="4" w:space="0" w:color="auto"/>
            </w:tcBorders>
            <w:shd w:val="clear" w:color="auto" w:fill="F0F0F0"/>
            <w:noWrap/>
            <w:vAlign w:val="bottom"/>
            <w:hideMark/>
          </w:tcPr>
          <w:p w:rsidR="00307C50" w:rsidRDefault="00307C50" w:rsidP="00A4620B">
            <w:pPr>
              <w:pStyle w:val="ListParagraph"/>
              <w:numPr>
                <w:ilvl w:val="0"/>
                <w:numId w:val="4"/>
              </w:numPr>
              <w:spacing w:after="0" w:line="240" w:lineRule="auto"/>
              <w:rPr>
                <w:rFonts w:ascii="Times New Roman" w:hAnsi="Times New Roman"/>
                <w:color w:val="000000"/>
                <w:sz w:val="20"/>
                <w:szCs w:val="20"/>
              </w:rPr>
            </w:pPr>
            <w:r>
              <w:rPr>
                <w:rFonts w:ascii="Times New Roman" w:hAnsi="Times New Roman"/>
                <w:color w:val="000000"/>
                <w:sz w:val="20"/>
                <w:szCs w:val="20"/>
              </w:rPr>
              <w:t>Early initiation of coitus after first childbirth</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513"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87"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5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68"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r>
      <w:tr w:rsidR="00307C50" w:rsidTr="00F82408">
        <w:trPr>
          <w:trHeight w:val="300"/>
        </w:trPr>
        <w:tc>
          <w:tcPr>
            <w:tcW w:w="4428" w:type="dxa"/>
            <w:tcBorders>
              <w:top w:val="single" w:sz="4" w:space="0" w:color="auto"/>
              <w:left w:val="single" w:sz="4" w:space="0" w:color="auto"/>
              <w:bottom w:val="single" w:sz="4" w:space="0" w:color="auto"/>
              <w:right w:val="single" w:sz="4" w:space="0" w:color="auto"/>
            </w:tcBorders>
            <w:shd w:val="clear" w:color="auto" w:fill="F0F0F0"/>
            <w:noWrap/>
            <w:vAlign w:val="bottom"/>
            <w:hideMark/>
          </w:tcPr>
          <w:p w:rsidR="00307C50" w:rsidRDefault="00307C50" w:rsidP="00A4620B">
            <w:pPr>
              <w:pStyle w:val="ListParagraph"/>
              <w:numPr>
                <w:ilvl w:val="0"/>
                <w:numId w:val="4"/>
              </w:numPr>
              <w:spacing w:after="0" w:line="240" w:lineRule="auto"/>
              <w:rPr>
                <w:rFonts w:ascii="Times New Roman" w:hAnsi="Times New Roman"/>
                <w:color w:val="000000"/>
                <w:sz w:val="20"/>
                <w:szCs w:val="20"/>
              </w:rPr>
            </w:pPr>
            <w:r>
              <w:rPr>
                <w:rFonts w:ascii="Times New Roman" w:hAnsi="Times New Roman"/>
                <w:color w:val="000000"/>
                <w:sz w:val="20"/>
                <w:szCs w:val="20"/>
              </w:rPr>
              <w:t>Inability to refuse sexual intercourse when a man wants</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4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513"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w:t>
            </w:r>
          </w:p>
        </w:tc>
        <w:tc>
          <w:tcPr>
            <w:tcW w:w="487"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4</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7</w:t>
            </w:r>
          </w:p>
        </w:tc>
        <w:tc>
          <w:tcPr>
            <w:tcW w:w="5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468"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5</w:t>
            </w:r>
          </w:p>
        </w:tc>
      </w:tr>
      <w:tr w:rsidR="00307C50" w:rsidTr="00F82408">
        <w:trPr>
          <w:trHeight w:val="300"/>
        </w:trPr>
        <w:tc>
          <w:tcPr>
            <w:tcW w:w="4428" w:type="dxa"/>
            <w:tcBorders>
              <w:top w:val="single" w:sz="4" w:space="0" w:color="auto"/>
              <w:left w:val="single" w:sz="4" w:space="0" w:color="auto"/>
              <w:bottom w:val="single" w:sz="4" w:space="0" w:color="auto"/>
              <w:right w:val="single" w:sz="4" w:space="0" w:color="auto"/>
            </w:tcBorders>
            <w:shd w:val="clear" w:color="auto" w:fill="F0F0F0"/>
            <w:noWrap/>
            <w:vAlign w:val="bottom"/>
            <w:hideMark/>
          </w:tcPr>
          <w:p w:rsidR="00307C50" w:rsidRDefault="00307C50" w:rsidP="00A4620B">
            <w:pPr>
              <w:pStyle w:val="ListParagraph"/>
              <w:numPr>
                <w:ilvl w:val="0"/>
                <w:numId w:val="4"/>
              </w:numPr>
              <w:spacing w:after="0" w:line="240" w:lineRule="auto"/>
              <w:rPr>
                <w:rFonts w:ascii="Times New Roman" w:hAnsi="Times New Roman"/>
                <w:color w:val="000000"/>
                <w:sz w:val="20"/>
                <w:szCs w:val="20"/>
              </w:rPr>
            </w:pPr>
            <w:r>
              <w:rPr>
                <w:rFonts w:ascii="Times New Roman" w:hAnsi="Times New Roman"/>
                <w:color w:val="000000"/>
                <w:sz w:val="20"/>
                <w:szCs w:val="20"/>
              </w:rPr>
              <w:t>Development of fear to remain at home following the first pregnancy</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6</w:t>
            </w:r>
          </w:p>
        </w:tc>
        <w:tc>
          <w:tcPr>
            <w:tcW w:w="4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513"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w:t>
            </w:r>
          </w:p>
        </w:tc>
        <w:tc>
          <w:tcPr>
            <w:tcW w:w="487"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8</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10</w:t>
            </w:r>
          </w:p>
        </w:tc>
        <w:tc>
          <w:tcPr>
            <w:tcW w:w="5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w:t>
            </w:r>
          </w:p>
        </w:tc>
        <w:tc>
          <w:tcPr>
            <w:tcW w:w="468"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8</w:t>
            </w:r>
          </w:p>
        </w:tc>
      </w:tr>
      <w:tr w:rsidR="00307C50" w:rsidTr="00F82408">
        <w:trPr>
          <w:trHeight w:val="300"/>
        </w:trPr>
        <w:tc>
          <w:tcPr>
            <w:tcW w:w="4428" w:type="dxa"/>
            <w:tcBorders>
              <w:top w:val="single" w:sz="4" w:space="0" w:color="auto"/>
              <w:left w:val="single" w:sz="4" w:space="0" w:color="auto"/>
              <w:bottom w:val="single" w:sz="4" w:space="0" w:color="auto"/>
              <w:right w:val="single" w:sz="4" w:space="0" w:color="auto"/>
            </w:tcBorders>
            <w:shd w:val="clear" w:color="auto" w:fill="F0F0F0"/>
            <w:noWrap/>
            <w:vAlign w:val="bottom"/>
            <w:hideMark/>
          </w:tcPr>
          <w:p w:rsidR="00307C50" w:rsidRDefault="00307C50" w:rsidP="00A4620B">
            <w:pPr>
              <w:pStyle w:val="ListParagraph"/>
              <w:numPr>
                <w:ilvl w:val="0"/>
                <w:numId w:val="4"/>
              </w:numPr>
              <w:spacing w:after="0" w:line="240" w:lineRule="auto"/>
              <w:rPr>
                <w:rFonts w:ascii="Times New Roman" w:hAnsi="Times New Roman"/>
                <w:color w:val="000000"/>
                <w:sz w:val="20"/>
                <w:szCs w:val="20"/>
              </w:rPr>
            </w:pPr>
            <w:r>
              <w:rPr>
                <w:rFonts w:ascii="Times New Roman" w:hAnsi="Times New Roman"/>
                <w:color w:val="000000"/>
                <w:sz w:val="20"/>
                <w:szCs w:val="20"/>
              </w:rPr>
              <w:t>Felt better after my first childbirth</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4</w:t>
            </w:r>
          </w:p>
        </w:tc>
        <w:tc>
          <w:tcPr>
            <w:tcW w:w="4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513"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4</w:t>
            </w:r>
          </w:p>
        </w:tc>
        <w:tc>
          <w:tcPr>
            <w:tcW w:w="487"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5</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8</w:t>
            </w:r>
          </w:p>
        </w:tc>
        <w:tc>
          <w:tcPr>
            <w:tcW w:w="5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468"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7</w:t>
            </w:r>
          </w:p>
        </w:tc>
      </w:tr>
      <w:tr w:rsidR="00307C50" w:rsidTr="00F82408">
        <w:trPr>
          <w:trHeight w:val="300"/>
        </w:trPr>
        <w:tc>
          <w:tcPr>
            <w:tcW w:w="4428" w:type="dxa"/>
            <w:tcBorders>
              <w:top w:val="single" w:sz="4" w:space="0" w:color="auto"/>
              <w:left w:val="single" w:sz="4" w:space="0" w:color="auto"/>
              <w:bottom w:val="single" w:sz="4" w:space="0" w:color="auto"/>
              <w:right w:val="single" w:sz="4" w:space="0" w:color="auto"/>
            </w:tcBorders>
            <w:shd w:val="clear" w:color="auto" w:fill="F0F0F0"/>
            <w:noWrap/>
            <w:vAlign w:val="bottom"/>
            <w:hideMark/>
          </w:tcPr>
          <w:p w:rsidR="00307C50" w:rsidRDefault="00307C50" w:rsidP="00A4620B">
            <w:pPr>
              <w:pStyle w:val="ListParagraph"/>
              <w:numPr>
                <w:ilvl w:val="0"/>
                <w:numId w:val="4"/>
              </w:numPr>
              <w:spacing w:after="0" w:line="240" w:lineRule="auto"/>
              <w:rPr>
                <w:rFonts w:ascii="Times New Roman" w:hAnsi="Times New Roman"/>
                <w:color w:val="000000"/>
                <w:sz w:val="20"/>
                <w:szCs w:val="20"/>
              </w:rPr>
            </w:pPr>
            <w:r>
              <w:rPr>
                <w:rFonts w:ascii="Times New Roman" w:hAnsi="Times New Roman"/>
                <w:color w:val="000000"/>
                <w:sz w:val="20"/>
                <w:szCs w:val="20"/>
              </w:rPr>
              <w:t>Loss of first baby</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513"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87"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5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68"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r>
      <w:tr w:rsidR="00307C50" w:rsidTr="00F82408">
        <w:trPr>
          <w:trHeight w:val="300"/>
        </w:trPr>
        <w:tc>
          <w:tcPr>
            <w:tcW w:w="4428" w:type="dxa"/>
            <w:tcBorders>
              <w:top w:val="single" w:sz="4" w:space="0" w:color="auto"/>
              <w:left w:val="single" w:sz="4" w:space="0" w:color="auto"/>
              <w:bottom w:val="single" w:sz="4" w:space="0" w:color="auto"/>
              <w:right w:val="single" w:sz="4" w:space="0" w:color="auto"/>
            </w:tcBorders>
            <w:shd w:val="clear" w:color="auto" w:fill="F0F0F0"/>
            <w:noWrap/>
            <w:vAlign w:val="bottom"/>
            <w:hideMark/>
          </w:tcPr>
          <w:p w:rsidR="00307C50" w:rsidRDefault="00307C50" w:rsidP="00A4620B">
            <w:pPr>
              <w:pStyle w:val="ListParagraph"/>
              <w:numPr>
                <w:ilvl w:val="0"/>
                <w:numId w:val="4"/>
              </w:numPr>
              <w:spacing w:after="0" w:line="240" w:lineRule="auto"/>
              <w:rPr>
                <w:rFonts w:ascii="Times New Roman" w:hAnsi="Times New Roman"/>
                <w:color w:val="000000"/>
                <w:sz w:val="20"/>
                <w:szCs w:val="20"/>
              </w:rPr>
            </w:pPr>
            <w:r>
              <w:rPr>
                <w:rFonts w:ascii="Times New Roman" w:hAnsi="Times New Roman"/>
                <w:color w:val="000000"/>
                <w:sz w:val="20"/>
                <w:szCs w:val="20"/>
              </w:rPr>
              <w:t>I had low income</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5</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11</w:t>
            </w:r>
          </w:p>
        </w:tc>
        <w:tc>
          <w:tcPr>
            <w:tcW w:w="4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4</w:t>
            </w:r>
          </w:p>
        </w:tc>
        <w:tc>
          <w:tcPr>
            <w:tcW w:w="513"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8</w:t>
            </w:r>
          </w:p>
        </w:tc>
        <w:tc>
          <w:tcPr>
            <w:tcW w:w="487"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17</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19</w:t>
            </w:r>
          </w:p>
        </w:tc>
        <w:tc>
          <w:tcPr>
            <w:tcW w:w="5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6</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8</w:t>
            </w:r>
          </w:p>
        </w:tc>
        <w:tc>
          <w:tcPr>
            <w:tcW w:w="468"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17</w:t>
            </w:r>
          </w:p>
        </w:tc>
      </w:tr>
      <w:tr w:rsidR="00307C50" w:rsidTr="00F82408">
        <w:trPr>
          <w:trHeight w:val="300"/>
        </w:trPr>
        <w:tc>
          <w:tcPr>
            <w:tcW w:w="4428" w:type="dxa"/>
            <w:tcBorders>
              <w:top w:val="single" w:sz="4" w:space="0" w:color="auto"/>
              <w:left w:val="single" w:sz="4" w:space="0" w:color="auto"/>
              <w:bottom w:val="single" w:sz="4" w:space="0" w:color="auto"/>
              <w:right w:val="single" w:sz="4" w:space="0" w:color="auto"/>
            </w:tcBorders>
            <w:shd w:val="clear" w:color="auto" w:fill="F0F0F0"/>
            <w:noWrap/>
            <w:vAlign w:val="bottom"/>
            <w:hideMark/>
          </w:tcPr>
          <w:p w:rsidR="00307C50" w:rsidRDefault="00307C50" w:rsidP="00A4620B">
            <w:pPr>
              <w:pStyle w:val="ListParagraph"/>
              <w:numPr>
                <w:ilvl w:val="0"/>
                <w:numId w:val="4"/>
              </w:numPr>
              <w:spacing w:after="0" w:line="240" w:lineRule="auto"/>
              <w:rPr>
                <w:rFonts w:ascii="Times New Roman" w:hAnsi="Times New Roman"/>
                <w:color w:val="000000"/>
                <w:sz w:val="20"/>
                <w:szCs w:val="20"/>
              </w:rPr>
            </w:pPr>
            <w:r>
              <w:rPr>
                <w:rFonts w:ascii="Times New Roman" w:hAnsi="Times New Roman"/>
                <w:color w:val="000000"/>
                <w:sz w:val="20"/>
                <w:szCs w:val="20"/>
              </w:rPr>
              <w:t>Being married</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7</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16</w:t>
            </w:r>
          </w:p>
        </w:tc>
        <w:tc>
          <w:tcPr>
            <w:tcW w:w="4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7</w:t>
            </w:r>
          </w:p>
        </w:tc>
        <w:tc>
          <w:tcPr>
            <w:tcW w:w="513"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8</w:t>
            </w:r>
          </w:p>
        </w:tc>
        <w:tc>
          <w:tcPr>
            <w:tcW w:w="487"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27</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32</w:t>
            </w:r>
          </w:p>
        </w:tc>
        <w:tc>
          <w:tcPr>
            <w:tcW w:w="5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12</w:t>
            </w:r>
          </w:p>
        </w:tc>
        <w:tc>
          <w:tcPr>
            <w:tcW w:w="468"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23</w:t>
            </w:r>
          </w:p>
        </w:tc>
      </w:tr>
      <w:tr w:rsidR="00307C50" w:rsidTr="00F82408">
        <w:trPr>
          <w:trHeight w:val="300"/>
        </w:trPr>
        <w:tc>
          <w:tcPr>
            <w:tcW w:w="4428" w:type="dxa"/>
            <w:tcBorders>
              <w:top w:val="single" w:sz="4" w:space="0" w:color="auto"/>
              <w:left w:val="single" w:sz="4" w:space="0" w:color="auto"/>
              <w:bottom w:val="single" w:sz="4" w:space="0" w:color="auto"/>
              <w:right w:val="single" w:sz="4" w:space="0" w:color="auto"/>
            </w:tcBorders>
            <w:shd w:val="clear" w:color="auto" w:fill="F0F0F0"/>
            <w:noWrap/>
            <w:vAlign w:val="bottom"/>
            <w:hideMark/>
          </w:tcPr>
          <w:p w:rsidR="00307C50" w:rsidRDefault="00307C50" w:rsidP="00A4620B">
            <w:pPr>
              <w:pStyle w:val="ListParagraph"/>
              <w:numPr>
                <w:ilvl w:val="0"/>
                <w:numId w:val="4"/>
              </w:numPr>
              <w:spacing w:after="0" w:line="240" w:lineRule="auto"/>
              <w:rPr>
                <w:rFonts w:ascii="Times New Roman" w:hAnsi="Times New Roman"/>
                <w:color w:val="000000"/>
                <w:sz w:val="20"/>
                <w:szCs w:val="20"/>
              </w:rPr>
            </w:pPr>
            <w:r>
              <w:rPr>
                <w:rFonts w:ascii="Times New Roman" w:hAnsi="Times New Roman"/>
                <w:color w:val="000000"/>
                <w:sz w:val="20"/>
                <w:szCs w:val="20"/>
              </w:rPr>
              <w:t>It was right age to have children</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513"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w:t>
            </w:r>
          </w:p>
        </w:tc>
        <w:tc>
          <w:tcPr>
            <w:tcW w:w="487"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w:t>
            </w:r>
          </w:p>
        </w:tc>
        <w:tc>
          <w:tcPr>
            <w:tcW w:w="5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468"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w:t>
            </w:r>
          </w:p>
        </w:tc>
      </w:tr>
      <w:tr w:rsidR="00307C50" w:rsidTr="00F82408">
        <w:trPr>
          <w:trHeight w:val="300"/>
        </w:trPr>
        <w:tc>
          <w:tcPr>
            <w:tcW w:w="4428" w:type="dxa"/>
            <w:tcBorders>
              <w:top w:val="single" w:sz="4" w:space="0" w:color="auto"/>
              <w:left w:val="single" w:sz="4" w:space="0" w:color="auto"/>
              <w:bottom w:val="single" w:sz="4" w:space="0" w:color="auto"/>
              <w:right w:val="single" w:sz="4" w:space="0" w:color="auto"/>
            </w:tcBorders>
            <w:shd w:val="clear" w:color="auto" w:fill="F0F0F0"/>
            <w:noWrap/>
            <w:vAlign w:val="bottom"/>
            <w:hideMark/>
          </w:tcPr>
          <w:p w:rsidR="00307C50" w:rsidRDefault="00307C50" w:rsidP="00A4620B">
            <w:pPr>
              <w:pStyle w:val="ListParagraph"/>
              <w:numPr>
                <w:ilvl w:val="0"/>
                <w:numId w:val="4"/>
              </w:numPr>
              <w:spacing w:after="0" w:line="240" w:lineRule="auto"/>
              <w:rPr>
                <w:rFonts w:ascii="Times New Roman" w:hAnsi="Times New Roman"/>
                <w:color w:val="000000"/>
                <w:sz w:val="20"/>
                <w:szCs w:val="20"/>
              </w:rPr>
            </w:pPr>
            <w:r>
              <w:rPr>
                <w:rFonts w:ascii="Times New Roman" w:hAnsi="Times New Roman"/>
                <w:color w:val="000000"/>
                <w:sz w:val="20"/>
                <w:szCs w:val="20"/>
              </w:rPr>
              <w:t>Personal urge to have sex following first childbirth</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5</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10</w:t>
            </w:r>
          </w:p>
        </w:tc>
        <w:tc>
          <w:tcPr>
            <w:tcW w:w="4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4</w:t>
            </w:r>
          </w:p>
        </w:tc>
        <w:tc>
          <w:tcPr>
            <w:tcW w:w="513"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5</w:t>
            </w:r>
          </w:p>
        </w:tc>
        <w:tc>
          <w:tcPr>
            <w:tcW w:w="487"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17</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17</w:t>
            </w:r>
          </w:p>
        </w:tc>
        <w:tc>
          <w:tcPr>
            <w:tcW w:w="5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5</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10</w:t>
            </w:r>
          </w:p>
        </w:tc>
        <w:tc>
          <w:tcPr>
            <w:tcW w:w="468"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12</w:t>
            </w:r>
          </w:p>
        </w:tc>
      </w:tr>
      <w:tr w:rsidR="00307C50" w:rsidTr="00F82408">
        <w:trPr>
          <w:trHeight w:val="300"/>
        </w:trPr>
        <w:tc>
          <w:tcPr>
            <w:tcW w:w="4428" w:type="dxa"/>
            <w:tcBorders>
              <w:top w:val="single" w:sz="4" w:space="0" w:color="auto"/>
              <w:left w:val="single" w:sz="4" w:space="0" w:color="auto"/>
              <w:bottom w:val="single" w:sz="4" w:space="0" w:color="auto"/>
              <w:right w:val="single" w:sz="4" w:space="0" w:color="auto"/>
            </w:tcBorders>
            <w:shd w:val="clear" w:color="auto" w:fill="F0F0F0"/>
            <w:noWrap/>
            <w:vAlign w:val="bottom"/>
            <w:hideMark/>
          </w:tcPr>
          <w:p w:rsidR="00307C50" w:rsidRDefault="00307C50" w:rsidP="00F82408">
            <w:pPr>
              <w:spacing w:after="0" w:line="240" w:lineRule="auto"/>
              <w:rPr>
                <w:rFonts w:ascii="Times New Roman" w:hAnsi="Times New Roman"/>
                <w:color w:val="000000"/>
                <w:sz w:val="20"/>
                <w:szCs w:val="20"/>
              </w:rPr>
            </w:pPr>
            <w:r>
              <w:rPr>
                <w:rFonts w:ascii="Times New Roman" w:hAnsi="Times New Roman"/>
                <w:color w:val="000000"/>
                <w:sz w:val="20"/>
                <w:szCs w:val="20"/>
              </w:rPr>
              <w:t>2.  Perceived family, peer and community factors related to adolescent repeat childbirth</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9</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14</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24</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46</w:t>
            </w:r>
          </w:p>
        </w:tc>
        <w:tc>
          <w:tcPr>
            <w:tcW w:w="4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19</w:t>
            </w:r>
          </w:p>
        </w:tc>
        <w:tc>
          <w:tcPr>
            <w:tcW w:w="513"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34</w:t>
            </w:r>
          </w:p>
        </w:tc>
        <w:tc>
          <w:tcPr>
            <w:tcW w:w="487"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78</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87</w:t>
            </w:r>
          </w:p>
        </w:tc>
        <w:tc>
          <w:tcPr>
            <w:tcW w:w="5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24</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48</w:t>
            </w:r>
          </w:p>
        </w:tc>
        <w:tc>
          <w:tcPr>
            <w:tcW w:w="468"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63</w:t>
            </w:r>
          </w:p>
        </w:tc>
      </w:tr>
      <w:tr w:rsidR="00307C50" w:rsidTr="00F82408">
        <w:trPr>
          <w:trHeight w:val="300"/>
        </w:trPr>
        <w:tc>
          <w:tcPr>
            <w:tcW w:w="4428" w:type="dxa"/>
            <w:tcBorders>
              <w:top w:val="single" w:sz="4" w:space="0" w:color="auto"/>
              <w:left w:val="single" w:sz="4" w:space="0" w:color="auto"/>
              <w:bottom w:val="single" w:sz="4" w:space="0" w:color="auto"/>
              <w:right w:val="single" w:sz="4" w:space="0" w:color="auto"/>
            </w:tcBorders>
            <w:shd w:val="clear" w:color="auto" w:fill="F0F0F0"/>
            <w:noWrap/>
            <w:vAlign w:val="bottom"/>
            <w:hideMark/>
          </w:tcPr>
          <w:p w:rsidR="00307C50" w:rsidRDefault="00307C50" w:rsidP="00A4620B">
            <w:pPr>
              <w:pStyle w:val="ListParagraph"/>
              <w:numPr>
                <w:ilvl w:val="0"/>
                <w:numId w:val="4"/>
              </w:numPr>
              <w:spacing w:after="0" w:line="240" w:lineRule="auto"/>
              <w:rPr>
                <w:rFonts w:ascii="Times New Roman" w:hAnsi="Times New Roman"/>
                <w:color w:val="000000"/>
                <w:sz w:val="20"/>
                <w:szCs w:val="20"/>
              </w:rPr>
            </w:pPr>
            <w:r>
              <w:rPr>
                <w:rFonts w:ascii="Times New Roman" w:hAnsi="Times New Roman"/>
                <w:color w:val="000000"/>
                <w:sz w:val="20"/>
                <w:szCs w:val="20"/>
              </w:rPr>
              <w:t xml:space="preserve">Adolescent childbearing is seen as a source of income </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5</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w:t>
            </w:r>
          </w:p>
        </w:tc>
        <w:tc>
          <w:tcPr>
            <w:tcW w:w="4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513"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w:t>
            </w:r>
          </w:p>
        </w:tc>
        <w:tc>
          <w:tcPr>
            <w:tcW w:w="487"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7</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9</w:t>
            </w:r>
          </w:p>
        </w:tc>
        <w:tc>
          <w:tcPr>
            <w:tcW w:w="5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6</w:t>
            </w:r>
          </w:p>
        </w:tc>
        <w:tc>
          <w:tcPr>
            <w:tcW w:w="468"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4</w:t>
            </w:r>
          </w:p>
        </w:tc>
      </w:tr>
      <w:tr w:rsidR="00307C50" w:rsidTr="00F82408">
        <w:trPr>
          <w:trHeight w:val="300"/>
        </w:trPr>
        <w:tc>
          <w:tcPr>
            <w:tcW w:w="4428" w:type="dxa"/>
            <w:tcBorders>
              <w:top w:val="single" w:sz="4" w:space="0" w:color="auto"/>
              <w:left w:val="single" w:sz="4" w:space="0" w:color="auto"/>
              <w:bottom w:val="single" w:sz="4" w:space="0" w:color="auto"/>
              <w:right w:val="single" w:sz="4" w:space="0" w:color="auto"/>
            </w:tcBorders>
            <w:shd w:val="clear" w:color="auto" w:fill="F0F0F0"/>
            <w:noWrap/>
            <w:vAlign w:val="bottom"/>
            <w:hideMark/>
          </w:tcPr>
          <w:p w:rsidR="00307C50" w:rsidRDefault="00307C50" w:rsidP="00A4620B">
            <w:pPr>
              <w:pStyle w:val="ListParagraph"/>
              <w:numPr>
                <w:ilvl w:val="0"/>
                <w:numId w:val="4"/>
              </w:numPr>
              <w:spacing w:after="0" w:line="240" w:lineRule="auto"/>
              <w:rPr>
                <w:rFonts w:ascii="Times New Roman" w:hAnsi="Times New Roman"/>
                <w:color w:val="000000"/>
                <w:sz w:val="20"/>
                <w:szCs w:val="20"/>
              </w:rPr>
            </w:pPr>
            <w:r>
              <w:rPr>
                <w:rFonts w:ascii="Times New Roman" w:hAnsi="Times New Roman"/>
                <w:color w:val="000000"/>
                <w:sz w:val="20"/>
                <w:szCs w:val="20"/>
              </w:rPr>
              <w:t>Community discourages adolescent childbearing</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7</w:t>
            </w:r>
          </w:p>
        </w:tc>
        <w:tc>
          <w:tcPr>
            <w:tcW w:w="4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513"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487"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8</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7</w:t>
            </w:r>
          </w:p>
        </w:tc>
        <w:tc>
          <w:tcPr>
            <w:tcW w:w="5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4</w:t>
            </w:r>
          </w:p>
        </w:tc>
        <w:tc>
          <w:tcPr>
            <w:tcW w:w="468"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6</w:t>
            </w:r>
          </w:p>
        </w:tc>
      </w:tr>
      <w:tr w:rsidR="00307C50" w:rsidTr="00F82408">
        <w:trPr>
          <w:trHeight w:val="300"/>
        </w:trPr>
        <w:tc>
          <w:tcPr>
            <w:tcW w:w="4428" w:type="dxa"/>
            <w:tcBorders>
              <w:top w:val="single" w:sz="4" w:space="0" w:color="auto"/>
              <w:left w:val="single" w:sz="4" w:space="0" w:color="auto"/>
              <w:bottom w:val="single" w:sz="4" w:space="0" w:color="auto"/>
              <w:right w:val="single" w:sz="4" w:space="0" w:color="auto"/>
            </w:tcBorders>
            <w:shd w:val="clear" w:color="auto" w:fill="F0F0F0"/>
            <w:noWrap/>
            <w:vAlign w:val="bottom"/>
            <w:hideMark/>
          </w:tcPr>
          <w:p w:rsidR="00307C50" w:rsidRDefault="00307C50" w:rsidP="00A4620B">
            <w:pPr>
              <w:pStyle w:val="ListParagraph"/>
              <w:numPr>
                <w:ilvl w:val="0"/>
                <w:numId w:val="4"/>
              </w:numPr>
              <w:spacing w:after="0" w:line="240" w:lineRule="auto"/>
              <w:rPr>
                <w:rFonts w:ascii="Times New Roman" w:hAnsi="Times New Roman"/>
                <w:color w:val="000000"/>
                <w:sz w:val="20"/>
                <w:szCs w:val="20"/>
              </w:rPr>
            </w:pPr>
            <w:r>
              <w:rPr>
                <w:rFonts w:ascii="Times New Roman" w:hAnsi="Times New Roman"/>
                <w:color w:val="000000"/>
                <w:sz w:val="20"/>
                <w:szCs w:val="20"/>
              </w:rPr>
              <w:t>Adolescent being mistreated when she conceived at home</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4</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9</w:t>
            </w:r>
          </w:p>
        </w:tc>
        <w:tc>
          <w:tcPr>
            <w:tcW w:w="4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4</w:t>
            </w:r>
          </w:p>
        </w:tc>
        <w:tc>
          <w:tcPr>
            <w:tcW w:w="513"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7</w:t>
            </w:r>
          </w:p>
        </w:tc>
        <w:tc>
          <w:tcPr>
            <w:tcW w:w="487"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15</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14</w:t>
            </w:r>
          </w:p>
        </w:tc>
        <w:tc>
          <w:tcPr>
            <w:tcW w:w="5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7</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10</w:t>
            </w:r>
          </w:p>
        </w:tc>
        <w:tc>
          <w:tcPr>
            <w:tcW w:w="468"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11</w:t>
            </w:r>
          </w:p>
        </w:tc>
      </w:tr>
      <w:tr w:rsidR="00307C50" w:rsidTr="00F82408">
        <w:trPr>
          <w:trHeight w:val="300"/>
        </w:trPr>
        <w:tc>
          <w:tcPr>
            <w:tcW w:w="4428" w:type="dxa"/>
            <w:tcBorders>
              <w:top w:val="single" w:sz="4" w:space="0" w:color="auto"/>
              <w:left w:val="single" w:sz="4" w:space="0" w:color="auto"/>
              <w:bottom w:val="single" w:sz="4" w:space="0" w:color="auto"/>
              <w:right w:val="single" w:sz="4" w:space="0" w:color="auto"/>
            </w:tcBorders>
            <w:shd w:val="clear" w:color="auto" w:fill="F0F0F0"/>
            <w:noWrap/>
            <w:vAlign w:val="bottom"/>
            <w:hideMark/>
          </w:tcPr>
          <w:p w:rsidR="00307C50" w:rsidRDefault="00307C50" w:rsidP="00A4620B">
            <w:pPr>
              <w:pStyle w:val="ListParagraph"/>
              <w:numPr>
                <w:ilvl w:val="0"/>
                <w:numId w:val="4"/>
              </w:numPr>
              <w:spacing w:after="0" w:line="240" w:lineRule="auto"/>
              <w:rPr>
                <w:rFonts w:ascii="Times New Roman" w:hAnsi="Times New Roman"/>
                <w:color w:val="000000"/>
                <w:sz w:val="20"/>
                <w:szCs w:val="20"/>
              </w:rPr>
            </w:pPr>
            <w:r>
              <w:rPr>
                <w:rFonts w:ascii="Times New Roman" w:hAnsi="Times New Roman"/>
                <w:color w:val="000000"/>
                <w:sz w:val="20"/>
                <w:szCs w:val="20"/>
              </w:rPr>
              <w:t>Non supportive family; such as no emotional and financial support when she conceived</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5</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5</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11</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21</w:t>
            </w:r>
          </w:p>
        </w:tc>
        <w:tc>
          <w:tcPr>
            <w:tcW w:w="4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9</w:t>
            </w:r>
          </w:p>
        </w:tc>
        <w:tc>
          <w:tcPr>
            <w:tcW w:w="513"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13</w:t>
            </w:r>
          </w:p>
        </w:tc>
        <w:tc>
          <w:tcPr>
            <w:tcW w:w="487"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38</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39</w:t>
            </w:r>
          </w:p>
        </w:tc>
        <w:tc>
          <w:tcPr>
            <w:tcW w:w="5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11</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22</w:t>
            </w:r>
          </w:p>
        </w:tc>
        <w:tc>
          <w:tcPr>
            <w:tcW w:w="468"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28</w:t>
            </w:r>
          </w:p>
        </w:tc>
      </w:tr>
      <w:tr w:rsidR="00307C50" w:rsidTr="00F82408">
        <w:trPr>
          <w:trHeight w:val="300"/>
        </w:trPr>
        <w:tc>
          <w:tcPr>
            <w:tcW w:w="4428" w:type="dxa"/>
            <w:tcBorders>
              <w:top w:val="single" w:sz="4" w:space="0" w:color="auto"/>
              <w:left w:val="single" w:sz="4" w:space="0" w:color="auto"/>
              <w:bottom w:val="single" w:sz="4" w:space="0" w:color="auto"/>
              <w:right w:val="single" w:sz="4" w:space="0" w:color="auto"/>
            </w:tcBorders>
            <w:shd w:val="clear" w:color="auto" w:fill="F0F0F0"/>
            <w:noWrap/>
            <w:vAlign w:val="bottom"/>
            <w:hideMark/>
          </w:tcPr>
          <w:p w:rsidR="00307C50" w:rsidRDefault="00307C50" w:rsidP="00A4620B">
            <w:pPr>
              <w:pStyle w:val="ListParagraph"/>
              <w:numPr>
                <w:ilvl w:val="0"/>
                <w:numId w:val="4"/>
              </w:numPr>
              <w:spacing w:after="0" w:line="240" w:lineRule="auto"/>
              <w:rPr>
                <w:rFonts w:ascii="Times New Roman" w:hAnsi="Times New Roman"/>
                <w:color w:val="000000"/>
                <w:sz w:val="20"/>
                <w:szCs w:val="20"/>
              </w:rPr>
            </w:pPr>
            <w:r>
              <w:rPr>
                <w:rFonts w:ascii="Times New Roman" w:hAnsi="Times New Roman"/>
                <w:color w:val="000000"/>
                <w:sz w:val="20"/>
                <w:szCs w:val="20"/>
              </w:rPr>
              <w:t>Non-supportive communities, for example talking about the pregnancy of the adolescent mother</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5</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8</w:t>
            </w:r>
          </w:p>
        </w:tc>
        <w:tc>
          <w:tcPr>
            <w:tcW w:w="4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w:t>
            </w:r>
          </w:p>
        </w:tc>
        <w:tc>
          <w:tcPr>
            <w:tcW w:w="513"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8</w:t>
            </w:r>
          </w:p>
        </w:tc>
        <w:tc>
          <w:tcPr>
            <w:tcW w:w="487"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13</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16</w:t>
            </w:r>
          </w:p>
        </w:tc>
        <w:tc>
          <w:tcPr>
            <w:tcW w:w="5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5</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8</w:t>
            </w:r>
          </w:p>
        </w:tc>
        <w:tc>
          <w:tcPr>
            <w:tcW w:w="468"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13</w:t>
            </w:r>
          </w:p>
        </w:tc>
      </w:tr>
      <w:tr w:rsidR="00307C50" w:rsidTr="00F82408">
        <w:trPr>
          <w:trHeight w:val="300"/>
        </w:trPr>
        <w:tc>
          <w:tcPr>
            <w:tcW w:w="4428" w:type="dxa"/>
            <w:tcBorders>
              <w:top w:val="single" w:sz="4" w:space="0" w:color="auto"/>
              <w:left w:val="single" w:sz="4" w:space="0" w:color="auto"/>
              <w:bottom w:val="single" w:sz="4" w:space="0" w:color="auto"/>
              <w:right w:val="single" w:sz="4" w:space="0" w:color="auto"/>
            </w:tcBorders>
            <w:shd w:val="clear" w:color="auto" w:fill="F0F0F0"/>
            <w:noWrap/>
            <w:vAlign w:val="bottom"/>
            <w:hideMark/>
          </w:tcPr>
          <w:p w:rsidR="00307C50" w:rsidRDefault="00307C50" w:rsidP="00A4620B">
            <w:pPr>
              <w:pStyle w:val="ListParagraph"/>
              <w:numPr>
                <w:ilvl w:val="0"/>
                <w:numId w:val="4"/>
              </w:numPr>
              <w:spacing w:after="0" w:line="240" w:lineRule="auto"/>
              <w:rPr>
                <w:rFonts w:ascii="Times New Roman" w:hAnsi="Times New Roman"/>
                <w:color w:val="000000"/>
                <w:sz w:val="20"/>
                <w:szCs w:val="20"/>
              </w:rPr>
            </w:pPr>
            <w:r>
              <w:rPr>
                <w:rFonts w:ascii="Times New Roman" w:hAnsi="Times New Roman"/>
                <w:color w:val="000000"/>
                <w:sz w:val="20"/>
                <w:szCs w:val="20"/>
              </w:rPr>
              <w:t>Peers' encouragement to have another baby following her first childbirth</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12</w:t>
            </w:r>
          </w:p>
        </w:tc>
        <w:tc>
          <w:tcPr>
            <w:tcW w:w="4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5</w:t>
            </w:r>
          </w:p>
        </w:tc>
        <w:tc>
          <w:tcPr>
            <w:tcW w:w="513"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9</w:t>
            </w:r>
          </w:p>
        </w:tc>
        <w:tc>
          <w:tcPr>
            <w:tcW w:w="487"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15</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17</w:t>
            </w:r>
          </w:p>
        </w:tc>
        <w:tc>
          <w:tcPr>
            <w:tcW w:w="5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7</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10</w:t>
            </w:r>
          </w:p>
        </w:tc>
        <w:tc>
          <w:tcPr>
            <w:tcW w:w="468"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14</w:t>
            </w:r>
          </w:p>
        </w:tc>
      </w:tr>
      <w:tr w:rsidR="00307C50" w:rsidTr="00F82408">
        <w:trPr>
          <w:trHeight w:val="300"/>
        </w:trPr>
        <w:tc>
          <w:tcPr>
            <w:tcW w:w="4428" w:type="dxa"/>
            <w:tcBorders>
              <w:top w:val="single" w:sz="4" w:space="0" w:color="auto"/>
              <w:left w:val="single" w:sz="4" w:space="0" w:color="auto"/>
              <w:bottom w:val="single" w:sz="4" w:space="0" w:color="auto"/>
              <w:right w:val="single" w:sz="4" w:space="0" w:color="auto"/>
            </w:tcBorders>
            <w:shd w:val="clear" w:color="auto" w:fill="F0F0F0"/>
            <w:noWrap/>
            <w:vAlign w:val="bottom"/>
            <w:hideMark/>
          </w:tcPr>
          <w:p w:rsidR="00307C50" w:rsidRDefault="00307C50" w:rsidP="00F82408">
            <w:pPr>
              <w:spacing w:after="0" w:line="240" w:lineRule="auto"/>
              <w:rPr>
                <w:rFonts w:ascii="Times New Roman" w:hAnsi="Times New Roman"/>
                <w:color w:val="000000"/>
                <w:sz w:val="20"/>
                <w:szCs w:val="20"/>
              </w:rPr>
            </w:pPr>
            <w:r>
              <w:rPr>
                <w:rFonts w:ascii="Times New Roman" w:hAnsi="Times New Roman"/>
                <w:color w:val="000000"/>
                <w:sz w:val="20"/>
                <w:szCs w:val="20"/>
              </w:rPr>
              <w:t>3: Perceived reproductive health factors related to adolescent repeat childbirth</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6</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14</w:t>
            </w:r>
          </w:p>
        </w:tc>
        <w:tc>
          <w:tcPr>
            <w:tcW w:w="4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5</w:t>
            </w:r>
          </w:p>
        </w:tc>
        <w:tc>
          <w:tcPr>
            <w:tcW w:w="513"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10</w:t>
            </w:r>
          </w:p>
        </w:tc>
        <w:tc>
          <w:tcPr>
            <w:tcW w:w="487"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21</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27</w:t>
            </w:r>
          </w:p>
        </w:tc>
        <w:tc>
          <w:tcPr>
            <w:tcW w:w="5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4</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9</w:t>
            </w:r>
          </w:p>
        </w:tc>
        <w:tc>
          <w:tcPr>
            <w:tcW w:w="468"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22</w:t>
            </w:r>
          </w:p>
        </w:tc>
      </w:tr>
      <w:tr w:rsidR="00307C50" w:rsidTr="00F82408">
        <w:trPr>
          <w:trHeight w:val="300"/>
        </w:trPr>
        <w:tc>
          <w:tcPr>
            <w:tcW w:w="4428" w:type="dxa"/>
            <w:tcBorders>
              <w:top w:val="single" w:sz="4" w:space="0" w:color="auto"/>
              <w:left w:val="single" w:sz="4" w:space="0" w:color="auto"/>
              <w:bottom w:val="single" w:sz="4" w:space="0" w:color="auto"/>
              <w:right w:val="single" w:sz="4" w:space="0" w:color="auto"/>
            </w:tcBorders>
            <w:shd w:val="clear" w:color="auto" w:fill="F0F0F0"/>
            <w:noWrap/>
            <w:vAlign w:val="bottom"/>
            <w:hideMark/>
          </w:tcPr>
          <w:p w:rsidR="00307C50" w:rsidRDefault="00307C50" w:rsidP="00A4620B">
            <w:pPr>
              <w:pStyle w:val="ListParagraph"/>
              <w:numPr>
                <w:ilvl w:val="0"/>
                <w:numId w:val="4"/>
              </w:numPr>
              <w:spacing w:after="0" w:line="240" w:lineRule="auto"/>
              <w:rPr>
                <w:rFonts w:ascii="Times New Roman" w:hAnsi="Times New Roman"/>
                <w:color w:val="000000"/>
                <w:sz w:val="20"/>
                <w:szCs w:val="20"/>
              </w:rPr>
            </w:pPr>
            <w:r>
              <w:rPr>
                <w:rFonts w:ascii="Times New Roman" w:hAnsi="Times New Roman"/>
                <w:color w:val="000000"/>
                <w:sz w:val="20"/>
                <w:szCs w:val="20"/>
              </w:rPr>
              <w:t>Failure of the planning methods to work</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513"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w:t>
            </w:r>
          </w:p>
        </w:tc>
        <w:tc>
          <w:tcPr>
            <w:tcW w:w="487"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5</w:t>
            </w:r>
          </w:p>
        </w:tc>
        <w:tc>
          <w:tcPr>
            <w:tcW w:w="5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68"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5</w:t>
            </w:r>
          </w:p>
        </w:tc>
      </w:tr>
      <w:tr w:rsidR="00307C50" w:rsidTr="00F82408">
        <w:trPr>
          <w:trHeight w:val="300"/>
        </w:trPr>
        <w:tc>
          <w:tcPr>
            <w:tcW w:w="4428" w:type="dxa"/>
            <w:tcBorders>
              <w:top w:val="single" w:sz="4" w:space="0" w:color="auto"/>
              <w:left w:val="single" w:sz="4" w:space="0" w:color="auto"/>
              <w:bottom w:val="single" w:sz="4" w:space="0" w:color="auto"/>
              <w:right w:val="single" w:sz="4" w:space="0" w:color="auto"/>
            </w:tcBorders>
            <w:shd w:val="clear" w:color="auto" w:fill="F0F0F0"/>
            <w:noWrap/>
            <w:vAlign w:val="bottom"/>
            <w:hideMark/>
          </w:tcPr>
          <w:p w:rsidR="00307C50" w:rsidRDefault="00307C50" w:rsidP="00A4620B">
            <w:pPr>
              <w:pStyle w:val="ListParagraph"/>
              <w:numPr>
                <w:ilvl w:val="0"/>
                <w:numId w:val="4"/>
              </w:numPr>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Never carried out abortion</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513"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487"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5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68"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r>
      <w:tr w:rsidR="00307C50" w:rsidTr="00F82408">
        <w:trPr>
          <w:trHeight w:val="300"/>
        </w:trPr>
        <w:tc>
          <w:tcPr>
            <w:tcW w:w="4428" w:type="dxa"/>
            <w:tcBorders>
              <w:top w:val="single" w:sz="4" w:space="0" w:color="auto"/>
              <w:left w:val="single" w:sz="4" w:space="0" w:color="auto"/>
              <w:bottom w:val="single" w:sz="4" w:space="0" w:color="auto"/>
              <w:right w:val="single" w:sz="4" w:space="0" w:color="auto"/>
            </w:tcBorders>
            <w:shd w:val="clear" w:color="auto" w:fill="F0F0F0"/>
            <w:noWrap/>
            <w:vAlign w:val="bottom"/>
            <w:hideMark/>
          </w:tcPr>
          <w:p w:rsidR="00307C50" w:rsidRDefault="00307C50" w:rsidP="00A4620B">
            <w:pPr>
              <w:pStyle w:val="ListParagraph"/>
              <w:numPr>
                <w:ilvl w:val="0"/>
                <w:numId w:val="4"/>
              </w:numPr>
              <w:spacing w:after="0" w:line="240" w:lineRule="auto"/>
              <w:rPr>
                <w:rFonts w:ascii="Times New Roman" w:hAnsi="Times New Roman"/>
                <w:color w:val="000000"/>
                <w:sz w:val="20"/>
                <w:szCs w:val="20"/>
              </w:rPr>
            </w:pPr>
            <w:r>
              <w:rPr>
                <w:rFonts w:ascii="Times New Roman" w:hAnsi="Times New Roman"/>
                <w:color w:val="000000"/>
                <w:sz w:val="20"/>
                <w:szCs w:val="20"/>
              </w:rPr>
              <w:t>Never went for antenatal visits when she was pregnant for the first baby</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513"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87"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5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468"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r>
      <w:tr w:rsidR="00307C50" w:rsidTr="00F82408">
        <w:trPr>
          <w:trHeight w:val="300"/>
        </w:trPr>
        <w:tc>
          <w:tcPr>
            <w:tcW w:w="4428" w:type="dxa"/>
            <w:tcBorders>
              <w:top w:val="single" w:sz="4" w:space="0" w:color="auto"/>
              <w:left w:val="single" w:sz="4" w:space="0" w:color="auto"/>
              <w:bottom w:val="single" w:sz="4" w:space="0" w:color="auto"/>
              <w:right w:val="single" w:sz="4" w:space="0" w:color="auto"/>
            </w:tcBorders>
            <w:shd w:val="clear" w:color="auto" w:fill="F0F0F0"/>
            <w:noWrap/>
            <w:vAlign w:val="bottom"/>
            <w:hideMark/>
          </w:tcPr>
          <w:p w:rsidR="00307C50" w:rsidRDefault="00307C50" w:rsidP="00A4620B">
            <w:pPr>
              <w:pStyle w:val="ListParagraph"/>
              <w:numPr>
                <w:ilvl w:val="0"/>
                <w:numId w:val="4"/>
              </w:numPr>
              <w:spacing w:after="0" w:line="240" w:lineRule="auto"/>
              <w:rPr>
                <w:rFonts w:ascii="Times New Roman" w:hAnsi="Times New Roman"/>
                <w:color w:val="000000"/>
                <w:sz w:val="20"/>
                <w:szCs w:val="20"/>
              </w:rPr>
            </w:pPr>
            <w:r>
              <w:rPr>
                <w:rFonts w:ascii="Times New Roman" w:hAnsi="Times New Roman"/>
                <w:color w:val="000000"/>
                <w:sz w:val="20"/>
                <w:szCs w:val="20"/>
              </w:rPr>
              <w:t>Never knew the different family planning methods</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9</w:t>
            </w:r>
          </w:p>
        </w:tc>
        <w:tc>
          <w:tcPr>
            <w:tcW w:w="4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4</w:t>
            </w:r>
          </w:p>
        </w:tc>
        <w:tc>
          <w:tcPr>
            <w:tcW w:w="513"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487"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12</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10</w:t>
            </w:r>
          </w:p>
        </w:tc>
        <w:tc>
          <w:tcPr>
            <w:tcW w:w="5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4</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5</w:t>
            </w:r>
          </w:p>
        </w:tc>
        <w:tc>
          <w:tcPr>
            <w:tcW w:w="468"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9</w:t>
            </w:r>
          </w:p>
        </w:tc>
      </w:tr>
      <w:tr w:rsidR="00307C50" w:rsidTr="00F82408">
        <w:trPr>
          <w:trHeight w:val="300"/>
        </w:trPr>
        <w:tc>
          <w:tcPr>
            <w:tcW w:w="4428" w:type="dxa"/>
            <w:tcBorders>
              <w:top w:val="single" w:sz="4" w:space="0" w:color="auto"/>
              <w:left w:val="single" w:sz="4" w:space="0" w:color="auto"/>
              <w:bottom w:val="single" w:sz="4" w:space="0" w:color="auto"/>
              <w:right w:val="single" w:sz="4" w:space="0" w:color="auto"/>
            </w:tcBorders>
            <w:shd w:val="clear" w:color="auto" w:fill="F0F0F0"/>
            <w:noWrap/>
            <w:vAlign w:val="bottom"/>
            <w:hideMark/>
          </w:tcPr>
          <w:p w:rsidR="00307C50" w:rsidRDefault="00307C50" w:rsidP="00A4620B">
            <w:pPr>
              <w:pStyle w:val="ListParagraph"/>
              <w:numPr>
                <w:ilvl w:val="0"/>
                <w:numId w:val="4"/>
              </w:numPr>
              <w:spacing w:after="0" w:line="240" w:lineRule="auto"/>
              <w:rPr>
                <w:rFonts w:ascii="Times New Roman" w:hAnsi="Times New Roman"/>
                <w:color w:val="000000"/>
                <w:sz w:val="20"/>
                <w:szCs w:val="20"/>
              </w:rPr>
            </w:pPr>
            <w:r>
              <w:rPr>
                <w:rFonts w:ascii="Times New Roman" w:hAnsi="Times New Roman"/>
                <w:color w:val="000000"/>
                <w:sz w:val="20"/>
                <w:szCs w:val="20"/>
              </w:rPr>
              <w:t xml:space="preserve">Did not receive reproductive health education </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8</w:t>
            </w:r>
          </w:p>
        </w:tc>
        <w:tc>
          <w:tcPr>
            <w:tcW w:w="4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513"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4</w:t>
            </w:r>
          </w:p>
        </w:tc>
        <w:tc>
          <w:tcPr>
            <w:tcW w:w="487"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9</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11</w:t>
            </w:r>
          </w:p>
        </w:tc>
        <w:tc>
          <w:tcPr>
            <w:tcW w:w="5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w:t>
            </w:r>
          </w:p>
        </w:tc>
        <w:tc>
          <w:tcPr>
            <w:tcW w:w="468"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10</w:t>
            </w:r>
          </w:p>
        </w:tc>
      </w:tr>
      <w:tr w:rsidR="00307C50" w:rsidTr="00F82408">
        <w:trPr>
          <w:trHeight w:val="300"/>
        </w:trPr>
        <w:tc>
          <w:tcPr>
            <w:tcW w:w="4428" w:type="dxa"/>
            <w:tcBorders>
              <w:top w:val="single" w:sz="4" w:space="0" w:color="auto"/>
              <w:left w:val="single" w:sz="4" w:space="0" w:color="auto"/>
              <w:bottom w:val="single" w:sz="4" w:space="0" w:color="auto"/>
              <w:right w:val="single" w:sz="4" w:space="0" w:color="auto"/>
            </w:tcBorders>
            <w:shd w:val="clear" w:color="auto" w:fill="F0F0F0"/>
            <w:noWrap/>
            <w:vAlign w:val="bottom"/>
            <w:hideMark/>
          </w:tcPr>
          <w:p w:rsidR="00307C50" w:rsidRDefault="00307C50" w:rsidP="00F82408">
            <w:pPr>
              <w:spacing w:after="0" w:line="240" w:lineRule="auto"/>
              <w:rPr>
                <w:rFonts w:ascii="Times New Roman" w:hAnsi="Times New Roman"/>
                <w:color w:val="000000"/>
                <w:sz w:val="20"/>
                <w:szCs w:val="20"/>
              </w:rPr>
            </w:pPr>
            <w:r>
              <w:rPr>
                <w:rFonts w:ascii="Times New Roman" w:hAnsi="Times New Roman"/>
                <w:color w:val="000000"/>
                <w:sz w:val="20"/>
                <w:szCs w:val="20"/>
              </w:rPr>
              <w:t>4. Perceived sexual partner factors related to adolescent repeat childbirth</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7</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9</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23</w:t>
            </w:r>
          </w:p>
        </w:tc>
        <w:tc>
          <w:tcPr>
            <w:tcW w:w="4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6</w:t>
            </w:r>
          </w:p>
        </w:tc>
        <w:tc>
          <w:tcPr>
            <w:tcW w:w="513"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13</w:t>
            </w:r>
          </w:p>
        </w:tc>
        <w:tc>
          <w:tcPr>
            <w:tcW w:w="487"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35</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38</w:t>
            </w:r>
          </w:p>
        </w:tc>
        <w:tc>
          <w:tcPr>
            <w:tcW w:w="5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16</w:t>
            </w:r>
          </w:p>
        </w:tc>
        <w:tc>
          <w:tcPr>
            <w:tcW w:w="468"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32</w:t>
            </w:r>
          </w:p>
        </w:tc>
      </w:tr>
      <w:tr w:rsidR="00307C50" w:rsidTr="00F82408">
        <w:trPr>
          <w:trHeight w:val="300"/>
        </w:trPr>
        <w:tc>
          <w:tcPr>
            <w:tcW w:w="4428" w:type="dxa"/>
            <w:tcBorders>
              <w:top w:val="single" w:sz="4" w:space="0" w:color="auto"/>
              <w:left w:val="single" w:sz="4" w:space="0" w:color="auto"/>
              <w:bottom w:val="single" w:sz="4" w:space="0" w:color="auto"/>
              <w:right w:val="single" w:sz="4" w:space="0" w:color="auto"/>
            </w:tcBorders>
            <w:shd w:val="clear" w:color="auto" w:fill="F0F0F0"/>
            <w:noWrap/>
            <w:vAlign w:val="bottom"/>
            <w:hideMark/>
          </w:tcPr>
          <w:p w:rsidR="00307C50" w:rsidRDefault="00307C50" w:rsidP="00A4620B">
            <w:pPr>
              <w:pStyle w:val="ListParagraph"/>
              <w:numPr>
                <w:ilvl w:val="0"/>
                <w:numId w:val="4"/>
              </w:numPr>
              <w:spacing w:after="0" w:line="240" w:lineRule="auto"/>
              <w:rPr>
                <w:rFonts w:ascii="Times New Roman" w:hAnsi="Times New Roman"/>
                <w:color w:val="000000"/>
                <w:sz w:val="20"/>
                <w:szCs w:val="20"/>
              </w:rPr>
            </w:pPr>
            <w:r>
              <w:rPr>
                <w:rFonts w:ascii="Times New Roman" w:hAnsi="Times New Roman"/>
                <w:color w:val="000000"/>
                <w:sz w:val="20"/>
                <w:szCs w:val="20"/>
              </w:rPr>
              <w:t>Being a good man</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513"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87"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5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68"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r>
      <w:tr w:rsidR="00307C50" w:rsidTr="00F82408">
        <w:trPr>
          <w:trHeight w:val="300"/>
        </w:trPr>
        <w:tc>
          <w:tcPr>
            <w:tcW w:w="4428" w:type="dxa"/>
            <w:tcBorders>
              <w:top w:val="single" w:sz="4" w:space="0" w:color="auto"/>
              <w:left w:val="single" w:sz="4" w:space="0" w:color="auto"/>
              <w:bottom w:val="single" w:sz="4" w:space="0" w:color="auto"/>
              <w:right w:val="single" w:sz="4" w:space="0" w:color="auto"/>
            </w:tcBorders>
            <w:shd w:val="clear" w:color="auto" w:fill="F0F0F0"/>
            <w:noWrap/>
            <w:vAlign w:val="bottom"/>
            <w:hideMark/>
          </w:tcPr>
          <w:p w:rsidR="00307C50" w:rsidRDefault="00307C50" w:rsidP="00A4620B">
            <w:pPr>
              <w:pStyle w:val="ListParagraph"/>
              <w:numPr>
                <w:ilvl w:val="0"/>
                <w:numId w:val="4"/>
              </w:numPr>
              <w:spacing w:after="0" w:line="240" w:lineRule="auto"/>
              <w:rPr>
                <w:rFonts w:ascii="Times New Roman" w:hAnsi="Times New Roman"/>
                <w:color w:val="000000"/>
                <w:sz w:val="20"/>
                <w:szCs w:val="20"/>
              </w:rPr>
            </w:pPr>
            <w:r>
              <w:rPr>
                <w:rFonts w:ascii="Times New Roman" w:hAnsi="Times New Roman"/>
                <w:color w:val="000000"/>
                <w:sz w:val="20"/>
                <w:szCs w:val="20"/>
              </w:rPr>
              <w:t>Demanded for sex</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4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513"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w:t>
            </w:r>
          </w:p>
        </w:tc>
        <w:tc>
          <w:tcPr>
            <w:tcW w:w="487"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5</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8</w:t>
            </w:r>
          </w:p>
        </w:tc>
        <w:tc>
          <w:tcPr>
            <w:tcW w:w="5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468"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6</w:t>
            </w:r>
          </w:p>
        </w:tc>
      </w:tr>
      <w:tr w:rsidR="00307C50" w:rsidTr="00F82408">
        <w:trPr>
          <w:trHeight w:val="300"/>
        </w:trPr>
        <w:tc>
          <w:tcPr>
            <w:tcW w:w="4428" w:type="dxa"/>
            <w:tcBorders>
              <w:top w:val="single" w:sz="4" w:space="0" w:color="auto"/>
              <w:left w:val="single" w:sz="4" w:space="0" w:color="auto"/>
              <w:bottom w:val="single" w:sz="4" w:space="0" w:color="auto"/>
              <w:right w:val="single" w:sz="4" w:space="0" w:color="auto"/>
            </w:tcBorders>
            <w:shd w:val="clear" w:color="auto" w:fill="F0F0F0"/>
            <w:noWrap/>
            <w:vAlign w:val="bottom"/>
            <w:hideMark/>
          </w:tcPr>
          <w:p w:rsidR="00307C50" w:rsidRDefault="00307C50" w:rsidP="00A4620B">
            <w:pPr>
              <w:pStyle w:val="ListParagraph"/>
              <w:numPr>
                <w:ilvl w:val="0"/>
                <w:numId w:val="4"/>
              </w:numPr>
              <w:spacing w:after="0" w:line="240" w:lineRule="auto"/>
              <w:rPr>
                <w:rFonts w:ascii="Times New Roman" w:hAnsi="Times New Roman"/>
                <w:color w:val="000000"/>
                <w:sz w:val="20"/>
                <w:szCs w:val="20"/>
              </w:rPr>
            </w:pPr>
            <w:r>
              <w:rPr>
                <w:rFonts w:ascii="Times New Roman" w:hAnsi="Times New Roman"/>
                <w:color w:val="000000"/>
                <w:sz w:val="20"/>
                <w:szCs w:val="20"/>
              </w:rPr>
              <w:t>Needed a baby</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4</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6</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10</w:t>
            </w:r>
          </w:p>
        </w:tc>
        <w:tc>
          <w:tcPr>
            <w:tcW w:w="4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w:t>
            </w:r>
          </w:p>
        </w:tc>
        <w:tc>
          <w:tcPr>
            <w:tcW w:w="513"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5</w:t>
            </w:r>
          </w:p>
        </w:tc>
        <w:tc>
          <w:tcPr>
            <w:tcW w:w="487"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19</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16</w:t>
            </w:r>
          </w:p>
        </w:tc>
        <w:tc>
          <w:tcPr>
            <w:tcW w:w="5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8</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13</w:t>
            </w:r>
          </w:p>
        </w:tc>
        <w:tc>
          <w:tcPr>
            <w:tcW w:w="468"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11</w:t>
            </w:r>
          </w:p>
        </w:tc>
      </w:tr>
      <w:tr w:rsidR="00307C50" w:rsidTr="00F82408">
        <w:trPr>
          <w:trHeight w:val="300"/>
        </w:trPr>
        <w:tc>
          <w:tcPr>
            <w:tcW w:w="4428" w:type="dxa"/>
            <w:tcBorders>
              <w:top w:val="single" w:sz="4" w:space="0" w:color="auto"/>
              <w:left w:val="single" w:sz="4" w:space="0" w:color="auto"/>
              <w:bottom w:val="single" w:sz="4" w:space="0" w:color="auto"/>
              <w:right w:val="single" w:sz="4" w:space="0" w:color="auto"/>
            </w:tcBorders>
            <w:shd w:val="clear" w:color="auto" w:fill="F0F0F0"/>
            <w:noWrap/>
            <w:vAlign w:val="bottom"/>
            <w:hideMark/>
          </w:tcPr>
          <w:p w:rsidR="00307C50" w:rsidRDefault="00307C50" w:rsidP="00A4620B">
            <w:pPr>
              <w:pStyle w:val="ListParagraph"/>
              <w:numPr>
                <w:ilvl w:val="0"/>
                <w:numId w:val="4"/>
              </w:numPr>
              <w:spacing w:after="0" w:line="240" w:lineRule="auto"/>
              <w:rPr>
                <w:rFonts w:ascii="Times New Roman" w:hAnsi="Times New Roman"/>
                <w:color w:val="000000"/>
                <w:sz w:val="20"/>
                <w:szCs w:val="20"/>
              </w:rPr>
            </w:pPr>
            <w:r>
              <w:rPr>
                <w:rFonts w:ascii="Times New Roman" w:hAnsi="Times New Roman"/>
                <w:color w:val="000000"/>
                <w:sz w:val="20"/>
                <w:szCs w:val="20"/>
              </w:rPr>
              <w:t>Provided necessities to adolescent mother</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8</w:t>
            </w:r>
          </w:p>
        </w:tc>
        <w:tc>
          <w:tcPr>
            <w:tcW w:w="4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513"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4</w:t>
            </w:r>
          </w:p>
        </w:tc>
        <w:tc>
          <w:tcPr>
            <w:tcW w:w="487"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12</w:t>
            </w:r>
          </w:p>
        </w:tc>
        <w:tc>
          <w:tcPr>
            <w:tcW w:w="5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68"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13</w:t>
            </w:r>
          </w:p>
        </w:tc>
      </w:tr>
      <w:tr w:rsidR="00307C50" w:rsidTr="00F82408">
        <w:trPr>
          <w:trHeight w:val="300"/>
        </w:trPr>
        <w:tc>
          <w:tcPr>
            <w:tcW w:w="4428" w:type="dxa"/>
            <w:tcBorders>
              <w:top w:val="single" w:sz="4" w:space="0" w:color="auto"/>
              <w:left w:val="single" w:sz="4" w:space="0" w:color="auto"/>
              <w:bottom w:val="single" w:sz="4" w:space="0" w:color="auto"/>
              <w:right w:val="single" w:sz="4" w:space="0" w:color="auto"/>
            </w:tcBorders>
            <w:shd w:val="clear" w:color="auto" w:fill="F0F0F0"/>
            <w:noWrap/>
            <w:vAlign w:val="bottom"/>
            <w:hideMark/>
          </w:tcPr>
          <w:p w:rsidR="00307C50" w:rsidRDefault="00307C50" w:rsidP="00A4620B">
            <w:pPr>
              <w:pStyle w:val="ListParagraph"/>
              <w:numPr>
                <w:ilvl w:val="0"/>
                <w:numId w:val="4"/>
              </w:numPr>
              <w:spacing w:after="0" w:line="240" w:lineRule="auto"/>
              <w:rPr>
                <w:rFonts w:ascii="Times New Roman" w:hAnsi="Times New Roman"/>
                <w:color w:val="000000"/>
                <w:sz w:val="20"/>
                <w:szCs w:val="20"/>
              </w:rPr>
            </w:pPr>
            <w:r>
              <w:rPr>
                <w:rFonts w:ascii="Times New Roman" w:hAnsi="Times New Roman"/>
                <w:color w:val="000000"/>
                <w:sz w:val="20"/>
                <w:szCs w:val="20"/>
              </w:rPr>
              <w:t>He refused to use condom when having sex</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w:t>
            </w:r>
          </w:p>
        </w:tc>
        <w:tc>
          <w:tcPr>
            <w:tcW w:w="4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513"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1</w:t>
            </w:r>
          </w:p>
        </w:tc>
        <w:tc>
          <w:tcPr>
            <w:tcW w:w="487"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2</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w:t>
            </w:r>
          </w:p>
        </w:tc>
        <w:tc>
          <w:tcPr>
            <w:tcW w:w="54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50"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0</w:t>
            </w:r>
          </w:p>
        </w:tc>
        <w:tc>
          <w:tcPr>
            <w:tcW w:w="468" w:type="dxa"/>
            <w:tcBorders>
              <w:top w:val="single" w:sz="4" w:space="0" w:color="auto"/>
              <w:left w:val="single" w:sz="4" w:space="0" w:color="auto"/>
              <w:bottom w:val="single" w:sz="4" w:space="0" w:color="auto"/>
              <w:right w:val="single" w:sz="4" w:space="0" w:color="auto"/>
            </w:tcBorders>
            <w:noWrap/>
            <w:hideMark/>
          </w:tcPr>
          <w:p w:rsidR="00307C50" w:rsidRDefault="00307C50" w:rsidP="00F82408">
            <w:pPr>
              <w:spacing w:after="0" w:line="240" w:lineRule="auto"/>
              <w:jc w:val="center"/>
              <w:rPr>
                <w:rFonts w:ascii="Times New Roman" w:hAnsi="Times New Roman"/>
                <w:sz w:val="20"/>
                <w:szCs w:val="20"/>
              </w:rPr>
            </w:pPr>
            <w:r>
              <w:rPr>
                <w:rFonts w:ascii="Times New Roman" w:hAnsi="Times New Roman"/>
                <w:sz w:val="20"/>
                <w:szCs w:val="20"/>
              </w:rPr>
              <w:t>3</w:t>
            </w:r>
          </w:p>
        </w:tc>
      </w:tr>
    </w:tbl>
    <w:p w:rsidR="00307C50" w:rsidRDefault="00307C50" w:rsidP="00307C50">
      <w:pPr>
        <w:rPr>
          <w:rFonts w:ascii="Times New Roman" w:hAnsi="Times New Roman"/>
          <w:sz w:val="24"/>
          <w:szCs w:val="24"/>
        </w:rPr>
      </w:pPr>
    </w:p>
    <w:p w:rsidR="008469FC" w:rsidRDefault="008469FC"/>
    <w:sectPr w:rsidR="008469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Condense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F3759"/>
    <w:multiLevelType w:val="hybridMultilevel"/>
    <w:tmpl w:val="768E9D1C"/>
    <w:lvl w:ilvl="0" w:tplc="0409000F">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11D3612"/>
    <w:multiLevelType w:val="hybridMultilevel"/>
    <w:tmpl w:val="3202E34A"/>
    <w:lvl w:ilvl="0" w:tplc="C2BE8E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B84D55"/>
    <w:multiLevelType w:val="hybridMultilevel"/>
    <w:tmpl w:val="5BCE3FC8"/>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 w15:restartNumberingAfterBreak="0">
    <w:nsid w:val="74D01D8B"/>
    <w:multiLevelType w:val="hybridMultilevel"/>
    <w:tmpl w:val="23306D84"/>
    <w:lvl w:ilvl="0" w:tplc="7764D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C50"/>
    <w:rsid w:val="00307C50"/>
    <w:rsid w:val="008469FC"/>
    <w:rsid w:val="008E375C"/>
    <w:rsid w:val="00A4620B"/>
    <w:rsid w:val="00F0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F240"/>
  <w15:chartTrackingRefBased/>
  <w15:docId w15:val="{74060EC2-DDBF-4E3C-96C8-965583D9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C50"/>
    <w:pPr>
      <w:spacing w:after="200" w:line="276" w:lineRule="auto"/>
    </w:pPr>
    <w:rPr>
      <w:rFonts w:eastAsia="Times New Roman" w:cs="Times New Roman"/>
    </w:rPr>
  </w:style>
  <w:style w:type="paragraph" w:styleId="Heading1">
    <w:name w:val="heading 1"/>
    <w:basedOn w:val="Normal"/>
    <w:next w:val="Normal"/>
    <w:link w:val="Heading1Char"/>
    <w:uiPriority w:val="9"/>
    <w:qFormat/>
    <w:rsid w:val="00307C50"/>
    <w:pPr>
      <w:keepNext/>
      <w:keepLines/>
      <w:spacing w:before="480" w:after="0"/>
      <w:outlineLvl w:val="0"/>
    </w:pPr>
    <w:rPr>
      <w:rFonts w:asciiTheme="majorHAnsi" w:eastAsiaTheme="majorEastAsia" w:hAnsiTheme="majorHAnsi"/>
      <w:b/>
      <w:bCs/>
      <w:color w:val="2E74B5" w:themeColor="accent1" w:themeShade="BF"/>
      <w:sz w:val="28"/>
      <w:szCs w:val="28"/>
    </w:rPr>
  </w:style>
  <w:style w:type="paragraph" w:styleId="Heading2">
    <w:name w:val="heading 2"/>
    <w:basedOn w:val="Normal"/>
    <w:next w:val="Normal"/>
    <w:link w:val="Heading2Char"/>
    <w:uiPriority w:val="9"/>
    <w:unhideWhenUsed/>
    <w:qFormat/>
    <w:rsid w:val="00307C5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07C50"/>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1">
    <w:name w:val="Grid Table 5 Dark Accent 1"/>
    <w:basedOn w:val="TableNormal"/>
    <w:uiPriority w:val="50"/>
    <w:rsid w:val="00F0647F"/>
    <w:pPr>
      <w:spacing w:after="0" w:line="240" w:lineRule="auto"/>
    </w:pPr>
    <w:rPr>
      <w:lang w:val="en-UG"/>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Heading1Char">
    <w:name w:val="Heading 1 Char"/>
    <w:basedOn w:val="DefaultParagraphFont"/>
    <w:link w:val="Heading1"/>
    <w:uiPriority w:val="9"/>
    <w:rsid w:val="00307C50"/>
    <w:rPr>
      <w:rFonts w:asciiTheme="majorHAnsi" w:eastAsiaTheme="majorEastAsia" w:hAnsiTheme="majorHAnsi" w:cs="Times New Roman"/>
      <w:b/>
      <w:bCs/>
      <w:color w:val="2E74B5" w:themeColor="accent1" w:themeShade="BF"/>
      <w:sz w:val="28"/>
      <w:szCs w:val="28"/>
    </w:rPr>
  </w:style>
  <w:style w:type="character" w:customStyle="1" w:styleId="Heading2Char">
    <w:name w:val="Heading 2 Char"/>
    <w:basedOn w:val="DefaultParagraphFont"/>
    <w:link w:val="Heading2"/>
    <w:uiPriority w:val="9"/>
    <w:rsid w:val="00307C5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307C50"/>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307C50"/>
    <w:pPr>
      <w:ind w:left="720"/>
      <w:contextualSpacing/>
    </w:pPr>
  </w:style>
  <w:style w:type="paragraph" w:customStyle="1" w:styleId="yiv7706092180p1">
    <w:name w:val="yiv7706092180p1"/>
    <w:basedOn w:val="Normal"/>
    <w:rsid w:val="00307C50"/>
    <w:pPr>
      <w:spacing w:before="100" w:beforeAutospacing="1" w:after="100" w:afterAutospacing="1" w:line="240" w:lineRule="auto"/>
    </w:pPr>
    <w:rPr>
      <w:rFonts w:ascii="Times New Roman" w:hAnsi="Times New Roman"/>
      <w:sz w:val="24"/>
      <w:szCs w:val="24"/>
    </w:rPr>
  </w:style>
  <w:style w:type="character" w:customStyle="1" w:styleId="yiv7706092180s1">
    <w:name w:val="yiv7706092180s1"/>
    <w:basedOn w:val="DefaultParagraphFont"/>
    <w:rsid w:val="00307C50"/>
    <w:rPr>
      <w:rFonts w:cs="Times New Roman"/>
    </w:rPr>
  </w:style>
  <w:style w:type="character" w:customStyle="1" w:styleId="fontstyle01">
    <w:name w:val="fontstyle01"/>
    <w:basedOn w:val="DefaultParagraphFont"/>
    <w:rsid w:val="00307C50"/>
    <w:rPr>
      <w:rFonts w:ascii="HelveticaNeue-Condensed" w:hAnsi="HelveticaNeue-Condensed" w:cs="Times New Roman"/>
      <w:color w:val="000000"/>
      <w:sz w:val="34"/>
      <w:szCs w:val="34"/>
    </w:rPr>
  </w:style>
  <w:style w:type="character" w:styleId="Hyperlink">
    <w:name w:val="Hyperlink"/>
    <w:basedOn w:val="DefaultParagraphFont"/>
    <w:uiPriority w:val="99"/>
    <w:unhideWhenUsed/>
    <w:rsid w:val="00307C50"/>
    <w:rPr>
      <w:rFonts w:cs="Times New Roman"/>
      <w:color w:val="0000FF"/>
      <w:u w:val="single"/>
    </w:rPr>
  </w:style>
  <w:style w:type="character" w:customStyle="1" w:styleId="f">
    <w:name w:val="f"/>
    <w:basedOn w:val="DefaultParagraphFont"/>
    <w:rsid w:val="00307C50"/>
    <w:rPr>
      <w:rFonts w:cs="Times New Roman"/>
    </w:rPr>
  </w:style>
  <w:style w:type="table" w:styleId="TableGrid">
    <w:name w:val="Table Grid"/>
    <w:basedOn w:val="TableNormal"/>
    <w:uiPriority w:val="39"/>
    <w:rsid w:val="00307C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07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C50"/>
    <w:rPr>
      <w:rFonts w:eastAsia="Times New Roman" w:cs="Times New Roman"/>
    </w:rPr>
  </w:style>
  <w:style w:type="paragraph" w:styleId="Header">
    <w:name w:val="header"/>
    <w:basedOn w:val="Normal"/>
    <w:link w:val="HeaderChar"/>
    <w:uiPriority w:val="99"/>
    <w:unhideWhenUsed/>
    <w:rsid w:val="00307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C50"/>
    <w:rPr>
      <w:rFonts w:eastAsia="Times New Roman" w:cs="Times New Roman"/>
    </w:rPr>
  </w:style>
  <w:style w:type="paragraph" w:styleId="Caption">
    <w:name w:val="caption"/>
    <w:basedOn w:val="Normal"/>
    <w:next w:val="Normal"/>
    <w:uiPriority w:val="35"/>
    <w:unhideWhenUsed/>
    <w:qFormat/>
    <w:rsid w:val="00307C50"/>
    <w:pPr>
      <w:spacing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307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C50"/>
    <w:rPr>
      <w:rFonts w:ascii="Tahoma" w:eastAsia="Times New Roman" w:hAnsi="Tahoma" w:cs="Tahoma"/>
      <w:sz w:val="16"/>
      <w:szCs w:val="16"/>
    </w:rPr>
  </w:style>
  <w:style w:type="paragraph" w:styleId="NormalWeb">
    <w:name w:val="Normal (Web)"/>
    <w:basedOn w:val="Normal"/>
    <w:uiPriority w:val="99"/>
    <w:unhideWhenUsed/>
    <w:rsid w:val="00307C5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307C50"/>
    <w:rPr>
      <w:rFonts w:cs="Times New Roman"/>
    </w:rPr>
  </w:style>
  <w:style w:type="paragraph" w:styleId="TOCHeading">
    <w:name w:val="TOC Heading"/>
    <w:basedOn w:val="Heading1"/>
    <w:next w:val="Normal"/>
    <w:uiPriority w:val="39"/>
    <w:semiHidden/>
    <w:unhideWhenUsed/>
    <w:qFormat/>
    <w:rsid w:val="00307C50"/>
    <w:pPr>
      <w:outlineLvl w:val="9"/>
    </w:pPr>
    <w:rPr>
      <w:rFonts w:cstheme="majorBidi"/>
      <w:lang w:eastAsia="ja-JP"/>
    </w:rPr>
  </w:style>
  <w:style w:type="paragraph" w:styleId="TOC1">
    <w:name w:val="toc 1"/>
    <w:basedOn w:val="Normal"/>
    <w:next w:val="Normal"/>
    <w:autoRedefine/>
    <w:uiPriority w:val="39"/>
    <w:unhideWhenUsed/>
    <w:rsid w:val="00307C50"/>
    <w:pPr>
      <w:spacing w:after="100"/>
    </w:pPr>
  </w:style>
  <w:style w:type="paragraph" w:styleId="TOC2">
    <w:name w:val="toc 2"/>
    <w:basedOn w:val="Normal"/>
    <w:next w:val="Normal"/>
    <w:autoRedefine/>
    <w:uiPriority w:val="39"/>
    <w:unhideWhenUsed/>
    <w:rsid w:val="00307C50"/>
    <w:pPr>
      <w:spacing w:after="100"/>
      <w:ind w:left="220"/>
    </w:pPr>
  </w:style>
  <w:style w:type="paragraph" w:styleId="TOC3">
    <w:name w:val="toc 3"/>
    <w:basedOn w:val="Normal"/>
    <w:next w:val="Normal"/>
    <w:autoRedefine/>
    <w:uiPriority w:val="39"/>
    <w:unhideWhenUsed/>
    <w:rsid w:val="00307C50"/>
    <w:pPr>
      <w:spacing w:after="100"/>
      <w:ind w:left="440"/>
    </w:pPr>
  </w:style>
  <w:style w:type="paragraph" w:styleId="TableofFigures">
    <w:name w:val="table of figures"/>
    <w:basedOn w:val="Normal"/>
    <w:next w:val="Normal"/>
    <w:uiPriority w:val="99"/>
    <w:unhideWhenUsed/>
    <w:rsid w:val="00307C50"/>
    <w:pPr>
      <w:spacing w:after="0"/>
    </w:pPr>
  </w:style>
  <w:style w:type="paragraph" w:styleId="HTMLPreformatted">
    <w:name w:val="HTML Preformatted"/>
    <w:basedOn w:val="Normal"/>
    <w:link w:val="HTMLPreformattedChar"/>
    <w:uiPriority w:val="99"/>
    <w:rsid w:val="00307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de-DE" w:eastAsia="de-DE"/>
    </w:rPr>
  </w:style>
  <w:style w:type="character" w:customStyle="1" w:styleId="HTMLPreformattedChar">
    <w:name w:val="HTML Preformatted Char"/>
    <w:basedOn w:val="DefaultParagraphFont"/>
    <w:link w:val="HTMLPreformatted"/>
    <w:uiPriority w:val="99"/>
    <w:rsid w:val="00307C50"/>
    <w:rPr>
      <w:rFonts w:ascii="Courier New" w:eastAsia="Times New Roman" w:hAnsi="Courier New" w:cs="Courier New"/>
      <w:sz w:val="20"/>
      <w:szCs w:val="20"/>
      <w:lang w:val="de-DE" w:eastAsia="de-DE"/>
    </w:rPr>
  </w:style>
  <w:style w:type="paragraph" w:customStyle="1" w:styleId="Style">
    <w:name w:val="Style"/>
    <w:rsid w:val="00307C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qFormat/>
    <w:rsid w:val="00307C50"/>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307C50"/>
    <w:rPr>
      <w:rFonts w:eastAsia="Times New Roman" w:cs="Times New Roman"/>
      <w:b/>
      <w:bCs/>
      <w:i/>
      <w:iCs/>
      <w:color w:val="5B9BD5" w:themeColor="accent1"/>
    </w:rPr>
  </w:style>
  <w:style w:type="paragraph" w:customStyle="1" w:styleId="CodebookTitle">
    <w:name w:val="Codebook Title"/>
    <w:rsid w:val="00307C50"/>
    <w:pPr>
      <w:jc w:val="center"/>
    </w:pPr>
    <w:rPr>
      <w:rFonts w:asciiTheme="majorHAnsi" w:eastAsiaTheme="majorEastAsia" w:hAnsiTheme="majorHAnsi" w:cstheme="majorBidi"/>
      <w:color w:val="5B9BD5"/>
      <w:sz w:val="48"/>
      <w:szCs w:val="48"/>
      <w:lang w:val="en-AU" w:eastAsia="ja-JP"/>
    </w:rPr>
  </w:style>
  <w:style w:type="paragraph" w:customStyle="1" w:styleId="FolderName">
    <w:name w:val="Folder Name"/>
    <w:next w:val="FolderDescription"/>
    <w:qFormat/>
    <w:rsid w:val="00307C50"/>
    <w:pPr>
      <w:keepNext/>
      <w:keepLines/>
      <w:spacing w:before="240" w:after="0"/>
      <w:outlineLvl w:val="0"/>
    </w:pPr>
    <w:rPr>
      <w:rFonts w:asciiTheme="majorHAnsi" w:eastAsiaTheme="majorEastAsia" w:hAnsiTheme="majorHAnsi" w:cstheme="majorBidi"/>
      <w:color w:val="2E74B5" w:themeColor="accent1" w:themeShade="BF"/>
      <w:sz w:val="32"/>
      <w:szCs w:val="32"/>
      <w:lang w:val="en-AU" w:eastAsia="ja-JP"/>
    </w:rPr>
  </w:style>
  <w:style w:type="paragraph" w:customStyle="1" w:styleId="FolderDescription">
    <w:name w:val="Folder Description"/>
    <w:basedOn w:val="Normal"/>
    <w:qFormat/>
    <w:rsid w:val="00307C50"/>
    <w:pPr>
      <w:keepNext/>
      <w:keepLines/>
      <w:spacing w:after="160" w:line="259" w:lineRule="auto"/>
    </w:pPr>
    <w:rPr>
      <w:rFonts w:asciiTheme="majorHAnsi" w:eastAsiaTheme="majorEastAsia" w:hAnsiTheme="majorHAnsi" w:cstheme="majorBidi"/>
      <w:lang w:val="en-AU" w:eastAsia="ja-JP"/>
    </w:rPr>
  </w:style>
  <w:style w:type="paragraph" w:customStyle="1" w:styleId="TableHeader">
    <w:name w:val="Table Header"/>
    <w:rsid w:val="00307C50"/>
    <w:rPr>
      <w:rFonts w:asciiTheme="majorHAnsi" w:eastAsiaTheme="majorEastAsia" w:hAnsiTheme="majorHAnsi" w:cstheme="majorBidi"/>
      <w:color w:val="FFFFFF"/>
      <w:lang w:val="en-AU" w:eastAsia="ja-JP"/>
    </w:rPr>
  </w:style>
  <w:style w:type="paragraph" w:customStyle="1" w:styleId="RightAlign">
    <w:name w:val="Right Align"/>
    <w:basedOn w:val="Normal"/>
    <w:rsid w:val="00307C50"/>
    <w:pPr>
      <w:spacing w:after="160" w:line="259" w:lineRule="auto"/>
      <w:jc w:val="right"/>
    </w:pPr>
    <w:rPr>
      <w:rFonts w:eastAsiaTheme="minorEastAsia" w:hAnsi="Times New Roman"/>
      <w:lang w:val="en-AU" w:eastAsia="ja-JP"/>
    </w:rPr>
  </w:style>
  <w:style w:type="table" w:customStyle="1" w:styleId="NodesTable">
    <w:name w:val="Nodes Table"/>
    <w:rsid w:val="00307C50"/>
    <w:rPr>
      <w:rFonts w:eastAsiaTheme="minorEastAsia" w:hAnsi="Times New Roman" w:cs="Times New Roman"/>
      <w:sz w:val="20"/>
      <w:szCs w:val="20"/>
      <w:lang w:val="en-AU" w:eastAsia="ja-JP"/>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08" w:type="dxa"/>
        <w:left w:w="108" w:type="dxa"/>
        <w:bottom w:w="0" w:type="dxa"/>
        <w:right w:w="108" w:type="dxa"/>
      </w:tblCellMar>
    </w:tblPr>
    <w:tblStylePr w:type="firstRow">
      <w:tblPr/>
      <w:tcPr>
        <w:tcBorders>
          <w:top w:val="nil"/>
          <w:left w:val="nil"/>
          <w:bottom w:val="nil"/>
          <w:right w:val="single" w:sz="4" w:space="0" w:color="FFFFFF"/>
          <w:insideH w:val="nil"/>
          <w:insideV w:val="nil"/>
        </w:tcBorders>
        <w:shd w:val="clear" w:color="auto" w:fill="4472C4"/>
      </w:tcPr>
    </w:tblStylePr>
    <w:tblStylePr w:type="band1Horz">
      <w:tblPr/>
      <w:tcPr>
        <w:shd w:val="clear" w:color="auto" w:fill="B4C6E7"/>
      </w:tcPr>
    </w:tblStylePr>
    <w:tblStylePr w:type="band2Horz">
      <w:tblPr/>
      <w:tcPr>
        <w:shd w:val="clear" w:color="auto" w:fill="D9E2F3"/>
      </w:tcPr>
    </w:tblStylePr>
  </w:style>
  <w:style w:type="character" w:customStyle="1" w:styleId="eop">
    <w:name w:val="eop"/>
    <w:basedOn w:val="DefaultParagraphFont"/>
    <w:rsid w:val="00307C50"/>
  </w:style>
  <w:style w:type="character" w:styleId="CommentReference">
    <w:name w:val="annotation reference"/>
    <w:basedOn w:val="DefaultParagraphFont"/>
    <w:uiPriority w:val="99"/>
    <w:semiHidden/>
    <w:unhideWhenUsed/>
    <w:rsid w:val="00307C50"/>
    <w:rPr>
      <w:sz w:val="16"/>
      <w:szCs w:val="16"/>
    </w:rPr>
  </w:style>
  <w:style w:type="paragraph" w:styleId="CommentText">
    <w:name w:val="annotation text"/>
    <w:basedOn w:val="Normal"/>
    <w:link w:val="CommentTextChar"/>
    <w:uiPriority w:val="99"/>
    <w:semiHidden/>
    <w:unhideWhenUsed/>
    <w:rsid w:val="00307C50"/>
    <w:pPr>
      <w:spacing w:line="240" w:lineRule="auto"/>
    </w:pPr>
    <w:rPr>
      <w:sz w:val="20"/>
      <w:szCs w:val="20"/>
    </w:rPr>
  </w:style>
  <w:style w:type="character" w:customStyle="1" w:styleId="CommentTextChar">
    <w:name w:val="Comment Text Char"/>
    <w:basedOn w:val="DefaultParagraphFont"/>
    <w:link w:val="CommentText"/>
    <w:uiPriority w:val="99"/>
    <w:semiHidden/>
    <w:rsid w:val="00307C5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7C50"/>
    <w:rPr>
      <w:b/>
      <w:bCs/>
    </w:rPr>
  </w:style>
  <w:style w:type="character" w:customStyle="1" w:styleId="CommentSubjectChar">
    <w:name w:val="Comment Subject Char"/>
    <w:basedOn w:val="CommentTextChar"/>
    <w:link w:val="CommentSubject"/>
    <w:uiPriority w:val="99"/>
    <w:semiHidden/>
    <w:rsid w:val="00307C50"/>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laposhi@gmail.com" TargetMode="External"/><Relationship Id="rId5" Type="http://schemas.openxmlformats.org/officeDocument/2006/relationships/hyperlink" Target="mailto:mulaposhi@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2215</Words>
  <Characters>12630</Characters>
  <Application>Microsoft Office Word</Application>
  <DocSecurity>0</DocSecurity>
  <Lines>105</Lines>
  <Paragraphs>29</Paragraphs>
  <ScaleCrop>false</ScaleCrop>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3</cp:revision>
  <dcterms:created xsi:type="dcterms:W3CDTF">2022-05-04T01:46:00Z</dcterms:created>
  <dcterms:modified xsi:type="dcterms:W3CDTF">2022-05-06T20:27:00Z</dcterms:modified>
</cp:coreProperties>
</file>