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4DD7" w14:textId="21A8FF64" w:rsidR="00B4590B" w:rsidRPr="00F4775F" w:rsidRDefault="00B4590B" w:rsidP="00B4590B">
      <w:pPr>
        <w:spacing w:line="240" w:lineRule="auto"/>
        <w:jc w:val="center"/>
        <w:rPr>
          <w:b/>
          <w:sz w:val="21"/>
          <w:szCs w:val="21"/>
          <w:lang w:val="en-US" w:eastAsia="zh-CN"/>
        </w:rPr>
      </w:pPr>
      <w:bookmarkStart w:id="0" w:name="OLE_LINK19"/>
      <w:bookmarkStart w:id="1" w:name="OLE_LINK16"/>
      <w:bookmarkStart w:id="2" w:name="OLE_LINK17"/>
      <w:r w:rsidRPr="00F52802">
        <w:rPr>
          <w:b/>
          <w:sz w:val="21"/>
          <w:szCs w:val="21"/>
        </w:rPr>
        <w:t xml:space="preserve">Supplementary </w:t>
      </w:r>
      <w:r w:rsidR="001E3282">
        <w:rPr>
          <w:b/>
          <w:sz w:val="21"/>
          <w:szCs w:val="21"/>
        </w:rPr>
        <w:t>Appendix</w:t>
      </w:r>
    </w:p>
    <w:p w14:paraId="24B20ADF" w14:textId="77777777" w:rsidR="00B4590B" w:rsidRPr="00F52802" w:rsidRDefault="00B4590B" w:rsidP="00B4590B">
      <w:pPr>
        <w:spacing w:line="240" w:lineRule="auto"/>
        <w:jc w:val="center"/>
        <w:rPr>
          <w:b/>
          <w:sz w:val="21"/>
          <w:szCs w:val="21"/>
        </w:rPr>
      </w:pPr>
    </w:p>
    <w:bookmarkEnd w:id="0"/>
    <w:bookmarkEnd w:id="1"/>
    <w:bookmarkEnd w:id="2"/>
    <w:p w14:paraId="5D57E32E" w14:textId="3590AE0E" w:rsidR="00B4590B" w:rsidRPr="00F52802" w:rsidRDefault="00436741" w:rsidP="00B4590B">
      <w:pPr>
        <w:spacing w:line="240" w:lineRule="auto"/>
        <w:jc w:val="center"/>
        <w:rPr>
          <w:rFonts w:eastAsia="宋体"/>
          <w:b/>
          <w:sz w:val="21"/>
          <w:szCs w:val="21"/>
          <w:lang w:val="en-AU" w:eastAsia="zh-CN"/>
        </w:rPr>
      </w:pPr>
      <w:r>
        <w:rPr>
          <w:b/>
          <w:sz w:val="21"/>
          <w:szCs w:val="21"/>
        </w:rPr>
        <w:t>mRNA</w:t>
      </w:r>
      <w:r>
        <w:rPr>
          <w:b/>
          <w:sz w:val="21"/>
          <w:szCs w:val="21"/>
          <w:lang w:val="en-AU"/>
        </w:rPr>
        <w:t>-based</w:t>
      </w:r>
      <w:r>
        <w:rPr>
          <w:b/>
          <w:sz w:val="21"/>
          <w:szCs w:val="21"/>
        </w:rPr>
        <w:t xml:space="preserve"> </w:t>
      </w:r>
      <w:r w:rsidRPr="001917D8">
        <w:rPr>
          <w:b/>
          <w:sz w:val="21"/>
          <w:szCs w:val="21"/>
        </w:rPr>
        <w:t>COVID-19 booster vaccination</w:t>
      </w:r>
      <w:r>
        <w:rPr>
          <w:b/>
          <w:sz w:val="21"/>
          <w:szCs w:val="21"/>
        </w:rPr>
        <w:t xml:space="preserve"> is highly effective and</w:t>
      </w:r>
      <w:r>
        <w:rPr>
          <w:b/>
          <w:sz w:val="21"/>
          <w:szCs w:val="21"/>
          <w:lang w:val="en-AU"/>
        </w:rPr>
        <w:t xml:space="preserve"> cost-effective</w:t>
      </w:r>
      <w:r w:rsidRPr="001917D8" w:rsidDel="00A918DA">
        <w:rPr>
          <w:b/>
          <w:sz w:val="21"/>
          <w:szCs w:val="21"/>
        </w:rPr>
        <w:t xml:space="preserve"> </w:t>
      </w:r>
      <w:r w:rsidRPr="001917D8">
        <w:rPr>
          <w:b/>
          <w:sz w:val="21"/>
          <w:szCs w:val="21"/>
        </w:rPr>
        <w:t xml:space="preserve">in </w:t>
      </w:r>
      <w:r>
        <w:rPr>
          <w:b/>
          <w:sz w:val="21"/>
          <w:szCs w:val="21"/>
        </w:rPr>
        <w:t>Australia</w:t>
      </w:r>
    </w:p>
    <w:p w14:paraId="0FB33135" w14:textId="77777777" w:rsidR="00B4590B" w:rsidRPr="00F52802" w:rsidRDefault="00B4590B" w:rsidP="00B4590B">
      <w:pPr>
        <w:spacing w:line="240" w:lineRule="auto"/>
        <w:jc w:val="center"/>
        <w:rPr>
          <w:rFonts w:eastAsia="黑体"/>
          <w:kern w:val="0"/>
          <w:sz w:val="21"/>
          <w:szCs w:val="21"/>
          <w:lang w:val="en-AU"/>
        </w:rPr>
      </w:pPr>
    </w:p>
    <w:p w14:paraId="68737B65" w14:textId="77777777" w:rsidR="00B4590B" w:rsidRPr="00F52802" w:rsidRDefault="00B4590B" w:rsidP="00B4590B">
      <w:pPr>
        <w:spacing w:line="240" w:lineRule="auto"/>
        <w:rPr>
          <w:rFonts w:eastAsia="黑体"/>
          <w:kern w:val="0"/>
          <w:sz w:val="21"/>
          <w:szCs w:val="21"/>
        </w:rPr>
      </w:pPr>
      <w:r w:rsidRPr="00F52802">
        <w:rPr>
          <w:rFonts w:eastAsia="黑体"/>
          <w:kern w:val="0"/>
          <w:sz w:val="21"/>
          <w:szCs w:val="21"/>
        </w:rPr>
        <w:t>This supplementary document describes in detail the model construction and estimation of parameters presented in the main text.</w:t>
      </w:r>
    </w:p>
    <w:p w14:paraId="3151B3EC" w14:textId="77777777" w:rsidR="00B4590B" w:rsidRPr="00F52802" w:rsidRDefault="00B4590B" w:rsidP="00B4590B">
      <w:pPr>
        <w:spacing w:line="240" w:lineRule="auto"/>
        <w:rPr>
          <w:rFonts w:eastAsia="宋体"/>
          <w:sz w:val="21"/>
          <w:szCs w:val="21"/>
          <w:lang w:eastAsia="zh-CN"/>
        </w:rPr>
      </w:pPr>
    </w:p>
    <w:p w14:paraId="26704398" w14:textId="77777777" w:rsidR="00B4590B" w:rsidRPr="00F52802" w:rsidRDefault="00B4590B" w:rsidP="00B4590B">
      <w:pPr>
        <w:spacing w:line="240" w:lineRule="auto"/>
        <w:rPr>
          <w:b/>
          <w:bCs/>
          <w:sz w:val="21"/>
          <w:szCs w:val="21"/>
          <w:lang w:val="en-US" w:eastAsia="zh-CN"/>
        </w:rPr>
      </w:pPr>
      <w:r w:rsidRPr="00F52802">
        <w:rPr>
          <w:b/>
          <w:bCs/>
          <w:sz w:val="21"/>
          <w:szCs w:val="21"/>
          <w:lang w:eastAsia="zh-CN"/>
        </w:rPr>
        <w:t xml:space="preserve">1.1 Health stages </w:t>
      </w:r>
    </w:p>
    <w:p w14:paraId="2FF90424" w14:textId="1D481D55" w:rsidR="00B4590B" w:rsidRPr="00F52802" w:rsidRDefault="00B4590B" w:rsidP="00B4590B">
      <w:pPr>
        <w:pStyle w:val="Caption"/>
        <w:snapToGrid w:val="0"/>
        <w:spacing w:line="240" w:lineRule="auto"/>
        <w:rPr>
          <w:rFonts w:ascii="Times New Roman" w:hAnsi="Times New Roman" w:cs="Times New Roman"/>
          <w:kern w:val="0"/>
          <w:sz w:val="21"/>
          <w:szCs w:val="21"/>
        </w:rPr>
      </w:pPr>
      <w:r w:rsidRPr="00F52802">
        <w:rPr>
          <w:rFonts w:ascii="Times New Roman" w:hAnsi="Times New Roman" w:cs="Times New Roman"/>
          <w:kern w:val="0"/>
          <w:sz w:val="21"/>
          <w:szCs w:val="21"/>
        </w:rPr>
        <w:t xml:space="preserve">We </w:t>
      </w:r>
      <w:r w:rsidR="00764CB5">
        <w:rPr>
          <w:rFonts w:ascii="Times New Roman" w:hAnsi="Times New Roman" w:cs="Times New Roman"/>
          <w:kern w:val="0"/>
          <w:sz w:val="21"/>
          <w:szCs w:val="21"/>
        </w:rPr>
        <w:t>expanded the previous published</w:t>
      </w:r>
      <w:r w:rsidRPr="00F52802">
        <w:rPr>
          <w:rFonts w:ascii="Times New Roman" w:hAnsi="Times New Roman" w:cs="Times New Roman"/>
          <w:kern w:val="0"/>
          <w:sz w:val="21"/>
          <w:szCs w:val="21"/>
          <w:lang w:val="en-US"/>
        </w:rPr>
        <w:t xml:space="preserve"> decision-analytic Markov model</w:t>
      </w:r>
      <w:r w:rsidRPr="00F52802">
        <w:rPr>
          <w:rFonts w:ascii="Times New Roman" w:hAnsi="Times New Roman" w:cs="Times New Roman"/>
          <w:kern w:val="0"/>
          <w:sz w:val="21"/>
          <w:szCs w:val="21"/>
        </w:rPr>
        <w:t xml:space="preserve"> to simulate the disease progression of SARS-CoV-2 infection in a designated initial cohort of 100,000 individuals over a period of 180 days. The model consisted of </w:t>
      </w:r>
      <w:r w:rsidR="00764CB5">
        <w:rPr>
          <w:rFonts w:ascii="Times New Roman" w:hAnsi="Times New Roman" w:cs="Times New Roman"/>
          <w:kern w:val="0"/>
          <w:sz w:val="21"/>
          <w:szCs w:val="21"/>
        </w:rPr>
        <w:t>10</w:t>
      </w:r>
      <w:r w:rsidRPr="00F52802">
        <w:rPr>
          <w:rFonts w:ascii="Times New Roman" w:hAnsi="Times New Roman" w:cs="Times New Roman"/>
          <w:kern w:val="0"/>
          <w:sz w:val="21"/>
          <w:szCs w:val="21"/>
        </w:rPr>
        <w:t xml:space="preserve"> health states depicting varied disease progression of COVID-19 </w:t>
      </w:r>
      <w:r w:rsidRPr="00F52802">
        <w:rPr>
          <w:rFonts w:ascii="Times New Roman" w:hAnsi="Times New Roman" w:cs="Times New Roman"/>
          <w:b/>
          <w:bCs/>
          <w:kern w:val="0"/>
          <w:sz w:val="21"/>
          <w:szCs w:val="21"/>
        </w:rPr>
        <w:t>(Figure S1).</w:t>
      </w:r>
      <w:r w:rsidRPr="00F52802">
        <w:rPr>
          <w:rFonts w:ascii="Times New Roman" w:hAnsi="Times New Roman" w:cs="Times New Roman"/>
          <w:sz w:val="21"/>
          <w:szCs w:val="21"/>
        </w:rPr>
        <w:t xml:space="preserve"> </w:t>
      </w:r>
      <w:r w:rsidRPr="00F52802">
        <w:rPr>
          <w:rFonts w:ascii="Times New Roman" w:hAnsi="Times New Roman" w:cs="Times New Roman"/>
          <w:sz w:val="21"/>
          <w:szCs w:val="21"/>
          <w:lang w:val="en-US"/>
        </w:rPr>
        <w:t>Existing evidence indicated that the vaccine efficacy (VE) of Pfizer-BioNTech BNT162b2</w:t>
      </w:r>
      <w:r w:rsidR="00764CB5">
        <w:rPr>
          <w:rFonts w:ascii="Times New Roman" w:hAnsi="Times New Roman" w:cs="Times New Roman"/>
          <w:sz w:val="21"/>
          <w:szCs w:val="21"/>
          <w:lang w:val="en-US"/>
        </w:rPr>
        <w:t>, Moderna mRNA1273</w:t>
      </w:r>
      <w:r w:rsidRPr="00F52802">
        <w:rPr>
          <w:rFonts w:ascii="Times New Roman" w:hAnsi="Times New Roman" w:cs="Times New Roman"/>
          <w:sz w:val="21"/>
          <w:szCs w:val="21"/>
          <w:lang w:val="en-US"/>
        </w:rPr>
        <w:t xml:space="preserve"> </w:t>
      </w:r>
      <w:r w:rsidR="00434F64">
        <w:rPr>
          <w:rFonts w:ascii="Times New Roman" w:hAnsi="Times New Roman" w:cs="Times New Roman"/>
          <w:sz w:val="21"/>
          <w:szCs w:val="21"/>
          <w:lang w:val="en-US"/>
        </w:rPr>
        <w:t xml:space="preserve">and </w:t>
      </w:r>
      <w:r w:rsidR="00434F64" w:rsidRPr="00434F64">
        <w:rPr>
          <w:rFonts w:ascii="Times New Roman" w:hAnsi="Times New Roman" w:cs="Times New Roman"/>
          <w:sz w:val="21"/>
          <w:szCs w:val="21"/>
          <w:lang w:val="en-US"/>
        </w:rPr>
        <w:t>ChAdOx1 nCoV-19</w:t>
      </w:r>
      <w:r w:rsidR="00434F64">
        <w:rPr>
          <w:rFonts w:ascii="Times New Roman" w:hAnsi="Times New Roman" w:cs="Times New Roman"/>
          <w:sz w:val="21"/>
          <w:szCs w:val="21"/>
          <w:lang w:val="en-US"/>
        </w:rPr>
        <w:t xml:space="preserve"> AZD1222 </w:t>
      </w:r>
      <w:r w:rsidR="00764CB5">
        <w:rPr>
          <w:rFonts w:ascii="Times New Roman" w:hAnsi="Times New Roman" w:cs="Times New Roman"/>
          <w:sz w:val="21"/>
          <w:szCs w:val="21"/>
          <w:lang w:val="en-US"/>
        </w:rPr>
        <w:t xml:space="preserve">against Omicron </w:t>
      </w:r>
      <w:r w:rsidRPr="00F52802">
        <w:rPr>
          <w:rFonts w:ascii="Times New Roman" w:hAnsi="Times New Roman" w:cs="Times New Roman"/>
          <w:sz w:val="21"/>
          <w:szCs w:val="21"/>
          <w:lang w:val="en-US"/>
        </w:rPr>
        <w:t xml:space="preserve">would gradually wane after </w:t>
      </w:r>
      <w:r w:rsidR="00764CB5">
        <w:rPr>
          <w:rFonts w:ascii="Times New Roman" w:hAnsi="Times New Roman" w:cs="Times New Roman"/>
          <w:sz w:val="21"/>
          <w:szCs w:val="21"/>
          <w:lang w:val="en-US"/>
        </w:rPr>
        <w:t>three</w:t>
      </w:r>
      <w:r w:rsidRPr="00F52802">
        <w:rPr>
          <w:rFonts w:ascii="Times New Roman" w:hAnsi="Times New Roman" w:cs="Times New Roman"/>
          <w:sz w:val="21"/>
          <w:szCs w:val="21"/>
          <w:lang w:val="en-US"/>
        </w:rPr>
        <w:t xml:space="preserve"> </w:t>
      </w:r>
      <w:r w:rsidR="00764CB5" w:rsidRPr="00F52802">
        <w:rPr>
          <w:rFonts w:ascii="Times New Roman" w:hAnsi="Times New Roman" w:cs="Times New Roman"/>
          <w:sz w:val="21"/>
          <w:szCs w:val="21"/>
          <w:lang w:val="en-US"/>
        </w:rPr>
        <w:t>months</w:t>
      </w:r>
      <w:r w:rsidR="001E3282">
        <w:rPr>
          <w:rFonts w:ascii="Times New Roman" w:hAnsi="Times New Roman" w:cs="Times New Roman"/>
          <w:sz w:val="21"/>
          <w:szCs w:val="21"/>
          <w:lang w:val="en-US"/>
        </w:rPr>
        <w:fldChar w:fldCharType="begin">
          <w:fldData xml:space="preserve">PEVuZE5vdGU+PENpdGU+PEF1dGhvcj5GZXJkaW5hbmRzPC9BdXRob3I+PFllYXI+MjAyMjwvWWVh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</w:fldData>
        </w:fldChar>
      </w:r>
      <w:r w:rsidR="001E3282">
        <w:rPr>
          <w:rFonts w:ascii="Times New Roman" w:hAnsi="Times New Roman" w:cs="Times New Roman"/>
          <w:sz w:val="21"/>
          <w:szCs w:val="21"/>
          <w:lang w:val="en-US"/>
        </w:rPr>
        <w:instrText xml:space="preserve"> ADDIN EN.CITE </w:instrText>
      </w:r>
      <w:r w:rsidR="001E3282">
        <w:rPr>
          <w:rFonts w:ascii="Times New Roman" w:hAnsi="Times New Roman" w:cs="Times New Roman"/>
          <w:sz w:val="21"/>
          <w:szCs w:val="21"/>
          <w:lang w:val="en-US"/>
        </w:rPr>
        <w:fldChar w:fldCharType="begin">
          <w:fldData xml:space="preserve">PEVuZE5vdGU+PENpdGU+PEF1dGhvcj5GZXJkaW5hbmRzPC9BdXRob3I+PFllYXI+MjAyMjwvWWVh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</w:fldData>
        </w:fldChar>
      </w:r>
      <w:r w:rsidR="001E3282">
        <w:rPr>
          <w:rFonts w:ascii="Times New Roman" w:hAnsi="Times New Roman" w:cs="Times New Roman"/>
          <w:sz w:val="21"/>
          <w:szCs w:val="21"/>
          <w:lang w:val="en-US"/>
        </w:rPr>
        <w:instrText xml:space="preserve"> ADDIN EN.CITE.DATA </w:instrText>
      </w:r>
      <w:r w:rsidR="001E3282">
        <w:rPr>
          <w:rFonts w:ascii="Times New Roman" w:hAnsi="Times New Roman" w:cs="Times New Roman"/>
          <w:sz w:val="21"/>
          <w:szCs w:val="21"/>
          <w:lang w:val="en-US"/>
        </w:rPr>
      </w:r>
      <w:r w:rsidR="001E3282">
        <w:rPr>
          <w:rFonts w:ascii="Times New Roman" w:hAnsi="Times New Roman" w:cs="Times New Roman"/>
          <w:sz w:val="21"/>
          <w:szCs w:val="21"/>
          <w:lang w:val="en-US"/>
        </w:rPr>
        <w:fldChar w:fldCharType="end"/>
      </w:r>
      <w:r w:rsidR="001E3282">
        <w:rPr>
          <w:rFonts w:ascii="Times New Roman" w:hAnsi="Times New Roman" w:cs="Times New Roman"/>
          <w:sz w:val="21"/>
          <w:szCs w:val="21"/>
          <w:lang w:val="en-US"/>
        </w:rPr>
      </w:r>
      <w:r w:rsidR="001E3282">
        <w:rPr>
          <w:rFonts w:ascii="Times New Roman" w:hAnsi="Times New Roman" w:cs="Times New Roman"/>
          <w:sz w:val="21"/>
          <w:szCs w:val="21"/>
          <w:lang w:val="en-US"/>
        </w:rPr>
        <w:fldChar w:fldCharType="separate"/>
      </w:r>
      <w:r w:rsidR="001E3282" w:rsidRPr="001E3282">
        <w:rPr>
          <w:rFonts w:ascii="Times New Roman" w:hAnsi="Times New Roman" w:cs="Times New Roman"/>
          <w:noProof/>
          <w:sz w:val="21"/>
          <w:szCs w:val="21"/>
          <w:vertAlign w:val="superscript"/>
          <w:lang w:val="en-US"/>
        </w:rPr>
        <w:t>1-3</w:t>
      </w:r>
      <w:r w:rsidR="001E3282">
        <w:rPr>
          <w:rFonts w:ascii="Times New Roman" w:hAnsi="Times New Roman" w:cs="Times New Roman"/>
          <w:sz w:val="21"/>
          <w:szCs w:val="21"/>
          <w:lang w:val="en-US"/>
        </w:rPr>
        <w:fldChar w:fldCharType="end"/>
      </w:r>
      <w:r>
        <w:rPr>
          <w:sz w:val="21"/>
          <w:szCs w:val="21"/>
          <w:lang w:val="en-US" w:eastAsia="zh-CN"/>
        </w:rPr>
        <w:t>.</w:t>
      </w:r>
      <w:r w:rsidRPr="00B4590B">
        <w:rPr>
          <w:kern w:val="0"/>
          <w:sz w:val="21"/>
          <w:szCs w:val="21"/>
        </w:rPr>
        <w:t xml:space="preserve"> </w:t>
      </w:r>
      <w:r w:rsidRPr="00F52802">
        <w:rPr>
          <w:rFonts w:ascii="Times New Roman" w:hAnsi="Times New Roman" w:cs="Times New Roman"/>
          <w:kern w:val="0"/>
          <w:sz w:val="21"/>
          <w:szCs w:val="21"/>
        </w:rPr>
        <w:t xml:space="preserve">We defined the </w:t>
      </w:r>
      <w:r w:rsidR="00436741">
        <w:rPr>
          <w:rFonts w:ascii="Times New Roman" w:hAnsi="Times New Roman" w:cs="Times New Roman"/>
          <w:kern w:val="0"/>
          <w:sz w:val="21"/>
          <w:szCs w:val="21"/>
        </w:rPr>
        <w:t>11</w:t>
      </w:r>
      <w:r w:rsidRPr="00F52802">
        <w:rPr>
          <w:rFonts w:ascii="Times New Roman" w:hAnsi="Times New Roman" w:cs="Times New Roman"/>
          <w:kern w:val="0"/>
          <w:sz w:val="21"/>
          <w:szCs w:val="21"/>
        </w:rPr>
        <w:t xml:space="preserve"> diseases states as follows. </w:t>
      </w:r>
    </w:p>
    <w:p w14:paraId="219154AB" w14:textId="77777777" w:rsidR="00B4590B" w:rsidRPr="00F52802" w:rsidRDefault="00B4590B" w:rsidP="00B4590B">
      <w:pPr>
        <w:spacing w:line="240" w:lineRule="auto"/>
        <w:rPr>
          <w:sz w:val="21"/>
          <w:szCs w:val="21"/>
          <w:lang w:val="en-US" w:eastAsia="zh-CN"/>
        </w:rPr>
      </w:pPr>
    </w:p>
    <w:p w14:paraId="5F69FAF6" w14:textId="066E3130" w:rsidR="00B4590B" w:rsidRPr="00F52802" w:rsidRDefault="00B4590B" w:rsidP="00B4590B">
      <w:pPr>
        <w:pStyle w:val="ListParagraph"/>
        <w:numPr>
          <w:ilvl w:val="0"/>
          <w:numId w:val="5"/>
        </w:numPr>
        <w:spacing w:line="240" w:lineRule="auto"/>
        <w:rPr>
          <w:sz w:val="21"/>
          <w:szCs w:val="21"/>
        </w:rPr>
      </w:pPr>
      <w:r w:rsidRPr="00F52802">
        <w:rPr>
          <w:sz w:val="21"/>
          <w:szCs w:val="21"/>
        </w:rPr>
        <w:t xml:space="preserve">Short-term VE: the vaccine efficacy from 2 weeks to </w:t>
      </w:r>
      <w:r w:rsidR="008004E4">
        <w:rPr>
          <w:sz w:val="21"/>
          <w:szCs w:val="21"/>
        </w:rPr>
        <w:t>3</w:t>
      </w:r>
      <w:r w:rsidRPr="00F52802">
        <w:rPr>
          <w:sz w:val="21"/>
          <w:szCs w:val="21"/>
        </w:rPr>
        <w:t xml:space="preserve"> months after the 2nd dose of vaccines </w:t>
      </w:r>
    </w:p>
    <w:p w14:paraId="7FCD9D35" w14:textId="5A77953D" w:rsidR="00B4590B" w:rsidRDefault="00B4590B" w:rsidP="00B4590B">
      <w:pPr>
        <w:pStyle w:val="ListParagraph"/>
        <w:numPr>
          <w:ilvl w:val="0"/>
          <w:numId w:val="5"/>
        </w:numPr>
        <w:spacing w:line="240" w:lineRule="auto"/>
        <w:rPr>
          <w:sz w:val="21"/>
          <w:szCs w:val="21"/>
        </w:rPr>
      </w:pPr>
      <w:r w:rsidRPr="00F52802">
        <w:rPr>
          <w:sz w:val="21"/>
          <w:szCs w:val="21"/>
        </w:rPr>
        <w:t>Long-term VE: the vaccine efficacy</w:t>
      </w:r>
      <w:r w:rsidRPr="00F52802" w:rsidDel="006F01AF">
        <w:rPr>
          <w:sz w:val="21"/>
          <w:szCs w:val="21"/>
        </w:rPr>
        <w:t xml:space="preserve"> </w:t>
      </w:r>
      <w:r w:rsidR="008004E4">
        <w:rPr>
          <w:sz w:val="21"/>
          <w:szCs w:val="21"/>
        </w:rPr>
        <w:t>3</w:t>
      </w:r>
      <w:r w:rsidRPr="00F52802">
        <w:rPr>
          <w:sz w:val="21"/>
          <w:szCs w:val="21"/>
        </w:rPr>
        <w:t xml:space="preserve"> months beyond the 2nd dose</w:t>
      </w:r>
    </w:p>
    <w:p w14:paraId="078D5612" w14:textId="0D3AFCA3" w:rsidR="008004E4" w:rsidRDefault="00436741" w:rsidP="008004E4">
      <w:pPr>
        <w:pStyle w:val="ListParagraph"/>
        <w:numPr>
          <w:ilvl w:val="0"/>
          <w:numId w:val="5"/>
        </w:numPr>
        <w:spacing w:line="240" w:lineRule="auto"/>
        <w:rPr>
          <w:sz w:val="21"/>
          <w:szCs w:val="21"/>
        </w:rPr>
      </w:pPr>
      <w:r w:rsidRPr="00F52802">
        <w:rPr>
          <w:sz w:val="21"/>
          <w:szCs w:val="21"/>
        </w:rPr>
        <w:t xml:space="preserve">Short-term </w:t>
      </w:r>
      <w:r>
        <w:rPr>
          <w:sz w:val="21"/>
          <w:szCs w:val="21"/>
        </w:rPr>
        <w:t>b</w:t>
      </w:r>
      <w:r w:rsidR="008004E4">
        <w:rPr>
          <w:sz w:val="21"/>
          <w:szCs w:val="21"/>
        </w:rPr>
        <w:t>ooster</w:t>
      </w:r>
      <w:r w:rsidR="008004E4" w:rsidRPr="00F52802">
        <w:rPr>
          <w:sz w:val="21"/>
          <w:szCs w:val="21"/>
        </w:rPr>
        <w:t xml:space="preserve"> VE: the vaccine efficacy</w:t>
      </w:r>
      <w:r w:rsidR="008004E4" w:rsidRPr="00F52802" w:rsidDel="006F01AF">
        <w:rPr>
          <w:sz w:val="21"/>
          <w:szCs w:val="21"/>
        </w:rPr>
        <w:t xml:space="preserve"> </w:t>
      </w:r>
      <w:r w:rsidRPr="00F52802">
        <w:rPr>
          <w:sz w:val="21"/>
          <w:szCs w:val="21"/>
        </w:rPr>
        <w:t xml:space="preserve">from 2 weeks to </w:t>
      </w:r>
      <w:r>
        <w:rPr>
          <w:sz w:val="21"/>
          <w:szCs w:val="21"/>
        </w:rPr>
        <w:t>3</w:t>
      </w:r>
      <w:r w:rsidRPr="00F52802">
        <w:rPr>
          <w:sz w:val="21"/>
          <w:szCs w:val="21"/>
        </w:rPr>
        <w:t xml:space="preserve"> months after the 2nd dose of vaccines</w:t>
      </w:r>
    </w:p>
    <w:p w14:paraId="298482A0" w14:textId="5B1A4823" w:rsidR="00436741" w:rsidRPr="00436741" w:rsidRDefault="00436741" w:rsidP="00436741">
      <w:pPr>
        <w:pStyle w:val="ListParagraph"/>
        <w:numPr>
          <w:ilvl w:val="0"/>
          <w:numId w:val="5"/>
        </w:numPr>
        <w:spacing w:line="240" w:lineRule="auto"/>
        <w:rPr>
          <w:sz w:val="21"/>
          <w:szCs w:val="21"/>
        </w:rPr>
      </w:pPr>
      <w:r w:rsidRPr="00F52802">
        <w:rPr>
          <w:sz w:val="21"/>
          <w:szCs w:val="21"/>
        </w:rPr>
        <w:t xml:space="preserve">Long-term </w:t>
      </w:r>
      <w:r>
        <w:rPr>
          <w:sz w:val="21"/>
          <w:szCs w:val="21"/>
        </w:rPr>
        <w:t>booster</w:t>
      </w:r>
      <w:r w:rsidRPr="00F52802">
        <w:rPr>
          <w:sz w:val="21"/>
          <w:szCs w:val="21"/>
        </w:rPr>
        <w:t xml:space="preserve"> VE: the vaccine efficacy</w:t>
      </w:r>
      <w:r w:rsidRPr="00F52802" w:rsidDel="006F01AF">
        <w:rPr>
          <w:sz w:val="21"/>
          <w:szCs w:val="21"/>
        </w:rPr>
        <w:t xml:space="preserve"> </w:t>
      </w:r>
      <w:r>
        <w:rPr>
          <w:sz w:val="21"/>
          <w:szCs w:val="21"/>
        </w:rPr>
        <w:t>3</w:t>
      </w:r>
      <w:r w:rsidRPr="00F52802">
        <w:rPr>
          <w:sz w:val="21"/>
          <w:szCs w:val="21"/>
        </w:rPr>
        <w:t xml:space="preserve"> months beyond the 2nd dose</w:t>
      </w:r>
    </w:p>
    <w:p w14:paraId="0E150566" w14:textId="77777777" w:rsidR="00B4590B" w:rsidRPr="00F52802" w:rsidRDefault="00B4590B" w:rsidP="00B4590B">
      <w:pPr>
        <w:pStyle w:val="ListParagraph"/>
        <w:numPr>
          <w:ilvl w:val="0"/>
          <w:numId w:val="5"/>
        </w:numPr>
        <w:spacing w:line="240" w:lineRule="auto"/>
        <w:rPr>
          <w:sz w:val="21"/>
          <w:szCs w:val="21"/>
        </w:rPr>
      </w:pPr>
      <w:r w:rsidRPr="00F52802">
        <w:rPr>
          <w:sz w:val="21"/>
          <w:szCs w:val="21"/>
        </w:rPr>
        <w:t>Incubation: cases prior to symptom onset</w:t>
      </w:r>
    </w:p>
    <w:p w14:paraId="577CD95E" w14:textId="77777777" w:rsidR="00B4590B" w:rsidRPr="00F52802" w:rsidRDefault="00B4590B" w:rsidP="00B4590B">
      <w:pPr>
        <w:pStyle w:val="ListParagraph"/>
        <w:numPr>
          <w:ilvl w:val="0"/>
          <w:numId w:val="5"/>
        </w:numPr>
        <w:spacing w:line="240" w:lineRule="auto"/>
        <w:rPr>
          <w:sz w:val="21"/>
          <w:szCs w:val="21"/>
        </w:rPr>
      </w:pPr>
      <w:r w:rsidRPr="00F52802">
        <w:rPr>
          <w:sz w:val="21"/>
          <w:szCs w:val="21"/>
        </w:rPr>
        <w:t>Asymptomatic: cases who never developed symptoms ever throughout the course of their disease</w:t>
      </w:r>
    </w:p>
    <w:p w14:paraId="6BABD7A4" w14:textId="77777777" w:rsidR="00B4590B" w:rsidRPr="00F52802" w:rsidRDefault="00B4590B" w:rsidP="00B4590B">
      <w:pPr>
        <w:pStyle w:val="ListParagraph"/>
        <w:numPr>
          <w:ilvl w:val="0"/>
          <w:numId w:val="5"/>
        </w:numPr>
        <w:spacing w:line="240" w:lineRule="auto"/>
        <w:rPr>
          <w:sz w:val="21"/>
          <w:szCs w:val="21"/>
        </w:rPr>
      </w:pPr>
      <w:r w:rsidRPr="00F52802">
        <w:rPr>
          <w:sz w:val="21"/>
          <w:szCs w:val="21"/>
        </w:rPr>
        <w:t>Mild/moderate: cases without pneumonia and cases with mild pneumonia</w:t>
      </w:r>
    </w:p>
    <w:p w14:paraId="3A7CAF61" w14:textId="77777777" w:rsidR="00B4590B" w:rsidRPr="00F52802" w:rsidRDefault="00B4590B" w:rsidP="00B4590B">
      <w:pPr>
        <w:pStyle w:val="ListParagraph"/>
        <w:numPr>
          <w:ilvl w:val="0"/>
          <w:numId w:val="5"/>
        </w:numPr>
        <w:spacing w:line="240" w:lineRule="auto"/>
        <w:rPr>
          <w:sz w:val="21"/>
          <w:szCs w:val="21"/>
        </w:rPr>
      </w:pPr>
      <w:r w:rsidRPr="00F52802">
        <w:rPr>
          <w:sz w:val="21"/>
          <w:szCs w:val="21"/>
        </w:rPr>
        <w:t>Severe: cases who developed dyspnoea and/or hypoxemia and managed in a hospital but not requiring intensive care unit (ICU)</w:t>
      </w:r>
    </w:p>
    <w:p w14:paraId="5C60FF5E" w14:textId="77777777" w:rsidR="00B4590B" w:rsidRPr="00F52802" w:rsidRDefault="00B4590B" w:rsidP="00B4590B">
      <w:pPr>
        <w:pStyle w:val="ListParagraph"/>
        <w:numPr>
          <w:ilvl w:val="0"/>
          <w:numId w:val="5"/>
        </w:numPr>
        <w:spacing w:line="240" w:lineRule="auto"/>
        <w:rPr>
          <w:sz w:val="21"/>
          <w:szCs w:val="21"/>
        </w:rPr>
      </w:pPr>
      <w:r w:rsidRPr="00F52802">
        <w:rPr>
          <w:sz w:val="21"/>
          <w:szCs w:val="21"/>
        </w:rPr>
        <w:t>Critical: cases who developed respiratory failure, and/or septic shock, and/or multiple organ dysfunction/failure and managed in an ICU; some of them who recuperated from critical disease need to go through the recuperation stage</w:t>
      </w:r>
      <w:r w:rsidRPr="00F52802">
        <w:rPr>
          <w:sz w:val="21"/>
          <w:szCs w:val="21"/>
          <w:lang w:val="en-US"/>
        </w:rPr>
        <w:t>-</w:t>
      </w:r>
      <w:r w:rsidRPr="00F52802">
        <w:rPr>
          <w:sz w:val="21"/>
          <w:szCs w:val="21"/>
        </w:rPr>
        <w:t xml:space="preserve">remaining in the hospital or other health care facility </w:t>
      </w:r>
    </w:p>
    <w:p w14:paraId="10319EE8" w14:textId="77777777" w:rsidR="00B4590B" w:rsidRPr="00F52802" w:rsidRDefault="00B4590B" w:rsidP="00B4590B">
      <w:pPr>
        <w:pStyle w:val="ListParagraph"/>
        <w:numPr>
          <w:ilvl w:val="0"/>
          <w:numId w:val="5"/>
        </w:numPr>
        <w:spacing w:line="240" w:lineRule="auto"/>
        <w:rPr>
          <w:sz w:val="21"/>
          <w:szCs w:val="21"/>
        </w:rPr>
      </w:pPr>
      <w:r w:rsidRPr="00F52802">
        <w:rPr>
          <w:sz w:val="21"/>
          <w:szCs w:val="21"/>
        </w:rPr>
        <w:t>Recovered: cases who recovered from infection stages; we assumed that a recovered individual could not be reinfected for the next 180 days (similar to the short-term vaccine protection)</w:t>
      </w:r>
    </w:p>
    <w:p w14:paraId="5AA9D105" w14:textId="77777777" w:rsidR="00B4590B" w:rsidRPr="00F52802" w:rsidRDefault="00B4590B" w:rsidP="00B4590B">
      <w:pPr>
        <w:pStyle w:val="ListParagraph"/>
        <w:numPr>
          <w:ilvl w:val="0"/>
          <w:numId w:val="5"/>
        </w:numPr>
        <w:spacing w:line="240" w:lineRule="auto"/>
        <w:rPr>
          <w:sz w:val="21"/>
          <w:szCs w:val="21"/>
        </w:rPr>
      </w:pPr>
      <w:r w:rsidRPr="00F52802">
        <w:rPr>
          <w:sz w:val="21"/>
          <w:szCs w:val="21"/>
        </w:rPr>
        <w:t>Death: COVID-19 related death</w:t>
      </w:r>
    </w:p>
    <w:p w14:paraId="5208D918" w14:textId="571804B0" w:rsidR="0040331A" w:rsidRDefault="0040331A" w:rsidP="0040331A">
      <w:pPr>
        <w:spacing w:line="240" w:lineRule="auto"/>
        <w:rPr>
          <w:sz w:val="21"/>
          <w:szCs w:val="21"/>
        </w:rPr>
      </w:pPr>
    </w:p>
    <w:p w14:paraId="1AA27288" w14:textId="2FC6AB90" w:rsidR="008004E4" w:rsidRPr="00D276A3" w:rsidRDefault="0040331A" w:rsidP="00D276A3">
      <w:pPr>
        <w:spacing w:line="240" w:lineRule="auto"/>
        <w:rPr>
          <w:sz w:val="21"/>
          <w:szCs w:val="21"/>
          <w:lang w:val="en-US" w:eastAsia="zh-CN"/>
        </w:rPr>
      </w:pPr>
      <w:r>
        <w:rPr>
          <w:sz w:val="21"/>
          <w:szCs w:val="21"/>
        </w:rPr>
        <w:t xml:space="preserve">A vaccinated individual may be </w:t>
      </w:r>
      <w:r w:rsidRPr="0040331A">
        <w:rPr>
          <w:sz w:val="21"/>
          <w:szCs w:val="21"/>
        </w:rPr>
        <w:t>infected by SARS-CoV-2 strains</w:t>
      </w:r>
      <w:r>
        <w:rPr>
          <w:sz w:val="21"/>
          <w:szCs w:val="21"/>
        </w:rPr>
        <w:t xml:space="preserve"> and </w:t>
      </w:r>
      <w:r w:rsidR="0007142E">
        <w:rPr>
          <w:sz w:val="21"/>
          <w:szCs w:val="21"/>
        </w:rPr>
        <w:t>suffered a COVID-19 disease with varied progression as follows.</w:t>
      </w:r>
      <w:r w:rsidRPr="0040331A">
        <w:rPr>
          <w:sz w:val="21"/>
          <w:szCs w:val="21"/>
        </w:rPr>
        <w:t xml:space="preserve"> </w:t>
      </w:r>
    </w:p>
    <w:p w14:paraId="3F952088" w14:textId="456342B4" w:rsidR="00D276A3" w:rsidRPr="008004E4" w:rsidRDefault="00D276A3" w:rsidP="00B4590B">
      <w:pPr>
        <w:spacing w:line="240" w:lineRule="auto"/>
        <w:rPr>
          <w:sz w:val="21"/>
          <w:szCs w:val="21"/>
        </w:rPr>
      </w:pPr>
      <w:r>
        <w:rPr>
          <w:noProof/>
          <w:sz w:val="21"/>
          <w:szCs w:val="21"/>
        </w:rPr>
        <w:drawing>
          <wp:inline distT="0" distB="0" distL="0" distR="0" wp14:anchorId="0C02CC7C" wp14:editId="18539FE5">
            <wp:extent cx="5942462" cy="27292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5949357" cy="2732397"/>
                    </a:xfrm>
                    <a:prstGeom prst="rect">
                      <a:avLst/>
                    </a:prstGeom>
                  </pic:spPr>
                </pic:pic>
              </a:graphicData>
            </a:graphic>
          </wp:inline>
        </w:drawing>
      </w:r>
    </w:p>
    <w:p w14:paraId="7EF6DDEA" w14:textId="77777777" w:rsidR="00B4590B" w:rsidRPr="00F52802" w:rsidRDefault="00B4590B" w:rsidP="00B4590B">
      <w:pPr>
        <w:spacing w:line="240" w:lineRule="auto"/>
        <w:rPr>
          <w:sz w:val="21"/>
          <w:szCs w:val="21"/>
          <w:lang w:val="en-US"/>
        </w:rPr>
      </w:pPr>
      <w:r w:rsidRPr="00F52802">
        <w:rPr>
          <w:b/>
          <w:bCs/>
          <w:sz w:val="21"/>
          <w:szCs w:val="21"/>
          <w:lang w:val="en-US"/>
        </w:rPr>
        <w:t>Figure S1.</w:t>
      </w:r>
      <w:r w:rsidRPr="00F52802">
        <w:rPr>
          <w:b/>
          <w:bCs/>
          <w:sz w:val="21"/>
          <w:szCs w:val="21"/>
        </w:rPr>
        <w:t xml:space="preserve"> </w:t>
      </w:r>
      <w:r w:rsidRPr="00F52802">
        <w:rPr>
          <w:sz w:val="21"/>
          <w:szCs w:val="21"/>
          <w:lang w:val="en-US"/>
        </w:rPr>
        <w:t>Markov model of COVID-19 natural history in the vaccinated population</w:t>
      </w:r>
    </w:p>
    <w:p w14:paraId="35586001" w14:textId="4353D835" w:rsidR="00D276A3" w:rsidRPr="00CC20F7" w:rsidRDefault="00D276A3" w:rsidP="00B4590B">
      <w:pPr>
        <w:spacing w:line="240" w:lineRule="auto"/>
        <w:rPr>
          <w:b/>
          <w:bCs/>
          <w:sz w:val="21"/>
          <w:szCs w:val="21"/>
          <w:lang w:val="en-US" w:eastAsia="zh-CN"/>
        </w:rPr>
      </w:pPr>
    </w:p>
    <w:p w14:paraId="2946C7A9" w14:textId="0D84A91C" w:rsidR="00701AB1" w:rsidRDefault="00B4590B" w:rsidP="00B4590B">
      <w:pPr>
        <w:spacing w:line="240" w:lineRule="auto"/>
        <w:rPr>
          <w:b/>
          <w:bCs/>
          <w:sz w:val="21"/>
          <w:szCs w:val="21"/>
          <w:lang w:eastAsia="zh-CN"/>
        </w:rPr>
      </w:pPr>
      <w:r w:rsidRPr="00436741">
        <w:rPr>
          <w:b/>
          <w:bCs/>
          <w:sz w:val="21"/>
          <w:szCs w:val="21"/>
          <w:lang w:eastAsia="zh-CN"/>
        </w:rPr>
        <w:t xml:space="preserve">1.2 Vaccine efficacy </w:t>
      </w:r>
      <w:r w:rsidR="0082143C" w:rsidRPr="00436741">
        <w:rPr>
          <w:b/>
          <w:bCs/>
          <w:sz w:val="21"/>
          <w:szCs w:val="21"/>
          <w:lang w:eastAsia="zh-CN"/>
        </w:rPr>
        <w:t xml:space="preserve">against </w:t>
      </w:r>
      <w:r w:rsidR="00430BDC" w:rsidRPr="00436741">
        <w:rPr>
          <w:rFonts w:hint="eastAsia"/>
          <w:b/>
          <w:bCs/>
          <w:sz w:val="21"/>
          <w:szCs w:val="21"/>
          <w:lang w:eastAsia="zh-CN"/>
        </w:rPr>
        <w:t>Omicron</w:t>
      </w:r>
      <w:r w:rsidR="0082143C" w:rsidRPr="00436741">
        <w:rPr>
          <w:b/>
          <w:bCs/>
          <w:sz w:val="21"/>
          <w:szCs w:val="21"/>
          <w:lang w:eastAsia="zh-CN"/>
        </w:rPr>
        <w:t xml:space="preserve"> variant</w:t>
      </w:r>
    </w:p>
    <w:p w14:paraId="0C371E5A" w14:textId="2FD99A00" w:rsidR="00356510" w:rsidRPr="00CD3A4A" w:rsidRDefault="00B4590B" w:rsidP="00AC6A94">
      <w:pPr>
        <w:spacing w:line="240" w:lineRule="auto"/>
        <w:rPr>
          <w:sz w:val="21"/>
          <w:szCs w:val="21"/>
          <w:lang w:val="en-US" w:eastAsia="zh-CN"/>
        </w:rPr>
      </w:pPr>
      <w:r w:rsidRPr="00F52802">
        <w:rPr>
          <w:sz w:val="21"/>
          <w:szCs w:val="21"/>
          <w:lang w:val="en-US" w:eastAsia="zh-CN"/>
        </w:rPr>
        <w:t>We collected information on the vaccine efficacy</w:t>
      </w:r>
      <w:r w:rsidR="00FB0223">
        <w:rPr>
          <w:sz w:val="21"/>
          <w:szCs w:val="21"/>
          <w:lang w:val="en-US" w:eastAsia="zh-CN"/>
        </w:rPr>
        <w:t xml:space="preserve"> (VE)</w:t>
      </w:r>
      <w:r w:rsidRPr="00F52802">
        <w:rPr>
          <w:sz w:val="21"/>
          <w:szCs w:val="21"/>
          <w:lang w:val="en-US" w:eastAsia="zh-CN"/>
        </w:rPr>
        <w:t xml:space="preserve"> </w:t>
      </w:r>
      <w:r w:rsidR="00AC6A94">
        <w:rPr>
          <w:sz w:val="21"/>
          <w:szCs w:val="21"/>
          <w:lang w:val="en-US" w:eastAsia="zh-CN"/>
        </w:rPr>
        <w:t xml:space="preserve">for </w:t>
      </w:r>
      <w:r w:rsidR="00701AB1">
        <w:rPr>
          <w:rFonts w:hint="eastAsia"/>
          <w:sz w:val="21"/>
          <w:szCs w:val="21"/>
          <w:lang w:val="en-US" w:eastAsia="zh-CN"/>
        </w:rPr>
        <w:t>Omicron</w:t>
      </w:r>
      <w:r w:rsidRPr="00F52802">
        <w:rPr>
          <w:sz w:val="21"/>
          <w:szCs w:val="21"/>
          <w:lang w:val="en-US" w:eastAsia="zh-CN"/>
        </w:rPr>
        <w:t xml:space="preserve"> variant infection in </w:t>
      </w:r>
      <w:r>
        <w:rPr>
          <w:sz w:val="21"/>
          <w:szCs w:val="21"/>
          <w:lang w:val="en-US" w:eastAsia="zh-CN"/>
        </w:rPr>
        <w:t>all ages</w:t>
      </w:r>
      <w:r w:rsidRPr="00F52802">
        <w:rPr>
          <w:sz w:val="21"/>
          <w:szCs w:val="21"/>
          <w:lang w:val="en-US" w:eastAsia="zh-CN"/>
        </w:rPr>
        <w:t xml:space="preserve"> based on an ongoing systematic review conducted by The International Vaccine Access</w:t>
      </w:r>
      <w:r w:rsidR="00701AB1">
        <w:rPr>
          <w:sz w:val="21"/>
          <w:szCs w:val="21"/>
          <w:lang w:val="en-US" w:eastAsia="zh-CN"/>
        </w:rPr>
        <w:t xml:space="preserve"> </w:t>
      </w:r>
      <w:r w:rsidR="00701AB1">
        <w:rPr>
          <w:rFonts w:hint="eastAsia"/>
          <w:sz w:val="21"/>
          <w:szCs w:val="21"/>
          <w:lang w:val="en-US" w:eastAsia="zh-CN"/>
        </w:rPr>
        <w:t>Center</w:t>
      </w:r>
      <w:r w:rsidR="00701AB1">
        <w:rPr>
          <w:sz w:val="21"/>
          <w:szCs w:val="21"/>
          <w:lang w:val="en-US" w:eastAsia="zh-CN"/>
        </w:rPr>
        <w:fldChar w:fldCharType="begin"/>
      </w:r>
      <w:r w:rsidR="001E3282">
        <w:rPr>
          <w:sz w:val="21"/>
          <w:szCs w:val="21"/>
          <w:lang w:val="en-US" w:eastAsia="zh-CN"/>
        </w:rPr>
        <w:instrText xml:space="preserve"> ADDIN EN.CITE &lt;EndNote&gt;&lt;Cite&gt;&lt;Author&gt;IVAC&lt;/Author&gt;&lt;Year&gt;2022&lt;/Year&gt;&lt;RecNum&gt;171&lt;/RecNum&gt;&lt;DisplayText&gt;&lt;style face="superscript"&gt;4&lt;/style&gt;&lt;/DisplayText&gt;&lt;record&gt;&lt;rec-number&gt;171&lt;/rec-number&gt;&lt;foreign-keys&gt;&lt;key app="EN" db-id="ewxsatxxj2f5vneedauxrs2l0tprpz0wzswx" timestamp="1639971047"&gt;171&lt;/key&gt;&lt;/foreign-keys&gt;&lt;ref-type name="Web Page"&gt;12&lt;/ref-type&gt;&lt;contributors&gt;&lt;authors&gt;&lt;author&gt;IVAC&lt;/author&gt;&lt;/authors&gt;&lt;/contributors&gt;&lt;titles&gt;&lt;title&gt;Results of COVID-19 Vaccine Effectiveness Studies: An Ongoing Systematic Review&lt;/title&gt;&lt;/titles&gt;&lt;volume&gt;2022&lt;/volume&gt;&lt;number&gt;Mar 05,&lt;/number&gt;&lt;dates&gt;&lt;year&gt;2022&lt;/year&gt;&lt;/dates&gt;&lt;label&gt;0 On-going Meta&lt;/label&gt;&lt;urls&gt;&lt;related-urls&gt;&lt;url&gt;https://view-hub.org/resources&lt;/url&gt;&lt;/related-urls&gt;&lt;/urls&gt;&lt;/record&gt;&lt;/Cite&gt;&lt;/EndNote&gt;</w:instrText>
      </w:r>
      <w:r w:rsidR="00701AB1">
        <w:rPr>
          <w:sz w:val="21"/>
          <w:szCs w:val="21"/>
          <w:lang w:val="en-US" w:eastAsia="zh-CN"/>
        </w:rPr>
        <w:fldChar w:fldCharType="separate"/>
      </w:r>
      <w:r w:rsidR="001E3282" w:rsidRPr="001E3282">
        <w:rPr>
          <w:noProof/>
          <w:sz w:val="21"/>
          <w:szCs w:val="21"/>
          <w:vertAlign w:val="superscript"/>
          <w:lang w:val="en-US" w:eastAsia="zh-CN"/>
        </w:rPr>
        <w:t>4</w:t>
      </w:r>
      <w:r w:rsidR="00701AB1">
        <w:rPr>
          <w:sz w:val="21"/>
          <w:szCs w:val="21"/>
          <w:lang w:val="en-US" w:eastAsia="zh-CN"/>
        </w:rPr>
        <w:fldChar w:fldCharType="end"/>
      </w:r>
      <w:r w:rsidRPr="00F52802">
        <w:rPr>
          <w:sz w:val="21"/>
          <w:szCs w:val="21"/>
          <w:lang w:val="en-US" w:eastAsia="zh-CN"/>
        </w:rPr>
        <w:t xml:space="preserve">. </w:t>
      </w:r>
      <w:r w:rsidR="00356510" w:rsidRPr="00DA13AA">
        <w:rPr>
          <w:color w:val="000000"/>
          <w:sz w:val="21"/>
          <w:szCs w:val="21"/>
          <w:lang w:val="en-US"/>
        </w:rPr>
        <w:t xml:space="preserve">After elimination of </w:t>
      </w:r>
      <w:r w:rsidR="00356510">
        <w:rPr>
          <w:color w:val="000000"/>
          <w:sz w:val="21"/>
          <w:szCs w:val="21"/>
          <w:lang w:val="en-US"/>
        </w:rPr>
        <w:t>i</w:t>
      </w:r>
      <w:r w:rsidR="00356510" w:rsidRPr="00356510">
        <w:rPr>
          <w:color w:val="000000"/>
          <w:sz w:val="21"/>
          <w:szCs w:val="21"/>
          <w:lang w:val="en-US"/>
        </w:rPr>
        <w:t>rrelevant literature</w:t>
      </w:r>
      <w:r w:rsidR="00356510">
        <w:rPr>
          <w:color w:val="000000"/>
          <w:sz w:val="21"/>
          <w:szCs w:val="21"/>
          <w:lang w:val="en-US"/>
        </w:rPr>
        <w:t>,</w:t>
      </w:r>
      <w:r w:rsidR="00356510" w:rsidRPr="00356510">
        <w:rPr>
          <w:color w:val="000000"/>
          <w:sz w:val="21"/>
          <w:szCs w:val="21"/>
          <w:lang w:val="en-US"/>
        </w:rPr>
        <w:t xml:space="preserve"> </w:t>
      </w:r>
      <w:r w:rsidR="00356510">
        <w:rPr>
          <w:sz w:val="21"/>
          <w:szCs w:val="21"/>
          <w:lang w:val="en-US" w:eastAsia="zh-CN"/>
        </w:rPr>
        <w:t>w</w:t>
      </w:r>
      <w:r w:rsidRPr="00F52802">
        <w:rPr>
          <w:sz w:val="21"/>
          <w:szCs w:val="21"/>
          <w:lang w:val="en-US" w:eastAsia="zh-CN"/>
        </w:rPr>
        <w:t xml:space="preserve">e </w:t>
      </w:r>
      <w:r w:rsidR="00356510">
        <w:rPr>
          <w:sz w:val="21"/>
          <w:szCs w:val="21"/>
          <w:lang w:val="en-US" w:eastAsia="zh-CN"/>
        </w:rPr>
        <w:t xml:space="preserve">finally included </w:t>
      </w:r>
      <w:r w:rsidR="00701AB1">
        <w:rPr>
          <w:rFonts w:hint="eastAsia"/>
          <w:sz w:val="21"/>
          <w:szCs w:val="21"/>
          <w:lang w:val="en-US" w:eastAsia="zh-CN"/>
        </w:rPr>
        <w:t>eleven</w:t>
      </w:r>
      <w:r w:rsidRPr="00F52802">
        <w:rPr>
          <w:sz w:val="21"/>
          <w:szCs w:val="21"/>
          <w:lang w:val="en-US" w:eastAsia="zh-CN"/>
        </w:rPr>
        <w:t xml:space="preserve"> studies from the review and </w:t>
      </w:r>
      <w:r w:rsidR="00356510" w:rsidRPr="00F52802">
        <w:rPr>
          <w:sz w:val="21"/>
          <w:szCs w:val="21"/>
          <w:lang w:val="en-US" w:eastAsia="zh-CN"/>
        </w:rPr>
        <w:t xml:space="preserve">extracted </w:t>
      </w:r>
      <w:r w:rsidR="00356510">
        <w:rPr>
          <w:sz w:val="21"/>
          <w:szCs w:val="21"/>
          <w:lang w:val="en-US" w:eastAsia="zh-CN"/>
        </w:rPr>
        <w:t xml:space="preserve">the original incident data to perform our own meta-analysis. </w:t>
      </w:r>
      <w:r w:rsidR="00846AE4">
        <w:rPr>
          <w:rFonts w:hint="eastAsia"/>
          <w:sz w:val="21"/>
          <w:szCs w:val="21"/>
          <w:lang w:val="en-US" w:eastAsia="zh-CN"/>
        </w:rPr>
        <w:t>We</w:t>
      </w:r>
      <w:r w:rsidR="00846AE4">
        <w:rPr>
          <w:sz w:val="21"/>
          <w:szCs w:val="21"/>
          <w:lang w:val="en-US" w:eastAsia="zh-CN"/>
        </w:rPr>
        <w:t xml:space="preserve"> </w:t>
      </w:r>
      <w:r w:rsidR="00846AE4" w:rsidRPr="00DA13AA">
        <w:rPr>
          <w:sz w:val="21"/>
          <w:szCs w:val="21"/>
        </w:rPr>
        <w:t>contacted authors of eligible studies to request additional information when the required data could not be extracted from the paper.</w:t>
      </w:r>
    </w:p>
    <w:p w14:paraId="44C471D7" w14:textId="77777777" w:rsidR="00B4590B" w:rsidRPr="00846AE4" w:rsidRDefault="00B4590B" w:rsidP="00B4590B">
      <w:pPr>
        <w:spacing w:line="240" w:lineRule="auto"/>
        <w:rPr>
          <w:sz w:val="21"/>
          <w:szCs w:val="21"/>
          <w:lang w:val="en-US" w:eastAsia="zh-CN"/>
        </w:rPr>
      </w:pPr>
    </w:p>
    <w:p w14:paraId="1C4DC960" w14:textId="24E98ACE" w:rsidR="00264BED" w:rsidRPr="007D3240" w:rsidRDefault="00001738" w:rsidP="00B4590B">
      <w:pPr>
        <w:spacing w:line="240" w:lineRule="auto"/>
        <w:rPr>
          <w:sz w:val="21"/>
          <w:szCs w:val="21"/>
          <w:lang w:val="en-US" w:eastAsia="zh-CN"/>
        </w:rPr>
      </w:pPr>
      <w:r>
        <w:rPr>
          <w:sz w:val="21"/>
          <w:szCs w:val="21"/>
          <w:lang w:eastAsia="zh-CN"/>
        </w:rPr>
        <w:t xml:space="preserve">Overall, </w:t>
      </w:r>
      <w:r>
        <w:rPr>
          <w:rFonts w:hint="eastAsia"/>
          <w:sz w:val="21"/>
          <w:szCs w:val="21"/>
          <w:lang w:eastAsia="zh-CN"/>
        </w:rPr>
        <w:t xml:space="preserve">eleven </w:t>
      </w:r>
      <w:r w:rsidRPr="00F52802">
        <w:rPr>
          <w:sz w:val="21"/>
          <w:szCs w:val="21"/>
          <w:lang w:eastAsia="zh-CN"/>
        </w:rPr>
        <w:t>studies were</w:t>
      </w:r>
      <w:r>
        <w:rPr>
          <w:rFonts w:hint="eastAsia"/>
          <w:sz w:val="21"/>
          <w:szCs w:val="21"/>
          <w:lang w:eastAsia="zh-CN"/>
        </w:rPr>
        <w:t xml:space="preserve"> </w:t>
      </w:r>
      <w:r>
        <w:rPr>
          <w:sz w:val="21"/>
          <w:szCs w:val="21"/>
          <w:lang w:eastAsia="zh-CN"/>
        </w:rPr>
        <w:t>included in quantitative data synthesis and a</w:t>
      </w:r>
      <w:r w:rsidR="00404B54">
        <w:rPr>
          <w:rFonts w:hint="eastAsia"/>
          <w:sz w:val="21"/>
          <w:szCs w:val="21"/>
          <w:lang w:eastAsia="zh-CN"/>
        </w:rPr>
        <w:t>ll</w:t>
      </w:r>
      <w:r w:rsidR="00404B54">
        <w:rPr>
          <w:sz w:val="21"/>
          <w:szCs w:val="21"/>
          <w:lang w:eastAsia="zh-CN"/>
        </w:rPr>
        <w:t xml:space="preserve"> </w:t>
      </w:r>
      <w:r w:rsidR="00404B54">
        <w:rPr>
          <w:rFonts w:hint="eastAsia"/>
          <w:sz w:val="21"/>
          <w:szCs w:val="21"/>
          <w:lang w:eastAsia="zh-CN"/>
        </w:rPr>
        <w:t>o</w:t>
      </w:r>
      <w:r w:rsidR="00B4590B" w:rsidRPr="00F52802">
        <w:rPr>
          <w:sz w:val="21"/>
          <w:szCs w:val="21"/>
          <w:lang w:eastAsia="zh-CN"/>
        </w:rPr>
        <w:t xml:space="preserve">f </w:t>
      </w:r>
      <w:r>
        <w:rPr>
          <w:sz w:val="21"/>
          <w:szCs w:val="21"/>
          <w:lang w:eastAsia="zh-CN"/>
        </w:rPr>
        <w:t>them were</w:t>
      </w:r>
      <w:r w:rsidR="00B4590B" w:rsidRPr="00F52802">
        <w:rPr>
          <w:sz w:val="21"/>
          <w:szCs w:val="21"/>
          <w:lang w:eastAsia="zh-CN"/>
        </w:rPr>
        <w:t xml:space="preserve"> </w:t>
      </w:r>
      <w:r w:rsidR="00404B54">
        <w:rPr>
          <w:sz w:val="21"/>
          <w:szCs w:val="21"/>
          <w:lang w:eastAsia="zh-CN"/>
        </w:rPr>
        <w:t>designed by</w:t>
      </w:r>
      <w:r w:rsidR="00B4590B" w:rsidRPr="00F52802">
        <w:rPr>
          <w:sz w:val="21"/>
          <w:szCs w:val="21"/>
          <w:lang w:eastAsia="zh-CN"/>
        </w:rPr>
        <w:t xml:space="preserve"> test-negative case-control studies (Odds ratio, OR, as risk measurement)</w:t>
      </w:r>
      <w:r w:rsidR="00404B54">
        <w:rPr>
          <w:sz w:val="21"/>
          <w:szCs w:val="21"/>
          <w:lang w:eastAsia="zh-CN"/>
        </w:rPr>
        <w:t xml:space="preserve">. </w:t>
      </w:r>
      <w:r w:rsidR="00B4590B" w:rsidRPr="00F52802">
        <w:rPr>
          <w:sz w:val="21"/>
          <w:szCs w:val="21"/>
          <w:lang w:eastAsia="zh-CN"/>
        </w:rPr>
        <w:t>The studies</w:t>
      </w:r>
      <w:r w:rsidR="00B4590B" w:rsidRPr="00F52802">
        <w:rPr>
          <w:sz w:val="21"/>
          <w:szCs w:val="21"/>
          <w:lang w:val="en-US" w:eastAsia="zh-CN"/>
        </w:rPr>
        <w:t xml:space="preserve"> </w:t>
      </w:r>
      <w:r w:rsidR="007451CB">
        <w:rPr>
          <w:sz w:val="21"/>
          <w:szCs w:val="21"/>
          <w:lang w:val="en-US" w:eastAsia="zh-CN"/>
        </w:rPr>
        <w:t>aim</w:t>
      </w:r>
      <w:r>
        <w:rPr>
          <w:sz w:val="21"/>
          <w:szCs w:val="21"/>
          <w:lang w:val="en-US" w:eastAsia="zh-CN"/>
        </w:rPr>
        <w:t>ed</w:t>
      </w:r>
      <w:r w:rsidR="007451CB">
        <w:rPr>
          <w:sz w:val="21"/>
          <w:szCs w:val="21"/>
          <w:lang w:val="en-US" w:eastAsia="zh-CN"/>
        </w:rPr>
        <w:t xml:space="preserve"> to </w:t>
      </w:r>
      <w:r w:rsidR="00B4590B" w:rsidRPr="00F52802">
        <w:rPr>
          <w:sz w:val="21"/>
          <w:szCs w:val="21"/>
          <w:lang w:val="en-US" w:eastAsia="zh-CN"/>
        </w:rPr>
        <w:t xml:space="preserve">compare the risk of infection and </w:t>
      </w:r>
      <w:r w:rsidR="007451CB">
        <w:rPr>
          <w:sz w:val="21"/>
          <w:szCs w:val="21"/>
          <w:lang w:val="en-US" w:eastAsia="zh-CN"/>
        </w:rPr>
        <w:t xml:space="preserve">progressing </w:t>
      </w:r>
      <w:r w:rsidR="00B4590B" w:rsidRPr="00F52802">
        <w:rPr>
          <w:sz w:val="21"/>
          <w:szCs w:val="21"/>
          <w:lang w:val="en-US" w:eastAsia="zh-CN"/>
        </w:rPr>
        <w:t xml:space="preserve">severe COVID-19 disease </w:t>
      </w:r>
      <w:r w:rsidR="007D3240">
        <w:rPr>
          <w:sz w:val="21"/>
          <w:szCs w:val="21"/>
          <w:lang w:val="en-US" w:eastAsia="zh-CN"/>
        </w:rPr>
        <w:t xml:space="preserve">against Omicron </w:t>
      </w:r>
      <w:r w:rsidR="00B4590B" w:rsidRPr="00F52802">
        <w:rPr>
          <w:sz w:val="21"/>
          <w:szCs w:val="21"/>
          <w:lang w:val="en-US" w:eastAsia="zh-CN"/>
        </w:rPr>
        <w:t xml:space="preserve">between </w:t>
      </w:r>
      <w:r w:rsidR="007451CB">
        <w:rPr>
          <w:sz w:val="21"/>
          <w:szCs w:val="21"/>
          <w:lang w:val="en-US" w:eastAsia="zh-CN"/>
        </w:rPr>
        <w:t>individuals</w:t>
      </w:r>
      <w:r w:rsidR="00B4590B" w:rsidRPr="00F52802">
        <w:rPr>
          <w:sz w:val="21"/>
          <w:szCs w:val="21"/>
          <w:lang w:val="en-US" w:eastAsia="zh-CN"/>
        </w:rPr>
        <w:t xml:space="preserve"> who were fully vaccinated</w:t>
      </w:r>
      <w:r w:rsidR="00264BED">
        <w:rPr>
          <w:sz w:val="21"/>
          <w:szCs w:val="21"/>
          <w:lang w:val="en-US" w:eastAsia="zh-CN"/>
        </w:rPr>
        <w:t xml:space="preserve"> or got a booster shot</w:t>
      </w:r>
      <w:r w:rsidR="00B4590B" w:rsidRPr="00F52802">
        <w:rPr>
          <w:sz w:val="21"/>
          <w:szCs w:val="21"/>
          <w:lang w:val="en-US" w:eastAsia="zh-CN"/>
        </w:rPr>
        <w:t xml:space="preserve"> </w:t>
      </w:r>
      <w:r w:rsidR="007451CB">
        <w:rPr>
          <w:sz w:val="21"/>
          <w:szCs w:val="21"/>
          <w:lang w:val="en-US" w:eastAsia="zh-CN"/>
        </w:rPr>
        <w:t xml:space="preserve">by </w:t>
      </w:r>
      <w:r w:rsidR="007451CB" w:rsidRPr="00F52802">
        <w:rPr>
          <w:sz w:val="21"/>
          <w:szCs w:val="21"/>
          <w:lang w:val="en-US" w:eastAsia="zh-CN"/>
        </w:rPr>
        <w:t>BNT162b2</w:t>
      </w:r>
      <w:r>
        <w:rPr>
          <w:sz w:val="21"/>
          <w:szCs w:val="21"/>
          <w:lang w:val="en-US" w:eastAsia="zh-CN"/>
        </w:rPr>
        <w:t>,</w:t>
      </w:r>
      <w:r w:rsidR="007451CB" w:rsidRPr="00F52802">
        <w:rPr>
          <w:sz w:val="21"/>
          <w:szCs w:val="21"/>
          <w:lang w:val="en-US" w:eastAsia="zh-CN"/>
        </w:rPr>
        <w:t xml:space="preserve"> </w:t>
      </w:r>
      <w:r>
        <w:rPr>
          <w:sz w:val="21"/>
          <w:szCs w:val="21"/>
          <w:lang w:val="en-US" w:eastAsia="zh-CN"/>
        </w:rPr>
        <w:t xml:space="preserve">mRNA1273 </w:t>
      </w:r>
      <w:r w:rsidR="007451CB">
        <w:rPr>
          <w:sz w:val="21"/>
          <w:szCs w:val="21"/>
          <w:lang w:val="en-US" w:eastAsia="zh-CN"/>
        </w:rPr>
        <w:t>or</w:t>
      </w:r>
      <w:r>
        <w:rPr>
          <w:sz w:val="21"/>
          <w:szCs w:val="21"/>
          <w:lang w:val="en-US" w:eastAsia="zh-CN"/>
        </w:rPr>
        <w:t xml:space="preserve"> </w:t>
      </w:r>
      <w:r w:rsidR="007451CB">
        <w:rPr>
          <w:sz w:val="21"/>
          <w:szCs w:val="21"/>
          <w:lang w:val="en-US" w:eastAsia="zh-CN"/>
        </w:rPr>
        <w:t xml:space="preserve">AZD1222 </w:t>
      </w:r>
      <w:r w:rsidR="00B4590B" w:rsidRPr="00F52802">
        <w:rPr>
          <w:sz w:val="21"/>
          <w:szCs w:val="21"/>
          <w:lang w:eastAsia="zh-CN"/>
        </w:rPr>
        <w:t>(</w:t>
      </w:r>
      <w:r w:rsidR="00B4590B" w:rsidRPr="00F52802">
        <w:rPr>
          <w:b/>
          <w:bCs/>
          <w:sz w:val="21"/>
          <w:szCs w:val="21"/>
          <w:lang w:eastAsia="zh-CN"/>
        </w:rPr>
        <w:t>Table S2</w:t>
      </w:r>
      <w:r w:rsidR="007451CB">
        <w:rPr>
          <w:b/>
          <w:bCs/>
          <w:sz w:val="21"/>
          <w:szCs w:val="21"/>
          <w:lang w:eastAsia="zh-CN"/>
        </w:rPr>
        <w:t>-</w:t>
      </w:r>
      <w:r w:rsidR="00264BED">
        <w:rPr>
          <w:b/>
          <w:bCs/>
          <w:sz w:val="21"/>
          <w:szCs w:val="21"/>
          <w:lang w:eastAsia="zh-CN"/>
        </w:rPr>
        <w:t>3</w:t>
      </w:r>
      <w:r w:rsidR="00B4590B" w:rsidRPr="00F52802">
        <w:rPr>
          <w:sz w:val="21"/>
          <w:szCs w:val="21"/>
          <w:lang w:eastAsia="zh-CN"/>
        </w:rPr>
        <w:t xml:space="preserve">). </w:t>
      </w:r>
      <w:r w:rsidR="007D3240">
        <w:rPr>
          <w:sz w:val="21"/>
          <w:szCs w:val="21"/>
          <w:lang w:eastAsia="zh-CN"/>
        </w:rPr>
        <w:t xml:space="preserve">According to the timing </w:t>
      </w:r>
      <w:r w:rsidR="00DD619A">
        <w:rPr>
          <w:sz w:val="21"/>
          <w:szCs w:val="21"/>
          <w:lang w:eastAsia="zh-CN"/>
        </w:rPr>
        <w:t>after</w:t>
      </w:r>
      <w:r w:rsidR="007D3240">
        <w:rPr>
          <w:sz w:val="21"/>
          <w:szCs w:val="21"/>
          <w:lang w:eastAsia="zh-CN"/>
        </w:rPr>
        <w:t xml:space="preserve"> getting a second or booster shot (90 days), we artificially divided the VE </w:t>
      </w:r>
      <w:r w:rsidR="00DD619A">
        <w:rPr>
          <w:sz w:val="21"/>
          <w:szCs w:val="21"/>
          <w:lang w:eastAsia="zh-CN"/>
        </w:rPr>
        <w:t xml:space="preserve">into different period due to significant difference of </w:t>
      </w:r>
      <w:r w:rsidR="002907EA">
        <w:rPr>
          <w:sz w:val="21"/>
          <w:szCs w:val="21"/>
          <w:lang w:eastAsia="zh-CN"/>
        </w:rPr>
        <w:t>VE</w:t>
      </w:r>
      <w:r w:rsidR="00EF230E">
        <w:rPr>
          <w:sz w:val="21"/>
          <w:szCs w:val="21"/>
          <w:lang w:eastAsia="zh-CN"/>
        </w:rPr>
        <w:fldChar w:fldCharType="begin">
          <w:fldData xml:space="preserve">PEVuZE5vdGU+PENpdGU+PEF1dGhvcj5GZXJkaW5hbmRzPC9BdXRob3I+PFllYXI+MjAyMjwvWWVh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</w:fldData>
        </w:fldChar>
      </w:r>
      <w:r w:rsidR="001E3282">
        <w:rPr>
          <w:sz w:val="21"/>
          <w:szCs w:val="21"/>
          <w:lang w:eastAsia="zh-CN"/>
        </w:rPr>
        <w:instrText xml:space="preserve"> ADDIN EN.CITE </w:instrText>
      </w:r>
      <w:r w:rsidR="001E3282">
        <w:rPr>
          <w:sz w:val="21"/>
          <w:szCs w:val="21"/>
          <w:lang w:eastAsia="zh-CN"/>
        </w:rPr>
        <w:fldChar w:fldCharType="begin">
          <w:fldData xml:space="preserve">PEVuZE5vdGU+PENpdGU+PEF1dGhvcj5GZXJkaW5hbmRzPC9BdXRob3I+PFllYXI+MjAyMjwvWWVh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</w:fldData>
        </w:fldChar>
      </w:r>
      <w:r w:rsidR="001E3282">
        <w:rPr>
          <w:sz w:val="21"/>
          <w:szCs w:val="21"/>
          <w:lang w:eastAsia="zh-CN"/>
        </w:rPr>
        <w:instrText xml:space="preserve"> ADDIN EN.CITE.DATA </w:instrText>
      </w:r>
      <w:r w:rsidR="001E3282">
        <w:rPr>
          <w:sz w:val="21"/>
          <w:szCs w:val="21"/>
          <w:lang w:eastAsia="zh-CN"/>
        </w:rPr>
      </w:r>
      <w:r w:rsidR="001E3282">
        <w:rPr>
          <w:sz w:val="21"/>
          <w:szCs w:val="21"/>
          <w:lang w:eastAsia="zh-CN"/>
        </w:rPr>
        <w:fldChar w:fldCharType="end"/>
      </w:r>
      <w:r w:rsidR="00EF230E">
        <w:rPr>
          <w:sz w:val="21"/>
          <w:szCs w:val="21"/>
          <w:lang w:eastAsia="zh-CN"/>
        </w:rPr>
      </w:r>
      <w:r w:rsidR="00EF230E">
        <w:rPr>
          <w:sz w:val="21"/>
          <w:szCs w:val="21"/>
          <w:lang w:eastAsia="zh-CN"/>
        </w:rPr>
        <w:fldChar w:fldCharType="separate"/>
      </w:r>
      <w:r w:rsidR="001E3282" w:rsidRPr="001E3282">
        <w:rPr>
          <w:noProof/>
          <w:sz w:val="21"/>
          <w:szCs w:val="21"/>
          <w:vertAlign w:val="superscript"/>
          <w:lang w:eastAsia="zh-CN"/>
        </w:rPr>
        <w:t>1,3</w:t>
      </w:r>
      <w:r w:rsidR="00EF230E">
        <w:rPr>
          <w:sz w:val="21"/>
          <w:szCs w:val="21"/>
          <w:lang w:eastAsia="zh-CN"/>
        </w:rPr>
        <w:fldChar w:fldCharType="end"/>
      </w:r>
      <w:r w:rsidR="00EF230E">
        <w:rPr>
          <w:sz w:val="21"/>
          <w:szCs w:val="21"/>
          <w:lang w:eastAsia="zh-CN"/>
        </w:rPr>
        <w:t xml:space="preserve"> (</w:t>
      </w:r>
      <w:r w:rsidR="00EF230E" w:rsidRPr="00F52802">
        <w:rPr>
          <w:rFonts w:eastAsia="宋体"/>
          <w:b/>
          <w:sz w:val="21"/>
          <w:szCs w:val="21"/>
          <w:lang w:eastAsia="zh-CN"/>
        </w:rPr>
        <w:t>Figure S2</w:t>
      </w:r>
      <w:r w:rsidR="00EF230E">
        <w:rPr>
          <w:sz w:val="21"/>
          <w:szCs w:val="21"/>
          <w:lang w:eastAsia="zh-CN"/>
        </w:rPr>
        <w:t>)</w:t>
      </w:r>
      <w:r w:rsidR="00DD619A">
        <w:rPr>
          <w:sz w:val="21"/>
          <w:szCs w:val="21"/>
          <w:lang w:eastAsia="zh-CN"/>
        </w:rPr>
        <w:t>.</w:t>
      </w:r>
      <w:r w:rsidR="00EF230E">
        <w:rPr>
          <w:sz w:val="21"/>
          <w:szCs w:val="21"/>
          <w:lang w:eastAsia="zh-CN"/>
        </w:rPr>
        <w:t xml:space="preserve"> </w:t>
      </w:r>
    </w:p>
    <w:p w14:paraId="03B0482A" w14:textId="49CBE109" w:rsidR="004D4FDB" w:rsidRPr="00EF230E" w:rsidRDefault="001E70F0" w:rsidP="001E70F0">
      <w:pPr>
        <w:spacing w:line="240" w:lineRule="auto"/>
        <w:jc w:val="center"/>
        <w:rPr>
          <w:sz w:val="21"/>
          <w:szCs w:val="21"/>
          <w:lang w:eastAsia="zh-CN"/>
        </w:rPr>
      </w:pPr>
      <w:r w:rsidRPr="001E70F0">
        <w:rPr>
          <w:noProof/>
          <w:sz w:val="21"/>
          <w:szCs w:val="21"/>
          <w:lang w:eastAsia="zh-CN"/>
        </w:rPr>
        <w:drawing>
          <wp:inline distT="0" distB="0" distL="0" distR="0" wp14:anchorId="2D85041E" wp14:editId="564FFFB5">
            <wp:extent cx="5437415" cy="24609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51659" cy="2467347"/>
                    </a:xfrm>
                    <a:prstGeom prst="rect">
                      <a:avLst/>
                    </a:prstGeom>
                  </pic:spPr>
                </pic:pic>
              </a:graphicData>
            </a:graphic>
          </wp:inline>
        </w:drawing>
      </w:r>
    </w:p>
    <w:p w14:paraId="12B805CE" w14:textId="5AC5A10D" w:rsidR="00A15C93" w:rsidRDefault="00A15C93" w:rsidP="00A15C93">
      <w:pPr>
        <w:spacing w:line="240" w:lineRule="auto"/>
        <w:rPr>
          <w:rFonts w:eastAsia="宋体"/>
          <w:sz w:val="21"/>
          <w:szCs w:val="21"/>
          <w:lang w:eastAsia="zh-CN"/>
        </w:rPr>
      </w:pPr>
      <w:r w:rsidRPr="00F52802">
        <w:rPr>
          <w:rFonts w:eastAsia="宋体"/>
          <w:b/>
          <w:sz w:val="21"/>
          <w:szCs w:val="21"/>
          <w:lang w:eastAsia="zh-CN"/>
        </w:rPr>
        <w:t>Figure S</w:t>
      </w:r>
      <w:r>
        <w:rPr>
          <w:rFonts w:eastAsia="宋体"/>
          <w:b/>
          <w:sz w:val="21"/>
          <w:szCs w:val="21"/>
          <w:lang w:eastAsia="zh-CN"/>
        </w:rPr>
        <w:t>2</w:t>
      </w:r>
      <w:r w:rsidRPr="00F52802">
        <w:rPr>
          <w:rFonts w:eastAsia="宋体"/>
          <w:sz w:val="21"/>
          <w:szCs w:val="21"/>
          <w:lang w:eastAsia="zh-CN"/>
        </w:rPr>
        <w:t xml:space="preserve">. </w:t>
      </w:r>
      <w:r>
        <w:rPr>
          <w:rFonts w:eastAsia="宋体"/>
          <w:sz w:val="21"/>
          <w:szCs w:val="21"/>
          <w:lang w:eastAsia="zh-CN"/>
        </w:rPr>
        <w:t xml:space="preserve">Waning vaccine effectiveness with time against Omicron in </w:t>
      </w:r>
      <w:r w:rsidRPr="00F52802">
        <w:rPr>
          <w:rFonts w:eastAsia="宋体"/>
          <w:sz w:val="21"/>
          <w:szCs w:val="21"/>
          <w:lang w:eastAsia="zh-CN"/>
        </w:rPr>
        <w:t xml:space="preserve">individuals </w:t>
      </w:r>
      <w:r>
        <w:rPr>
          <w:rFonts w:eastAsia="宋体"/>
          <w:sz w:val="21"/>
          <w:szCs w:val="21"/>
          <w:lang w:eastAsia="zh-CN"/>
        </w:rPr>
        <w:t xml:space="preserve">who were </w:t>
      </w:r>
      <w:r w:rsidRPr="00F52802">
        <w:rPr>
          <w:rFonts w:eastAsia="宋体"/>
          <w:sz w:val="21"/>
          <w:szCs w:val="21"/>
          <w:lang w:eastAsia="zh-CN"/>
        </w:rPr>
        <w:t>fully vaccinated</w:t>
      </w:r>
      <w:r>
        <w:rPr>
          <w:rFonts w:eastAsia="宋体"/>
          <w:sz w:val="21"/>
          <w:szCs w:val="21"/>
          <w:lang w:eastAsia="zh-CN"/>
        </w:rPr>
        <w:t xml:space="preserve"> or got a booster shot. </w:t>
      </w:r>
    </w:p>
    <w:p w14:paraId="7523EE14" w14:textId="77777777" w:rsidR="00AC6A94" w:rsidRDefault="00AC6A94" w:rsidP="00EF230E">
      <w:pPr>
        <w:spacing w:line="240" w:lineRule="auto"/>
        <w:rPr>
          <w:sz w:val="21"/>
          <w:szCs w:val="21"/>
          <w:lang w:eastAsia="zh-CN"/>
        </w:rPr>
      </w:pPr>
    </w:p>
    <w:p w14:paraId="672FD805" w14:textId="4D45A54B" w:rsidR="000A7158" w:rsidRDefault="000A7158" w:rsidP="000A7158">
      <w:pPr>
        <w:spacing w:line="240" w:lineRule="auto"/>
        <w:rPr>
          <w:sz w:val="21"/>
          <w:szCs w:val="21"/>
          <w:lang w:eastAsia="zh-CN"/>
        </w:rPr>
      </w:pPr>
      <w:r>
        <w:rPr>
          <w:sz w:val="21"/>
          <w:szCs w:val="21"/>
          <w:lang w:eastAsia="zh-CN"/>
        </w:rPr>
        <w:t>We extracted the</w:t>
      </w:r>
      <w:r w:rsidR="00EF230E">
        <w:rPr>
          <w:sz w:val="21"/>
          <w:szCs w:val="21"/>
          <w:lang w:eastAsia="zh-CN"/>
        </w:rPr>
        <w:t xml:space="preserve"> original incidence data</w:t>
      </w:r>
      <w:r>
        <w:rPr>
          <w:sz w:val="21"/>
          <w:szCs w:val="21"/>
          <w:lang w:eastAsia="zh-CN"/>
        </w:rPr>
        <w:t xml:space="preserve"> form included studies and </w:t>
      </w:r>
      <w:r w:rsidR="00EF230E">
        <w:rPr>
          <w:sz w:val="21"/>
          <w:szCs w:val="21"/>
          <w:lang w:eastAsia="zh-CN"/>
        </w:rPr>
        <w:t>several</w:t>
      </w:r>
      <w:r w:rsidR="00EF230E" w:rsidRPr="00F52802">
        <w:rPr>
          <w:sz w:val="21"/>
          <w:szCs w:val="21"/>
          <w:lang w:eastAsia="zh-CN"/>
        </w:rPr>
        <w:t xml:space="preserve"> meta-analys</w:t>
      </w:r>
      <w:r w:rsidR="00EF230E">
        <w:rPr>
          <w:sz w:val="21"/>
          <w:szCs w:val="21"/>
          <w:lang w:eastAsia="zh-CN"/>
        </w:rPr>
        <w:t>e</w:t>
      </w:r>
      <w:r w:rsidR="00EF230E" w:rsidRPr="00F52802">
        <w:rPr>
          <w:sz w:val="21"/>
          <w:szCs w:val="21"/>
          <w:lang w:eastAsia="zh-CN"/>
        </w:rPr>
        <w:t xml:space="preserve">s to </w:t>
      </w:r>
      <w:r w:rsidR="00EF230E">
        <w:rPr>
          <w:sz w:val="21"/>
          <w:szCs w:val="21"/>
          <w:lang w:eastAsia="zh-CN"/>
        </w:rPr>
        <w:t>summarise</w:t>
      </w:r>
      <w:r w:rsidR="00EF230E" w:rsidRPr="00F52802">
        <w:rPr>
          <w:sz w:val="21"/>
          <w:szCs w:val="21"/>
          <w:lang w:eastAsia="zh-CN"/>
        </w:rPr>
        <w:t xml:space="preserve"> </w:t>
      </w:r>
      <w:r w:rsidR="00EF230E">
        <w:rPr>
          <w:sz w:val="21"/>
          <w:szCs w:val="21"/>
          <w:lang w:eastAsia="zh-CN"/>
        </w:rPr>
        <w:t>the</w:t>
      </w:r>
      <w:r w:rsidR="00EF230E" w:rsidRPr="00F52802">
        <w:rPr>
          <w:sz w:val="21"/>
          <w:szCs w:val="21"/>
          <w:lang w:eastAsia="zh-CN"/>
        </w:rPr>
        <w:t xml:space="preserve"> </w:t>
      </w:r>
      <w:r w:rsidR="00EF230E" w:rsidRPr="00F52802">
        <w:rPr>
          <w:sz w:val="21"/>
          <w:szCs w:val="21"/>
          <w:lang w:val="en-US" w:eastAsia="zh-CN"/>
        </w:rPr>
        <w:t xml:space="preserve">pooled </w:t>
      </w:r>
      <w:r w:rsidR="00EF230E" w:rsidRPr="00F52802">
        <w:rPr>
          <w:sz w:val="21"/>
          <w:szCs w:val="21"/>
          <w:lang w:eastAsia="zh-CN"/>
        </w:rPr>
        <w:t>OR</w:t>
      </w:r>
      <w:r w:rsidR="00EF230E">
        <w:rPr>
          <w:sz w:val="21"/>
          <w:szCs w:val="21"/>
          <w:lang w:eastAsia="zh-CN"/>
        </w:rPr>
        <w:t>,</w:t>
      </w:r>
      <w:r w:rsidR="00EF230E" w:rsidRPr="00F52802">
        <w:rPr>
          <w:sz w:val="21"/>
          <w:szCs w:val="21"/>
          <w:lang w:eastAsia="zh-CN"/>
        </w:rPr>
        <w:t xml:space="preserve"> grouped by vaccination period and outcome measure. </w:t>
      </w:r>
      <w:r w:rsidRPr="00B92FF1">
        <w:rPr>
          <w:sz w:val="21"/>
          <w:szCs w:val="21"/>
          <w:lang w:eastAsia="zh-CN"/>
        </w:rPr>
        <w:t>We then calculated the vaccine efficacy using the formul</w:t>
      </w:r>
      <w:r>
        <w:rPr>
          <w:sz w:val="21"/>
          <w:szCs w:val="21"/>
          <w:lang w:eastAsia="zh-CN"/>
        </w:rPr>
        <w:t>a</w:t>
      </w:r>
      <w:r w:rsidRPr="00B92FF1">
        <w:rPr>
          <w:sz w:val="21"/>
          <w:szCs w:val="21"/>
          <w:lang w:eastAsia="zh-CN"/>
        </w:rPr>
        <w:t>: (1–OR) multiplied by 100%</w:t>
      </w:r>
      <w:r>
        <w:rPr>
          <w:sz w:val="21"/>
          <w:szCs w:val="21"/>
          <w:lang w:eastAsia="zh-CN"/>
        </w:rPr>
        <w:t xml:space="preserve"> as follow</w:t>
      </w:r>
      <w:r w:rsidRPr="00B92FF1">
        <w:rPr>
          <w:sz w:val="21"/>
          <w:szCs w:val="21"/>
          <w:lang w:eastAsia="zh-CN"/>
        </w:rPr>
        <w:t xml:space="preserve">. </w:t>
      </w:r>
    </w:p>
    <w:p w14:paraId="495C971E" w14:textId="77777777" w:rsidR="00B92FF1" w:rsidRPr="00B92FF1" w:rsidRDefault="00B92FF1" w:rsidP="00B4590B">
      <w:pPr>
        <w:spacing w:line="240" w:lineRule="auto"/>
        <w:rPr>
          <w:sz w:val="21"/>
          <w:szCs w:val="21"/>
          <w:lang w:val="en-US" w:eastAsia="zh-CN"/>
        </w:rPr>
      </w:pPr>
    </w:p>
    <w:tbl>
      <w:tblPr>
        <w:tblStyle w:val="TableGrid"/>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8"/>
        <w:gridCol w:w="2126"/>
        <w:gridCol w:w="1985"/>
        <w:gridCol w:w="1984"/>
        <w:gridCol w:w="1843"/>
      </w:tblGrid>
      <w:tr w:rsidR="0019690A" w:rsidRPr="003C5AFD" w14:paraId="38363AB1" w14:textId="19F6B06C" w:rsidTr="003C5AFD">
        <w:trPr>
          <w:trHeight w:val="340"/>
        </w:trPr>
        <w:tc>
          <w:tcPr>
            <w:tcW w:w="1408" w:type="dxa"/>
            <w:vMerge w:val="restart"/>
            <w:vAlign w:val="center"/>
          </w:tcPr>
          <w:p w14:paraId="3A657D07" w14:textId="77777777" w:rsidR="0019690A" w:rsidRPr="0019690A" w:rsidRDefault="0019690A" w:rsidP="00E25E79">
            <w:pPr>
              <w:spacing w:line="240" w:lineRule="auto"/>
              <w:jc w:val="left"/>
              <w:rPr>
                <w:b/>
                <w:bCs/>
                <w:sz w:val="21"/>
                <w:szCs w:val="21"/>
                <w:lang w:eastAsia="zh-CN"/>
              </w:rPr>
            </w:pPr>
            <w:r w:rsidRPr="0019690A">
              <w:rPr>
                <w:b/>
                <w:bCs/>
                <w:sz w:val="21"/>
                <w:szCs w:val="21"/>
                <w:lang w:eastAsia="zh-CN"/>
              </w:rPr>
              <w:t>Variables</w:t>
            </w:r>
          </w:p>
        </w:tc>
        <w:tc>
          <w:tcPr>
            <w:tcW w:w="4111" w:type="dxa"/>
            <w:gridSpan w:val="2"/>
            <w:shd w:val="clear" w:color="auto" w:fill="B4C6E7" w:themeFill="accent1" w:themeFillTint="66"/>
            <w:vAlign w:val="center"/>
          </w:tcPr>
          <w:p w14:paraId="2CBBB5B2" w14:textId="3F2A323B" w:rsidR="0019690A" w:rsidRPr="0019690A" w:rsidRDefault="0019690A" w:rsidP="00C159C6">
            <w:pPr>
              <w:spacing w:line="240" w:lineRule="auto"/>
              <w:jc w:val="center"/>
              <w:rPr>
                <w:b/>
                <w:bCs/>
                <w:sz w:val="21"/>
                <w:szCs w:val="21"/>
                <w:lang w:eastAsia="zh-CN"/>
              </w:rPr>
            </w:pPr>
            <w:r w:rsidRPr="0019690A">
              <w:rPr>
                <w:b/>
                <w:bCs/>
                <w:sz w:val="21"/>
                <w:szCs w:val="21"/>
                <w:lang w:eastAsia="zh-CN"/>
              </w:rPr>
              <w:t>Preventing infection for Omicron</w:t>
            </w:r>
          </w:p>
        </w:tc>
        <w:tc>
          <w:tcPr>
            <w:tcW w:w="3827" w:type="dxa"/>
            <w:gridSpan w:val="2"/>
            <w:shd w:val="clear" w:color="auto" w:fill="F7CAAC" w:themeFill="accent2" w:themeFillTint="66"/>
            <w:vAlign w:val="center"/>
          </w:tcPr>
          <w:p w14:paraId="110EBF14" w14:textId="3EBC29DF" w:rsidR="0019690A" w:rsidRPr="0019690A" w:rsidRDefault="0019690A" w:rsidP="00C159C6">
            <w:pPr>
              <w:spacing w:line="240" w:lineRule="auto"/>
              <w:jc w:val="center"/>
              <w:rPr>
                <w:b/>
                <w:bCs/>
                <w:sz w:val="21"/>
                <w:szCs w:val="21"/>
                <w:lang w:eastAsia="zh-CN"/>
              </w:rPr>
            </w:pPr>
            <w:r w:rsidRPr="0019690A">
              <w:rPr>
                <w:b/>
                <w:bCs/>
                <w:sz w:val="21"/>
                <w:szCs w:val="21"/>
                <w:lang w:eastAsia="zh-CN"/>
              </w:rPr>
              <w:t>Preventing severe infection</w:t>
            </w:r>
            <w:r w:rsidRPr="0019690A">
              <w:rPr>
                <w:b/>
                <w:bCs/>
              </w:rPr>
              <w:t xml:space="preserve"> </w:t>
            </w:r>
            <w:r w:rsidRPr="0019690A">
              <w:rPr>
                <w:b/>
                <w:bCs/>
                <w:sz w:val="21"/>
                <w:szCs w:val="21"/>
                <w:lang w:eastAsia="zh-CN"/>
              </w:rPr>
              <w:t>for Omicron</w:t>
            </w:r>
          </w:p>
        </w:tc>
      </w:tr>
      <w:tr w:rsidR="0019690A" w:rsidRPr="00F52802" w14:paraId="16A1288A" w14:textId="7DC50B79" w:rsidTr="001E70F0">
        <w:trPr>
          <w:trHeight w:val="240"/>
        </w:trPr>
        <w:tc>
          <w:tcPr>
            <w:tcW w:w="1408" w:type="dxa"/>
            <w:vMerge/>
            <w:vAlign w:val="center"/>
          </w:tcPr>
          <w:p w14:paraId="395220DA" w14:textId="23341A72" w:rsidR="0019690A" w:rsidRPr="00E25E79" w:rsidRDefault="0019690A" w:rsidP="00C159C6">
            <w:pPr>
              <w:spacing w:line="240" w:lineRule="auto"/>
              <w:jc w:val="left"/>
              <w:rPr>
                <w:b/>
                <w:bCs/>
                <w:sz w:val="21"/>
                <w:szCs w:val="21"/>
                <w:lang w:eastAsia="zh-CN"/>
              </w:rPr>
            </w:pPr>
          </w:p>
        </w:tc>
        <w:tc>
          <w:tcPr>
            <w:tcW w:w="2126" w:type="dxa"/>
            <w:shd w:val="clear" w:color="auto" w:fill="B4C6E7" w:themeFill="accent1" w:themeFillTint="66"/>
            <w:vAlign w:val="center"/>
          </w:tcPr>
          <w:p w14:paraId="1EC32962" w14:textId="57CB7E8D" w:rsidR="0019690A" w:rsidRPr="00F52802" w:rsidRDefault="0019690A" w:rsidP="0019690A">
            <w:pPr>
              <w:spacing w:line="240" w:lineRule="auto"/>
              <w:jc w:val="center"/>
              <w:rPr>
                <w:sz w:val="21"/>
                <w:szCs w:val="21"/>
                <w:lang w:eastAsia="zh-CN"/>
              </w:rPr>
            </w:pPr>
            <w:r>
              <w:rPr>
                <w:sz w:val="21"/>
                <w:szCs w:val="21"/>
                <w:lang w:val="en-US"/>
              </w:rPr>
              <w:t>Pooled OR</w:t>
            </w:r>
          </w:p>
        </w:tc>
        <w:tc>
          <w:tcPr>
            <w:tcW w:w="1985" w:type="dxa"/>
            <w:shd w:val="clear" w:color="auto" w:fill="B4C6E7" w:themeFill="accent1" w:themeFillTint="66"/>
            <w:vAlign w:val="center"/>
          </w:tcPr>
          <w:p w14:paraId="5A0F4399" w14:textId="757072D5" w:rsidR="0019690A" w:rsidRPr="00F52802" w:rsidRDefault="0019690A" w:rsidP="0019690A">
            <w:pPr>
              <w:spacing w:line="240" w:lineRule="auto"/>
              <w:jc w:val="center"/>
              <w:rPr>
                <w:b/>
                <w:bCs/>
                <w:sz w:val="21"/>
                <w:szCs w:val="21"/>
                <w:lang w:eastAsia="zh-CN"/>
              </w:rPr>
            </w:pPr>
            <w:r w:rsidRPr="0001695E">
              <w:rPr>
                <w:sz w:val="21"/>
                <w:szCs w:val="21"/>
                <w:lang w:eastAsia="zh-CN"/>
              </w:rPr>
              <w:t>VE</w:t>
            </w:r>
          </w:p>
        </w:tc>
        <w:tc>
          <w:tcPr>
            <w:tcW w:w="1984" w:type="dxa"/>
            <w:shd w:val="clear" w:color="auto" w:fill="F7CAAC" w:themeFill="accent2" w:themeFillTint="66"/>
            <w:vAlign w:val="center"/>
          </w:tcPr>
          <w:p w14:paraId="0B561D6B" w14:textId="2318365B" w:rsidR="0019690A" w:rsidRPr="00F52802" w:rsidRDefault="0019690A" w:rsidP="0019690A">
            <w:pPr>
              <w:spacing w:line="240" w:lineRule="auto"/>
              <w:jc w:val="center"/>
              <w:rPr>
                <w:b/>
                <w:bCs/>
                <w:sz w:val="21"/>
                <w:szCs w:val="21"/>
                <w:lang w:eastAsia="zh-CN"/>
              </w:rPr>
            </w:pPr>
            <w:r>
              <w:rPr>
                <w:sz w:val="21"/>
                <w:szCs w:val="21"/>
                <w:lang w:val="en-US"/>
              </w:rPr>
              <w:t>Pooled OR</w:t>
            </w:r>
          </w:p>
        </w:tc>
        <w:tc>
          <w:tcPr>
            <w:tcW w:w="1843" w:type="dxa"/>
            <w:shd w:val="clear" w:color="auto" w:fill="F7CAAC" w:themeFill="accent2" w:themeFillTint="66"/>
            <w:vAlign w:val="center"/>
          </w:tcPr>
          <w:p w14:paraId="01B33A1D" w14:textId="75F2434C" w:rsidR="0019690A" w:rsidRPr="00F52802" w:rsidRDefault="0019690A" w:rsidP="0019690A">
            <w:pPr>
              <w:spacing w:line="240" w:lineRule="auto"/>
              <w:jc w:val="center"/>
              <w:rPr>
                <w:b/>
                <w:bCs/>
                <w:sz w:val="21"/>
                <w:szCs w:val="21"/>
                <w:lang w:eastAsia="zh-CN"/>
              </w:rPr>
            </w:pPr>
            <w:r w:rsidRPr="0001695E">
              <w:rPr>
                <w:sz w:val="21"/>
                <w:szCs w:val="21"/>
                <w:lang w:eastAsia="zh-CN"/>
              </w:rPr>
              <w:t>VE</w:t>
            </w:r>
          </w:p>
        </w:tc>
      </w:tr>
      <w:tr w:rsidR="003C5AFD" w:rsidRPr="0001695E" w14:paraId="427E326E" w14:textId="53C90C67" w:rsidTr="003C5AFD">
        <w:trPr>
          <w:trHeight w:val="340"/>
        </w:trPr>
        <w:tc>
          <w:tcPr>
            <w:tcW w:w="1408" w:type="dxa"/>
            <w:vAlign w:val="center"/>
          </w:tcPr>
          <w:p w14:paraId="137667A7" w14:textId="6F50BE58" w:rsidR="00C159C6" w:rsidRPr="00F52802" w:rsidRDefault="00C159C6" w:rsidP="0019690A">
            <w:pPr>
              <w:spacing w:line="240" w:lineRule="auto"/>
              <w:jc w:val="left"/>
              <w:rPr>
                <w:sz w:val="21"/>
                <w:szCs w:val="21"/>
                <w:lang w:eastAsia="zh-CN"/>
              </w:rPr>
            </w:pPr>
            <w:r>
              <w:rPr>
                <w:sz w:val="21"/>
                <w:szCs w:val="21"/>
                <w:lang w:eastAsia="zh-CN"/>
              </w:rPr>
              <w:t>VE12</w:t>
            </w:r>
          </w:p>
        </w:tc>
        <w:tc>
          <w:tcPr>
            <w:tcW w:w="2126" w:type="dxa"/>
            <w:shd w:val="clear" w:color="auto" w:fill="B4C6E7" w:themeFill="accent1" w:themeFillTint="66"/>
            <w:vAlign w:val="center"/>
          </w:tcPr>
          <w:p w14:paraId="407332DB" w14:textId="55FE4B8C" w:rsidR="00C159C6" w:rsidRPr="0051064F" w:rsidRDefault="00C159C6" w:rsidP="0019690A">
            <w:pPr>
              <w:spacing w:line="240" w:lineRule="auto"/>
              <w:jc w:val="left"/>
              <w:rPr>
                <w:sz w:val="21"/>
                <w:szCs w:val="21"/>
                <w:lang w:val="en-US" w:eastAsia="zh-CN"/>
              </w:rPr>
            </w:pPr>
            <w:r>
              <w:rPr>
                <w:sz w:val="21"/>
                <w:szCs w:val="21"/>
                <w:lang w:val="en-US" w:eastAsia="zh-CN"/>
              </w:rPr>
              <w:t>0.637 (0.578, 0.702)</w:t>
            </w:r>
          </w:p>
        </w:tc>
        <w:tc>
          <w:tcPr>
            <w:tcW w:w="1985" w:type="dxa"/>
            <w:shd w:val="clear" w:color="auto" w:fill="B4C6E7" w:themeFill="accent1" w:themeFillTint="66"/>
            <w:vAlign w:val="center"/>
          </w:tcPr>
          <w:p w14:paraId="3699B9EB" w14:textId="421ADEE3" w:rsidR="00C159C6" w:rsidRPr="00F52802" w:rsidRDefault="0019690A" w:rsidP="0019690A">
            <w:pPr>
              <w:spacing w:line="240" w:lineRule="auto"/>
              <w:jc w:val="left"/>
              <w:rPr>
                <w:b/>
                <w:bCs/>
                <w:sz w:val="21"/>
                <w:szCs w:val="21"/>
                <w:lang w:eastAsia="zh-CN"/>
              </w:rPr>
            </w:pPr>
            <w:r>
              <w:rPr>
                <w:b/>
                <w:bCs/>
                <w:sz w:val="21"/>
                <w:szCs w:val="21"/>
                <w:lang w:eastAsia="zh-CN"/>
              </w:rPr>
              <w:t>36.3% (29.8, 42.2)</w:t>
            </w:r>
          </w:p>
        </w:tc>
        <w:tc>
          <w:tcPr>
            <w:tcW w:w="1984" w:type="dxa"/>
            <w:shd w:val="clear" w:color="auto" w:fill="F7CAAC" w:themeFill="accent2" w:themeFillTint="66"/>
            <w:vAlign w:val="center"/>
          </w:tcPr>
          <w:p w14:paraId="62EDA927" w14:textId="45FFFF80" w:rsidR="00C159C6" w:rsidRPr="0019690A" w:rsidRDefault="0019690A" w:rsidP="0019690A">
            <w:pPr>
              <w:spacing w:line="240" w:lineRule="auto"/>
              <w:jc w:val="left"/>
              <w:rPr>
                <w:sz w:val="21"/>
                <w:szCs w:val="21"/>
                <w:lang w:val="en-US" w:eastAsia="zh-CN"/>
              </w:rPr>
            </w:pPr>
            <w:r w:rsidRPr="0019690A">
              <w:rPr>
                <w:sz w:val="21"/>
                <w:szCs w:val="21"/>
                <w:lang w:val="en-US" w:eastAsia="zh-CN"/>
              </w:rPr>
              <w:t>0.393 (0.327, 0.472)</w:t>
            </w:r>
          </w:p>
        </w:tc>
        <w:tc>
          <w:tcPr>
            <w:tcW w:w="1843" w:type="dxa"/>
            <w:shd w:val="clear" w:color="auto" w:fill="F7CAAC" w:themeFill="accent2" w:themeFillTint="66"/>
            <w:vAlign w:val="center"/>
          </w:tcPr>
          <w:p w14:paraId="527F36ED" w14:textId="57F94749" w:rsidR="00C159C6" w:rsidRPr="00F52802" w:rsidRDefault="0019690A" w:rsidP="0019690A">
            <w:pPr>
              <w:spacing w:line="240" w:lineRule="auto"/>
              <w:jc w:val="left"/>
              <w:rPr>
                <w:b/>
                <w:bCs/>
                <w:sz w:val="21"/>
                <w:szCs w:val="21"/>
                <w:lang w:eastAsia="zh-CN"/>
              </w:rPr>
            </w:pPr>
            <w:r>
              <w:rPr>
                <w:b/>
                <w:bCs/>
                <w:sz w:val="21"/>
                <w:szCs w:val="21"/>
                <w:lang w:eastAsia="zh-CN"/>
              </w:rPr>
              <w:t>60.7% (52.8, 67.3)</w:t>
            </w:r>
          </w:p>
        </w:tc>
      </w:tr>
      <w:tr w:rsidR="001E70F0" w:rsidRPr="00F52802" w14:paraId="5B5AE775" w14:textId="756B024D" w:rsidTr="003C5AFD">
        <w:trPr>
          <w:trHeight w:val="340"/>
        </w:trPr>
        <w:tc>
          <w:tcPr>
            <w:tcW w:w="1408" w:type="dxa"/>
            <w:vAlign w:val="center"/>
          </w:tcPr>
          <w:p w14:paraId="7E61796D" w14:textId="07A33400" w:rsidR="001E70F0" w:rsidRPr="00F52802" w:rsidRDefault="001E70F0" w:rsidP="001E70F0">
            <w:pPr>
              <w:spacing w:line="240" w:lineRule="auto"/>
              <w:jc w:val="left"/>
              <w:rPr>
                <w:sz w:val="21"/>
                <w:szCs w:val="21"/>
                <w:lang w:eastAsia="zh-CN"/>
              </w:rPr>
            </w:pPr>
            <w:r>
              <w:rPr>
                <w:sz w:val="21"/>
                <w:szCs w:val="21"/>
                <w:lang w:eastAsia="zh-CN"/>
              </w:rPr>
              <w:t>VE23</w:t>
            </w:r>
          </w:p>
        </w:tc>
        <w:tc>
          <w:tcPr>
            <w:tcW w:w="2126" w:type="dxa"/>
            <w:shd w:val="clear" w:color="auto" w:fill="B4C6E7" w:themeFill="accent1" w:themeFillTint="66"/>
            <w:vAlign w:val="center"/>
          </w:tcPr>
          <w:p w14:paraId="7C7C5822" w14:textId="2A7A3CA0" w:rsidR="001E70F0" w:rsidRPr="00F52802" w:rsidRDefault="001E70F0" w:rsidP="001E70F0">
            <w:pPr>
              <w:spacing w:line="240" w:lineRule="auto"/>
              <w:jc w:val="left"/>
              <w:rPr>
                <w:sz w:val="21"/>
                <w:szCs w:val="21"/>
                <w:lang w:eastAsia="zh-CN"/>
              </w:rPr>
            </w:pPr>
            <w:r>
              <w:rPr>
                <w:sz w:val="21"/>
                <w:szCs w:val="21"/>
                <w:lang w:val="en-US" w:eastAsia="zh-CN"/>
              </w:rPr>
              <w:t>0.963 (0.900, 1.030)</w:t>
            </w:r>
          </w:p>
        </w:tc>
        <w:tc>
          <w:tcPr>
            <w:tcW w:w="1985" w:type="dxa"/>
            <w:shd w:val="clear" w:color="auto" w:fill="B4C6E7" w:themeFill="accent1" w:themeFillTint="66"/>
            <w:vAlign w:val="center"/>
          </w:tcPr>
          <w:p w14:paraId="53902150" w14:textId="47BFBFB8" w:rsidR="001E70F0" w:rsidRPr="00F52802" w:rsidRDefault="001E70F0" w:rsidP="001E70F0">
            <w:pPr>
              <w:spacing w:line="240" w:lineRule="auto"/>
              <w:jc w:val="left"/>
              <w:rPr>
                <w:b/>
                <w:bCs/>
                <w:sz w:val="21"/>
                <w:szCs w:val="21"/>
                <w:lang w:val="en-US" w:eastAsia="zh-CN"/>
              </w:rPr>
            </w:pPr>
            <w:r>
              <w:rPr>
                <w:b/>
                <w:bCs/>
                <w:sz w:val="21"/>
                <w:szCs w:val="21"/>
                <w:lang w:val="en-US" w:eastAsia="zh-CN"/>
              </w:rPr>
              <w:t>3.7% (-3.0, 10.0)</w:t>
            </w:r>
          </w:p>
        </w:tc>
        <w:tc>
          <w:tcPr>
            <w:tcW w:w="1984" w:type="dxa"/>
            <w:shd w:val="clear" w:color="auto" w:fill="F7CAAC" w:themeFill="accent2" w:themeFillTint="66"/>
            <w:vAlign w:val="center"/>
          </w:tcPr>
          <w:p w14:paraId="25444CDE" w14:textId="5D6315C8" w:rsidR="001E70F0" w:rsidRPr="003B0A0F" w:rsidRDefault="001E70F0" w:rsidP="001E70F0">
            <w:pPr>
              <w:spacing w:line="240" w:lineRule="auto"/>
              <w:jc w:val="left"/>
              <w:rPr>
                <w:sz w:val="21"/>
                <w:szCs w:val="21"/>
                <w:lang w:val="en-US" w:eastAsia="zh-CN"/>
              </w:rPr>
            </w:pPr>
            <w:r>
              <w:rPr>
                <w:sz w:val="21"/>
                <w:szCs w:val="21"/>
                <w:lang w:val="en-US" w:eastAsia="zh-CN"/>
              </w:rPr>
              <w:t>0.528 (0.399, 0.700)</w:t>
            </w:r>
          </w:p>
        </w:tc>
        <w:tc>
          <w:tcPr>
            <w:tcW w:w="1843" w:type="dxa"/>
            <w:shd w:val="clear" w:color="auto" w:fill="F7CAAC" w:themeFill="accent2" w:themeFillTint="66"/>
            <w:vAlign w:val="center"/>
          </w:tcPr>
          <w:p w14:paraId="4845B518" w14:textId="7C3FFD1C" w:rsidR="001E70F0" w:rsidRPr="00F52802" w:rsidRDefault="001E70F0" w:rsidP="001E70F0">
            <w:pPr>
              <w:spacing w:line="240" w:lineRule="auto"/>
              <w:jc w:val="left"/>
              <w:rPr>
                <w:b/>
                <w:bCs/>
                <w:sz w:val="21"/>
                <w:szCs w:val="21"/>
                <w:lang w:val="en-US" w:eastAsia="zh-CN"/>
              </w:rPr>
            </w:pPr>
            <w:r>
              <w:rPr>
                <w:b/>
                <w:bCs/>
                <w:sz w:val="21"/>
                <w:szCs w:val="21"/>
                <w:lang w:val="en-US" w:eastAsia="zh-CN"/>
              </w:rPr>
              <w:t>47.2% (30.0, 60.1)</w:t>
            </w:r>
          </w:p>
        </w:tc>
      </w:tr>
      <w:tr w:rsidR="003C5AFD" w:rsidRPr="006D6263" w14:paraId="5D0A19E2" w14:textId="1B8C1138" w:rsidTr="003C5AFD">
        <w:trPr>
          <w:trHeight w:val="340"/>
        </w:trPr>
        <w:tc>
          <w:tcPr>
            <w:tcW w:w="1408" w:type="dxa"/>
            <w:vAlign w:val="center"/>
          </w:tcPr>
          <w:p w14:paraId="04CD38F7" w14:textId="22D18631" w:rsidR="00265322" w:rsidRPr="0051064F" w:rsidRDefault="00265322" w:rsidP="00265322">
            <w:pPr>
              <w:spacing w:line="240" w:lineRule="auto"/>
              <w:jc w:val="left"/>
              <w:rPr>
                <w:sz w:val="21"/>
                <w:szCs w:val="21"/>
                <w:lang w:val="en-US" w:eastAsia="zh-CN"/>
              </w:rPr>
            </w:pPr>
            <w:r>
              <w:rPr>
                <w:sz w:val="21"/>
                <w:szCs w:val="21"/>
                <w:lang w:eastAsia="zh-CN"/>
              </w:rPr>
              <w:t>BVE12</w:t>
            </w:r>
          </w:p>
        </w:tc>
        <w:tc>
          <w:tcPr>
            <w:tcW w:w="2126" w:type="dxa"/>
            <w:shd w:val="clear" w:color="auto" w:fill="B4C6E7" w:themeFill="accent1" w:themeFillTint="66"/>
            <w:vAlign w:val="center"/>
          </w:tcPr>
          <w:p w14:paraId="500F1ECA" w14:textId="561B3C03" w:rsidR="00265322" w:rsidRPr="00B22E34" w:rsidRDefault="00265322" w:rsidP="00265322">
            <w:pPr>
              <w:spacing w:line="240" w:lineRule="auto"/>
              <w:jc w:val="left"/>
              <w:rPr>
                <w:sz w:val="21"/>
                <w:szCs w:val="21"/>
                <w:lang w:val="en-US" w:eastAsia="zh-CN"/>
              </w:rPr>
            </w:pPr>
            <w:r w:rsidRPr="00265322">
              <w:rPr>
                <w:sz w:val="21"/>
                <w:szCs w:val="21"/>
                <w:lang w:val="en-US" w:eastAsia="zh-CN"/>
              </w:rPr>
              <w:t>0.381 (0.322, 0.450)</w:t>
            </w:r>
          </w:p>
        </w:tc>
        <w:tc>
          <w:tcPr>
            <w:tcW w:w="1985" w:type="dxa"/>
            <w:shd w:val="clear" w:color="auto" w:fill="B4C6E7" w:themeFill="accent1" w:themeFillTint="66"/>
            <w:vAlign w:val="center"/>
          </w:tcPr>
          <w:p w14:paraId="4AA2A7BF" w14:textId="6DDA3241" w:rsidR="00265322" w:rsidRPr="003C5AFD" w:rsidRDefault="00265322" w:rsidP="00265322">
            <w:pPr>
              <w:spacing w:line="240" w:lineRule="auto"/>
              <w:jc w:val="left"/>
              <w:rPr>
                <w:b/>
                <w:bCs/>
                <w:sz w:val="21"/>
                <w:szCs w:val="21"/>
                <w:lang w:val="en-US" w:eastAsia="zh-CN"/>
              </w:rPr>
            </w:pPr>
            <w:r w:rsidRPr="003C5AFD">
              <w:rPr>
                <w:b/>
                <w:bCs/>
                <w:sz w:val="21"/>
                <w:szCs w:val="21"/>
                <w:lang w:val="en-US" w:eastAsia="zh-CN"/>
              </w:rPr>
              <w:t>61.9% (55.0, 67.8)</w:t>
            </w:r>
          </w:p>
        </w:tc>
        <w:tc>
          <w:tcPr>
            <w:tcW w:w="1984" w:type="dxa"/>
            <w:shd w:val="clear" w:color="auto" w:fill="F7CAAC" w:themeFill="accent2" w:themeFillTint="66"/>
            <w:vAlign w:val="center"/>
          </w:tcPr>
          <w:p w14:paraId="677D498A" w14:textId="31913708" w:rsidR="00265322" w:rsidRPr="00265322" w:rsidRDefault="00265322" w:rsidP="003C5AFD">
            <w:pPr>
              <w:spacing w:line="240" w:lineRule="auto"/>
              <w:jc w:val="left"/>
              <w:rPr>
                <w:sz w:val="21"/>
                <w:szCs w:val="21"/>
                <w:lang w:val="en-US" w:eastAsia="zh-CN"/>
              </w:rPr>
            </w:pPr>
            <w:r w:rsidRPr="00265322">
              <w:rPr>
                <w:sz w:val="21"/>
                <w:szCs w:val="21"/>
                <w:lang w:val="en-US" w:eastAsia="zh-CN"/>
              </w:rPr>
              <w:t>0.132 (0.111, 0.158)</w:t>
            </w:r>
          </w:p>
        </w:tc>
        <w:tc>
          <w:tcPr>
            <w:tcW w:w="1843" w:type="dxa"/>
            <w:shd w:val="clear" w:color="auto" w:fill="F7CAAC" w:themeFill="accent2" w:themeFillTint="66"/>
            <w:vAlign w:val="center"/>
          </w:tcPr>
          <w:p w14:paraId="4C7B15D0" w14:textId="2AF8F35E" w:rsidR="00265322" w:rsidRPr="003C5AFD" w:rsidRDefault="00265322" w:rsidP="003C5AFD">
            <w:pPr>
              <w:spacing w:line="240" w:lineRule="auto"/>
              <w:jc w:val="left"/>
              <w:rPr>
                <w:b/>
                <w:bCs/>
                <w:sz w:val="21"/>
                <w:szCs w:val="21"/>
                <w:lang w:val="en-US" w:eastAsia="zh-CN"/>
              </w:rPr>
            </w:pPr>
            <w:r w:rsidRPr="003C5AFD">
              <w:rPr>
                <w:b/>
                <w:bCs/>
                <w:sz w:val="21"/>
                <w:szCs w:val="21"/>
                <w:lang w:val="en-US" w:eastAsia="zh-CN"/>
              </w:rPr>
              <w:t>86.8% (84.2, 88.9)</w:t>
            </w:r>
          </w:p>
        </w:tc>
      </w:tr>
      <w:tr w:rsidR="003C5AFD" w:rsidRPr="003C5AFD" w14:paraId="44A6059C" w14:textId="2900AEDF" w:rsidTr="003C5AFD">
        <w:trPr>
          <w:trHeight w:val="340"/>
        </w:trPr>
        <w:tc>
          <w:tcPr>
            <w:tcW w:w="1408" w:type="dxa"/>
            <w:vAlign w:val="center"/>
          </w:tcPr>
          <w:p w14:paraId="678FE896" w14:textId="5B15D3E0" w:rsidR="00265322" w:rsidRPr="00F52802" w:rsidRDefault="00265322" w:rsidP="00265322">
            <w:pPr>
              <w:spacing w:line="240" w:lineRule="auto"/>
              <w:jc w:val="left"/>
              <w:rPr>
                <w:sz w:val="21"/>
                <w:szCs w:val="21"/>
                <w:lang w:eastAsia="zh-CN"/>
              </w:rPr>
            </w:pPr>
            <w:r>
              <w:rPr>
                <w:sz w:val="21"/>
                <w:szCs w:val="21"/>
                <w:lang w:eastAsia="zh-CN"/>
              </w:rPr>
              <w:t>BVE23</w:t>
            </w:r>
          </w:p>
        </w:tc>
        <w:tc>
          <w:tcPr>
            <w:tcW w:w="2126" w:type="dxa"/>
            <w:shd w:val="clear" w:color="auto" w:fill="B4C6E7" w:themeFill="accent1" w:themeFillTint="66"/>
            <w:vAlign w:val="center"/>
          </w:tcPr>
          <w:p w14:paraId="16DABB81" w14:textId="66C6C86B" w:rsidR="00265322" w:rsidRPr="00265322" w:rsidRDefault="00265322" w:rsidP="00265322">
            <w:pPr>
              <w:spacing w:line="240" w:lineRule="auto"/>
              <w:jc w:val="left"/>
              <w:rPr>
                <w:sz w:val="21"/>
                <w:szCs w:val="21"/>
                <w:lang w:val="en-US" w:eastAsia="zh-CN"/>
              </w:rPr>
            </w:pPr>
            <w:r w:rsidRPr="00265322">
              <w:rPr>
                <w:sz w:val="21"/>
                <w:szCs w:val="21"/>
                <w:lang w:val="en-US" w:eastAsia="zh-CN"/>
              </w:rPr>
              <w:t>0.545 (0.315, 0.944)</w:t>
            </w:r>
          </w:p>
        </w:tc>
        <w:tc>
          <w:tcPr>
            <w:tcW w:w="1985" w:type="dxa"/>
            <w:shd w:val="clear" w:color="auto" w:fill="B4C6E7" w:themeFill="accent1" w:themeFillTint="66"/>
            <w:vAlign w:val="center"/>
          </w:tcPr>
          <w:p w14:paraId="2BBB1F21" w14:textId="7303A4C8" w:rsidR="00265322" w:rsidRPr="003C5AFD" w:rsidRDefault="00265322" w:rsidP="00265322">
            <w:pPr>
              <w:spacing w:line="240" w:lineRule="auto"/>
              <w:jc w:val="left"/>
              <w:rPr>
                <w:b/>
                <w:bCs/>
                <w:sz w:val="21"/>
                <w:szCs w:val="21"/>
                <w:lang w:val="en-US" w:eastAsia="zh-CN"/>
              </w:rPr>
            </w:pPr>
            <w:r w:rsidRPr="003C5AFD">
              <w:rPr>
                <w:b/>
                <w:bCs/>
                <w:sz w:val="21"/>
                <w:szCs w:val="21"/>
                <w:lang w:val="en-US" w:eastAsia="zh-CN"/>
              </w:rPr>
              <w:t>45.5% (5.6, 68.5)</w:t>
            </w:r>
          </w:p>
        </w:tc>
        <w:tc>
          <w:tcPr>
            <w:tcW w:w="1984" w:type="dxa"/>
            <w:shd w:val="clear" w:color="auto" w:fill="F7CAAC" w:themeFill="accent2" w:themeFillTint="66"/>
            <w:vAlign w:val="center"/>
          </w:tcPr>
          <w:p w14:paraId="1A41607B" w14:textId="2B9D1F3D" w:rsidR="00265322" w:rsidRPr="00265322" w:rsidRDefault="00265322" w:rsidP="003C5AFD">
            <w:pPr>
              <w:spacing w:line="240" w:lineRule="auto"/>
              <w:jc w:val="left"/>
              <w:rPr>
                <w:sz w:val="21"/>
                <w:szCs w:val="21"/>
                <w:lang w:val="en-US" w:eastAsia="zh-CN"/>
              </w:rPr>
            </w:pPr>
            <w:r w:rsidRPr="00265322">
              <w:rPr>
                <w:sz w:val="21"/>
                <w:szCs w:val="21"/>
                <w:lang w:val="en-US" w:eastAsia="zh-CN"/>
              </w:rPr>
              <w:t>0.258 (0.225, 0.296)</w:t>
            </w:r>
          </w:p>
        </w:tc>
        <w:tc>
          <w:tcPr>
            <w:tcW w:w="1843" w:type="dxa"/>
            <w:shd w:val="clear" w:color="auto" w:fill="F7CAAC" w:themeFill="accent2" w:themeFillTint="66"/>
            <w:vAlign w:val="center"/>
          </w:tcPr>
          <w:p w14:paraId="591EFC63" w14:textId="45C42294" w:rsidR="00265322" w:rsidRPr="003C5AFD" w:rsidRDefault="00265322" w:rsidP="003C5AFD">
            <w:pPr>
              <w:spacing w:line="240" w:lineRule="auto"/>
              <w:jc w:val="left"/>
              <w:rPr>
                <w:b/>
                <w:bCs/>
                <w:sz w:val="21"/>
                <w:szCs w:val="21"/>
                <w:lang w:val="en-US" w:eastAsia="zh-CN"/>
              </w:rPr>
            </w:pPr>
            <w:r w:rsidRPr="003C5AFD">
              <w:rPr>
                <w:b/>
                <w:bCs/>
                <w:sz w:val="21"/>
                <w:szCs w:val="21"/>
                <w:lang w:val="en-US" w:eastAsia="zh-CN"/>
              </w:rPr>
              <w:t>74.2% (70.4, 77.5)</w:t>
            </w:r>
          </w:p>
        </w:tc>
      </w:tr>
    </w:tbl>
    <w:p w14:paraId="782E4F14" w14:textId="77777777" w:rsidR="0082143C" w:rsidRDefault="0082143C" w:rsidP="0082143C">
      <w:pPr>
        <w:spacing w:line="240" w:lineRule="auto"/>
        <w:rPr>
          <w:b/>
          <w:bCs/>
          <w:sz w:val="21"/>
          <w:szCs w:val="21"/>
          <w:lang w:eastAsia="zh-CN"/>
        </w:rPr>
      </w:pPr>
    </w:p>
    <w:p w14:paraId="7A501561" w14:textId="01FAFA75" w:rsidR="0082143C" w:rsidRDefault="0082143C" w:rsidP="0082143C">
      <w:pPr>
        <w:spacing w:line="240" w:lineRule="auto"/>
        <w:rPr>
          <w:b/>
          <w:bCs/>
          <w:sz w:val="21"/>
          <w:szCs w:val="21"/>
          <w:lang w:eastAsia="zh-CN"/>
        </w:rPr>
      </w:pPr>
      <w:r>
        <w:rPr>
          <w:b/>
          <w:bCs/>
          <w:sz w:val="21"/>
          <w:szCs w:val="21"/>
          <w:lang w:eastAsia="zh-CN"/>
        </w:rPr>
        <w:br w:type="page"/>
      </w:r>
    </w:p>
    <w:p w14:paraId="1A52C966" w14:textId="77777777" w:rsidR="0001695E" w:rsidRPr="00F52802" w:rsidRDefault="0001695E" w:rsidP="0001695E">
      <w:pPr>
        <w:spacing w:line="240" w:lineRule="auto"/>
        <w:rPr>
          <w:b/>
          <w:bCs/>
          <w:sz w:val="21"/>
          <w:szCs w:val="21"/>
          <w:lang w:val="en-US" w:eastAsia="zh-CN"/>
        </w:rPr>
      </w:pPr>
      <w:r w:rsidRPr="00F52802">
        <w:rPr>
          <w:b/>
          <w:bCs/>
          <w:sz w:val="21"/>
          <w:szCs w:val="21"/>
          <w:lang w:eastAsia="zh-CN"/>
        </w:rPr>
        <w:lastRenderedPageBreak/>
        <w:t>1.3 Distribution of clinical disease stages of various vaccination status</w:t>
      </w:r>
    </w:p>
    <w:p w14:paraId="5EDE9022" w14:textId="78775AE1" w:rsidR="0001695E" w:rsidRPr="00F52802" w:rsidRDefault="0001695E" w:rsidP="00187B3A">
      <w:pPr>
        <w:spacing w:line="240" w:lineRule="auto"/>
        <w:rPr>
          <w:sz w:val="21"/>
          <w:szCs w:val="21"/>
          <w:lang w:eastAsia="zh-CN"/>
        </w:rPr>
      </w:pPr>
      <w:r w:rsidRPr="00F52802">
        <w:rPr>
          <w:sz w:val="21"/>
          <w:szCs w:val="21"/>
          <w:lang w:eastAsia="zh-CN"/>
        </w:rPr>
        <w:t xml:space="preserve">We collected the distribution of clinical disease stages after being infected by </w:t>
      </w:r>
      <w:r w:rsidR="00191D4A">
        <w:rPr>
          <w:sz w:val="21"/>
          <w:szCs w:val="21"/>
          <w:lang w:eastAsia="zh-CN"/>
        </w:rPr>
        <w:t>Omicron variant</w:t>
      </w:r>
      <w:r w:rsidRPr="00F52802">
        <w:rPr>
          <w:sz w:val="21"/>
          <w:szCs w:val="21"/>
          <w:lang w:eastAsia="zh-CN"/>
        </w:rPr>
        <w:t xml:space="preserve"> in </w:t>
      </w:r>
      <w:r w:rsidR="00191D4A">
        <w:rPr>
          <w:sz w:val="21"/>
          <w:szCs w:val="21"/>
          <w:lang w:eastAsia="zh-CN"/>
        </w:rPr>
        <w:t xml:space="preserve">fully </w:t>
      </w:r>
      <w:r w:rsidRPr="00F52802">
        <w:rPr>
          <w:sz w:val="21"/>
          <w:szCs w:val="21"/>
          <w:lang w:eastAsia="zh-CN"/>
        </w:rPr>
        <w:t xml:space="preserve">vaccinated group from </w:t>
      </w:r>
      <w:r w:rsidR="00AF70E8" w:rsidRPr="00AF70E8">
        <w:rPr>
          <w:sz w:val="21"/>
          <w:szCs w:val="21"/>
          <w:lang w:eastAsia="zh-CN"/>
        </w:rPr>
        <w:t>COVID-19 Australia Epidemiology Report</w:t>
      </w:r>
      <w:r w:rsidR="00AF70E8">
        <w:rPr>
          <w:sz w:val="21"/>
          <w:szCs w:val="21"/>
          <w:lang w:eastAsia="zh-CN"/>
        </w:rPr>
        <w:t xml:space="preserve"> and calibrated </w:t>
      </w:r>
      <w:r w:rsidR="00692909">
        <w:rPr>
          <w:sz w:val="21"/>
          <w:szCs w:val="21"/>
          <w:lang w:eastAsia="zh-CN"/>
        </w:rPr>
        <w:t>by published literature</w:t>
      </w:r>
      <w:r w:rsidR="00692909">
        <w:rPr>
          <w:sz w:val="21"/>
          <w:szCs w:val="21"/>
          <w:lang w:eastAsia="zh-CN"/>
        </w:rPr>
        <w:fldChar w:fldCharType="begin">
          <w:fldData xml:space="preserve">PEVuZE5vdGU+PENpdGU+PFllYXI+MjAyMjwvWWVhcj48UmVjTnVtPjE5NjwvUmVjTnVtPjxEaXNw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==
</w:fldData>
        </w:fldChar>
      </w:r>
      <w:r w:rsidR="00187B3A">
        <w:rPr>
          <w:sz w:val="21"/>
          <w:szCs w:val="21"/>
          <w:lang w:eastAsia="zh-CN"/>
        </w:rPr>
        <w:instrText xml:space="preserve"> ADDIN EN.CITE </w:instrText>
      </w:r>
      <w:r w:rsidR="00187B3A">
        <w:rPr>
          <w:sz w:val="21"/>
          <w:szCs w:val="21"/>
          <w:lang w:eastAsia="zh-CN"/>
        </w:rPr>
        <w:fldChar w:fldCharType="begin">
          <w:fldData xml:space="preserve">PEVuZE5vdGU+PENpdGU+PFllYXI+MjAyMjwvWWVhcj48UmVjTnVtPjE5NjwvUmVjTnVtPjxEaXNw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==
</w:fldData>
        </w:fldChar>
      </w:r>
      <w:r w:rsidR="00187B3A">
        <w:rPr>
          <w:sz w:val="21"/>
          <w:szCs w:val="21"/>
          <w:lang w:eastAsia="zh-CN"/>
        </w:rPr>
        <w:instrText xml:space="preserve"> ADDIN EN.CITE.DATA </w:instrText>
      </w:r>
      <w:r w:rsidR="00187B3A">
        <w:rPr>
          <w:sz w:val="21"/>
          <w:szCs w:val="21"/>
          <w:lang w:eastAsia="zh-CN"/>
        </w:rPr>
      </w:r>
      <w:r w:rsidR="00187B3A">
        <w:rPr>
          <w:sz w:val="21"/>
          <w:szCs w:val="21"/>
          <w:lang w:eastAsia="zh-CN"/>
        </w:rPr>
        <w:fldChar w:fldCharType="end"/>
      </w:r>
      <w:r w:rsidR="00692909">
        <w:rPr>
          <w:sz w:val="21"/>
          <w:szCs w:val="21"/>
          <w:lang w:eastAsia="zh-CN"/>
        </w:rPr>
      </w:r>
      <w:r w:rsidR="00692909">
        <w:rPr>
          <w:sz w:val="21"/>
          <w:szCs w:val="21"/>
          <w:lang w:eastAsia="zh-CN"/>
        </w:rPr>
        <w:fldChar w:fldCharType="separate"/>
      </w:r>
      <w:r w:rsidR="00187B3A" w:rsidRPr="00187B3A">
        <w:rPr>
          <w:noProof/>
          <w:sz w:val="21"/>
          <w:szCs w:val="21"/>
          <w:vertAlign w:val="superscript"/>
          <w:lang w:eastAsia="zh-CN"/>
        </w:rPr>
        <w:t>5,6</w:t>
      </w:r>
      <w:r w:rsidR="00692909">
        <w:rPr>
          <w:sz w:val="21"/>
          <w:szCs w:val="21"/>
          <w:lang w:eastAsia="zh-CN"/>
        </w:rPr>
        <w:fldChar w:fldCharType="end"/>
      </w:r>
      <w:r w:rsidRPr="00F52802">
        <w:rPr>
          <w:sz w:val="21"/>
          <w:szCs w:val="21"/>
          <w:lang w:eastAsia="zh-CN"/>
        </w:rPr>
        <w:t xml:space="preserve">. </w:t>
      </w:r>
      <w:r w:rsidRPr="00F52802">
        <w:rPr>
          <w:sz w:val="21"/>
          <w:szCs w:val="21"/>
          <w:lang w:val="en-US" w:eastAsia="zh-CN"/>
        </w:rPr>
        <w:t xml:space="preserve">Based on the </w:t>
      </w:r>
      <w:r w:rsidR="00191D4A">
        <w:rPr>
          <w:sz w:val="21"/>
          <w:szCs w:val="21"/>
          <w:lang w:val="en-US" w:eastAsia="zh-CN"/>
        </w:rPr>
        <w:t xml:space="preserve">varied </w:t>
      </w:r>
      <w:r w:rsidRPr="00F52802">
        <w:rPr>
          <w:sz w:val="21"/>
          <w:szCs w:val="21"/>
          <w:lang w:val="en-US" w:eastAsia="zh-CN"/>
        </w:rPr>
        <w:t>VE of short-term, long-term and booster</w:t>
      </w:r>
      <w:r w:rsidRPr="00F52802">
        <w:rPr>
          <w:sz w:val="21"/>
          <w:szCs w:val="21"/>
          <w:lang w:eastAsia="zh-CN"/>
        </w:rPr>
        <w:t xml:space="preserve">, </w:t>
      </w:r>
      <w:r w:rsidRPr="00F52802">
        <w:rPr>
          <w:sz w:val="21"/>
          <w:szCs w:val="21"/>
          <w:lang w:val="en-US" w:eastAsia="zh-CN"/>
        </w:rPr>
        <w:t xml:space="preserve">we developed a mathematical model to estimate the similar distributions in </w:t>
      </w:r>
      <w:r w:rsidR="00191D4A">
        <w:rPr>
          <w:sz w:val="21"/>
          <w:szCs w:val="21"/>
          <w:lang w:val="en-US" w:eastAsia="zh-CN"/>
        </w:rPr>
        <w:t>un</w:t>
      </w:r>
      <w:r w:rsidRPr="00F52802">
        <w:rPr>
          <w:sz w:val="21"/>
          <w:szCs w:val="21"/>
          <w:lang w:val="en-US" w:eastAsia="zh-CN"/>
        </w:rPr>
        <w:t>vaccinated</w:t>
      </w:r>
      <w:r w:rsidR="00191D4A">
        <w:rPr>
          <w:sz w:val="21"/>
          <w:szCs w:val="21"/>
          <w:lang w:val="en-US" w:eastAsia="zh-CN"/>
        </w:rPr>
        <w:t xml:space="preserve"> and</w:t>
      </w:r>
      <w:r w:rsidRPr="00F52802">
        <w:rPr>
          <w:sz w:val="21"/>
          <w:szCs w:val="21"/>
          <w:lang w:val="en-US" w:eastAsia="zh-CN"/>
        </w:rPr>
        <w:t xml:space="preserve"> </w:t>
      </w:r>
      <w:r w:rsidR="00191D4A">
        <w:rPr>
          <w:sz w:val="21"/>
          <w:szCs w:val="21"/>
          <w:lang w:val="en-US" w:eastAsia="zh-CN"/>
        </w:rPr>
        <w:t xml:space="preserve">other vaccinated </w:t>
      </w:r>
      <w:r w:rsidR="00191D4A" w:rsidRPr="00F52802">
        <w:rPr>
          <w:sz w:val="21"/>
          <w:szCs w:val="21"/>
          <w:lang w:val="en-US" w:eastAsia="zh-CN"/>
        </w:rPr>
        <w:t xml:space="preserve">group </w:t>
      </w:r>
      <w:r w:rsidRPr="00F52802">
        <w:rPr>
          <w:sz w:val="21"/>
          <w:szCs w:val="21"/>
          <w:lang w:eastAsia="zh-CN"/>
        </w:rPr>
        <w:t>(</w:t>
      </w:r>
      <w:r w:rsidRPr="00F52802">
        <w:rPr>
          <w:b/>
          <w:bCs/>
          <w:sz w:val="21"/>
          <w:szCs w:val="21"/>
          <w:lang w:eastAsia="zh-CN"/>
        </w:rPr>
        <w:t>Figure S3</w:t>
      </w:r>
      <w:r w:rsidRPr="00F52802">
        <w:rPr>
          <w:sz w:val="21"/>
          <w:szCs w:val="21"/>
          <w:lang w:eastAsia="zh-CN"/>
        </w:rPr>
        <w:t>)</w:t>
      </w:r>
      <w:r w:rsidRPr="00F52802">
        <w:rPr>
          <w:sz w:val="21"/>
          <w:szCs w:val="21"/>
          <w:lang w:val="en-US" w:eastAsia="zh-CN"/>
        </w:rPr>
        <w:t>. In the model, we calculated the</w:t>
      </w:r>
      <w:r w:rsidRPr="00F52802">
        <w:rPr>
          <w:sz w:val="21"/>
          <w:szCs w:val="21"/>
        </w:rPr>
        <w:t xml:space="preserve"> </w:t>
      </w:r>
      <w:r w:rsidRPr="00F52802">
        <w:rPr>
          <w:sz w:val="21"/>
          <w:szCs w:val="21"/>
          <w:lang w:val="en-US" w:eastAsia="zh-CN"/>
        </w:rPr>
        <w:t xml:space="preserve">numerator and denominator of the </w:t>
      </w:r>
      <w:r w:rsidRPr="00F52802">
        <w:rPr>
          <w:sz w:val="21"/>
          <w:szCs w:val="21"/>
          <w:lang w:eastAsia="zh-CN"/>
        </w:rPr>
        <w:t>proportion of severe infections in vaccinated patients (</w:t>
      </w:r>
      <m:oMath>
        <m:sSub>
          <m:sSubPr>
            <m:ctrlPr>
              <w:rPr>
                <w:rFonts w:ascii="Cambria Math" w:hAnsi="Cambria Math"/>
                <w:i/>
                <w:sz w:val="21"/>
                <w:szCs w:val="21"/>
                <w:lang w:eastAsia="zh-CN"/>
              </w:rPr>
            </m:ctrlPr>
          </m:sSubPr>
          <m:e>
            <m:r>
              <w:rPr>
                <w:rFonts w:ascii="Cambria Math" w:hAnsi="Cambria Math"/>
                <w:sz w:val="21"/>
                <w:szCs w:val="21"/>
                <w:lang w:eastAsia="zh-CN"/>
              </w:rPr>
              <m:t>P</m:t>
            </m:r>
          </m:e>
          <m:sub>
            <m:r>
              <w:rPr>
                <w:rFonts w:ascii="Cambria Math" w:hAnsi="Cambria Math"/>
                <w:sz w:val="21"/>
                <w:szCs w:val="21"/>
                <w:lang w:eastAsia="zh-CN"/>
              </w:rPr>
              <m:t>vs</m:t>
            </m:r>
          </m:sub>
        </m:sSub>
      </m:oMath>
      <w:r w:rsidRPr="00F52802">
        <w:rPr>
          <w:sz w:val="21"/>
          <w:szCs w:val="21"/>
          <w:lang w:eastAsia="zh-CN"/>
        </w:rPr>
        <w:t xml:space="preserve">) by three factors, which are </w:t>
      </w:r>
      <w:r w:rsidRPr="00F52802">
        <w:rPr>
          <w:sz w:val="21"/>
          <w:szCs w:val="21"/>
          <w:lang w:val="en-US" w:eastAsia="zh-CN"/>
        </w:rPr>
        <w:t xml:space="preserve">the </w:t>
      </w:r>
      <w:r w:rsidRPr="00F52802">
        <w:rPr>
          <w:sz w:val="21"/>
          <w:szCs w:val="21"/>
          <w:lang w:eastAsia="zh-CN"/>
        </w:rPr>
        <w:t>proportion of severe infections in unvaccinated infections (</w:t>
      </w:r>
      <m:oMath>
        <m:sSub>
          <m:sSubPr>
            <m:ctrlPr>
              <w:rPr>
                <w:rFonts w:ascii="Cambria Math" w:hAnsi="Cambria Math"/>
                <w:i/>
                <w:sz w:val="21"/>
                <w:szCs w:val="21"/>
                <w:lang w:eastAsia="zh-CN"/>
              </w:rPr>
            </m:ctrlPr>
          </m:sSubPr>
          <m:e>
            <m:r>
              <w:rPr>
                <w:rFonts w:ascii="Cambria Math" w:hAnsi="Cambria Math"/>
                <w:sz w:val="21"/>
                <w:szCs w:val="21"/>
                <w:lang w:eastAsia="zh-CN"/>
              </w:rPr>
              <m:t>P</m:t>
            </m:r>
          </m:e>
          <m:sub>
            <m:r>
              <w:rPr>
                <w:rFonts w:ascii="Cambria Math" w:hAnsi="Cambria Math"/>
                <w:sz w:val="21"/>
                <w:szCs w:val="21"/>
                <w:lang w:eastAsia="zh-CN"/>
              </w:rPr>
              <m:t>s</m:t>
            </m:r>
          </m:sub>
        </m:sSub>
      </m:oMath>
      <w:r w:rsidRPr="00F52802">
        <w:rPr>
          <w:sz w:val="21"/>
          <w:szCs w:val="21"/>
          <w:lang w:eastAsia="zh-CN"/>
        </w:rPr>
        <w:t>), the vaccine efficacy for preventing a SARS-COV-2 infection (</w:t>
      </w:r>
      <m:oMath>
        <m:sSub>
          <m:sSubPr>
            <m:ctrlPr>
              <w:rPr>
                <w:rFonts w:ascii="Cambria Math" w:hAnsi="Cambria Math"/>
                <w:i/>
                <w:sz w:val="21"/>
                <w:szCs w:val="21"/>
                <w:lang w:eastAsia="zh-CN"/>
              </w:rPr>
            </m:ctrlPr>
          </m:sSubPr>
          <m:e>
            <m:r>
              <w:rPr>
                <w:rFonts w:ascii="Cambria Math" w:hAnsi="Cambria Math"/>
                <w:sz w:val="21"/>
                <w:szCs w:val="21"/>
                <w:lang w:eastAsia="zh-CN"/>
              </w:rPr>
              <m:t>V</m:t>
            </m:r>
          </m:e>
          <m:sub>
            <m:r>
              <w:rPr>
                <w:rFonts w:ascii="Cambria Math" w:hAnsi="Cambria Math"/>
                <w:sz w:val="21"/>
                <w:szCs w:val="21"/>
                <w:lang w:eastAsia="zh-CN"/>
              </w:rPr>
              <m:t>i</m:t>
            </m:r>
          </m:sub>
        </m:sSub>
      </m:oMath>
      <w:r w:rsidRPr="00F52802">
        <w:rPr>
          <w:sz w:val="21"/>
          <w:szCs w:val="21"/>
          <w:lang w:eastAsia="zh-CN"/>
        </w:rPr>
        <w:t>) and for preventing a severe COVID-19 case (</w:t>
      </w:r>
      <m:oMath>
        <m:sSub>
          <m:sSubPr>
            <m:ctrlPr>
              <w:rPr>
                <w:rFonts w:ascii="Cambria Math" w:hAnsi="Cambria Math"/>
                <w:i/>
                <w:sz w:val="21"/>
                <w:szCs w:val="21"/>
                <w:lang w:eastAsia="zh-CN"/>
              </w:rPr>
            </m:ctrlPr>
          </m:sSubPr>
          <m:e>
            <m:r>
              <w:rPr>
                <w:rFonts w:ascii="Cambria Math" w:hAnsi="Cambria Math"/>
                <w:sz w:val="21"/>
                <w:szCs w:val="21"/>
                <w:lang w:eastAsia="zh-CN"/>
              </w:rPr>
              <m:t>V</m:t>
            </m:r>
          </m:e>
          <m:sub>
            <m:r>
              <w:rPr>
                <w:rFonts w:ascii="Cambria Math" w:hAnsi="Cambria Math"/>
                <w:sz w:val="21"/>
                <w:szCs w:val="21"/>
                <w:lang w:eastAsia="zh-CN"/>
              </w:rPr>
              <m:t>s</m:t>
            </m:r>
          </m:sub>
        </m:sSub>
      </m:oMath>
      <w:r w:rsidRPr="00F52802">
        <w:rPr>
          <w:sz w:val="21"/>
          <w:szCs w:val="21"/>
          <w:lang w:eastAsia="zh-CN"/>
        </w:rPr>
        <w:t xml:space="preserve">). </w:t>
      </w:r>
    </w:p>
    <w:p w14:paraId="1B4C53BA" w14:textId="77777777" w:rsidR="0001695E" w:rsidRPr="00F52802" w:rsidRDefault="0001695E" w:rsidP="0001695E">
      <w:pPr>
        <w:spacing w:line="240" w:lineRule="auto"/>
        <w:rPr>
          <w:bCs/>
          <w:sz w:val="21"/>
          <w:szCs w:val="21"/>
          <w:lang w:val="en-US" w:eastAsia="zh-CN"/>
        </w:rPr>
      </w:pPr>
      <w:r w:rsidRPr="00F52802">
        <w:rPr>
          <w:bCs/>
          <w:noProof/>
          <w:sz w:val="21"/>
          <w:szCs w:val="21"/>
          <w:lang w:val="en-US" w:eastAsia="zh-CN"/>
        </w:rPr>
        <w:drawing>
          <wp:inline distT="0" distB="0" distL="0" distR="0" wp14:anchorId="3F58607A" wp14:editId="4E3298CC">
            <wp:extent cx="5896800" cy="3045743"/>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911856" cy="3053520"/>
                    </a:xfrm>
                    <a:prstGeom prst="rect">
                      <a:avLst/>
                    </a:prstGeom>
                  </pic:spPr>
                </pic:pic>
              </a:graphicData>
            </a:graphic>
          </wp:inline>
        </w:drawing>
      </w:r>
    </w:p>
    <w:p w14:paraId="5A34C536" w14:textId="50055AC0" w:rsidR="0001695E" w:rsidRPr="00F52802" w:rsidRDefault="0001695E" w:rsidP="0001695E">
      <w:pPr>
        <w:spacing w:line="240" w:lineRule="auto"/>
        <w:rPr>
          <w:rFonts w:eastAsia="宋体"/>
          <w:sz w:val="21"/>
          <w:szCs w:val="21"/>
          <w:lang w:eastAsia="zh-CN"/>
        </w:rPr>
      </w:pPr>
      <w:r w:rsidRPr="00F52802">
        <w:rPr>
          <w:rFonts w:eastAsia="宋体"/>
          <w:b/>
          <w:sz w:val="21"/>
          <w:szCs w:val="21"/>
          <w:lang w:eastAsia="zh-CN"/>
        </w:rPr>
        <w:t>Figure S3</w:t>
      </w:r>
      <w:r w:rsidRPr="00F52802">
        <w:rPr>
          <w:rFonts w:eastAsia="宋体"/>
          <w:sz w:val="21"/>
          <w:szCs w:val="21"/>
          <w:lang w:eastAsia="zh-CN"/>
        </w:rPr>
        <w:t xml:space="preserve">. The model flowchart to estimate the proportion of severe cases in all COVID-19 infections. </w:t>
      </w:r>
    </w:p>
    <w:p w14:paraId="357E7CC3" w14:textId="77777777" w:rsidR="0001695E" w:rsidRPr="00F52802" w:rsidRDefault="0001695E" w:rsidP="0001695E">
      <w:pPr>
        <w:spacing w:line="240" w:lineRule="auto"/>
        <w:rPr>
          <w:rFonts w:eastAsia="宋体"/>
          <w:sz w:val="21"/>
          <w:szCs w:val="21"/>
          <w:lang w:eastAsia="zh-CN"/>
        </w:rPr>
      </w:pPr>
    </w:p>
    <w:p w14:paraId="50851E01" w14:textId="77777777" w:rsidR="0001695E" w:rsidRPr="00F52802" w:rsidRDefault="0001695E" w:rsidP="0001695E">
      <w:pPr>
        <w:spacing w:line="240" w:lineRule="auto"/>
        <w:rPr>
          <w:sz w:val="21"/>
          <w:szCs w:val="21"/>
          <w:lang w:val="en-US" w:eastAsia="zh-CN"/>
        </w:rPr>
      </w:pPr>
      <w:r w:rsidRPr="00F52802">
        <w:rPr>
          <w:sz w:val="21"/>
          <w:szCs w:val="21"/>
          <w:lang w:eastAsia="zh-CN"/>
        </w:rPr>
        <w:t xml:space="preserve">Then, we could obtain the proportion of the severe cases (including severe and critical) after COVID-19 infection in various vaccination status. We assumed the proportion of critical cases in severe infections was fixed both in unvaccinated and vaccinated groups. Thus, we could calculate the proportion of severe and critical </w:t>
      </w:r>
      <w:r w:rsidRPr="00F52802">
        <w:rPr>
          <w:sz w:val="21"/>
          <w:szCs w:val="21"/>
          <w:lang w:val="en-US" w:eastAsia="zh-CN"/>
        </w:rPr>
        <w:t xml:space="preserve">clinical outcome after COVID-19 infections in varied vaccinated group, according to that in unvaccinated group. Similarly, we calculated the </w:t>
      </w:r>
      <w:r w:rsidRPr="00F52802">
        <w:rPr>
          <w:sz w:val="21"/>
          <w:szCs w:val="21"/>
          <w:lang w:eastAsia="zh-CN"/>
        </w:rPr>
        <w:t xml:space="preserve">proportion of asymptomatic and mild/moderate </w:t>
      </w:r>
      <w:r w:rsidRPr="00F52802">
        <w:rPr>
          <w:sz w:val="21"/>
          <w:szCs w:val="21"/>
          <w:lang w:val="en-US" w:eastAsia="zh-CN"/>
        </w:rPr>
        <w:t>clinical outcome after COVID-19 infections in varied vaccinated group. The details of the distribution are list as follow.</w:t>
      </w:r>
    </w:p>
    <w:p w14:paraId="1DDCEC0D" w14:textId="77777777" w:rsidR="0001695E" w:rsidRPr="00F52802" w:rsidRDefault="0001695E" w:rsidP="0001695E">
      <w:pPr>
        <w:spacing w:line="240" w:lineRule="auto"/>
        <w:rPr>
          <w:sz w:val="21"/>
          <w:szCs w:val="21"/>
          <w:lang w:eastAsia="zh-CN"/>
        </w:rPr>
      </w:pPr>
    </w:p>
    <w:tbl>
      <w:tblPr>
        <w:tblStyle w:val="TableGrid"/>
        <w:tblW w:w="9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00"/>
        <w:gridCol w:w="1417"/>
        <w:gridCol w:w="1417"/>
        <w:gridCol w:w="1417"/>
        <w:gridCol w:w="1417"/>
        <w:gridCol w:w="1417"/>
      </w:tblGrid>
      <w:tr w:rsidR="00421ED4" w:rsidRPr="00F52802" w14:paraId="74FD3FE0" w14:textId="6163CFF2" w:rsidTr="00421ED4">
        <w:trPr>
          <w:trHeight w:val="1269"/>
          <w:tblHeader/>
        </w:trPr>
        <w:tc>
          <w:tcPr>
            <w:tcW w:w="2400" w:type="dxa"/>
            <w:vAlign w:val="center"/>
          </w:tcPr>
          <w:p w14:paraId="69121107" w14:textId="77777777" w:rsidR="00421ED4" w:rsidRPr="004C0413" w:rsidRDefault="00421ED4" w:rsidP="00D11112">
            <w:pPr>
              <w:spacing w:line="240" w:lineRule="auto"/>
              <w:jc w:val="left"/>
              <w:rPr>
                <w:sz w:val="21"/>
                <w:szCs w:val="21"/>
                <w:lang w:eastAsia="zh-CN"/>
              </w:rPr>
            </w:pPr>
            <w:r w:rsidRPr="004C0413">
              <w:rPr>
                <w:sz w:val="21"/>
                <w:szCs w:val="21"/>
                <w:lang w:eastAsia="zh-CN"/>
              </w:rPr>
              <w:t>Clinical outcomes</w:t>
            </w:r>
          </w:p>
        </w:tc>
        <w:tc>
          <w:tcPr>
            <w:tcW w:w="1417" w:type="dxa"/>
          </w:tcPr>
          <w:p w14:paraId="75242A62" w14:textId="377664F7" w:rsidR="00421ED4" w:rsidRPr="004C0413" w:rsidRDefault="00421ED4" w:rsidP="00D11112">
            <w:pPr>
              <w:spacing w:line="240" w:lineRule="auto"/>
              <w:jc w:val="left"/>
              <w:rPr>
                <w:sz w:val="21"/>
                <w:szCs w:val="21"/>
                <w:lang w:eastAsia="zh-CN"/>
              </w:rPr>
            </w:pPr>
            <w:r w:rsidRPr="004C0413">
              <w:rPr>
                <w:sz w:val="21"/>
                <w:szCs w:val="21"/>
                <w:lang w:val="en-US" w:eastAsia="zh-CN"/>
              </w:rPr>
              <w:t xml:space="preserve">The distribution </w:t>
            </w:r>
            <w:r w:rsidRPr="004C0413">
              <w:rPr>
                <w:rFonts w:hint="eastAsia"/>
                <w:sz w:val="21"/>
                <w:szCs w:val="21"/>
                <w:lang w:val="en-US" w:eastAsia="zh-CN"/>
              </w:rPr>
              <w:t>in</w:t>
            </w:r>
            <w:r w:rsidRPr="004C0413">
              <w:rPr>
                <w:sz w:val="21"/>
                <w:szCs w:val="21"/>
                <w:lang w:val="en-US" w:eastAsia="zh-CN"/>
              </w:rPr>
              <w:t xml:space="preserve"> unva</w:t>
            </w:r>
            <w:r w:rsidRPr="004C0413">
              <w:rPr>
                <w:sz w:val="21"/>
                <w:szCs w:val="21"/>
                <w:lang w:val="en-US"/>
              </w:rPr>
              <w:t>ccinated group</w:t>
            </w:r>
          </w:p>
        </w:tc>
        <w:tc>
          <w:tcPr>
            <w:tcW w:w="1417" w:type="dxa"/>
          </w:tcPr>
          <w:p w14:paraId="077AE093" w14:textId="77777777" w:rsidR="00421ED4" w:rsidRPr="004C0413" w:rsidRDefault="00421ED4" w:rsidP="00D11112">
            <w:pPr>
              <w:spacing w:line="240" w:lineRule="auto"/>
              <w:jc w:val="left"/>
              <w:rPr>
                <w:sz w:val="21"/>
                <w:szCs w:val="21"/>
                <w:lang w:eastAsia="zh-CN"/>
              </w:rPr>
            </w:pPr>
            <w:r w:rsidRPr="004C0413">
              <w:rPr>
                <w:sz w:val="21"/>
                <w:szCs w:val="21"/>
                <w:lang w:val="en-US" w:eastAsia="zh-CN"/>
              </w:rPr>
              <w:t xml:space="preserve">The distribution of </w:t>
            </w:r>
            <w:r w:rsidRPr="004C0413">
              <w:rPr>
                <w:rFonts w:hint="eastAsia"/>
                <w:sz w:val="21"/>
                <w:szCs w:val="21"/>
                <w:lang w:eastAsia="zh-CN"/>
              </w:rPr>
              <w:t>long</w:t>
            </w:r>
            <w:r w:rsidRPr="004C0413">
              <w:rPr>
                <w:sz w:val="21"/>
                <w:szCs w:val="21"/>
                <w:lang w:eastAsia="zh-CN"/>
              </w:rPr>
              <w:t xml:space="preserve">-term VE </w:t>
            </w:r>
            <w:r w:rsidRPr="004C0413">
              <w:rPr>
                <w:sz w:val="21"/>
                <w:szCs w:val="21"/>
                <w:lang w:val="en-US"/>
              </w:rPr>
              <w:t>group</w:t>
            </w:r>
          </w:p>
        </w:tc>
        <w:tc>
          <w:tcPr>
            <w:tcW w:w="1417" w:type="dxa"/>
          </w:tcPr>
          <w:p w14:paraId="10061B55" w14:textId="77777777" w:rsidR="00421ED4" w:rsidRPr="004C0413" w:rsidRDefault="00421ED4" w:rsidP="00D11112">
            <w:pPr>
              <w:spacing w:line="240" w:lineRule="auto"/>
              <w:jc w:val="left"/>
              <w:rPr>
                <w:sz w:val="21"/>
                <w:szCs w:val="21"/>
                <w:lang w:eastAsia="zh-CN"/>
              </w:rPr>
            </w:pPr>
            <w:r w:rsidRPr="004C0413">
              <w:rPr>
                <w:sz w:val="21"/>
                <w:szCs w:val="21"/>
                <w:lang w:val="en-US" w:eastAsia="zh-CN"/>
              </w:rPr>
              <w:t xml:space="preserve">The distribution of </w:t>
            </w:r>
            <w:r w:rsidRPr="004C0413">
              <w:rPr>
                <w:rFonts w:hint="eastAsia"/>
                <w:sz w:val="21"/>
                <w:szCs w:val="21"/>
                <w:lang w:val="en-US" w:eastAsia="zh-CN"/>
              </w:rPr>
              <w:t>short</w:t>
            </w:r>
            <w:r w:rsidRPr="004C0413">
              <w:rPr>
                <w:sz w:val="21"/>
                <w:szCs w:val="21"/>
                <w:lang w:eastAsia="zh-CN"/>
              </w:rPr>
              <w:t xml:space="preserve">-term VE </w:t>
            </w:r>
            <w:r w:rsidRPr="004C0413">
              <w:rPr>
                <w:sz w:val="21"/>
                <w:szCs w:val="21"/>
                <w:lang w:val="en-US"/>
              </w:rPr>
              <w:t>group</w:t>
            </w:r>
          </w:p>
        </w:tc>
        <w:tc>
          <w:tcPr>
            <w:tcW w:w="1417" w:type="dxa"/>
          </w:tcPr>
          <w:p w14:paraId="55533AA2" w14:textId="7B904AC9" w:rsidR="00421ED4" w:rsidRPr="004C0413" w:rsidRDefault="00421ED4" w:rsidP="00D11112">
            <w:pPr>
              <w:spacing w:line="240" w:lineRule="auto"/>
              <w:jc w:val="left"/>
              <w:rPr>
                <w:sz w:val="21"/>
                <w:szCs w:val="21"/>
                <w:lang w:eastAsia="zh-CN"/>
              </w:rPr>
            </w:pPr>
            <w:r w:rsidRPr="004C0413">
              <w:rPr>
                <w:sz w:val="21"/>
                <w:szCs w:val="21"/>
                <w:lang w:val="en-US" w:eastAsia="zh-CN"/>
              </w:rPr>
              <w:t xml:space="preserve">The distribution of </w:t>
            </w:r>
            <w:r w:rsidRPr="004C0413">
              <w:rPr>
                <w:rFonts w:hint="eastAsia"/>
                <w:sz w:val="21"/>
                <w:szCs w:val="21"/>
                <w:lang w:val="en-US" w:eastAsia="zh-CN"/>
              </w:rPr>
              <w:t>short</w:t>
            </w:r>
            <w:r w:rsidRPr="004C0413">
              <w:rPr>
                <w:sz w:val="21"/>
                <w:szCs w:val="21"/>
                <w:lang w:eastAsia="zh-CN"/>
              </w:rPr>
              <w:t xml:space="preserve">-term booster VE </w:t>
            </w:r>
            <w:r w:rsidRPr="004C0413">
              <w:rPr>
                <w:sz w:val="21"/>
                <w:szCs w:val="21"/>
                <w:lang w:val="en-US"/>
              </w:rPr>
              <w:t>group</w:t>
            </w:r>
          </w:p>
        </w:tc>
        <w:tc>
          <w:tcPr>
            <w:tcW w:w="1417" w:type="dxa"/>
          </w:tcPr>
          <w:p w14:paraId="4D2D741E" w14:textId="2D8B8E3B" w:rsidR="00421ED4" w:rsidRPr="004C0413" w:rsidRDefault="00421ED4" w:rsidP="00D11112">
            <w:pPr>
              <w:spacing w:line="240" w:lineRule="auto"/>
              <w:jc w:val="left"/>
              <w:rPr>
                <w:sz w:val="21"/>
                <w:szCs w:val="21"/>
                <w:lang w:val="en-US" w:eastAsia="zh-CN"/>
              </w:rPr>
            </w:pPr>
            <w:r w:rsidRPr="004C0413">
              <w:rPr>
                <w:sz w:val="21"/>
                <w:szCs w:val="21"/>
                <w:lang w:val="en-US" w:eastAsia="zh-CN"/>
              </w:rPr>
              <w:t xml:space="preserve">The distribution of </w:t>
            </w:r>
            <w:r>
              <w:rPr>
                <w:sz w:val="21"/>
                <w:szCs w:val="21"/>
                <w:lang w:val="en-US" w:eastAsia="zh-CN"/>
              </w:rPr>
              <w:t>long</w:t>
            </w:r>
            <w:r w:rsidRPr="004C0413">
              <w:rPr>
                <w:sz w:val="21"/>
                <w:szCs w:val="21"/>
                <w:lang w:eastAsia="zh-CN"/>
              </w:rPr>
              <w:t xml:space="preserve">-term booster VE </w:t>
            </w:r>
            <w:r w:rsidRPr="004C0413">
              <w:rPr>
                <w:sz w:val="21"/>
                <w:szCs w:val="21"/>
                <w:lang w:val="en-US"/>
              </w:rPr>
              <w:t>group</w:t>
            </w:r>
          </w:p>
        </w:tc>
      </w:tr>
      <w:tr w:rsidR="00421ED4" w:rsidRPr="00F52802" w14:paraId="5F379574" w14:textId="63CC90BE" w:rsidTr="00421ED4">
        <w:trPr>
          <w:trHeight w:val="340"/>
        </w:trPr>
        <w:tc>
          <w:tcPr>
            <w:tcW w:w="2400" w:type="dxa"/>
            <w:vAlign w:val="center"/>
          </w:tcPr>
          <w:p w14:paraId="32886B36" w14:textId="3656DC00" w:rsidR="00421ED4" w:rsidRPr="00F52802" w:rsidRDefault="00421ED4" w:rsidP="00421ED4">
            <w:pPr>
              <w:spacing w:line="240" w:lineRule="auto"/>
              <w:jc w:val="left"/>
              <w:rPr>
                <w:sz w:val="21"/>
                <w:szCs w:val="21"/>
                <w:lang w:eastAsia="zh-CN"/>
              </w:rPr>
            </w:pPr>
            <w:r w:rsidRPr="005A1B7C">
              <w:rPr>
                <w:rFonts w:eastAsia="宋体"/>
                <w:color w:val="000000"/>
                <w:sz w:val="21"/>
                <w:szCs w:val="21"/>
              </w:rPr>
              <w:t>Asymptomatic infection</w:t>
            </w:r>
          </w:p>
        </w:tc>
        <w:tc>
          <w:tcPr>
            <w:tcW w:w="1417" w:type="dxa"/>
            <w:vAlign w:val="center"/>
          </w:tcPr>
          <w:p w14:paraId="3685D3C1" w14:textId="005ACF51"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16.88%</w:t>
            </w:r>
          </w:p>
        </w:tc>
        <w:tc>
          <w:tcPr>
            <w:tcW w:w="1417" w:type="dxa"/>
            <w:vAlign w:val="center"/>
          </w:tcPr>
          <w:p w14:paraId="4719647C" w14:textId="36D01691"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17.42%</w:t>
            </w:r>
          </w:p>
        </w:tc>
        <w:tc>
          <w:tcPr>
            <w:tcW w:w="1417" w:type="dxa"/>
            <w:vAlign w:val="center"/>
          </w:tcPr>
          <w:p w14:paraId="3430CCED" w14:textId="67FE7EBC"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17.52%</w:t>
            </w:r>
          </w:p>
        </w:tc>
        <w:tc>
          <w:tcPr>
            <w:tcW w:w="1417" w:type="dxa"/>
            <w:vAlign w:val="center"/>
          </w:tcPr>
          <w:p w14:paraId="4F327ECE" w14:textId="2950D428"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17.80%</w:t>
            </w:r>
          </w:p>
        </w:tc>
        <w:tc>
          <w:tcPr>
            <w:tcW w:w="1417" w:type="dxa"/>
            <w:vAlign w:val="center"/>
          </w:tcPr>
          <w:p w14:paraId="39D9ADCD" w14:textId="4D1D011D" w:rsidR="00421ED4" w:rsidRPr="00421ED4" w:rsidRDefault="00421ED4" w:rsidP="00421ED4">
            <w:pPr>
              <w:spacing w:line="240" w:lineRule="auto"/>
              <w:jc w:val="left"/>
              <w:rPr>
                <w:color w:val="000000" w:themeColor="text1"/>
                <w:sz w:val="21"/>
                <w:szCs w:val="21"/>
              </w:rPr>
            </w:pPr>
            <w:r w:rsidRPr="00421ED4">
              <w:rPr>
                <w:color w:val="000000"/>
                <w:sz w:val="21"/>
                <w:szCs w:val="21"/>
              </w:rPr>
              <w:t>17.62%</w:t>
            </w:r>
          </w:p>
        </w:tc>
      </w:tr>
      <w:tr w:rsidR="00421ED4" w:rsidRPr="00F52802" w14:paraId="66FC765F" w14:textId="6EED7713" w:rsidTr="00421ED4">
        <w:trPr>
          <w:trHeight w:val="340"/>
        </w:trPr>
        <w:tc>
          <w:tcPr>
            <w:tcW w:w="2400" w:type="dxa"/>
            <w:vAlign w:val="center"/>
          </w:tcPr>
          <w:p w14:paraId="726D5D34" w14:textId="442E4BFA" w:rsidR="00421ED4" w:rsidRPr="00F52802" w:rsidRDefault="00421ED4" w:rsidP="00421ED4">
            <w:pPr>
              <w:spacing w:line="240" w:lineRule="auto"/>
              <w:jc w:val="left"/>
              <w:rPr>
                <w:sz w:val="21"/>
                <w:szCs w:val="21"/>
                <w:lang w:eastAsia="zh-CN"/>
              </w:rPr>
            </w:pPr>
            <w:r w:rsidRPr="005A1B7C">
              <w:rPr>
                <w:rFonts w:eastAsia="宋体"/>
                <w:color w:val="000000"/>
                <w:sz w:val="21"/>
                <w:szCs w:val="21"/>
              </w:rPr>
              <w:t>Mild/Moderate illness</w:t>
            </w:r>
          </w:p>
        </w:tc>
        <w:tc>
          <w:tcPr>
            <w:tcW w:w="1417" w:type="dxa"/>
            <w:vAlign w:val="center"/>
          </w:tcPr>
          <w:p w14:paraId="689D7A77" w14:textId="1CE7BE8D"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75.43%</w:t>
            </w:r>
          </w:p>
        </w:tc>
        <w:tc>
          <w:tcPr>
            <w:tcW w:w="1417" w:type="dxa"/>
            <w:vAlign w:val="center"/>
          </w:tcPr>
          <w:p w14:paraId="7C701AB1" w14:textId="0185EDA9"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77.84%</w:t>
            </w:r>
          </w:p>
        </w:tc>
        <w:tc>
          <w:tcPr>
            <w:tcW w:w="1417" w:type="dxa"/>
            <w:vAlign w:val="center"/>
          </w:tcPr>
          <w:p w14:paraId="73BCF4FB" w14:textId="09FB15FC"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78.27%</w:t>
            </w:r>
          </w:p>
        </w:tc>
        <w:tc>
          <w:tcPr>
            <w:tcW w:w="1417" w:type="dxa"/>
            <w:vAlign w:val="center"/>
          </w:tcPr>
          <w:p w14:paraId="330F249D" w14:textId="008710C3"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79.54%</w:t>
            </w:r>
          </w:p>
        </w:tc>
        <w:tc>
          <w:tcPr>
            <w:tcW w:w="1417" w:type="dxa"/>
            <w:vAlign w:val="center"/>
          </w:tcPr>
          <w:p w14:paraId="26FDF96F" w14:textId="6CC091EB" w:rsidR="00421ED4" w:rsidRPr="00421ED4" w:rsidRDefault="00421ED4" w:rsidP="00421ED4">
            <w:pPr>
              <w:spacing w:line="240" w:lineRule="auto"/>
              <w:jc w:val="left"/>
              <w:rPr>
                <w:color w:val="000000" w:themeColor="text1"/>
                <w:sz w:val="21"/>
                <w:szCs w:val="21"/>
              </w:rPr>
            </w:pPr>
            <w:r w:rsidRPr="00421ED4">
              <w:rPr>
                <w:color w:val="000000"/>
                <w:sz w:val="21"/>
                <w:szCs w:val="21"/>
              </w:rPr>
              <w:t>78.74%</w:t>
            </w:r>
          </w:p>
        </w:tc>
      </w:tr>
      <w:tr w:rsidR="00421ED4" w:rsidRPr="00F52802" w14:paraId="32BBC56A" w14:textId="7856CF98" w:rsidTr="00421ED4">
        <w:trPr>
          <w:trHeight w:val="340"/>
        </w:trPr>
        <w:tc>
          <w:tcPr>
            <w:tcW w:w="2400" w:type="dxa"/>
            <w:vAlign w:val="center"/>
          </w:tcPr>
          <w:p w14:paraId="7E560475" w14:textId="209A65D5" w:rsidR="00421ED4" w:rsidRPr="00F52802" w:rsidRDefault="00421ED4" w:rsidP="00421ED4">
            <w:pPr>
              <w:spacing w:line="240" w:lineRule="auto"/>
              <w:jc w:val="left"/>
              <w:rPr>
                <w:sz w:val="21"/>
                <w:szCs w:val="21"/>
                <w:lang w:eastAsia="zh-CN"/>
              </w:rPr>
            </w:pPr>
            <w:r w:rsidRPr="005A1B7C">
              <w:rPr>
                <w:rFonts w:eastAsia="宋体"/>
                <w:color w:val="000000"/>
                <w:sz w:val="21"/>
                <w:szCs w:val="21"/>
              </w:rPr>
              <w:t>Severe</w:t>
            </w:r>
            <w:r w:rsidRPr="005A1B7C">
              <w:rPr>
                <w:rFonts w:eastAsia="宋体"/>
                <w:color w:val="000000"/>
                <w:sz w:val="21"/>
                <w:szCs w:val="21"/>
                <w:lang w:val="en-US"/>
              </w:rPr>
              <w:t xml:space="preserve"> </w:t>
            </w:r>
            <w:r w:rsidRPr="005A1B7C">
              <w:rPr>
                <w:rFonts w:eastAsia="宋体"/>
                <w:color w:val="000000"/>
                <w:sz w:val="21"/>
                <w:szCs w:val="21"/>
              </w:rPr>
              <w:t>illness</w:t>
            </w:r>
          </w:p>
        </w:tc>
        <w:tc>
          <w:tcPr>
            <w:tcW w:w="1417" w:type="dxa"/>
            <w:vAlign w:val="center"/>
          </w:tcPr>
          <w:p w14:paraId="44F5F690" w14:textId="589AA7E5"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6.83%</w:t>
            </w:r>
          </w:p>
        </w:tc>
        <w:tc>
          <w:tcPr>
            <w:tcW w:w="1417" w:type="dxa"/>
            <w:vAlign w:val="center"/>
          </w:tcPr>
          <w:p w14:paraId="2B00C81B" w14:textId="57D589C4"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4.21%</w:t>
            </w:r>
          </w:p>
        </w:tc>
        <w:tc>
          <w:tcPr>
            <w:tcW w:w="1417" w:type="dxa"/>
            <w:vAlign w:val="center"/>
          </w:tcPr>
          <w:p w14:paraId="58098CD2" w14:textId="36130E14" w:rsidR="00421ED4" w:rsidRPr="004C0413" w:rsidRDefault="00421ED4" w:rsidP="00421ED4">
            <w:pPr>
              <w:spacing w:line="240" w:lineRule="auto"/>
              <w:jc w:val="left"/>
              <w:rPr>
                <w:color w:val="000000" w:themeColor="text1"/>
                <w:sz w:val="21"/>
                <w:szCs w:val="21"/>
                <w:lang w:val="en-US" w:eastAsia="zh-CN"/>
              </w:rPr>
            </w:pPr>
            <w:r w:rsidRPr="004C0413">
              <w:rPr>
                <w:color w:val="000000" w:themeColor="text1"/>
                <w:sz w:val="21"/>
                <w:szCs w:val="21"/>
              </w:rPr>
              <w:t>3.74%</w:t>
            </w:r>
          </w:p>
        </w:tc>
        <w:tc>
          <w:tcPr>
            <w:tcW w:w="1417" w:type="dxa"/>
            <w:vAlign w:val="center"/>
          </w:tcPr>
          <w:p w14:paraId="016C4C67" w14:textId="140FE1FF"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2.37%</w:t>
            </w:r>
          </w:p>
        </w:tc>
        <w:tc>
          <w:tcPr>
            <w:tcW w:w="1417" w:type="dxa"/>
            <w:vAlign w:val="center"/>
          </w:tcPr>
          <w:p w14:paraId="3566E3DE" w14:textId="32AAE327" w:rsidR="00421ED4" w:rsidRPr="00421ED4" w:rsidRDefault="00421ED4" w:rsidP="00421ED4">
            <w:pPr>
              <w:spacing w:line="240" w:lineRule="auto"/>
              <w:jc w:val="left"/>
              <w:rPr>
                <w:color w:val="000000" w:themeColor="text1"/>
                <w:sz w:val="21"/>
                <w:szCs w:val="21"/>
              </w:rPr>
            </w:pPr>
            <w:r w:rsidRPr="00421ED4">
              <w:rPr>
                <w:color w:val="000000"/>
                <w:sz w:val="21"/>
                <w:szCs w:val="21"/>
              </w:rPr>
              <w:t>3.23%</w:t>
            </w:r>
          </w:p>
        </w:tc>
      </w:tr>
      <w:tr w:rsidR="00421ED4" w:rsidRPr="00F52802" w14:paraId="60140516" w14:textId="474099FC" w:rsidTr="00421ED4">
        <w:trPr>
          <w:trHeight w:val="340"/>
        </w:trPr>
        <w:tc>
          <w:tcPr>
            <w:tcW w:w="2400" w:type="dxa"/>
            <w:vAlign w:val="center"/>
          </w:tcPr>
          <w:p w14:paraId="68913D9C" w14:textId="16668106" w:rsidR="00421ED4" w:rsidRPr="00F52802" w:rsidRDefault="00421ED4" w:rsidP="00421ED4">
            <w:pPr>
              <w:spacing w:line="240" w:lineRule="auto"/>
              <w:jc w:val="left"/>
              <w:rPr>
                <w:sz w:val="21"/>
                <w:szCs w:val="21"/>
                <w:lang w:eastAsia="zh-CN"/>
              </w:rPr>
            </w:pPr>
            <w:r w:rsidRPr="00F52802">
              <w:rPr>
                <w:sz w:val="21"/>
                <w:szCs w:val="21"/>
                <w:lang w:eastAsia="zh-CN"/>
              </w:rPr>
              <w:t>Critical</w:t>
            </w:r>
            <w:r>
              <w:rPr>
                <w:sz w:val="21"/>
                <w:szCs w:val="21"/>
                <w:lang w:eastAsia="zh-CN"/>
              </w:rPr>
              <w:t xml:space="preserve"> </w:t>
            </w:r>
            <w:r w:rsidRPr="005A1B7C">
              <w:rPr>
                <w:rFonts w:eastAsia="宋体"/>
                <w:color w:val="000000"/>
                <w:sz w:val="21"/>
                <w:szCs w:val="21"/>
              </w:rPr>
              <w:t>illness</w:t>
            </w:r>
          </w:p>
        </w:tc>
        <w:tc>
          <w:tcPr>
            <w:tcW w:w="1417" w:type="dxa"/>
            <w:vAlign w:val="center"/>
          </w:tcPr>
          <w:p w14:paraId="26F587AA" w14:textId="405DA71D"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0.85%</w:t>
            </w:r>
          </w:p>
        </w:tc>
        <w:tc>
          <w:tcPr>
            <w:tcW w:w="1417" w:type="dxa"/>
            <w:vAlign w:val="center"/>
          </w:tcPr>
          <w:p w14:paraId="34625BD3" w14:textId="43602BA5"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0.53%</w:t>
            </w:r>
          </w:p>
        </w:tc>
        <w:tc>
          <w:tcPr>
            <w:tcW w:w="1417" w:type="dxa"/>
            <w:vAlign w:val="center"/>
          </w:tcPr>
          <w:p w14:paraId="3C698A0A" w14:textId="5B77272A"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0.47%</w:t>
            </w:r>
          </w:p>
        </w:tc>
        <w:tc>
          <w:tcPr>
            <w:tcW w:w="1417" w:type="dxa"/>
            <w:vAlign w:val="center"/>
          </w:tcPr>
          <w:p w14:paraId="37E17A0D" w14:textId="05266861" w:rsidR="00421ED4" w:rsidRPr="004C0413" w:rsidRDefault="00421ED4" w:rsidP="00421ED4">
            <w:pPr>
              <w:spacing w:line="240" w:lineRule="auto"/>
              <w:jc w:val="left"/>
              <w:rPr>
                <w:color w:val="000000" w:themeColor="text1"/>
                <w:sz w:val="21"/>
                <w:szCs w:val="21"/>
                <w:lang w:eastAsia="zh-CN"/>
              </w:rPr>
            </w:pPr>
            <w:r w:rsidRPr="004C0413">
              <w:rPr>
                <w:color w:val="000000" w:themeColor="text1"/>
                <w:sz w:val="21"/>
                <w:szCs w:val="21"/>
              </w:rPr>
              <w:t>0.30%</w:t>
            </w:r>
          </w:p>
        </w:tc>
        <w:tc>
          <w:tcPr>
            <w:tcW w:w="1417" w:type="dxa"/>
            <w:vAlign w:val="center"/>
          </w:tcPr>
          <w:p w14:paraId="14602653" w14:textId="60D90F88" w:rsidR="00421ED4" w:rsidRPr="00421ED4" w:rsidRDefault="00421ED4" w:rsidP="00421ED4">
            <w:pPr>
              <w:spacing w:line="240" w:lineRule="auto"/>
              <w:jc w:val="left"/>
              <w:rPr>
                <w:color w:val="000000" w:themeColor="text1"/>
                <w:sz w:val="21"/>
                <w:szCs w:val="21"/>
              </w:rPr>
            </w:pPr>
            <w:r w:rsidRPr="00421ED4">
              <w:rPr>
                <w:color w:val="000000"/>
                <w:sz w:val="21"/>
                <w:szCs w:val="21"/>
              </w:rPr>
              <w:t>0.40%</w:t>
            </w:r>
          </w:p>
        </w:tc>
      </w:tr>
      <w:tr w:rsidR="00421ED4" w:rsidRPr="00F52802" w14:paraId="132C2013" w14:textId="47AB0675" w:rsidTr="00421ED4">
        <w:trPr>
          <w:trHeight w:val="340"/>
        </w:trPr>
        <w:tc>
          <w:tcPr>
            <w:tcW w:w="2400" w:type="dxa"/>
            <w:vAlign w:val="center"/>
          </w:tcPr>
          <w:p w14:paraId="7B13F7F4" w14:textId="76EB202F" w:rsidR="00421ED4" w:rsidRPr="00F52802" w:rsidRDefault="00421ED4" w:rsidP="00421ED4">
            <w:pPr>
              <w:spacing w:line="240" w:lineRule="auto"/>
              <w:ind w:left="340"/>
              <w:jc w:val="left"/>
              <w:rPr>
                <w:sz w:val="21"/>
                <w:szCs w:val="21"/>
                <w:lang w:eastAsia="zh-CN"/>
              </w:rPr>
            </w:pPr>
            <w:r w:rsidRPr="005A1B7C">
              <w:rPr>
                <w:rFonts w:eastAsia="宋体"/>
                <w:color w:val="000000"/>
                <w:sz w:val="21"/>
                <w:szCs w:val="21"/>
              </w:rPr>
              <w:t>Critical</w:t>
            </w:r>
            <w:r w:rsidRPr="005A1B7C">
              <w:rPr>
                <w:rFonts w:eastAsia="宋体"/>
                <w:color w:val="000000"/>
                <w:sz w:val="21"/>
                <w:szCs w:val="21"/>
                <w:lang w:val="en-US"/>
              </w:rPr>
              <w:t xml:space="preserve"> </w:t>
            </w:r>
            <w:r w:rsidRPr="005A1B7C">
              <w:rPr>
                <w:rFonts w:eastAsia="宋体"/>
                <w:color w:val="000000"/>
                <w:sz w:val="21"/>
                <w:szCs w:val="21"/>
              </w:rPr>
              <w:t>(</w:t>
            </w:r>
            <w:r w:rsidRPr="005A1B7C">
              <w:rPr>
                <w:rFonts w:eastAsia="宋体"/>
                <w:color w:val="000000"/>
                <w:sz w:val="21"/>
                <w:szCs w:val="21"/>
                <w:lang w:val="en-US"/>
              </w:rPr>
              <w:t>recover</w:t>
            </w:r>
            <w:r w:rsidRPr="005A1B7C">
              <w:rPr>
                <w:rFonts w:eastAsia="宋体"/>
                <w:color w:val="000000"/>
                <w:sz w:val="21"/>
                <w:szCs w:val="21"/>
              </w:rPr>
              <w:t>)</w:t>
            </w:r>
            <w:r w:rsidRPr="005A1B7C">
              <w:rPr>
                <w:rFonts w:eastAsia="宋体"/>
                <w:color w:val="000000"/>
                <w:sz w:val="21"/>
                <w:szCs w:val="21"/>
                <w:lang w:val="en-US"/>
              </w:rPr>
              <w:t xml:space="preserve"> </w:t>
            </w:r>
          </w:p>
        </w:tc>
        <w:tc>
          <w:tcPr>
            <w:tcW w:w="1417" w:type="dxa"/>
            <w:vAlign w:val="center"/>
          </w:tcPr>
          <w:p w14:paraId="481C391C" w14:textId="2D7EF6DB" w:rsidR="00421ED4" w:rsidRPr="004C0413" w:rsidRDefault="00421ED4" w:rsidP="00421ED4">
            <w:pPr>
              <w:spacing w:line="240" w:lineRule="auto"/>
              <w:ind w:left="340"/>
              <w:jc w:val="left"/>
              <w:rPr>
                <w:color w:val="000000" w:themeColor="text1"/>
                <w:sz w:val="21"/>
                <w:szCs w:val="21"/>
                <w:lang w:eastAsia="zh-CN"/>
              </w:rPr>
            </w:pPr>
            <w:r w:rsidRPr="004C0413">
              <w:rPr>
                <w:color w:val="000000" w:themeColor="text1"/>
                <w:sz w:val="21"/>
                <w:szCs w:val="21"/>
              </w:rPr>
              <w:t>0.66%</w:t>
            </w:r>
          </w:p>
        </w:tc>
        <w:tc>
          <w:tcPr>
            <w:tcW w:w="1417" w:type="dxa"/>
            <w:vAlign w:val="center"/>
          </w:tcPr>
          <w:p w14:paraId="7DC7CF8B" w14:textId="3BB0D5C9" w:rsidR="00421ED4" w:rsidRPr="004C0413" w:rsidRDefault="00421ED4" w:rsidP="00421ED4">
            <w:pPr>
              <w:spacing w:line="240" w:lineRule="auto"/>
              <w:ind w:left="340"/>
              <w:jc w:val="left"/>
              <w:rPr>
                <w:color w:val="000000" w:themeColor="text1"/>
                <w:sz w:val="21"/>
                <w:szCs w:val="21"/>
                <w:lang w:eastAsia="zh-CN"/>
              </w:rPr>
            </w:pPr>
            <w:r w:rsidRPr="004C0413">
              <w:rPr>
                <w:color w:val="000000" w:themeColor="text1"/>
                <w:sz w:val="21"/>
                <w:szCs w:val="21"/>
              </w:rPr>
              <w:t>0.41%</w:t>
            </w:r>
          </w:p>
        </w:tc>
        <w:tc>
          <w:tcPr>
            <w:tcW w:w="1417" w:type="dxa"/>
            <w:vAlign w:val="center"/>
          </w:tcPr>
          <w:p w14:paraId="757208AB" w14:textId="0A0655AB" w:rsidR="00421ED4" w:rsidRPr="004C0413" w:rsidRDefault="00421ED4" w:rsidP="00421ED4">
            <w:pPr>
              <w:spacing w:line="240" w:lineRule="auto"/>
              <w:ind w:left="340"/>
              <w:jc w:val="left"/>
              <w:rPr>
                <w:color w:val="000000" w:themeColor="text1"/>
                <w:sz w:val="21"/>
                <w:szCs w:val="21"/>
                <w:lang w:val="en-US" w:eastAsia="zh-CN"/>
              </w:rPr>
            </w:pPr>
            <w:r w:rsidRPr="004C0413">
              <w:rPr>
                <w:color w:val="000000" w:themeColor="text1"/>
                <w:sz w:val="21"/>
                <w:szCs w:val="21"/>
              </w:rPr>
              <w:t>0.36%</w:t>
            </w:r>
          </w:p>
        </w:tc>
        <w:tc>
          <w:tcPr>
            <w:tcW w:w="1417" w:type="dxa"/>
            <w:vAlign w:val="center"/>
          </w:tcPr>
          <w:p w14:paraId="32C38E05" w14:textId="301125D6" w:rsidR="00421ED4" w:rsidRPr="004C0413" w:rsidRDefault="00421ED4" w:rsidP="00421ED4">
            <w:pPr>
              <w:spacing w:line="240" w:lineRule="auto"/>
              <w:ind w:left="340"/>
              <w:jc w:val="left"/>
              <w:rPr>
                <w:color w:val="000000" w:themeColor="text1"/>
                <w:sz w:val="21"/>
                <w:szCs w:val="21"/>
                <w:lang w:eastAsia="zh-CN"/>
              </w:rPr>
            </w:pPr>
            <w:r w:rsidRPr="004C0413">
              <w:rPr>
                <w:color w:val="000000" w:themeColor="text1"/>
                <w:sz w:val="21"/>
                <w:szCs w:val="21"/>
              </w:rPr>
              <w:t>0.23%</w:t>
            </w:r>
          </w:p>
        </w:tc>
        <w:tc>
          <w:tcPr>
            <w:tcW w:w="1417" w:type="dxa"/>
            <w:vAlign w:val="center"/>
          </w:tcPr>
          <w:p w14:paraId="07239B36" w14:textId="0235AF60" w:rsidR="00421ED4" w:rsidRPr="00421ED4" w:rsidRDefault="00421ED4" w:rsidP="00421ED4">
            <w:pPr>
              <w:spacing w:line="240" w:lineRule="auto"/>
              <w:ind w:left="340"/>
              <w:jc w:val="left"/>
              <w:rPr>
                <w:color w:val="000000" w:themeColor="text1"/>
                <w:sz w:val="21"/>
                <w:szCs w:val="21"/>
              </w:rPr>
            </w:pPr>
            <w:r w:rsidRPr="00421ED4">
              <w:rPr>
                <w:color w:val="000000"/>
                <w:sz w:val="21"/>
                <w:szCs w:val="21"/>
              </w:rPr>
              <w:t>0.31%</w:t>
            </w:r>
          </w:p>
        </w:tc>
      </w:tr>
      <w:tr w:rsidR="00421ED4" w:rsidRPr="00F52802" w14:paraId="13480F87" w14:textId="7C061EE3" w:rsidTr="00421ED4">
        <w:trPr>
          <w:trHeight w:val="340"/>
        </w:trPr>
        <w:tc>
          <w:tcPr>
            <w:tcW w:w="2400" w:type="dxa"/>
            <w:vAlign w:val="center"/>
          </w:tcPr>
          <w:p w14:paraId="1ED72C9B" w14:textId="353E9B9E" w:rsidR="00421ED4" w:rsidRPr="00F52802" w:rsidRDefault="00421ED4" w:rsidP="00421ED4">
            <w:pPr>
              <w:spacing w:line="240" w:lineRule="auto"/>
              <w:ind w:left="340"/>
              <w:jc w:val="left"/>
              <w:rPr>
                <w:sz w:val="21"/>
                <w:szCs w:val="21"/>
                <w:lang w:eastAsia="zh-CN"/>
              </w:rPr>
            </w:pPr>
            <w:r w:rsidRPr="005A1B7C">
              <w:rPr>
                <w:rFonts w:eastAsia="宋体"/>
                <w:color w:val="000000"/>
                <w:sz w:val="21"/>
                <w:szCs w:val="21"/>
              </w:rPr>
              <w:t>Critical</w:t>
            </w:r>
            <w:r w:rsidRPr="005A1B7C">
              <w:rPr>
                <w:rFonts w:eastAsia="宋体"/>
                <w:color w:val="000000"/>
                <w:sz w:val="21"/>
                <w:szCs w:val="21"/>
                <w:lang w:val="en-US"/>
              </w:rPr>
              <w:t xml:space="preserve"> </w:t>
            </w:r>
            <w:r w:rsidRPr="005A1B7C">
              <w:rPr>
                <w:rFonts w:eastAsia="宋体"/>
                <w:color w:val="000000"/>
                <w:sz w:val="21"/>
                <w:szCs w:val="21"/>
              </w:rPr>
              <w:t>(die)</w:t>
            </w:r>
            <w:r w:rsidRPr="005A1B7C">
              <w:rPr>
                <w:rFonts w:eastAsia="宋体"/>
                <w:color w:val="000000"/>
                <w:sz w:val="21"/>
                <w:szCs w:val="21"/>
                <w:lang w:val="en-US"/>
              </w:rPr>
              <w:t xml:space="preserve"> </w:t>
            </w:r>
          </w:p>
        </w:tc>
        <w:tc>
          <w:tcPr>
            <w:tcW w:w="1417" w:type="dxa"/>
            <w:vAlign w:val="center"/>
          </w:tcPr>
          <w:p w14:paraId="3FD6F686" w14:textId="1CE55CBC" w:rsidR="00421ED4" w:rsidRPr="004C0413" w:rsidRDefault="00421ED4" w:rsidP="00421ED4">
            <w:pPr>
              <w:spacing w:line="240" w:lineRule="auto"/>
              <w:ind w:left="340"/>
              <w:jc w:val="left"/>
              <w:rPr>
                <w:color w:val="000000" w:themeColor="text1"/>
                <w:sz w:val="21"/>
                <w:szCs w:val="21"/>
                <w:lang w:eastAsia="zh-CN"/>
              </w:rPr>
            </w:pPr>
            <w:r w:rsidRPr="004C0413">
              <w:rPr>
                <w:color w:val="000000" w:themeColor="text1"/>
                <w:sz w:val="21"/>
                <w:szCs w:val="21"/>
              </w:rPr>
              <w:t>0.19%</w:t>
            </w:r>
          </w:p>
        </w:tc>
        <w:tc>
          <w:tcPr>
            <w:tcW w:w="1417" w:type="dxa"/>
            <w:vAlign w:val="center"/>
          </w:tcPr>
          <w:p w14:paraId="34BC3FB5" w14:textId="33FC12A5" w:rsidR="00421ED4" w:rsidRPr="004C0413" w:rsidRDefault="00421ED4" w:rsidP="00421ED4">
            <w:pPr>
              <w:spacing w:line="240" w:lineRule="auto"/>
              <w:ind w:left="340"/>
              <w:jc w:val="left"/>
              <w:rPr>
                <w:color w:val="000000" w:themeColor="text1"/>
                <w:sz w:val="21"/>
                <w:szCs w:val="21"/>
                <w:lang w:eastAsia="zh-CN"/>
              </w:rPr>
            </w:pPr>
            <w:r w:rsidRPr="004C0413">
              <w:rPr>
                <w:color w:val="000000" w:themeColor="text1"/>
                <w:sz w:val="21"/>
                <w:szCs w:val="21"/>
              </w:rPr>
              <w:t>0.12%</w:t>
            </w:r>
          </w:p>
        </w:tc>
        <w:tc>
          <w:tcPr>
            <w:tcW w:w="1417" w:type="dxa"/>
            <w:vAlign w:val="center"/>
          </w:tcPr>
          <w:p w14:paraId="34E4D21B" w14:textId="686412EA" w:rsidR="00421ED4" w:rsidRPr="004C0413" w:rsidRDefault="00421ED4" w:rsidP="00421ED4">
            <w:pPr>
              <w:spacing w:line="240" w:lineRule="auto"/>
              <w:ind w:left="340"/>
              <w:jc w:val="left"/>
              <w:rPr>
                <w:color w:val="000000" w:themeColor="text1"/>
                <w:sz w:val="21"/>
                <w:szCs w:val="21"/>
                <w:lang w:eastAsia="zh-CN"/>
              </w:rPr>
            </w:pPr>
            <w:r w:rsidRPr="004C0413">
              <w:rPr>
                <w:color w:val="000000" w:themeColor="text1"/>
                <w:sz w:val="21"/>
                <w:szCs w:val="21"/>
              </w:rPr>
              <w:t>0.10%</w:t>
            </w:r>
          </w:p>
        </w:tc>
        <w:tc>
          <w:tcPr>
            <w:tcW w:w="1417" w:type="dxa"/>
            <w:vAlign w:val="center"/>
          </w:tcPr>
          <w:p w14:paraId="495D16FF" w14:textId="62368614" w:rsidR="00421ED4" w:rsidRPr="004C0413" w:rsidRDefault="00421ED4" w:rsidP="00421ED4">
            <w:pPr>
              <w:spacing w:line="240" w:lineRule="auto"/>
              <w:ind w:left="340"/>
              <w:jc w:val="left"/>
              <w:rPr>
                <w:color w:val="000000" w:themeColor="text1"/>
                <w:sz w:val="21"/>
                <w:szCs w:val="21"/>
                <w:lang w:eastAsia="zh-CN"/>
              </w:rPr>
            </w:pPr>
            <w:r w:rsidRPr="004C0413">
              <w:rPr>
                <w:color w:val="000000" w:themeColor="text1"/>
                <w:sz w:val="21"/>
                <w:szCs w:val="21"/>
              </w:rPr>
              <w:t>0.07%</w:t>
            </w:r>
          </w:p>
        </w:tc>
        <w:tc>
          <w:tcPr>
            <w:tcW w:w="1417" w:type="dxa"/>
            <w:vAlign w:val="center"/>
          </w:tcPr>
          <w:p w14:paraId="11DBD41E" w14:textId="6095969E" w:rsidR="00421ED4" w:rsidRPr="00421ED4" w:rsidRDefault="00421ED4" w:rsidP="00421ED4">
            <w:pPr>
              <w:spacing w:line="240" w:lineRule="auto"/>
              <w:ind w:left="340"/>
              <w:jc w:val="left"/>
              <w:rPr>
                <w:color w:val="000000" w:themeColor="text1"/>
                <w:sz w:val="21"/>
                <w:szCs w:val="21"/>
              </w:rPr>
            </w:pPr>
            <w:r w:rsidRPr="00421ED4">
              <w:rPr>
                <w:color w:val="000000"/>
                <w:sz w:val="21"/>
                <w:szCs w:val="21"/>
              </w:rPr>
              <w:t>0.09%</w:t>
            </w:r>
          </w:p>
        </w:tc>
      </w:tr>
    </w:tbl>
    <w:p w14:paraId="4D4B24B5" w14:textId="42F63D97" w:rsidR="0001695E" w:rsidRDefault="0001695E" w:rsidP="00E57500">
      <w:pPr>
        <w:spacing w:line="240" w:lineRule="auto"/>
        <w:rPr>
          <w:lang w:val="en-US" w:eastAsia="zh-CN"/>
        </w:rPr>
      </w:pPr>
    </w:p>
    <w:p w14:paraId="7BA5912F" w14:textId="11FBA7C6" w:rsidR="00187B3A" w:rsidRDefault="00187B3A" w:rsidP="00E57500">
      <w:pPr>
        <w:spacing w:line="240" w:lineRule="auto"/>
        <w:rPr>
          <w:lang w:val="en-US" w:eastAsia="zh-CN"/>
        </w:rPr>
      </w:pPr>
      <w:r>
        <w:rPr>
          <w:lang w:val="en-US" w:eastAsia="zh-CN"/>
        </w:rPr>
        <w:br w:type="page"/>
      </w:r>
    </w:p>
    <w:p w14:paraId="4063C4F7" w14:textId="4F095727" w:rsidR="005A1B7C" w:rsidRPr="00F52802" w:rsidRDefault="005A1B7C" w:rsidP="005A1B7C">
      <w:pPr>
        <w:widowControl w:val="0"/>
        <w:spacing w:line="240" w:lineRule="auto"/>
        <w:rPr>
          <w:b/>
          <w:bCs/>
          <w:sz w:val="21"/>
          <w:szCs w:val="21"/>
          <w:lang w:val="en-US" w:eastAsia="zh-CN"/>
        </w:rPr>
      </w:pPr>
      <w:r w:rsidRPr="00F52802">
        <w:rPr>
          <w:b/>
          <w:bCs/>
          <w:sz w:val="21"/>
          <w:szCs w:val="21"/>
          <w:lang w:eastAsia="zh-CN"/>
        </w:rPr>
        <w:lastRenderedPageBreak/>
        <w:t xml:space="preserve">1.4 Population incidence of COVID-19 </w:t>
      </w:r>
      <w:r w:rsidR="00B82934">
        <w:rPr>
          <w:rFonts w:hint="eastAsia"/>
          <w:b/>
          <w:bCs/>
          <w:sz w:val="21"/>
          <w:szCs w:val="21"/>
          <w:lang w:eastAsia="zh-CN"/>
        </w:rPr>
        <w:t>Omicron</w:t>
      </w:r>
      <w:r w:rsidRPr="00F52802">
        <w:rPr>
          <w:b/>
          <w:bCs/>
          <w:sz w:val="21"/>
          <w:szCs w:val="21"/>
          <w:lang w:eastAsia="zh-CN"/>
        </w:rPr>
        <w:t xml:space="preserve"> strain. </w:t>
      </w:r>
    </w:p>
    <w:p w14:paraId="011A3554" w14:textId="3C1371D3" w:rsidR="00375869" w:rsidRPr="00EA6CD5" w:rsidRDefault="009B0BBC" w:rsidP="00EA6CD5">
      <w:pPr>
        <w:widowControl w:val="0"/>
        <w:spacing w:line="240" w:lineRule="auto"/>
        <w:rPr>
          <w:sz w:val="21"/>
          <w:szCs w:val="21"/>
          <w:lang w:val="en-US"/>
        </w:rPr>
      </w:pPr>
      <w:r w:rsidRPr="00F52802">
        <w:rPr>
          <w:sz w:val="21"/>
          <w:szCs w:val="21"/>
          <w:lang w:eastAsia="zh-CN"/>
        </w:rPr>
        <w:t xml:space="preserve">We collected the </w:t>
      </w:r>
      <w:r>
        <w:rPr>
          <w:sz w:val="21"/>
          <w:szCs w:val="21"/>
          <w:lang w:eastAsia="zh-CN"/>
        </w:rPr>
        <w:t>daily reported population incidence in Australia from Our World in Data, a website provided international COVID-19 epidemic dataset</w:t>
      </w:r>
      <w:r w:rsidR="00375869">
        <w:rPr>
          <w:sz w:val="21"/>
          <w:szCs w:val="21"/>
          <w:lang w:eastAsia="zh-CN"/>
        </w:rPr>
        <w:fldChar w:fldCharType="begin"/>
      </w:r>
      <w:r w:rsidR="00AA58F1">
        <w:rPr>
          <w:sz w:val="21"/>
          <w:szCs w:val="21"/>
          <w:lang w:eastAsia="zh-CN"/>
        </w:rPr>
        <w:instrText xml:space="preserve"> ADDIN EN.CITE &lt;EndNote&gt;&lt;Cite&gt;&lt;Author&gt;OWID&lt;/Author&gt;&lt;Year&gt;2022&lt;/Year&gt;&lt;RecNum&gt;220&lt;/RecNum&gt;&lt;DisplayText&gt;&lt;style face="superscript"&gt;7&lt;/style&gt;&lt;/DisplayText&gt;&lt;record&gt;&lt;rec-number&gt;220&lt;/rec-number&gt;&lt;foreign-keys&gt;&lt;key app="EN" db-id="ewxsatxxj2f5vneedauxrs2l0tprpz0wzswx" timestamp="1647674362"&gt;220&lt;/key&gt;&lt;/foreign-keys&gt;&lt;ref-type name="Web Page"&gt;12&lt;/ref-type&gt;&lt;contributors&gt;&lt;authors&gt;&lt;author&gt;OWID&lt;/author&gt;&lt;/authors&gt;&lt;/contributors&gt;&lt;titles&gt;&lt;title&gt;COVID vaccination data&lt;/title&gt;&lt;/titles&gt;&lt;number&gt;April 05, 2022&lt;/number&gt;&lt;dates&gt;&lt;year&gt;2022&lt;/year&gt;&lt;/dates&gt;&lt;urls&gt;&lt;related-urls&gt;&lt;url&gt;https://ourworldindata.org/covid-vaccinations&lt;/url&gt;&lt;/related-urls&gt;&lt;/urls&gt;&lt;/record&gt;&lt;/Cite&gt;&lt;/EndNote&gt;</w:instrText>
      </w:r>
      <w:r w:rsidR="00375869">
        <w:rPr>
          <w:sz w:val="21"/>
          <w:szCs w:val="21"/>
          <w:lang w:eastAsia="zh-CN"/>
        </w:rPr>
        <w:fldChar w:fldCharType="separate"/>
      </w:r>
      <w:r w:rsidR="00375869" w:rsidRPr="00375869">
        <w:rPr>
          <w:noProof/>
          <w:sz w:val="21"/>
          <w:szCs w:val="21"/>
          <w:vertAlign w:val="superscript"/>
          <w:lang w:eastAsia="zh-CN"/>
        </w:rPr>
        <w:t>7</w:t>
      </w:r>
      <w:r w:rsidR="00375869">
        <w:rPr>
          <w:sz w:val="21"/>
          <w:szCs w:val="21"/>
          <w:lang w:eastAsia="zh-CN"/>
        </w:rPr>
        <w:fldChar w:fldCharType="end"/>
      </w:r>
      <w:r w:rsidR="00375869">
        <w:rPr>
          <w:sz w:val="21"/>
          <w:szCs w:val="21"/>
          <w:lang w:eastAsia="zh-CN"/>
        </w:rPr>
        <w:t>.</w:t>
      </w:r>
      <w:r>
        <w:rPr>
          <w:sz w:val="21"/>
          <w:szCs w:val="21"/>
          <w:lang w:eastAsia="zh-CN"/>
        </w:rPr>
        <w:t xml:space="preserve"> </w:t>
      </w:r>
      <w:r w:rsidR="00375869">
        <w:rPr>
          <w:sz w:val="21"/>
          <w:szCs w:val="21"/>
          <w:lang w:eastAsia="zh-CN"/>
        </w:rPr>
        <w:t>Combined the COVID-19 vaccination in Australia</w:t>
      </w:r>
      <w:r w:rsidR="00EA6CD5">
        <w:rPr>
          <w:sz w:val="21"/>
          <w:szCs w:val="21"/>
          <w:lang w:eastAsia="zh-CN"/>
        </w:rPr>
        <w:fldChar w:fldCharType="begin"/>
      </w:r>
      <w:r w:rsidR="00AA58F1">
        <w:rPr>
          <w:sz w:val="21"/>
          <w:szCs w:val="21"/>
          <w:lang w:eastAsia="zh-CN"/>
        </w:rPr>
        <w:instrText xml:space="preserve"> ADDIN EN.CITE &lt;EndNote&gt;&lt;Cite&gt;&lt;Author&gt;Australia&lt;/Author&gt;&lt;Year&gt;2022&lt;/Year&gt;&lt;RecNum&gt;221&lt;/RecNum&gt;&lt;DisplayText&gt;&lt;style face="superscript"&gt;8&lt;/style&gt;&lt;/DisplayText&gt;&lt;record&gt;&lt;rec-number&gt;221&lt;/rec-number&gt;&lt;foreign-keys&gt;&lt;key app="EN" db-id="ewxsatxxj2f5vneedauxrs2l0tprpz0wzswx" timestamp="1647675132"&gt;221&lt;/key&gt;&lt;/foreign-keys&gt;&lt;ref-type name="Web Page"&gt;12&lt;/ref-type&gt;&lt;contributors&gt;&lt;authors&gt;&lt;author&gt;Australia&lt;/author&gt;&lt;/authors&gt;&lt;/contributors&gt;&lt;titles&gt;&lt;title&gt;COVID-19 vaccination daily rollout update&lt;/title&gt;&lt;/titles&gt;&lt;number&gt;April 05, 2022&lt;/number&gt;&lt;dates&gt;&lt;year&gt;2022&lt;/year&gt;&lt;/dates&gt;&lt;urls&gt;&lt;related-urls&gt;&lt;url&gt;https://www.health.gov.au/resources/collections/covid-19-vaccination-daily-rollout-update&lt;/url&gt;&lt;/related-urls&gt;&lt;/urls&gt;&lt;/record&gt;&lt;/Cite&gt;&lt;/EndNote&gt;</w:instrText>
      </w:r>
      <w:r w:rsidR="00EA6CD5">
        <w:rPr>
          <w:sz w:val="21"/>
          <w:szCs w:val="21"/>
          <w:lang w:eastAsia="zh-CN"/>
        </w:rPr>
        <w:fldChar w:fldCharType="separate"/>
      </w:r>
      <w:r w:rsidR="00EA6CD5" w:rsidRPr="00EA6CD5">
        <w:rPr>
          <w:noProof/>
          <w:sz w:val="21"/>
          <w:szCs w:val="21"/>
          <w:vertAlign w:val="superscript"/>
          <w:lang w:eastAsia="zh-CN"/>
        </w:rPr>
        <w:t>8</w:t>
      </w:r>
      <w:r w:rsidR="00EA6CD5">
        <w:rPr>
          <w:sz w:val="21"/>
          <w:szCs w:val="21"/>
          <w:lang w:eastAsia="zh-CN"/>
        </w:rPr>
        <w:fldChar w:fldCharType="end"/>
      </w:r>
      <w:r w:rsidR="00375869">
        <w:rPr>
          <w:sz w:val="21"/>
          <w:szCs w:val="21"/>
          <w:lang w:eastAsia="zh-CN"/>
        </w:rPr>
        <w:t xml:space="preserve">, we calculated varied population incidence in varied </w:t>
      </w:r>
      <w:r w:rsidR="00375869" w:rsidRPr="004C0413">
        <w:rPr>
          <w:sz w:val="21"/>
          <w:szCs w:val="21"/>
          <w:lang w:val="en-US" w:eastAsia="zh-CN"/>
        </w:rPr>
        <w:t>va</w:t>
      </w:r>
      <w:r w:rsidR="00375869" w:rsidRPr="004C0413">
        <w:rPr>
          <w:sz w:val="21"/>
          <w:szCs w:val="21"/>
          <w:lang w:val="en-US"/>
        </w:rPr>
        <w:t>ccinated grou</w:t>
      </w:r>
      <w:r w:rsidR="00375869">
        <w:rPr>
          <w:sz w:val="21"/>
          <w:szCs w:val="21"/>
          <w:lang w:val="en-US"/>
        </w:rPr>
        <w:t>p</w:t>
      </w:r>
      <w:r w:rsidR="00EA6CD5">
        <w:rPr>
          <w:sz w:val="21"/>
          <w:szCs w:val="21"/>
          <w:lang w:val="en-US"/>
        </w:rPr>
        <w:t xml:space="preserve"> among the Omicron epidemic</w:t>
      </w:r>
      <w:r w:rsidR="00375869">
        <w:rPr>
          <w:sz w:val="21"/>
          <w:szCs w:val="21"/>
          <w:lang w:val="en-US"/>
        </w:rPr>
        <w:t>.</w:t>
      </w:r>
    </w:p>
    <w:p w14:paraId="748893FB" w14:textId="77777777" w:rsidR="00375869" w:rsidRDefault="00375869" w:rsidP="005A1B7C">
      <w:pPr>
        <w:widowControl w:val="0"/>
        <w:spacing w:line="240" w:lineRule="auto"/>
        <w:rPr>
          <w:sz w:val="21"/>
          <w:szCs w:val="21"/>
          <w:lang w:eastAsia="zh-CN"/>
        </w:rPr>
      </w:pPr>
    </w:p>
    <w:p w14:paraId="064116F6" w14:textId="79975DC3" w:rsidR="005A1B7C" w:rsidRPr="005A1B7C" w:rsidRDefault="005A1B7C" w:rsidP="005A1B7C">
      <w:pPr>
        <w:widowControl w:val="0"/>
        <w:spacing w:line="240" w:lineRule="auto"/>
        <w:rPr>
          <w:rFonts w:eastAsia="宋体"/>
          <w:b/>
          <w:bCs/>
          <w:sz w:val="21"/>
          <w:szCs w:val="21"/>
          <w:lang w:eastAsia="zh-CN"/>
        </w:rPr>
      </w:pPr>
      <w:r w:rsidRPr="005A1B7C">
        <w:rPr>
          <w:rFonts w:eastAsia="宋体"/>
          <w:b/>
          <w:bCs/>
          <w:sz w:val="21"/>
          <w:szCs w:val="21"/>
          <w:lang w:eastAsia="zh-CN"/>
        </w:rPr>
        <w:t>1.5 Direct medical cost</w:t>
      </w:r>
    </w:p>
    <w:p w14:paraId="038BA103" w14:textId="1B914870" w:rsidR="00323370" w:rsidRDefault="00EC1322" w:rsidP="005A1B7C">
      <w:pPr>
        <w:widowControl w:val="0"/>
        <w:spacing w:line="240" w:lineRule="auto"/>
        <w:rPr>
          <w:rFonts w:eastAsia="宋体"/>
          <w:sz w:val="21"/>
          <w:szCs w:val="21"/>
          <w:lang w:eastAsia="zh-CN"/>
        </w:rPr>
      </w:pPr>
      <w:r>
        <w:rPr>
          <w:rFonts w:eastAsia="宋体"/>
          <w:sz w:val="21"/>
          <w:szCs w:val="21"/>
          <w:lang w:eastAsia="zh-CN"/>
        </w:rPr>
        <w:t xml:space="preserve">Based on </w:t>
      </w:r>
      <w:r w:rsidR="00323370">
        <w:rPr>
          <w:rFonts w:eastAsia="宋体"/>
          <w:sz w:val="21"/>
          <w:szCs w:val="21"/>
          <w:lang w:eastAsia="zh-CN"/>
        </w:rPr>
        <w:t>COVID-19 management of Medicare Benefits Schedule in Australia</w:t>
      </w:r>
      <w:r w:rsidR="00323370">
        <w:rPr>
          <w:rFonts w:eastAsia="宋体"/>
          <w:sz w:val="21"/>
          <w:szCs w:val="21"/>
          <w:lang w:eastAsia="zh-CN"/>
        </w:rPr>
        <w:fldChar w:fldCharType="begin"/>
      </w:r>
      <w:r w:rsidR="00323370">
        <w:rPr>
          <w:rFonts w:eastAsia="宋体"/>
          <w:sz w:val="21"/>
          <w:szCs w:val="21"/>
          <w:lang w:eastAsia="zh-CN"/>
        </w:rPr>
        <w:instrText xml:space="preserve"> ADDIN EN.CITE &lt;EndNote&gt;&lt;Cite&gt;&lt;Author&gt;MBS&lt;/Author&gt;&lt;Year&gt;2022&lt;/Year&gt;&lt;RecNum&gt;222&lt;/RecNum&gt;&lt;DisplayText&gt;&lt;style face="superscript"&gt;9&lt;/style&gt;&lt;/DisplayText&gt;&lt;record&gt;&lt;rec-number&gt;222&lt;/rec-number&gt;&lt;foreign-keys&gt;&lt;key app="EN" db-id="ewxsatxxj2f5vneedauxrs2l0tprpz0wzswx" timestamp="1647675834"&gt;222&lt;/key&gt;&lt;/foreign-keys&gt;&lt;ref-type name="Web Page"&gt;12&lt;/ref-type&gt;&lt;contributors&gt;&lt;authors&gt;&lt;author&gt;MBS&lt;/author&gt;&lt;/authors&gt;&lt;/contributors&gt;&lt;titles&gt;&lt;title&gt;MBS COVID-19 Management Support Service&lt;/title&gt;&lt;/titles&gt;&lt;volume&gt;2022&lt;/volume&gt;&lt;number&gt;Mar 05,&lt;/number&gt;&lt;dates&gt;&lt;year&gt;2022&lt;/year&gt;&lt;/dates&gt;&lt;urls&gt;&lt;related-urls&gt;&lt;url&gt;http://www.mbsonline.gov.au/internet/mbsonline/publishing.nsf/Content/Factsheet-COVID-Support&lt;/url&gt;&lt;/related-urls&gt;&lt;/urls&gt;&lt;/record&gt;&lt;/Cite&gt;&lt;/EndNote&gt;</w:instrText>
      </w:r>
      <w:r w:rsidR="00323370">
        <w:rPr>
          <w:rFonts w:eastAsia="宋体"/>
          <w:sz w:val="21"/>
          <w:szCs w:val="21"/>
          <w:lang w:eastAsia="zh-CN"/>
        </w:rPr>
        <w:fldChar w:fldCharType="separate"/>
      </w:r>
      <w:r w:rsidR="00323370" w:rsidRPr="00323370">
        <w:rPr>
          <w:rFonts w:eastAsia="宋体"/>
          <w:noProof/>
          <w:sz w:val="21"/>
          <w:szCs w:val="21"/>
          <w:vertAlign w:val="superscript"/>
          <w:lang w:eastAsia="zh-CN"/>
        </w:rPr>
        <w:t>9</w:t>
      </w:r>
      <w:r w:rsidR="00323370">
        <w:rPr>
          <w:rFonts w:eastAsia="宋体"/>
          <w:sz w:val="21"/>
          <w:szCs w:val="21"/>
          <w:lang w:eastAsia="zh-CN"/>
        </w:rPr>
        <w:fldChar w:fldCharType="end"/>
      </w:r>
      <w:r w:rsidR="00323370">
        <w:rPr>
          <w:rFonts w:eastAsia="宋体"/>
          <w:sz w:val="21"/>
          <w:szCs w:val="21"/>
          <w:lang w:eastAsia="zh-CN"/>
        </w:rPr>
        <w:t>, w</w:t>
      </w:r>
      <w:r w:rsidR="005A1B7C" w:rsidRPr="005A1B7C">
        <w:rPr>
          <w:rFonts w:eastAsia="宋体"/>
          <w:sz w:val="21"/>
          <w:szCs w:val="21"/>
          <w:lang w:eastAsia="zh-CN"/>
        </w:rPr>
        <w:t xml:space="preserve">e collected the </w:t>
      </w:r>
      <w:r w:rsidR="00323370">
        <w:rPr>
          <w:rFonts w:eastAsia="宋体"/>
          <w:sz w:val="21"/>
          <w:szCs w:val="21"/>
          <w:lang w:eastAsia="zh-CN"/>
        </w:rPr>
        <w:t>relevant items of direct medical cost due to COVID-19 infection as follow:</w:t>
      </w:r>
    </w:p>
    <w:p w14:paraId="37234EF0" w14:textId="0606B978" w:rsidR="005A1B7C" w:rsidRDefault="005A1B7C" w:rsidP="005A1B7C">
      <w:pPr>
        <w:widowControl w:val="0"/>
        <w:spacing w:line="240" w:lineRule="auto"/>
        <w:rPr>
          <w:rFonts w:eastAsia="宋体"/>
          <w:sz w:val="21"/>
          <w:szCs w:val="21"/>
          <w:lang w:eastAsia="zh-CN"/>
        </w:rPr>
      </w:pPr>
    </w:p>
    <w:tbl>
      <w:tblPr>
        <w:tblStyle w:val="TableGrid2"/>
        <w:tblW w:w="5000" w:type="pct"/>
        <w:tblLayout w:type="fixed"/>
        <w:tblLook w:val="04A0" w:firstRow="1" w:lastRow="0" w:firstColumn="1" w:lastColumn="0" w:noHBand="0" w:noVBand="1"/>
      </w:tblPr>
      <w:tblGrid>
        <w:gridCol w:w="5524"/>
        <w:gridCol w:w="2551"/>
        <w:gridCol w:w="1275"/>
      </w:tblGrid>
      <w:tr w:rsidR="00056A44" w:rsidRPr="005A1B7C" w14:paraId="33387B29" w14:textId="77777777" w:rsidTr="00A07207">
        <w:trPr>
          <w:trHeight w:val="340"/>
        </w:trPr>
        <w:tc>
          <w:tcPr>
            <w:tcW w:w="2954" w:type="pct"/>
            <w:vAlign w:val="center"/>
          </w:tcPr>
          <w:p w14:paraId="7E04A001" w14:textId="77777777" w:rsidR="00056A44" w:rsidRPr="00A07207" w:rsidRDefault="00056A44" w:rsidP="00EA76CE">
            <w:pPr>
              <w:widowControl w:val="0"/>
              <w:spacing w:line="240" w:lineRule="auto"/>
              <w:jc w:val="left"/>
              <w:rPr>
                <w:rFonts w:eastAsia="宋体"/>
                <w:bCs/>
                <w:sz w:val="21"/>
                <w:szCs w:val="21"/>
                <w:lang w:val="en-US" w:eastAsia="zh-CN"/>
              </w:rPr>
            </w:pPr>
            <w:r w:rsidRPr="00A07207">
              <w:rPr>
                <w:rFonts w:eastAsia="宋体" w:hint="eastAsia"/>
                <w:bCs/>
                <w:sz w:val="21"/>
                <w:szCs w:val="21"/>
                <w:lang w:val="en-US" w:eastAsia="zh-CN"/>
              </w:rPr>
              <w:t>Items</w:t>
            </w:r>
          </w:p>
        </w:tc>
        <w:tc>
          <w:tcPr>
            <w:tcW w:w="1364" w:type="pct"/>
            <w:vAlign w:val="center"/>
          </w:tcPr>
          <w:p w14:paraId="127B5076" w14:textId="77777777" w:rsidR="00056A44" w:rsidRPr="00A07207" w:rsidRDefault="00056A44" w:rsidP="00EA76CE">
            <w:pPr>
              <w:widowControl w:val="0"/>
              <w:spacing w:line="240" w:lineRule="auto"/>
              <w:jc w:val="left"/>
              <w:rPr>
                <w:rFonts w:eastAsia="宋体"/>
                <w:bCs/>
                <w:color w:val="000000"/>
                <w:sz w:val="21"/>
                <w:szCs w:val="21"/>
              </w:rPr>
            </w:pPr>
            <w:r w:rsidRPr="00A07207">
              <w:rPr>
                <w:rFonts w:eastAsia="宋体"/>
                <w:bCs/>
                <w:sz w:val="21"/>
                <w:szCs w:val="21"/>
                <w:lang w:eastAsia="zh-CN"/>
              </w:rPr>
              <w:t>Cost</w:t>
            </w:r>
          </w:p>
        </w:tc>
        <w:tc>
          <w:tcPr>
            <w:tcW w:w="682" w:type="pct"/>
            <w:vAlign w:val="center"/>
          </w:tcPr>
          <w:p w14:paraId="1FCA695B" w14:textId="77777777" w:rsidR="00056A44" w:rsidRPr="00A07207" w:rsidRDefault="00056A44" w:rsidP="00EA76CE">
            <w:pPr>
              <w:widowControl w:val="0"/>
              <w:spacing w:line="240" w:lineRule="auto"/>
              <w:jc w:val="left"/>
              <w:rPr>
                <w:rFonts w:eastAsia="宋体"/>
                <w:bCs/>
                <w:sz w:val="21"/>
                <w:szCs w:val="21"/>
                <w:lang w:eastAsia="zh-CN"/>
              </w:rPr>
            </w:pPr>
            <w:r w:rsidRPr="00A07207">
              <w:rPr>
                <w:rFonts w:eastAsia="宋体"/>
                <w:bCs/>
                <w:sz w:val="21"/>
                <w:szCs w:val="21"/>
                <w:lang w:eastAsia="zh-CN"/>
              </w:rPr>
              <w:t>Resource</w:t>
            </w:r>
          </w:p>
        </w:tc>
      </w:tr>
      <w:tr w:rsidR="00056A44" w:rsidRPr="005A1B7C" w14:paraId="17A113C7" w14:textId="77777777" w:rsidTr="00A07207">
        <w:trPr>
          <w:trHeight w:val="340"/>
        </w:trPr>
        <w:tc>
          <w:tcPr>
            <w:tcW w:w="2954" w:type="pct"/>
            <w:vAlign w:val="center"/>
          </w:tcPr>
          <w:p w14:paraId="18D9A917" w14:textId="77777777" w:rsidR="00056A44" w:rsidRPr="005A1B7C" w:rsidRDefault="00056A44" w:rsidP="00EA76CE">
            <w:pPr>
              <w:widowControl w:val="0"/>
              <w:spacing w:line="240" w:lineRule="auto"/>
              <w:jc w:val="left"/>
              <w:rPr>
                <w:rFonts w:eastAsia="宋体"/>
                <w:b/>
                <w:sz w:val="21"/>
                <w:szCs w:val="21"/>
                <w:lang w:val="en-US" w:eastAsia="zh-CN"/>
              </w:rPr>
            </w:pPr>
            <w:r w:rsidRPr="001A66F4">
              <w:rPr>
                <w:rFonts w:eastAsia="宋体" w:hint="eastAsia"/>
                <w:bCs/>
                <w:sz w:val="21"/>
                <w:szCs w:val="21"/>
                <w:lang w:val="en-US" w:eastAsia="zh-CN"/>
              </w:rPr>
              <w:t>Per</w:t>
            </w:r>
            <w:r w:rsidRPr="001A66F4">
              <w:rPr>
                <w:rFonts w:eastAsia="宋体"/>
                <w:bCs/>
                <w:sz w:val="21"/>
                <w:szCs w:val="21"/>
                <w:lang w:val="en-US" w:eastAsia="zh-CN"/>
              </w:rPr>
              <w:t xml:space="preserve"> </w:t>
            </w:r>
            <w:r w:rsidRPr="001A66F4">
              <w:rPr>
                <w:rFonts w:eastAsia="宋体" w:hint="eastAsia"/>
                <w:bCs/>
                <w:sz w:val="21"/>
                <w:szCs w:val="21"/>
                <w:lang w:val="en-US" w:eastAsia="zh-CN"/>
              </w:rPr>
              <w:t>PCR</w:t>
            </w:r>
            <w:r w:rsidRPr="001A66F4">
              <w:rPr>
                <w:rFonts w:eastAsia="宋体"/>
                <w:bCs/>
                <w:sz w:val="21"/>
                <w:szCs w:val="21"/>
                <w:lang w:val="en-US" w:eastAsia="zh-CN"/>
              </w:rPr>
              <w:t xml:space="preserve"> </w:t>
            </w:r>
            <w:r w:rsidRPr="001A66F4">
              <w:rPr>
                <w:rFonts w:eastAsia="宋体" w:hint="eastAsia"/>
                <w:bCs/>
                <w:sz w:val="21"/>
                <w:szCs w:val="21"/>
                <w:lang w:val="en-US" w:eastAsia="zh-CN"/>
              </w:rPr>
              <w:t>test</w:t>
            </w:r>
            <w:r w:rsidRPr="001A66F4">
              <w:rPr>
                <w:rFonts w:eastAsia="宋体"/>
                <w:bCs/>
                <w:sz w:val="21"/>
                <w:szCs w:val="21"/>
                <w:lang w:val="en-US" w:eastAsia="zh-CN"/>
              </w:rPr>
              <w:t xml:space="preserve"> </w:t>
            </w:r>
            <w:r w:rsidRPr="001A66F4">
              <w:rPr>
                <w:rFonts w:eastAsia="宋体" w:hint="eastAsia"/>
                <w:bCs/>
                <w:sz w:val="21"/>
                <w:szCs w:val="21"/>
                <w:lang w:val="en-US" w:eastAsia="zh-CN"/>
              </w:rPr>
              <w:t>for</w:t>
            </w:r>
            <w:r w:rsidRPr="001A66F4">
              <w:rPr>
                <w:rFonts w:eastAsia="宋体"/>
                <w:bCs/>
                <w:sz w:val="21"/>
                <w:szCs w:val="21"/>
                <w:lang w:val="en-US" w:eastAsia="zh-CN"/>
              </w:rPr>
              <w:t xml:space="preserve"> </w:t>
            </w:r>
            <w:r w:rsidRPr="001A66F4">
              <w:rPr>
                <w:rFonts w:eastAsia="宋体" w:hint="eastAsia"/>
                <w:bCs/>
                <w:sz w:val="21"/>
                <w:szCs w:val="21"/>
                <w:lang w:val="en-US" w:eastAsia="zh-CN"/>
              </w:rPr>
              <w:t>COVID</w:t>
            </w:r>
            <w:r w:rsidRPr="001A66F4">
              <w:rPr>
                <w:rFonts w:eastAsia="宋体"/>
                <w:bCs/>
                <w:sz w:val="21"/>
                <w:szCs w:val="21"/>
                <w:lang w:val="en-US" w:eastAsia="zh-CN"/>
              </w:rPr>
              <w:t>-19</w:t>
            </w:r>
            <w:r w:rsidRPr="001A66F4">
              <w:rPr>
                <w:rFonts w:eastAsia="宋体" w:hint="eastAsia"/>
                <w:bCs/>
                <w:sz w:val="21"/>
                <w:szCs w:val="21"/>
                <w:lang w:val="en-US" w:eastAsia="zh-CN"/>
              </w:rPr>
              <w:t xml:space="preserve"> </w:t>
            </w:r>
            <w:r w:rsidRPr="001A66F4">
              <w:rPr>
                <w:rFonts w:eastAsia="宋体"/>
                <w:bCs/>
                <w:sz w:val="21"/>
                <w:szCs w:val="21"/>
                <w:lang w:eastAsia="zh-CN"/>
              </w:rPr>
              <w:t>i</w:t>
            </w:r>
            <w:r w:rsidRPr="001A66F4">
              <w:rPr>
                <w:rFonts w:eastAsia="宋体" w:hint="eastAsia"/>
                <w:bCs/>
                <w:color w:val="000000"/>
                <w:sz w:val="21"/>
                <w:szCs w:val="21"/>
                <w:lang w:eastAsia="zh-CN"/>
              </w:rPr>
              <w:t>nfection</w:t>
            </w:r>
            <w:r w:rsidRPr="005A1B7C">
              <w:rPr>
                <w:rFonts w:eastAsia="宋体"/>
                <w:sz w:val="21"/>
                <w:szCs w:val="21"/>
              </w:rPr>
              <w:t xml:space="preserve">, </w:t>
            </w:r>
            <w:r>
              <w:rPr>
                <w:rFonts w:eastAsia="宋体"/>
                <w:sz w:val="21"/>
                <w:szCs w:val="21"/>
              </w:rPr>
              <w:t>A</w:t>
            </w:r>
            <w:r w:rsidRPr="005A1B7C">
              <w:rPr>
                <w:rFonts w:eastAsia="宋体"/>
                <w:sz w:val="21"/>
                <w:szCs w:val="21"/>
              </w:rPr>
              <w:t>$</w:t>
            </w:r>
          </w:p>
        </w:tc>
        <w:tc>
          <w:tcPr>
            <w:tcW w:w="1364" w:type="pct"/>
            <w:vAlign w:val="center"/>
          </w:tcPr>
          <w:p w14:paraId="71389EFC" w14:textId="77777777" w:rsidR="00056A44" w:rsidRPr="005A1B7C" w:rsidRDefault="00056A44" w:rsidP="00EA76CE">
            <w:pPr>
              <w:widowControl w:val="0"/>
              <w:spacing w:line="240" w:lineRule="auto"/>
              <w:jc w:val="left"/>
              <w:rPr>
                <w:rFonts w:eastAsia="宋体"/>
                <w:color w:val="000000"/>
                <w:sz w:val="21"/>
                <w:szCs w:val="21"/>
              </w:rPr>
            </w:pPr>
            <w:r>
              <w:rPr>
                <w:rFonts w:eastAsia="宋体"/>
                <w:sz w:val="21"/>
                <w:szCs w:val="21"/>
                <w:lang w:val="en-US"/>
              </w:rPr>
              <w:t>85</w:t>
            </w:r>
          </w:p>
        </w:tc>
        <w:tc>
          <w:tcPr>
            <w:tcW w:w="682" w:type="pct"/>
            <w:vAlign w:val="center"/>
          </w:tcPr>
          <w:p w14:paraId="24381C44" w14:textId="54C67297" w:rsidR="00056A44" w:rsidRDefault="00056A44" w:rsidP="00EA76CE">
            <w:pPr>
              <w:widowControl w:val="0"/>
              <w:spacing w:line="240" w:lineRule="auto"/>
              <w:jc w:val="left"/>
              <w:rPr>
                <w:rFonts w:eastAsia="宋体"/>
                <w:sz w:val="21"/>
                <w:szCs w:val="21"/>
                <w:lang w:val="en-US"/>
              </w:rPr>
            </w:pPr>
            <w:r>
              <w:rPr>
                <w:rFonts w:eastAsia="宋体"/>
                <w:sz w:val="21"/>
                <w:szCs w:val="21"/>
                <w:lang w:val="en-US"/>
              </w:rPr>
              <w:fldChar w:fldCharType="begin"/>
            </w:r>
            <w:r w:rsidR="00323370">
              <w:rPr>
                <w:rFonts w:eastAsia="宋体"/>
                <w:sz w:val="21"/>
                <w:szCs w:val="21"/>
                <w:lang w:val="en-US"/>
              </w:rPr>
              <w:instrText xml:space="preserve"> ADDIN EN.CITE &lt;EndNote&gt;&lt;Cite&gt;&lt;Author&gt;MBS&lt;/Author&gt;&lt;Year&gt;2022&lt;/Year&gt;&lt;RecNum&gt;197&lt;/RecNum&gt;&lt;DisplayText&gt;&lt;style face="superscript"&gt;10&lt;/style&gt;&lt;/DisplayText&gt;&lt;record&gt;&lt;rec-number&gt;197&lt;/rec-number&gt;&lt;foreign-keys&gt;&lt;key app="EN" db-id="ewxsatxxj2f5vneedauxrs2l0tprpz0wzswx" timestamp="1645931368"&gt;197&lt;/key&gt;&lt;/foreign-keys&gt;&lt;ref-type name="Web Page"&gt;12&lt;/ref-type&gt;&lt;contributors&gt;&lt;authors&gt;&lt;author&gt;MBS&lt;/author&gt;&lt;/authors&gt;&lt;/contributors&gt;&lt;titles&gt;&lt;title&gt;Extension of SARS-CoV-2 (COVID-19) Laboratory Testing Items&lt;/title&gt;&lt;/titles&gt;&lt;volume&gt;2022&lt;/volume&gt;&lt;number&gt;Feb 27,&lt;/number&gt;&lt;dates&gt;&lt;year&gt;2022&lt;/year&gt;&lt;/dates&gt;&lt;label&gt;PCR test &lt;/label&gt;&lt;urls&gt;&lt;related-urls&gt;&lt;url&gt;http://www.mbsonline.gov.au/internet/mbsonline/publishing.nsf/Content/Factsheet-Cov.LTI&lt;/url&gt;&lt;/related-urls&gt;&lt;/urls&gt;&lt;/record&gt;&lt;/Cite&gt;&lt;/EndNote&gt;</w:instrText>
            </w:r>
            <w:r>
              <w:rPr>
                <w:rFonts w:eastAsia="宋体"/>
                <w:sz w:val="21"/>
                <w:szCs w:val="21"/>
                <w:lang w:val="en-US"/>
              </w:rPr>
              <w:fldChar w:fldCharType="separate"/>
            </w:r>
            <w:r w:rsidR="00323370" w:rsidRPr="00323370">
              <w:rPr>
                <w:rFonts w:eastAsia="宋体"/>
                <w:noProof/>
                <w:sz w:val="21"/>
                <w:szCs w:val="21"/>
                <w:vertAlign w:val="superscript"/>
                <w:lang w:val="en-US"/>
              </w:rPr>
              <w:t>10</w:t>
            </w:r>
            <w:r>
              <w:rPr>
                <w:rFonts w:eastAsia="宋体"/>
                <w:sz w:val="21"/>
                <w:szCs w:val="21"/>
                <w:lang w:val="en-US"/>
              </w:rPr>
              <w:fldChar w:fldCharType="end"/>
            </w:r>
          </w:p>
        </w:tc>
      </w:tr>
      <w:tr w:rsidR="00056A44" w:rsidRPr="005A1B7C" w14:paraId="633D67F6" w14:textId="77777777" w:rsidTr="00A07207">
        <w:trPr>
          <w:trHeight w:val="340"/>
        </w:trPr>
        <w:tc>
          <w:tcPr>
            <w:tcW w:w="2954" w:type="pct"/>
            <w:vAlign w:val="center"/>
          </w:tcPr>
          <w:p w14:paraId="1980802E" w14:textId="77777777" w:rsidR="00056A44" w:rsidRPr="005A1B7C" w:rsidRDefault="00056A44" w:rsidP="00EA76CE">
            <w:pPr>
              <w:widowControl w:val="0"/>
              <w:spacing w:line="240" w:lineRule="auto"/>
              <w:jc w:val="left"/>
              <w:rPr>
                <w:rFonts w:eastAsia="宋体"/>
                <w:b/>
                <w:sz w:val="21"/>
                <w:szCs w:val="21"/>
                <w:lang w:val="en-US" w:eastAsia="zh-CN"/>
              </w:rPr>
            </w:pPr>
            <w:r>
              <w:rPr>
                <w:rFonts w:eastAsia="宋体"/>
                <w:sz w:val="21"/>
                <w:szCs w:val="21"/>
              </w:rPr>
              <w:t xml:space="preserve">Per </w:t>
            </w:r>
            <w:r w:rsidRPr="008F3A3D">
              <w:rPr>
                <w:rFonts w:eastAsia="宋体"/>
                <w:sz w:val="21"/>
                <w:szCs w:val="21"/>
              </w:rPr>
              <w:t>rapid antigen self-test</w:t>
            </w:r>
            <w:r>
              <w:rPr>
                <w:rFonts w:eastAsia="宋体"/>
                <w:sz w:val="21"/>
                <w:szCs w:val="21"/>
              </w:rPr>
              <w:t xml:space="preserve"> for </w:t>
            </w:r>
            <w:r w:rsidRPr="001A66F4">
              <w:rPr>
                <w:rFonts w:eastAsia="宋体" w:hint="eastAsia"/>
                <w:bCs/>
                <w:sz w:val="21"/>
                <w:szCs w:val="21"/>
                <w:lang w:val="en-US" w:eastAsia="zh-CN"/>
              </w:rPr>
              <w:t>COVID</w:t>
            </w:r>
            <w:r w:rsidRPr="001A66F4">
              <w:rPr>
                <w:rFonts w:eastAsia="宋体"/>
                <w:bCs/>
                <w:sz w:val="21"/>
                <w:szCs w:val="21"/>
                <w:lang w:val="en-US" w:eastAsia="zh-CN"/>
              </w:rPr>
              <w:t>-19</w:t>
            </w:r>
            <w:r w:rsidRPr="001A66F4">
              <w:rPr>
                <w:rFonts w:eastAsia="宋体" w:hint="eastAsia"/>
                <w:bCs/>
                <w:sz w:val="21"/>
                <w:szCs w:val="21"/>
                <w:lang w:val="en-US" w:eastAsia="zh-CN"/>
              </w:rPr>
              <w:t xml:space="preserve"> </w:t>
            </w:r>
            <w:r w:rsidRPr="001A66F4">
              <w:rPr>
                <w:rFonts w:eastAsia="宋体"/>
                <w:bCs/>
                <w:sz w:val="21"/>
                <w:szCs w:val="21"/>
                <w:lang w:eastAsia="zh-CN"/>
              </w:rPr>
              <w:t>i</w:t>
            </w:r>
            <w:r w:rsidRPr="001A66F4">
              <w:rPr>
                <w:rFonts w:eastAsia="宋体" w:hint="eastAsia"/>
                <w:bCs/>
                <w:color w:val="000000"/>
                <w:sz w:val="21"/>
                <w:szCs w:val="21"/>
                <w:lang w:eastAsia="zh-CN"/>
              </w:rPr>
              <w:t>nfection</w:t>
            </w:r>
            <w:r w:rsidRPr="005A1B7C">
              <w:rPr>
                <w:rFonts w:eastAsia="宋体"/>
                <w:sz w:val="21"/>
                <w:szCs w:val="21"/>
              </w:rPr>
              <w:t xml:space="preserve">, </w:t>
            </w:r>
            <w:r>
              <w:rPr>
                <w:rFonts w:eastAsia="宋体"/>
                <w:sz w:val="21"/>
                <w:szCs w:val="21"/>
              </w:rPr>
              <w:t>A</w:t>
            </w:r>
            <w:r w:rsidRPr="005A1B7C">
              <w:rPr>
                <w:rFonts w:eastAsia="宋体"/>
                <w:sz w:val="21"/>
                <w:szCs w:val="21"/>
              </w:rPr>
              <w:t>$</w:t>
            </w:r>
          </w:p>
        </w:tc>
        <w:tc>
          <w:tcPr>
            <w:tcW w:w="1364" w:type="pct"/>
            <w:vAlign w:val="center"/>
          </w:tcPr>
          <w:p w14:paraId="71C211BD" w14:textId="3ECDC62C" w:rsidR="00056A44" w:rsidRPr="005A1B7C" w:rsidRDefault="006C51AD" w:rsidP="00EA76CE">
            <w:pPr>
              <w:widowControl w:val="0"/>
              <w:spacing w:line="240" w:lineRule="auto"/>
              <w:jc w:val="left"/>
              <w:rPr>
                <w:rFonts w:eastAsia="宋体"/>
                <w:color w:val="000000"/>
                <w:sz w:val="21"/>
                <w:szCs w:val="21"/>
              </w:rPr>
            </w:pPr>
            <w:r>
              <w:rPr>
                <w:rFonts w:eastAsia="宋体"/>
                <w:sz w:val="21"/>
                <w:szCs w:val="21"/>
                <w:lang w:val="en-US"/>
              </w:rPr>
              <w:t>13.25</w:t>
            </w:r>
          </w:p>
        </w:tc>
        <w:tc>
          <w:tcPr>
            <w:tcW w:w="682" w:type="pct"/>
            <w:vAlign w:val="center"/>
          </w:tcPr>
          <w:p w14:paraId="3D2F863B" w14:textId="11A872D3" w:rsidR="00056A44" w:rsidRDefault="006C51AD" w:rsidP="00EA76CE">
            <w:pPr>
              <w:widowControl w:val="0"/>
              <w:spacing w:line="240" w:lineRule="auto"/>
              <w:jc w:val="left"/>
              <w:rPr>
                <w:rFonts w:eastAsia="宋体"/>
                <w:sz w:val="21"/>
                <w:szCs w:val="21"/>
                <w:lang w:val="en-US" w:eastAsia="zh-CN"/>
              </w:rPr>
            </w:pPr>
            <w:r>
              <w:rPr>
                <w:rFonts w:eastAsia="宋体"/>
                <w:sz w:val="21"/>
                <w:szCs w:val="21"/>
                <w:lang w:val="en-US" w:eastAsia="zh-CN"/>
              </w:rPr>
              <w:fldChar w:fldCharType="begin"/>
            </w:r>
            <w:r w:rsidR="00AA58F1">
              <w:rPr>
                <w:rFonts w:eastAsia="宋体"/>
                <w:sz w:val="21"/>
                <w:szCs w:val="21"/>
                <w:lang w:val="en-US" w:eastAsia="zh-CN"/>
              </w:rPr>
              <w:instrText xml:space="preserve"> ADDIN EN.CITE &lt;EndNote&gt;&lt;Cite&gt;&lt;Author&gt;Test&lt;/Author&gt;&lt;Year&gt;2022&lt;/Year&gt;&lt;RecNum&gt;203&lt;/RecNum&gt;&lt;DisplayText&gt;&lt;style face="superscript"&gt;11&lt;/style&gt;&lt;/DisplayText&gt;&lt;record&gt;&lt;rec-number&gt;203&lt;/rec-number&gt;&lt;foreign-keys&gt;&lt;key app="EN" db-id="ewxsatxxj2f5vneedauxrs2l0tprpz0wzswx" timestamp="1646468621"&gt;203&lt;/key&gt;&lt;/foreign-keys&gt;&lt;ref-type name="Web Page"&gt;12&lt;/ref-type&gt;&lt;contributors&gt;&lt;authors&gt;&lt;author&gt;Rapid Self Test&lt;/author&gt;&lt;/authors&gt;&lt;/contributors&gt;&lt;titles&gt;&lt;title&gt;Covid-19 Antigen Test - 20 PACK&lt;/title&gt;&lt;/titles&gt;&lt;number&gt;April 05, 2022&lt;/number&gt;&lt;dates&gt;&lt;year&gt;2022&lt;/year&gt;&lt;/dates&gt;&lt;label&gt;SAT A$265/20&lt;/label&gt;&lt;urls&gt;&lt;related-urls&gt;&lt;url&gt;https://rapidselftest.com.au/products/covid-19-antigen-test-20-pack&lt;/url&gt;&lt;/related-urls&gt;&lt;/urls&gt;&lt;/record&gt;&lt;/Cite&gt;&lt;/EndNote&gt;</w:instrText>
            </w:r>
            <w:r>
              <w:rPr>
                <w:rFonts w:eastAsia="宋体"/>
                <w:sz w:val="21"/>
                <w:szCs w:val="21"/>
                <w:lang w:val="en-US" w:eastAsia="zh-CN"/>
              </w:rPr>
              <w:fldChar w:fldCharType="separate"/>
            </w:r>
            <w:r w:rsidR="00323370" w:rsidRPr="00323370">
              <w:rPr>
                <w:rFonts w:eastAsia="宋体"/>
                <w:noProof/>
                <w:sz w:val="21"/>
                <w:szCs w:val="21"/>
                <w:vertAlign w:val="superscript"/>
                <w:lang w:val="en-US" w:eastAsia="zh-CN"/>
              </w:rPr>
              <w:t>11</w:t>
            </w:r>
            <w:r>
              <w:rPr>
                <w:rFonts w:eastAsia="宋体"/>
                <w:sz w:val="21"/>
                <w:szCs w:val="21"/>
                <w:lang w:val="en-US" w:eastAsia="zh-CN"/>
              </w:rPr>
              <w:fldChar w:fldCharType="end"/>
            </w:r>
          </w:p>
        </w:tc>
      </w:tr>
      <w:tr w:rsidR="00056A44" w:rsidRPr="00BF5627" w14:paraId="1112F679" w14:textId="77777777" w:rsidTr="00A07207">
        <w:trPr>
          <w:trHeight w:val="340"/>
        </w:trPr>
        <w:tc>
          <w:tcPr>
            <w:tcW w:w="2954" w:type="pct"/>
            <w:vAlign w:val="center"/>
          </w:tcPr>
          <w:p w14:paraId="7C5AB168" w14:textId="77777777" w:rsidR="00056A44" w:rsidRPr="005B0718" w:rsidRDefault="00056A44" w:rsidP="00EA76CE">
            <w:pPr>
              <w:widowControl w:val="0"/>
              <w:spacing w:line="240" w:lineRule="auto"/>
              <w:jc w:val="left"/>
              <w:rPr>
                <w:rFonts w:eastAsia="宋体"/>
                <w:sz w:val="21"/>
                <w:szCs w:val="21"/>
                <w:lang w:val="en-US" w:eastAsia="zh-CN"/>
              </w:rPr>
            </w:pPr>
            <w:r>
              <w:rPr>
                <w:rFonts w:eastAsia="宋体"/>
                <w:sz w:val="21"/>
                <w:szCs w:val="21"/>
                <w:lang w:val="en-US" w:eastAsia="zh-CN"/>
              </w:rPr>
              <w:t xml:space="preserve">Per </w:t>
            </w:r>
            <w:r w:rsidRPr="006709BC">
              <w:rPr>
                <w:rFonts w:eastAsia="宋体"/>
                <w:sz w:val="21"/>
                <w:szCs w:val="21"/>
                <w:lang w:val="en-US" w:eastAsia="zh-CN"/>
              </w:rPr>
              <w:t>general practitioner (GP)</w:t>
            </w:r>
            <w:r>
              <w:rPr>
                <w:rFonts w:eastAsia="宋体"/>
                <w:sz w:val="21"/>
                <w:szCs w:val="21"/>
                <w:lang w:val="en-US" w:eastAsia="zh-CN"/>
              </w:rPr>
              <w:t xml:space="preserve"> </w:t>
            </w:r>
            <w:r w:rsidRPr="006709BC">
              <w:rPr>
                <w:rFonts w:eastAsia="宋体"/>
                <w:sz w:val="21"/>
                <w:szCs w:val="21"/>
                <w:lang w:val="en-US" w:eastAsia="zh-CN"/>
              </w:rPr>
              <w:t>consultation</w:t>
            </w:r>
            <w:r w:rsidRPr="005A1B7C">
              <w:rPr>
                <w:rFonts w:eastAsia="宋体"/>
                <w:sz w:val="21"/>
                <w:szCs w:val="21"/>
              </w:rPr>
              <w:t xml:space="preserve">, </w:t>
            </w:r>
            <w:r>
              <w:rPr>
                <w:rFonts w:eastAsia="宋体"/>
                <w:sz w:val="21"/>
                <w:szCs w:val="21"/>
              </w:rPr>
              <w:t>A</w:t>
            </w:r>
            <w:r w:rsidRPr="005A1B7C">
              <w:rPr>
                <w:rFonts w:eastAsia="宋体"/>
                <w:sz w:val="21"/>
                <w:szCs w:val="21"/>
              </w:rPr>
              <w:t>$</w:t>
            </w:r>
          </w:p>
        </w:tc>
        <w:tc>
          <w:tcPr>
            <w:tcW w:w="1364" w:type="pct"/>
            <w:vAlign w:val="center"/>
          </w:tcPr>
          <w:p w14:paraId="3E54D400" w14:textId="77777777" w:rsidR="00056A44" w:rsidRPr="005A1B7C" w:rsidRDefault="00056A44" w:rsidP="00EA76CE">
            <w:pPr>
              <w:widowControl w:val="0"/>
              <w:spacing w:line="240" w:lineRule="auto"/>
              <w:jc w:val="left"/>
              <w:rPr>
                <w:rFonts w:eastAsia="宋体"/>
                <w:sz w:val="21"/>
                <w:szCs w:val="21"/>
                <w:lang w:val="en-US"/>
              </w:rPr>
            </w:pPr>
            <w:r>
              <w:rPr>
                <w:rFonts w:eastAsia="宋体"/>
                <w:sz w:val="21"/>
                <w:szCs w:val="21"/>
                <w:lang w:val="en-US"/>
              </w:rPr>
              <w:t>37</w:t>
            </w:r>
          </w:p>
        </w:tc>
        <w:tc>
          <w:tcPr>
            <w:tcW w:w="682" w:type="pct"/>
            <w:vAlign w:val="center"/>
          </w:tcPr>
          <w:p w14:paraId="5755C928" w14:textId="427EEF0C" w:rsidR="00056A44" w:rsidRPr="005A1B7C" w:rsidRDefault="00A80662" w:rsidP="00EA76CE">
            <w:pPr>
              <w:widowControl w:val="0"/>
              <w:spacing w:line="240" w:lineRule="auto"/>
              <w:jc w:val="left"/>
              <w:rPr>
                <w:rFonts w:eastAsia="宋体"/>
                <w:sz w:val="21"/>
                <w:szCs w:val="21"/>
                <w:lang w:val="en-US" w:eastAsia="zh-CN"/>
              </w:rPr>
            </w:pPr>
            <w:r>
              <w:rPr>
                <w:rFonts w:eastAsia="宋体"/>
                <w:sz w:val="21"/>
                <w:szCs w:val="21"/>
                <w:lang w:val="en-US" w:eastAsia="zh-CN"/>
              </w:rPr>
              <w:fldChar w:fldCharType="begin">
                <w:fldData xml:space="preserve">PEVuZE5vdGU+PENpdGU+PEF1dGhvcj5KYW1vdHRlPC9BdXRob3I+PFllYXI+MjAxNjwvWWVhcj48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==
</w:fldData>
              </w:fldChar>
            </w:r>
            <w:r w:rsidR="00FD3977">
              <w:rPr>
                <w:rFonts w:eastAsia="宋体"/>
                <w:sz w:val="21"/>
                <w:szCs w:val="21"/>
                <w:lang w:val="en-US" w:eastAsia="zh-CN"/>
              </w:rPr>
              <w:instrText xml:space="preserve"> ADDIN EN.CITE </w:instrText>
            </w:r>
            <w:r w:rsidR="00FD3977">
              <w:rPr>
                <w:rFonts w:eastAsia="宋体"/>
                <w:sz w:val="21"/>
                <w:szCs w:val="21"/>
                <w:lang w:val="en-US" w:eastAsia="zh-CN"/>
              </w:rPr>
              <w:fldChar w:fldCharType="begin">
                <w:fldData xml:space="preserve">PEVuZE5vdGU+PENpdGU+PEF1dGhvcj5KYW1vdHRlPC9BdXRob3I+PFllYXI+MjAxNjwvWWVhcj48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==
</w:fldData>
              </w:fldChar>
            </w:r>
            <w:r w:rsidR="00FD3977">
              <w:rPr>
                <w:rFonts w:eastAsia="宋体"/>
                <w:sz w:val="21"/>
                <w:szCs w:val="21"/>
                <w:lang w:val="en-US" w:eastAsia="zh-CN"/>
              </w:rPr>
              <w:instrText xml:space="preserve"> ADDIN EN.CITE.DATA </w:instrText>
            </w:r>
            <w:r w:rsidR="00FD3977">
              <w:rPr>
                <w:rFonts w:eastAsia="宋体"/>
                <w:sz w:val="21"/>
                <w:szCs w:val="21"/>
                <w:lang w:val="en-US" w:eastAsia="zh-CN"/>
              </w:rPr>
            </w:r>
            <w:r w:rsidR="00FD3977">
              <w:rPr>
                <w:rFonts w:eastAsia="宋体"/>
                <w:sz w:val="21"/>
                <w:szCs w:val="21"/>
                <w:lang w:val="en-US" w:eastAsia="zh-CN"/>
              </w:rPr>
              <w:fldChar w:fldCharType="end"/>
            </w:r>
            <w:r>
              <w:rPr>
                <w:rFonts w:eastAsia="宋体"/>
                <w:sz w:val="21"/>
                <w:szCs w:val="21"/>
                <w:lang w:val="en-US" w:eastAsia="zh-CN"/>
              </w:rPr>
            </w:r>
            <w:r>
              <w:rPr>
                <w:rFonts w:eastAsia="宋体"/>
                <w:sz w:val="21"/>
                <w:szCs w:val="21"/>
                <w:lang w:val="en-US" w:eastAsia="zh-CN"/>
              </w:rPr>
              <w:fldChar w:fldCharType="separate"/>
            </w:r>
            <w:r w:rsidR="00FD3977" w:rsidRPr="00FD3977">
              <w:rPr>
                <w:rFonts w:eastAsia="宋体"/>
                <w:noProof/>
                <w:sz w:val="21"/>
                <w:szCs w:val="21"/>
                <w:vertAlign w:val="superscript"/>
                <w:lang w:val="en-US" w:eastAsia="zh-CN"/>
              </w:rPr>
              <w:t>12</w:t>
            </w:r>
            <w:r>
              <w:rPr>
                <w:rFonts w:eastAsia="宋体"/>
                <w:sz w:val="21"/>
                <w:szCs w:val="21"/>
                <w:lang w:val="en-US" w:eastAsia="zh-CN"/>
              </w:rPr>
              <w:fldChar w:fldCharType="end"/>
            </w:r>
          </w:p>
        </w:tc>
      </w:tr>
      <w:tr w:rsidR="00056A44" w:rsidRPr="005A1B7C" w14:paraId="17A616F3" w14:textId="77777777" w:rsidTr="00A07207">
        <w:trPr>
          <w:trHeight w:val="340"/>
        </w:trPr>
        <w:tc>
          <w:tcPr>
            <w:tcW w:w="2954" w:type="pct"/>
            <w:vAlign w:val="center"/>
          </w:tcPr>
          <w:p w14:paraId="1F864BDD" w14:textId="77777777" w:rsidR="00056A44" w:rsidRPr="005A1B7C" w:rsidRDefault="00056A44" w:rsidP="00EA76CE">
            <w:pPr>
              <w:widowControl w:val="0"/>
              <w:spacing w:line="240" w:lineRule="auto"/>
              <w:jc w:val="left"/>
              <w:rPr>
                <w:rFonts w:eastAsia="宋体"/>
                <w:sz w:val="21"/>
                <w:szCs w:val="21"/>
              </w:rPr>
            </w:pPr>
            <w:r>
              <w:rPr>
                <w:rFonts w:eastAsia="宋体"/>
                <w:sz w:val="21"/>
                <w:szCs w:val="21"/>
                <w:lang w:val="en-US" w:eastAsia="zh-CN"/>
              </w:rPr>
              <w:t xml:space="preserve">Per day of </w:t>
            </w:r>
            <w:r w:rsidRPr="006709BC">
              <w:rPr>
                <w:rFonts w:eastAsia="宋体"/>
                <w:sz w:val="21"/>
                <w:szCs w:val="21"/>
                <w:lang w:val="en-US" w:eastAsia="zh-CN"/>
              </w:rPr>
              <w:t xml:space="preserve">general </w:t>
            </w:r>
            <w:r>
              <w:rPr>
                <w:rFonts w:eastAsia="宋体"/>
                <w:sz w:val="21"/>
                <w:szCs w:val="21"/>
                <w:lang w:val="en-US" w:eastAsia="zh-CN"/>
              </w:rPr>
              <w:t>hospitalization</w:t>
            </w:r>
            <w:r w:rsidRPr="005A1B7C">
              <w:rPr>
                <w:rFonts w:eastAsia="宋体"/>
                <w:sz w:val="21"/>
                <w:szCs w:val="21"/>
              </w:rPr>
              <w:t xml:space="preserve">, </w:t>
            </w:r>
            <w:r>
              <w:rPr>
                <w:rFonts w:eastAsia="宋体"/>
                <w:sz w:val="21"/>
                <w:szCs w:val="21"/>
              </w:rPr>
              <w:t>A</w:t>
            </w:r>
            <w:r w:rsidRPr="005A1B7C">
              <w:rPr>
                <w:rFonts w:eastAsia="宋体"/>
                <w:sz w:val="21"/>
                <w:szCs w:val="21"/>
              </w:rPr>
              <w:t>$</w:t>
            </w:r>
          </w:p>
        </w:tc>
        <w:tc>
          <w:tcPr>
            <w:tcW w:w="1364" w:type="pct"/>
            <w:vAlign w:val="center"/>
          </w:tcPr>
          <w:p w14:paraId="7E1910D5" w14:textId="249BF8D9" w:rsidR="00056A44" w:rsidRPr="005A1B7C" w:rsidRDefault="005D3722" w:rsidP="00EA76CE">
            <w:pPr>
              <w:widowControl w:val="0"/>
              <w:spacing w:line="240" w:lineRule="auto"/>
              <w:jc w:val="left"/>
              <w:rPr>
                <w:rFonts w:eastAsia="宋体"/>
                <w:sz w:val="21"/>
                <w:szCs w:val="21"/>
                <w:lang w:val="en-US"/>
              </w:rPr>
            </w:pPr>
            <w:r>
              <w:rPr>
                <w:rFonts w:eastAsia="宋体"/>
                <w:sz w:val="21"/>
                <w:szCs w:val="21"/>
                <w:lang w:val="en-US"/>
              </w:rPr>
              <w:t>1300.9</w:t>
            </w:r>
          </w:p>
        </w:tc>
        <w:tc>
          <w:tcPr>
            <w:tcW w:w="682" w:type="pct"/>
            <w:vAlign w:val="center"/>
          </w:tcPr>
          <w:p w14:paraId="22A7BA62" w14:textId="0E4E6DC4" w:rsidR="00056A44" w:rsidRPr="005A1B7C" w:rsidRDefault="00A80662" w:rsidP="00EA76CE">
            <w:pPr>
              <w:widowControl w:val="0"/>
              <w:spacing w:line="240" w:lineRule="auto"/>
              <w:jc w:val="left"/>
              <w:rPr>
                <w:rFonts w:eastAsia="宋体"/>
                <w:sz w:val="21"/>
                <w:szCs w:val="21"/>
                <w:lang w:val="en-US" w:eastAsia="zh-CN"/>
              </w:rPr>
            </w:pPr>
            <w:r>
              <w:rPr>
                <w:rFonts w:eastAsia="宋体"/>
                <w:sz w:val="21"/>
                <w:szCs w:val="21"/>
                <w:lang w:val="en-US" w:eastAsia="zh-CN"/>
              </w:rPr>
              <w:fldChar w:fldCharType="begin"/>
            </w:r>
            <w:r w:rsidR="00FD3977">
              <w:rPr>
                <w:rFonts w:eastAsia="宋体"/>
                <w:sz w:val="21"/>
                <w:szCs w:val="21"/>
                <w:lang w:val="en-US" w:eastAsia="zh-CN"/>
              </w:rPr>
              <w:instrText xml:space="preserve"> ADDIN EN.CITE &lt;EndNote&gt;&lt;Cite&gt;&lt;Author&gt;Newall&lt;/Author&gt;&lt;Year&gt;2010&lt;/Year&gt;&lt;RecNum&gt;34&lt;/RecNum&gt;&lt;DisplayText&gt;&lt;style face="superscript"&gt;13&lt;/style&gt;&lt;/DisplayText&gt;&lt;record&gt;&lt;rec-number&gt;34&lt;/rec-number&gt;&lt;foreign-keys&gt;&lt;key app="EN" db-id="ewxsatxxj2f5vneedauxrs2l0tprpz0wzswx" timestamp="1638583869"&gt;34&lt;/key&gt;&lt;/foreign-keys&gt;&lt;ref-type name="Journal Article"&gt;17&lt;/ref-type&gt;&lt;contributors&gt;&lt;authors&gt;&lt;author&gt;Newall, A. T.&lt;/author&gt;&lt;author&gt;Wood, J. G.&lt;/author&gt;&lt;author&gt;Oudin, N.&lt;/author&gt;&lt;author&gt;MacIntyre, C. R.&lt;/author&gt;&lt;/authors&gt;&lt;/contributors&gt;&lt;auth-address&gt;University of New South Wales, Sydney, New South Wales, Australia.&lt;/auth-address&gt;&lt;titles&gt;&lt;title&gt;Cost-effectiveness of pharmaceutical-based pandemic influenza mitigation strategies&lt;/title&gt;&lt;secondary-title&gt;Emerg Infect Dis&lt;/secondary-title&gt;&lt;/titles&gt;&lt;periodical&gt;&lt;full-title&gt;Emerg Infect Dis&lt;/full-title&gt;&lt;/periodical&gt;&lt;pages&gt;224-30&lt;/pages&gt;&lt;volume&gt;16&lt;/volume&gt;&lt;number&gt;2&lt;/number&gt;&lt;edition&gt;2010/02/02&lt;/edition&gt;&lt;keywords&gt;&lt;keyword&gt;Antiviral Agents/*economics/supply &amp;amp; distribution&lt;/keyword&gt;&lt;keyword&gt;Australia/epidemiology&lt;/keyword&gt;&lt;keyword&gt;Communicable Disease Control/economics&lt;/keyword&gt;&lt;keyword&gt;Cost-Benefit Analysis&lt;/keyword&gt;&lt;keyword&gt;Disease Outbreaks/*economics/*prevention &amp;amp; control&lt;/keyword&gt;&lt;keyword&gt;Humans&lt;/keyword&gt;&lt;keyword&gt;Influenza Vaccines/*economics/supply &amp;amp; distribution&lt;/keyword&gt;&lt;keyword&gt;Influenza, Human/*economics/*prevention &amp;amp; control&lt;/keyword&gt;&lt;keyword&gt;Models, Economic&lt;/keyword&gt;&lt;/keywords&gt;&lt;dates&gt;&lt;year&gt;2010&lt;/year&gt;&lt;pub-dates&gt;&lt;date&gt;Feb&lt;/date&gt;&lt;/pub-dates&gt;&lt;/dates&gt;&lt;isbn&gt;1080-6040 (Print)&amp;#xD;1080-6040&lt;/isbn&gt;&lt;accession-num&gt;20113551&lt;/accession-num&gt;&lt;label&gt;hos per day 860.85&lt;/label&gt;&lt;urls&gt;&lt;related-urls&gt;&lt;url&gt;https://www.ncbi.nlm.nih.gov/pmc/articles/PMC2957998/pdf/09-0571_finalR.pdf&lt;/url&gt;&lt;/related-urls&gt;&lt;/urls&gt;&lt;custom2&gt;PMC2957998&lt;/custom2&gt;&lt;electronic-resource-num&gt;10.3201/eid1602.090571&lt;/electronic-resource-num&gt;&lt;remote-database-provider&gt;NLM&lt;/remote-database-provider&gt;&lt;language&gt;eng&lt;/language&gt;&lt;/record&gt;&lt;/Cite&gt;&lt;/EndNote&gt;</w:instrText>
            </w:r>
            <w:r>
              <w:rPr>
                <w:rFonts w:eastAsia="宋体"/>
                <w:sz w:val="21"/>
                <w:szCs w:val="21"/>
                <w:lang w:val="en-US" w:eastAsia="zh-CN"/>
              </w:rPr>
              <w:fldChar w:fldCharType="separate"/>
            </w:r>
            <w:r w:rsidR="00FD3977" w:rsidRPr="00FD3977">
              <w:rPr>
                <w:rFonts w:eastAsia="宋体"/>
                <w:noProof/>
                <w:sz w:val="21"/>
                <w:szCs w:val="21"/>
                <w:vertAlign w:val="superscript"/>
                <w:lang w:val="en-US" w:eastAsia="zh-CN"/>
              </w:rPr>
              <w:t>13</w:t>
            </w:r>
            <w:r>
              <w:rPr>
                <w:rFonts w:eastAsia="宋体"/>
                <w:sz w:val="21"/>
                <w:szCs w:val="21"/>
                <w:lang w:val="en-US" w:eastAsia="zh-CN"/>
              </w:rPr>
              <w:fldChar w:fldCharType="end"/>
            </w:r>
          </w:p>
        </w:tc>
      </w:tr>
      <w:tr w:rsidR="00056A44" w:rsidRPr="005D3722" w14:paraId="74E8B2CF" w14:textId="77777777" w:rsidTr="00A07207">
        <w:trPr>
          <w:trHeight w:val="340"/>
        </w:trPr>
        <w:tc>
          <w:tcPr>
            <w:tcW w:w="2954" w:type="pct"/>
            <w:vAlign w:val="center"/>
          </w:tcPr>
          <w:p w14:paraId="59CB177B" w14:textId="77777777" w:rsidR="00056A44" w:rsidRPr="005A1B7C" w:rsidRDefault="00056A44" w:rsidP="00EA76CE">
            <w:pPr>
              <w:widowControl w:val="0"/>
              <w:spacing w:line="240" w:lineRule="auto"/>
              <w:jc w:val="left"/>
              <w:rPr>
                <w:rFonts w:eastAsia="宋体"/>
                <w:sz w:val="21"/>
                <w:szCs w:val="21"/>
              </w:rPr>
            </w:pPr>
            <w:r>
              <w:rPr>
                <w:rFonts w:eastAsia="宋体"/>
                <w:sz w:val="21"/>
                <w:szCs w:val="21"/>
                <w:lang w:val="en-US" w:eastAsia="zh-CN"/>
              </w:rPr>
              <w:t>Per day of ICU hospitalization</w:t>
            </w:r>
            <w:r w:rsidRPr="005A1B7C">
              <w:rPr>
                <w:rFonts w:eastAsia="宋体"/>
                <w:sz w:val="21"/>
                <w:szCs w:val="21"/>
              </w:rPr>
              <w:t xml:space="preserve">, </w:t>
            </w:r>
            <w:r>
              <w:rPr>
                <w:rFonts w:eastAsia="宋体"/>
                <w:sz w:val="21"/>
                <w:szCs w:val="21"/>
              </w:rPr>
              <w:t>A</w:t>
            </w:r>
            <w:r w:rsidRPr="005A1B7C">
              <w:rPr>
                <w:rFonts w:eastAsia="宋体"/>
                <w:sz w:val="21"/>
                <w:szCs w:val="21"/>
              </w:rPr>
              <w:t>$</w:t>
            </w:r>
          </w:p>
        </w:tc>
        <w:tc>
          <w:tcPr>
            <w:tcW w:w="1364" w:type="pct"/>
            <w:vAlign w:val="center"/>
          </w:tcPr>
          <w:p w14:paraId="5F50B428" w14:textId="227603D7" w:rsidR="00056A44" w:rsidRPr="005A1B7C" w:rsidRDefault="005D3722" w:rsidP="00EA76CE">
            <w:pPr>
              <w:widowControl w:val="0"/>
              <w:spacing w:line="240" w:lineRule="auto"/>
              <w:jc w:val="left"/>
              <w:rPr>
                <w:rFonts w:eastAsia="宋体"/>
                <w:sz w:val="21"/>
                <w:szCs w:val="21"/>
                <w:lang w:val="en-US"/>
              </w:rPr>
            </w:pPr>
            <w:r>
              <w:rPr>
                <w:rFonts w:eastAsia="宋体"/>
                <w:sz w:val="21"/>
                <w:szCs w:val="21"/>
                <w:lang w:val="en-US"/>
              </w:rPr>
              <w:t>4822.3</w:t>
            </w:r>
          </w:p>
        </w:tc>
        <w:tc>
          <w:tcPr>
            <w:tcW w:w="682" w:type="pct"/>
            <w:vAlign w:val="center"/>
          </w:tcPr>
          <w:p w14:paraId="361C40A4" w14:textId="0A11D28E" w:rsidR="00056A44" w:rsidRPr="005A1B7C" w:rsidRDefault="007853DC" w:rsidP="00EA76CE">
            <w:pPr>
              <w:widowControl w:val="0"/>
              <w:spacing w:line="240" w:lineRule="auto"/>
              <w:jc w:val="left"/>
              <w:rPr>
                <w:rFonts w:eastAsia="宋体"/>
                <w:sz w:val="21"/>
                <w:szCs w:val="21"/>
                <w:lang w:val="en-US" w:eastAsia="zh-CN"/>
              </w:rPr>
            </w:pPr>
            <w:r>
              <w:rPr>
                <w:rFonts w:eastAsia="宋体"/>
                <w:sz w:val="21"/>
                <w:szCs w:val="21"/>
                <w:lang w:val="en-US" w:eastAsia="zh-CN"/>
              </w:rPr>
              <w:fldChar w:fldCharType="begin">
                <w:fldData xml:space="preserve">PEVuZE5vdGU+PENpdGU+PEF1dGhvcj5SZWNobmVyPC9BdXRob3I+PFllYXI+MjAwNTwvWWVhcj48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</w:fldData>
              </w:fldChar>
            </w:r>
            <w:r w:rsidR="00FD3977">
              <w:rPr>
                <w:rFonts w:eastAsia="宋体"/>
                <w:sz w:val="21"/>
                <w:szCs w:val="21"/>
                <w:lang w:val="en-US" w:eastAsia="zh-CN"/>
              </w:rPr>
              <w:instrText xml:space="preserve"> ADDIN EN.CITE </w:instrText>
            </w:r>
            <w:r w:rsidR="00FD3977">
              <w:rPr>
                <w:rFonts w:eastAsia="宋体"/>
                <w:sz w:val="21"/>
                <w:szCs w:val="21"/>
                <w:lang w:val="en-US" w:eastAsia="zh-CN"/>
              </w:rPr>
              <w:fldChar w:fldCharType="begin">
                <w:fldData xml:space="preserve">PEVuZE5vdGU+PENpdGU+PEF1dGhvcj5SZWNobmVyPC9BdXRob3I+PFllYXI+MjAwNTwvWWVhcj48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</w:fldData>
              </w:fldChar>
            </w:r>
            <w:r w:rsidR="00FD3977">
              <w:rPr>
                <w:rFonts w:eastAsia="宋体"/>
                <w:sz w:val="21"/>
                <w:szCs w:val="21"/>
                <w:lang w:val="en-US" w:eastAsia="zh-CN"/>
              </w:rPr>
              <w:instrText xml:space="preserve"> ADDIN EN.CITE.DATA </w:instrText>
            </w:r>
            <w:r w:rsidR="00FD3977">
              <w:rPr>
                <w:rFonts w:eastAsia="宋体"/>
                <w:sz w:val="21"/>
                <w:szCs w:val="21"/>
                <w:lang w:val="en-US" w:eastAsia="zh-CN"/>
              </w:rPr>
            </w:r>
            <w:r w:rsidR="00FD3977">
              <w:rPr>
                <w:rFonts w:eastAsia="宋体"/>
                <w:sz w:val="21"/>
                <w:szCs w:val="21"/>
                <w:lang w:val="en-US" w:eastAsia="zh-CN"/>
              </w:rPr>
              <w:fldChar w:fldCharType="end"/>
            </w:r>
            <w:r>
              <w:rPr>
                <w:rFonts w:eastAsia="宋体"/>
                <w:sz w:val="21"/>
                <w:szCs w:val="21"/>
                <w:lang w:val="en-US" w:eastAsia="zh-CN"/>
              </w:rPr>
            </w:r>
            <w:r>
              <w:rPr>
                <w:rFonts w:eastAsia="宋体"/>
                <w:sz w:val="21"/>
                <w:szCs w:val="21"/>
                <w:lang w:val="en-US" w:eastAsia="zh-CN"/>
              </w:rPr>
              <w:fldChar w:fldCharType="separate"/>
            </w:r>
            <w:r w:rsidR="00FD3977" w:rsidRPr="00FD3977">
              <w:rPr>
                <w:rFonts w:eastAsia="宋体"/>
                <w:noProof/>
                <w:sz w:val="21"/>
                <w:szCs w:val="21"/>
                <w:vertAlign w:val="superscript"/>
                <w:lang w:val="en-US" w:eastAsia="zh-CN"/>
              </w:rPr>
              <w:t>14</w:t>
            </w:r>
            <w:r>
              <w:rPr>
                <w:rFonts w:eastAsia="宋体"/>
                <w:sz w:val="21"/>
                <w:szCs w:val="21"/>
                <w:lang w:val="en-US" w:eastAsia="zh-CN"/>
              </w:rPr>
              <w:fldChar w:fldCharType="end"/>
            </w:r>
          </w:p>
        </w:tc>
      </w:tr>
      <w:tr w:rsidR="00FD3977" w:rsidRPr="005D3722" w14:paraId="12B87D1C" w14:textId="77777777" w:rsidTr="00A07207">
        <w:trPr>
          <w:trHeight w:val="340"/>
        </w:trPr>
        <w:tc>
          <w:tcPr>
            <w:tcW w:w="2954" w:type="pct"/>
            <w:vAlign w:val="center"/>
          </w:tcPr>
          <w:p w14:paraId="3A60A834" w14:textId="209D4FF2" w:rsidR="00FD3977" w:rsidRDefault="00FD3977" w:rsidP="00FD3977">
            <w:pPr>
              <w:widowControl w:val="0"/>
              <w:spacing w:line="240" w:lineRule="auto"/>
              <w:jc w:val="left"/>
              <w:rPr>
                <w:rFonts w:eastAsia="宋体"/>
                <w:sz w:val="21"/>
                <w:szCs w:val="21"/>
                <w:lang w:val="en-US" w:eastAsia="zh-CN"/>
              </w:rPr>
            </w:pPr>
            <w:r>
              <w:rPr>
                <w:rFonts w:eastAsia="宋体"/>
                <w:sz w:val="21"/>
                <w:szCs w:val="21"/>
              </w:rPr>
              <w:t xml:space="preserve">Per dose of </w:t>
            </w:r>
            <w:r w:rsidRPr="005A1B7C">
              <w:rPr>
                <w:rFonts w:eastAsia="宋体"/>
                <w:sz w:val="21"/>
                <w:szCs w:val="21"/>
              </w:rPr>
              <w:t xml:space="preserve">COVID-19 vaccine booster, </w:t>
            </w:r>
            <w:r>
              <w:rPr>
                <w:rFonts w:eastAsia="宋体"/>
                <w:sz w:val="21"/>
                <w:szCs w:val="21"/>
              </w:rPr>
              <w:t>A</w:t>
            </w:r>
            <w:r w:rsidRPr="005A1B7C">
              <w:rPr>
                <w:rFonts w:eastAsia="宋体"/>
                <w:sz w:val="21"/>
                <w:szCs w:val="21"/>
              </w:rPr>
              <w:t>$</w:t>
            </w:r>
          </w:p>
        </w:tc>
        <w:tc>
          <w:tcPr>
            <w:tcW w:w="1364" w:type="pct"/>
            <w:vAlign w:val="center"/>
          </w:tcPr>
          <w:p w14:paraId="292193C8" w14:textId="4E10AAD7" w:rsidR="00FD3977" w:rsidRDefault="00FD3977" w:rsidP="00FD3977">
            <w:pPr>
              <w:widowControl w:val="0"/>
              <w:spacing w:line="240" w:lineRule="auto"/>
              <w:jc w:val="left"/>
              <w:rPr>
                <w:rFonts w:eastAsia="宋体"/>
                <w:sz w:val="21"/>
                <w:szCs w:val="21"/>
                <w:lang w:val="en-US"/>
              </w:rPr>
            </w:pPr>
            <w:r>
              <w:rPr>
                <w:rFonts w:eastAsia="宋体"/>
                <w:color w:val="000000"/>
                <w:sz w:val="21"/>
                <w:szCs w:val="21"/>
                <w:lang w:val="en-US" w:eastAsia="zh-CN"/>
              </w:rPr>
              <w:t>53</w:t>
            </w:r>
          </w:p>
        </w:tc>
        <w:tc>
          <w:tcPr>
            <w:tcW w:w="682" w:type="pct"/>
            <w:vAlign w:val="center"/>
          </w:tcPr>
          <w:p w14:paraId="082F1EAD" w14:textId="311D18F1" w:rsidR="00FD3977" w:rsidRDefault="00FD3977" w:rsidP="00FD3977">
            <w:pPr>
              <w:widowControl w:val="0"/>
              <w:spacing w:line="240" w:lineRule="auto"/>
              <w:jc w:val="left"/>
              <w:rPr>
                <w:rFonts w:eastAsia="宋体"/>
                <w:sz w:val="21"/>
                <w:szCs w:val="21"/>
                <w:lang w:val="en-US" w:eastAsia="zh-CN"/>
              </w:rPr>
            </w:pPr>
            <w:r>
              <w:rPr>
                <w:rFonts w:eastAsia="宋体"/>
                <w:sz w:val="21"/>
                <w:szCs w:val="21"/>
                <w:lang w:val="en-US" w:eastAsia="zh-CN"/>
              </w:rPr>
              <w:fldChar w:fldCharType="begin"/>
            </w:r>
            <w:r w:rsidR="00AA58F1">
              <w:rPr>
                <w:rFonts w:eastAsia="宋体"/>
                <w:sz w:val="21"/>
                <w:szCs w:val="21"/>
                <w:lang w:val="en-US" w:eastAsia="zh-CN"/>
              </w:rPr>
              <w:instrText xml:space="preserve"> ADDIN EN.CITE &lt;EndNote&gt;&lt;Cite&gt;&lt;Author&gt;Dean&lt;/Author&gt;&lt;Year&gt;2020&lt;/Year&gt;&lt;RecNum&gt;202&lt;/RecNum&gt;&lt;DisplayText&gt;&lt;style face="superscript"&gt;15&lt;/style&gt;&lt;/DisplayText&gt;&lt;record&gt;&lt;rec-number&gt;202&lt;/rec-number&gt;&lt;foreign-keys&gt;&lt;key app="EN" db-id="ewxsatxxj2f5vneedauxrs2l0tprpz0wzswx" timestamp="1646468237"&gt;202&lt;/key&gt;&lt;/foreign-keys&gt;&lt;ref-type name="Web Page"&gt;12&lt;/ref-type&gt;&lt;contributors&gt;&lt;authors&gt;&lt;author&gt;Lucy Dean&lt;/author&gt;&lt;/authors&gt;&lt;/contributors&gt;&lt;titles&gt;&lt;title&gt;How much the Covid-19 vaccine will cost Australians&lt;/title&gt;&lt;/titles&gt;&lt;number&gt;April 05, 2022&lt;/number&gt;&lt;dates&gt;&lt;year&gt;2020&lt;/year&gt;&lt;/dates&gt;&lt;label&gt;Vaccine $39 A$53&lt;/label&gt;&lt;urls&gt;&lt;related-urls&gt;&lt;url&gt;https://au.finance.yahoo.com/news/how-much-the-covid-19-vaccine-will-cost-australians-011135657.html&lt;/url&gt;&lt;/related-urls&gt;&lt;/urls&gt;&lt;/record&gt;&lt;/Cite&gt;&lt;/EndNote&gt;</w:instrText>
            </w:r>
            <w:r>
              <w:rPr>
                <w:rFonts w:eastAsia="宋体"/>
                <w:sz w:val="21"/>
                <w:szCs w:val="21"/>
                <w:lang w:val="en-US" w:eastAsia="zh-CN"/>
              </w:rPr>
              <w:fldChar w:fldCharType="separate"/>
            </w:r>
            <w:r w:rsidRPr="00FD3977">
              <w:rPr>
                <w:rFonts w:eastAsia="宋体"/>
                <w:noProof/>
                <w:sz w:val="21"/>
                <w:szCs w:val="21"/>
                <w:vertAlign w:val="superscript"/>
                <w:lang w:val="en-US" w:eastAsia="zh-CN"/>
              </w:rPr>
              <w:t>15</w:t>
            </w:r>
            <w:r>
              <w:rPr>
                <w:rFonts w:eastAsia="宋体"/>
                <w:sz w:val="21"/>
                <w:szCs w:val="21"/>
                <w:lang w:val="en-US" w:eastAsia="zh-CN"/>
              </w:rPr>
              <w:fldChar w:fldCharType="end"/>
            </w:r>
          </w:p>
        </w:tc>
      </w:tr>
      <w:tr w:rsidR="00FD3977" w:rsidRPr="005D3722" w14:paraId="339DE313" w14:textId="77777777" w:rsidTr="00A07207">
        <w:trPr>
          <w:trHeight w:val="340"/>
        </w:trPr>
        <w:tc>
          <w:tcPr>
            <w:tcW w:w="2954" w:type="pct"/>
            <w:vAlign w:val="center"/>
          </w:tcPr>
          <w:p w14:paraId="4AA45FBB" w14:textId="18F8A4BC" w:rsidR="00FD3977" w:rsidRDefault="00FD3977" w:rsidP="00FD3977">
            <w:pPr>
              <w:widowControl w:val="0"/>
              <w:spacing w:line="240" w:lineRule="auto"/>
              <w:jc w:val="left"/>
              <w:rPr>
                <w:rFonts w:eastAsia="宋体"/>
                <w:sz w:val="21"/>
                <w:szCs w:val="21"/>
                <w:lang w:val="en-US" w:eastAsia="zh-CN"/>
              </w:rPr>
            </w:pPr>
            <w:r>
              <w:rPr>
                <w:rFonts w:eastAsia="宋体"/>
                <w:sz w:val="21"/>
                <w:szCs w:val="21"/>
              </w:rPr>
              <w:t xml:space="preserve">Per dose of </w:t>
            </w:r>
            <w:r w:rsidRPr="005A1B7C">
              <w:rPr>
                <w:rFonts w:eastAsia="宋体"/>
                <w:sz w:val="21"/>
                <w:szCs w:val="21"/>
              </w:rPr>
              <w:t xml:space="preserve">vaccine administration, </w:t>
            </w:r>
            <w:r>
              <w:rPr>
                <w:rFonts w:eastAsia="宋体"/>
                <w:sz w:val="21"/>
                <w:szCs w:val="21"/>
              </w:rPr>
              <w:t>A</w:t>
            </w:r>
            <w:r w:rsidRPr="005A1B7C">
              <w:rPr>
                <w:rFonts w:eastAsia="宋体"/>
                <w:sz w:val="21"/>
                <w:szCs w:val="21"/>
              </w:rPr>
              <w:t>$</w:t>
            </w:r>
          </w:p>
        </w:tc>
        <w:tc>
          <w:tcPr>
            <w:tcW w:w="1364" w:type="pct"/>
            <w:vAlign w:val="center"/>
          </w:tcPr>
          <w:p w14:paraId="1EF96A7E" w14:textId="15D490D9" w:rsidR="00FD3977" w:rsidRDefault="00FD3977" w:rsidP="00FD3977">
            <w:pPr>
              <w:widowControl w:val="0"/>
              <w:spacing w:line="240" w:lineRule="auto"/>
              <w:jc w:val="left"/>
              <w:rPr>
                <w:rFonts w:eastAsia="宋体"/>
                <w:sz w:val="21"/>
                <w:szCs w:val="21"/>
                <w:lang w:val="en-US"/>
              </w:rPr>
            </w:pPr>
            <w:r>
              <w:rPr>
                <w:rFonts w:eastAsia="宋体"/>
                <w:color w:val="000000"/>
                <w:sz w:val="21"/>
                <w:szCs w:val="21"/>
                <w:lang w:val="en-US" w:eastAsia="zh-CN"/>
              </w:rPr>
              <w:t>19.95</w:t>
            </w:r>
          </w:p>
        </w:tc>
        <w:tc>
          <w:tcPr>
            <w:tcW w:w="682" w:type="pct"/>
            <w:vAlign w:val="center"/>
          </w:tcPr>
          <w:p w14:paraId="61772A47" w14:textId="30A5FBE8" w:rsidR="00FD3977" w:rsidRDefault="00FD3977" w:rsidP="00FD3977">
            <w:pPr>
              <w:widowControl w:val="0"/>
              <w:spacing w:line="240" w:lineRule="auto"/>
              <w:jc w:val="left"/>
              <w:rPr>
                <w:rFonts w:eastAsia="宋体"/>
                <w:sz w:val="21"/>
                <w:szCs w:val="21"/>
                <w:lang w:val="en-US" w:eastAsia="zh-CN"/>
              </w:rPr>
            </w:pPr>
            <w:r>
              <w:rPr>
                <w:rFonts w:eastAsia="宋体"/>
                <w:sz w:val="21"/>
                <w:szCs w:val="21"/>
                <w:lang w:val="en-US"/>
              </w:rPr>
              <w:fldChar w:fldCharType="begin"/>
            </w:r>
            <w:r w:rsidR="00AA58F1">
              <w:rPr>
                <w:rFonts w:eastAsia="宋体"/>
                <w:sz w:val="21"/>
                <w:szCs w:val="21"/>
                <w:lang w:val="en-US"/>
              </w:rPr>
              <w:instrText xml:space="preserve"> ADDIN EN.CITE &lt;EndNote&gt;&lt;Cite&gt;&lt;Author&gt;Rasdien&lt;/Author&gt;&lt;Year&gt;2019&lt;/Year&gt;&lt;RecNum&gt;200&lt;/RecNum&gt;&lt;DisplayText&gt;&lt;style face="superscript"&gt;16&lt;/style&gt;&lt;/DisplayText&gt;&lt;record&gt;&lt;rec-number&gt;200&lt;/rec-number&gt;&lt;foreign-keys&gt;&lt;key app="EN" db-id="ewxsatxxj2f5vneedauxrs2l0tprpz0wzswx" timestamp="1646462095"&gt;200&lt;/key&gt;&lt;/foreign-keys&gt;&lt;ref-type name="Web Page"&gt;12&lt;/ref-type&gt;&lt;contributors&gt;&lt;authors&gt;&lt;author&gt;Peta Rasdien&lt;/author&gt;&lt;/authors&gt;&lt;/contributors&gt;&lt;titles&gt;&lt;title&gt;Pharmacies and GPs are charging people for their free influenza vaccination&lt;/title&gt;&lt;/titles&gt;&lt;number&gt;April 05, 2022&lt;/number&gt;&lt;dates&gt;&lt;year&gt;2019&lt;/year&gt;&lt;/dates&gt;&lt;label&gt;vaccine admin A$19.95&lt;/label&gt;&lt;urls&gt;&lt;related-urls&gt;&lt;url&gt;https://thewest.com.au/news/health/pharmacies-and-gps-are-charging-people-for-their-free-influenza-vaccination-ng-b881206397z&lt;/url&gt;&lt;/related-urls&gt;&lt;/urls&gt;&lt;/record&gt;&lt;/Cite&gt;&lt;/EndNote&gt;</w:instrText>
            </w:r>
            <w:r>
              <w:rPr>
                <w:rFonts w:eastAsia="宋体"/>
                <w:sz w:val="21"/>
                <w:szCs w:val="21"/>
                <w:lang w:val="en-US"/>
              </w:rPr>
              <w:fldChar w:fldCharType="separate"/>
            </w:r>
            <w:r w:rsidRPr="00FD3977">
              <w:rPr>
                <w:rFonts w:eastAsia="宋体"/>
                <w:noProof/>
                <w:sz w:val="21"/>
                <w:szCs w:val="21"/>
                <w:vertAlign w:val="superscript"/>
                <w:lang w:val="en-US"/>
              </w:rPr>
              <w:t>16</w:t>
            </w:r>
            <w:r>
              <w:rPr>
                <w:rFonts w:eastAsia="宋体"/>
                <w:sz w:val="21"/>
                <w:szCs w:val="21"/>
                <w:lang w:val="en-US"/>
              </w:rPr>
              <w:fldChar w:fldCharType="end"/>
            </w:r>
          </w:p>
        </w:tc>
      </w:tr>
    </w:tbl>
    <w:p w14:paraId="3F7EDC2F" w14:textId="4EE863A8" w:rsidR="00C23C53" w:rsidRDefault="00C23C53" w:rsidP="005A1B7C">
      <w:pPr>
        <w:widowControl w:val="0"/>
        <w:spacing w:line="240" w:lineRule="auto"/>
        <w:rPr>
          <w:rFonts w:eastAsia="宋体"/>
          <w:sz w:val="21"/>
          <w:szCs w:val="21"/>
          <w:lang w:eastAsia="zh-CN"/>
        </w:rPr>
      </w:pPr>
    </w:p>
    <w:p w14:paraId="4444127A" w14:textId="493A4521" w:rsidR="00323370" w:rsidRDefault="00323370" w:rsidP="005A1B7C">
      <w:pPr>
        <w:widowControl w:val="0"/>
        <w:spacing w:line="240" w:lineRule="auto"/>
        <w:rPr>
          <w:rFonts w:eastAsia="宋体"/>
          <w:sz w:val="21"/>
          <w:szCs w:val="21"/>
          <w:lang w:eastAsia="zh-CN"/>
        </w:rPr>
      </w:pPr>
      <w:r>
        <w:rPr>
          <w:rFonts w:eastAsia="宋体"/>
          <w:sz w:val="21"/>
          <w:szCs w:val="21"/>
          <w:lang w:eastAsia="zh-CN"/>
        </w:rPr>
        <w:t xml:space="preserve">Combined the coverage of different </w:t>
      </w:r>
      <w:r w:rsidR="007C248C">
        <w:rPr>
          <w:rFonts w:eastAsia="宋体"/>
          <w:sz w:val="21"/>
          <w:szCs w:val="21"/>
          <w:lang w:eastAsia="zh-CN"/>
        </w:rPr>
        <w:t xml:space="preserve">way of medical services and </w:t>
      </w:r>
      <w:r w:rsidR="007C248C">
        <w:rPr>
          <w:rFonts w:eastAsia="宋体"/>
          <w:color w:val="000000"/>
          <w:sz w:val="21"/>
          <w:szCs w:val="21"/>
          <w:lang w:eastAsia="zh-CN"/>
        </w:rPr>
        <w:t>d</w:t>
      </w:r>
      <w:r w:rsidR="007C248C" w:rsidRPr="005A1B7C">
        <w:rPr>
          <w:rFonts w:eastAsia="宋体"/>
          <w:color w:val="000000"/>
          <w:sz w:val="21"/>
          <w:szCs w:val="21"/>
          <w:lang w:eastAsia="zh-CN"/>
        </w:rPr>
        <w:t xml:space="preserve">uration of </w:t>
      </w:r>
      <w:r w:rsidR="007C248C">
        <w:rPr>
          <w:rFonts w:eastAsia="宋体"/>
          <w:color w:val="000000"/>
          <w:sz w:val="21"/>
          <w:szCs w:val="21"/>
          <w:lang w:eastAsia="zh-CN"/>
        </w:rPr>
        <w:t>varied</w:t>
      </w:r>
      <w:r w:rsidR="007C248C" w:rsidRPr="005A1B7C">
        <w:rPr>
          <w:rFonts w:eastAsia="宋体"/>
          <w:color w:val="000000"/>
          <w:sz w:val="21"/>
          <w:szCs w:val="21"/>
          <w:lang w:eastAsia="zh-CN"/>
        </w:rPr>
        <w:t xml:space="preserve"> clinical disease stages</w:t>
      </w:r>
      <w:r w:rsidR="00CB531F">
        <w:rPr>
          <w:rFonts w:eastAsia="宋体"/>
          <w:color w:val="000000"/>
          <w:sz w:val="21"/>
          <w:szCs w:val="21"/>
          <w:lang w:eastAsia="zh-CN"/>
        </w:rPr>
        <w:fldChar w:fldCharType="begin">
          <w:fldData xml:space="preserve">PEVuZE5vdGU+PENpdGU+PFllYXI+MjAyMjwvWWVhcj48UmVjTnVtPjE5NjwvUmVjTnVtPjxEaXNw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=
</w:fldData>
        </w:fldChar>
      </w:r>
      <w:r w:rsidR="00CB531F">
        <w:rPr>
          <w:rFonts w:eastAsia="宋体"/>
          <w:color w:val="000000"/>
          <w:sz w:val="21"/>
          <w:szCs w:val="21"/>
          <w:lang w:eastAsia="zh-CN"/>
        </w:rPr>
        <w:instrText xml:space="preserve"> ADDIN EN.CITE </w:instrText>
      </w:r>
      <w:r w:rsidR="00CB531F">
        <w:rPr>
          <w:rFonts w:eastAsia="宋体"/>
          <w:color w:val="000000"/>
          <w:sz w:val="21"/>
          <w:szCs w:val="21"/>
          <w:lang w:eastAsia="zh-CN"/>
        </w:rPr>
        <w:fldChar w:fldCharType="begin">
          <w:fldData xml:space="preserve">PEVuZE5vdGU+PENpdGU+PFllYXI+MjAyMjwvWWVhcj48UmVjTnVtPjE5NjwvUmVjTnVtPjxEaXNw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=
</w:fldData>
        </w:fldChar>
      </w:r>
      <w:r w:rsidR="00CB531F">
        <w:rPr>
          <w:rFonts w:eastAsia="宋体"/>
          <w:color w:val="000000"/>
          <w:sz w:val="21"/>
          <w:szCs w:val="21"/>
          <w:lang w:eastAsia="zh-CN"/>
        </w:rPr>
        <w:instrText xml:space="preserve"> ADDIN EN.CITE.DATA </w:instrText>
      </w:r>
      <w:r w:rsidR="00CB531F">
        <w:rPr>
          <w:rFonts w:eastAsia="宋体"/>
          <w:color w:val="000000"/>
          <w:sz w:val="21"/>
          <w:szCs w:val="21"/>
          <w:lang w:eastAsia="zh-CN"/>
        </w:rPr>
      </w:r>
      <w:r w:rsidR="00CB531F">
        <w:rPr>
          <w:rFonts w:eastAsia="宋体"/>
          <w:color w:val="000000"/>
          <w:sz w:val="21"/>
          <w:szCs w:val="21"/>
          <w:lang w:eastAsia="zh-CN"/>
        </w:rPr>
        <w:fldChar w:fldCharType="end"/>
      </w:r>
      <w:r w:rsidR="00CB531F">
        <w:rPr>
          <w:rFonts w:eastAsia="宋体"/>
          <w:color w:val="000000"/>
          <w:sz w:val="21"/>
          <w:szCs w:val="21"/>
          <w:lang w:eastAsia="zh-CN"/>
        </w:rPr>
      </w:r>
      <w:r w:rsidR="00CB531F">
        <w:rPr>
          <w:rFonts w:eastAsia="宋体"/>
          <w:color w:val="000000"/>
          <w:sz w:val="21"/>
          <w:szCs w:val="21"/>
          <w:lang w:eastAsia="zh-CN"/>
        </w:rPr>
        <w:fldChar w:fldCharType="separate"/>
      </w:r>
      <w:r w:rsidR="00CB531F" w:rsidRPr="00CB531F">
        <w:rPr>
          <w:rFonts w:eastAsia="宋体"/>
          <w:noProof/>
          <w:color w:val="000000"/>
          <w:sz w:val="21"/>
          <w:szCs w:val="21"/>
          <w:vertAlign w:val="superscript"/>
          <w:lang w:eastAsia="zh-CN"/>
        </w:rPr>
        <w:t>5,17-19</w:t>
      </w:r>
      <w:r w:rsidR="00CB531F">
        <w:rPr>
          <w:rFonts w:eastAsia="宋体"/>
          <w:color w:val="000000"/>
          <w:sz w:val="21"/>
          <w:szCs w:val="21"/>
          <w:lang w:eastAsia="zh-CN"/>
        </w:rPr>
        <w:fldChar w:fldCharType="end"/>
      </w:r>
      <w:r w:rsidR="007C248C">
        <w:rPr>
          <w:rFonts w:eastAsia="宋体"/>
          <w:color w:val="000000"/>
          <w:sz w:val="21"/>
          <w:szCs w:val="21"/>
          <w:lang w:eastAsia="zh-CN"/>
        </w:rPr>
        <w:t xml:space="preserve">, we calculated total direct medical cost of a COVID-19 cases with varied </w:t>
      </w:r>
      <w:r w:rsidR="007C248C">
        <w:rPr>
          <w:rFonts w:eastAsia="宋体"/>
          <w:color w:val="000000"/>
          <w:sz w:val="21"/>
          <w:szCs w:val="21"/>
        </w:rPr>
        <w:t>c</w:t>
      </w:r>
      <w:r w:rsidR="007C248C" w:rsidRPr="005A1B7C">
        <w:rPr>
          <w:rFonts w:eastAsia="宋体"/>
          <w:color w:val="000000"/>
          <w:sz w:val="21"/>
          <w:szCs w:val="21"/>
        </w:rPr>
        <w:t xml:space="preserve">linical </w:t>
      </w:r>
      <w:r w:rsidR="007C248C">
        <w:rPr>
          <w:rFonts w:eastAsia="宋体"/>
          <w:color w:val="000000"/>
          <w:sz w:val="21"/>
          <w:szCs w:val="21"/>
        </w:rPr>
        <w:t xml:space="preserve">severity </w:t>
      </w:r>
      <w:r w:rsidR="007C248C" w:rsidRPr="005A1B7C">
        <w:rPr>
          <w:rFonts w:eastAsia="宋体"/>
          <w:color w:val="000000"/>
          <w:sz w:val="21"/>
          <w:szCs w:val="21"/>
        </w:rPr>
        <w:t>outcomes</w:t>
      </w:r>
      <w:r w:rsidR="007C248C">
        <w:rPr>
          <w:rFonts w:eastAsia="宋体"/>
          <w:color w:val="000000"/>
          <w:sz w:val="21"/>
          <w:szCs w:val="21"/>
        </w:rPr>
        <w:t>.</w:t>
      </w:r>
    </w:p>
    <w:p w14:paraId="5557FB5F" w14:textId="77777777" w:rsidR="00D64F40" w:rsidRPr="00D64F40" w:rsidRDefault="00D64F40" w:rsidP="005A1B7C">
      <w:pPr>
        <w:widowControl w:val="0"/>
        <w:spacing w:line="240" w:lineRule="auto"/>
        <w:rPr>
          <w:rFonts w:eastAsia="宋体"/>
          <w:sz w:val="21"/>
          <w:szCs w:val="21"/>
          <w:lang w:val="en-US" w:eastAsia="zh-CN"/>
        </w:rPr>
      </w:pPr>
    </w:p>
    <w:tbl>
      <w:tblPr>
        <w:tblStyle w:val="TableGrid2"/>
        <w:tblW w:w="5000" w:type="pct"/>
        <w:tblLayout w:type="fixed"/>
        <w:tblLook w:val="04A0" w:firstRow="1" w:lastRow="0" w:firstColumn="1" w:lastColumn="0" w:noHBand="0" w:noVBand="1"/>
      </w:tblPr>
      <w:tblGrid>
        <w:gridCol w:w="2404"/>
        <w:gridCol w:w="1560"/>
        <w:gridCol w:w="1560"/>
        <w:gridCol w:w="2551"/>
        <w:gridCol w:w="1275"/>
      </w:tblGrid>
      <w:tr w:rsidR="00A07207" w:rsidRPr="005A1B7C" w14:paraId="27126DB6" w14:textId="77777777" w:rsidTr="00A07207">
        <w:trPr>
          <w:trHeight w:val="340"/>
        </w:trPr>
        <w:tc>
          <w:tcPr>
            <w:tcW w:w="1286" w:type="pct"/>
            <w:vAlign w:val="center"/>
          </w:tcPr>
          <w:p w14:paraId="60980BE7" w14:textId="77777777" w:rsidR="00E10DD4" w:rsidRPr="005A1B7C" w:rsidRDefault="00E10DD4" w:rsidP="00C23C53">
            <w:pPr>
              <w:widowControl w:val="0"/>
              <w:spacing w:line="240" w:lineRule="auto"/>
              <w:jc w:val="left"/>
              <w:rPr>
                <w:rFonts w:eastAsia="宋体"/>
                <w:b/>
                <w:sz w:val="21"/>
                <w:szCs w:val="21"/>
                <w:lang w:val="en-US" w:eastAsia="zh-CN"/>
              </w:rPr>
            </w:pPr>
            <w:r w:rsidRPr="005A1B7C">
              <w:rPr>
                <w:rFonts w:eastAsia="宋体"/>
                <w:color w:val="000000"/>
                <w:sz w:val="21"/>
                <w:szCs w:val="21"/>
              </w:rPr>
              <w:t>Clinical outcomes</w:t>
            </w:r>
          </w:p>
        </w:tc>
        <w:tc>
          <w:tcPr>
            <w:tcW w:w="834" w:type="pct"/>
            <w:vAlign w:val="center"/>
          </w:tcPr>
          <w:p w14:paraId="53C29FF3" w14:textId="1DB46FEC" w:rsidR="00E10DD4" w:rsidRPr="005A1B7C" w:rsidRDefault="00E10DD4" w:rsidP="00C23C53">
            <w:pPr>
              <w:widowControl w:val="0"/>
              <w:spacing w:line="240" w:lineRule="auto"/>
              <w:jc w:val="left"/>
              <w:rPr>
                <w:rFonts w:eastAsia="宋体"/>
                <w:b/>
                <w:sz w:val="21"/>
                <w:szCs w:val="21"/>
                <w:lang w:val="en-US" w:eastAsia="zh-CN"/>
              </w:rPr>
            </w:pPr>
            <w:r w:rsidRPr="005A1B7C">
              <w:rPr>
                <w:rFonts w:eastAsia="宋体"/>
                <w:color w:val="000000"/>
                <w:sz w:val="21"/>
                <w:szCs w:val="21"/>
              </w:rPr>
              <w:t xml:space="preserve">Proportion of </w:t>
            </w:r>
            <w:r w:rsidRPr="006709BC">
              <w:rPr>
                <w:rFonts w:eastAsia="宋体"/>
                <w:sz w:val="21"/>
                <w:szCs w:val="21"/>
                <w:lang w:val="en-US" w:eastAsia="zh-CN"/>
              </w:rPr>
              <w:t>GP</w:t>
            </w:r>
            <w:r>
              <w:rPr>
                <w:rFonts w:eastAsia="宋体"/>
                <w:sz w:val="21"/>
                <w:szCs w:val="21"/>
                <w:lang w:val="en-US" w:eastAsia="zh-CN"/>
              </w:rPr>
              <w:t xml:space="preserve"> </w:t>
            </w:r>
            <w:r w:rsidR="00056A44" w:rsidRPr="006709BC">
              <w:rPr>
                <w:rFonts w:eastAsia="宋体"/>
                <w:sz w:val="21"/>
                <w:szCs w:val="21"/>
                <w:lang w:val="en-US" w:eastAsia="zh-CN"/>
              </w:rPr>
              <w:t>consultation</w:t>
            </w:r>
          </w:p>
        </w:tc>
        <w:tc>
          <w:tcPr>
            <w:tcW w:w="834" w:type="pct"/>
            <w:vAlign w:val="center"/>
          </w:tcPr>
          <w:p w14:paraId="7AE557FB" w14:textId="1006F990" w:rsidR="00E10DD4" w:rsidRPr="005A1B7C" w:rsidRDefault="00E10DD4" w:rsidP="00C23C53">
            <w:pPr>
              <w:widowControl w:val="0"/>
              <w:spacing w:line="240" w:lineRule="auto"/>
              <w:jc w:val="left"/>
              <w:rPr>
                <w:rFonts w:eastAsia="宋体"/>
                <w:color w:val="000000"/>
                <w:sz w:val="21"/>
                <w:szCs w:val="21"/>
                <w:lang w:val="en-US"/>
              </w:rPr>
            </w:pPr>
            <w:r w:rsidRPr="005A1B7C">
              <w:rPr>
                <w:rFonts w:eastAsia="宋体"/>
                <w:color w:val="000000"/>
                <w:sz w:val="21"/>
                <w:szCs w:val="21"/>
              </w:rPr>
              <w:t xml:space="preserve">Proportion of hospitalisation </w:t>
            </w:r>
          </w:p>
        </w:tc>
        <w:tc>
          <w:tcPr>
            <w:tcW w:w="1364" w:type="pct"/>
          </w:tcPr>
          <w:p w14:paraId="74089E6D" w14:textId="1AEC3B5E" w:rsidR="00E10DD4" w:rsidRPr="005A1B7C" w:rsidRDefault="00E10DD4" w:rsidP="00C23C53">
            <w:pPr>
              <w:widowControl w:val="0"/>
              <w:spacing w:line="240" w:lineRule="auto"/>
              <w:jc w:val="left"/>
              <w:rPr>
                <w:rFonts w:eastAsia="宋体"/>
                <w:color w:val="000000"/>
                <w:sz w:val="21"/>
                <w:szCs w:val="21"/>
                <w:lang w:eastAsia="zh-CN"/>
              </w:rPr>
            </w:pPr>
            <w:r w:rsidRPr="005A1B7C">
              <w:rPr>
                <w:rFonts w:eastAsia="宋体"/>
                <w:color w:val="000000"/>
                <w:sz w:val="21"/>
                <w:szCs w:val="21"/>
                <w:lang w:eastAsia="zh-CN"/>
              </w:rPr>
              <w:t xml:space="preserve">Duration of </w:t>
            </w:r>
            <w:r w:rsidR="00D3668C">
              <w:rPr>
                <w:rFonts w:eastAsia="宋体"/>
                <w:color w:val="000000"/>
                <w:sz w:val="21"/>
                <w:szCs w:val="21"/>
                <w:lang w:eastAsia="zh-CN"/>
              </w:rPr>
              <w:t>varied</w:t>
            </w:r>
            <w:r w:rsidRPr="005A1B7C">
              <w:rPr>
                <w:rFonts w:eastAsia="宋体"/>
                <w:color w:val="000000"/>
                <w:sz w:val="21"/>
                <w:szCs w:val="21"/>
                <w:lang w:eastAsia="zh-CN"/>
              </w:rPr>
              <w:t xml:space="preserve"> clinical disease stages (days)</w:t>
            </w:r>
          </w:p>
        </w:tc>
        <w:tc>
          <w:tcPr>
            <w:tcW w:w="682" w:type="pct"/>
            <w:vAlign w:val="center"/>
          </w:tcPr>
          <w:p w14:paraId="09B2AFE4" w14:textId="2642A967" w:rsidR="00E10DD4" w:rsidRPr="005A1B7C" w:rsidRDefault="00E10DD4" w:rsidP="00C23C53">
            <w:pPr>
              <w:widowControl w:val="0"/>
              <w:spacing w:line="240" w:lineRule="auto"/>
              <w:jc w:val="left"/>
              <w:rPr>
                <w:rFonts w:eastAsia="宋体"/>
                <w:b/>
                <w:sz w:val="21"/>
                <w:szCs w:val="21"/>
                <w:lang w:val="en-US" w:eastAsia="zh-CN"/>
              </w:rPr>
            </w:pPr>
            <w:r w:rsidRPr="005A1B7C">
              <w:rPr>
                <w:rFonts w:eastAsia="宋体"/>
                <w:color w:val="000000"/>
                <w:sz w:val="21"/>
                <w:szCs w:val="21"/>
              </w:rPr>
              <w:t xml:space="preserve">Total cost, </w:t>
            </w:r>
            <w:r>
              <w:rPr>
                <w:rFonts w:eastAsia="宋体"/>
                <w:color w:val="000000"/>
                <w:sz w:val="21"/>
                <w:szCs w:val="21"/>
              </w:rPr>
              <w:t>A</w:t>
            </w:r>
            <w:r w:rsidRPr="005A1B7C">
              <w:rPr>
                <w:rFonts w:eastAsia="宋体"/>
                <w:color w:val="000000"/>
                <w:sz w:val="21"/>
                <w:szCs w:val="21"/>
              </w:rPr>
              <w:t>$</w:t>
            </w:r>
          </w:p>
        </w:tc>
      </w:tr>
      <w:tr w:rsidR="00A07207" w:rsidRPr="005A1B7C" w14:paraId="4974EE82" w14:textId="77777777" w:rsidTr="00CB531F">
        <w:trPr>
          <w:trHeight w:val="340"/>
        </w:trPr>
        <w:tc>
          <w:tcPr>
            <w:tcW w:w="1286" w:type="pct"/>
            <w:vAlign w:val="center"/>
          </w:tcPr>
          <w:p w14:paraId="09079538" w14:textId="5896CEA3" w:rsidR="00E10DD4" w:rsidRPr="005A1B7C" w:rsidRDefault="00E10DD4" w:rsidP="00E10DD4">
            <w:pPr>
              <w:widowControl w:val="0"/>
              <w:spacing w:line="240" w:lineRule="auto"/>
              <w:jc w:val="left"/>
              <w:rPr>
                <w:rFonts w:eastAsia="宋体"/>
                <w:b/>
                <w:sz w:val="21"/>
                <w:szCs w:val="21"/>
                <w:lang w:val="en-US" w:eastAsia="zh-CN"/>
              </w:rPr>
            </w:pPr>
            <w:r w:rsidRPr="005A1B7C">
              <w:rPr>
                <w:rFonts w:eastAsia="宋体"/>
                <w:color w:val="000000"/>
                <w:sz w:val="21"/>
                <w:szCs w:val="21"/>
              </w:rPr>
              <w:t>Asymptomatic infection</w:t>
            </w:r>
          </w:p>
        </w:tc>
        <w:tc>
          <w:tcPr>
            <w:tcW w:w="834" w:type="pct"/>
            <w:vAlign w:val="center"/>
          </w:tcPr>
          <w:p w14:paraId="6F095863" w14:textId="77777777" w:rsidR="00E10DD4" w:rsidRPr="005A1B7C" w:rsidRDefault="00E10DD4" w:rsidP="00E10DD4">
            <w:pPr>
              <w:widowControl w:val="0"/>
              <w:spacing w:line="240" w:lineRule="auto"/>
              <w:jc w:val="left"/>
              <w:rPr>
                <w:rFonts w:eastAsia="宋体"/>
                <w:b/>
                <w:sz w:val="21"/>
                <w:szCs w:val="21"/>
                <w:lang w:val="en-US" w:eastAsia="zh-CN"/>
              </w:rPr>
            </w:pPr>
            <w:r w:rsidRPr="005A1B7C">
              <w:rPr>
                <w:rFonts w:eastAsia="宋体"/>
                <w:color w:val="000000"/>
                <w:sz w:val="21"/>
                <w:szCs w:val="21"/>
              </w:rPr>
              <w:t>0%</w:t>
            </w:r>
          </w:p>
        </w:tc>
        <w:tc>
          <w:tcPr>
            <w:tcW w:w="834" w:type="pct"/>
            <w:vAlign w:val="center"/>
          </w:tcPr>
          <w:p w14:paraId="365B73AF" w14:textId="4646188A" w:rsidR="00E10DD4" w:rsidRPr="005A1B7C" w:rsidRDefault="00E10DD4" w:rsidP="00E10DD4">
            <w:pPr>
              <w:widowControl w:val="0"/>
              <w:spacing w:line="240" w:lineRule="auto"/>
              <w:jc w:val="left"/>
              <w:rPr>
                <w:rFonts w:eastAsia="宋体"/>
                <w:color w:val="000000"/>
                <w:sz w:val="21"/>
                <w:szCs w:val="21"/>
              </w:rPr>
            </w:pPr>
            <w:r w:rsidRPr="005A1B7C">
              <w:rPr>
                <w:rFonts w:eastAsia="宋体"/>
                <w:color w:val="000000"/>
                <w:sz w:val="21"/>
                <w:szCs w:val="21"/>
              </w:rPr>
              <w:t>0%</w:t>
            </w:r>
          </w:p>
        </w:tc>
        <w:tc>
          <w:tcPr>
            <w:tcW w:w="1364" w:type="pct"/>
            <w:vAlign w:val="center"/>
          </w:tcPr>
          <w:p w14:paraId="6DC3E9BE" w14:textId="77777777" w:rsidR="00E10DD4" w:rsidRPr="005A1B7C" w:rsidRDefault="00E10DD4" w:rsidP="00E10DD4">
            <w:pPr>
              <w:widowControl w:val="0"/>
              <w:spacing w:line="240" w:lineRule="auto"/>
              <w:jc w:val="left"/>
              <w:rPr>
                <w:rFonts w:eastAsia="宋体"/>
                <w:color w:val="000000"/>
                <w:sz w:val="21"/>
                <w:szCs w:val="21"/>
              </w:rPr>
            </w:pPr>
            <w:r w:rsidRPr="005A1B7C">
              <w:rPr>
                <w:rFonts w:eastAsia="宋体"/>
                <w:color w:val="000000"/>
                <w:sz w:val="21"/>
                <w:szCs w:val="21"/>
              </w:rPr>
              <w:t>0</w:t>
            </w:r>
          </w:p>
        </w:tc>
        <w:tc>
          <w:tcPr>
            <w:tcW w:w="682" w:type="pct"/>
            <w:vAlign w:val="center"/>
          </w:tcPr>
          <w:p w14:paraId="0FEB1AEF" w14:textId="77777777" w:rsidR="00E10DD4" w:rsidRPr="005A1B7C" w:rsidRDefault="00E10DD4" w:rsidP="00E10DD4">
            <w:pPr>
              <w:widowControl w:val="0"/>
              <w:spacing w:line="240" w:lineRule="auto"/>
              <w:jc w:val="left"/>
              <w:rPr>
                <w:rFonts w:eastAsia="宋体"/>
                <w:b/>
                <w:sz w:val="21"/>
                <w:szCs w:val="21"/>
                <w:lang w:val="en-US" w:eastAsia="zh-CN"/>
              </w:rPr>
            </w:pPr>
            <w:r w:rsidRPr="005A1B7C">
              <w:rPr>
                <w:rFonts w:eastAsia="宋体"/>
                <w:color w:val="000000"/>
                <w:sz w:val="21"/>
                <w:szCs w:val="21"/>
              </w:rPr>
              <w:t>0</w:t>
            </w:r>
          </w:p>
        </w:tc>
      </w:tr>
      <w:tr w:rsidR="00A07207" w:rsidRPr="005A1B7C" w14:paraId="61BE9814" w14:textId="77777777" w:rsidTr="00CB531F">
        <w:trPr>
          <w:trHeight w:val="340"/>
        </w:trPr>
        <w:tc>
          <w:tcPr>
            <w:tcW w:w="1286" w:type="pct"/>
            <w:vAlign w:val="center"/>
          </w:tcPr>
          <w:p w14:paraId="25EEC719" w14:textId="17B56758" w:rsidR="00E10DD4" w:rsidRPr="005A1B7C" w:rsidRDefault="00E10DD4" w:rsidP="00E10DD4">
            <w:pPr>
              <w:widowControl w:val="0"/>
              <w:spacing w:line="240" w:lineRule="auto"/>
              <w:jc w:val="left"/>
              <w:rPr>
                <w:rFonts w:eastAsia="宋体"/>
                <w:b/>
                <w:sz w:val="21"/>
                <w:szCs w:val="21"/>
                <w:lang w:val="en-US" w:eastAsia="zh-CN"/>
              </w:rPr>
            </w:pPr>
            <w:r w:rsidRPr="005A1B7C">
              <w:rPr>
                <w:rFonts w:eastAsia="宋体"/>
                <w:color w:val="000000"/>
                <w:sz w:val="21"/>
                <w:szCs w:val="21"/>
              </w:rPr>
              <w:t>Mild/Moderate illness</w:t>
            </w:r>
          </w:p>
        </w:tc>
        <w:tc>
          <w:tcPr>
            <w:tcW w:w="834" w:type="pct"/>
            <w:vAlign w:val="center"/>
          </w:tcPr>
          <w:p w14:paraId="6C589E04" w14:textId="0F5904EC" w:rsidR="00E10DD4" w:rsidRPr="005A1B7C" w:rsidRDefault="00E10DD4" w:rsidP="00E10DD4">
            <w:pPr>
              <w:widowControl w:val="0"/>
              <w:spacing w:line="240" w:lineRule="auto"/>
              <w:jc w:val="left"/>
              <w:rPr>
                <w:rFonts w:eastAsia="宋体"/>
                <w:b/>
                <w:sz w:val="21"/>
                <w:szCs w:val="21"/>
                <w:lang w:val="en-US" w:eastAsia="zh-CN"/>
              </w:rPr>
            </w:pPr>
            <w:r>
              <w:rPr>
                <w:rFonts w:eastAsia="宋体"/>
                <w:color w:val="000000"/>
                <w:sz w:val="21"/>
                <w:szCs w:val="21"/>
              </w:rPr>
              <w:t>100%</w:t>
            </w:r>
          </w:p>
        </w:tc>
        <w:tc>
          <w:tcPr>
            <w:tcW w:w="834" w:type="pct"/>
            <w:vAlign w:val="center"/>
          </w:tcPr>
          <w:p w14:paraId="41C11E1B" w14:textId="0A28455F" w:rsidR="00E10DD4" w:rsidRPr="005A1B7C" w:rsidRDefault="00E10DD4" w:rsidP="00E10DD4">
            <w:pPr>
              <w:widowControl w:val="0"/>
              <w:spacing w:line="240" w:lineRule="auto"/>
              <w:jc w:val="left"/>
              <w:rPr>
                <w:rFonts w:eastAsia="宋体"/>
                <w:color w:val="000000"/>
                <w:sz w:val="21"/>
                <w:szCs w:val="21"/>
              </w:rPr>
            </w:pPr>
            <w:r>
              <w:rPr>
                <w:rFonts w:eastAsia="宋体"/>
                <w:color w:val="000000"/>
                <w:sz w:val="21"/>
                <w:szCs w:val="21"/>
              </w:rPr>
              <w:t>0%</w:t>
            </w:r>
          </w:p>
        </w:tc>
        <w:tc>
          <w:tcPr>
            <w:tcW w:w="1364" w:type="pct"/>
            <w:vAlign w:val="center"/>
          </w:tcPr>
          <w:p w14:paraId="31F37593" w14:textId="2B21A18E" w:rsidR="00E10DD4" w:rsidRPr="005A1B7C" w:rsidRDefault="00E10DD4" w:rsidP="00E10DD4">
            <w:pPr>
              <w:widowControl w:val="0"/>
              <w:spacing w:line="240" w:lineRule="auto"/>
              <w:jc w:val="left"/>
              <w:rPr>
                <w:rFonts w:eastAsia="宋体"/>
                <w:color w:val="000000"/>
                <w:sz w:val="21"/>
                <w:szCs w:val="21"/>
              </w:rPr>
            </w:pPr>
            <w:r w:rsidRPr="005A1B7C">
              <w:rPr>
                <w:rFonts w:eastAsia="宋体"/>
                <w:color w:val="000000"/>
                <w:sz w:val="21"/>
                <w:szCs w:val="21"/>
              </w:rPr>
              <w:t>10</w:t>
            </w:r>
          </w:p>
        </w:tc>
        <w:tc>
          <w:tcPr>
            <w:tcW w:w="682" w:type="pct"/>
            <w:vAlign w:val="center"/>
          </w:tcPr>
          <w:p w14:paraId="63F24E9C" w14:textId="675390B5" w:rsidR="00E10DD4" w:rsidRPr="005A1B7C" w:rsidRDefault="00A07207" w:rsidP="00E10DD4">
            <w:pPr>
              <w:widowControl w:val="0"/>
              <w:spacing w:line="240" w:lineRule="auto"/>
              <w:jc w:val="left"/>
              <w:rPr>
                <w:rFonts w:eastAsia="宋体"/>
                <w:b/>
                <w:sz w:val="21"/>
                <w:szCs w:val="21"/>
                <w:lang w:val="en-US" w:eastAsia="zh-CN"/>
              </w:rPr>
            </w:pPr>
            <w:r>
              <w:rPr>
                <w:rFonts w:eastAsia="宋体"/>
                <w:color w:val="000000"/>
                <w:sz w:val="21"/>
                <w:szCs w:val="21"/>
              </w:rPr>
              <w:t>37</w:t>
            </w:r>
          </w:p>
        </w:tc>
      </w:tr>
      <w:tr w:rsidR="002B7251" w:rsidRPr="005A1B7C" w14:paraId="6803D864" w14:textId="77777777" w:rsidTr="00CB531F">
        <w:trPr>
          <w:trHeight w:val="340"/>
        </w:trPr>
        <w:tc>
          <w:tcPr>
            <w:tcW w:w="1286" w:type="pct"/>
            <w:vAlign w:val="center"/>
          </w:tcPr>
          <w:p w14:paraId="67DD1633" w14:textId="3292D057" w:rsidR="002B7251" w:rsidRPr="005A1B7C" w:rsidRDefault="002B7251" w:rsidP="002B7251">
            <w:pPr>
              <w:widowControl w:val="0"/>
              <w:spacing w:line="240" w:lineRule="auto"/>
              <w:jc w:val="left"/>
              <w:rPr>
                <w:rFonts w:eastAsia="宋体"/>
                <w:b/>
                <w:sz w:val="21"/>
                <w:szCs w:val="21"/>
                <w:lang w:val="en-US" w:eastAsia="zh-CN"/>
              </w:rPr>
            </w:pPr>
            <w:r w:rsidRPr="005A1B7C">
              <w:rPr>
                <w:rFonts w:eastAsia="宋体"/>
                <w:color w:val="000000"/>
                <w:sz w:val="21"/>
                <w:szCs w:val="21"/>
              </w:rPr>
              <w:t>Severe</w:t>
            </w:r>
            <w:r w:rsidRPr="005A1B7C">
              <w:rPr>
                <w:rFonts w:eastAsia="宋体"/>
                <w:color w:val="000000"/>
                <w:sz w:val="21"/>
                <w:szCs w:val="21"/>
                <w:lang w:val="en-US"/>
              </w:rPr>
              <w:t xml:space="preserve"> </w:t>
            </w:r>
            <w:r w:rsidRPr="005A1B7C">
              <w:rPr>
                <w:rFonts w:eastAsia="宋体"/>
                <w:color w:val="000000"/>
                <w:sz w:val="21"/>
                <w:szCs w:val="21"/>
              </w:rPr>
              <w:t>illness</w:t>
            </w:r>
          </w:p>
        </w:tc>
        <w:tc>
          <w:tcPr>
            <w:tcW w:w="834" w:type="pct"/>
            <w:vAlign w:val="center"/>
          </w:tcPr>
          <w:p w14:paraId="2CE10AA4" w14:textId="77777777" w:rsidR="002B7251" w:rsidRPr="005A1B7C" w:rsidRDefault="002B7251" w:rsidP="002B7251">
            <w:pPr>
              <w:widowControl w:val="0"/>
              <w:spacing w:line="240" w:lineRule="auto"/>
              <w:jc w:val="left"/>
              <w:rPr>
                <w:rFonts w:eastAsia="宋体"/>
                <w:b/>
                <w:sz w:val="21"/>
                <w:szCs w:val="21"/>
                <w:lang w:val="en-US" w:eastAsia="zh-CN"/>
              </w:rPr>
            </w:pPr>
            <w:r w:rsidRPr="005A1B7C">
              <w:rPr>
                <w:rFonts w:eastAsia="宋体"/>
                <w:color w:val="000000"/>
                <w:sz w:val="21"/>
                <w:szCs w:val="21"/>
              </w:rPr>
              <w:t>100%</w:t>
            </w:r>
          </w:p>
        </w:tc>
        <w:tc>
          <w:tcPr>
            <w:tcW w:w="834" w:type="pct"/>
            <w:vAlign w:val="center"/>
          </w:tcPr>
          <w:p w14:paraId="07443A08" w14:textId="45F9FBD1" w:rsidR="002B7251" w:rsidRPr="005A1B7C" w:rsidRDefault="002B7251" w:rsidP="002B7251">
            <w:pPr>
              <w:widowControl w:val="0"/>
              <w:spacing w:line="240" w:lineRule="auto"/>
              <w:jc w:val="left"/>
              <w:rPr>
                <w:rFonts w:eastAsia="宋体"/>
                <w:color w:val="000000"/>
                <w:sz w:val="21"/>
                <w:szCs w:val="21"/>
              </w:rPr>
            </w:pPr>
            <w:r w:rsidRPr="005A1B7C">
              <w:rPr>
                <w:rFonts w:eastAsia="宋体"/>
                <w:color w:val="000000"/>
                <w:sz w:val="21"/>
                <w:szCs w:val="21"/>
              </w:rPr>
              <w:t>100%</w:t>
            </w:r>
          </w:p>
        </w:tc>
        <w:tc>
          <w:tcPr>
            <w:tcW w:w="1364" w:type="pct"/>
            <w:vAlign w:val="center"/>
          </w:tcPr>
          <w:p w14:paraId="141864A4" w14:textId="2E366689" w:rsidR="002B7251" w:rsidRPr="005A1B7C" w:rsidRDefault="002B7251" w:rsidP="002B7251">
            <w:pPr>
              <w:widowControl w:val="0"/>
              <w:spacing w:line="240" w:lineRule="auto"/>
              <w:jc w:val="left"/>
              <w:rPr>
                <w:rFonts w:eastAsia="宋体"/>
                <w:color w:val="000000"/>
                <w:sz w:val="21"/>
                <w:szCs w:val="21"/>
              </w:rPr>
            </w:pPr>
            <w:r w:rsidRPr="005A1B7C">
              <w:rPr>
                <w:rFonts w:eastAsia="宋体"/>
                <w:color w:val="000000"/>
                <w:sz w:val="21"/>
                <w:szCs w:val="21"/>
              </w:rPr>
              <w:t>6.5+10.5</w:t>
            </w:r>
          </w:p>
        </w:tc>
        <w:tc>
          <w:tcPr>
            <w:tcW w:w="682" w:type="pct"/>
            <w:vAlign w:val="center"/>
          </w:tcPr>
          <w:p w14:paraId="06D9AE64" w14:textId="2DC7762D" w:rsidR="002B7251" w:rsidRPr="00AF6BD3" w:rsidRDefault="002B7251" w:rsidP="002B7251">
            <w:pPr>
              <w:widowControl w:val="0"/>
              <w:spacing w:line="240" w:lineRule="auto"/>
              <w:jc w:val="left"/>
              <w:rPr>
                <w:rFonts w:eastAsia="宋体"/>
                <w:sz w:val="21"/>
                <w:szCs w:val="21"/>
                <w:lang w:val="en-US" w:eastAsia="zh-CN"/>
              </w:rPr>
            </w:pPr>
            <w:r>
              <w:rPr>
                <w:color w:val="000000"/>
                <w:sz w:val="21"/>
                <w:szCs w:val="21"/>
              </w:rPr>
              <w:t>13696.5</w:t>
            </w:r>
          </w:p>
        </w:tc>
      </w:tr>
      <w:tr w:rsidR="002B7251" w:rsidRPr="005A1B7C" w14:paraId="6F205CDF" w14:textId="77777777" w:rsidTr="00CB531F">
        <w:trPr>
          <w:trHeight w:val="340"/>
        </w:trPr>
        <w:tc>
          <w:tcPr>
            <w:tcW w:w="1286" w:type="pct"/>
            <w:vAlign w:val="center"/>
          </w:tcPr>
          <w:p w14:paraId="769158A7" w14:textId="130439FD" w:rsidR="002B7251" w:rsidRPr="005A1B7C" w:rsidRDefault="002B7251" w:rsidP="002B7251">
            <w:pPr>
              <w:widowControl w:val="0"/>
              <w:spacing w:line="240" w:lineRule="auto"/>
              <w:jc w:val="left"/>
              <w:rPr>
                <w:rFonts w:eastAsia="宋体"/>
                <w:b/>
                <w:sz w:val="21"/>
                <w:szCs w:val="21"/>
                <w:lang w:val="en-US" w:eastAsia="zh-CN"/>
              </w:rPr>
            </w:pPr>
            <w:r w:rsidRPr="005A1B7C">
              <w:rPr>
                <w:rFonts w:eastAsia="宋体"/>
                <w:color w:val="000000"/>
                <w:sz w:val="21"/>
                <w:szCs w:val="21"/>
              </w:rPr>
              <w:t>Critical</w:t>
            </w:r>
            <w:r w:rsidRPr="005A1B7C">
              <w:rPr>
                <w:rFonts w:eastAsia="宋体"/>
                <w:color w:val="000000"/>
                <w:sz w:val="21"/>
                <w:szCs w:val="21"/>
                <w:lang w:val="en-US"/>
              </w:rPr>
              <w:t xml:space="preserve"> </w:t>
            </w:r>
            <w:r w:rsidRPr="005A1B7C">
              <w:rPr>
                <w:rFonts w:eastAsia="宋体"/>
                <w:color w:val="000000"/>
                <w:sz w:val="21"/>
                <w:szCs w:val="21"/>
              </w:rPr>
              <w:t>(</w:t>
            </w:r>
            <w:r w:rsidRPr="005A1B7C">
              <w:rPr>
                <w:rFonts w:eastAsia="宋体"/>
                <w:color w:val="000000"/>
                <w:sz w:val="21"/>
                <w:szCs w:val="21"/>
                <w:lang w:val="en-US"/>
              </w:rPr>
              <w:t>recover</w:t>
            </w:r>
            <w:r w:rsidRPr="005A1B7C">
              <w:rPr>
                <w:rFonts w:eastAsia="宋体"/>
                <w:color w:val="000000"/>
                <w:sz w:val="21"/>
                <w:szCs w:val="21"/>
              </w:rPr>
              <w:t>)</w:t>
            </w:r>
            <w:r w:rsidRPr="005A1B7C">
              <w:rPr>
                <w:rFonts w:eastAsia="宋体"/>
                <w:color w:val="000000"/>
                <w:sz w:val="21"/>
                <w:szCs w:val="21"/>
                <w:lang w:val="en-US"/>
              </w:rPr>
              <w:t xml:space="preserve"> </w:t>
            </w:r>
            <w:r w:rsidRPr="005A1B7C">
              <w:rPr>
                <w:rFonts w:eastAsia="宋体"/>
                <w:color w:val="000000"/>
                <w:sz w:val="21"/>
                <w:szCs w:val="21"/>
              </w:rPr>
              <w:t>illness</w:t>
            </w:r>
          </w:p>
        </w:tc>
        <w:tc>
          <w:tcPr>
            <w:tcW w:w="834" w:type="pct"/>
            <w:vAlign w:val="center"/>
          </w:tcPr>
          <w:p w14:paraId="2C37947B" w14:textId="77777777" w:rsidR="002B7251" w:rsidRPr="005A1B7C" w:rsidRDefault="002B7251" w:rsidP="002B7251">
            <w:pPr>
              <w:widowControl w:val="0"/>
              <w:spacing w:line="240" w:lineRule="auto"/>
              <w:jc w:val="left"/>
              <w:rPr>
                <w:rFonts w:eastAsia="宋体"/>
                <w:color w:val="000000"/>
                <w:sz w:val="21"/>
                <w:szCs w:val="21"/>
              </w:rPr>
            </w:pPr>
            <w:r w:rsidRPr="005A1B7C">
              <w:rPr>
                <w:rFonts w:eastAsia="宋体"/>
                <w:color w:val="000000"/>
                <w:sz w:val="21"/>
                <w:szCs w:val="21"/>
              </w:rPr>
              <w:t>100%</w:t>
            </w:r>
          </w:p>
        </w:tc>
        <w:tc>
          <w:tcPr>
            <w:tcW w:w="834" w:type="pct"/>
            <w:vAlign w:val="center"/>
          </w:tcPr>
          <w:p w14:paraId="5B9AF7A6" w14:textId="223E6482" w:rsidR="002B7251" w:rsidRPr="005A1B7C" w:rsidRDefault="002B7251" w:rsidP="002B7251">
            <w:pPr>
              <w:widowControl w:val="0"/>
              <w:spacing w:line="240" w:lineRule="auto"/>
              <w:jc w:val="left"/>
              <w:rPr>
                <w:rFonts w:eastAsia="宋体"/>
                <w:color w:val="000000"/>
                <w:sz w:val="21"/>
                <w:szCs w:val="21"/>
              </w:rPr>
            </w:pPr>
            <w:r w:rsidRPr="005A1B7C">
              <w:rPr>
                <w:rFonts w:eastAsia="宋体"/>
                <w:color w:val="000000"/>
                <w:sz w:val="21"/>
                <w:szCs w:val="21"/>
              </w:rPr>
              <w:t>100%</w:t>
            </w:r>
          </w:p>
        </w:tc>
        <w:tc>
          <w:tcPr>
            <w:tcW w:w="1364" w:type="pct"/>
            <w:vAlign w:val="center"/>
          </w:tcPr>
          <w:p w14:paraId="02081E33" w14:textId="77777777" w:rsidR="002B7251" w:rsidRPr="00056A44" w:rsidRDefault="002B7251" w:rsidP="002B7251">
            <w:pPr>
              <w:widowControl w:val="0"/>
              <w:spacing w:line="240" w:lineRule="auto"/>
              <w:jc w:val="left"/>
              <w:rPr>
                <w:rFonts w:eastAsia="宋体"/>
                <w:color w:val="000000"/>
                <w:sz w:val="21"/>
                <w:szCs w:val="21"/>
                <w:lang w:val="en-US" w:eastAsia="zh-CN"/>
              </w:rPr>
            </w:pPr>
            <w:r w:rsidRPr="005A1B7C">
              <w:rPr>
                <w:rFonts w:eastAsia="宋体"/>
                <w:color w:val="000000"/>
                <w:sz w:val="21"/>
                <w:szCs w:val="21"/>
              </w:rPr>
              <w:t>3+7.1+11.9</w:t>
            </w:r>
          </w:p>
        </w:tc>
        <w:tc>
          <w:tcPr>
            <w:tcW w:w="682" w:type="pct"/>
            <w:vAlign w:val="center"/>
          </w:tcPr>
          <w:p w14:paraId="0C7B3EAE" w14:textId="1320934A" w:rsidR="002B7251" w:rsidRPr="00AF6BD3" w:rsidRDefault="002B7251" w:rsidP="002B7251">
            <w:pPr>
              <w:widowControl w:val="0"/>
              <w:spacing w:line="240" w:lineRule="auto"/>
              <w:jc w:val="left"/>
              <w:rPr>
                <w:rFonts w:eastAsia="宋体"/>
                <w:sz w:val="21"/>
                <w:szCs w:val="21"/>
                <w:lang w:val="en-US" w:eastAsia="zh-CN"/>
              </w:rPr>
            </w:pPr>
            <w:r>
              <w:rPr>
                <w:color w:val="000000"/>
                <w:sz w:val="21"/>
                <w:szCs w:val="21"/>
              </w:rPr>
              <w:t>41046.4</w:t>
            </w:r>
          </w:p>
        </w:tc>
      </w:tr>
      <w:tr w:rsidR="002B7251" w:rsidRPr="005A1B7C" w14:paraId="30F8D0C8" w14:textId="77777777" w:rsidTr="00CB531F">
        <w:trPr>
          <w:trHeight w:val="340"/>
        </w:trPr>
        <w:tc>
          <w:tcPr>
            <w:tcW w:w="1286" w:type="pct"/>
            <w:vAlign w:val="center"/>
          </w:tcPr>
          <w:p w14:paraId="4797C8AB" w14:textId="1274BA2D" w:rsidR="002B7251" w:rsidRPr="005A1B7C" w:rsidRDefault="002B7251" w:rsidP="002B7251">
            <w:pPr>
              <w:widowControl w:val="0"/>
              <w:spacing w:line="240" w:lineRule="auto"/>
              <w:jc w:val="left"/>
              <w:rPr>
                <w:rFonts w:eastAsia="宋体"/>
                <w:b/>
                <w:sz w:val="21"/>
                <w:szCs w:val="21"/>
                <w:lang w:val="en-US" w:eastAsia="zh-CN"/>
              </w:rPr>
            </w:pPr>
            <w:r w:rsidRPr="005A1B7C">
              <w:rPr>
                <w:rFonts w:eastAsia="宋体"/>
                <w:color w:val="000000"/>
                <w:sz w:val="21"/>
                <w:szCs w:val="21"/>
              </w:rPr>
              <w:t>Critical</w:t>
            </w:r>
            <w:r w:rsidRPr="005A1B7C">
              <w:rPr>
                <w:rFonts w:eastAsia="宋体"/>
                <w:color w:val="000000"/>
                <w:sz w:val="21"/>
                <w:szCs w:val="21"/>
                <w:lang w:val="en-US"/>
              </w:rPr>
              <w:t xml:space="preserve"> </w:t>
            </w:r>
            <w:r w:rsidRPr="005A1B7C">
              <w:rPr>
                <w:rFonts w:eastAsia="宋体"/>
                <w:color w:val="000000"/>
                <w:sz w:val="21"/>
                <w:szCs w:val="21"/>
              </w:rPr>
              <w:t>(die)</w:t>
            </w:r>
            <w:r w:rsidRPr="005A1B7C">
              <w:rPr>
                <w:rFonts w:eastAsia="宋体"/>
                <w:color w:val="000000"/>
                <w:sz w:val="21"/>
                <w:szCs w:val="21"/>
                <w:lang w:val="en-US"/>
              </w:rPr>
              <w:t xml:space="preserve"> </w:t>
            </w:r>
            <w:r w:rsidRPr="005A1B7C">
              <w:rPr>
                <w:rFonts w:eastAsia="宋体"/>
                <w:color w:val="000000"/>
                <w:sz w:val="21"/>
                <w:szCs w:val="21"/>
              </w:rPr>
              <w:t>illness</w:t>
            </w:r>
          </w:p>
        </w:tc>
        <w:tc>
          <w:tcPr>
            <w:tcW w:w="834" w:type="pct"/>
            <w:vAlign w:val="center"/>
          </w:tcPr>
          <w:p w14:paraId="2BD5E1F4" w14:textId="77777777" w:rsidR="002B7251" w:rsidRPr="005A1B7C" w:rsidRDefault="002B7251" w:rsidP="002B7251">
            <w:pPr>
              <w:widowControl w:val="0"/>
              <w:spacing w:line="240" w:lineRule="auto"/>
              <w:jc w:val="left"/>
              <w:rPr>
                <w:rFonts w:eastAsia="宋体"/>
                <w:color w:val="000000"/>
                <w:sz w:val="21"/>
                <w:szCs w:val="21"/>
              </w:rPr>
            </w:pPr>
            <w:r w:rsidRPr="005A1B7C">
              <w:rPr>
                <w:rFonts w:eastAsia="宋体"/>
                <w:color w:val="000000"/>
                <w:sz w:val="21"/>
                <w:szCs w:val="21"/>
              </w:rPr>
              <w:t>100%</w:t>
            </w:r>
          </w:p>
        </w:tc>
        <w:tc>
          <w:tcPr>
            <w:tcW w:w="834" w:type="pct"/>
            <w:vAlign w:val="center"/>
          </w:tcPr>
          <w:p w14:paraId="2FC01A3C" w14:textId="4EA29210" w:rsidR="002B7251" w:rsidRPr="005A1B7C" w:rsidRDefault="002B7251" w:rsidP="002B7251">
            <w:pPr>
              <w:widowControl w:val="0"/>
              <w:spacing w:line="240" w:lineRule="auto"/>
              <w:jc w:val="left"/>
              <w:rPr>
                <w:rFonts w:eastAsia="宋体"/>
                <w:bCs/>
                <w:sz w:val="21"/>
                <w:szCs w:val="21"/>
                <w:lang w:val="en-US" w:eastAsia="zh-CN"/>
              </w:rPr>
            </w:pPr>
            <w:r w:rsidRPr="005A1B7C">
              <w:rPr>
                <w:rFonts w:eastAsia="宋体"/>
                <w:color w:val="000000"/>
                <w:sz w:val="21"/>
                <w:szCs w:val="21"/>
              </w:rPr>
              <w:t>100%</w:t>
            </w:r>
          </w:p>
        </w:tc>
        <w:tc>
          <w:tcPr>
            <w:tcW w:w="1364" w:type="pct"/>
            <w:vAlign w:val="center"/>
          </w:tcPr>
          <w:p w14:paraId="42F5A151" w14:textId="77777777" w:rsidR="002B7251" w:rsidRPr="005A1B7C" w:rsidRDefault="002B7251" w:rsidP="002B7251">
            <w:pPr>
              <w:widowControl w:val="0"/>
              <w:spacing w:line="240" w:lineRule="auto"/>
              <w:jc w:val="left"/>
              <w:rPr>
                <w:rFonts w:eastAsia="宋体"/>
                <w:b/>
                <w:sz w:val="21"/>
                <w:szCs w:val="21"/>
                <w:lang w:val="en-US" w:eastAsia="zh-CN"/>
              </w:rPr>
            </w:pPr>
            <w:r w:rsidRPr="005A1B7C">
              <w:rPr>
                <w:rFonts w:eastAsia="宋体"/>
                <w:color w:val="000000"/>
                <w:sz w:val="21"/>
                <w:szCs w:val="21"/>
              </w:rPr>
              <w:t>3+7.1+11.9+5.7</w:t>
            </w:r>
          </w:p>
        </w:tc>
        <w:tc>
          <w:tcPr>
            <w:tcW w:w="682" w:type="pct"/>
            <w:vAlign w:val="center"/>
          </w:tcPr>
          <w:p w14:paraId="643A7073" w14:textId="3CAC7BDD" w:rsidR="002B7251" w:rsidRPr="00AF6BD3" w:rsidRDefault="002B7251" w:rsidP="002B7251">
            <w:pPr>
              <w:widowControl w:val="0"/>
              <w:spacing w:line="240" w:lineRule="auto"/>
              <w:jc w:val="left"/>
              <w:rPr>
                <w:rFonts w:eastAsia="宋体"/>
                <w:sz w:val="21"/>
                <w:szCs w:val="21"/>
                <w:lang w:val="en-US" w:eastAsia="zh-CN"/>
              </w:rPr>
            </w:pPr>
            <w:r>
              <w:rPr>
                <w:color w:val="000000"/>
                <w:sz w:val="21"/>
                <w:szCs w:val="21"/>
              </w:rPr>
              <w:t>74073.4</w:t>
            </w:r>
          </w:p>
        </w:tc>
      </w:tr>
    </w:tbl>
    <w:p w14:paraId="1073DA9C" w14:textId="77777777" w:rsidR="00C23C53" w:rsidRPr="00C23C53" w:rsidRDefault="00C23C53" w:rsidP="005A1B7C">
      <w:pPr>
        <w:widowControl w:val="0"/>
        <w:spacing w:line="240" w:lineRule="auto"/>
        <w:rPr>
          <w:rFonts w:eastAsia="宋体"/>
          <w:b/>
          <w:sz w:val="21"/>
          <w:szCs w:val="21"/>
          <w:lang w:eastAsia="zh-CN"/>
        </w:rPr>
      </w:pPr>
    </w:p>
    <w:p w14:paraId="1597C4DC" w14:textId="11BF728B" w:rsidR="005A1B7C" w:rsidRPr="005A1B7C" w:rsidRDefault="005A1B7C" w:rsidP="005A1B7C">
      <w:pPr>
        <w:widowControl w:val="0"/>
        <w:spacing w:line="240" w:lineRule="auto"/>
        <w:rPr>
          <w:rFonts w:eastAsia="等线"/>
          <w:b/>
          <w:sz w:val="21"/>
          <w:szCs w:val="21"/>
          <w:lang w:val="en-US" w:eastAsia="zh-CN"/>
        </w:rPr>
      </w:pPr>
      <w:r w:rsidRPr="005A1B7C">
        <w:rPr>
          <w:rFonts w:eastAsia="宋体"/>
          <w:b/>
          <w:bCs/>
          <w:sz w:val="21"/>
          <w:szCs w:val="21"/>
          <w:lang w:eastAsia="zh-CN"/>
        </w:rPr>
        <w:t>1.6 Health state utilities</w:t>
      </w:r>
    </w:p>
    <w:p w14:paraId="7A67F8A5" w14:textId="065D9CE7" w:rsidR="005A1B7C" w:rsidRPr="005A1B7C" w:rsidRDefault="005A1B7C" w:rsidP="005A1B7C">
      <w:pPr>
        <w:spacing w:line="240" w:lineRule="auto"/>
        <w:rPr>
          <w:rFonts w:eastAsia="宋体"/>
          <w:sz w:val="21"/>
          <w:szCs w:val="21"/>
          <w:lang w:eastAsia="zh-CN"/>
        </w:rPr>
      </w:pPr>
      <w:r w:rsidRPr="005A1B7C">
        <w:rPr>
          <w:rFonts w:eastAsia="宋体"/>
          <w:sz w:val="21"/>
          <w:szCs w:val="21"/>
          <w:lang w:eastAsia="zh-CN"/>
        </w:rPr>
        <w:t xml:space="preserve">We collected utility scores for COVID-19 patients from the disutility weights of severe lower respiratory tract </w:t>
      </w:r>
      <w:r w:rsidR="00817B8D">
        <w:rPr>
          <w:rFonts w:eastAsia="宋体"/>
          <w:sz w:val="21"/>
          <w:szCs w:val="21"/>
          <w:lang w:eastAsia="zh-CN"/>
        </w:rPr>
        <w:t>infection</w:t>
      </w:r>
      <w:r w:rsidR="00817B8D">
        <w:rPr>
          <w:rFonts w:eastAsia="宋体"/>
          <w:sz w:val="21"/>
          <w:szCs w:val="21"/>
          <w:lang w:eastAsia="zh-CN"/>
        </w:rPr>
        <w:fldChar w:fldCharType="begin">
          <w:fldData xml:space="preserve">PEVuZE5vdGU+PENpdGU+PFllYXI+MjAxODwvWWVhcj48UmVjTnVtPjIyNTwvUmVjTnVtPjxEaXNw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==
</w:fldData>
        </w:fldChar>
      </w:r>
      <w:r w:rsidR="00817B8D">
        <w:rPr>
          <w:rFonts w:eastAsia="宋体"/>
          <w:sz w:val="21"/>
          <w:szCs w:val="21"/>
          <w:lang w:eastAsia="zh-CN"/>
        </w:rPr>
        <w:instrText xml:space="preserve"> ADDIN EN.CITE </w:instrText>
      </w:r>
      <w:r w:rsidR="00817B8D">
        <w:rPr>
          <w:rFonts w:eastAsia="宋体"/>
          <w:sz w:val="21"/>
          <w:szCs w:val="21"/>
          <w:lang w:eastAsia="zh-CN"/>
        </w:rPr>
        <w:fldChar w:fldCharType="begin">
          <w:fldData xml:space="preserve">PEVuZE5vdGU+PENpdGU+PFllYXI+MjAxODwvWWVhcj48UmVjTnVtPjIyNTwvUmVjTnVtPjxEaXNw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==
</w:fldData>
        </w:fldChar>
      </w:r>
      <w:r w:rsidR="00817B8D">
        <w:rPr>
          <w:rFonts w:eastAsia="宋体"/>
          <w:sz w:val="21"/>
          <w:szCs w:val="21"/>
          <w:lang w:eastAsia="zh-CN"/>
        </w:rPr>
        <w:instrText xml:space="preserve"> ADDIN EN.CITE.DATA </w:instrText>
      </w:r>
      <w:r w:rsidR="00817B8D">
        <w:rPr>
          <w:rFonts w:eastAsia="宋体"/>
          <w:sz w:val="21"/>
          <w:szCs w:val="21"/>
          <w:lang w:eastAsia="zh-CN"/>
        </w:rPr>
      </w:r>
      <w:r w:rsidR="00817B8D">
        <w:rPr>
          <w:rFonts w:eastAsia="宋体"/>
          <w:sz w:val="21"/>
          <w:szCs w:val="21"/>
          <w:lang w:eastAsia="zh-CN"/>
        </w:rPr>
        <w:fldChar w:fldCharType="end"/>
      </w:r>
      <w:r w:rsidR="00817B8D">
        <w:rPr>
          <w:rFonts w:eastAsia="宋体"/>
          <w:sz w:val="21"/>
          <w:szCs w:val="21"/>
          <w:lang w:eastAsia="zh-CN"/>
        </w:rPr>
      </w:r>
      <w:r w:rsidR="00817B8D">
        <w:rPr>
          <w:rFonts w:eastAsia="宋体"/>
          <w:sz w:val="21"/>
          <w:szCs w:val="21"/>
          <w:lang w:eastAsia="zh-CN"/>
        </w:rPr>
        <w:fldChar w:fldCharType="separate"/>
      </w:r>
      <w:r w:rsidR="00817B8D" w:rsidRPr="00817B8D">
        <w:rPr>
          <w:rFonts w:eastAsia="宋体"/>
          <w:noProof/>
          <w:sz w:val="21"/>
          <w:szCs w:val="21"/>
          <w:vertAlign w:val="superscript"/>
          <w:lang w:eastAsia="zh-CN"/>
        </w:rPr>
        <w:t>20,21</w:t>
      </w:r>
      <w:r w:rsidR="00817B8D">
        <w:rPr>
          <w:rFonts w:eastAsia="宋体"/>
          <w:sz w:val="21"/>
          <w:szCs w:val="21"/>
          <w:lang w:eastAsia="zh-CN"/>
        </w:rPr>
        <w:fldChar w:fldCharType="end"/>
      </w:r>
      <w:r w:rsidR="00817B8D">
        <w:rPr>
          <w:rFonts w:eastAsia="宋体"/>
          <w:sz w:val="21"/>
          <w:szCs w:val="21"/>
          <w:lang w:eastAsia="zh-CN"/>
        </w:rPr>
        <w:t xml:space="preserve"> </w:t>
      </w:r>
      <w:r w:rsidRPr="005A1B7C">
        <w:rPr>
          <w:rFonts w:eastAsia="宋体"/>
          <w:sz w:val="21"/>
          <w:szCs w:val="21"/>
          <w:lang w:eastAsia="zh-CN"/>
        </w:rPr>
        <w:t>and the estimates of pricing models for COVID-19 treatments published by the Institute for Clinical and Economic</w:t>
      </w:r>
      <w:r w:rsidR="00817B8D">
        <w:rPr>
          <w:rFonts w:eastAsia="宋体"/>
          <w:sz w:val="21"/>
          <w:szCs w:val="21"/>
          <w:lang w:eastAsia="zh-CN"/>
        </w:rPr>
        <w:t xml:space="preserve"> Review</w:t>
      </w:r>
      <w:r w:rsidR="00817B8D">
        <w:rPr>
          <w:rFonts w:eastAsia="宋体"/>
          <w:sz w:val="21"/>
          <w:szCs w:val="21"/>
          <w:lang w:eastAsia="zh-CN"/>
        </w:rPr>
        <w:fldChar w:fldCharType="begin">
          <w:fldData xml:space="preserve">PEVuZE5vdGU+PENpdGU+PEF1dGhvcj5Lb2hsaTwvQXV0aG9yPjxZZWFyPjIwMjE8L1llYXI+PFJl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</w:fldData>
        </w:fldChar>
      </w:r>
      <w:r w:rsidR="00817B8D">
        <w:rPr>
          <w:rFonts w:eastAsia="宋体"/>
          <w:sz w:val="21"/>
          <w:szCs w:val="21"/>
          <w:lang w:eastAsia="zh-CN"/>
        </w:rPr>
        <w:instrText xml:space="preserve"> ADDIN EN.CITE </w:instrText>
      </w:r>
      <w:r w:rsidR="00817B8D">
        <w:rPr>
          <w:rFonts w:eastAsia="宋体"/>
          <w:sz w:val="21"/>
          <w:szCs w:val="21"/>
          <w:lang w:eastAsia="zh-CN"/>
        </w:rPr>
        <w:fldChar w:fldCharType="begin">
          <w:fldData xml:space="preserve">PEVuZE5vdGU+PENpdGU+PEF1dGhvcj5Lb2hsaTwvQXV0aG9yPjxZZWFyPjIwMjE8L1llYXI+PFJl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</w:fldData>
        </w:fldChar>
      </w:r>
      <w:r w:rsidR="00817B8D">
        <w:rPr>
          <w:rFonts w:eastAsia="宋体"/>
          <w:sz w:val="21"/>
          <w:szCs w:val="21"/>
          <w:lang w:eastAsia="zh-CN"/>
        </w:rPr>
        <w:instrText xml:space="preserve"> ADDIN EN.CITE.DATA </w:instrText>
      </w:r>
      <w:r w:rsidR="00817B8D">
        <w:rPr>
          <w:rFonts w:eastAsia="宋体"/>
          <w:sz w:val="21"/>
          <w:szCs w:val="21"/>
          <w:lang w:eastAsia="zh-CN"/>
        </w:rPr>
      </w:r>
      <w:r w:rsidR="00817B8D">
        <w:rPr>
          <w:rFonts w:eastAsia="宋体"/>
          <w:sz w:val="21"/>
          <w:szCs w:val="21"/>
          <w:lang w:eastAsia="zh-CN"/>
        </w:rPr>
        <w:fldChar w:fldCharType="end"/>
      </w:r>
      <w:r w:rsidR="00817B8D">
        <w:rPr>
          <w:rFonts w:eastAsia="宋体"/>
          <w:sz w:val="21"/>
          <w:szCs w:val="21"/>
          <w:lang w:eastAsia="zh-CN"/>
        </w:rPr>
      </w:r>
      <w:r w:rsidR="00817B8D">
        <w:rPr>
          <w:rFonts w:eastAsia="宋体"/>
          <w:sz w:val="21"/>
          <w:szCs w:val="21"/>
          <w:lang w:eastAsia="zh-CN"/>
        </w:rPr>
        <w:fldChar w:fldCharType="separate"/>
      </w:r>
      <w:r w:rsidR="00817B8D" w:rsidRPr="00817B8D">
        <w:rPr>
          <w:rFonts w:eastAsia="宋体"/>
          <w:noProof/>
          <w:sz w:val="21"/>
          <w:szCs w:val="21"/>
          <w:vertAlign w:val="superscript"/>
          <w:lang w:eastAsia="zh-CN"/>
        </w:rPr>
        <w:t>22</w:t>
      </w:r>
      <w:r w:rsidR="00817B8D">
        <w:rPr>
          <w:rFonts w:eastAsia="宋体"/>
          <w:sz w:val="21"/>
          <w:szCs w:val="21"/>
          <w:lang w:eastAsia="zh-CN"/>
        </w:rPr>
        <w:fldChar w:fldCharType="end"/>
      </w:r>
      <w:r w:rsidRPr="005A1B7C">
        <w:rPr>
          <w:rFonts w:eastAsia="宋体"/>
          <w:sz w:val="21"/>
          <w:szCs w:val="21"/>
          <w:lang w:eastAsia="zh-CN"/>
        </w:rPr>
        <w:t>. We calculated the average utility from two sources and adopted their lowest and highest bounds</w:t>
      </w:r>
      <w:r w:rsidR="00AA58F1">
        <w:rPr>
          <w:rFonts w:eastAsia="宋体"/>
          <w:sz w:val="21"/>
          <w:szCs w:val="21"/>
          <w:lang w:eastAsia="zh-CN"/>
        </w:rPr>
        <w:fldChar w:fldCharType="begin"/>
      </w:r>
      <w:r w:rsidR="00AA58F1">
        <w:rPr>
          <w:rFonts w:eastAsia="宋体"/>
          <w:sz w:val="21"/>
          <w:szCs w:val="21"/>
          <w:lang w:eastAsia="zh-CN"/>
        </w:rPr>
        <w:instrText xml:space="preserve"> ADDIN EN.CITE &lt;EndNote&gt;&lt;Cite&gt;&lt;Author&gt;Sassi&lt;/Author&gt;&lt;Year&gt;2006&lt;/Year&gt;&lt;RecNum&gt;349&lt;/RecNum&gt;&lt;DisplayText&gt;&lt;style face="superscript"&gt;23&lt;/style&gt;&lt;/DisplayText&gt;&lt;record&gt;&lt;rec-number&gt;349&lt;/rec-number&gt;&lt;foreign-keys&gt;&lt;key app="EN" db-id="ewxsatxxj2f5vneedauxrs2l0tprpz0wzswx" timestamp="1651797078"&gt;349&lt;/key&gt;&lt;/foreign-keys&gt;&lt;ref-type name="Journal Article"&gt;17&lt;/ref-type&gt;&lt;contributors&gt;&lt;authors&gt;&lt;author&gt;Sassi, F.&lt;/author&gt;&lt;/authors&gt;&lt;/contributors&gt;&lt;auth-address&gt;Department of Social Policy, The London School of Economics and Political Science, London, UK. f.sassi@lse.ac.uk&lt;/auth-address&gt;&lt;titles&gt;&lt;title&gt;Calculating QALYs, comparing QALY and DALY calculations&lt;/title&gt;&lt;secondary-title&gt;Health Policy Plan&lt;/secondary-title&gt;&lt;/titles&gt;&lt;periodical&gt;&lt;full-title&gt;Health Policy Plan&lt;/full-title&gt;&lt;/periodical&gt;&lt;pages&gt;402-8&lt;/pages&gt;&lt;volume&gt;21&lt;/volume&gt;&lt;number&gt;5&lt;/number&gt;&lt;edition&gt;2006/08/01&lt;/edition&gt;&lt;keywords&gt;&lt;keyword&gt;*Disability Evaluation&lt;/keyword&gt;&lt;keyword&gt;Humans&lt;/keyword&gt;&lt;keyword&gt;*Quality-Adjusted Life Years&lt;/keyword&gt;&lt;keyword&gt;*Statistics as Topic&lt;/keyword&gt;&lt;keyword&gt;United Kingdom&lt;/keyword&gt;&lt;/keywords&gt;&lt;dates&gt;&lt;year&gt;2006&lt;/year&gt;&lt;pub-dates&gt;&lt;date&gt;Sep&lt;/date&gt;&lt;/pub-dates&gt;&lt;/dates&gt;&lt;isbn&gt;0268-1080 (Print)&amp;#xD;0268-1080&lt;/isbn&gt;&lt;accession-num&gt;16877455&lt;/accession-num&gt;&lt;label&gt;QALY and DALY&lt;/label&gt;&lt;urls&gt;&lt;/urls&gt;&lt;electronic-resource-num&gt;10.1093/heapol/czl018&lt;/electronic-resource-num&gt;&lt;remote-database-provider&gt;NLM&lt;/remote-database-provider&gt;&lt;language&gt;eng&lt;/language&gt;&lt;/record&gt;&lt;/Cite&gt;&lt;/EndNote&gt;</w:instrText>
      </w:r>
      <w:r w:rsidR="00AA58F1">
        <w:rPr>
          <w:rFonts w:eastAsia="宋体"/>
          <w:sz w:val="21"/>
          <w:szCs w:val="21"/>
          <w:lang w:eastAsia="zh-CN"/>
        </w:rPr>
        <w:fldChar w:fldCharType="separate"/>
      </w:r>
      <w:r w:rsidR="00AA58F1" w:rsidRPr="00AA58F1">
        <w:rPr>
          <w:rFonts w:eastAsia="宋体"/>
          <w:noProof/>
          <w:sz w:val="21"/>
          <w:szCs w:val="21"/>
          <w:vertAlign w:val="superscript"/>
          <w:lang w:eastAsia="zh-CN"/>
        </w:rPr>
        <w:t>23</w:t>
      </w:r>
      <w:r w:rsidR="00AA58F1">
        <w:rPr>
          <w:rFonts w:eastAsia="宋体"/>
          <w:sz w:val="21"/>
          <w:szCs w:val="21"/>
          <w:lang w:eastAsia="zh-CN"/>
        </w:rPr>
        <w:fldChar w:fldCharType="end"/>
      </w:r>
      <w:r w:rsidRPr="005A1B7C">
        <w:rPr>
          <w:rFonts w:eastAsia="宋体"/>
          <w:sz w:val="21"/>
          <w:szCs w:val="21"/>
          <w:lang w:eastAsia="zh-CN"/>
        </w:rPr>
        <w:t>.</w:t>
      </w:r>
    </w:p>
    <w:p w14:paraId="01BAD226" w14:textId="77777777" w:rsidR="005A1B7C" w:rsidRPr="005A1B7C" w:rsidRDefault="005A1B7C" w:rsidP="005A1B7C">
      <w:pPr>
        <w:widowControl w:val="0"/>
        <w:spacing w:line="240" w:lineRule="auto"/>
        <w:rPr>
          <w:rFonts w:eastAsia="宋体"/>
          <w:sz w:val="21"/>
          <w:szCs w:val="21"/>
          <w:lang w:val="en-US" w:eastAsia="zh-CN"/>
        </w:rPr>
      </w:pPr>
    </w:p>
    <w:tbl>
      <w:tblPr>
        <w:tblStyle w:val="TableGrid3"/>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00"/>
        <w:gridCol w:w="2315"/>
        <w:gridCol w:w="2315"/>
        <w:gridCol w:w="2316"/>
      </w:tblGrid>
      <w:tr w:rsidR="005A1B7C" w:rsidRPr="005A1B7C" w14:paraId="1721EAF4" w14:textId="77777777" w:rsidTr="00D51347">
        <w:trPr>
          <w:trHeight w:val="340"/>
        </w:trPr>
        <w:tc>
          <w:tcPr>
            <w:tcW w:w="2400" w:type="dxa"/>
            <w:vAlign w:val="center"/>
          </w:tcPr>
          <w:p w14:paraId="771CA72F" w14:textId="77777777" w:rsidR="005A1B7C" w:rsidRPr="005A1B7C" w:rsidRDefault="005A1B7C" w:rsidP="005A1B7C">
            <w:pPr>
              <w:spacing w:line="240" w:lineRule="auto"/>
              <w:jc w:val="left"/>
              <w:rPr>
                <w:rFonts w:eastAsia="宋体"/>
                <w:sz w:val="21"/>
                <w:szCs w:val="21"/>
                <w:lang w:eastAsia="zh-CN"/>
              </w:rPr>
            </w:pPr>
            <w:r w:rsidRPr="005A1B7C">
              <w:rPr>
                <w:rFonts w:eastAsia="宋体"/>
                <w:sz w:val="21"/>
                <w:szCs w:val="21"/>
                <w:lang w:eastAsia="zh-CN"/>
              </w:rPr>
              <w:t>Health states</w:t>
            </w:r>
          </w:p>
        </w:tc>
        <w:tc>
          <w:tcPr>
            <w:tcW w:w="2315" w:type="dxa"/>
            <w:vAlign w:val="center"/>
          </w:tcPr>
          <w:p w14:paraId="2146BCCD" w14:textId="4DA92DC5" w:rsidR="005A1B7C" w:rsidRPr="005A1B7C" w:rsidRDefault="005A1B7C" w:rsidP="005A1B7C">
            <w:pPr>
              <w:spacing w:line="240" w:lineRule="auto"/>
              <w:jc w:val="left"/>
              <w:rPr>
                <w:rFonts w:eastAsia="宋体"/>
                <w:sz w:val="21"/>
                <w:szCs w:val="21"/>
                <w:lang w:val="en-US" w:eastAsia="zh-CN"/>
              </w:rPr>
            </w:pPr>
            <w:r w:rsidRPr="005A1B7C">
              <w:rPr>
                <w:rFonts w:eastAsia="宋体"/>
                <w:sz w:val="21"/>
                <w:szCs w:val="21"/>
                <w:lang w:val="en-US" w:eastAsia="zh-CN"/>
              </w:rPr>
              <w:t>Disability weight</w:t>
            </w:r>
            <w:r w:rsidR="00817B8D">
              <w:rPr>
                <w:rFonts w:eastAsia="宋体"/>
                <w:sz w:val="21"/>
                <w:szCs w:val="21"/>
                <w:lang w:val="en-US" w:eastAsia="zh-CN"/>
              </w:rPr>
              <w:t xml:space="preserve"> 1</w:t>
            </w:r>
            <w:r w:rsidRPr="005A1B7C">
              <w:rPr>
                <w:rFonts w:eastAsia="宋体"/>
                <w:sz w:val="21"/>
                <w:szCs w:val="21"/>
                <w:lang w:val="en-US" w:eastAsia="zh-CN"/>
              </w:rPr>
              <w:t xml:space="preserve"> </w:t>
            </w:r>
          </w:p>
        </w:tc>
        <w:tc>
          <w:tcPr>
            <w:tcW w:w="2315" w:type="dxa"/>
            <w:vAlign w:val="center"/>
          </w:tcPr>
          <w:p w14:paraId="31C5BF4B" w14:textId="018EEEEF" w:rsidR="005A1B7C" w:rsidRPr="005A1B7C" w:rsidRDefault="005A1B7C" w:rsidP="005A1B7C">
            <w:pPr>
              <w:spacing w:line="240" w:lineRule="auto"/>
              <w:jc w:val="left"/>
              <w:rPr>
                <w:rFonts w:eastAsia="宋体"/>
                <w:sz w:val="21"/>
                <w:szCs w:val="21"/>
                <w:lang w:eastAsia="zh-CN"/>
              </w:rPr>
            </w:pPr>
            <w:r w:rsidRPr="005A1B7C">
              <w:rPr>
                <w:rFonts w:eastAsia="宋体"/>
                <w:sz w:val="21"/>
                <w:szCs w:val="21"/>
                <w:lang w:eastAsia="zh-CN"/>
              </w:rPr>
              <w:t xml:space="preserve">Disability weight </w:t>
            </w:r>
            <w:r w:rsidR="00817B8D">
              <w:rPr>
                <w:rFonts w:eastAsia="宋体"/>
                <w:sz w:val="21"/>
                <w:szCs w:val="21"/>
                <w:lang w:eastAsia="zh-CN"/>
              </w:rPr>
              <w:t>2</w:t>
            </w:r>
          </w:p>
        </w:tc>
        <w:tc>
          <w:tcPr>
            <w:tcW w:w="2316" w:type="dxa"/>
            <w:vAlign w:val="center"/>
          </w:tcPr>
          <w:p w14:paraId="0A486A47" w14:textId="0A2D8EA1" w:rsidR="005A1B7C" w:rsidRPr="005A1B7C" w:rsidRDefault="005A1B7C" w:rsidP="005A1B7C">
            <w:pPr>
              <w:spacing w:line="240" w:lineRule="auto"/>
              <w:jc w:val="left"/>
              <w:rPr>
                <w:rFonts w:eastAsia="宋体"/>
                <w:b/>
                <w:bCs/>
                <w:sz w:val="21"/>
                <w:szCs w:val="21"/>
                <w:lang w:eastAsia="zh-CN"/>
              </w:rPr>
            </w:pPr>
            <w:r w:rsidRPr="005A1B7C">
              <w:rPr>
                <w:rFonts w:eastAsia="宋体"/>
                <w:b/>
                <w:bCs/>
                <w:sz w:val="21"/>
                <w:szCs w:val="21"/>
                <w:lang w:eastAsia="zh-CN"/>
              </w:rPr>
              <w:t>Average utilit</w:t>
            </w:r>
            <w:r w:rsidR="00AA58F1">
              <w:rPr>
                <w:rFonts w:eastAsia="宋体"/>
                <w:b/>
                <w:bCs/>
                <w:sz w:val="21"/>
                <w:szCs w:val="21"/>
                <w:lang w:eastAsia="zh-CN"/>
              </w:rPr>
              <w:t>y</w:t>
            </w:r>
          </w:p>
        </w:tc>
      </w:tr>
      <w:tr w:rsidR="005A1B7C" w:rsidRPr="005A1B7C" w14:paraId="136C73CE" w14:textId="77777777" w:rsidTr="00D51347">
        <w:trPr>
          <w:trHeight w:val="340"/>
        </w:trPr>
        <w:tc>
          <w:tcPr>
            <w:tcW w:w="2400" w:type="dxa"/>
            <w:vAlign w:val="center"/>
          </w:tcPr>
          <w:p w14:paraId="0B3F5F39" w14:textId="77777777" w:rsidR="005A1B7C" w:rsidRPr="005A1B7C" w:rsidRDefault="005A1B7C" w:rsidP="005A1B7C">
            <w:pPr>
              <w:spacing w:line="240" w:lineRule="auto"/>
              <w:jc w:val="left"/>
              <w:rPr>
                <w:rFonts w:eastAsia="宋体"/>
                <w:sz w:val="21"/>
                <w:szCs w:val="21"/>
                <w:lang w:eastAsia="zh-CN"/>
              </w:rPr>
            </w:pPr>
            <w:r w:rsidRPr="005A1B7C">
              <w:rPr>
                <w:rFonts w:eastAsia="宋体"/>
                <w:color w:val="000000"/>
                <w:sz w:val="21"/>
                <w:szCs w:val="21"/>
                <w:lang w:val="en-US"/>
              </w:rPr>
              <w:t>In a</w:t>
            </w:r>
            <w:r w:rsidRPr="005A1B7C">
              <w:rPr>
                <w:rFonts w:eastAsia="宋体"/>
                <w:color w:val="000000"/>
                <w:sz w:val="21"/>
                <w:szCs w:val="21"/>
              </w:rPr>
              <w:t>symptomatic</w:t>
            </w:r>
            <w:r w:rsidRPr="005A1B7C">
              <w:rPr>
                <w:rFonts w:eastAsia="宋体"/>
                <w:color w:val="000000"/>
                <w:sz w:val="21"/>
                <w:szCs w:val="21"/>
                <w:lang w:val="en-US"/>
              </w:rPr>
              <w:t xml:space="preserve"> state</w:t>
            </w:r>
          </w:p>
        </w:tc>
        <w:tc>
          <w:tcPr>
            <w:tcW w:w="2315" w:type="dxa"/>
            <w:vAlign w:val="center"/>
          </w:tcPr>
          <w:p w14:paraId="1934B340" w14:textId="77777777" w:rsidR="005A1B7C" w:rsidRPr="005A1B7C" w:rsidRDefault="005A1B7C" w:rsidP="005A1B7C">
            <w:pPr>
              <w:spacing w:line="240" w:lineRule="auto"/>
              <w:jc w:val="left"/>
              <w:rPr>
                <w:rFonts w:eastAsia="宋体"/>
                <w:sz w:val="21"/>
                <w:szCs w:val="21"/>
                <w:lang w:eastAsia="zh-CN"/>
              </w:rPr>
            </w:pPr>
            <w:r w:rsidRPr="005A1B7C">
              <w:rPr>
                <w:rFonts w:eastAsia="宋体"/>
                <w:sz w:val="21"/>
                <w:szCs w:val="21"/>
                <w:lang w:eastAsia="zh-CN"/>
              </w:rPr>
              <w:t>—</w:t>
            </w:r>
          </w:p>
        </w:tc>
        <w:tc>
          <w:tcPr>
            <w:tcW w:w="2315" w:type="dxa"/>
            <w:vAlign w:val="center"/>
          </w:tcPr>
          <w:p w14:paraId="15CD51CE" w14:textId="77777777" w:rsidR="005A1B7C" w:rsidRPr="005A1B7C" w:rsidRDefault="005A1B7C" w:rsidP="005A1B7C">
            <w:pPr>
              <w:spacing w:line="240" w:lineRule="auto"/>
              <w:jc w:val="left"/>
              <w:rPr>
                <w:rFonts w:eastAsia="宋体"/>
                <w:sz w:val="21"/>
                <w:szCs w:val="21"/>
                <w:lang w:val="en-US" w:eastAsia="zh-CN"/>
              </w:rPr>
            </w:pPr>
            <w:r w:rsidRPr="005A1B7C">
              <w:rPr>
                <w:rFonts w:eastAsia="宋体"/>
                <w:sz w:val="21"/>
                <w:szCs w:val="21"/>
                <w:lang w:eastAsia="zh-CN"/>
              </w:rPr>
              <w:t>—</w:t>
            </w:r>
          </w:p>
        </w:tc>
        <w:tc>
          <w:tcPr>
            <w:tcW w:w="2316" w:type="dxa"/>
            <w:vAlign w:val="center"/>
          </w:tcPr>
          <w:p w14:paraId="00C7FE1E" w14:textId="77777777" w:rsidR="005A1B7C" w:rsidRPr="005A1B7C" w:rsidRDefault="005A1B7C" w:rsidP="005A1B7C">
            <w:pPr>
              <w:spacing w:line="240" w:lineRule="auto"/>
              <w:jc w:val="left"/>
              <w:rPr>
                <w:rFonts w:eastAsia="宋体"/>
                <w:b/>
                <w:bCs/>
                <w:sz w:val="21"/>
                <w:szCs w:val="21"/>
                <w:lang w:eastAsia="zh-CN"/>
              </w:rPr>
            </w:pPr>
            <w:r w:rsidRPr="005A1B7C">
              <w:rPr>
                <w:rFonts w:eastAsia="宋体"/>
                <w:b/>
                <w:bCs/>
                <w:sz w:val="21"/>
                <w:szCs w:val="21"/>
                <w:lang w:val="en-US"/>
              </w:rPr>
              <w:t>1</w:t>
            </w:r>
          </w:p>
        </w:tc>
      </w:tr>
      <w:tr w:rsidR="005A1B7C" w:rsidRPr="005A1B7C" w14:paraId="752ED6C3" w14:textId="77777777" w:rsidTr="00D51347">
        <w:trPr>
          <w:trHeight w:val="340"/>
        </w:trPr>
        <w:tc>
          <w:tcPr>
            <w:tcW w:w="2400" w:type="dxa"/>
            <w:vAlign w:val="center"/>
          </w:tcPr>
          <w:p w14:paraId="42A37470" w14:textId="77777777" w:rsidR="005A1B7C" w:rsidRPr="005A1B7C" w:rsidRDefault="005A1B7C" w:rsidP="005A1B7C">
            <w:pPr>
              <w:spacing w:line="240" w:lineRule="auto"/>
              <w:jc w:val="left"/>
              <w:rPr>
                <w:rFonts w:eastAsia="宋体"/>
                <w:sz w:val="21"/>
                <w:szCs w:val="21"/>
                <w:lang w:eastAsia="zh-CN"/>
              </w:rPr>
            </w:pPr>
            <w:r w:rsidRPr="005A1B7C">
              <w:rPr>
                <w:rFonts w:eastAsia="宋体"/>
                <w:color w:val="000000"/>
                <w:sz w:val="21"/>
                <w:szCs w:val="21"/>
                <w:lang w:val="en-US"/>
              </w:rPr>
              <w:t>In m</w:t>
            </w:r>
            <w:proofErr w:type="spellStart"/>
            <w:r w:rsidRPr="005A1B7C">
              <w:rPr>
                <w:rFonts w:eastAsia="宋体"/>
                <w:color w:val="000000"/>
                <w:sz w:val="21"/>
                <w:szCs w:val="21"/>
              </w:rPr>
              <w:t>ild</w:t>
            </w:r>
            <w:proofErr w:type="spellEnd"/>
            <w:r w:rsidRPr="005A1B7C">
              <w:rPr>
                <w:rFonts w:eastAsia="宋体"/>
                <w:color w:val="000000"/>
                <w:sz w:val="21"/>
                <w:szCs w:val="21"/>
              </w:rPr>
              <w:t>/</w:t>
            </w:r>
            <w:r w:rsidRPr="005A1B7C">
              <w:rPr>
                <w:rFonts w:eastAsia="宋体"/>
                <w:color w:val="000000"/>
                <w:sz w:val="21"/>
                <w:szCs w:val="21"/>
                <w:lang w:val="en-US"/>
              </w:rPr>
              <w:t>m</w:t>
            </w:r>
            <w:proofErr w:type="spellStart"/>
            <w:r w:rsidRPr="005A1B7C">
              <w:rPr>
                <w:rFonts w:eastAsia="宋体"/>
                <w:color w:val="000000"/>
                <w:sz w:val="21"/>
                <w:szCs w:val="21"/>
              </w:rPr>
              <w:t>oderate</w:t>
            </w:r>
            <w:proofErr w:type="spellEnd"/>
            <w:r w:rsidRPr="005A1B7C">
              <w:rPr>
                <w:rFonts w:eastAsia="宋体"/>
                <w:color w:val="000000"/>
                <w:sz w:val="21"/>
                <w:szCs w:val="21"/>
                <w:lang w:val="en-US"/>
              </w:rPr>
              <w:t xml:space="preserve"> state</w:t>
            </w:r>
          </w:p>
        </w:tc>
        <w:tc>
          <w:tcPr>
            <w:tcW w:w="2315" w:type="dxa"/>
            <w:vAlign w:val="center"/>
          </w:tcPr>
          <w:p w14:paraId="13B6C06C" w14:textId="77777777" w:rsidR="005A1B7C" w:rsidRPr="005A1B7C" w:rsidRDefault="005A1B7C" w:rsidP="005A1B7C">
            <w:pPr>
              <w:spacing w:line="240" w:lineRule="auto"/>
              <w:jc w:val="left"/>
              <w:rPr>
                <w:rFonts w:eastAsia="宋体"/>
                <w:sz w:val="21"/>
                <w:szCs w:val="21"/>
                <w:lang w:eastAsia="zh-CN"/>
              </w:rPr>
            </w:pPr>
            <w:r w:rsidRPr="005A1B7C">
              <w:rPr>
                <w:rFonts w:eastAsia="宋体"/>
                <w:sz w:val="21"/>
                <w:szCs w:val="21"/>
                <w:lang w:eastAsia="zh-CN"/>
              </w:rPr>
              <w:t>—</w:t>
            </w:r>
          </w:p>
        </w:tc>
        <w:tc>
          <w:tcPr>
            <w:tcW w:w="2315" w:type="dxa"/>
            <w:vAlign w:val="center"/>
          </w:tcPr>
          <w:p w14:paraId="6500B537" w14:textId="24C1AC6F" w:rsidR="005A1B7C" w:rsidRPr="005A1B7C" w:rsidRDefault="00817B8D" w:rsidP="005A1B7C">
            <w:pPr>
              <w:spacing w:line="240" w:lineRule="auto"/>
              <w:jc w:val="left"/>
              <w:rPr>
                <w:rFonts w:eastAsia="宋体"/>
                <w:sz w:val="21"/>
                <w:szCs w:val="21"/>
                <w:lang w:eastAsia="zh-CN"/>
              </w:rPr>
            </w:pPr>
            <w:r w:rsidRPr="005A1B7C">
              <w:rPr>
                <w:rFonts w:eastAsia="宋体"/>
                <w:sz w:val="21"/>
                <w:szCs w:val="21"/>
                <w:lang w:eastAsia="zh-CN"/>
              </w:rPr>
              <w:t>—</w:t>
            </w:r>
          </w:p>
        </w:tc>
        <w:tc>
          <w:tcPr>
            <w:tcW w:w="2316" w:type="dxa"/>
            <w:vAlign w:val="center"/>
          </w:tcPr>
          <w:p w14:paraId="6734F1D8" w14:textId="00CFF9D9" w:rsidR="005A1B7C" w:rsidRPr="005A1B7C" w:rsidRDefault="00817B8D" w:rsidP="005A1B7C">
            <w:pPr>
              <w:spacing w:line="240" w:lineRule="auto"/>
              <w:jc w:val="left"/>
              <w:rPr>
                <w:rFonts w:eastAsia="宋体"/>
                <w:b/>
                <w:bCs/>
                <w:sz w:val="21"/>
                <w:szCs w:val="21"/>
                <w:lang w:val="en-US" w:eastAsia="zh-CN"/>
              </w:rPr>
            </w:pPr>
            <w:r>
              <w:rPr>
                <w:rFonts w:eastAsia="宋体"/>
                <w:b/>
                <w:bCs/>
                <w:sz w:val="21"/>
                <w:szCs w:val="21"/>
                <w:lang w:val="en-US"/>
              </w:rPr>
              <w:t>1</w:t>
            </w:r>
          </w:p>
        </w:tc>
      </w:tr>
      <w:tr w:rsidR="005A1B7C" w:rsidRPr="005A1B7C" w14:paraId="45A5985C" w14:textId="77777777" w:rsidTr="00D51347">
        <w:trPr>
          <w:trHeight w:val="340"/>
        </w:trPr>
        <w:tc>
          <w:tcPr>
            <w:tcW w:w="2400" w:type="dxa"/>
            <w:vAlign w:val="center"/>
          </w:tcPr>
          <w:p w14:paraId="20F1FB3E" w14:textId="77777777" w:rsidR="005A1B7C" w:rsidRPr="005A1B7C" w:rsidRDefault="005A1B7C" w:rsidP="005A1B7C">
            <w:pPr>
              <w:spacing w:line="240" w:lineRule="auto"/>
              <w:jc w:val="left"/>
              <w:rPr>
                <w:rFonts w:eastAsia="宋体"/>
                <w:sz w:val="21"/>
                <w:szCs w:val="21"/>
                <w:lang w:eastAsia="zh-CN"/>
              </w:rPr>
            </w:pPr>
            <w:r w:rsidRPr="005A1B7C">
              <w:rPr>
                <w:rFonts w:eastAsia="宋体"/>
                <w:color w:val="000000"/>
                <w:sz w:val="21"/>
                <w:szCs w:val="21"/>
                <w:lang w:val="en-US"/>
              </w:rPr>
              <w:t>In s</w:t>
            </w:r>
            <w:proofErr w:type="spellStart"/>
            <w:r w:rsidRPr="005A1B7C">
              <w:rPr>
                <w:rFonts w:eastAsia="宋体"/>
                <w:color w:val="000000"/>
                <w:sz w:val="21"/>
                <w:szCs w:val="21"/>
              </w:rPr>
              <w:t>evere</w:t>
            </w:r>
            <w:proofErr w:type="spellEnd"/>
            <w:r w:rsidRPr="005A1B7C">
              <w:rPr>
                <w:rFonts w:eastAsia="宋体"/>
                <w:color w:val="000000"/>
                <w:sz w:val="21"/>
                <w:szCs w:val="21"/>
                <w:lang w:val="en-US"/>
              </w:rPr>
              <w:t xml:space="preserve"> state</w:t>
            </w:r>
          </w:p>
        </w:tc>
        <w:tc>
          <w:tcPr>
            <w:tcW w:w="2315" w:type="dxa"/>
            <w:vAlign w:val="center"/>
          </w:tcPr>
          <w:p w14:paraId="7E402B7F" w14:textId="77777777" w:rsidR="005A1B7C" w:rsidRPr="005A1B7C" w:rsidRDefault="005A1B7C" w:rsidP="005A1B7C">
            <w:pPr>
              <w:spacing w:line="240" w:lineRule="auto"/>
              <w:jc w:val="left"/>
              <w:rPr>
                <w:rFonts w:eastAsia="宋体"/>
                <w:sz w:val="21"/>
                <w:szCs w:val="21"/>
                <w:lang w:eastAsia="zh-CN"/>
              </w:rPr>
            </w:pPr>
            <w:r w:rsidRPr="005A1B7C">
              <w:rPr>
                <w:rFonts w:eastAsia="宋体"/>
                <w:sz w:val="21"/>
                <w:szCs w:val="21"/>
                <w:lang w:eastAsia="zh-CN"/>
              </w:rPr>
              <w:t>0.13 (0.09, 0.19)</w:t>
            </w:r>
          </w:p>
        </w:tc>
        <w:tc>
          <w:tcPr>
            <w:tcW w:w="2315" w:type="dxa"/>
            <w:vAlign w:val="center"/>
          </w:tcPr>
          <w:p w14:paraId="7ED1AD41" w14:textId="77777777" w:rsidR="005A1B7C" w:rsidRPr="005A1B7C" w:rsidRDefault="005A1B7C" w:rsidP="005A1B7C">
            <w:pPr>
              <w:spacing w:line="240" w:lineRule="auto"/>
              <w:jc w:val="left"/>
              <w:rPr>
                <w:rFonts w:eastAsia="宋体"/>
                <w:sz w:val="21"/>
                <w:szCs w:val="21"/>
                <w:lang w:eastAsia="zh-CN"/>
              </w:rPr>
            </w:pPr>
            <w:r w:rsidRPr="005A1B7C">
              <w:rPr>
                <w:rFonts w:eastAsia="宋体"/>
                <w:sz w:val="21"/>
                <w:szCs w:val="21"/>
                <w:lang w:eastAsia="zh-CN"/>
              </w:rPr>
              <w:t>0.30</w:t>
            </w:r>
          </w:p>
        </w:tc>
        <w:tc>
          <w:tcPr>
            <w:tcW w:w="2316" w:type="dxa"/>
            <w:vAlign w:val="center"/>
          </w:tcPr>
          <w:p w14:paraId="4CF09C36" w14:textId="77777777" w:rsidR="005A1B7C" w:rsidRPr="005A1B7C" w:rsidRDefault="005A1B7C" w:rsidP="005A1B7C">
            <w:pPr>
              <w:spacing w:line="240" w:lineRule="auto"/>
              <w:jc w:val="left"/>
              <w:rPr>
                <w:rFonts w:eastAsia="宋体"/>
                <w:b/>
                <w:bCs/>
                <w:sz w:val="21"/>
                <w:szCs w:val="21"/>
                <w:lang w:eastAsia="zh-CN"/>
              </w:rPr>
            </w:pPr>
            <w:r w:rsidRPr="005A1B7C">
              <w:rPr>
                <w:rFonts w:eastAsia="宋体"/>
                <w:b/>
                <w:bCs/>
                <w:sz w:val="21"/>
                <w:szCs w:val="21"/>
                <w:lang w:val="en-US"/>
              </w:rPr>
              <w:t>0.785 (0.700, 0.910)</w:t>
            </w:r>
          </w:p>
        </w:tc>
      </w:tr>
      <w:tr w:rsidR="005A1B7C" w:rsidRPr="005A1B7C" w14:paraId="64F34A92" w14:textId="77777777" w:rsidTr="00D51347">
        <w:trPr>
          <w:trHeight w:val="340"/>
        </w:trPr>
        <w:tc>
          <w:tcPr>
            <w:tcW w:w="2400" w:type="dxa"/>
            <w:vAlign w:val="center"/>
          </w:tcPr>
          <w:p w14:paraId="7CD2EBF7" w14:textId="77777777" w:rsidR="005A1B7C" w:rsidRPr="005A1B7C" w:rsidRDefault="005A1B7C" w:rsidP="005A1B7C">
            <w:pPr>
              <w:spacing w:line="240" w:lineRule="auto"/>
              <w:jc w:val="left"/>
              <w:rPr>
                <w:rFonts w:eastAsia="宋体"/>
                <w:sz w:val="21"/>
                <w:szCs w:val="21"/>
                <w:lang w:eastAsia="zh-CN"/>
              </w:rPr>
            </w:pPr>
            <w:r w:rsidRPr="005A1B7C">
              <w:rPr>
                <w:rFonts w:eastAsia="宋体"/>
                <w:color w:val="000000"/>
                <w:sz w:val="21"/>
                <w:szCs w:val="21"/>
                <w:lang w:val="en-US"/>
              </w:rPr>
              <w:t>In critical state</w:t>
            </w:r>
          </w:p>
        </w:tc>
        <w:tc>
          <w:tcPr>
            <w:tcW w:w="2315" w:type="dxa"/>
            <w:vAlign w:val="center"/>
          </w:tcPr>
          <w:p w14:paraId="42B36E2C" w14:textId="77777777" w:rsidR="005A1B7C" w:rsidRPr="005A1B7C" w:rsidRDefault="005A1B7C" w:rsidP="005A1B7C">
            <w:pPr>
              <w:spacing w:line="240" w:lineRule="auto"/>
              <w:jc w:val="left"/>
              <w:rPr>
                <w:rFonts w:eastAsia="宋体"/>
                <w:sz w:val="21"/>
                <w:szCs w:val="21"/>
                <w:lang w:val="en-US" w:eastAsia="zh-CN"/>
              </w:rPr>
            </w:pPr>
            <w:r w:rsidRPr="005A1B7C">
              <w:rPr>
                <w:rFonts w:eastAsia="宋体"/>
                <w:sz w:val="21"/>
                <w:szCs w:val="21"/>
                <w:lang w:eastAsia="zh-CN"/>
              </w:rPr>
              <w:t xml:space="preserve">0.41 </w:t>
            </w:r>
            <w:r w:rsidRPr="005A1B7C">
              <w:rPr>
                <w:rFonts w:eastAsia="宋体"/>
                <w:sz w:val="21"/>
                <w:szCs w:val="21"/>
                <w:lang w:val="en-US" w:eastAsia="zh-CN"/>
              </w:rPr>
              <w:t>(0.27, 0.56)</w:t>
            </w:r>
          </w:p>
        </w:tc>
        <w:tc>
          <w:tcPr>
            <w:tcW w:w="2315" w:type="dxa"/>
            <w:vAlign w:val="center"/>
          </w:tcPr>
          <w:p w14:paraId="7896692B" w14:textId="77777777" w:rsidR="005A1B7C" w:rsidRPr="005A1B7C" w:rsidRDefault="005A1B7C" w:rsidP="005A1B7C">
            <w:pPr>
              <w:spacing w:line="240" w:lineRule="auto"/>
              <w:jc w:val="left"/>
              <w:rPr>
                <w:rFonts w:eastAsia="宋体"/>
                <w:sz w:val="21"/>
                <w:szCs w:val="21"/>
                <w:lang w:eastAsia="zh-CN"/>
              </w:rPr>
            </w:pPr>
            <w:r w:rsidRPr="005A1B7C">
              <w:rPr>
                <w:rFonts w:eastAsia="宋体"/>
                <w:sz w:val="21"/>
                <w:szCs w:val="21"/>
                <w:lang w:eastAsia="zh-CN"/>
              </w:rPr>
              <w:t>0.50-0.60</w:t>
            </w:r>
          </w:p>
        </w:tc>
        <w:tc>
          <w:tcPr>
            <w:tcW w:w="2316" w:type="dxa"/>
            <w:vAlign w:val="center"/>
          </w:tcPr>
          <w:p w14:paraId="3D4D98FF" w14:textId="77777777" w:rsidR="005A1B7C" w:rsidRPr="005A1B7C" w:rsidRDefault="005A1B7C" w:rsidP="005A1B7C">
            <w:pPr>
              <w:spacing w:line="240" w:lineRule="auto"/>
              <w:jc w:val="left"/>
              <w:rPr>
                <w:rFonts w:eastAsia="宋体"/>
                <w:b/>
                <w:bCs/>
                <w:sz w:val="21"/>
                <w:szCs w:val="21"/>
                <w:lang w:val="en-US" w:eastAsia="zh-CN"/>
              </w:rPr>
            </w:pPr>
            <w:r w:rsidRPr="005A1B7C">
              <w:rPr>
                <w:rFonts w:eastAsia="宋体"/>
                <w:b/>
                <w:bCs/>
                <w:sz w:val="21"/>
                <w:szCs w:val="21"/>
                <w:lang w:val="en-US"/>
              </w:rPr>
              <w:t>0.520 (0.400, 0.730)</w:t>
            </w:r>
          </w:p>
        </w:tc>
      </w:tr>
      <w:tr w:rsidR="005A1B7C" w:rsidRPr="005A1B7C" w14:paraId="23EAF755" w14:textId="77777777" w:rsidTr="00D51347">
        <w:trPr>
          <w:trHeight w:val="340"/>
        </w:trPr>
        <w:tc>
          <w:tcPr>
            <w:tcW w:w="2400" w:type="dxa"/>
            <w:vAlign w:val="center"/>
          </w:tcPr>
          <w:p w14:paraId="6480BE5E" w14:textId="77777777" w:rsidR="005A1B7C" w:rsidRPr="005A1B7C" w:rsidRDefault="005A1B7C" w:rsidP="005A1B7C">
            <w:pPr>
              <w:spacing w:line="240" w:lineRule="auto"/>
              <w:jc w:val="left"/>
              <w:rPr>
                <w:rFonts w:eastAsia="宋体"/>
                <w:color w:val="000000"/>
                <w:sz w:val="21"/>
                <w:szCs w:val="21"/>
                <w:lang w:val="en-US"/>
              </w:rPr>
            </w:pPr>
            <w:r w:rsidRPr="005A1B7C">
              <w:rPr>
                <w:rFonts w:eastAsia="宋体"/>
                <w:color w:val="000000"/>
                <w:sz w:val="21"/>
                <w:szCs w:val="21"/>
                <w:lang w:val="en-US"/>
              </w:rPr>
              <w:t>In recuperable state</w:t>
            </w:r>
          </w:p>
        </w:tc>
        <w:tc>
          <w:tcPr>
            <w:tcW w:w="2315" w:type="dxa"/>
            <w:vAlign w:val="center"/>
          </w:tcPr>
          <w:p w14:paraId="3A141B9A" w14:textId="77777777" w:rsidR="005A1B7C" w:rsidRPr="005A1B7C" w:rsidRDefault="005A1B7C" w:rsidP="005A1B7C">
            <w:pPr>
              <w:spacing w:line="240" w:lineRule="auto"/>
              <w:jc w:val="left"/>
              <w:rPr>
                <w:rFonts w:eastAsia="宋体"/>
                <w:sz w:val="21"/>
                <w:szCs w:val="21"/>
                <w:lang w:eastAsia="zh-CN"/>
              </w:rPr>
            </w:pPr>
            <w:r w:rsidRPr="005A1B7C">
              <w:rPr>
                <w:rFonts w:eastAsia="宋体"/>
                <w:sz w:val="21"/>
                <w:szCs w:val="21"/>
                <w:lang w:eastAsia="zh-CN"/>
              </w:rPr>
              <w:t>—</w:t>
            </w:r>
          </w:p>
        </w:tc>
        <w:tc>
          <w:tcPr>
            <w:tcW w:w="2315" w:type="dxa"/>
            <w:vAlign w:val="center"/>
          </w:tcPr>
          <w:p w14:paraId="3073BBA9" w14:textId="1695E0CC" w:rsidR="005A1B7C" w:rsidRPr="005A1B7C" w:rsidRDefault="00817B8D" w:rsidP="005A1B7C">
            <w:pPr>
              <w:spacing w:line="240" w:lineRule="auto"/>
              <w:jc w:val="left"/>
              <w:rPr>
                <w:rFonts w:eastAsia="宋体"/>
                <w:sz w:val="21"/>
                <w:szCs w:val="21"/>
                <w:lang w:eastAsia="zh-CN"/>
              </w:rPr>
            </w:pPr>
            <w:r w:rsidRPr="005A1B7C">
              <w:rPr>
                <w:rFonts w:eastAsia="宋体"/>
                <w:sz w:val="21"/>
                <w:szCs w:val="21"/>
                <w:lang w:eastAsia="zh-CN"/>
              </w:rPr>
              <w:t>0.19</w:t>
            </w:r>
          </w:p>
        </w:tc>
        <w:tc>
          <w:tcPr>
            <w:tcW w:w="2316" w:type="dxa"/>
            <w:vAlign w:val="center"/>
          </w:tcPr>
          <w:p w14:paraId="62F31EA1" w14:textId="77777777" w:rsidR="005A1B7C" w:rsidRPr="005A1B7C" w:rsidRDefault="005A1B7C" w:rsidP="005A1B7C">
            <w:pPr>
              <w:spacing w:line="240" w:lineRule="auto"/>
              <w:jc w:val="left"/>
              <w:rPr>
                <w:rFonts w:eastAsia="宋体"/>
                <w:b/>
                <w:bCs/>
                <w:sz w:val="21"/>
                <w:szCs w:val="21"/>
                <w:lang w:eastAsia="zh-CN"/>
              </w:rPr>
            </w:pPr>
            <w:r w:rsidRPr="005A1B7C">
              <w:rPr>
                <w:rFonts w:eastAsia="宋体"/>
                <w:b/>
                <w:bCs/>
                <w:sz w:val="21"/>
                <w:szCs w:val="21"/>
                <w:lang w:val="en-US"/>
              </w:rPr>
              <w:t>0.905 (0.810, 1.000)</w:t>
            </w:r>
          </w:p>
        </w:tc>
      </w:tr>
      <w:tr w:rsidR="005A1B7C" w:rsidRPr="005A1B7C" w14:paraId="3A458F0C" w14:textId="77777777" w:rsidTr="00D51347">
        <w:trPr>
          <w:trHeight w:val="340"/>
        </w:trPr>
        <w:tc>
          <w:tcPr>
            <w:tcW w:w="2400" w:type="dxa"/>
            <w:vAlign w:val="center"/>
          </w:tcPr>
          <w:p w14:paraId="081F407D" w14:textId="77777777" w:rsidR="005A1B7C" w:rsidRPr="005A1B7C" w:rsidRDefault="005A1B7C" w:rsidP="005A1B7C">
            <w:pPr>
              <w:spacing w:line="240" w:lineRule="auto"/>
              <w:jc w:val="left"/>
              <w:rPr>
                <w:rFonts w:eastAsia="宋体"/>
                <w:color w:val="000000"/>
                <w:sz w:val="21"/>
                <w:szCs w:val="21"/>
                <w:lang w:val="en-US"/>
              </w:rPr>
            </w:pPr>
            <w:r w:rsidRPr="005A1B7C">
              <w:rPr>
                <w:rFonts w:eastAsia="宋体"/>
                <w:sz w:val="21"/>
                <w:szCs w:val="21"/>
                <w:lang w:val="en-US"/>
              </w:rPr>
              <w:t>In dead state</w:t>
            </w:r>
          </w:p>
        </w:tc>
        <w:tc>
          <w:tcPr>
            <w:tcW w:w="2315" w:type="dxa"/>
            <w:vAlign w:val="center"/>
          </w:tcPr>
          <w:p w14:paraId="31F9AF43" w14:textId="77777777" w:rsidR="005A1B7C" w:rsidRPr="005A1B7C" w:rsidRDefault="005A1B7C" w:rsidP="005A1B7C">
            <w:pPr>
              <w:spacing w:line="240" w:lineRule="auto"/>
              <w:jc w:val="left"/>
              <w:rPr>
                <w:rFonts w:eastAsia="宋体"/>
                <w:sz w:val="21"/>
                <w:szCs w:val="21"/>
                <w:lang w:eastAsia="zh-CN"/>
              </w:rPr>
            </w:pPr>
            <w:r w:rsidRPr="005A1B7C">
              <w:rPr>
                <w:rFonts w:eastAsia="宋体"/>
                <w:sz w:val="21"/>
                <w:szCs w:val="21"/>
                <w:lang w:eastAsia="zh-CN"/>
              </w:rPr>
              <w:t>0</w:t>
            </w:r>
          </w:p>
        </w:tc>
        <w:tc>
          <w:tcPr>
            <w:tcW w:w="2315" w:type="dxa"/>
            <w:vAlign w:val="center"/>
          </w:tcPr>
          <w:p w14:paraId="52C56B7D" w14:textId="265CFCB8" w:rsidR="005A1B7C" w:rsidRPr="005A1B7C" w:rsidRDefault="00817B8D" w:rsidP="005A1B7C">
            <w:pPr>
              <w:spacing w:line="240" w:lineRule="auto"/>
              <w:jc w:val="left"/>
              <w:rPr>
                <w:rFonts w:eastAsia="宋体"/>
                <w:sz w:val="21"/>
                <w:szCs w:val="21"/>
                <w:lang w:eastAsia="zh-CN"/>
              </w:rPr>
            </w:pPr>
            <w:r>
              <w:rPr>
                <w:rFonts w:eastAsia="宋体"/>
                <w:sz w:val="21"/>
                <w:szCs w:val="21"/>
                <w:lang w:eastAsia="zh-CN"/>
              </w:rPr>
              <w:t>0</w:t>
            </w:r>
          </w:p>
        </w:tc>
        <w:tc>
          <w:tcPr>
            <w:tcW w:w="2316" w:type="dxa"/>
            <w:vAlign w:val="center"/>
          </w:tcPr>
          <w:p w14:paraId="7AB9858E" w14:textId="77777777" w:rsidR="005A1B7C" w:rsidRPr="005A1B7C" w:rsidRDefault="005A1B7C" w:rsidP="005A1B7C">
            <w:pPr>
              <w:spacing w:line="240" w:lineRule="auto"/>
              <w:jc w:val="left"/>
              <w:rPr>
                <w:rFonts w:eastAsia="宋体"/>
                <w:b/>
                <w:bCs/>
                <w:sz w:val="21"/>
                <w:szCs w:val="21"/>
                <w:lang w:eastAsia="zh-CN"/>
              </w:rPr>
            </w:pPr>
            <w:r w:rsidRPr="005A1B7C">
              <w:rPr>
                <w:rFonts w:eastAsia="宋体"/>
                <w:b/>
                <w:bCs/>
                <w:sz w:val="21"/>
                <w:szCs w:val="21"/>
                <w:lang w:val="en-US"/>
              </w:rPr>
              <w:t>0</w:t>
            </w:r>
          </w:p>
        </w:tc>
      </w:tr>
    </w:tbl>
    <w:p w14:paraId="198D9FF2" w14:textId="77777777" w:rsidR="005A1B7C" w:rsidRPr="005A1B7C" w:rsidRDefault="005A1B7C" w:rsidP="005A1B7C">
      <w:pPr>
        <w:widowControl w:val="0"/>
        <w:spacing w:line="240" w:lineRule="auto"/>
        <w:rPr>
          <w:rFonts w:eastAsia="宋体"/>
          <w:b/>
          <w:sz w:val="21"/>
          <w:szCs w:val="21"/>
          <w:lang w:val="en-US" w:eastAsia="zh-CN"/>
        </w:rPr>
      </w:pPr>
    </w:p>
    <w:p w14:paraId="1A78C65A" w14:textId="77777777" w:rsidR="00485131" w:rsidRDefault="00485131" w:rsidP="005A1B7C">
      <w:pPr>
        <w:widowControl w:val="0"/>
        <w:spacing w:line="240" w:lineRule="auto"/>
        <w:rPr>
          <w:rFonts w:eastAsia="宋体"/>
          <w:b/>
          <w:bCs/>
          <w:sz w:val="21"/>
          <w:szCs w:val="21"/>
          <w:lang w:eastAsia="zh-CN"/>
        </w:rPr>
      </w:pPr>
      <w:r>
        <w:rPr>
          <w:rFonts w:eastAsia="宋体"/>
          <w:b/>
          <w:bCs/>
          <w:sz w:val="21"/>
          <w:szCs w:val="21"/>
          <w:lang w:eastAsia="zh-CN"/>
        </w:rPr>
        <w:br w:type="page"/>
      </w:r>
    </w:p>
    <w:p w14:paraId="693DBF8F" w14:textId="78C436D7" w:rsidR="005A1B7C" w:rsidRPr="005A1B7C" w:rsidRDefault="005A1B7C" w:rsidP="005A1B7C">
      <w:pPr>
        <w:widowControl w:val="0"/>
        <w:spacing w:line="240" w:lineRule="auto"/>
        <w:rPr>
          <w:rFonts w:eastAsia="宋体"/>
          <w:b/>
          <w:bCs/>
          <w:sz w:val="21"/>
          <w:szCs w:val="21"/>
          <w:lang w:eastAsia="zh-CN"/>
        </w:rPr>
      </w:pPr>
      <w:r w:rsidRPr="005A1B7C">
        <w:rPr>
          <w:rFonts w:eastAsia="宋体"/>
          <w:b/>
          <w:bCs/>
          <w:sz w:val="21"/>
          <w:szCs w:val="21"/>
          <w:lang w:eastAsia="zh-CN"/>
        </w:rPr>
        <w:lastRenderedPageBreak/>
        <w:t>1.7 Sensitivity analyses</w:t>
      </w:r>
    </w:p>
    <w:p w14:paraId="00EAB715" w14:textId="2AD3905D" w:rsidR="005A1B7C" w:rsidRPr="005A1B7C" w:rsidRDefault="005A1B7C" w:rsidP="005A1B7C">
      <w:pPr>
        <w:widowControl w:val="0"/>
        <w:spacing w:line="240" w:lineRule="auto"/>
        <w:rPr>
          <w:rFonts w:eastAsia="宋体"/>
          <w:sz w:val="21"/>
          <w:szCs w:val="21"/>
          <w:lang w:eastAsia="zh-CN"/>
        </w:rPr>
      </w:pPr>
      <w:r w:rsidRPr="005A1B7C">
        <w:rPr>
          <w:rFonts w:eastAsia="宋体"/>
          <w:sz w:val="21"/>
          <w:szCs w:val="21"/>
          <w:lang w:eastAsia="zh-CN"/>
        </w:rPr>
        <w:t>We extensively explored the impact of model parameters on the baseline results with univariate</w:t>
      </w:r>
      <w:r w:rsidR="00354CA8">
        <w:rPr>
          <w:rFonts w:eastAsia="宋体"/>
          <w:sz w:val="21"/>
          <w:szCs w:val="21"/>
          <w:lang w:eastAsia="zh-CN"/>
        </w:rPr>
        <w:t xml:space="preserve"> </w:t>
      </w:r>
      <w:r w:rsidRPr="005A1B7C">
        <w:rPr>
          <w:rFonts w:eastAsia="宋体"/>
          <w:sz w:val="21"/>
          <w:szCs w:val="21"/>
          <w:lang w:eastAsia="zh-CN"/>
        </w:rPr>
        <w:t xml:space="preserve">and </w:t>
      </w:r>
      <w:r w:rsidRPr="005A1B7C">
        <w:rPr>
          <w:rFonts w:eastAsia="宋体"/>
          <w:sz w:val="21"/>
          <w:szCs w:val="21"/>
          <w:lang w:val="en-US"/>
        </w:rPr>
        <w:t xml:space="preserve">probabilistic </w:t>
      </w:r>
      <w:r w:rsidRPr="005A1B7C">
        <w:rPr>
          <w:rFonts w:eastAsia="宋体"/>
          <w:sz w:val="21"/>
          <w:szCs w:val="21"/>
          <w:lang w:eastAsia="zh-CN"/>
        </w:rPr>
        <w:t>sensitivity analyses (PSA). Univariate sensitivity analysis is for each of 1</w:t>
      </w:r>
      <w:r w:rsidR="00354CA8">
        <w:rPr>
          <w:rFonts w:eastAsia="宋体"/>
          <w:sz w:val="21"/>
          <w:szCs w:val="21"/>
          <w:lang w:eastAsia="zh-CN"/>
        </w:rPr>
        <w:t>6</w:t>
      </w:r>
      <w:r w:rsidRPr="005A1B7C">
        <w:rPr>
          <w:rFonts w:eastAsia="宋体"/>
          <w:sz w:val="21"/>
          <w:szCs w:val="21"/>
          <w:lang w:eastAsia="zh-CN"/>
        </w:rPr>
        <w:t xml:space="preserve"> parameters and varying one parameter at one time in their range. PSA allows variation of all 1</w:t>
      </w:r>
      <w:r w:rsidR="00FD3977">
        <w:rPr>
          <w:rFonts w:eastAsia="宋体"/>
          <w:sz w:val="21"/>
          <w:szCs w:val="21"/>
          <w:lang w:eastAsia="zh-CN"/>
        </w:rPr>
        <w:t>6</w:t>
      </w:r>
      <w:r w:rsidRPr="005A1B7C">
        <w:rPr>
          <w:rFonts w:eastAsia="宋体"/>
          <w:sz w:val="21"/>
          <w:szCs w:val="21"/>
          <w:lang w:eastAsia="zh-CN"/>
        </w:rPr>
        <w:t xml:space="preserve"> parameters together at one time in their distribution.</w:t>
      </w:r>
    </w:p>
    <w:p w14:paraId="477E43D8" w14:textId="77777777" w:rsidR="005A1B7C" w:rsidRPr="005A1B7C" w:rsidRDefault="005A1B7C" w:rsidP="005A1B7C">
      <w:pPr>
        <w:widowControl w:val="0"/>
        <w:spacing w:line="240" w:lineRule="auto"/>
        <w:rPr>
          <w:rFonts w:eastAsia="宋体"/>
          <w:sz w:val="21"/>
          <w:szCs w:val="21"/>
          <w:lang w:val="en-US" w:eastAsia="zh-CN"/>
        </w:rPr>
      </w:pPr>
    </w:p>
    <w:tbl>
      <w:tblPr>
        <w:tblStyle w:val="TableGrid3"/>
        <w:tblW w:w="9351" w:type="dxa"/>
        <w:tblLook w:val="04A0" w:firstRow="1" w:lastRow="0" w:firstColumn="1" w:lastColumn="0" w:noHBand="0" w:noVBand="1"/>
      </w:tblPr>
      <w:tblGrid>
        <w:gridCol w:w="558"/>
        <w:gridCol w:w="4115"/>
        <w:gridCol w:w="2977"/>
        <w:gridCol w:w="1701"/>
      </w:tblGrid>
      <w:tr w:rsidR="005A1B7C" w:rsidRPr="005A1B7C" w14:paraId="725ADE53" w14:textId="77777777" w:rsidTr="00485131">
        <w:trPr>
          <w:trHeight w:val="462"/>
          <w:tblHeader/>
        </w:trPr>
        <w:tc>
          <w:tcPr>
            <w:tcW w:w="558" w:type="dxa"/>
            <w:vAlign w:val="center"/>
          </w:tcPr>
          <w:p w14:paraId="51FD9D8B" w14:textId="77777777" w:rsidR="005A1B7C" w:rsidRPr="005A1B7C" w:rsidRDefault="005A1B7C" w:rsidP="005A1B7C">
            <w:pPr>
              <w:widowControl w:val="0"/>
              <w:spacing w:line="240" w:lineRule="auto"/>
              <w:jc w:val="left"/>
              <w:rPr>
                <w:rFonts w:eastAsia="宋体"/>
                <w:b/>
                <w:sz w:val="21"/>
                <w:szCs w:val="21"/>
                <w:lang w:val="en-US" w:eastAsia="zh-CN"/>
              </w:rPr>
            </w:pPr>
            <w:r w:rsidRPr="005A1B7C">
              <w:rPr>
                <w:rFonts w:eastAsia="宋体"/>
                <w:b/>
                <w:sz w:val="21"/>
                <w:szCs w:val="21"/>
                <w:lang w:val="en-US" w:eastAsia="zh-CN"/>
              </w:rPr>
              <w:t>No</w:t>
            </w:r>
          </w:p>
        </w:tc>
        <w:tc>
          <w:tcPr>
            <w:tcW w:w="4115" w:type="dxa"/>
            <w:vAlign w:val="center"/>
          </w:tcPr>
          <w:p w14:paraId="0991CE44" w14:textId="77777777" w:rsidR="005A1B7C" w:rsidRPr="005A1B7C" w:rsidRDefault="005A1B7C" w:rsidP="005A1B7C">
            <w:pPr>
              <w:widowControl w:val="0"/>
              <w:spacing w:line="240" w:lineRule="auto"/>
              <w:jc w:val="left"/>
              <w:rPr>
                <w:rFonts w:eastAsia="宋体"/>
                <w:b/>
                <w:sz w:val="21"/>
                <w:szCs w:val="21"/>
                <w:lang w:val="en-US" w:eastAsia="zh-CN"/>
              </w:rPr>
            </w:pPr>
            <w:r w:rsidRPr="005A1B7C">
              <w:rPr>
                <w:rFonts w:eastAsia="宋体"/>
                <w:b/>
                <w:sz w:val="21"/>
                <w:szCs w:val="21"/>
                <w:lang w:val="en-US" w:eastAsia="zh-CN"/>
              </w:rPr>
              <w:t>Name</w:t>
            </w:r>
          </w:p>
        </w:tc>
        <w:tc>
          <w:tcPr>
            <w:tcW w:w="2977" w:type="dxa"/>
            <w:vAlign w:val="center"/>
          </w:tcPr>
          <w:p w14:paraId="39A2C857" w14:textId="77777777" w:rsidR="005A1B7C" w:rsidRPr="005A1B7C" w:rsidRDefault="005A1B7C" w:rsidP="005A1B7C">
            <w:pPr>
              <w:widowControl w:val="0"/>
              <w:spacing w:line="240" w:lineRule="auto"/>
              <w:jc w:val="left"/>
              <w:rPr>
                <w:rFonts w:eastAsia="宋体"/>
                <w:b/>
                <w:sz w:val="21"/>
                <w:szCs w:val="21"/>
                <w:lang w:val="en-US" w:eastAsia="zh-CN"/>
              </w:rPr>
            </w:pPr>
            <w:r w:rsidRPr="005A1B7C">
              <w:rPr>
                <w:rFonts w:eastAsia="宋体"/>
                <w:b/>
                <w:sz w:val="21"/>
                <w:szCs w:val="21"/>
                <w:lang w:val="en-US" w:eastAsia="zh-CN"/>
              </w:rPr>
              <w:t>Distribution</w:t>
            </w:r>
          </w:p>
        </w:tc>
        <w:tc>
          <w:tcPr>
            <w:tcW w:w="1701" w:type="dxa"/>
            <w:vAlign w:val="center"/>
          </w:tcPr>
          <w:p w14:paraId="34EC8FF1" w14:textId="77777777" w:rsidR="005A1B7C" w:rsidRPr="005A1B7C" w:rsidRDefault="005A1B7C" w:rsidP="005A1B7C">
            <w:pPr>
              <w:widowControl w:val="0"/>
              <w:spacing w:line="240" w:lineRule="auto"/>
              <w:jc w:val="left"/>
              <w:rPr>
                <w:rFonts w:eastAsia="宋体"/>
                <w:b/>
                <w:sz w:val="21"/>
                <w:szCs w:val="21"/>
                <w:lang w:val="en-US" w:eastAsia="zh-CN"/>
              </w:rPr>
            </w:pPr>
            <w:r w:rsidRPr="005A1B7C">
              <w:rPr>
                <w:rFonts w:eastAsia="宋体"/>
                <w:b/>
                <w:sz w:val="21"/>
                <w:szCs w:val="21"/>
                <w:lang w:val="en-US" w:eastAsia="zh-CN"/>
              </w:rPr>
              <w:t>Reference</w:t>
            </w:r>
          </w:p>
        </w:tc>
      </w:tr>
      <w:tr w:rsidR="005A1B7C" w:rsidRPr="005A1B7C" w14:paraId="2E9C9FDA" w14:textId="77777777" w:rsidTr="00485131">
        <w:trPr>
          <w:trHeight w:val="340"/>
        </w:trPr>
        <w:tc>
          <w:tcPr>
            <w:tcW w:w="558" w:type="dxa"/>
            <w:vAlign w:val="center"/>
          </w:tcPr>
          <w:p w14:paraId="231004D3" w14:textId="77777777" w:rsidR="005A1B7C" w:rsidRPr="005A1B7C" w:rsidRDefault="005A1B7C" w:rsidP="005A1B7C">
            <w:pPr>
              <w:widowControl w:val="0"/>
              <w:spacing w:line="240" w:lineRule="auto"/>
              <w:jc w:val="left"/>
              <w:rPr>
                <w:rFonts w:eastAsia="宋体"/>
                <w:bCs/>
                <w:sz w:val="21"/>
                <w:szCs w:val="21"/>
                <w:lang w:eastAsia="zh-CN"/>
              </w:rPr>
            </w:pPr>
            <w:r w:rsidRPr="005A1B7C">
              <w:rPr>
                <w:rFonts w:eastAsia="宋体"/>
                <w:bCs/>
                <w:sz w:val="21"/>
                <w:szCs w:val="21"/>
                <w:lang w:eastAsia="zh-CN"/>
              </w:rPr>
              <w:t>1</w:t>
            </w:r>
          </w:p>
        </w:tc>
        <w:tc>
          <w:tcPr>
            <w:tcW w:w="4115" w:type="dxa"/>
            <w:vAlign w:val="center"/>
          </w:tcPr>
          <w:p w14:paraId="3895D112" w14:textId="77777777" w:rsidR="005A1B7C" w:rsidRPr="005A1B7C" w:rsidRDefault="005A1B7C" w:rsidP="005A1B7C">
            <w:pPr>
              <w:widowControl w:val="0"/>
              <w:spacing w:line="240" w:lineRule="auto"/>
              <w:jc w:val="left"/>
              <w:rPr>
                <w:rFonts w:eastAsia="宋体"/>
                <w:bCs/>
                <w:sz w:val="21"/>
                <w:szCs w:val="21"/>
                <w:lang w:eastAsia="zh-CN"/>
              </w:rPr>
            </w:pPr>
            <w:r w:rsidRPr="005A1B7C">
              <w:rPr>
                <w:rFonts w:eastAsia="宋体"/>
                <w:bCs/>
                <w:sz w:val="21"/>
                <w:szCs w:val="21"/>
                <w:lang w:val="en-US" w:eastAsia="zh-CN"/>
              </w:rPr>
              <w:t>Duration of short-term VE</w:t>
            </w:r>
          </w:p>
        </w:tc>
        <w:tc>
          <w:tcPr>
            <w:tcW w:w="2977" w:type="dxa"/>
            <w:vAlign w:val="center"/>
          </w:tcPr>
          <w:p w14:paraId="66825EC7" w14:textId="1FBE61E3" w:rsidR="005A1B7C" w:rsidRPr="005A1B7C" w:rsidRDefault="005A1B7C" w:rsidP="005A1B7C">
            <w:pPr>
              <w:widowControl w:val="0"/>
              <w:spacing w:line="240" w:lineRule="auto"/>
              <w:jc w:val="left"/>
              <w:rPr>
                <w:rFonts w:eastAsia="宋体"/>
                <w:bCs/>
                <w:color w:val="141413"/>
                <w:kern w:val="0"/>
                <w:sz w:val="21"/>
                <w:szCs w:val="21"/>
                <w:lang w:val="en-US"/>
              </w:rPr>
            </w:pPr>
            <w:r w:rsidRPr="005A1B7C">
              <w:rPr>
                <w:rFonts w:eastAsia="宋体"/>
                <w:bCs/>
                <w:sz w:val="21"/>
                <w:szCs w:val="21"/>
                <w:lang w:val="en-US" w:eastAsia="zh-CN"/>
              </w:rPr>
              <w:t>Uniform (</w:t>
            </w:r>
            <w:r w:rsidR="00B009BC">
              <w:rPr>
                <w:rFonts w:eastAsia="宋体"/>
                <w:bCs/>
                <w:sz w:val="21"/>
                <w:szCs w:val="21"/>
                <w:lang w:val="en-US" w:eastAsia="zh-CN"/>
              </w:rPr>
              <w:t>45</w:t>
            </w:r>
            <w:r w:rsidRPr="005A1B7C">
              <w:rPr>
                <w:rFonts w:eastAsia="宋体"/>
                <w:bCs/>
                <w:sz w:val="21"/>
                <w:szCs w:val="21"/>
                <w:lang w:val="en-US" w:eastAsia="zh-CN"/>
              </w:rPr>
              <w:t xml:space="preserve">, </w:t>
            </w:r>
            <w:r w:rsidR="00B009BC">
              <w:rPr>
                <w:rFonts w:eastAsia="宋体"/>
                <w:bCs/>
                <w:sz w:val="21"/>
                <w:szCs w:val="21"/>
                <w:lang w:val="en-US" w:eastAsia="zh-CN"/>
              </w:rPr>
              <w:t>180</w:t>
            </w:r>
            <w:r w:rsidRPr="005A1B7C">
              <w:rPr>
                <w:rFonts w:eastAsia="宋体"/>
                <w:bCs/>
                <w:sz w:val="21"/>
                <w:szCs w:val="21"/>
                <w:lang w:val="en-US" w:eastAsia="zh-CN"/>
              </w:rPr>
              <w:t>)</w:t>
            </w:r>
          </w:p>
        </w:tc>
        <w:tc>
          <w:tcPr>
            <w:tcW w:w="1701" w:type="dxa"/>
            <w:vAlign w:val="center"/>
          </w:tcPr>
          <w:p w14:paraId="327ADDD2" w14:textId="56980FDA" w:rsidR="005A1B7C" w:rsidRPr="005A1B7C" w:rsidRDefault="005A1B7C" w:rsidP="005A1B7C">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Assumed and</w:t>
            </w:r>
            <w:r w:rsidR="00FD3977" w:rsidRPr="00F52802">
              <w:rPr>
                <w:sz w:val="21"/>
                <w:szCs w:val="21"/>
                <w:lang w:val="en-US"/>
              </w:rPr>
              <w:t xml:space="preserve"> </w:t>
            </w:r>
            <w:r w:rsidR="00FD3977">
              <w:rPr>
                <w:sz w:val="21"/>
                <w:szCs w:val="21"/>
                <w:lang w:val="en-US"/>
              </w:rPr>
              <w:fldChar w:fldCharType="begin">
                <w:fldData xml:space="preserve">PEVuZE5vdGU+PENpdGU+PEF1dGhvcj5GZXJkaW5hbmRzPC9BdXRob3I+PFllYXI+MjAyMjwvWWVh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</w:fldData>
              </w:fldChar>
            </w:r>
            <w:r w:rsidR="00FD3977">
              <w:rPr>
                <w:sz w:val="21"/>
                <w:szCs w:val="21"/>
                <w:lang w:val="en-US"/>
              </w:rPr>
              <w:instrText xml:space="preserve"> ADDIN EN.CITE </w:instrText>
            </w:r>
            <w:r w:rsidR="00FD3977">
              <w:rPr>
                <w:sz w:val="21"/>
                <w:szCs w:val="21"/>
                <w:lang w:val="en-US"/>
              </w:rPr>
              <w:fldChar w:fldCharType="begin">
                <w:fldData xml:space="preserve">PEVuZE5vdGU+PENpdGU+PEF1dGhvcj5GZXJkaW5hbmRzPC9BdXRob3I+PFllYXI+MjAyMjwvWWVh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</w:fldData>
              </w:fldChar>
            </w:r>
            <w:r w:rsidR="00FD3977">
              <w:rPr>
                <w:sz w:val="21"/>
                <w:szCs w:val="21"/>
                <w:lang w:val="en-US"/>
              </w:rPr>
              <w:instrText xml:space="preserve"> ADDIN EN.CITE.DATA </w:instrText>
            </w:r>
            <w:r w:rsidR="00FD3977">
              <w:rPr>
                <w:sz w:val="21"/>
                <w:szCs w:val="21"/>
                <w:lang w:val="en-US"/>
              </w:rPr>
            </w:r>
            <w:r w:rsidR="00FD3977">
              <w:rPr>
                <w:sz w:val="21"/>
                <w:szCs w:val="21"/>
                <w:lang w:val="en-US"/>
              </w:rPr>
              <w:fldChar w:fldCharType="end"/>
            </w:r>
            <w:r w:rsidR="00FD3977">
              <w:rPr>
                <w:sz w:val="21"/>
                <w:szCs w:val="21"/>
                <w:lang w:val="en-US"/>
              </w:rPr>
            </w:r>
            <w:r w:rsidR="00FD3977">
              <w:rPr>
                <w:sz w:val="21"/>
                <w:szCs w:val="21"/>
                <w:lang w:val="en-US"/>
              </w:rPr>
              <w:fldChar w:fldCharType="separate"/>
            </w:r>
            <w:r w:rsidR="00FD3977" w:rsidRPr="001E3282">
              <w:rPr>
                <w:noProof/>
                <w:sz w:val="21"/>
                <w:szCs w:val="21"/>
                <w:vertAlign w:val="superscript"/>
                <w:lang w:val="en-US"/>
              </w:rPr>
              <w:t>1-3</w:t>
            </w:r>
            <w:r w:rsidR="00FD3977">
              <w:rPr>
                <w:sz w:val="21"/>
                <w:szCs w:val="21"/>
                <w:lang w:val="en-US"/>
              </w:rPr>
              <w:fldChar w:fldCharType="end"/>
            </w:r>
            <w:r w:rsidR="00FD3977">
              <w:rPr>
                <w:rFonts w:eastAsia="宋体"/>
                <w:bCs/>
                <w:sz w:val="21"/>
                <w:szCs w:val="21"/>
                <w:lang w:val="en-US" w:eastAsia="zh-CN"/>
              </w:rPr>
              <w:t xml:space="preserve"> </w:t>
            </w:r>
          </w:p>
        </w:tc>
      </w:tr>
      <w:tr w:rsidR="005A1B7C" w:rsidRPr="005A1B7C" w14:paraId="37D02D2B" w14:textId="77777777" w:rsidTr="00485131">
        <w:trPr>
          <w:trHeight w:val="340"/>
        </w:trPr>
        <w:tc>
          <w:tcPr>
            <w:tcW w:w="558" w:type="dxa"/>
            <w:vAlign w:val="center"/>
          </w:tcPr>
          <w:p w14:paraId="6F67651B" w14:textId="4CCA0A28" w:rsidR="005A1B7C" w:rsidRPr="005A1B7C" w:rsidRDefault="00CB58C2" w:rsidP="005A1B7C">
            <w:pPr>
              <w:widowControl w:val="0"/>
              <w:spacing w:line="240" w:lineRule="auto"/>
              <w:jc w:val="left"/>
              <w:rPr>
                <w:rFonts w:eastAsia="宋体"/>
                <w:bCs/>
                <w:sz w:val="21"/>
                <w:szCs w:val="21"/>
                <w:lang w:val="en-US" w:eastAsia="zh-CN"/>
              </w:rPr>
            </w:pPr>
            <w:r>
              <w:rPr>
                <w:rFonts w:eastAsia="宋体"/>
                <w:bCs/>
                <w:sz w:val="21"/>
                <w:szCs w:val="21"/>
                <w:lang w:eastAsia="zh-CN"/>
              </w:rPr>
              <w:t>2</w:t>
            </w:r>
          </w:p>
        </w:tc>
        <w:tc>
          <w:tcPr>
            <w:tcW w:w="4115" w:type="dxa"/>
            <w:vAlign w:val="center"/>
          </w:tcPr>
          <w:p w14:paraId="6C9EB0B8" w14:textId="1A4CCAB0"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sz w:val="21"/>
                <w:szCs w:val="21"/>
                <w:lang w:eastAsia="zh-CN"/>
              </w:rPr>
              <w:t xml:space="preserve">Short-term VE for preventing </w:t>
            </w:r>
            <w:r w:rsidR="00B009BC" w:rsidRPr="00354CA8">
              <w:rPr>
                <w:rFonts w:eastAsia="宋体"/>
                <w:sz w:val="21"/>
                <w:szCs w:val="21"/>
                <w:lang w:eastAsia="zh-CN"/>
              </w:rPr>
              <w:t>Omicron</w:t>
            </w:r>
            <w:r w:rsidRPr="00354CA8">
              <w:rPr>
                <w:rFonts w:eastAsia="宋体"/>
                <w:sz w:val="21"/>
                <w:szCs w:val="21"/>
                <w:lang w:eastAsia="zh-CN"/>
              </w:rPr>
              <w:t xml:space="preserve"> infection </w:t>
            </w:r>
          </w:p>
        </w:tc>
        <w:tc>
          <w:tcPr>
            <w:tcW w:w="2977" w:type="dxa"/>
            <w:vAlign w:val="center"/>
          </w:tcPr>
          <w:p w14:paraId="1EEE830C" w14:textId="114262CD"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bCs/>
                <w:color w:val="141413"/>
                <w:kern w:val="0"/>
                <w:sz w:val="21"/>
                <w:szCs w:val="21"/>
                <w:lang w:val="en-US"/>
              </w:rPr>
              <w:t>Triangular (0.</w:t>
            </w:r>
            <w:r w:rsidR="00354CA8">
              <w:rPr>
                <w:rFonts w:eastAsia="宋体"/>
                <w:bCs/>
                <w:color w:val="141413"/>
                <w:kern w:val="0"/>
                <w:sz w:val="21"/>
                <w:szCs w:val="21"/>
                <w:lang w:val="en-US"/>
              </w:rPr>
              <w:t>298</w:t>
            </w:r>
            <w:r w:rsidRPr="00354CA8">
              <w:rPr>
                <w:rFonts w:eastAsia="宋体"/>
                <w:bCs/>
                <w:color w:val="141413"/>
                <w:kern w:val="0"/>
                <w:sz w:val="21"/>
                <w:szCs w:val="21"/>
                <w:lang w:val="en-US"/>
              </w:rPr>
              <w:t>, 0.</w:t>
            </w:r>
            <w:r w:rsidR="00354CA8">
              <w:rPr>
                <w:rFonts w:eastAsia="宋体"/>
                <w:bCs/>
                <w:color w:val="141413"/>
                <w:kern w:val="0"/>
                <w:sz w:val="21"/>
                <w:szCs w:val="21"/>
                <w:lang w:val="en-US"/>
              </w:rPr>
              <w:t>363</w:t>
            </w:r>
            <w:r w:rsidRPr="00354CA8">
              <w:rPr>
                <w:rFonts w:eastAsia="宋体"/>
                <w:bCs/>
                <w:color w:val="141413"/>
                <w:kern w:val="0"/>
                <w:sz w:val="21"/>
                <w:szCs w:val="21"/>
                <w:lang w:val="en-US"/>
              </w:rPr>
              <w:t>, 0.</w:t>
            </w:r>
            <w:r w:rsidR="00354CA8">
              <w:rPr>
                <w:rFonts w:eastAsia="宋体"/>
                <w:bCs/>
                <w:color w:val="141413"/>
                <w:kern w:val="0"/>
                <w:sz w:val="21"/>
                <w:szCs w:val="21"/>
                <w:lang w:val="en-US"/>
              </w:rPr>
              <w:t>422</w:t>
            </w:r>
            <w:r w:rsidRPr="00354CA8">
              <w:rPr>
                <w:rFonts w:eastAsia="宋体"/>
                <w:bCs/>
                <w:color w:val="141413"/>
                <w:kern w:val="0"/>
                <w:sz w:val="21"/>
                <w:szCs w:val="21"/>
                <w:lang w:val="en-US"/>
              </w:rPr>
              <w:t>)</w:t>
            </w:r>
          </w:p>
        </w:tc>
        <w:tc>
          <w:tcPr>
            <w:tcW w:w="1701" w:type="dxa"/>
            <w:vAlign w:val="center"/>
          </w:tcPr>
          <w:p w14:paraId="3F26351B" w14:textId="77777777"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bCs/>
                <w:sz w:val="21"/>
                <w:szCs w:val="21"/>
                <w:lang w:val="en-US" w:eastAsia="zh-CN"/>
              </w:rPr>
              <w:t>Appendix 1.2</w:t>
            </w:r>
          </w:p>
        </w:tc>
      </w:tr>
      <w:tr w:rsidR="005A1B7C" w:rsidRPr="005A1B7C" w14:paraId="6B06618B" w14:textId="77777777" w:rsidTr="00485131">
        <w:trPr>
          <w:trHeight w:val="340"/>
        </w:trPr>
        <w:tc>
          <w:tcPr>
            <w:tcW w:w="558" w:type="dxa"/>
            <w:vAlign w:val="center"/>
          </w:tcPr>
          <w:p w14:paraId="486194BA" w14:textId="29B94126" w:rsidR="005A1B7C" w:rsidRPr="005A1B7C" w:rsidRDefault="00CB58C2" w:rsidP="005A1B7C">
            <w:pPr>
              <w:widowControl w:val="0"/>
              <w:spacing w:line="240" w:lineRule="auto"/>
              <w:jc w:val="left"/>
              <w:rPr>
                <w:rFonts w:eastAsia="宋体"/>
                <w:bCs/>
                <w:sz w:val="21"/>
                <w:szCs w:val="21"/>
                <w:lang w:val="en-US" w:eastAsia="zh-CN"/>
              </w:rPr>
            </w:pPr>
            <w:r>
              <w:rPr>
                <w:rFonts w:eastAsia="宋体"/>
                <w:bCs/>
                <w:sz w:val="21"/>
                <w:szCs w:val="21"/>
                <w:lang w:val="en-US" w:eastAsia="zh-CN"/>
              </w:rPr>
              <w:t>3</w:t>
            </w:r>
          </w:p>
        </w:tc>
        <w:tc>
          <w:tcPr>
            <w:tcW w:w="4115" w:type="dxa"/>
            <w:vAlign w:val="center"/>
          </w:tcPr>
          <w:p w14:paraId="62936FB2" w14:textId="77777777"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sz w:val="21"/>
                <w:szCs w:val="21"/>
                <w:lang w:eastAsia="zh-CN"/>
              </w:rPr>
              <w:t xml:space="preserve">Short-term VE for preventing severe COVID-19 disease </w:t>
            </w:r>
          </w:p>
        </w:tc>
        <w:tc>
          <w:tcPr>
            <w:tcW w:w="2977" w:type="dxa"/>
            <w:vAlign w:val="center"/>
          </w:tcPr>
          <w:p w14:paraId="4D30EE7C" w14:textId="68414F39"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bCs/>
                <w:color w:val="141413"/>
                <w:kern w:val="0"/>
                <w:sz w:val="21"/>
                <w:szCs w:val="21"/>
                <w:lang w:val="en-US"/>
              </w:rPr>
              <w:t>Triangular (0.</w:t>
            </w:r>
            <w:r w:rsidR="00354CA8">
              <w:rPr>
                <w:rFonts w:eastAsia="宋体"/>
                <w:bCs/>
                <w:color w:val="141413"/>
                <w:kern w:val="0"/>
                <w:sz w:val="21"/>
                <w:szCs w:val="21"/>
                <w:lang w:val="en-US"/>
              </w:rPr>
              <w:t>528</w:t>
            </w:r>
            <w:r w:rsidRPr="00354CA8">
              <w:rPr>
                <w:rFonts w:eastAsia="宋体"/>
                <w:bCs/>
                <w:color w:val="141413"/>
                <w:kern w:val="0"/>
                <w:sz w:val="21"/>
                <w:szCs w:val="21"/>
                <w:lang w:val="en-US"/>
              </w:rPr>
              <w:t>, 0.</w:t>
            </w:r>
            <w:r w:rsidR="00354CA8">
              <w:rPr>
                <w:rFonts w:eastAsia="宋体"/>
                <w:bCs/>
                <w:color w:val="141413"/>
                <w:kern w:val="0"/>
                <w:sz w:val="21"/>
                <w:szCs w:val="21"/>
                <w:lang w:val="en-US"/>
              </w:rPr>
              <w:t>607</w:t>
            </w:r>
            <w:r w:rsidRPr="00354CA8">
              <w:rPr>
                <w:rFonts w:eastAsia="宋体"/>
                <w:bCs/>
                <w:color w:val="141413"/>
                <w:kern w:val="0"/>
                <w:sz w:val="21"/>
                <w:szCs w:val="21"/>
                <w:lang w:val="en-US"/>
              </w:rPr>
              <w:t>, 0.</w:t>
            </w:r>
            <w:r w:rsidR="00354CA8">
              <w:rPr>
                <w:rFonts w:eastAsia="宋体"/>
                <w:bCs/>
                <w:color w:val="141413"/>
                <w:kern w:val="0"/>
                <w:sz w:val="21"/>
                <w:szCs w:val="21"/>
                <w:lang w:val="en-US"/>
              </w:rPr>
              <w:t>67.3</w:t>
            </w:r>
            <w:r w:rsidRPr="00354CA8">
              <w:rPr>
                <w:rFonts w:eastAsia="宋体"/>
                <w:bCs/>
                <w:color w:val="141413"/>
                <w:kern w:val="0"/>
                <w:sz w:val="21"/>
                <w:szCs w:val="21"/>
                <w:lang w:val="en-US"/>
              </w:rPr>
              <w:t>)</w:t>
            </w:r>
          </w:p>
        </w:tc>
        <w:tc>
          <w:tcPr>
            <w:tcW w:w="1701" w:type="dxa"/>
            <w:vAlign w:val="center"/>
          </w:tcPr>
          <w:p w14:paraId="6939D752" w14:textId="77777777"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bCs/>
                <w:sz w:val="21"/>
                <w:szCs w:val="21"/>
                <w:lang w:val="en-US" w:eastAsia="zh-CN"/>
              </w:rPr>
              <w:t>Appendix 1.2</w:t>
            </w:r>
          </w:p>
        </w:tc>
      </w:tr>
      <w:tr w:rsidR="005A1B7C" w:rsidRPr="005A1B7C" w14:paraId="32FC6080" w14:textId="77777777" w:rsidTr="00485131">
        <w:trPr>
          <w:trHeight w:val="340"/>
        </w:trPr>
        <w:tc>
          <w:tcPr>
            <w:tcW w:w="558" w:type="dxa"/>
            <w:vAlign w:val="center"/>
          </w:tcPr>
          <w:p w14:paraId="6ED8FBE4" w14:textId="336BC7DD" w:rsidR="005A1B7C" w:rsidRPr="005A1B7C" w:rsidRDefault="00CB58C2" w:rsidP="005A1B7C">
            <w:pPr>
              <w:widowControl w:val="0"/>
              <w:spacing w:line="240" w:lineRule="auto"/>
              <w:jc w:val="left"/>
              <w:rPr>
                <w:rFonts w:eastAsia="宋体"/>
                <w:bCs/>
                <w:sz w:val="21"/>
                <w:szCs w:val="21"/>
                <w:lang w:val="en-US" w:eastAsia="zh-CN"/>
              </w:rPr>
            </w:pPr>
            <w:r>
              <w:rPr>
                <w:rFonts w:eastAsia="宋体"/>
                <w:bCs/>
                <w:sz w:val="21"/>
                <w:szCs w:val="21"/>
                <w:lang w:val="en-US" w:eastAsia="zh-CN"/>
              </w:rPr>
              <w:t>4</w:t>
            </w:r>
          </w:p>
        </w:tc>
        <w:tc>
          <w:tcPr>
            <w:tcW w:w="4115" w:type="dxa"/>
            <w:vAlign w:val="center"/>
          </w:tcPr>
          <w:p w14:paraId="15445756" w14:textId="6846AD5C"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sz w:val="21"/>
                <w:szCs w:val="21"/>
                <w:lang w:eastAsia="zh-CN"/>
              </w:rPr>
              <w:t xml:space="preserve">Long-term VE for preventing </w:t>
            </w:r>
            <w:r w:rsidR="00B009BC" w:rsidRPr="00354CA8">
              <w:rPr>
                <w:rFonts w:eastAsia="宋体"/>
                <w:sz w:val="21"/>
                <w:szCs w:val="21"/>
                <w:lang w:eastAsia="zh-CN"/>
              </w:rPr>
              <w:t>Omicron</w:t>
            </w:r>
            <w:r w:rsidRPr="00354CA8">
              <w:rPr>
                <w:rFonts w:eastAsia="宋体"/>
                <w:sz w:val="21"/>
                <w:szCs w:val="21"/>
                <w:lang w:eastAsia="zh-CN"/>
              </w:rPr>
              <w:t xml:space="preserve"> infection </w:t>
            </w:r>
          </w:p>
        </w:tc>
        <w:tc>
          <w:tcPr>
            <w:tcW w:w="2977" w:type="dxa"/>
            <w:vAlign w:val="center"/>
          </w:tcPr>
          <w:p w14:paraId="79D73B4E" w14:textId="370114D3"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bCs/>
                <w:color w:val="141413"/>
                <w:kern w:val="0"/>
                <w:sz w:val="21"/>
                <w:szCs w:val="21"/>
                <w:lang w:val="en-US"/>
              </w:rPr>
              <w:t>Triangular (0, 0.</w:t>
            </w:r>
            <w:r w:rsidR="00354CA8">
              <w:rPr>
                <w:rFonts w:eastAsia="宋体"/>
                <w:bCs/>
                <w:color w:val="141413"/>
                <w:kern w:val="0"/>
                <w:sz w:val="21"/>
                <w:szCs w:val="21"/>
                <w:lang w:val="en-US"/>
              </w:rPr>
              <w:t>037</w:t>
            </w:r>
            <w:r w:rsidRPr="00354CA8">
              <w:rPr>
                <w:rFonts w:eastAsia="宋体"/>
                <w:bCs/>
                <w:color w:val="141413"/>
                <w:kern w:val="0"/>
                <w:sz w:val="21"/>
                <w:szCs w:val="21"/>
                <w:lang w:val="en-US"/>
              </w:rPr>
              <w:t>, 0.</w:t>
            </w:r>
            <w:r w:rsidR="00354CA8">
              <w:rPr>
                <w:rFonts w:eastAsia="宋体"/>
                <w:bCs/>
                <w:color w:val="141413"/>
                <w:kern w:val="0"/>
                <w:sz w:val="21"/>
                <w:szCs w:val="21"/>
                <w:lang w:val="en-US"/>
              </w:rPr>
              <w:t>100</w:t>
            </w:r>
            <w:r w:rsidRPr="00354CA8">
              <w:rPr>
                <w:rFonts w:eastAsia="宋体"/>
                <w:bCs/>
                <w:color w:val="141413"/>
                <w:kern w:val="0"/>
                <w:sz w:val="21"/>
                <w:szCs w:val="21"/>
                <w:lang w:val="en-US"/>
              </w:rPr>
              <w:t>)</w:t>
            </w:r>
          </w:p>
        </w:tc>
        <w:tc>
          <w:tcPr>
            <w:tcW w:w="1701" w:type="dxa"/>
            <w:vAlign w:val="center"/>
          </w:tcPr>
          <w:p w14:paraId="510B20F6" w14:textId="77777777"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bCs/>
                <w:sz w:val="21"/>
                <w:szCs w:val="21"/>
                <w:lang w:val="en-US" w:eastAsia="zh-CN"/>
              </w:rPr>
              <w:t>Appendix 1.2</w:t>
            </w:r>
          </w:p>
        </w:tc>
      </w:tr>
      <w:tr w:rsidR="005A1B7C" w:rsidRPr="005A1B7C" w14:paraId="2D92058C" w14:textId="77777777" w:rsidTr="00485131">
        <w:trPr>
          <w:trHeight w:val="340"/>
        </w:trPr>
        <w:tc>
          <w:tcPr>
            <w:tcW w:w="558" w:type="dxa"/>
            <w:vAlign w:val="center"/>
          </w:tcPr>
          <w:p w14:paraId="170ECDE4" w14:textId="34985CE8" w:rsidR="005A1B7C" w:rsidRPr="005A1B7C" w:rsidRDefault="00CB58C2" w:rsidP="005A1B7C">
            <w:pPr>
              <w:widowControl w:val="0"/>
              <w:spacing w:line="240" w:lineRule="auto"/>
              <w:jc w:val="left"/>
              <w:rPr>
                <w:rFonts w:eastAsia="宋体"/>
                <w:bCs/>
                <w:sz w:val="21"/>
                <w:szCs w:val="21"/>
                <w:lang w:val="en-US" w:eastAsia="zh-CN"/>
              </w:rPr>
            </w:pPr>
            <w:r>
              <w:rPr>
                <w:rFonts w:eastAsia="宋体"/>
                <w:bCs/>
                <w:sz w:val="21"/>
                <w:szCs w:val="21"/>
                <w:lang w:val="en-US" w:eastAsia="zh-CN"/>
              </w:rPr>
              <w:t>5</w:t>
            </w:r>
          </w:p>
        </w:tc>
        <w:tc>
          <w:tcPr>
            <w:tcW w:w="4115" w:type="dxa"/>
            <w:vAlign w:val="center"/>
          </w:tcPr>
          <w:p w14:paraId="2DFD70EE" w14:textId="77777777"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sz w:val="21"/>
                <w:szCs w:val="21"/>
                <w:lang w:eastAsia="zh-CN"/>
              </w:rPr>
              <w:t xml:space="preserve">Loge-term VE for preventing severe COVID-19 disease </w:t>
            </w:r>
          </w:p>
        </w:tc>
        <w:tc>
          <w:tcPr>
            <w:tcW w:w="2977" w:type="dxa"/>
            <w:vAlign w:val="center"/>
          </w:tcPr>
          <w:p w14:paraId="6EE230C7" w14:textId="4CC62508"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bCs/>
                <w:color w:val="141413"/>
                <w:kern w:val="0"/>
                <w:sz w:val="21"/>
                <w:szCs w:val="21"/>
                <w:lang w:val="en-US"/>
              </w:rPr>
              <w:t>Triangular (0.</w:t>
            </w:r>
            <w:r w:rsidR="00354CA8">
              <w:rPr>
                <w:rFonts w:eastAsia="宋体"/>
                <w:bCs/>
                <w:color w:val="141413"/>
                <w:kern w:val="0"/>
                <w:sz w:val="21"/>
                <w:szCs w:val="21"/>
                <w:lang w:val="en-US"/>
              </w:rPr>
              <w:t>300</w:t>
            </w:r>
            <w:r w:rsidRPr="00354CA8">
              <w:rPr>
                <w:rFonts w:eastAsia="宋体"/>
                <w:bCs/>
                <w:color w:val="141413"/>
                <w:kern w:val="0"/>
                <w:sz w:val="21"/>
                <w:szCs w:val="21"/>
                <w:lang w:val="en-US"/>
              </w:rPr>
              <w:t>, 0.</w:t>
            </w:r>
            <w:r w:rsidR="00354CA8">
              <w:rPr>
                <w:rFonts w:eastAsia="宋体"/>
                <w:bCs/>
                <w:color w:val="141413"/>
                <w:kern w:val="0"/>
                <w:sz w:val="21"/>
                <w:szCs w:val="21"/>
                <w:lang w:val="en-US"/>
              </w:rPr>
              <w:t>472</w:t>
            </w:r>
            <w:r w:rsidRPr="00354CA8">
              <w:rPr>
                <w:rFonts w:eastAsia="宋体"/>
                <w:bCs/>
                <w:color w:val="141413"/>
                <w:kern w:val="0"/>
                <w:sz w:val="21"/>
                <w:szCs w:val="21"/>
                <w:lang w:val="en-US"/>
              </w:rPr>
              <w:t>, 0.</w:t>
            </w:r>
            <w:r w:rsidR="00354CA8">
              <w:rPr>
                <w:rFonts w:eastAsia="宋体"/>
                <w:bCs/>
                <w:color w:val="141413"/>
                <w:kern w:val="0"/>
                <w:sz w:val="21"/>
                <w:szCs w:val="21"/>
                <w:lang w:val="en-US"/>
              </w:rPr>
              <w:t>601</w:t>
            </w:r>
            <w:r w:rsidRPr="00354CA8">
              <w:rPr>
                <w:rFonts w:eastAsia="宋体"/>
                <w:bCs/>
                <w:color w:val="141413"/>
                <w:kern w:val="0"/>
                <w:sz w:val="21"/>
                <w:szCs w:val="21"/>
                <w:lang w:val="en-US"/>
              </w:rPr>
              <w:t>)</w:t>
            </w:r>
          </w:p>
        </w:tc>
        <w:tc>
          <w:tcPr>
            <w:tcW w:w="1701" w:type="dxa"/>
            <w:vAlign w:val="center"/>
          </w:tcPr>
          <w:p w14:paraId="767625B8" w14:textId="77777777"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bCs/>
                <w:sz w:val="21"/>
                <w:szCs w:val="21"/>
                <w:lang w:val="en-US" w:eastAsia="zh-CN"/>
              </w:rPr>
              <w:t>Appendix 1.2</w:t>
            </w:r>
          </w:p>
        </w:tc>
      </w:tr>
      <w:tr w:rsidR="005A1B7C" w:rsidRPr="005A1B7C" w14:paraId="4348959D" w14:textId="77777777" w:rsidTr="00485131">
        <w:trPr>
          <w:trHeight w:val="340"/>
        </w:trPr>
        <w:tc>
          <w:tcPr>
            <w:tcW w:w="558" w:type="dxa"/>
            <w:vAlign w:val="center"/>
          </w:tcPr>
          <w:p w14:paraId="55EB8F85" w14:textId="76C02B8E" w:rsidR="005A1B7C" w:rsidRPr="005A1B7C" w:rsidRDefault="00CB58C2" w:rsidP="005A1B7C">
            <w:pPr>
              <w:widowControl w:val="0"/>
              <w:spacing w:line="240" w:lineRule="auto"/>
              <w:jc w:val="left"/>
              <w:rPr>
                <w:rFonts w:eastAsia="宋体"/>
                <w:bCs/>
                <w:sz w:val="21"/>
                <w:szCs w:val="21"/>
                <w:lang w:val="en-US" w:eastAsia="zh-CN"/>
              </w:rPr>
            </w:pPr>
            <w:r>
              <w:rPr>
                <w:rFonts w:eastAsia="宋体"/>
                <w:bCs/>
                <w:sz w:val="21"/>
                <w:szCs w:val="21"/>
                <w:lang w:val="en-US" w:eastAsia="zh-CN"/>
              </w:rPr>
              <w:t>6</w:t>
            </w:r>
          </w:p>
        </w:tc>
        <w:tc>
          <w:tcPr>
            <w:tcW w:w="4115" w:type="dxa"/>
            <w:vAlign w:val="center"/>
          </w:tcPr>
          <w:p w14:paraId="48EDBBFB" w14:textId="40424946" w:rsidR="005A1B7C" w:rsidRPr="00354CA8" w:rsidRDefault="00B009BC" w:rsidP="005A1B7C">
            <w:pPr>
              <w:widowControl w:val="0"/>
              <w:spacing w:line="240" w:lineRule="auto"/>
              <w:jc w:val="left"/>
              <w:rPr>
                <w:rFonts w:eastAsia="宋体"/>
                <w:bCs/>
                <w:sz w:val="21"/>
                <w:szCs w:val="21"/>
                <w:lang w:val="en-US" w:eastAsia="zh-CN"/>
              </w:rPr>
            </w:pPr>
            <w:r w:rsidRPr="00354CA8">
              <w:rPr>
                <w:rFonts w:eastAsia="宋体"/>
                <w:sz w:val="21"/>
                <w:szCs w:val="21"/>
                <w:lang w:eastAsia="zh-CN"/>
              </w:rPr>
              <w:t>Short-term b</w:t>
            </w:r>
            <w:r w:rsidR="005A1B7C" w:rsidRPr="00354CA8">
              <w:rPr>
                <w:rFonts w:eastAsia="宋体"/>
                <w:sz w:val="21"/>
                <w:szCs w:val="21"/>
                <w:lang w:eastAsia="zh-CN"/>
              </w:rPr>
              <w:t>ooster VE for preventing infection, compared with no vaccinated</w:t>
            </w:r>
          </w:p>
        </w:tc>
        <w:tc>
          <w:tcPr>
            <w:tcW w:w="2977" w:type="dxa"/>
            <w:vAlign w:val="center"/>
          </w:tcPr>
          <w:p w14:paraId="63515DC7" w14:textId="5892C050"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bCs/>
                <w:color w:val="141413"/>
                <w:kern w:val="0"/>
                <w:sz w:val="21"/>
                <w:szCs w:val="21"/>
                <w:lang w:val="en-US"/>
              </w:rPr>
              <w:t>Triangular (0.</w:t>
            </w:r>
            <w:r w:rsidR="00354CA8">
              <w:rPr>
                <w:rFonts w:eastAsia="宋体"/>
                <w:bCs/>
                <w:color w:val="141413"/>
                <w:kern w:val="0"/>
                <w:sz w:val="21"/>
                <w:szCs w:val="21"/>
                <w:lang w:val="en-US"/>
              </w:rPr>
              <w:t>550</w:t>
            </w:r>
            <w:r w:rsidRPr="00354CA8">
              <w:rPr>
                <w:rFonts w:eastAsia="宋体"/>
                <w:bCs/>
                <w:color w:val="141413"/>
                <w:kern w:val="0"/>
                <w:sz w:val="21"/>
                <w:szCs w:val="21"/>
                <w:lang w:val="en-US"/>
              </w:rPr>
              <w:t>, 0.</w:t>
            </w:r>
            <w:r w:rsidR="00354CA8">
              <w:rPr>
                <w:rFonts w:eastAsia="宋体"/>
                <w:bCs/>
                <w:color w:val="141413"/>
                <w:kern w:val="0"/>
                <w:sz w:val="21"/>
                <w:szCs w:val="21"/>
                <w:lang w:val="en-US"/>
              </w:rPr>
              <w:t>619</w:t>
            </w:r>
            <w:r w:rsidRPr="00354CA8">
              <w:rPr>
                <w:rFonts w:eastAsia="宋体"/>
                <w:bCs/>
                <w:color w:val="141413"/>
                <w:kern w:val="0"/>
                <w:sz w:val="21"/>
                <w:szCs w:val="21"/>
                <w:lang w:val="en-US"/>
              </w:rPr>
              <w:t>, 0.</w:t>
            </w:r>
            <w:r w:rsidR="00354CA8">
              <w:rPr>
                <w:rFonts w:eastAsia="宋体"/>
                <w:bCs/>
                <w:color w:val="141413"/>
                <w:kern w:val="0"/>
                <w:sz w:val="21"/>
                <w:szCs w:val="21"/>
                <w:lang w:val="en-US"/>
              </w:rPr>
              <w:t>619</w:t>
            </w:r>
            <w:r w:rsidRPr="00354CA8">
              <w:rPr>
                <w:rFonts w:eastAsia="宋体"/>
                <w:bCs/>
                <w:color w:val="141413"/>
                <w:kern w:val="0"/>
                <w:sz w:val="21"/>
                <w:szCs w:val="21"/>
                <w:lang w:val="en-US"/>
              </w:rPr>
              <w:t>)</w:t>
            </w:r>
          </w:p>
        </w:tc>
        <w:tc>
          <w:tcPr>
            <w:tcW w:w="1701" w:type="dxa"/>
            <w:vAlign w:val="center"/>
          </w:tcPr>
          <w:p w14:paraId="43879414" w14:textId="77777777"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bCs/>
                <w:sz w:val="21"/>
                <w:szCs w:val="21"/>
                <w:lang w:val="en-US" w:eastAsia="zh-CN"/>
              </w:rPr>
              <w:t>Appendix 1.2</w:t>
            </w:r>
          </w:p>
        </w:tc>
      </w:tr>
      <w:tr w:rsidR="005A1B7C" w:rsidRPr="005A1B7C" w14:paraId="565D185B" w14:textId="77777777" w:rsidTr="00485131">
        <w:trPr>
          <w:trHeight w:val="340"/>
        </w:trPr>
        <w:tc>
          <w:tcPr>
            <w:tcW w:w="558" w:type="dxa"/>
            <w:vAlign w:val="center"/>
          </w:tcPr>
          <w:p w14:paraId="52A0736A" w14:textId="3BAA8915" w:rsidR="005A1B7C" w:rsidRPr="005A1B7C" w:rsidRDefault="00CB58C2" w:rsidP="005A1B7C">
            <w:pPr>
              <w:widowControl w:val="0"/>
              <w:spacing w:line="240" w:lineRule="auto"/>
              <w:jc w:val="left"/>
              <w:rPr>
                <w:rFonts w:eastAsia="宋体"/>
                <w:bCs/>
                <w:sz w:val="21"/>
                <w:szCs w:val="21"/>
                <w:lang w:val="en-US" w:eastAsia="zh-CN"/>
              </w:rPr>
            </w:pPr>
            <w:r>
              <w:rPr>
                <w:rFonts w:eastAsia="宋体"/>
                <w:bCs/>
                <w:sz w:val="21"/>
                <w:szCs w:val="21"/>
                <w:lang w:val="en-US" w:eastAsia="zh-CN"/>
              </w:rPr>
              <w:t>7</w:t>
            </w:r>
          </w:p>
        </w:tc>
        <w:tc>
          <w:tcPr>
            <w:tcW w:w="4115" w:type="dxa"/>
            <w:vAlign w:val="center"/>
          </w:tcPr>
          <w:p w14:paraId="70787901" w14:textId="36CF5CA7" w:rsidR="005A1B7C" w:rsidRPr="00354CA8" w:rsidRDefault="00B009BC" w:rsidP="005A1B7C">
            <w:pPr>
              <w:widowControl w:val="0"/>
              <w:spacing w:line="240" w:lineRule="auto"/>
              <w:jc w:val="left"/>
              <w:rPr>
                <w:rFonts w:eastAsia="宋体"/>
                <w:bCs/>
                <w:sz w:val="21"/>
                <w:szCs w:val="21"/>
                <w:lang w:val="en-US" w:eastAsia="zh-CN"/>
              </w:rPr>
            </w:pPr>
            <w:r w:rsidRPr="00354CA8">
              <w:rPr>
                <w:rFonts w:eastAsia="宋体"/>
                <w:sz w:val="21"/>
                <w:szCs w:val="21"/>
                <w:lang w:eastAsia="zh-CN"/>
              </w:rPr>
              <w:t>Short-term booster</w:t>
            </w:r>
            <w:r w:rsidR="005A1B7C" w:rsidRPr="00354CA8">
              <w:rPr>
                <w:rFonts w:eastAsia="宋体"/>
                <w:sz w:val="21"/>
                <w:szCs w:val="21"/>
                <w:lang w:eastAsia="zh-CN"/>
              </w:rPr>
              <w:t xml:space="preserve"> VE for preventing severe infection, compared with no vaccinated</w:t>
            </w:r>
          </w:p>
        </w:tc>
        <w:tc>
          <w:tcPr>
            <w:tcW w:w="2977" w:type="dxa"/>
            <w:vAlign w:val="center"/>
          </w:tcPr>
          <w:p w14:paraId="58C710DA" w14:textId="53518520"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bCs/>
                <w:color w:val="141413"/>
                <w:kern w:val="0"/>
                <w:sz w:val="21"/>
                <w:szCs w:val="21"/>
                <w:lang w:val="en-US"/>
              </w:rPr>
              <w:t>Triangular (0.</w:t>
            </w:r>
            <w:r w:rsidR="00354CA8">
              <w:rPr>
                <w:rFonts w:eastAsia="宋体"/>
                <w:bCs/>
                <w:color w:val="141413"/>
                <w:kern w:val="0"/>
                <w:sz w:val="21"/>
                <w:szCs w:val="21"/>
                <w:lang w:val="en-US"/>
              </w:rPr>
              <w:t>842</w:t>
            </w:r>
            <w:r w:rsidRPr="00354CA8">
              <w:rPr>
                <w:rFonts w:eastAsia="宋体"/>
                <w:bCs/>
                <w:color w:val="141413"/>
                <w:kern w:val="0"/>
                <w:sz w:val="21"/>
                <w:szCs w:val="21"/>
                <w:lang w:val="en-US"/>
              </w:rPr>
              <w:t>, 0.</w:t>
            </w:r>
            <w:r w:rsidR="00354CA8">
              <w:rPr>
                <w:rFonts w:eastAsia="宋体"/>
                <w:bCs/>
                <w:color w:val="141413"/>
                <w:kern w:val="0"/>
                <w:sz w:val="21"/>
                <w:szCs w:val="21"/>
                <w:lang w:val="en-US"/>
              </w:rPr>
              <w:t>868</w:t>
            </w:r>
            <w:r w:rsidRPr="00354CA8">
              <w:rPr>
                <w:rFonts w:eastAsia="宋体"/>
                <w:bCs/>
                <w:color w:val="141413"/>
                <w:kern w:val="0"/>
                <w:sz w:val="21"/>
                <w:szCs w:val="21"/>
                <w:lang w:val="en-US"/>
              </w:rPr>
              <w:t>, 0.</w:t>
            </w:r>
            <w:r w:rsidR="00354CA8">
              <w:rPr>
                <w:rFonts w:eastAsia="宋体"/>
                <w:bCs/>
                <w:color w:val="141413"/>
                <w:kern w:val="0"/>
                <w:sz w:val="21"/>
                <w:szCs w:val="21"/>
                <w:lang w:val="en-US"/>
              </w:rPr>
              <w:t>889</w:t>
            </w:r>
            <w:r w:rsidRPr="00354CA8">
              <w:rPr>
                <w:rFonts w:eastAsia="宋体"/>
                <w:bCs/>
                <w:color w:val="141413"/>
                <w:kern w:val="0"/>
                <w:sz w:val="21"/>
                <w:szCs w:val="21"/>
                <w:lang w:val="en-US"/>
              </w:rPr>
              <w:t>)</w:t>
            </w:r>
          </w:p>
        </w:tc>
        <w:tc>
          <w:tcPr>
            <w:tcW w:w="1701" w:type="dxa"/>
            <w:vAlign w:val="center"/>
          </w:tcPr>
          <w:p w14:paraId="67DE4DD7" w14:textId="77777777" w:rsidR="005A1B7C" w:rsidRPr="00354CA8" w:rsidRDefault="005A1B7C" w:rsidP="005A1B7C">
            <w:pPr>
              <w:widowControl w:val="0"/>
              <w:spacing w:line="240" w:lineRule="auto"/>
              <w:jc w:val="left"/>
              <w:rPr>
                <w:rFonts w:eastAsia="宋体"/>
                <w:bCs/>
                <w:sz w:val="21"/>
                <w:szCs w:val="21"/>
                <w:lang w:val="en-US" w:eastAsia="zh-CN"/>
              </w:rPr>
            </w:pPr>
            <w:r w:rsidRPr="00354CA8">
              <w:rPr>
                <w:rFonts w:eastAsia="宋体"/>
                <w:bCs/>
                <w:sz w:val="21"/>
                <w:szCs w:val="21"/>
                <w:lang w:val="en-US" w:eastAsia="zh-CN"/>
              </w:rPr>
              <w:t>Appendix 1.2</w:t>
            </w:r>
          </w:p>
        </w:tc>
      </w:tr>
      <w:tr w:rsidR="00B009BC" w:rsidRPr="005A1B7C" w14:paraId="21B3E797" w14:textId="77777777" w:rsidTr="00485131">
        <w:trPr>
          <w:trHeight w:val="340"/>
        </w:trPr>
        <w:tc>
          <w:tcPr>
            <w:tcW w:w="558" w:type="dxa"/>
            <w:vAlign w:val="center"/>
          </w:tcPr>
          <w:p w14:paraId="2F38DD30" w14:textId="1859C5BF" w:rsidR="00B009BC" w:rsidRPr="005A1B7C" w:rsidRDefault="00CB58C2" w:rsidP="00B009BC">
            <w:pPr>
              <w:widowControl w:val="0"/>
              <w:spacing w:line="240" w:lineRule="auto"/>
              <w:jc w:val="left"/>
              <w:rPr>
                <w:rFonts w:eastAsia="宋体"/>
                <w:bCs/>
                <w:sz w:val="21"/>
                <w:szCs w:val="21"/>
                <w:lang w:val="en-US" w:eastAsia="zh-CN"/>
              </w:rPr>
            </w:pPr>
            <w:r>
              <w:rPr>
                <w:rFonts w:eastAsia="宋体"/>
                <w:bCs/>
                <w:sz w:val="21"/>
                <w:szCs w:val="21"/>
                <w:lang w:val="en-US" w:eastAsia="zh-CN"/>
              </w:rPr>
              <w:t>8</w:t>
            </w:r>
          </w:p>
        </w:tc>
        <w:tc>
          <w:tcPr>
            <w:tcW w:w="4115" w:type="dxa"/>
            <w:vAlign w:val="center"/>
          </w:tcPr>
          <w:p w14:paraId="338A59AC" w14:textId="60D6E144" w:rsidR="00B009BC" w:rsidRPr="00354CA8" w:rsidRDefault="00B009BC" w:rsidP="00B009BC">
            <w:pPr>
              <w:widowControl w:val="0"/>
              <w:spacing w:line="240" w:lineRule="auto"/>
              <w:jc w:val="left"/>
              <w:rPr>
                <w:rFonts w:eastAsia="宋体"/>
                <w:sz w:val="21"/>
                <w:szCs w:val="21"/>
                <w:lang w:eastAsia="zh-CN"/>
              </w:rPr>
            </w:pPr>
            <w:r w:rsidRPr="00354CA8">
              <w:rPr>
                <w:rFonts w:eastAsia="宋体"/>
                <w:sz w:val="21"/>
                <w:szCs w:val="21"/>
                <w:lang w:eastAsia="zh-CN"/>
              </w:rPr>
              <w:t>Long-term booster VE for preventing infection, compared with no vaccinated</w:t>
            </w:r>
          </w:p>
        </w:tc>
        <w:tc>
          <w:tcPr>
            <w:tcW w:w="2977" w:type="dxa"/>
            <w:vAlign w:val="center"/>
          </w:tcPr>
          <w:p w14:paraId="5D9EF027" w14:textId="6485670E" w:rsidR="00B009BC" w:rsidRPr="00354CA8" w:rsidRDefault="00B009BC" w:rsidP="00B009BC">
            <w:pPr>
              <w:widowControl w:val="0"/>
              <w:spacing w:line="240" w:lineRule="auto"/>
              <w:jc w:val="left"/>
              <w:rPr>
                <w:rFonts w:eastAsia="宋体"/>
                <w:bCs/>
                <w:color w:val="141413"/>
                <w:kern w:val="0"/>
                <w:sz w:val="21"/>
                <w:szCs w:val="21"/>
                <w:lang w:val="en-US"/>
              </w:rPr>
            </w:pPr>
            <w:r w:rsidRPr="00354CA8">
              <w:rPr>
                <w:rFonts w:eastAsia="宋体"/>
                <w:bCs/>
                <w:color w:val="141413"/>
                <w:kern w:val="0"/>
                <w:sz w:val="21"/>
                <w:szCs w:val="21"/>
                <w:lang w:val="en-US"/>
              </w:rPr>
              <w:t>Triangular (0.</w:t>
            </w:r>
            <w:r w:rsidR="00354CA8">
              <w:rPr>
                <w:rFonts w:eastAsia="宋体"/>
                <w:bCs/>
                <w:color w:val="141413"/>
                <w:kern w:val="0"/>
                <w:sz w:val="21"/>
                <w:szCs w:val="21"/>
                <w:lang w:val="en-US"/>
              </w:rPr>
              <w:t>056</w:t>
            </w:r>
            <w:r w:rsidRPr="00354CA8">
              <w:rPr>
                <w:rFonts w:eastAsia="宋体"/>
                <w:bCs/>
                <w:color w:val="141413"/>
                <w:kern w:val="0"/>
                <w:sz w:val="21"/>
                <w:szCs w:val="21"/>
                <w:lang w:val="en-US"/>
              </w:rPr>
              <w:t>, 0.</w:t>
            </w:r>
            <w:r w:rsidR="00354CA8">
              <w:rPr>
                <w:rFonts w:eastAsia="宋体"/>
                <w:bCs/>
                <w:color w:val="141413"/>
                <w:kern w:val="0"/>
                <w:sz w:val="21"/>
                <w:szCs w:val="21"/>
                <w:lang w:val="en-US"/>
              </w:rPr>
              <w:t>455</w:t>
            </w:r>
            <w:r w:rsidRPr="00354CA8">
              <w:rPr>
                <w:rFonts w:eastAsia="宋体"/>
                <w:bCs/>
                <w:color w:val="141413"/>
                <w:kern w:val="0"/>
                <w:sz w:val="21"/>
                <w:szCs w:val="21"/>
                <w:lang w:val="en-US"/>
              </w:rPr>
              <w:t>, 0.</w:t>
            </w:r>
            <w:r w:rsidR="00354CA8">
              <w:rPr>
                <w:rFonts w:eastAsia="宋体"/>
                <w:bCs/>
                <w:color w:val="141413"/>
                <w:kern w:val="0"/>
                <w:sz w:val="21"/>
                <w:szCs w:val="21"/>
                <w:lang w:val="en-US"/>
              </w:rPr>
              <w:t>685</w:t>
            </w:r>
            <w:r w:rsidRPr="00354CA8">
              <w:rPr>
                <w:rFonts w:eastAsia="宋体"/>
                <w:bCs/>
                <w:color w:val="141413"/>
                <w:kern w:val="0"/>
                <w:sz w:val="21"/>
                <w:szCs w:val="21"/>
                <w:lang w:val="en-US"/>
              </w:rPr>
              <w:t>)</w:t>
            </w:r>
          </w:p>
        </w:tc>
        <w:tc>
          <w:tcPr>
            <w:tcW w:w="1701" w:type="dxa"/>
            <w:vAlign w:val="center"/>
          </w:tcPr>
          <w:p w14:paraId="356FEBC0" w14:textId="2FC66CE1" w:rsidR="00B009BC" w:rsidRPr="00354CA8" w:rsidRDefault="00B009BC" w:rsidP="00B009BC">
            <w:pPr>
              <w:widowControl w:val="0"/>
              <w:spacing w:line="240" w:lineRule="auto"/>
              <w:jc w:val="left"/>
              <w:rPr>
                <w:rFonts w:eastAsia="宋体"/>
                <w:bCs/>
                <w:sz w:val="21"/>
                <w:szCs w:val="21"/>
                <w:lang w:val="en-US" w:eastAsia="zh-CN"/>
              </w:rPr>
            </w:pPr>
            <w:r w:rsidRPr="00354CA8">
              <w:rPr>
                <w:rFonts w:eastAsia="宋体"/>
                <w:bCs/>
                <w:sz w:val="21"/>
                <w:szCs w:val="21"/>
                <w:lang w:val="en-US" w:eastAsia="zh-CN"/>
              </w:rPr>
              <w:t>Appendix 1.2</w:t>
            </w:r>
          </w:p>
        </w:tc>
      </w:tr>
      <w:tr w:rsidR="00B009BC" w:rsidRPr="005A1B7C" w14:paraId="4EF54E85" w14:textId="77777777" w:rsidTr="00485131">
        <w:trPr>
          <w:trHeight w:val="340"/>
        </w:trPr>
        <w:tc>
          <w:tcPr>
            <w:tcW w:w="558" w:type="dxa"/>
            <w:vAlign w:val="center"/>
          </w:tcPr>
          <w:p w14:paraId="0DC8403C" w14:textId="4703DF11" w:rsidR="00B009BC" w:rsidRPr="005A1B7C" w:rsidRDefault="00CB58C2" w:rsidP="00B009BC">
            <w:pPr>
              <w:widowControl w:val="0"/>
              <w:spacing w:line="240" w:lineRule="auto"/>
              <w:jc w:val="left"/>
              <w:rPr>
                <w:rFonts w:eastAsia="宋体"/>
                <w:bCs/>
                <w:sz w:val="21"/>
                <w:szCs w:val="21"/>
                <w:lang w:val="en-US" w:eastAsia="zh-CN"/>
              </w:rPr>
            </w:pPr>
            <w:r>
              <w:rPr>
                <w:rFonts w:eastAsia="宋体"/>
                <w:bCs/>
                <w:sz w:val="21"/>
                <w:szCs w:val="21"/>
                <w:lang w:val="en-US" w:eastAsia="zh-CN"/>
              </w:rPr>
              <w:t>9</w:t>
            </w:r>
          </w:p>
        </w:tc>
        <w:tc>
          <w:tcPr>
            <w:tcW w:w="4115" w:type="dxa"/>
            <w:vAlign w:val="center"/>
          </w:tcPr>
          <w:p w14:paraId="5654EFFF" w14:textId="78028C1E" w:rsidR="00B009BC" w:rsidRPr="00354CA8" w:rsidRDefault="00B009BC" w:rsidP="00B009BC">
            <w:pPr>
              <w:widowControl w:val="0"/>
              <w:spacing w:line="240" w:lineRule="auto"/>
              <w:jc w:val="left"/>
              <w:rPr>
                <w:rFonts w:eastAsia="宋体"/>
                <w:sz w:val="21"/>
                <w:szCs w:val="21"/>
                <w:lang w:eastAsia="zh-CN"/>
              </w:rPr>
            </w:pPr>
            <w:r w:rsidRPr="00354CA8">
              <w:rPr>
                <w:rFonts w:eastAsia="宋体"/>
                <w:sz w:val="21"/>
                <w:szCs w:val="21"/>
                <w:lang w:eastAsia="zh-CN"/>
              </w:rPr>
              <w:t>Long-term booster VE for preventing severe infection, compared with no vaccinated</w:t>
            </w:r>
          </w:p>
        </w:tc>
        <w:tc>
          <w:tcPr>
            <w:tcW w:w="2977" w:type="dxa"/>
            <w:vAlign w:val="center"/>
          </w:tcPr>
          <w:p w14:paraId="1387FE4E" w14:textId="6846D917" w:rsidR="00B009BC" w:rsidRPr="00354CA8" w:rsidRDefault="00B009BC" w:rsidP="00B009BC">
            <w:pPr>
              <w:widowControl w:val="0"/>
              <w:spacing w:line="240" w:lineRule="auto"/>
              <w:jc w:val="left"/>
              <w:rPr>
                <w:rFonts w:eastAsia="宋体"/>
                <w:bCs/>
                <w:color w:val="141413"/>
                <w:kern w:val="0"/>
                <w:sz w:val="21"/>
                <w:szCs w:val="21"/>
                <w:lang w:val="en-US"/>
              </w:rPr>
            </w:pPr>
            <w:r w:rsidRPr="00354CA8">
              <w:rPr>
                <w:rFonts w:eastAsia="宋体"/>
                <w:bCs/>
                <w:color w:val="141413"/>
                <w:kern w:val="0"/>
                <w:sz w:val="21"/>
                <w:szCs w:val="21"/>
                <w:lang w:val="en-US"/>
              </w:rPr>
              <w:t>Triangular (0.</w:t>
            </w:r>
            <w:r w:rsidR="00354CA8">
              <w:rPr>
                <w:rFonts w:eastAsia="宋体"/>
                <w:bCs/>
                <w:color w:val="141413"/>
                <w:kern w:val="0"/>
                <w:sz w:val="21"/>
                <w:szCs w:val="21"/>
                <w:lang w:val="en-US"/>
              </w:rPr>
              <w:t>704</w:t>
            </w:r>
            <w:r w:rsidRPr="00354CA8">
              <w:rPr>
                <w:rFonts w:eastAsia="宋体"/>
                <w:bCs/>
                <w:color w:val="141413"/>
                <w:kern w:val="0"/>
                <w:sz w:val="21"/>
                <w:szCs w:val="21"/>
                <w:lang w:val="en-US"/>
              </w:rPr>
              <w:t>, 0.</w:t>
            </w:r>
            <w:r w:rsidR="00354CA8">
              <w:rPr>
                <w:rFonts w:eastAsia="宋体"/>
                <w:bCs/>
                <w:color w:val="141413"/>
                <w:kern w:val="0"/>
                <w:sz w:val="21"/>
                <w:szCs w:val="21"/>
                <w:lang w:val="en-US"/>
              </w:rPr>
              <w:t>742</w:t>
            </w:r>
            <w:r w:rsidRPr="00354CA8">
              <w:rPr>
                <w:rFonts w:eastAsia="宋体"/>
                <w:bCs/>
                <w:color w:val="141413"/>
                <w:kern w:val="0"/>
                <w:sz w:val="21"/>
                <w:szCs w:val="21"/>
                <w:lang w:val="en-US"/>
              </w:rPr>
              <w:t>, 0.</w:t>
            </w:r>
            <w:r w:rsidR="00354CA8">
              <w:rPr>
                <w:rFonts w:eastAsia="宋体"/>
                <w:bCs/>
                <w:color w:val="141413"/>
                <w:kern w:val="0"/>
                <w:sz w:val="21"/>
                <w:szCs w:val="21"/>
                <w:lang w:val="en-US"/>
              </w:rPr>
              <w:t>775</w:t>
            </w:r>
            <w:r w:rsidRPr="00354CA8">
              <w:rPr>
                <w:rFonts w:eastAsia="宋体"/>
                <w:bCs/>
                <w:color w:val="141413"/>
                <w:kern w:val="0"/>
                <w:sz w:val="21"/>
                <w:szCs w:val="21"/>
                <w:lang w:val="en-US"/>
              </w:rPr>
              <w:t>)</w:t>
            </w:r>
          </w:p>
        </w:tc>
        <w:tc>
          <w:tcPr>
            <w:tcW w:w="1701" w:type="dxa"/>
            <w:vAlign w:val="center"/>
          </w:tcPr>
          <w:p w14:paraId="6333A2B1" w14:textId="0BB65987" w:rsidR="00B009BC" w:rsidRPr="00354CA8" w:rsidRDefault="00B009BC" w:rsidP="00B009BC">
            <w:pPr>
              <w:widowControl w:val="0"/>
              <w:spacing w:line="240" w:lineRule="auto"/>
              <w:jc w:val="left"/>
              <w:rPr>
                <w:rFonts w:eastAsia="宋体"/>
                <w:bCs/>
                <w:sz w:val="21"/>
                <w:szCs w:val="21"/>
                <w:lang w:val="en-US" w:eastAsia="zh-CN"/>
              </w:rPr>
            </w:pPr>
            <w:r w:rsidRPr="00354CA8">
              <w:rPr>
                <w:rFonts w:eastAsia="宋体"/>
                <w:bCs/>
                <w:sz w:val="21"/>
                <w:szCs w:val="21"/>
                <w:lang w:val="en-US" w:eastAsia="zh-CN"/>
              </w:rPr>
              <w:t>Appendix 1.2</w:t>
            </w:r>
          </w:p>
        </w:tc>
      </w:tr>
      <w:tr w:rsidR="00CB58C2" w:rsidRPr="005A1B7C" w14:paraId="13B07FB4" w14:textId="77777777" w:rsidTr="00485131">
        <w:trPr>
          <w:trHeight w:val="340"/>
        </w:trPr>
        <w:tc>
          <w:tcPr>
            <w:tcW w:w="558" w:type="dxa"/>
            <w:vAlign w:val="center"/>
          </w:tcPr>
          <w:p w14:paraId="4937E47B" w14:textId="622855CA" w:rsidR="00CB58C2" w:rsidRPr="005A1B7C" w:rsidRDefault="00CB58C2" w:rsidP="00B009BC">
            <w:pPr>
              <w:widowControl w:val="0"/>
              <w:spacing w:line="240" w:lineRule="auto"/>
              <w:jc w:val="left"/>
              <w:rPr>
                <w:rFonts w:eastAsia="宋体"/>
                <w:bCs/>
                <w:sz w:val="21"/>
                <w:szCs w:val="21"/>
                <w:lang w:val="en-US" w:eastAsia="zh-CN"/>
              </w:rPr>
            </w:pPr>
            <w:r>
              <w:rPr>
                <w:rFonts w:eastAsia="宋体"/>
                <w:bCs/>
                <w:sz w:val="21"/>
                <w:szCs w:val="21"/>
                <w:lang w:val="en-US" w:eastAsia="zh-CN"/>
              </w:rPr>
              <w:t>10</w:t>
            </w:r>
          </w:p>
        </w:tc>
        <w:tc>
          <w:tcPr>
            <w:tcW w:w="4115" w:type="dxa"/>
            <w:vAlign w:val="center"/>
          </w:tcPr>
          <w:p w14:paraId="00451F26" w14:textId="41144FB2" w:rsidR="00CB58C2" w:rsidRPr="00354CA8" w:rsidRDefault="00CB58C2" w:rsidP="00B009BC">
            <w:pPr>
              <w:widowControl w:val="0"/>
              <w:spacing w:line="240" w:lineRule="auto"/>
              <w:jc w:val="left"/>
              <w:rPr>
                <w:rFonts w:eastAsia="宋体"/>
                <w:bCs/>
                <w:sz w:val="21"/>
                <w:szCs w:val="21"/>
                <w:lang w:val="en-US" w:eastAsia="zh-CN"/>
              </w:rPr>
            </w:pPr>
            <w:r w:rsidRPr="00354CA8">
              <w:rPr>
                <w:rFonts w:eastAsia="宋体"/>
                <w:bCs/>
                <w:sz w:val="21"/>
                <w:szCs w:val="21"/>
                <w:lang w:val="en-US" w:eastAsia="zh-CN"/>
              </w:rPr>
              <w:t>Booster vaccination rate</w:t>
            </w:r>
          </w:p>
        </w:tc>
        <w:tc>
          <w:tcPr>
            <w:tcW w:w="2977" w:type="dxa"/>
            <w:vAlign w:val="center"/>
          </w:tcPr>
          <w:p w14:paraId="76C8ADD2" w14:textId="5E141FCD" w:rsidR="00CB58C2" w:rsidRPr="00354CA8" w:rsidRDefault="009A78A0" w:rsidP="00B009BC">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Uniform</w:t>
            </w:r>
            <w:r w:rsidR="00B133D7" w:rsidRPr="00354CA8">
              <w:rPr>
                <w:rFonts w:eastAsia="宋体"/>
                <w:bCs/>
                <w:color w:val="141413"/>
                <w:kern w:val="0"/>
                <w:sz w:val="21"/>
                <w:szCs w:val="21"/>
                <w:lang w:val="en-US"/>
              </w:rPr>
              <w:t xml:space="preserve"> (0, 0.0</w:t>
            </w:r>
            <w:r w:rsidR="00AA58F1">
              <w:rPr>
                <w:rFonts w:eastAsia="宋体"/>
                <w:bCs/>
                <w:color w:val="141413"/>
                <w:kern w:val="0"/>
                <w:sz w:val="21"/>
                <w:szCs w:val="21"/>
                <w:lang w:val="en-US"/>
              </w:rPr>
              <w:t>15</w:t>
            </w:r>
            <w:r w:rsidR="00B133D7" w:rsidRPr="00354CA8">
              <w:rPr>
                <w:rFonts w:eastAsia="宋体"/>
                <w:bCs/>
                <w:color w:val="141413"/>
                <w:kern w:val="0"/>
                <w:sz w:val="21"/>
                <w:szCs w:val="21"/>
                <w:lang w:val="en-US"/>
              </w:rPr>
              <w:t>)</w:t>
            </w:r>
          </w:p>
        </w:tc>
        <w:tc>
          <w:tcPr>
            <w:tcW w:w="1701" w:type="dxa"/>
            <w:vAlign w:val="center"/>
          </w:tcPr>
          <w:p w14:paraId="0BC15A43" w14:textId="2FEF6E06" w:rsidR="00CB58C2" w:rsidRPr="00354CA8" w:rsidRDefault="00954CF3" w:rsidP="00B009BC">
            <w:pPr>
              <w:widowControl w:val="0"/>
              <w:spacing w:line="240" w:lineRule="auto"/>
              <w:jc w:val="left"/>
              <w:rPr>
                <w:rFonts w:eastAsia="宋体"/>
                <w:bCs/>
                <w:sz w:val="21"/>
                <w:szCs w:val="21"/>
                <w:lang w:val="en-US" w:eastAsia="zh-CN"/>
              </w:rPr>
            </w:pPr>
            <w:r w:rsidRPr="00354CA8">
              <w:rPr>
                <w:rFonts w:eastAsia="宋体"/>
                <w:bCs/>
                <w:sz w:val="21"/>
                <w:szCs w:val="21"/>
                <w:lang w:val="en-US" w:eastAsia="zh-CN"/>
              </w:rPr>
              <w:t>Assumed</w:t>
            </w:r>
            <w:r w:rsidR="00FD3977">
              <w:rPr>
                <w:rFonts w:eastAsia="宋体"/>
                <w:bCs/>
                <w:sz w:val="21"/>
                <w:szCs w:val="21"/>
                <w:lang w:val="en-US" w:eastAsia="zh-CN"/>
              </w:rPr>
              <w:t xml:space="preserve"> and </w:t>
            </w:r>
            <w:r w:rsidR="00FD3977">
              <w:rPr>
                <w:sz w:val="21"/>
                <w:szCs w:val="21"/>
                <w:lang w:eastAsia="zh-CN"/>
              </w:rPr>
              <w:fldChar w:fldCharType="begin"/>
            </w:r>
            <w:r w:rsidR="00AA58F1">
              <w:rPr>
                <w:sz w:val="21"/>
                <w:szCs w:val="21"/>
                <w:lang w:eastAsia="zh-CN"/>
              </w:rPr>
              <w:instrText xml:space="preserve"> ADDIN EN.CITE &lt;EndNote&gt;&lt;Cite&gt;&lt;Author&gt;Australia&lt;/Author&gt;&lt;Year&gt;2022&lt;/Year&gt;&lt;RecNum&gt;221&lt;/RecNum&gt;&lt;DisplayText&gt;&lt;style face="superscript"&gt;8&lt;/style&gt;&lt;/DisplayText&gt;&lt;record&gt;&lt;rec-number&gt;221&lt;/rec-number&gt;&lt;foreign-keys&gt;&lt;key app="EN" db-id="ewxsatxxj2f5vneedauxrs2l0tprpz0wzswx" timestamp="1647675132"&gt;221&lt;/key&gt;&lt;/foreign-keys&gt;&lt;ref-type name="Web Page"&gt;12&lt;/ref-type&gt;&lt;contributors&gt;&lt;authors&gt;&lt;author&gt;Australia&lt;/author&gt;&lt;/authors&gt;&lt;/contributors&gt;&lt;titles&gt;&lt;title&gt;COVID-19 vaccination daily rollout update&lt;/title&gt;&lt;/titles&gt;&lt;number&gt;April 05, 2022&lt;/number&gt;&lt;dates&gt;&lt;year&gt;2022&lt;/year&gt;&lt;/dates&gt;&lt;urls&gt;&lt;related-urls&gt;&lt;url&gt;https://www.health.gov.au/resources/collections/covid-19-vaccination-daily-rollout-update&lt;/url&gt;&lt;/related-urls&gt;&lt;/urls&gt;&lt;/record&gt;&lt;/Cite&gt;&lt;/EndNote&gt;</w:instrText>
            </w:r>
            <w:r w:rsidR="00FD3977">
              <w:rPr>
                <w:sz w:val="21"/>
                <w:szCs w:val="21"/>
                <w:lang w:eastAsia="zh-CN"/>
              </w:rPr>
              <w:fldChar w:fldCharType="separate"/>
            </w:r>
            <w:r w:rsidR="00FD3977" w:rsidRPr="00EA6CD5">
              <w:rPr>
                <w:noProof/>
                <w:sz w:val="21"/>
                <w:szCs w:val="21"/>
                <w:vertAlign w:val="superscript"/>
                <w:lang w:eastAsia="zh-CN"/>
              </w:rPr>
              <w:t>8</w:t>
            </w:r>
            <w:r w:rsidR="00FD3977">
              <w:rPr>
                <w:sz w:val="21"/>
                <w:szCs w:val="21"/>
                <w:lang w:eastAsia="zh-CN"/>
              </w:rPr>
              <w:fldChar w:fldCharType="end"/>
            </w:r>
          </w:p>
        </w:tc>
      </w:tr>
      <w:tr w:rsidR="00B009BC" w:rsidRPr="005A1B7C" w14:paraId="2785974C" w14:textId="77777777" w:rsidTr="00485131">
        <w:trPr>
          <w:trHeight w:val="340"/>
        </w:trPr>
        <w:tc>
          <w:tcPr>
            <w:tcW w:w="558" w:type="dxa"/>
            <w:vAlign w:val="center"/>
          </w:tcPr>
          <w:p w14:paraId="4C7C4070" w14:textId="2831E96D" w:rsidR="00B009BC" w:rsidRPr="005A1B7C" w:rsidRDefault="00B009BC" w:rsidP="00B009BC">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1</w:t>
            </w:r>
            <w:r w:rsidR="00CB58C2">
              <w:rPr>
                <w:rFonts w:eastAsia="宋体"/>
                <w:bCs/>
                <w:sz w:val="21"/>
                <w:szCs w:val="21"/>
                <w:lang w:val="en-US" w:eastAsia="zh-CN"/>
              </w:rPr>
              <w:t>1</w:t>
            </w:r>
          </w:p>
        </w:tc>
        <w:tc>
          <w:tcPr>
            <w:tcW w:w="4115" w:type="dxa"/>
            <w:vAlign w:val="center"/>
          </w:tcPr>
          <w:p w14:paraId="55C0D94F" w14:textId="77777777" w:rsidR="00B009BC" w:rsidRPr="005A1B7C" w:rsidRDefault="00B009BC" w:rsidP="00B009BC">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Decrease in direct medical cost (%)</w:t>
            </w:r>
          </w:p>
        </w:tc>
        <w:tc>
          <w:tcPr>
            <w:tcW w:w="2977" w:type="dxa"/>
            <w:vAlign w:val="center"/>
          </w:tcPr>
          <w:p w14:paraId="625D969F" w14:textId="74854FDB" w:rsidR="0037397E" w:rsidRPr="005A1B7C" w:rsidRDefault="00B009BC" w:rsidP="00354CA8">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 xml:space="preserve">Uniform (0, </w:t>
            </w:r>
            <w:r w:rsidR="00354CA8">
              <w:rPr>
                <w:rFonts w:eastAsia="宋体"/>
                <w:bCs/>
                <w:sz w:val="21"/>
                <w:szCs w:val="21"/>
                <w:lang w:val="en-US" w:eastAsia="zh-CN"/>
              </w:rPr>
              <w:t>3</w:t>
            </w:r>
            <w:r w:rsidRPr="005A1B7C">
              <w:rPr>
                <w:rFonts w:eastAsia="宋体"/>
                <w:bCs/>
                <w:sz w:val="21"/>
                <w:szCs w:val="21"/>
                <w:lang w:val="en-US" w:eastAsia="zh-CN"/>
              </w:rPr>
              <w:t>0)</w:t>
            </w:r>
          </w:p>
        </w:tc>
        <w:tc>
          <w:tcPr>
            <w:tcW w:w="1701" w:type="dxa"/>
            <w:vAlign w:val="center"/>
          </w:tcPr>
          <w:p w14:paraId="3B683352" w14:textId="77777777" w:rsidR="00B009BC" w:rsidRPr="005A1B7C" w:rsidRDefault="00B009BC" w:rsidP="00B009BC">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Assumed</w:t>
            </w:r>
          </w:p>
        </w:tc>
      </w:tr>
      <w:tr w:rsidR="00B009BC" w:rsidRPr="005A1B7C" w14:paraId="00C7BA33" w14:textId="77777777" w:rsidTr="00485131">
        <w:trPr>
          <w:trHeight w:val="340"/>
        </w:trPr>
        <w:tc>
          <w:tcPr>
            <w:tcW w:w="558" w:type="dxa"/>
            <w:vAlign w:val="center"/>
          </w:tcPr>
          <w:p w14:paraId="4B0A1587" w14:textId="06F8349B" w:rsidR="00B009BC" w:rsidRPr="005A1B7C" w:rsidRDefault="00B009BC" w:rsidP="00B009BC">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1</w:t>
            </w:r>
            <w:r w:rsidR="00CB58C2">
              <w:rPr>
                <w:rFonts w:eastAsia="宋体"/>
                <w:bCs/>
                <w:sz w:val="21"/>
                <w:szCs w:val="21"/>
                <w:lang w:val="en-US" w:eastAsia="zh-CN"/>
              </w:rPr>
              <w:t>2</w:t>
            </w:r>
          </w:p>
        </w:tc>
        <w:tc>
          <w:tcPr>
            <w:tcW w:w="4115" w:type="dxa"/>
            <w:vAlign w:val="center"/>
          </w:tcPr>
          <w:p w14:paraId="5CE8AA7E" w14:textId="77777777" w:rsidR="00B009BC" w:rsidRPr="005A1B7C" w:rsidRDefault="00B009BC" w:rsidP="00B009BC">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Increase in vaccination cost (%)</w:t>
            </w:r>
          </w:p>
        </w:tc>
        <w:tc>
          <w:tcPr>
            <w:tcW w:w="2977" w:type="dxa"/>
            <w:vAlign w:val="center"/>
          </w:tcPr>
          <w:p w14:paraId="64E1846E" w14:textId="1C74E7E6" w:rsidR="00B009BC" w:rsidRPr="005A1B7C" w:rsidRDefault="00B009BC" w:rsidP="00B009BC">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 xml:space="preserve">Uniform (0, </w:t>
            </w:r>
            <w:r w:rsidR="00354CA8">
              <w:rPr>
                <w:rFonts w:eastAsia="宋体"/>
                <w:bCs/>
                <w:sz w:val="21"/>
                <w:szCs w:val="21"/>
                <w:lang w:val="en-US" w:eastAsia="zh-CN"/>
              </w:rPr>
              <w:t>3</w:t>
            </w:r>
            <w:r w:rsidRPr="005A1B7C">
              <w:rPr>
                <w:rFonts w:eastAsia="宋体"/>
                <w:bCs/>
                <w:sz w:val="21"/>
                <w:szCs w:val="21"/>
                <w:lang w:val="en-US" w:eastAsia="zh-CN"/>
              </w:rPr>
              <w:t>0)</w:t>
            </w:r>
          </w:p>
        </w:tc>
        <w:tc>
          <w:tcPr>
            <w:tcW w:w="1701" w:type="dxa"/>
            <w:vAlign w:val="center"/>
          </w:tcPr>
          <w:p w14:paraId="3AA255F0" w14:textId="77777777" w:rsidR="00B009BC" w:rsidRPr="005A1B7C" w:rsidRDefault="00B009BC" w:rsidP="00B009BC">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Assumed</w:t>
            </w:r>
          </w:p>
        </w:tc>
      </w:tr>
      <w:tr w:rsidR="00CB58C2" w:rsidRPr="005A1B7C" w14:paraId="16DC7499" w14:textId="77777777" w:rsidTr="00485131">
        <w:trPr>
          <w:trHeight w:val="340"/>
        </w:trPr>
        <w:tc>
          <w:tcPr>
            <w:tcW w:w="558" w:type="dxa"/>
            <w:vAlign w:val="center"/>
          </w:tcPr>
          <w:p w14:paraId="6AD737D5" w14:textId="469E3BF7" w:rsidR="00CB58C2" w:rsidRPr="005A1B7C" w:rsidRDefault="00CB58C2" w:rsidP="00CB58C2">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1</w:t>
            </w:r>
            <w:r>
              <w:rPr>
                <w:rFonts w:eastAsia="宋体"/>
                <w:bCs/>
                <w:sz w:val="21"/>
                <w:szCs w:val="21"/>
                <w:lang w:val="en-US" w:eastAsia="zh-CN"/>
              </w:rPr>
              <w:t>3</w:t>
            </w:r>
          </w:p>
        </w:tc>
        <w:tc>
          <w:tcPr>
            <w:tcW w:w="4115" w:type="dxa"/>
            <w:vAlign w:val="center"/>
          </w:tcPr>
          <w:p w14:paraId="5D85DCFD" w14:textId="77777777" w:rsidR="00CB58C2" w:rsidRPr="005A1B7C" w:rsidRDefault="00CB58C2" w:rsidP="00CB58C2">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Utility of severe disease stage</w:t>
            </w:r>
          </w:p>
        </w:tc>
        <w:tc>
          <w:tcPr>
            <w:tcW w:w="2977" w:type="dxa"/>
            <w:vAlign w:val="center"/>
          </w:tcPr>
          <w:p w14:paraId="737BC46D" w14:textId="77777777" w:rsidR="00CB58C2" w:rsidRPr="005A1B7C" w:rsidRDefault="00CB58C2" w:rsidP="00CB58C2">
            <w:pPr>
              <w:widowControl w:val="0"/>
              <w:spacing w:line="240" w:lineRule="auto"/>
              <w:jc w:val="left"/>
              <w:rPr>
                <w:rFonts w:eastAsia="宋体"/>
                <w:bCs/>
                <w:sz w:val="21"/>
                <w:szCs w:val="21"/>
                <w:lang w:val="en-US" w:eastAsia="zh-CN"/>
              </w:rPr>
            </w:pPr>
            <w:r w:rsidRPr="005A1B7C">
              <w:rPr>
                <w:rFonts w:eastAsia="宋体"/>
                <w:bCs/>
                <w:color w:val="141413"/>
                <w:kern w:val="0"/>
                <w:sz w:val="21"/>
                <w:szCs w:val="21"/>
                <w:lang w:val="en-US"/>
              </w:rPr>
              <w:t>Triangular (0.700, 0.785, 0.910)</w:t>
            </w:r>
          </w:p>
        </w:tc>
        <w:tc>
          <w:tcPr>
            <w:tcW w:w="1701" w:type="dxa"/>
            <w:vAlign w:val="center"/>
          </w:tcPr>
          <w:p w14:paraId="6E2B86BA" w14:textId="77777777" w:rsidR="00CB58C2" w:rsidRPr="005A1B7C" w:rsidRDefault="00CB58C2" w:rsidP="00CB58C2">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Appendix 1.6</w:t>
            </w:r>
          </w:p>
        </w:tc>
      </w:tr>
      <w:tr w:rsidR="00CB58C2" w:rsidRPr="005A1B7C" w14:paraId="22A5A41E" w14:textId="77777777" w:rsidTr="00485131">
        <w:trPr>
          <w:trHeight w:val="340"/>
        </w:trPr>
        <w:tc>
          <w:tcPr>
            <w:tcW w:w="558" w:type="dxa"/>
            <w:vAlign w:val="center"/>
          </w:tcPr>
          <w:p w14:paraId="2271E222" w14:textId="2C26F99B" w:rsidR="00CB58C2" w:rsidRPr="005A1B7C" w:rsidRDefault="00CB58C2" w:rsidP="00CB58C2">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1</w:t>
            </w:r>
            <w:r>
              <w:rPr>
                <w:rFonts w:eastAsia="宋体"/>
                <w:bCs/>
                <w:sz w:val="21"/>
                <w:szCs w:val="21"/>
                <w:lang w:val="en-US" w:eastAsia="zh-CN"/>
              </w:rPr>
              <w:t>4</w:t>
            </w:r>
          </w:p>
        </w:tc>
        <w:tc>
          <w:tcPr>
            <w:tcW w:w="4115" w:type="dxa"/>
            <w:vAlign w:val="center"/>
          </w:tcPr>
          <w:p w14:paraId="05FCEFF2" w14:textId="77777777" w:rsidR="00CB58C2" w:rsidRPr="005A1B7C" w:rsidRDefault="00CB58C2" w:rsidP="00CB58C2">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Utility of critical disease stage</w:t>
            </w:r>
          </w:p>
        </w:tc>
        <w:tc>
          <w:tcPr>
            <w:tcW w:w="2977" w:type="dxa"/>
            <w:vAlign w:val="center"/>
          </w:tcPr>
          <w:p w14:paraId="538DD63A" w14:textId="77777777" w:rsidR="00CB58C2" w:rsidRPr="005A1B7C" w:rsidRDefault="00CB58C2" w:rsidP="00CB58C2">
            <w:pPr>
              <w:widowControl w:val="0"/>
              <w:spacing w:line="240" w:lineRule="auto"/>
              <w:jc w:val="left"/>
              <w:rPr>
                <w:rFonts w:eastAsia="宋体"/>
                <w:bCs/>
                <w:sz w:val="21"/>
                <w:szCs w:val="21"/>
                <w:lang w:val="en-US" w:eastAsia="zh-CN"/>
              </w:rPr>
            </w:pPr>
            <w:r w:rsidRPr="005A1B7C">
              <w:rPr>
                <w:rFonts w:eastAsia="宋体"/>
                <w:bCs/>
                <w:color w:val="141413"/>
                <w:kern w:val="0"/>
                <w:sz w:val="21"/>
                <w:szCs w:val="21"/>
                <w:lang w:val="en-US"/>
              </w:rPr>
              <w:t>Triangular (0.400, 0.520, 0.730)</w:t>
            </w:r>
          </w:p>
        </w:tc>
        <w:tc>
          <w:tcPr>
            <w:tcW w:w="1701" w:type="dxa"/>
            <w:vAlign w:val="center"/>
          </w:tcPr>
          <w:p w14:paraId="03605B92" w14:textId="77777777" w:rsidR="00CB58C2" w:rsidRPr="005A1B7C" w:rsidRDefault="00CB58C2" w:rsidP="00CB58C2">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Appendix 1.6</w:t>
            </w:r>
          </w:p>
        </w:tc>
      </w:tr>
      <w:tr w:rsidR="00CB58C2" w:rsidRPr="005A1B7C" w14:paraId="66FDEBF6" w14:textId="77777777" w:rsidTr="00485131">
        <w:trPr>
          <w:trHeight w:val="340"/>
        </w:trPr>
        <w:tc>
          <w:tcPr>
            <w:tcW w:w="558" w:type="dxa"/>
            <w:vAlign w:val="center"/>
          </w:tcPr>
          <w:p w14:paraId="12813604" w14:textId="095DAAF0" w:rsidR="00CB58C2" w:rsidRPr="005A1B7C" w:rsidRDefault="00CB58C2" w:rsidP="00CB58C2">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1</w:t>
            </w:r>
            <w:r>
              <w:rPr>
                <w:rFonts w:eastAsia="宋体"/>
                <w:bCs/>
                <w:sz w:val="21"/>
                <w:szCs w:val="21"/>
                <w:lang w:val="en-US" w:eastAsia="zh-CN"/>
              </w:rPr>
              <w:t>5</w:t>
            </w:r>
          </w:p>
        </w:tc>
        <w:tc>
          <w:tcPr>
            <w:tcW w:w="4115" w:type="dxa"/>
            <w:vAlign w:val="center"/>
          </w:tcPr>
          <w:p w14:paraId="02020396" w14:textId="44A192B7" w:rsidR="00CB58C2" w:rsidRPr="005A1B7C" w:rsidRDefault="00CB58C2" w:rsidP="00CB58C2">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 xml:space="preserve">Utility of </w:t>
            </w:r>
            <w:r>
              <w:rPr>
                <w:rFonts w:eastAsia="宋体"/>
                <w:bCs/>
                <w:sz w:val="21"/>
                <w:szCs w:val="21"/>
                <w:lang w:val="en-US" w:eastAsia="zh-CN"/>
              </w:rPr>
              <w:t>recuperable</w:t>
            </w:r>
            <w:r w:rsidRPr="005A1B7C">
              <w:rPr>
                <w:rFonts w:eastAsia="宋体"/>
                <w:bCs/>
                <w:sz w:val="21"/>
                <w:szCs w:val="21"/>
                <w:lang w:val="en-US" w:eastAsia="zh-CN"/>
              </w:rPr>
              <w:t xml:space="preserve"> disease stage</w:t>
            </w:r>
          </w:p>
        </w:tc>
        <w:tc>
          <w:tcPr>
            <w:tcW w:w="2977" w:type="dxa"/>
            <w:vAlign w:val="center"/>
          </w:tcPr>
          <w:p w14:paraId="22503396" w14:textId="05865305" w:rsidR="00CB58C2" w:rsidRPr="005A1B7C" w:rsidRDefault="00CB58C2" w:rsidP="00CB58C2">
            <w:pPr>
              <w:widowControl w:val="0"/>
              <w:spacing w:line="240" w:lineRule="auto"/>
              <w:jc w:val="left"/>
              <w:rPr>
                <w:rFonts w:eastAsia="宋体"/>
                <w:bCs/>
                <w:color w:val="141413"/>
                <w:kern w:val="0"/>
                <w:sz w:val="21"/>
                <w:szCs w:val="21"/>
                <w:lang w:val="en-US"/>
              </w:rPr>
            </w:pPr>
            <w:r w:rsidRPr="005A1B7C">
              <w:rPr>
                <w:rFonts w:eastAsia="宋体"/>
                <w:bCs/>
                <w:color w:val="141413"/>
                <w:kern w:val="0"/>
                <w:sz w:val="21"/>
                <w:szCs w:val="21"/>
                <w:lang w:val="en-US"/>
              </w:rPr>
              <w:t>Triangular (0.810, 0.905, 0.100)</w:t>
            </w:r>
          </w:p>
        </w:tc>
        <w:tc>
          <w:tcPr>
            <w:tcW w:w="1701" w:type="dxa"/>
            <w:vAlign w:val="center"/>
          </w:tcPr>
          <w:p w14:paraId="79D7CDC5" w14:textId="0D2BA6CF" w:rsidR="00CB58C2" w:rsidRPr="005A1B7C" w:rsidRDefault="00CB58C2" w:rsidP="00CB58C2">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Appendix 1.6</w:t>
            </w:r>
          </w:p>
        </w:tc>
      </w:tr>
      <w:tr w:rsidR="00B009BC" w:rsidRPr="005A1B7C" w14:paraId="7FB35D88" w14:textId="77777777" w:rsidTr="00485131">
        <w:trPr>
          <w:trHeight w:val="340"/>
        </w:trPr>
        <w:tc>
          <w:tcPr>
            <w:tcW w:w="558" w:type="dxa"/>
            <w:vAlign w:val="center"/>
          </w:tcPr>
          <w:p w14:paraId="4795CF97" w14:textId="5F3117C2" w:rsidR="00B009BC" w:rsidRPr="005A1B7C" w:rsidRDefault="00B009BC" w:rsidP="00B009BC">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1</w:t>
            </w:r>
            <w:r w:rsidR="00CB58C2">
              <w:rPr>
                <w:rFonts w:eastAsia="宋体"/>
                <w:bCs/>
                <w:sz w:val="21"/>
                <w:szCs w:val="21"/>
                <w:lang w:val="en-US" w:eastAsia="zh-CN"/>
              </w:rPr>
              <w:t>6</w:t>
            </w:r>
          </w:p>
        </w:tc>
        <w:tc>
          <w:tcPr>
            <w:tcW w:w="4115" w:type="dxa"/>
            <w:vAlign w:val="center"/>
          </w:tcPr>
          <w:p w14:paraId="5949B2A3" w14:textId="77777777" w:rsidR="00B009BC" w:rsidRPr="005A1B7C" w:rsidRDefault="00B009BC" w:rsidP="00B009BC">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Discount rate</w:t>
            </w:r>
          </w:p>
        </w:tc>
        <w:tc>
          <w:tcPr>
            <w:tcW w:w="2977" w:type="dxa"/>
            <w:vAlign w:val="center"/>
          </w:tcPr>
          <w:p w14:paraId="7B570ECC" w14:textId="77777777" w:rsidR="00B009BC" w:rsidRPr="005A1B7C" w:rsidRDefault="00B009BC" w:rsidP="00B009BC">
            <w:pPr>
              <w:widowControl w:val="0"/>
              <w:spacing w:line="240" w:lineRule="auto"/>
              <w:jc w:val="left"/>
              <w:rPr>
                <w:rFonts w:eastAsia="宋体"/>
                <w:bCs/>
                <w:sz w:val="21"/>
                <w:szCs w:val="21"/>
                <w:lang w:val="en-US" w:eastAsia="zh-CN"/>
              </w:rPr>
            </w:pPr>
            <w:r w:rsidRPr="005A1B7C">
              <w:rPr>
                <w:rFonts w:eastAsia="宋体"/>
                <w:bCs/>
                <w:sz w:val="21"/>
                <w:szCs w:val="21"/>
                <w:lang w:val="en-US" w:eastAsia="zh-CN"/>
              </w:rPr>
              <w:t>Uniform (0.00, 0.06)</w:t>
            </w:r>
          </w:p>
        </w:tc>
        <w:tc>
          <w:tcPr>
            <w:tcW w:w="1701" w:type="dxa"/>
            <w:vAlign w:val="center"/>
          </w:tcPr>
          <w:p w14:paraId="55DFA46A" w14:textId="1C93BFBD" w:rsidR="00B009BC" w:rsidRPr="005A1B7C" w:rsidRDefault="00B009BC" w:rsidP="00B009BC">
            <w:pPr>
              <w:widowControl w:val="0"/>
              <w:spacing w:line="240" w:lineRule="auto"/>
              <w:jc w:val="left"/>
              <w:rPr>
                <w:rFonts w:eastAsia="宋体"/>
                <w:bCs/>
                <w:sz w:val="21"/>
                <w:szCs w:val="21"/>
                <w:lang w:val="en-US" w:eastAsia="zh-CN"/>
              </w:rPr>
            </w:pPr>
            <w:r w:rsidRPr="005A1B7C">
              <w:rPr>
                <w:rFonts w:eastAsia="宋体"/>
                <w:sz w:val="21"/>
                <w:szCs w:val="21"/>
              </w:rPr>
              <w:fldChar w:fldCharType="begin">
                <w:fldData xml:space="preserve">PEVuZE5vdGU+PENpdGU+PEF1dGhvcj5TYW5kZXJzPC9BdXRob3I+PFllYXI+MjAxNjwvWWVhcj48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==
</w:fldData>
              </w:fldChar>
            </w:r>
            <w:r w:rsidR="00AA58F1">
              <w:rPr>
                <w:rFonts w:eastAsia="宋体"/>
                <w:sz w:val="21"/>
                <w:szCs w:val="21"/>
              </w:rPr>
              <w:instrText xml:space="preserve"> ADDIN EN.CITE </w:instrText>
            </w:r>
            <w:r w:rsidR="00AA58F1">
              <w:rPr>
                <w:rFonts w:eastAsia="宋体"/>
                <w:sz w:val="21"/>
                <w:szCs w:val="21"/>
              </w:rPr>
              <w:fldChar w:fldCharType="begin">
                <w:fldData xml:space="preserve">PEVuZE5vdGU+PENpdGU+PEF1dGhvcj5TYW5kZXJzPC9BdXRob3I+PFllYXI+MjAxNjwvWWVhcj48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==
</w:fldData>
              </w:fldChar>
            </w:r>
            <w:r w:rsidR="00AA58F1">
              <w:rPr>
                <w:rFonts w:eastAsia="宋体"/>
                <w:sz w:val="21"/>
                <w:szCs w:val="21"/>
              </w:rPr>
              <w:instrText xml:space="preserve"> ADDIN EN.CITE.DATA </w:instrText>
            </w:r>
            <w:r w:rsidR="00AA58F1">
              <w:rPr>
                <w:rFonts w:eastAsia="宋体"/>
                <w:sz w:val="21"/>
                <w:szCs w:val="21"/>
              </w:rPr>
            </w:r>
            <w:r w:rsidR="00AA58F1">
              <w:rPr>
                <w:rFonts w:eastAsia="宋体"/>
                <w:sz w:val="21"/>
                <w:szCs w:val="21"/>
              </w:rPr>
              <w:fldChar w:fldCharType="end"/>
            </w:r>
            <w:r w:rsidRPr="005A1B7C">
              <w:rPr>
                <w:rFonts w:eastAsia="宋体"/>
                <w:sz w:val="21"/>
                <w:szCs w:val="21"/>
              </w:rPr>
            </w:r>
            <w:r w:rsidRPr="005A1B7C">
              <w:rPr>
                <w:rFonts w:eastAsia="宋体"/>
                <w:sz w:val="21"/>
                <w:szCs w:val="21"/>
              </w:rPr>
              <w:fldChar w:fldCharType="separate"/>
            </w:r>
            <w:r w:rsidR="00AA58F1" w:rsidRPr="00AA58F1">
              <w:rPr>
                <w:rFonts w:eastAsia="宋体"/>
                <w:noProof/>
                <w:sz w:val="21"/>
                <w:szCs w:val="21"/>
                <w:vertAlign w:val="superscript"/>
              </w:rPr>
              <w:t>24</w:t>
            </w:r>
            <w:r w:rsidRPr="005A1B7C">
              <w:rPr>
                <w:rFonts w:eastAsia="宋体"/>
                <w:sz w:val="21"/>
                <w:szCs w:val="21"/>
              </w:rPr>
              <w:fldChar w:fldCharType="end"/>
            </w:r>
          </w:p>
        </w:tc>
      </w:tr>
    </w:tbl>
    <w:p w14:paraId="3FC22EC4" w14:textId="77777777" w:rsidR="005A1B7C" w:rsidRDefault="005A1B7C" w:rsidP="00E57500">
      <w:pPr>
        <w:spacing w:line="240" w:lineRule="auto"/>
        <w:rPr>
          <w:lang w:val="en-US" w:eastAsia="zh-CN"/>
        </w:rPr>
      </w:pPr>
    </w:p>
    <w:p w14:paraId="54888E6F" w14:textId="15CD1A69" w:rsidR="005A1B7C" w:rsidRDefault="005A1B7C" w:rsidP="00E57500">
      <w:pPr>
        <w:spacing w:line="240" w:lineRule="auto"/>
        <w:rPr>
          <w:lang w:val="en-US" w:eastAsia="zh-CN"/>
        </w:rPr>
      </w:pPr>
      <w:r>
        <w:rPr>
          <w:lang w:val="en-US" w:eastAsia="zh-CN"/>
        </w:rPr>
        <w:br w:type="page"/>
      </w:r>
    </w:p>
    <w:p w14:paraId="7383F933" w14:textId="6876D6E4" w:rsidR="00E5689E" w:rsidRPr="00E5689E" w:rsidRDefault="00434F64" w:rsidP="002B7251">
      <w:pPr>
        <w:spacing w:line="240" w:lineRule="auto"/>
        <w:rPr>
          <w:b/>
          <w:bCs/>
          <w:lang w:val="en-US" w:eastAsia="zh-CN"/>
        </w:rPr>
      </w:pPr>
      <w:r w:rsidRPr="00434F64">
        <w:rPr>
          <w:b/>
          <w:bCs/>
          <w:lang w:val="en-US" w:eastAsia="zh-CN"/>
        </w:rPr>
        <w:lastRenderedPageBreak/>
        <w:t>Reference:</w:t>
      </w:r>
    </w:p>
    <w:p w14:paraId="4C1A21AC" w14:textId="77777777" w:rsidR="00AA58F1" w:rsidRPr="00AA58F1" w:rsidRDefault="0040331A" w:rsidP="00AA58F1">
      <w:pPr>
        <w:pStyle w:val="EndNoteBibliography"/>
        <w:rPr>
          <w:noProof/>
        </w:rPr>
      </w:pPr>
      <w:r>
        <w:rPr>
          <w:lang w:eastAsia="zh-CN"/>
        </w:rPr>
        <w:fldChar w:fldCharType="begin"/>
      </w:r>
      <w:r>
        <w:rPr>
          <w:lang w:eastAsia="zh-CN"/>
        </w:rPr>
        <w:instrText xml:space="preserve"> ADDIN EN.REFLIST </w:instrText>
      </w:r>
      <w:r>
        <w:rPr>
          <w:lang w:eastAsia="zh-CN"/>
        </w:rPr>
        <w:fldChar w:fldCharType="separate"/>
      </w:r>
      <w:r w:rsidR="00AA58F1" w:rsidRPr="00AA58F1">
        <w:rPr>
          <w:noProof/>
        </w:rPr>
        <w:t>1.</w:t>
      </w:r>
      <w:r w:rsidR="00AA58F1" w:rsidRPr="00AA58F1">
        <w:rPr>
          <w:noProof/>
        </w:rPr>
        <w:tab/>
        <w:t xml:space="preserve">Ferdinands JM, Rao S, Dixon BE, et al. Waning 2-Dose and 3-Dose Effectiveness of mRNA Vaccines Against COVID-19-Associated Emergency Department and Urgent Care Encounters and Hospitalizations Among Adults During Periods of Delta and Omicron Variant Predominance - VISION Network, 10 States, August 2021-January 2022. </w:t>
      </w:r>
      <w:r w:rsidR="00AA58F1" w:rsidRPr="00AA58F1">
        <w:rPr>
          <w:i/>
          <w:noProof/>
        </w:rPr>
        <w:t>MMWR Morb Mortal Wkly Rep</w:t>
      </w:r>
      <w:r w:rsidR="00AA58F1" w:rsidRPr="00AA58F1">
        <w:rPr>
          <w:noProof/>
        </w:rPr>
        <w:t xml:space="preserve"> 2022; </w:t>
      </w:r>
      <w:r w:rsidR="00AA58F1" w:rsidRPr="00AA58F1">
        <w:rPr>
          <w:b/>
          <w:noProof/>
        </w:rPr>
        <w:t>71</w:t>
      </w:r>
      <w:r w:rsidR="00AA58F1" w:rsidRPr="00AA58F1">
        <w:rPr>
          <w:noProof/>
        </w:rPr>
        <w:t>(7): 255-63.</w:t>
      </w:r>
    </w:p>
    <w:p w14:paraId="504E6519" w14:textId="77777777" w:rsidR="00AA58F1" w:rsidRPr="00AA58F1" w:rsidRDefault="00AA58F1" w:rsidP="00AA58F1">
      <w:pPr>
        <w:pStyle w:val="EndNoteBibliography"/>
        <w:rPr>
          <w:noProof/>
        </w:rPr>
      </w:pPr>
      <w:r w:rsidRPr="00AA58F1">
        <w:rPr>
          <w:noProof/>
        </w:rPr>
        <w:t>2.</w:t>
      </w:r>
      <w:r w:rsidRPr="00AA58F1">
        <w:rPr>
          <w:noProof/>
        </w:rPr>
        <w:tab/>
        <w:t>Brian J. Willett JG, Oscar A. MacLean, Craig Wilkie, Nicola Logan, Giuditta De Lorenzo, Wilhelm Furnon, Sam Scott, Maria Manali, Agnieszka Szemiel, Shirin Ashraf, Elen Vink, William T. Harvey, Chris Davis, Richard Orton,et al. The hyper-transmissible SARS-CoV-2 Omicron variant exhibits significant antigenic change, vaccine escape and a switch in cell entry mechanism. 2022.</w:t>
      </w:r>
    </w:p>
    <w:p w14:paraId="452AF9D8" w14:textId="77777777" w:rsidR="00AA58F1" w:rsidRPr="00AA58F1" w:rsidRDefault="00AA58F1" w:rsidP="00AA58F1">
      <w:pPr>
        <w:pStyle w:val="EndNoteBibliography"/>
        <w:rPr>
          <w:noProof/>
        </w:rPr>
      </w:pPr>
      <w:r w:rsidRPr="00AA58F1">
        <w:rPr>
          <w:noProof/>
        </w:rPr>
        <w:t>3.</w:t>
      </w:r>
      <w:r w:rsidRPr="00AA58F1">
        <w:rPr>
          <w:noProof/>
        </w:rPr>
        <w:tab/>
        <w:t>Hiam Chemaitelly HHA, Sawsan AlMukdad, Patrick Tang, Mohammad R. Hasan, Hadi M. Yassine, Hebah A. Al Khatib, Maria K. Smatti, Peter Coyle, Zaina Al Kanaani, Einas Al Kuwari, Andrew Jeremijenko, Anvar Hassan Kaleeckal, Ali Nizar Latif, Riyazuddin Mohammad Shaik, Hanan F. Abdul Rahim, Gheyath K. Nasrallah, Mohamed Ghaith Al Kuwari, Adeel A. Butt, Hamad Eid Al Romaihi, Mohamed H. Al-Thani, Abdullatif Al Khal, Roberto Bertollini, Laith J. Abu-Raddad. Duration of protection of BNT162b2 and mRNA-1273 COVID-19 vaccines against symptomatic SARS-CoV-2 Omicron infection in Qatar. 2022.</w:t>
      </w:r>
    </w:p>
    <w:p w14:paraId="033A00EA" w14:textId="6E0AE91D" w:rsidR="00AA58F1" w:rsidRPr="00AA58F1" w:rsidRDefault="00AA58F1" w:rsidP="00AA58F1">
      <w:pPr>
        <w:pStyle w:val="EndNoteBibliography"/>
        <w:rPr>
          <w:noProof/>
        </w:rPr>
      </w:pPr>
      <w:r w:rsidRPr="00AA58F1">
        <w:rPr>
          <w:noProof/>
        </w:rPr>
        <w:t>4.</w:t>
      </w:r>
      <w:r w:rsidRPr="00AA58F1">
        <w:rPr>
          <w:noProof/>
        </w:rPr>
        <w:tab/>
        <w:t xml:space="preserve">IVAC. Results of COVID-19 Vaccine Effectiveness Studies: An Ongoing Systematic Review. 2022. </w:t>
      </w:r>
      <w:hyperlink r:id="rId8" w:history="1">
        <w:r w:rsidRPr="00AA58F1">
          <w:rPr>
            <w:rStyle w:val="Hyperlink"/>
            <w:noProof/>
          </w:rPr>
          <w:t>https://view-hub.org/resources</w:t>
        </w:r>
      </w:hyperlink>
      <w:r w:rsidRPr="00AA58F1">
        <w:rPr>
          <w:noProof/>
        </w:rPr>
        <w:t xml:space="preserve"> (accessed Mar 05, 2022).</w:t>
      </w:r>
    </w:p>
    <w:p w14:paraId="709ED5D0" w14:textId="77777777" w:rsidR="00AA58F1" w:rsidRPr="00AA58F1" w:rsidRDefault="00AA58F1" w:rsidP="00AA58F1">
      <w:pPr>
        <w:pStyle w:val="EndNoteBibliography"/>
        <w:rPr>
          <w:noProof/>
        </w:rPr>
      </w:pPr>
      <w:r w:rsidRPr="00AA58F1">
        <w:rPr>
          <w:noProof/>
        </w:rPr>
        <w:t>5.</w:t>
      </w:r>
      <w:r w:rsidRPr="00AA58F1">
        <w:rPr>
          <w:noProof/>
        </w:rPr>
        <w:tab/>
        <w:t xml:space="preserve">COVID-19 Australia: Epidemiology Report 57: Reporting period ending 16 January 2022. </w:t>
      </w:r>
      <w:r w:rsidRPr="00AA58F1">
        <w:rPr>
          <w:i/>
          <w:noProof/>
        </w:rPr>
        <w:t>Commun Dis Intell (2018)</w:t>
      </w:r>
      <w:r w:rsidRPr="00AA58F1">
        <w:rPr>
          <w:noProof/>
        </w:rPr>
        <w:t xml:space="preserve"> 2022; </w:t>
      </w:r>
      <w:r w:rsidRPr="00AA58F1">
        <w:rPr>
          <w:b/>
          <w:noProof/>
        </w:rPr>
        <w:t>46</w:t>
      </w:r>
      <w:r w:rsidRPr="00AA58F1">
        <w:rPr>
          <w:noProof/>
        </w:rPr>
        <w:t>.</w:t>
      </w:r>
    </w:p>
    <w:p w14:paraId="25D0C999" w14:textId="77777777" w:rsidR="00AA58F1" w:rsidRPr="00AA58F1" w:rsidRDefault="00AA58F1" w:rsidP="00AA58F1">
      <w:pPr>
        <w:pStyle w:val="EndNoteBibliography"/>
        <w:rPr>
          <w:noProof/>
        </w:rPr>
      </w:pPr>
      <w:r w:rsidRPr="00AA58F1">
        <w:rPr>
          <w:noProof/>
        </w:rPr>
        <w:t>6.</w:t>
      </w:r>
      <w:r w:rsidRPr="00AA58F1">
        <w:rPr>
          <w:noProof/>
        </w:rPr>
        <w:tab/>
        <w:t xml:space="preserve">Wang L, Berger NA, Kaelber DC, Davis PB, Volkow ND, Xu R. COVID infection rates, clinical outcomes, and racial/ethnic and gender disparities before and after Omicron emerged in the US. </w:t>
      </w:r>
      <w:r w:rsidRPr="00AA58F1">
        <w:rPr>
          <w:i/>
          <w:noProof/>
        </w:rPr>
        <w:t>medRxiv</w:t>
      </w:r>
      <w:r w:rsidRPr="00AA58F1">
        <w:rPr>
          <w:noProof/>
        </w:rPr>
        <w:t xml:space="preserve"> 2022.</w:t>
      </w:r>
    </w:p>
    <w:p w14:paraId="1052BB6E" w14:textId="540B3B7E" w:rsidR="00AA58F1" w:rsidRPr="00AA58F1" w:rsidRDefault="00AA58F1" w:rsidP="00AA58F1">
      <w:pPr>
        <w:pStyle w:val="EndNoteBibliography"/>
        <w:rPr>
          <w:noProof/>
        </w:rPr>
      </w:pPr>
      <w:r w:rsidRPr="00AA58F1">
        <w:rPr>
          <w:noProof/>
        </w:rPr>
        <w:t>7.</w:t>
      </w:r>
      <w:r w:rsidRPr="00AA58F1">
        <w:rPr>
          <w:noProof/>
        </w:rPr>
        <w:tab/>
        <w:t xml:space="preserve">OWID. COVID vaccination data. 2022. </w:t>
      </w:r>
      <w:hyperlink r:id="rId9" w:history="1">
        <w:r w:rsidRPr="00AA58F1">
          <w:rPr>
            <w:rStyle w:val="Hyperlink"/>
            <w:noProof/>
          </w:rPr>
          <w:t>https://ourworldindata.org/covid-vaccinations</w:t>
        </w:r>
      </w:hyperlink>
      <w:r w:rsidRPr="00AA58F1">
        <w:rPr>
          <w:noProof/>
        </w:rPr>
        <w:t xml:space="preserve"> (accessed April 05, 2022.</w:t>
      </w:r>
    </w:p>
    <w:p w14:paraId="48E61BC9" w14:textId="5E4E26E5" w:rsidR="00AA58F1" w:rsidRPr="00AA58F1" w:rsidRDefault="00AA58F1" w:rsidP="00AA58F1">
      <w:pPr>
        <w:pStyle w:val="EndNoteBibliography"/>
        <w:rPr>
          <w:noProof/>
        </w:rPr>
      </w:pPr>
      <w:r w:rsidRPr="00AA58F1">
        <w:rPr>
          <w:noProof/>
        </w:rPr>
        <w:t>8.</w:t>
      </w:r>
      <w:r w:rsidRPr="00AA58F1">
        <w:rPr>
          <w:noProof/>
        </w:rPr>
        <w:tab/>
        <w:t xml:space="preserve">Australia. COVID-19 vaccination daily rollout update. 2022. </w:t>
      </w:r>
      <w:hyperlink r:id="rId10" w:history="1">
        <w:r w:rsidRPr="00AA58F1">
          <w:rPr>
            <w:rStyle w:val="Hyperlink"/>
            <w:noProof/>
          </w:rPr>
          <w:t>https://www.health.gov.au/resources/collections/covid-19-vaccination-daily-rollout-update</w:t>
        </w:r>
      </w:hyperlink>
      <w:r w:rsidRPr="00AA58F1">
        <w:rPr>
          <w:noProof/>
        </w:rPr>
        <w:t xml:space="preserve"> (accessed April 05, 2022.</w:t>
      </w:r>
    </w:p>
    <w:p w14:paraId="207B9A58" w14:textId="1442263A" w:rsidR="00AA58F1" w:rsidRPr="00AA58F1" w:rsidRDefault="00AA58F1" w:rsidP="00AA58F1">
      <w:pPr>
        <w:pStyle w:val="EndNoteBibliography"/>
        <w:rPr>
          <w:noProof/>
        </w:rPr>
      </w:pPr>
      <w:r w:rsidRPr="00AA58F1">
        <w:rPr>
          <w:noProof/>
        </w:rPr>
        <w:t>9.</w:t>
      </w:r>
      <w:r w:rsidRPr="00AA58F1">
        <w:rPr>
          <w:noProof/>
        </w:rPr>
        <w:tab/>
        <w:t xml:space="preserve">MBS. MBS COVID-19 Management Support Service. 2022. </w:t>
      </w:r>
      <w:hyperlink r:id="rId11" w:history="1">
        <w:r w:rsidRPr="00AA58F1">
          <w:rPr>
            <w:rStyle w:val="Hyperlink"/>
            <w:noProof/>
          </w:rPr>
          <w:t>http://www.mbsonline.gov.au/internet/mbsonline/publishing.nsf/Content/Factsheet-COVID-Support</w:t>
        </w:r>
      </w:hyperlink>
      <w:r w:rsidRPr="00AA58F1">
        <w:rPr>
          <w:noProof/>
        </w:rPr>
        <w:t xml:space="preserve"> (accessed Mar 05, 2022).</w:t>
      </w:r>
    </w:p>
    <w:p w14:paraId="566FC536" w14:textId="6D4F80F6" w:rsidR="00AA58F1" w:rsidRPr="00AA58F1" w:rsidRDefault="00AA58F1" w:rsidP="00AA58F1">
      <w:pPr>
        <w:pStyle w:val="EndNoteBibliography"/>
        <w:rPr>
          <w:noProof/>
        </w:rPr>
      </w:pPr>
      <w:r w:rsidRPr="00AA58F1">
        <w:rPr>
          <w:noProof/>
        </w:rPr>
        <w:t>10.</w:t>
      </w:r>
      <w:r w:rsidRPr="00AA58F1">
        <w:rPr>
          <w:noProof/>
        </w:rPr>
        <w:tab/>
        <w:t xml:space="preserve">MBS. Extension of SARS-CoV-2 (COVID-19) Laboratory Testing Items. 2022. </w:t>
      </w:r>
      <w:hyperlink r:id="rId12" w:history="1">
        <w:r w:rsidRPr="00AA58F1">
          <w:rPr>
            <w:rStyle w:val="Hyperlink"/>
            <w:noProof/>
          </w:rPr>
          <w:t>http://www.mbsonline.gov.au/internet/mbsonline/publishing.nsf/Content/Factsheet-Cov.LTI</w:t>
        </w:r>
      </w:hyperlink>
      <w:r w:rsidRPr="00AA58F1">
        <w:rPr>
          <w:noProof/>
        </w:rPr>
        <w:t xml:space="preserve"> (accessed Feb 27, 2022).</w:t>
      </w:r>
    </w:p>
    <w:p w14:paraId="45BC69A0" w14:textId="0B51B288" w:rsidR="00AA58F1" w:rsidRPr="00AA58F1" w:rsidRDefault="00AA58F1" w:rsidP="00AA58F1">
      <w:pPr>
        <w:pStyle w:val="EndNoteBibliography"/>
        <w:rPr>
          <w:noProof/>
        </w:rPr>
      </w:pPr>
      <w:r w:rsidRPr="00AA58F1">
        <w:rPr>
          <w:noProof/>
        </w:rPr>
        <w:t>11.</w:t>
      </w:r>
      <w:r w:rsidRPr="00AA58F1">
        <w:rPr>
          <w:noProof/>
        </w:rPr>
        <w:tab/>
        <w:t xml:space="preserve">Test RS. Covid-19 Antigen Test - 20 PACK. 2022. </w:t>
      </w:r>
      <w:hyperlink r:id="rId13" w:history="1">
        <w:r w:rsidRPr="00AA58F1">
          <w:rPr>
            <w:rStyle w:val="Hyperlink"/>
            <w:noProof/>
          </w:rPr>
          <w:t>https://rapidselftest.com.au/products/covid-19-antigen-test-20-pack</w:t>
        </w:r>
      </w:hyperlink>
      <w:r w:rsidRPr="00AA58F1">
        <w:rPr>
          <w:noProof/>
        </w:rPr>
        <w:t xml:space="preserve"> (accessed April 05, 2022.</w:t>
      </w:r>
    </w:p>
    <w:p w14:paraId="1EE23E38" w14:textId="77777777" w:rsidR="00AA58F1" w:rsidRPr="00AA58F1" w:rsidRDefault="00AA58F1" w:rsidP="00AA58F1">
      <w:pPr>
        <w:pStyle w:val="EndNoteBibliography"/>
        <w:rPr>
          <w:noProof/>
        </w:rPr>
      </w:pPr>
      <w:r w:rsidRPr="00AA58F1">
        <w:rPr>
          <w:noProof/>
        </w:rPr>
        <w:t>12.</w:t>
      </w:r>
      <w:r w:rsidRPr="00AA58F1">
        <w:rPr>
          <w:noProof/>
        </w:rPr>
        <w:tab/>
        <w:t xml:space="preserve">Jamotte A, Chong CF, Manton A, Macabeo B, Toumi M. Impact of quadrivalent influenza vaccine on public health and influenza-related costs in Australia. </w:t>
      </w:r>
      <w:r w:rsidRPr="00AA58F1">
        <w:rPr>
          <w:i/>
          <w:noProof/>
        </w:rPr>
        <w:t>BMC Public Health</w:t>
      </w:r>
      <w:r w:rsidRPr="00AA58F1">
        <w:rPr>
          <w:noProof/>
        </w:rPr>
        <w:t xml:space="preserve"> 2016; </w:t>
      </w:r>
      <w:r w:rsidRPr="00AA58F1">
        <w:rPr>
          <w:b/>
          <w:noProof/>
        </w:rPr>
        <w:t>16</w:t>
      </w:r>
      <w:r w:rsidRPr="00AA58F1">
        <w:rPr>
          <w:noProof/>
        </w:rPr>
        <w:t>: 630.</w:t>
      </w:r>
    </w:p>
    <w:p w14:paraId="29E99362" w14:textId="77777777" w:rsidR="00AA58F1" w:rsidRPr="00AA58F1" w:rsidRDefault="00AA58F1" w:rsidP="00AA58F1">
      <w:pPr>
        <w:pStyle w:val="EndNoteBibliography"/>
        <w:rPr>
          <w:noProof/>
        </w:rPr>
      </w:pPr>
      <w:r w:rsidRPr="00AA58F1">
        <w:rPr>
          <w:noProof/>
        </w:rPr>
        <w:t>13.</w:t>
      </w:r>
      <w:r w:rsidRPr="00AA58F1">
        <w:rPr>
          <w:noProof/>
        </w:rPr>
        <w:tab/>
        <w:t xml:space="preserve">Newall AT, Wood JG, Oudin N, MacIntyre CR. Cost-effectiveness of pharmaceutical-based pandemic influenza mitigation strategies. </w:t>
      </w:r>
      <w:r w:rsidRPr="00AA58F1">
        <w:rPr>
          <w:i/>
          <w:noProof/>
        </w:rPr>
        <w:t>Emerg Infect Dis</w:t>
      </w:r>
      <w:r w:rsidRPr="00AA58F1">
        <w:rPr>
          <w:noProof/>
        </w:rPr>
        <w:t xml:space="preserve"> 2010; </w:t>
      </w:r>
      <w:r w:rsidRPr="00AA58F1">
        <w:rPr>
          <w:b/>
          <w:noProof/>
        </w:rPr>
        <w:t>16</w:t>
      </w:r>
      <w:r w:rsidRPr="00AA58F1">
        <w:rPr>
          <w:noProof/>
        </w:rPr>
        <w:t>(2): 224-30.</w:t>
      </w:r>
    </w:p>
    <w:p w14:paraId="32FF02AB" w14:textId="77777777" w:rsidR="00AA58F1" w:rsidRPr="00AA58F1" w:rsidRDefault="00AA58F1" w:rsidP="00AA58F1">
      <w:pPr>
        <w:pStyle w:val="EndNoteBibliography"/>
        <w:rPr>
          <w:noProof/>
        </w:rPr>
      </w:pPr>
      <w:r w:rsidRPr="00AA58F1">
        <w:rPr>
          <w:noProof/>
        </w:rPr>
        <w:t>14.</w:t>
      </w:r>
      <w:r w:rsidRPr="00AA58F1">
        <w:rPr>
          <w:noProof/>
        </w:rPr>
        <w:tab/>
        <w:t xml:space="preserve">Rechner IJ, Lipman J. The costs of caring for patients in a tertiary referral Australian Intensive Care Unit. </w:t>
      </w:r>
      <w:r w:rsidRPr="00AA58F1">
        <w:rPr>
          <w:i/>
          <w:noProof/>
        </w:rPr>
        <w:t>Anaesth Intensive Care</w:t>
      </w:r>
      <w:r w:rsidRPr="00AA58F1">
        <w:rPr>
          <w:noProof/>
        </w:rPr>
        <w:t xml:space="preserve"> 2005; </w:t>
      </w:r>
      <w:r w:rsidRPr="00AA58F1">
        <w:rPr>
          <w:b/>
          <w:noProof/>
        </w:rPr>
        <w:t>33</w:t>
      </w:r>
      <w:r w:rsidRPr="00AA58F1">
        <w:rPr>
          <w:noProof/>
        </w:rPr>
        <w:t>(4): 477-82.</w:t>
      </w:r>
    </w:p>
    <w:p w14:paraId="62352899" w14:textId="57BEDDD4" w:rsidR="00AA58F1" w:rsidRPr="00AA58F1" w:rsidRDefault="00AA58F1" w:rsidP="00AA58F1">
      <w:pPr>
        <w:pStyle w:val="EndNoteBibliography"/>
        <w:rPr>
          <w:noProof/>
        </w:rPr>
      </w:pPr>
      <w:r w:rsidRPr="00AA58F1">
        <w:rPr>
          <w:noProof/>
        </w:rPr>
        <w:t>15.</w:t>
      </w:r>
      <w:r w:rsidRPr="00AA58F1">
        <w:rPr>
          <w:noProof/>
        </w:rPr>
        <w:tab/>
        <w:t xml:space="preserve">Dean L. How much the Covid-19 vaccine will cost Australians. 2020. </w:t>
      </w:r>
      <w:hyperlink r:id="rId14" w:history="1">
        <w:r w:rsidRPr="00AA58F1">
          <w:rPr>
            <w:rStyle w:val="Hyperlink"/>
            <w:noProof/>
          </w:rPr>
          <w:t>https://au.finance.yahoo.com/news/how-much-the-covid-19-vaccine-will-cost-australians-011135657.html</w:t>
        </w:r>
      </w:hyperlink>
      <w:r w:rsidRPr="00AA58F1">
        <w:rPr>
          <w:noProof/>
        </w:rPr>
        <w:t xml:space="preserve"> (accessed April 05, 2022.</w:t>
      </w:r>
    </w:p>
    <w:p w14:paraId="52642938" w14:textId="186080CA" w:rsidR="00AA58F1" w:rsidRPr="00AA58F1" w:rsidRDefault="00AA58F1" w:rsidP="00AA58F1">
      <w:pPr>
        <w:pStyle w:val="EndNoteBibliography"/>
        <w:rPr>
          <w:noProof/>
        </w:rPr>
      </w:pPr>
      <w:r w:rsidRPr="00AA58F1">
        <w:rPr>
          <w:noProof/>
        </w:rPr>
        <w:t>16.</w:t>
      </w:r>
      <w:r w:rsidRPr="00AA58F1">
        <w:rPr>
          <w:noProof/>
        </w:rPr>
        <w:tab/>
        <w:t xml:space="preserve">Rasdien P. Pharmacies and GPs are charging people for their free influenza vaccination. 2019. </w:t>
      </w:r>
      <w:hyperlink r:id="rId15" w:history="1">
        <w:r w:rsidRPr="00AA58F1">
          <w:rPr>
            <w:rStyle w:val="Hyperlink"/>
            <w:noProof/>
          </w:rPr>
          <w:t>https://thewest.com.au/news/health/pharmacies-and-gps-are-charging-people-for-their-free-influenza-vaccination-ng-b881206397z</w:t>
        </w:r>
      </w:hyperlink>
      <w:r w:rsidRPr="00AA58F1">
        <w:rPr>
          <w:noProof/>
        </w:rPr>
        <w:t xml:space="preserve"> (accessed April 05, 2022.</w:t>
      </w:r>
    </w:p>
    <w:p w14:paraId="528C97E2" w14:textId="77777777" w:rsidR="00AA58F1" w:rsidRPr="00AA58F1" w:rsidRDefault="00AA58F1" w:rsidP="00AA58F1">
      <w:pPr>
        <w:pStyle w:val="EndNoteBibliography"/>
        <w:rPr>
          <w:noProof/>
        </w:rPr>
      </w:pPr>
      <w:r w:rsidRPr="00AA58F1">
        <w:rPr>
          <w:noProof/>
        </w:rPr>
        <w:t>17.</w:t>
      </w:r>
      <w:r w:rsidRPr="00AA58F1">
        <w:rPr>
          <w:noProof/>
        </w:rPr>
        <w:tab/>
        <w:t xml:space="preserve">Reddy KP, Shebl FM, Foote JHA, et al. Cost-effectiveness of public health strategies for COVID-19 epidemic control in South Africa: a microsimulation modelling study. </w:t>
      </w:r>
      <w:r w:rsidRPr="00AA58F1">
        <w:rPr>
          <w:i/>
          <w:noProof/>
        </w:rPr>
        <w:t>Lancet Glob Health</w:t>
      </w:r>
      <w:r w:rsidRPr="00AA58F1">
        <w:rPr>
          <w:noProof/>
        </w:rPr>
        <w:t xml:space="preserve"> 2021; </w:t>
      </w:r>
      <w:r w:rsidRPr="00AA58F1">
        <w:rPr>
          <w:b/>
          <w:noProof/>
        </w:rPr>
        <w:t>9</w:t>
      </w:r>
      <w:r w:rsidRPr="00AA58F1">
        <w:rPr>
          <w:noProof/>
        </w:rPr>
        <w:t>(2): e120-e9.</w:t>
      </w:r>
    </w:p>
    <w:p w14:paraId="6CCC0542" w14:textId="77777777" w:rsidR="00AA58F1" w:rsidRPr="00AA58F1" w:rsidRDefault="00AA58F1" w:rsidP="00AA58F1">
      <w:pPr>
        <w:pStyle w:val="EndNoteBibliography"/>
        <w:rPr>
          <w:noProof/>
        </w:rPr>
      </w:pPr>
      <w:r w:rsidRPr="00AA58F1">
        <w:rPr>
          <w:noProof/>
        </w:rPr>
        <w:t>18.</w:t>
      </w:r>
      <w:r w:rsidRPr="00AA58F1">
        <w:rPr>
          <w:noProof/>
        </w:rPr>
        <w:tab/>
        <w:t xml:space="preserve">Neilan AM, Losina E, Bangs AC, et al. Clinical Impact, Costs, and Cost-Effectiveness of Expanded SARS-CoV-2 Testing in Massachusetts. </w:t>
      </w:r>
      <w:r w:rsidRPr="00AA58F1">
        <w:rPr>
          <w:i/>
          <w:noProof/>
        </w:rPr>
        <w:t>Clin Infect Dis</w:t>
      </w:r>
      <w:r w:rsidRPr="00AA58F1">
        <w:rPr>
          <w:noProof/>
        </w:rPr>
        <w:t xml:space="preserve"> 2020.</w:t>
      </w:r>
    </w:p>
    <w:p w14:paraId="7204B376" w14:textId="77777777" w:rsidR="00AA58F1" w:rsidRPr="00AA58F1" w:rsidRDefault="00AA58F1" w:rsidP="00AA58F1">
      <w:pPr>
        <w:pStyle w:val="EndNoteBibliography"/>
        <w:rPr>
          <w:noProof/>
        </w:rPr>
      </w:pPr>
      <w:r w:rsidRPr="00AA58F1">
        <w:rPr>
          <w:noProof/>
        </w:rPr>
        <w:t>19.</w:t>
      </w:r>
      <w:r w:rsidRPr="00AA58F1">
        <w:rPr>
          <w:noProof/>
        </w:rPr>
        <w:tab/>
        <w:t xml:space="preserve">Baggett TP, Scott JA, Le MH, et al. Clinical Outcomes, Costs, and Cost-effectiveness of Strategies for Adults Experiencing Sheltered Homelessness During the COVID-19 Pandemic. </w:t>
      </w:r>
      <w:r w:rsidRPr="00AA58F1">
        <w:rPr>
          <w:i/>
          <w:noProof/>
        </w:rPr>
        <w:t>JAMA Netw Open</w:t>
      </w:r>
      <w:r w:rsidRPr="00AA58F1">
        <w:rPr>
          <w:noProof/>
        </w:rPr>
        <w:t xml:space="preserve"> 2020; </w:t>
      </w:r>
      <w:r w:rsidRPr="00AA58F1">
        <w:rPr>
          <w:b/>
          <w:noProof/>
        </w:rPr>
        <w:t>3</w:t>
      </w:r>
      <w:r w:rsidRPr="00AA58F1">
        <w:rPr>
          <w:noProof/>
        </w:rPr>
        <w:t>(12): e2028195.</w:t>
      </w:r>
    </w:p>
    <w:p w14:paraId="6516C486" w14:textId="77777777" w:rsidR="00AA58F1" w:rsidRPr="00AA58F1" w:rsidRDefault="00AA58F1" w:rsidP="00AA58F1">
      <w:pPr>
        <w:pStyle w:val="EndNoteBibliography"/>
        <w:rPr>
          <w:noProof/>
        </w:rPr>
      </w:pPr>
      <w:r w:rsidRPr="00AA58F1">
        <w:rPr>
          <w:noProof/>
        </w:rPr>
        <w:t>20.</w:t>
      </w:r>
      <w:r w:rsidRPr="00AA58F1">
        <w:rPr>
          <w:noProof/>
        </w:rPr>
        <w:tab/>
        <w:t xml:space="preserve">Global, regional, and national incidence, prevalence, and years lived with disability for 354 diseases and injuries for 195 countries and territories, 1990-2017: a systematic analysis for the Global Burden of Disease Study 2017. </w:t>
      </w:r>
      <w:r w:rsidRPr="00AA58F1">
        <w:rPr>
          <w:i/>
          <w:noProof/>
        </w:rPr>
        <w:t>Lancet</w:t>
      </w:r>
      <w:r w:rsidRPr="00AA58F1">
        <w:rPr>
          <w:noProof/>
        </w:rPr>
        <w:t xml:space="preserve"> 2018; </w:t>
      </w:r>
      <w:r w:rsidRPr="00AA58F1">
        <w:rPr>
          <w:b/>
          <w:noProof/>
        </w:rPr>
        <w:t>392</w:t>
      </w:r>
      <w:r w:rsidRPr="00AA58F1">
        <w:rPr>
          <w:noProof/>
        </w:rPr>
        <w:t>(10159): 1789-858.</w:t>
      </w:r>
    </w:p>
    <w:p w14:paraId="0BFFD391" w14:textId="77777777" w:rsidR="00AA58F1" w:rsidRPr="00AA58F1" w:rsidRDefault="00AA58F1" w:rsidP="00AA58F1">
      <w:pPr>
        <w:pStyle w:val="EndNoteBibliography"/>
        <w:rPr>
          <w:noProof/>
        </w:rPr>
      </w:pPr>
      <w:r w:rsidRPr="00AA58F1">
        <w:rPr>
          <w:noProof/>
        </w:rPr>
        <w:t>21.</w:t>
      </w:r>
      <w:r w:rsidRPr="00AA58F1">
        <w:rPr>
          <w:noProof/>
        </w:rPr>
        <w:tab/>
        <w:t xml:space="preserve">Cleary SM, Wilkinson T, Tamandjou Tchuem CR, Docrat S, Solanki GC. Cost-effectiveness of intensive care for hospitalized COVID-19 patients: experience from South Africa. </w:t>
      </w:r>
      <w:r w:rsidRPr="00AA58F1">
        <w:rPr>
          <w:i/>
          <w:noProof/>
        </w:rPr>
        <w:t>BMC Health Serv Res</w:t>
      </w:r>
      <w:r w:rsidRPr="00AA58F1">
        <w:rPr>
          <w:noProof/>
        </w:rPr>
        <w:t xml:space="preserve"> 2021; </w:t>
      </w:r>
      <w:r w:rsidRPr="00AA58F1">
        <w:rPr>
          <w:b/>
          <w:noProof/>
        </w:rPr>
        <w:t>21</w:t>
      </w:r>
      <w:r w:rsidRPr="00AA58F1">
        <w:rPr>
          <w:noProof/>
        </w:rPr>
        <w:t>(1): 82.</w:t>
      </w:r>
    </w:p>
    <w:p w14:paraId="461966C6" w14:textId="77777777" w:rsidR="00AA58F1" w:rsidRPr="00AA58F1" w:rsidRDefault="00AA58F1" w:rsidP="00AA58F1">
      <w:pPr>
        <w:pStyle w:val="EndNoteBibliography"/>
        <w:rPr>
          <w:noProof/>
        </w:rPr>
      </w:pPr>
      <w:r w:rsidRPr="00AA58F1">
        <w:rPr>
          <w:noProof/>
        </w:rPr>
        <w:t>22.</w:t>
      </w:r>
      <w:r w:rsidRPr="00AA58F1">
        <w:rPr>
          <w:noProof/>
        </w:rPr>
        <w:tab/>
        <w:t xml:space="preserve">Kohli M, Maschio M, Becker D, Weinstein MC. The potential public health and economic value of a hypothetical COVID-19 vaccine in the United States: Use of cost-effectiveness modeling to inform vaccination prioritization. </w:t>
      </w:r>
      <w:r w:rsidRPr="00AA58F1">
        <w:rPr>
          <w:i/>
          <w:noProof/>
        </w:rPr>
        <w:t>Vaccine</w:t>
      </w:r>
      <w:r w:rsidRPr="00AA58F1">
        <w:rPr>
          <w:noProof/>
        </w:rPr>
        <w:t xml:space="preserve"> 2021; </w:t>
      </w:r>
      <w:r w:rsidRPr="00AA58F1">
        <w:rPr>
          <w:b/>
          <w:noProof/>
        </w:rPr>
        <w:t>39</w:t>
      </w:r>
      <w:r w:rsidRPr="00AA58F1">
        <w:rPr>
          <w:noProof/>
        </w:rPr>
        <w:t>(7): 1157-64.</w:t>
      </w:r>
    </w:p>
    <w:p w14:paraId="2C496D5F" w14:textId="77777777" w:rsidR="00AA58F1" w:rsidRPr="00AA58F1" w:rsidRDefault="00AA58F1" w:rsidP="00AA58F1">
      <w:pPr>
        <w:pStyle w:val="EndNoteBibliography"/>
        <w:rPr>
          <w:noProof/>
        </w:rPr>
      </w:pPr>
      <w:r w:rsidRPr="00AA58F1">
        <w:rPr>
          <w:noProof/>
        </w:rPr>
        <w:t>23.</w:t>
      </w:r>
      <w:r w:rsidRPr="00AA58F1">
        <w:rPr>
          <w:noProof/>
        </w:rPr>
        <w:tab/>
        <w:t xml:space="preserve">Sassi F. Calculating QALYs, comparing QALY and DALY calculations. </w:t>
      </w:r>
      <w:r w:rsidRPr="00AA58F1">
        <w:rPr>
          <w:i/>
          <w:noProof/>
        </w:rPr>
        <w:t>Health Policy Plan</w:t>
      </w:r>
      <w:r w:rsidRPr="00AA58F1">
        <w:rPr>
          <w:noProof/>
        </w:rPr>
        <w:t xml:space="preserve"> 2006; </w:t>
      </w:r>
      <w:r w:rsidRPr="00AA58F1">
        <w:rPr>
          <w:b/>
          <w:noProof/>
        </w:rPr>
        <w:t>21</w:t>
      </w:r>
      <w:r w:rsidRPr="00AA58F1">
        <w:rPr>
          <w:noProof/>
        </w:rPr>
        <w:t>(5): 402-8.</w:t>
      </w:r>
    </w:p>
    <w:p w14:paraId="55E6C75B" w14:textId="77777777" w:rsidR="00AA58F1" w:rsidRPr="00AA58F1" w:rsidRDefault="00AA58F1" w:rsidP="00AA58F1">
      <w:pPr>
        <w:pStyle w:val="EndNoteBibliography"/>
        <w:rPr>
          <w:noProof/>
        </w:rPr>
      </w:pPr>
      <w:r w:rsidRPr="00AA58F1">
        <w:rPr>
          <w:noProof/>
        </w:rPr>
        <w:t>24.</w:t>
      </w:r>
      <w:r w:rsidRPr="00AA58F1">
        <w:rPr>
          <w:noProof/>
        </w:rPr>
        <w:tab/>
        <w:t xml:space="preserve">Sanders GD, Neumann PJ, Basu A, et al. Recommendations for Conduct, Methodological Practices, and Reporting of Cost-effectiveness Analyses: Second Panel on Cost-Effectiveness in Health and Medicine. </w:t>
      </w:r>
      <w:r w:rsidRPr="00AA58F1">
        <w:rPr>
          <w:i/>
          <w:noProof/>
        </w:rPr>
        <w:t>Jama</w:t>
      </w:r>
      <w:r w:rsidRPr="00AA58F1">
        <w:rPr>
          <w:noProof/>
        </w:rPr>
        <w:t xml:space="preserve"> 2016; </w:t>
      </w:r>
      <w:r w:rsidRPr="00AA58F1">
        <w:rPr>
          <w:b/>
          <w:noProof/>
        </w:rPr>
        <w:t>316</w:t>
      </w:r>
      <w:r w:rsidRPr="00AA58F1">
        <w:rPr>
          <w:noProof/>
        </w:rPr>
        <w:t>(10): 1093-103.</w:t>
      </w:r>
    </w:p>
    <w:p w14:paraId="4F140F90" w14:textId="77777777" w:rsidR="00AA58F1" w:rsidRPr="00AA58F1" w:rsidRDefault="00AA58F1" w:rsidP="00AA58F1">
      <w:pPr>
        <w:pStyle w:val="EndNoteBibliography"/>
        <w:rPr>
          <w:noProof/>
        </w:rPr>
      </w:pPr>
      <w:r w:rsidRPr="00AA58F1">
        <w:rPr>
          <w:noProof/>
        </w:rPr>
        <w:t>25.</w:t>
      </w:r>
      <w:r w:rsidRPr="00AA58F1">
        <w:rPr>
          <w:noProof/>
        </w:rPr>
        <w:tab/>
        <w:t>nnabel A Powell FK, Julia Stowe, Kelsey McOwat, Vanessa Saliba, Mary E Ramsay, Jamie Lopez-Bernal, Nick Andrews, Shamez N Ladhani. Adolescent vaccination with BNT162b2 (Comirnaty, Pfizer-BioNTech) vaccine and effectiveness against COVID-19: national test-negative case-control study, England. 2022.</w:t>
      </w:r>
    </w:p>
    <w:p w14:paraId="0D6C37EC" w14:textId="77777777" w:rsidR="00AA58F1" w:rsidRPr="00AA58F1" w:rsidRDefault="00AA58F1" w:rsidP="00AA58F1">
      <w:pPr>
        <w:pStyle w:val="EndNoteBibliography"/>
        <w:rPr>
          <w:noProof/>
        </w:rPr>
      </w:pPr>
      <w:r w:rsidRPr="00AA58F1">
        <w:rPr>
          <w:noProof/>
        </w:rPr>
        <w:t>26.</w:t>
      </w:r>
      <w:r w:rsidRPr="00AA58F1">
        <w:rPr>
          <w:noProof/>
        </w:rPr>
        <w:tab/>
        <w:t xml:space="preserve">Collie S, Champion J, Moultrie H, Bekker LG, Gray G. Effectiveness of BNT162b2 Vaccine against Omicron Variant in South Africa. </w:t>
      </w:r>
      <w:r w:rsidRPr="00AA58F1">
        <w:rPr>
          <w:i/>
          <w:noProof/>
        </w:rPr>
        <w:t>N Engl J Med</w:t>
      </w:r>
      <w:r w:rsidRPr="00AA58F1">
        <w:rPr>
          <w:noProof/>
        </w:rPr>
        <w:t xml:space="preserve"> 2022; </w:t>
      </w:r>
      <w:r w:rsidRPr="00AA58F1">
        <w:rPr>
          <w:b/>
          <w:noProof/>
        </w:rPr>
        <w:t>386</w:t>
      </w:r>
      <w:r w:rsidRPr="00AA58F1">
        <w:rPr>
          <w:noProof/>
        </w:rPr>
        <w:t>(5): 494-6.</w:t>
      </w:r>
    </w:p>
    <w:p w14:paraId="47275E57" w14:textId="77777777" w:rsidR="00AA58F1" w:rsidRPr="00AA58F1" w:rsidRDefault="00AA58F1" w:rsidP="00AA58F1">
      <w:pPr>
        <w:pStyle w:val="EndNoteBibliography"/>
        <w:rPr>
          <w:noProof/>
        </w:rPr>
      </w:pPr>
      <w:r w:rsidRPr="00AA58F1">
        <w:rPr>
          <w:noProof/>
        </w:rPr>
        <w:lastRenderedPageBreak/>
        <w:t>27.</w:t>
      </w:r>
      <w:r w:rsidRPr="00AA58F1">
        <w:rPr>
          <w:noProof/>
        </w:rPr>
        <w:tab/>
        <w:t>Hung Fu Tseng BKA, Yi Luo, Lina S. Sy, Carla A. Talarico, Yun Tian, Katia J. Bruxvoort, Julia E. Tubert, Ana Florea, Jennifer H. Ku, Gina S. Lee, Soon Kyu Choi, Harpreet S. Takhar, Michael Aragones, Lei Qian. Effectiveness of mRNA-1273 against SARS-CoV-2 omicron and delta variants. 2022.</w:t>
      </w:r>
    </w:p>
    <w:p w14:paraId="55670DA4" w14:textId="77777777" w:rsidR="00AA58F1" w:rsidRPr="00AA58F1" w:rsidRDefault="00AA58F1" w:rsidP="00AA58F1">
      <w:pPr>
        <w:pStyle w:val="EndNoteBibliography"/>
        <w:rPr>
          <w:noProof/>
        </w:rPr>
      </w:pPr>
      <w:r w:rsidRPr="00AA58F1">
        <w:rPr>
          <w:noProof/>
        </w:rPr>
        <w:t>28.</w:t>
      </w:r>
      <w:r w:rsidRPr="00AA58F1">
        <w:rPr>
          <w:noProof/>
        </w:rPr>
        <w:tab/>
        <w:t>Sarah A. Buchan HC, Kevin A. Brown, Peter C. Austin, Deshayne B. Fell, Jonathan B. Gubbay, Sharifa Nasreen, Kevin L. Schwartz, Maria E. Sundaram, Mina Tadrous, Kumanan Wilson, Sarah E. Wilson, Jeffrey C. Kwong. Effectiveness of COVID-19 vaccines against Omicron or Delta symptomatic infection and severe outcomes. 2022.</w:t>
      </w:r>
    </w:p>
    <w:p w14:paraId="0E143A96" w14:textId="77777777" w:rsidR="00AA58F1" w:rsidRPr="00AA58F1" w:rsidRDefault="00AA58F1" w:rsidP="00AA58F1">
      <w:pPr>
        <w:pStyle w:val="EndNoteBibliography"/>
        <w:rPr>
          <w:noProof/>
        </w:rPr>
      </w:pPr>
      <w:r w:rsidRPr="00AA58F1">
        <w:rPr>
          <w:noProof/>
        </w:rPr>
        <w:t>29.</w:t>
      </w:r>
      <w:r w:rsidRPr="00AA58F1">
        <w:rPr>
          <w:noProof/>
        </w:rPr>
        <w:tab/>
        <w:t>Tartof SYaS, Jeff M. and Puzniak, Laura and Hong, Vennis and Xie, Fagen and Ackerson, Bradley K. and Valluri, Srinivas R. and Jodar, Luis and McLaughlin, John M. BNT162b2 (Pfizer–Biontech) mRNA COVID-19 Vaccine Against Omicron-Related Hospital and Emergency Department Admission in a Large US Health System: A Test-Negative Design. 2022.</w:t>
      </w:r>
    </w:p>
    <w:p w14:paraId="7F313DF1" w14:textId="77777777" w:rsidR="00AA58F1" w:rsidRPr="00AA58F1" w:rsidRDefault="00AA58F1" w:rsidP="00AA58F1">
      <w:pPr>
        <w:pStyle w:val="EndNoteBibliography"/>
        <w:rPr>
          <w:noProof/>
        </w:rPr>
      </w:pPr>
      <w:r w:rsidRPr="00AA58F1">
        <w:rPr>
          <w:noProof/>
        </w:rPr>
        <w:t>30.</w:t>
      </w:r>
      <w:r w:rsidRPr="00AA58F1">
        <w:rPr>
          <w:noProof/>
        </w:rPr>
        <w:tab/>
        <w:t>Adam S. Lauring MWT, James D. Chappell, Manjusha Gaglani, Adit A. Ginde, Tresa McNeal, Shekhar Ghamande, David J. Douin, H. Keipp Talbot, Jonathan D. Casey, Nicholas M. Mohr, Anne Zepeski, Nathan I. Shapiro, Kevin W. Gibbs, D. Clark Files,et al. Clinical Severity and mRNA Vaccine Effectiveness for Omicron, Delta, and Alpha SARS-CoV-2 Variants in the United States: A Prospective Observational Study.</w:t>
      </w:r>
    </w:p>
    <w:p w14:paraId="37D22A07" w14:textId="77777777" w:rsidR="00AA58F1" w:rsidRPr="00AA58F1" w:rsidRDefault="00AA58F1" w:rsidP="00AA58F1">
      <w:pPr>
        <w:pStyle w:val="EndNoteBibliography"/>
        <w:rPr>
          <w:noProof/>
        </w:rPr>
      </w:pPr>
      <w:r w:rsidRPr="00AA58F1">
        <w:rPr>
          <w:noProof/>
        </w:rPr>
        <w:t>31.</w:t>
      </w:r>
      <w:r w:rsidRPr="00AA58F1">
        <w:rPr>
          <w:noProof/>
        </w:rPr>
        <w:tab/>
        <w:t>Katrina Spensley SG, Paul Martin, Tina Thomson, Candice L. Clarke, Graham Pickard, David Thomas, Stephen P. McAdoo, Paul Randell, Peter Kelleher, Rachna Bedi, Liz Lightstone, Maria Prendecki, Michelle Willicombe. Comparison of vaccine effectiveness against the Omicron (B.1.1.529) variant in patients receiving haemodialysis. 2022.</w:t>
      </w:r>
    </w:p>
    <w:p w14:paraId="12DB5805" w14:textId="77777777" w:rsidR="00AA58F1" w:rsidRPr="00AA58F1" w:rsidRDefault="00AA58F1" w:rsidP="00AA58F1">
      <w:pPr>
        <w:pStyle w:val="EndNoteBibliography"/>
        <w:rPr>
          <w:noProof/>
        </w:rPr>
      </w:pPr>
      <w:r w:rsidRPr="00AA58F1">
        <w:rPr>
          <w:noProof/>
        </w:rPr>
        <w:t>32.</w:t>
      </w:r>
      <w:r w:rsidRPr="00AA58F1">
        <w:rPr>
          <w:noProof/>
        </w:rPr>
        <w:tab/>
        <w:t xml:space="preserve">Thompson MG, Natarajan K, Irving SA, et al. Effectiveness of a Third Dose of mRNA Vaccines Against COVID-19-Associated Emergency Department and Urgent Care Encounters and Hospitalizations Among Adults During Periods of Delta and Omicron Variant Predominance - VISION Network, 10 States, August 2021-January 2022. </w:t>
      </w:r>
      <w:r w:rsidRPr="00AA58F1">
        <w:rPr>
          <w:i/>
          <w:noProof/>
        </w:rPr>
        <w:t>MMWR Morb Mortal Wkly Rep</w:t>
      </w:r>
      <w:r w:rsidRPr="00AA58F1">
        <w:rPr>
          <w:noProof/>
        </w:rPr>
        <w:t xml:space="preserve"> 2022; </w:t>
      </w:r>
      <w:r w:rsidRPr="00AA58F1">
        <w:rPr>
          <w:b/>
          <w:noProof/>
        </w:rPr>
        <w:t>71</w:t>
      </w:r>
      <w:r w:rsidRPr="00AA58F1">
        <w:rPr>
          <w:noProof/>
        </w:rPr>
        <w:t>(4): 139-45.</w:t>
      </w:r>
    </w:p>
    <w:p w14:paraId="63C54A70" w14:textId="5308C787" w:rsidR="00434F64" w:rsidRDefault="0040331A" w:rsidP="00AA58F1">
      <w:pPr>
        <w:spacing w:line="240" w:lineRule="auto"/>
        <w:rPr>
          <w:lang w:val="en-US" w:eastAsia="zh-CN"/>
        </w:rPr>
      </w:pPr>
      <w:r>
        <w:rPr>
          <w:lang w:val="en-US" w:eastAsia="zh-CN"/>
        </w:rPr>
        <w:fldChar w:fldCharType="end"/>
      </w:r>
    </w:p>
    <w:p w14:paraId="4A2F28E7" w14:textId="0E4104DB" w:rsidR="0031407F" w:rsidRDefault="0031407F" w:rsidP="002B7251">
      <w:pPr>
        <w:spacing w:line="240" w:lineRule="auto"/>
        <w:rPr>
          <w:lang w:val="en-US" w:eastAsia="zh-CN"/>
        </w:rPr>
      </w:pPr>
    </w:p>
    <w:p w14:paraId="6A21B6C2" w14:textId="0DA75247" w:rsidR="0031407F" w:rsidRDefault="0031407F" w:rsidP="0031407F">
      <w:pPr>
        <w:spacing w:line="240" w:lineRule="auto"/>
        <w:rPr>
          <w:rFonts w:eastAsia="宋体"/>
          <w:b/>
          <w:bCs/>
          <w:sz w:val="21"/>
          <w:szCs w:val="21"/>
          <w:lang w:val="en-US"/>
        </w:rPr>
      </w:pPr>
      <w:r>
        <w:rPr>
          <w:rFonts w:eastAsia="宋体"/>
          <w:b/>
          <w:bCs/>
          <w:sz w:val="21"/>
          <w:szCs w:val="21"/>
          <w:lang w:val="en-US"/>
        </w:rPr>
        <w:br w:type="page"/>
      </w:r>
    </w:p>
    <w:p w14:paraId="2A6D1841" w14:textId="77777777" w:rsidR="0031407F" w:rsidRPr="005A1B7C" w:rsidRDefault="0031407F" w:rsidP="0031407F">
      <w:pPr>
        <w:spacing w:line="240" w:lineRule="auto"/>
        <w:rPr>
          <w:rFonts w:eastAsia="宋体"/>
          <w:b/>
          <w:bCs/>
          <w:sz w:val="21"/>
          <w:szCs w:val="21"/>
          <w:lang w:val="en-US"/>
        </w:rPr>
      </w:pPr>
      <w:r w:rsidRPr="005A1B7C">
        <w:rPr>
          <w:rFonts w:eastAsia="宋体"/>
          <w:b/>
          <w:bCs/>
          <w:sz w:val="21"/>
          <w:szCs w:val="21"/>
          <w:lang w:val="en-US"/>
        </w:rPr>
        <w:lastRenderedPageBreak/>
        <w:t xml:space="preserve">Table S1 Model parameters for cost-effectiveness analysis of COVID-19 booster vaccination in </w:t>
      </w:r>
      <w:r>
        <w:rPr>
          <w:rFonts w:eastAsia="宋体" w:hint="eastAsia"/>
          <w:b/>
          <w:bCs/>
          <w:sz w:val="21"/>
          <w:szCs w:val="21"/>
          <w:lang w:val="en-US" w:eastAsia="zh-CN"/>
        </w:rPr>
        <w:t>Australia</w:t>
      </w:r>
      <w:r>
        <w:rPr>
          <w:rFonts w:eastAsia="宋体"/>
          <w:b/>
          <w:bCs/>
          <w:sz w:val="21"/>
          <w:szCs w:val="21"/>
          <w:lang w:val="en-US" w:eastAsia="zh-CN"/>
        </w:rPr>
        <w:t>.</w:t>
      </w:r>
    </w:p>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985"/>
        <w:gridCol w:w="1559"/>
      </w:tblGrid>
      <w:tr w:rsidR="0031407F" w:rsidRPr="005A1B7C" w14:paraId="7DFCCC75" w14:textId="77777777" w:rsidTr="00F3096E">
        <w:trPr>
          <w:tblHeader/>
        </w:trPr>
        <w:tc>
          <w:tcPr>
            <w:tcW w:w="5812" w:type="dxa"/>
            <w:tcBorders>
              <w:top w:val="single" w:sz="12" w:space="0" w:color="auto"/>
              <w:bottom w:val="single" w:sz="8" w:space="0" w:color="auto"/>
            </w:tcBorders>
            <w:shd w:val="clear" w:color="auto" w:fill="auto"/>
            <w:vAlign w:val="center"/>
          </w:tcPr>
          <w:p w14:paraId="36483F0B" w14:textId="77777777" w:rsidR="0031407F" w:rsidRPr="005A1B7C" w:rsidRDefault="0031407F" w:rsidP="00F3096E">
            <w:pPr>
              <w:spacing w:line="240" w:lineRule="auto"/>
              <w:rPr>
                <w:rFonts w:eastAsia="宋体"/>
                <w:sz w:val="21"/>
                <w:szCs w:val="21"/>
              </w:rPr>
            </w:pPr>
            <w:r w:rsidRPr="005A1B7C">
              <w:rPr>
                <w:rFonts w:eastAsia="宋体"/>
                <w:b/>
                <w:bCs/>
                <w:color w:val="000000"/>
                <w:sz w:val="21"/>
                <w:szCs w:val="21"/>
              </w:rPr>
              <w:t>Model parameters</w:t>
            </w:r>
          </w:p>
        </w:tc>
        <w:tc>
          <w:tcPr>
            <w:tcW w:w="1985" w:type="dxa"/>
            <w:tcBorders>
              <w:top w:val="single" w:sz="12" w:space="0" w:color="auto"/>
              <w:bottom w:val="single" w:sz="8" w:space="0" w:color="auto"/>
            </w:tcBorders>
            <w:shd w:val="clear" w:color="auto" w:fill="auto"/>
            <w:vAlign w:val="center"/>
          </w:tcPr>
          <w:p w14:paraId="0CA76323" w14:textId="77777777" w:rsidR="0031407F" w:rsidRPr="005A1B7C" w:rsidRDefault="0031407F" w:rsidP="00F3096E">
            <w:pPr>
              <w:spacing w:line="240" w:lineRule="auto"/>
              <w:jc w:val="center"/>
              <w:rPr>
                <w:rFonts w:eastAsia="宋体"/>
                <w:b/>
                <w:bCs/>
                <w:color w:val="000000"/>
                <w:sz w:val="21"/>
                <w:szCs w:val="21"/>
                <w:lang w:val="en-US"/>
              </w:rPr>
            </w:pPr>
            <w:r>
              <w:rPr>
                <w:rFonts w:eastAsia="宋体" w:hint="eastAsia"/>
                <w:b/>
                <w:bCs/>
                <w:color w:val="000000"/>
                <w:sz w:val="21"/>
                <w:szCs w:val="21"/>
                <w:lang w:val="en-US" w:eastAsia="zh-CN"/>
              </w:rPr>
              <w:t>Values</w:t>
            </w:r>
          </w:p>
        </w:tc>
        <w:tc>
          <w:tcPr>
            <w:tcW w:w="1559" w:type="dxa"/>
            <w:tcBorders>
              <w:top w:val="single" w:sz="12" w:space="0" w:color="auto"/>
            </w:tcBorders>
            <w:shd w:val="clear" w:color="auto" w:fill="auto"/>
            <w:vAlign w:val="center"/>
          </w:tcPr>
          <w:p w14:paraId="0C92FCE6" w14:textId="77777777" w:rsidR="0031407F" w:rsidRPr="005A1B7C" w:rsidRDefault="0031407F" w:rsidP="00F3096E">
            <w:pPr>
              <w:spacing w:line="240" w:lineRule="auto"/>
              <w:rPr>
                <w:rFonts w:eastAsia="宋体"/>
                <w:b/>
                <w:bCs/>
                <w:color w:val="000000"/>
                <w:sz w:val="21"/>
                <w:szCs w:val="21"/>
              </w:rPr>
            </w:pPr>
            <w:r w:rsidRPr="005A1B7C">
              <w:rPr>
                <w:rFonts w:eastAsia="宋体"/>
                <w:b/>
                <w:bCs/>
                <w:color w:val="000000"/>
                <w:sz w:val="21"/>
                <w:szCs w:val="21"/>
              </w:rPr>
              <w:t>Reference</w:t>
            </w:r>
          </w:p>
        </w:tc>
      </w:tr>
      <w:tr w:rsidR="0031407F" w:rsidRPr="005A1B7C" w14:paraId="35FA8FC3" w14:textId="77777777" w:rsidTr="00F3096E">
        <w:trPr>
          <w:trHeight w:val="227"/>
        </w:trPr>
        <w:tc>
          <w:tcPr>
            <w:tcW w:w="5812" w:type="dxa"/>
            <w:tcBorders>
              <w:top w:val="single" w:sz="8" w:space="0" w:color="auto"/>
            </w:tcBorders>
            <w:shd w:val="clear" w:color="auto" w:fill="auto"/>
            <w:vAlign w:val="center"/>
          </w:tcPr>
          <w:p w14:paraId="663C9A97" w14:textId="77777777" w:rsidR="0031407F" w:rsidRPr="005A1B7C" w:rsidRDefault="0031407F" w:rsidP="00F3096E">
            <w:pPr>
              <w:spacing w:line="240" w:lineRule="auto"/>
              <w:rPr>
                <w:rFonts w:eastAsia="宋体"/>
                <w:b/>
                <w:bCs/>
                <w:color w:val="000000"/>
                <w:sz w:val="21"/>
                <w:szCs w:val="21"/>
              </w:rPr>
            </w:pPr>
            <w:r w:rsidRPr="005A1B7C">
              <w:rPr>
                <w:rFonts w:eastAsia="宋体"/>
                <w:b/>
                <w:bCs/>
                <w:color w:val="000000"/>
                <w:sz w:val="21"/>
                <w:szCs w:val="21"/>
              </w:rPr>
              <w:t>Epidemiological parameters</w:t>
            </w:r>
          </w:p>
        </w:tc>
        <w:tc>
          <w:tcPr>
            <w:tcW w:w="1985" w:type="dxa"/>
            <w:tcBorders>
              <w:top w:val="single" w:sz="8" w:space="0" w:color="auto"/>
            </w:tcBorders>
            <w:shd w:val="clear" w:color="auto" w:fill="auto"/>
            <w:vAlign w:val="center"/>
          </w:tcPr>
          <w:p w14:paraId="3E0376E3" w14:textId="77777777" w:rsidR="0031407F" w:rsidRPr="005A1B7C" w:rsidRDefault="0031407F" w:rsidP="00F3096E">
            <w:pPr>
              <w:spacing w:line="240" w:lineRule="auto"/>
              <w:jc w:val="center"/>
              <w:rPr>
                <w:rFonts w:eastAsia="宋体"/>
                <w:color w:val="000000"/>
                <w:sz w:val="21"/>
                <w:szCs w:val="21"/>
              </w:rPr>
            </w:pPr>
          </w:p>
        </w:tc>
        <w:tc>
          <w:tcPr>
            <w:tcW w:w="1559" w:type="dxa"/>
            <w:tcBorders>
              <w:top w:val="single" w:sz="8" w:space="0" w:color="auto"/>
            </w:tcBorders>
            <w:shd w:val="clear" w:color="auto" w:fill="auto"/>
            <w:vAlign w:val="center"/>
          </w:tcPr>
          <w:p w14:paraId="25F4A8C0" w14:textId="77777777" w:rsidR="0031407F" w:rsidRPr="005A1B7C" w:rsidRDefault="0031407F" w:rsidP="00F3096E">
            <w:pPr>
              <w:spacing w:line="240" w:lineRule="auto"/>
              <w:rPr>
                <w:rFonts w:eastAsia="宋体"/>
                <w:sz w:val="21"/>
                <w:szCs w:val="21"/>
                <w:lang w:val="en-US"/>
              </w:rPr>
            </w:pPr>
          </w:p>
        </w:tc>
      </w:tr>
      <w:tr w:rsidR="0031407F" w:rsidRPr="005A1B7C" w14:paraId="35F95AA3" w14:textId="77777777" w:rsidTr="00F3096E">
        <w:trPr>
          <w:trHeight w:val="227"/>
        </w:trPr>
        <w:tc>
          <w:tcPr>
            <w:tcW w:w="5812" w:type="dxa"/>
            <w:shd w:val="clear" w:color="auto" w:fill="auto"/>
            <w:vAlign w:val="center"/>
          </w:tcPr>
          <w:p w14:paraId="686A06A7" w14:textId="77777777" w:rsidR="0031407F" w:rsidRPr="005A1B7C" w:rsidRDefault="0031407F" w:rsidP="00F3096E">
            <w:pPr>
              <w:spacing w:line="240" w:lineRule="auto"/>
              <w:rPr>
                <w:rFonts w:eastAsia="宋体"/>
                <w:sz w:val="21"/>
                <w:szCs w:val="21"/>
              </w:rPr>
            </w:pPr>
            <w:r w:rsidRPr="005A1B7C">
              <w:rPr>
                <w:rFonts w:eastAsia="宋体"/>
                <w:sz w:val="21"/>
                <w:szCs w:val="21"/>
                <w:lang w:val="en-US"/>
              </w:rPr>
              <w:t>Duration of clinical disease stages of COVID-19 (days)</w:t>
            </w:r>
          </w:p>
        </w:tc>
        <w:tc>
          <w:tcPr>
            <w:tcW w:w="1985" w:type="dxa"/>
            <w:shd w:val="clear" w:color="auto" w:fill="auto"/>
            <w:vAlign w:val="center"/>
          </w:tcPr>
          <w:p w14:paraId="468E1434" w14:textId="77777777" w:rsidR="0031407F" w:rsidRPr="005A1B7C" w:rsidRDefault="0031407F" w:rsidP="00F3096E">
            <w:pPr>
              <w:spacing w:line="240" w:lineRule="auto"/>
              <w:jc w:val="center"/>
              <w:rPr>
                <w:rFonts w:eastAsia="宋体"/>
                <w:sz w:val="21"/>
                <w:szCs w:val="21"/>
              </w:rPr>
            </w:pPr>
          </w:p>
        </w:tc>
        <w:tc>
          <w:tcPr>
            <w:tcW w:w="1559" w:type="dxa"/>
            <w:shd w:val="clear" w:color="auto" w:fill="auto"/>
            <w:vAlign w:val="center"/>
          </w:tcPr>
          <w:p w14:paraId="53A9D912" w14:textId="77777777" w:rsidR="0031407F" w:rsidRPr="005A1B7C" w:rsidRDefault="0031407F" w:rsidP="00F3096E">
            <w:pPr>
              <w:spacing w:line="240" w:lineRule="auto"/>
              <w:rPr>
                <w:rFonts w:eastAsia="宋体"/>
                <w:sz w:val="21"/>
                <w:szCs w:val="21"/>
              </w:rPr>
            </w:pPr>
            <w:r w:rsidRPr="00CB531F">
              <w:rPr>
                <w:rFonts w:eastAsia="宋体"/>
                <w:noProof/>
                <w:color w:val="000000"/>
                <w:sz w:val="21"/>
                <w:szCs w:val="21"/>
                <w:vertAlign w:val="superscript"/>
                <w:lang w:eastAsia="zh-CN"/>
              </w:rPr>
              <w:t>17-19</w:t>
            </w:r>
          </w:p>
        </w:tc>
      </w:tr>
      <w:tr w:rsidR="0031407F" w:rsidRPr="005A1B7C" w14:paraId="272F1EAE" w14:textId="77777777" w:rsidTr="00F3096E">
        <w:trPr>
          <w:trHeight w:val="227"/>
        </w:trPr>
        <w:tc>
          <w:tcPr>
            <w:tcW w:w="5812" w:type="dxa"/>
            <w:shd w:val="clear" w:color="auto" w:fill="auto"/>
            <w:vAlign w:val="center"/>
          </w:tcPr>
          <w:p w14:paraId="3A16E38D" w14:textId="77777777" w:rsidR="0031407F" w:rsidRPr="005A1B7C" w:rsidRDefault="0031407F" w:rsidP="00F3096E">
            <w:pPr>
              <w:spacing w:line="240" w:lineRule="auto"/>
              <w:ind w:left="284"/>
              <w:rPr>
                <w:rFonts w:eastAsia="宋体"/>
                <w:sz w:val="21"/>
                <w:szCs w:val="21"/>
                <w:lang w:val="en-US"/>
              </w:rPr>
            </w:pPr>
            <w:r w:rsidRPr="005A1B7C">
              <w:rPr>
                <w:rFonts w:eastAsia="宋体"/>
                <w:color w:val="000000"/>
                <w:sz w:val="21"/>
                <w:szCs w:val="21"/>
              </w:rPr>
              <w:t>Incubation</w:t>
            </w:r>
          </w:p>
        </w:tc>
        <w:tc>
          <w:tcPr>
            <w:tcW w:w="1985" w:type="dxa"/>
            <w:shd w:val="clear" w:color="auto" w:fill="auto"/>
            <w:vAlign w:val="center"/>
          </w:tcPr>
          <w:p w14:paraId="1B2464E0"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5.2 (4.1, 7.0)</w:t>
            </w:r>
          </w:p>
        </w:tc>
        <w:tc>
          <w:tcPr>
            <w:tcW w:w="1559" w:type="dxa"/>
            <w:shd w:val="clear" w:color="auto" w:fill="auto"/>
            <w:vAlign w:val="center"/>
          </w:tcPr>
          <w:p w14:paraId="5E3EB83F" w14:textId="77777777" w:rsidR="0031407F" w:rsidRPr="005A1B7C" w:rsidRDefault="0031407F" w:rsidP="00F3096E">
            <w:pPr>
              <w:spacing w:line="240" w:lineRule="auto"/>
              <w:rPr>
                <w:rFonts w:eastAsia="宋体"/>
                <w:sz w:val="21"/>
                <w:szCs w:val="21"/>
              </w:rPr>
            </w:pPr>
          </w:p>
        </w:tc>
      </w:tr>
      <w:tr w:rsidR="0031407F" w:rsidRPr="005A1B7C" w14:paraId="531B109F" w14:textId="77777777" w:rsidTr="00F3096E">
        <w:trPr>
          <w:trHeight w:val="227"/>
        </w:trPr>
        <w:tc>
          <w:tcPr>
            <w:tcW w:w="5812" w:type="dxa"/>
            <w:shd w:val="clear" w:color="auto" w:fill="auto"/>
            <w:vAlign w:val="center"/>
          </w:tcPr>
          <w:p w14:paraId="55B8D23A" w14:textId="77777777" w:rsidR="0031407F" w:rsidRPr="005A1B7C" w:rsidRDefault="0031407F" w:rsidP="00F3096E">
            <w:pPr>
              <w:spacing w:line="240" w:lineRule="auto"/>
              <w:ind w:left="284"/>
              <w:rPr>
                <w:rFonts w:eastAsia="宋体"/>
                <w:sz w:val="21"/>
                <w:szCs w:val="21"/>
                <w:lang w:val="en-US"/>
              </w:rPr>
            </w:pPr>
            <w:r w:rsidRPr="005A1B7C">
              <w:rPr>
                <w:rFonts w:eastAsia="宋体"/>
                <w:color w:val="000000"/>
                <w:sz w:val="21"/>
                <w:szCs w:val="21"/>
              </w:rPr>
              <w:t>Asymptomatic</w:t>
            </w:r>
            <w:r w:rsidRPr="005A1B7C">
              <w:rPr>
                <w:rFonts w:eastAsia="宋体"/>
                <w:color w:val="000000"/>
                <w:sz w:val="21"/>
                <w:szCs w:val="21"/>
                <w:lang w:val="en-US"/>
              </w:rPr>
              <w:t xml:space="preserve"> infection</w:t>
            </w:r>
          </w:p>
        </w:tc>
        <w:tc>
          <w:tcPr>
            <w:tcW w:w="1985" w:type="dxa"/>
            <w:shd w:val="clear" w:color="auto" w:fill="auto"/>
            <w:vAlign w:val="center"/>
          </w:tcPr>
          <w:p w14:paraId="2E65CCD2"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6.0 (2.0, 12.0)</w:t>
            </w:r>
          </w:p>
        </w:tc>
        <w:tc>
          <w:tcPr>
            <w:tcW w:w="1559" w:type="dxa"/>
            <w:shd w:val="clear" w:color="auto" w:fill="auto"/>
            <w:vAlign w:val="center"/>
          </w:tcPr>
          <w:p w14:paraId="126F4E49" w14:textId="77777777" w:rsidR="0031407F" w:rsidRPr="005A1B7C" w:rsidRDefault="0031407F" w:rsidP="00F3096E">
            <w:pPr>
              <w:spacing w:line="240" w:lineRule="auto"/>
              <w:rPr>
                <w:rFonts w:eastAsia="宋体"/>
                <w:sz w:val="21"/>
                <w:szCs w:val="21"/>
              </w:rPr>
            </w:pPr>
          </w:p>
        </w:tc>
      </w:tr>
      <w:tr w:rsidR="0031407F" w:rsidRPr="005A1B7C" w14:paraId="4D0E1251" w14:textId="77777777" w:rsidTr="00F3096E">
        <w:trPr>
          <w:trHeight w:val="227"/>
        </w:trPr>
        <w:tc>
          <w:tcPr>
            <w:tcW w:w="5812" w:type="dxa"/>
            <w:shd w:val="clear" w:color="auto" w:fill="auto"/>
            <w:vAlign w:val="center"/>
          </w:tcPr>
          <w:p w14:paraId="50599640" w14:textId="77777777" w:rsidR="0031407F" w:rsidRPr="005A1B7C" w:rsidRDefault="0031407F" w:rsidP="00F3096E">
            <w:pPr>
              <w:spacing w:line="240" w:lineRule="auto"/>
              <w:ind w:left="284"/>
              <w:rPr>
                <w:rFonts w:eastAsia="宋体"/>
                <w:sz w:val="21"/>
                <w:szCs w:val="21"/>
                <w:lang w:val="en-US"/>
              </w:rPr>
            </w:pPr>
            <w:r w:rsidRPr="005A1B7C">
              <w:rPr>
                <w:rFonts w:eastAsia="宋体"/>
                <w:color w:val="000000"/>
                <w:sz w:val="21"/>
                <w:szCs w:val="21"/>
              </w:rPr>
              <w:t>Mild/Moderate</w:t>
            </w:r>
            <w:r w:rsidRPr="005A1B7C">
              <w:rPr>
                <w:rFonts w:eastAsia="宋体"/>
                <w:color w:val="000000"/>
                <w:sz w:val="21"/>
                <w:szCs w:val="21"/>
                <w:lang w:val="en-US"/>
              </w:rPr>
              <w:t xml:space="preserve"> illness</w:t>
            </w:r>
          </w:p>
        </w:tc>
        <w:tc>
          <w:tcPr>
            <w:tcW w:w="1985" w:type="dxa"/>
            <w:shd w:val="clear" w:color="auto" w:fill="auto"/>
            <w:vAlign w:val="center"/>
          </w:tcPr>
          <w:p w14:paraId="17E60412"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10.0</w:t>
            </w:r>
          </w:p>
        </w:tc>
        <w:tc>
          <w:tcPr>
            <w:tcW w:w="1559" w:type="dxa"/>
            <w:shd w:val="clear" w:color="auto" w:fill="auto"/>
            <w:vAlign w:val="center"/>
          </w:tcPr>
          <w:p w14:paraId="6E36F2D0" w14:textId="77777777" w:rsidR="0031407F" w:rsidRPr="005A1B7C" w:rsidRDefault="0031407F" w:rsidP="00F3096E">
            <w:pPr>
              <w:spacing w:line="240" w:lineRule="auto"/>
              <w:rPr>
                <w:rFonts w:eastAsia="宋体"/>
                <w:sz w:val="21"/>
                <w:szCs w:val="21"/>
              </w:rPr>
            </w:pPr>
          </w:p>
        </w:tc>
      </w:tr>
      <w:tr w:rsidR="0031407F" w:rsidRPr="005A1B7C" w14:paraId="007B8D06" w14:textId="77777777" w:rsidTr="00F3096E">
        <w:trPr>
          <w:trHeight w:val="227"/>
        </w:trPr>
        <w:tc>
          <w:tcPr>
            <w:tcW w:w="5812" w:type="dxa"/>
            <w:shd w:val="clear" w:color="auto" w:fill="auto"/>
            <w:vAlign w:val="center"/>
          </w:tcPr>
          <w:p w14:paraId="2FE197E6" w14:textId="77777777" w:rsidR="0031407F" w:rsidRPr="005A1B7C" w:rsidRDefault="0031407F" w:rsidP="00F3096E">
            <w:pPr>
              <w:spacing w:line="240" w:lineRule="auto"/>
              <w:ind w:left="284"/>
              <w:rPr>
                <w:rFonts w:eastAsia="宋体"/>
                <w:color w:val="000000"/>
                <w:sz w:val="21"/>
                <w:szCs w:val="21"/>
                <w:lang w:val="en-US"/>
              </w:rPr>
            </w:pPr>
            <w:r w:rsidRPr="005A1B7C">
              <w:rPr>
                <w:rFonts w:eastAsia="宋体"/>
                <w:color w:val="000000"/>
                <w:sz w:val="21"/>
                <w:szCs w:val="21"/>
              </w:rPr>
              <w:t>Severe</w:t>
            </w:r>
            <w:r w:rsidRPr="005A1B7C">
              <w:rPr>
                <w:rFonts w:eastAsia="宋体"/>
                <w:color w:val="000000"/>
                <w:sz w:val="21"/>
                <w:szCs w:val="21"/>
                <w:lang w:val="en-US"/>
              </w:rPr>
              <w:t xml:space="preserve"> illness</w:t>
            </w:r>
          </w:p>
        </w:tc>
        <w:tc>
          <w:tcPr>
            <w:tcW w:w="1985" w:type="dxa"/>
            <w:shd w:val="clear" w:color="auto" w:fill="auto"/>
            <w:vAlign w:val="center"/>
          </w:tcPr>
          <w:p w14:paraId="7C8D30A9" w14:textId="77777777" w:rsidR="0031407F" w:rsidRPr="005A1B7C" w:rsidRDefault="0031407F" w:rsidP="00F3096E">
            <w:pPr>
              <w:spacing w:line="240" w:lineRule="auto"/>
              <w:jc w:val="center"/>
              <w:rPr>
                <w:rFonts w:eastAsia="宋体"/>
                <w:sz w:val="21"/>
                <w:szCs w:val="21"/>
              </w:rPr>
            </w:pPr>
          </w:p>
        </w:tc>
        <w:tc>
          <w:tcPr>
            <w:tcW w:w="1559" w:type="dxa"/>
            <w:shd w:val="clear" w:color="auto" w:fill="auto"/>
            <w:vAlign w:val="center"/>
          </w:tcPr>
          <w:p w14:paraId="4F90C8FE" w14:textId="77777777" w:rsidR="0031407F" w:rsidRPr="005A1B7C" w:rsidRDefault="0031407F" w:rsidP="00F3096E">
            <w:pPr>
              <w:spacing w:line="240" w:lineRule="auto"/>
              <w:rPr>
                <w:rFonts w:eastAsia="宋体"/>
                <w:sz w:val="21"/>
                <w:szCs w:val="21"/>
              </w:rPr>
            </w:pPr>
          </w:p>
        </w:tc>
      </w:tr>
      <w:tr w:rsidR="0031407F" w:rsidRPr="005A1B7C" w14:paraId="06204A66" w14:textId="77777777" w:rsidTr="00F3096E">
        <w:trPr>
          <w:trHeight w:val="227"/>
        </w:trPr>
        <w:tc>
          <w:tcPr>
            <w:tcW w:w="5812" w:type="dxa"/>
            <w:shd w:val="clear" w:color="auto" w:fill="auto"/>
            <w:vAlign w:val="center"/>
          </w:tcPr>
          <w:p w14:paraId="1EDDBD01" w14:textId="77777777" w:rsidR="0031407F" w:rsidRPr="005A1B7C" w:rsidRDefault="0031407F" w:rsidP="00F3096E">
            <w:pPr>
              <w:spacing w:line="240" w:lineRule="auto"/>
              <w:ind w:left="567"/>
              <w:rPr>
                <w:rFonts w:eastAsia="宋体"/>
                <w:color w:val="000000"/>
                <w:sz w:val="21"/>
                <w:szCs w:val="21"/>
                <w:lang w:val="en-US"/>
              </w:rPr>
            </w:pPr>
            <w:r w:rsidRPr="005A1B7C">
              <w:rPr>
                <w:rFonts w:eastAsia="宋体"/>
                <w:color w:val="000000"/>
                <w:sz w:val="21"/>
                <w:szCs w:val="21"/>
                <w:lang w:val="en-US"/>
              </w:rPr>
              <w:t>In m</w:t>
            </w:r>
            <w:proofErr w:type="spellStart"/>
            <w:r w:rsidRPr="005A1B7C">
              <w:rPr>
                <w:rFonts w:eastAsia="宋体"/>
                <w:color w:val="000000"/>
                <w:sz w:val="21"/>
                <w:szCs w:val="21"/>
              </w:rPr>
              <w:t>ild</w:t>
            </w:r>
            <w:proofErr w:type="spellEnd"/>
            <w:r w:rsidRPr="005A1B7C">
              <w:rPr>
                <w:rFonts w:eastAsia="宋体"/>
                <w:color w:val="000000"/>
                <w:sz w:val="21"/>
                <w:szCs w:val="21"/>
              </w:rPr>
              <w:t>/</w:t>
            </w:r>
            <w:r w:rsidRPr="005A1B7C">
              <w:rPr>
                <w:rFonts w:eastAsia="宋体"/>
                <w:color w:val="000000"/>
                <w:sz w:val="21"/>
                <w:szCs w:val="21"/>
                <w:lang w:val="en-US"/>
              </w:rPr>
              <w:t>m</w:t>
            </w:r>
            <w:proofErr w:type="spellStart"/>
            <w:r w:rsidRPr="005A1B7C">
              <w:rPr>
                <w:rFonts w:eastAsia="宋体"/>
                <w:color w:val="000000"/>
                <w:sz w:val="21"/>
                <w:szCs w:val="21"/>
              </w:rPr>
              <w:t>oderate</w:t>
            </w:r>
            <w:proofErr w:type="spellEnd"/>
            <w:r w:rsidRPr="005A1B7C">
              <w:rPr>
                <w:rFonts w:eastAsia="宋体"/>
                <w:color w:val="000000"/>
                <w:sz w:val="21"/>
                <w:szCs w:val="21"/>
                <w:lang w:val="en-US"/>
              </w:rPr>
              <w:t xml:space="preserve"> state</w:t>
            </w:r>
          </w:p>
        </w:tc>
        <w:tc>
          <w:tcPr>
            <w:tcW w:w="1985" w:type="dxa"/>
            <w:shd w:val="clear" w:color="auto" w:fill="auto"/>
            <w:vAlign w:val="center"/>
          </w:tcPr>
          <w:p w14:paraId="3BA88E14"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6.5</w:t>
            </w:r>
          </w:p>
        </w:tc>
        <w:tc>
          <w:tcPr>
            <w:tcW w:w="1559" w:type="dxa"/>
            <w:shd w:val="clear" w:color="auto" w:fill="auto"/>
            <w:vAlign w:val="center"/>
          </w:tcPr>
          <w:p w14:paraId="4C5F7BE1" w14:textId="77777777" w:rsidR="0031407F" w:rsidRPr="005A1B7C" w:rsidRDefault="0031407F" w:rsidP="00F3096E">
            <w:pPr>
              <w:spacing w:line="240" w:lineRule="auto"/>
              <w:rPr>
                <w:rFonts w:eastAsia="宋体"/>
                <w:sz w:val="21"/>
                <w:szCs w:val="21"/>
              </w:rPr>
            </w:pPr>
          </w:p>
        </w:tc>
      </w:tr>
      <w:tr w:rsidR="0031407F" w:rsidRPr="005A1B7C" w14:paraId="3B72C8F1" w14:textId="77777777" w:rsidTr="00F3096E">
        <w:trPr>
          <w:trHeight w:val="227"/>
        </w:trPr>
        <w:tc>
          <w:tcPr>
            <w:tcW w:w="5812" w:type="dxa"/>
            <w:shd w:val="clear" w:color="auto" w:fill="auto"/>
            <w:vAlign w:val="center"/>
          </w:tcPr>
          <w:p w14:paraId="1FD2CE80" w14:textId="77777777" w:rsidR="0031407F" w:rsidRPr="005A1B7C" w:rsidRDefault="0031407F" w:rsidP="00F3096E">
            <w:pPr>
              <w:spacing w:line="240" w:lineRule="auto"/>
              <w:ind w:left="567"/>
              <w:rPr>
                <w:rFonts w:eastAsia="宋体"/>
                <w:color w:val="000000"/>
                <w:sz w:val="21"/>
                <w:szCs w:val="21"/>
                <w:lang w:val="en-US"/>
              </w:rPr>
            </w:pPr>
            <w:r w:rsidRPr="005A1B7C">
              <w:rPr>
                <w:rFonts w:eastAsia="宋体"/>
                <w:color w:val="000000"/>
                <w:sz w:val="21"/>
                <w:szCs w:val="21"/>
                <w:lang w:val="en-US"/>
              </w:rPr>
              <w:t>In s</w:t>
            </w:r>
            <w:proofErr w:type="spellStart"/>
            <w:r w:rsidRPr="005A1B7C">
              <w:rPr>
                <w:rFonts w:eastAsia="宋体"/>
                <w:color w:val="000000"/>
                <w:sz w:val="21"/>
                <w:szCs w:val="21"/>
              </w:rPr>
              <w:t>evere</w:t>
            </w:r>
            <w:proofErr w:type="spellEnd"/>
            <w:r w:rsidRPr="005A1B7C">
              <w:rPr>
                <w:rFonts w:eastAsia="宋体"/>
                <w:color w:val="000000"/>
                <w:sz w:val="21"/>
                <w:szCs w:val="21"/>
                <w:lang w:val="en-US"/>
              </w:rPr>
              <w:t xml:space="preserve"> state</w:t>
            </w:r>
          </w:p>
        </w:tc>
        <w:tc>
          <w:tcPr>
            <w:tcW w:w="1985" w:type="dxa"/>
            <w:shd w:val="clear" w:color="auto" w:fill="auto"/>
            <w:vAlign w:val="center"/>
          </w:tcPr>
          <w:p w14:paraId="7548B4C0"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10.5</w:t>
            </w:r>
          </w:p>
        </w:tc>
        <w:tc>
          <w:tcPr>
            <w:tcW w:w="1559" w:type="dxa"/>
            <w:shd w:val="clear" w:color="auto" w:fill="auto"/>
            <w:vAlign w:val="center"/>
          </w:tcPr>
          <w:p w14:paraId="014B290F" w14:textId="77777777" w:rsidR="0031407F" w:rsidRPr="005A1B7C" w:rsidRDefault="0031407F" w:rsidP="00F3096E">
            <w:pPr>
              <w:spacing w:line="240" w:lineRule="auto"/>
              <w:rPr>
                <w:rFonts w:eastAsia="宋体"/>
                <w:sz w:val="21"/>
                <w:szCs w:val="21"/>
              </w:rPr>
            </w:pPr>
          </w:p>
        </w:tc>
      </w:tr>
      <w:tr w:rsidR="0031407F" w:rsidRPr="005A1B7C" w14:paraId="4483F9A9" w14:textId="77777777" w:rsidTr="00F3096E">
        <w:trPr>
          <w:trHeight w:val="227"/>
        </w:trPr>
        <w:tc>
          <w:tcPr>
            <w:tcW w:w="5812" w:type="dxa"/>
            <w:shd w:val="clear" w:color="auto" w:fill="auto"/>
            <w:vAlign w:val="center"/>
          </w:tcPr>
          <w:p w14:paraId="3D938AA3" w14:textId="77777777" w:rsidR="0031407F" w:rsidRPr="005A1B7C" w:rsidRDefault="0031407F" w:rsidP="00F3096E">
            <w:pPr>
              <w:spacing w:line="240" w:lineRule="auto"/>
              <w:ind w:left="284"/>
              <w:rPr>
                <w:rFonts w:eastAsia="宋体"/>
                <w:color w:val="000000"/>
                <w:sz w:val="21"/>
                <w:szCs w:val="21"/>
                <w:lang w:val="en-US"/>
              </w:rPr>
            </w:pPr>
            <w:r w:rsidRPr="005A1B7C">
              <w:rPr>
                <w:rFonts w:eastAsia="宋体"/>
                <w:color w:val="000000"/>
                <w:sz w:val="21"/>
                <w:szCs w:val="21"/>
              </w:rPr>
              <w:t>Critical</w:t>
            </w:r>
            <w:r w:rsidRPr="005A1B7C">
              <w:rPr>
                <w:rFonts w:eastAsia="宋体"/>
                <w:color w:val="000000"/>
                <w:sz w:val="21"/>
                <w:szCs w:val="21"/>
                <w:lang w:val="en-US"/>
              </w:rPr>
              <w:t xml:space="preserve"> (recover) illness</w:t>
            </w:r>
          </w:p>
        </w:tc>
        <w:tc>
          <w:tcPr>
            <w:tcW w:w="1985" w:type="dxa"/>
            <w:shd w:val="clear" w:color="auto" w:fill="auto"/>
            <w:vAlign w:val="center"/>
          </w:tcPr>
          <w:p w14:paraId="603A6049" w14:textId="77777777" w:rsidR="0031407F" w:rsidRPr="005A1B7C" w:rsidRDefault="0031407F" w:rsidP="00F3096E">
            <w:pPr>
              <w:spacing w:line="240" w:lineRule="auto"/>
              <w:jc w:val="center"/>
              <w:rPr>
                <w:rFonts w:eastAsia="宋体"/>
                <w:sz w:val="21"/>
                <w:szCs w:val="21"/>
              </w:rPr>
            </w:pPr>
          </w:p>
        </w:tc>
        <w:tc>
          <w:tcPr>
            <w:tcW w:w="1559" w:type="dxa"/>
            <w:shd w:val="clear" w:color="auto" w:fill="auto"/>
            <w:vAlign w:val="center"/>
          </w:tcPr>
          <w:p w14:paraId="3A8CBEE4" w14:textId="77777777" w:rsidR="0031407F" w:rsidRPr="005A1B7C" w:rsidRDefault="0031407F" w:rsidP="00F3096E">
            <w:pPr>
              <w:spacing w:line="240" w:lineRule="auto"/>
              <w:rPr>
                <w:rFonts w:eastAsia="宋体"/>
                <w:sz w:val="21"/>
                <w:szCs w:val="21"/>
              </w:rPr>
            </w:pPr>
          </w:p>
        </w:tc>
      </w:tr>
      <w:tr w:rsidR="0031407F" w:rsidRPr="005A1B7C" w14:paraId="02ACD88C" w14:textId="77777777" w:rsidTr="00F3096E">
        <w:trPr>
          <w:trHeight w:val="227"/>
        </w:trPr>
        <w:tc>
          <w:tcPr>
            <w:tcW w:w="5812" w:type="dxa"/>
            <w:shd w:val="clear" w:color="auto" w:fill="auto"/>
            <w:vAlign w:val="center"/>
          </w:tcPr>
          <w:p w14:paraId="160D9127" w14:textId="77777777" w:rsidR="0031407F" w:rsidRPr="005A1B7C" w:rsidRDefault="0031407F" w:rsidP="00F3096E">
            <w:pPr>
              <w:spacing w:line="240" w:lineRule="auto"/>
              <w:ind w:left="567"/>
              <w:rPr>
                <w:rFonts w:eastAsia="宋体"/>
                <w:color w:val="000000"/>
                <w:sz w:val="21"/>
                <w:szCs w:val="21"/>
                <w:lang w:val="en-US"/>
              </w:rPr>
            </w:pPr>
            <w:r w:rsidRPr="005A1B7C">
              <w:rPr>
                <w:rFonts w:eastAsia="宋体"/>
                <w:color w:val="000000"/>
                <w:sz w:val="21"/>
                <w:szCs w:val="21"/>
                <w:lang w:val="en-US"/>
              </w:rPr>
              <w:t>In m</w:t>
            </w:r>
            <w:proofErr w:type="spellStart"/>
            <w:r w:rsidRPr="005A1B7C">
              <w:rPr>
                <w:rFonts w:eastAsia="宋体"/>
                <w:color w:val="000000"/>
                <w:sz w:val="21"/>
                <w:szCs w:val="21"/>
              </w:rPr>
              <w:t>ild</w:t>
            </w:r>
            <w:proofErr w:type="spellEnd"/>
            <w:r w:rsidRPr="005A1B7C">
              <w:rPr>
                <w:rFonts w:eastAsia="宋体"/>
                <w:color w:val="000000"/>
                <w:sz w:val="21"/>
                <w:szCs w:val="21"/>
              </w:rPr>
              <w:t>/</w:t>
            </w:r>
            <w:r w:rsidRPr="005A1B7C">
              <w:rPr>
                <w:rFonts w:eastAsia="宋体"/>
                <w:color w:val="000000"/>
                <w:sz w:val="21"/>
                <w:szCs w:val="21"/>
                <w:lang w:val="en-US"/>
              </w:rPr>
              <w:t>m</w:t>
            </w:r>
            <w:proofErr w:type="spellStart"/>
            <w:r w:rsidRPr="005A1B7C">
              <w:rPr>
                <w:rFonts w:eastAsia="宋体"/>
                <w:color w:val="000000"/>
                <w:sz w:val="21"/>
                <w:szCs w:val="21"/>
              </w:rPr>
              <w:t>oderate</w:t>
            </w:r>
            <w:proofErr w:type="spellEnd"/>
            <w:r w:rsidRPr="005A1B7C">
              <w:rPr>
                <w:rFonts w:eastAsia="宋体"/>
                <w:color w:val="000000"/>
                <w:sz w:val="21"/>
                <w:szCs w:val="21"/>
                <w:lang w:val="en-US"/>
              </w:rPr>
              <w:t xml:space="preserve"> state</w:t>
            </w:r>
          </w:p>
        </w:tc>
        <w:tc>
          <w:tcPr>
            <w:tcW w:w="1985" w:type="dxa"/>
            <w:shd w:val="clear" w:color="auto" w:fill="auto"/>
            <w:vAlign w:val="center"/>
          </w:tcPr>
          <w:p w14:paraId="218646F5"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3.0</w:t>
            </w:r>
          </w:p>
        </w:tc>
        <w:tc>
          <w:tcPr>
            <w:tcW w:w="1559" w:type="dxa"/>
            <w:shd w:val="clear" w:color="auto" w:fill="auto"/>
            <w:vAlign w:val="center"/>
          </w:tcPr>
          <w:p w14:paraId="375CEAEA" w14:textId="77777777" w:rsidR="0031407F" w:rsidRPr="005A1B7C" w:rsidRDefault="0031407F" w:rsidP="00F3096E">
            <w:pPr>
              <w:spacing w:line="240" w:lineRule="auto"/>
              <w:rPr>
                <w:rFonts w:eastAsia="宋体"/>
                <w:sz w:val="21"/>
                <w:szCs w:val="21"/>
              </w:rPr>
            </w:pPr>
          </w:p>
        </w:tc>
      </w:tr>
      <w:tr w:rsidR="0031407F" w:rsidRPr="005A1B7C" w14:paraId="419B7628" w14:textId="77777777" w:rsidTr="00F3096E">
        <w:trPr>
          <w:trHeight w:val="227"/>
        </w:trPr>
        <w:tc>
          <w:tcPr>
            <w:tcW w:w="5812" w:type="dxa"/>
            <w:shd w:val="clear" w:color="auto" w:fill="auto"/>
            <w:vAlign w:val="center"/>
          </w:tcPr>
          <w:p w14:paraId="3BFC158D" w14:textId="77777777" w:rsidR="0031407F" w:rsidRPr="005A1B7C" w:rsidRDefault="0031407F" w:rsidP="00F3096E">
            <w:pPr>
              <w:spacing w:line="240" w:lineRule="auto"/>
              <w:ind w:left="567"/>
              <w:rPr>
                <w:rFonts w:eastAsia="宋体"/>
                <w:color w:val="000000"/>
                <w:sz w:val="21"/>
                <w:szCs w:val="21"/>
                <w:lang w:val="en-US"/>
              </w:rPr>
            </w:pPr>
            <w:r w:rsidRPr="005A1B7C">
              <w:rPr>
                <w:rFonts w:eastAsia="宋体"/>
                <w:color w:val="000000"/>
                <w:sz w:val="21"/>
                <w:szCs w:val="21"/>
                <w:lang w:val="en-US"/>
              </w:rPr>
              <w:t>In s</w:t>
            </w:r>
            <w:proofErr w:type="spellStart"/>
            <w:r w:rsidRPr="005A1B7C">
              <w:rPr>
                <w:rFonts w:eastAsia="宋体"/>
                <w:color w:val="000000"/>
                <w:sz w:val="21"/>
                <w:szCs w:val="21"/>
              </w:rPr>
              <w:t>evere</w:t>
            </w:r>
            <w:proofErr w:type="spellEnd"/>
            <w:r w:rsidRPr="005A1B7C">
              <w:rPr>
                <w:rFonts w:eastAsia="宋体"/>
                <w:color w:val="000000"/>
                <w:sz w:val="21"/>
                <w:szCs w:val="21"/>
                <w:lang w:val="en-US"/>
              </w:rPr>
              <w:t xml:space="preserve"> state</w:t>
            </w:r>
          </w:p>
        </w:tc>
        <w:tc>
          <w:tcPr>
            <w:tcW w:w="1985" w:type="dxa"/>
            <w:shd w:val="clear" w:color="auto" w:fill="auto"/>
            <w:vAlign w:val="center"/>
          </w:tcPr>
          <w:p w14:paraId="50D39FE2"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7.1</w:t>
            </w:r>
          </w:p>
        </w:tc>
        <w:tc>
          <w:tcPr>
            <w:tcW w:w="1559" w:type="dxa"/>
            <w:shd w:val="clear" w:color="auto" w:fill="auto"/>
            <w:vAlign w:val="center"/>
          </w:tcPr>
          <w:p w14:paraId="61A993E4" w14:textId="77777777" w:rsidR="0031407F" w:rsidRPr="005A1B7C" w:rsidRDefault="0031407F" w:rsidP="00F3096E">
            <w:pPr>
              <w:spacing w:line="240" w:lineRule="auto"/>
              <w:rPr>
                <w:rFonts w:eastAsia="宋体"/>
                <w:sz w:val="21"/>
                <w:szCs w:val="21"/>
              </w:rPr>
            </w:pPr>
          </w:p>
        </w:tc>
      </w:tr>
      <w:tr w:rsidR="0031407F" w:rsidRPr="005A1B7C" w14:paraId="2B5EC9F7" w14:textId="77777777" w:rsidTr="00F3096E">
        <w:trPr>
          <w:trHeight w:val="227"/>
        </w:trPr>
        <w:tc>
          <w:tcPr>
            <w:tcW w:w="5812" w:type="dxa"/>
            <w:shd w:val="clear" w:color="auto" w:fill="auto"/>
            <w:vAlign w:val="center"/>
          </w:tcPr>
          <w:p w14:paraId="0410BEB1" w14:textId="77777777" w:rsidR="0031407F" w:rsidRPr="005A1B7C" w:rsidRDefault="0031407F" w:rsidP="00F3096E">
            <w:pPr>
              <w:spacing w:line="240" w:lineRule="auto"/>
              <w:ind w:left="567"/>
              <w:rPr>
                <w:rFonts w:eastAsia="宋体"/>
                <w:color w:val="000000"/>
                <w:sz w:val="21"/>
                <w:szCs w:val="21"/>
                <w:lang w:val="en-US"/>
              </w:rPr>
            </w:pPr>
            <w:r w:rsidRPr="005A1B7C">
              <w:rPr>
                <w:rFonts w:eastAsia="宋体"/>
                <w:color w:val="000000"/>
                <w:sz w:val="21"/>
                <w:szCs w:val="21"/>
                <w:lang w:val="en-US"/>
              </w:rPr>
              <w:t>In critical state</w:t>
            </w:r>
          </w:p>
        </w:tc>
        <w:tc>
          <w:tcPr>
            <w:tcW w:w="1985" w:type="dxa"/>
            <w:shd w:val="clear" w:color="auto" w:fill="auto"/>
            <w:vAlign w:val="center"/>
          </w:tcPr>
          <w:p w14:paraId="11703DD5"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11.9</w:t>
            </w:r>
          </w:p>
        </w:tc>
        <w:tc>
          <w:tcPr>
            <w:tcW w:w="1559" w:type="dxa"/>
            <w:shd w:val="clear" w:color="auto" w:fill="auto"/>
            <w:vAlign w:val="center"/>
          </w:tcPr>
          <w:p w14:paraId="1A00CA54" w14:textId="77777777" w:rsidR="0031407F" w:rsidRPr="005A1B7C" w:rsidRDefault="0031407F" w:rsidP="00F3096E">
            <w:pPr>
              <w:spacing w:line="240" w:lineRule="auto"/>
              <w:rPr>
                <w:rFonts w:eastAsia="宋体"/>
                <w:sz w:val="21"/>
                <w:szCs w:val="21"/>
              </w:rPr>
            </w:pPr>
          </w:p>
        </w:tc>
      </w:tr>
      <w:tr w:rsidR="0031407F" w:rsidRPr="005A1B7C" w14:paraId="49E54E89" w14:textId="77777777" w:rsidTr="00F3096E">
        <w:trPr>
          <w:trHeight w:val="227"/>
        </w:trPr>
        <w:tc>
          <w:tcPr>
            <w:tcW w:w="5812" w:type="dxa"/>
            <w:shd w:val="clear" w:color="auto" w:fill="auto"/>
            <w:vAlign w:val="center"/>
          </w:tcPr>
          <w:p w14:paraId="6E76CD36" w14:textId="77777777" w:rsidR="0031407F" w:rsidRPr="005A1B7C" w:rsidRDefault="0031407F" w:rsidP="00F3096E">
            <w:pPr>
              <w:spacing w:line="240" w:lineRule="auto"/>
              <w:ind w:left="567"/>
              <w:rPr>
                <w:rFonts w:eastAsia="宋体"/>
                <w:color w:val="000000"/>
                <w:sz w:val="21"/>
                <w:szCs w:val="21"/>
                <w:lang w:val="en-US"/>
              </w:rPr>
            </w:pPr>
            <w:r w:rsidRPr="005A1B7C">
              <w:rPr>
                <w:rFonts w:eastAsia="宋体"/>
                <w:color w:val="000000"/>
                <w:sz w:val="21"/>
                <w:szCs w:val="21"/>
                <w:lang w:val="en-US"/>
              </w:rPr>
              <w:t>In recuperable state</w:t>
            </w:r>
          </w:p>
        </w:tc>
        <w:tc>
          <w:tcPr>
            <w:tcW w:w="1985" w:type="dxa"/>
            <w:shd w:val="clear" w:color="auto" w:fill="auto"/>
            <w:vAlign w:val="center"/>
          </w:tcPr>
          <w:p w14:paraId="5EAB9191"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5.7</w:t>
            </w:r>
          </w:p>
        </w:tc>
        <w:tc>
          <w:tcPr>
            <w:tcW w:w="1559" w:type="dxa"/>
            <w:shd w:val="clear" w:color="auto" w:fill="auto"/>
            <w:vAlign w:val="center"/>
          </w:tcPr>
          <w:p w14:paraId="76FC58BD" w14:textId="77777777" w:rsidR="0031407F" w:rsidRPr="005A1B7C" w:rsidRDefault="0031407F" w:rsidP="00F3096E">
            <w:pPr>
              <w:spacing w:line="240" w:lineRule="auto"/>
              <w:rPr>
                <w:rFonts w:eastAsia="宋体"/>
                <w:sz w:val="21"/>
                <w:szCs w:val="21"/>
              </w:rPr>
            </w:pPr>
          </w:p>
        </w:tc>
      </w:tr>
      <w:tr w:rsidR="0031407F" w:rsidRPr="005A1B7C" w14:paraId="7C9450F1" w14:textId="77777777" w:rsidTr="00F3096E">
        <w:trPr>
          <w:trHeight w:val="227"/>
        </w:trPr>
        <w:tc>
          <w:tcPr>
            <w:tcW w:w="5812" w:type="dxa"/>
            <w:shd w:val="clear" w:color="auto" w:fill="auto"/>
            <w:vAlign w:val="center"/>
          </w:tcPr>
          <w:p w14:paraId="7D02AB9E" w14:textId="77777777" w:rsidR="0031407F" w:rsidRPr="005A1B7C" w:rsidRDefault="0031407F" w:rsidP="00F3096E">
            <w:pPr>
              <w:spacing w:line="240" w:lineRule="auto"/>
              <w:ind w:left="284"/>
              <w:rPr>
                <w:rFonts w:eastAsia="宋体"/>
                <w:color w:val="000000"/>
                <w:sz w:val="21"/>
                <w:szCs w:val="21"/>
                <w:lang w:val="en-US"/>
              </w:rPr>
            </w:pPr>
            <w:r w:rsidRPr="005A1B7C">
              <w:rPr>
                <w:rFonts w:eastAsia="宋体"/>
                <w:color w:val="000000"/>
                <w:sz w:val="21"/>
                <w:szCs w:val="21"/>
              </w:rPr>
              <w:t>Critical</w:t>
            </w:r>
            <w:r w:rsidRPr="005A1B7C">
              <w:rPr>
                <w:rFonts w:eastAsia="宋体"/>
                <w:color w:val="000000"/>
                <w:sz w:val="21"/>
                <w:szCs w:val="21"/>
                <w:lang w:val="en-US"/>
              </w:rPr>
              <w:t xml:space="preserve"> (die) illness</w:t>
            </w:r>
          </w:p>
        </w:tc>
        <w:tc>
          <w:tcPr>
            <w:tcW w:w="1985" w:type="dxa"/>
            <w:shd w:val="clear" w:color="auto" w:fill="auto"/>
            <w:vAlign w:val="center"/>
          </w:tcPr>
          <w:p w14:paraId="6A7EC209" w14:textId="77777777" w:rsidR="0031407F" w:rsidRPr="005A1B7C" w:rsidRDefault="0031407F" w:rsidP="00F3096E">
            <w:pPr>
              <w:spacing w:line="240" w:lineRule="auto"/>
              <w:jc w:val="center"/>
              <w:rPr>
                <w:rFonts w:eastAsia="宋体"/>
                <w:sz w:val="21"/>
                <w:szCs w:val="21"/>
              </w:rPr>
            </w:pPr>
          </w:p>
        </w:tc>
        <w:tc>
          <w:tcPr>
            <w:tcW w:w="1559" w:type="dxa"/>
            <w:shd w:val="clear" w:color="auto" w:fill="auto"/>
            <w:vAlign w:val="center"/>
          </w:tcPr>
          <w:p w14:paraId="1BE6B401" w14:textId="77777777" w:rsidR="0031407F" w:rsidRPr="005A1B7C" w:rsidRDefault="0031407F" w:rsidP="00F3096E">
            <w:pPr>
              <w:spacing w:line="240" w:lineRule="auto"/>
              <w:rPr>
                <w:rFonts w:eastAsia="宋体"/>
                <w:sz w:val="21"/>
                <w:szCs w:val="21"/>
              </w:rPr>
            </w:pPr>
          </w:p>
        </w:tc>
      </w:tr>
      <w:tr w:rsidR="0031407F" w:rsidRPr="005A1B7C" w14:paraId="51193D36" w14:textId="77777777" w:rsidTr="00F3096E">
        <w:trPr>
          <w:trHeight w:val="227"/>
        </w:trPr>
        <w:tc>
          <w:tcPr>
            <w:tcW w:w="5812" w:type="dxa"/>
            <w:shd w:val="clear" w:color="auto" w:fill="auto"/>
            <w:vAlign w:val="center"/>
          </w:tcPr>
          <w:p w14:paraId="60F231CC" w14:textId="77777777" w:rsidR="0031407F" w:rsidRPr="005A1B7C" w:rsidRDefault="0031407F" w:rsidP="00F3096E">
            <w:pPr>
              <w:spacing w:line="240" w:lineRule="auto"/>
              <w:ind w:left="567"/>
              <w:rPr>
                <w:rFonts w:eastAsia="宋体"/>
                <w:color w:val="000000"/>
                <w:sz w:val="21"/>
                <w:szCs w:val="21"/>
                <w:lang w:val="en-US"/>
              </w:rPr>
            </w:pPr>
            <w:r w:rsidRPr="005A1B7C">
              <w:rPr>
                <w:rFonts w:eastAsia="宋体"/>
                <w:color w:val="000000"/>
                <w:sz w:val="21"/>
                <w:szCs w:val="21"/>
                <w:lang w:val="en-US"/>
              </w:rPr>
              <w:t>In m</w:t>
            </w:r>
            <w:proofErr w:type="spellStart"/>
            <w:r w:rsidRPr="005A1B7C">
              <w:rPr>
                <w:rFonts w:eastAsia="宋体"/>
                <w:color w:val="000000"/>
                <w:sz w:val="21"/>
                <w:szCs w:val="21"/>
              </w:rPr>
              <w:t>ild</w:t>
            </w:r>
            <w:proofErr w:type="spellEnd"/>
            <w:r w:rsidRPr="005A1B7C">
              <w:rPr>
                <w:rFonts w:eastAsia="宋体"/>
                <w:color w:val="000000"/>
                <w:sz w:val="21"/>
                <w:szCs w:val="21"/>
              </w:rPr>
              <w:t>/</w:t>
            </w:r>
            <w:r w:rsidRPr="005A1B7C">
              <w:rPr>
                <w:rFonts w:eastAsia="宋体"/>
                <w:color w:val="000000"/>
                <w:sz w:val="21"/>
                <w:szCs w:val="21"/>
                <w:lang w:val="en-US"/>
              </w:rPr>
              <w:t>m</w:t>
            </w:r>
            <w:proofErr w:type="spellStart"/>
            <w:r w:rsidRPr="005A1B7C">
              <w:rPr>
                <w:rFonts w:eastAsia="宋体"/>
                <w:color w:val="000000"/>
                <w:sz w:val="21"/>
                <w:szCs w:val="21"/>
              </w:rPr>
              <w:t>oderate</w:t>
            </w:r>
            <w:proofErr w:type="spellEnd"/>
            <w:r w:rsidRPr="005A1B7C">
              <w:rPr>
                <w:rFonts w:eastAsia="宋体"/>
                <w:color w:val="000000"/>
                <w:sz w:val="21"/>
                <w:szCs w:val="21"/>
                <w:lang w:val="en-US"/>
              </w:rPr>
              <w:t xml:space="preserve"> state</w:t>
            </w:r>
          </w:p>
        </w:tc>
        <w:tc>
          <w:tcPr>
            <w:tcW w:w="1985" w:type="dxa"/>
            <w:shd w:val="clear" w:color="auto" w:fill="auto"/>
            <w:vAlign w:val="center"/>
          </w:tcPr>
          <w:p w14:paraId="466D4FE0"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3.0</w:t>
            </w:r>
          </w:p>
        </w:tc>
        <w:tc>
          <w:tcPr>
            <w:tcW w:w="1559" w:type="dxa"/>
            <w:shd w:val="clear" w:color="auto" w:fill="auto"/>
            <w:vAlign w:val="center"/>
          </w:tcPr>
          <w:p w14:paraId="6A9E2C60" w14:textId="77777777" w:rsidR="0031407F" w:rsidRPr="005A1B7C" w:rsidRDefault="0031407F" w:rsidP="00F3096E">
            <w:pPr>
              <w:spacing w:line="240" w:lineRule="auto"/>
              <w:rPr>
                <w:rFonts w:eastAsia="宋体"/>
                <w:sz w:val="21"/>
                <w:szCs w:val="21"/>
              </w:rPr>
            </w:pPr>
          </w:p>
        </w:tc>
      </w:tr>
      <w:tr w:rsidR="0031407F" w:rsidRPr="005A1B7C" w14:paraId="23CFB73E" w14:textId="77777777" w:rsidTr="00F3096E">
        <w:trPr>
          <w:trHeight w:val="227"/>
        </w:trPr>
        <w:tc>
          <w:tcPr>
            <w:tcW w:w="5812" w:type="dxa"/>
            <w:shd w:val="clear" w:color="auto" w:fill="auto"/>
            <w:vAlign w:val="center"/>
          </w:tcPr>
          <w:p w14:paraId="504E0E64" w14:textId="77777777" w:rsidR="0031407F" w:rsidRPr="005A1B7C" w:rsidRDefault="0031407F" w:rsidP="00F3096E">
            <w:pPr>
              <w:spacing w:line="240" w:lineRule="auto"/>
              <w:ind w:left="567"/>
              <w:rPr>
                <w:rFonts w:eastAsia="宋体"/>
                <w:color w:val="000000"/>
                <w:sz w:val="21"/>
                <w:szCs w:val="21"/>
                <w:lang w:val="en-US"/>
              </w:rPr>
            </w:pPr>
            <w:r w:rsidRPr="005A1B7C">
              <w:rPr>
                <w:rFonts w:eastAsia="宋体"/>
                <w:color w:val="000000"/>
                <w:sz w:val="21"/>
                <w:szCs w:val="21"/>
                <w:lang w:val="en-US"/>
              </w:rPr>
              <w:t>In s</w:t>
            </w:r>
            <w:proofErr w:type="spellStart"/>
            <w:r w:rsidRPr="005A1B7C">
              <w:rPr>
                <w:rFonts w:eastAsia="宋体"/>
                <w:color w:val="000000"/>
                <w:sz w:val="21"/>
                <w:szCs w:val="21"/>
              </w:rPr>
              <w:t>evere</w:t>
            </w:r>
            <w:proofErr w:type="spellEnd"/>
            <w:r w:rsidRPr="005A1B7C">
              <w:rPr>
                <w:rFonts w:eastAsia="宋体"/>
                <w:color w:val="000000"/>
                <w:sz w:val="21"/>
                <w:szCs w:val="21"/>
                <w:lang w:val="en-US"/>
              </w:rPr>
              <w:t xml:space="preserve"> state</w:t>
            </w:r>
          </w:p>
        </w:tc>
        <w:tc>
          <w:tcPr>
            <w:tcW w:w="1985" w:type="dxa"/>
            <w:shd w:val="clear" w:color="auto" w:fill="auto"/>
            <w:vAlign w:val="center"/>
          </w:tcPr>
          <w:p w14:paraId="5D8B00FF"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7.1</w:t>
            </w:r>
          </w:p>
        </w:tc>
        <w:tc>
          <w:tcPr>
            <w:tcW w:w="1559" w:type="dxa"/>
            <w:shd w:val="clear" w:color="auto" w:fill="auto"/>
            <w:vAlign w:val="center"/>
          </w:tcPr>
          <w:p w14:paraId="38B21B57" w14:textId="77777777" w:rsidR="0031407F" w:rsidRPr="005A1B7C" w:rsidRDefault="0031407F" w:rsidP="00F3096E">
            <w:pPr>
              <w:spacing w:line="240" w:lineRule="auto"/>
              <w:rPr>
                <w:rFonts w:eastAsia="宋体"/>
                <w:sz w:val="21"/>
                <w:szCs w:val="21"/>
              </w:rPr>
            </w:pPr>
          </w:p>
        </w:tc>
      </w:tr>
      <w:tr w:rsidR="0031407F" w:rsidRPr="005A1B7C" w14:paraId="4D299341" w14:textId="77777777" w:rsidTr="00F3096E">
        <w:trPr>
          <w:trHeight w:val="227"/>
        </w:trPr>
        <w:tc>
          <w:tcPr>
            <w:tcW w:w="5812" w:type="dxa"/>
            <w:shd w:val="clear" w:color="auto" w:fill="auto"/>
            <w:vAlign w:val="center"/>
          </w:tcPr>
          <w:p w14:paraId="72B588CE" w14:textId="77777777" w:rsidR="0031407F" w:rsidRPr="005A1B7C" w:rsidRDefault="0031407F" w:rsidP="00F3096E">
            <w:pPr>
              <w:spacing w:line="240" w:lineRule="auto"/>
              <w:ind w:left="567"/>
              <w:rPr>
                <w:rFonts w:eastAsia="宋体"/>
                <w:color w:val="000000"/>
                <w:sz w:val="21"/>
                <w:szCs w:val="21"/>
                <w:lang w:val="en-US"/>
              </w:rPr>
            </w:pPr>
            <w:r w:rsidRPr="005A1B7C">
              <w:rPr>
                <w:rFonts w:eastAsia="宋体"/>
                <w:color w:val="000000"/>
                <w:sz w:val="21"/>
                <w:szCs w:val="21"/>
                <w:lang w:val="en-US"/>
              </w:rPr>
              <w:t>In critical state</w:t>
            </w:r>
          </w:p>
        </w:tc>
        <w:tc>
          <w:tcPr>
            <w:tcW w:w="1985" w:type="dxa"/>
            <w:shd w:val="clear" w:color="auto" w:fill="auto"/>
            <w:vAlign w:val="center"/>
          </w:tcPr>
          <w:p w14:paraId="394E4B63"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11.9</w:t>
            </w:r>
          </w:p>
        </w:tc>
        <w:tc>
          <w:tcPr>
            <w:tcW w:w="1559" w:type="dxa"/>
            <w:shd w:val="clear" w:color="auto" w:fill="auto"/>
            <w:vAlign w:val="center"/>
          </w:tcPr>
          <w:p w14:paraId="0BAED4E2" w14:textId="77777777" w:rsidR="0031407F" w:rsidRPr="005A1B7C" w:rsidRDefault="0031407F" w:rsidP="00F3096E">
            <w:pPr>
              <w:spacing w:line="240" w:lineRule="auto"/>
              <w:rPr>
                <w:rFonts w:eastAsia="宋体"/>
                <w:sz w:val="21"/>
                <w:szCs w:val="21"/>
              </w:rPr>
            </w:pPr>
          </w:p>
        </w:tc>
      </w:tr>
      <w:tr w:rsidR="0031407F" w:rsidRPr="005A1B7C" w14:paraId="697BE416" w14:textId="77777777" w:rsidTr="00F3096E">
        <w:trPr>
          <w:trHeight w:val="227"/>
        </w:trPr>
        <w:tc>
          <w:tcPr>
            <w:tcW w:w="5812" w:type="dxa"/>
            <w:shd w:val="clear" w:color="auto" w:fill="auto"/>
            <w:vAlign w:val="center"/>
          </w:tcPr>
          <w:p w14:paraId="4F030472" w14:textId="77777777" w:rsidR="0031407F" w:rsidRPr="005A1B7C" w:rsidRDefault="0031407F" w:rsidP="00F3096E">
            <w:pPr>
              <w:spacing w:line="240" w:lineRule="auto"/>
              <w:rPr>
                <w:rFonts w:eastAsia="宋体"/>
                <w:b/>
                <w:bCs/>
                <w:sz w:val="21"/>
                <w:szCs w:val="21"/>
              </w:rPr>
            </w:pPr>
            <w:r w:rsidRPr="005A1B7C">
              <w:rPr>
                <w:rFonts w:eastAsia="宋体"/>
                <w:b/>
                <w:bCs/>
                <w:sz w:val="21"/>
                <w:szCs w:val="21"/>
              </w:rPr>
              <w:t>Costing parameters</w:t>
            </w:r>
          </w:p>
        </w:tc>
        <w:tc>
          <w:tcPr>
            <w:tcW w:w="1985" w:type="dxa"/>
            <w:shd w:val="clear" w:color="auto" w:fill="auto"/>
            <w:vAlign w:val="center"/>
          </w:tcPr>
          <w:p w14:paraId="41CE6F77" w14:textId="77777777" w:rsidR="0031407F" w:rsidRPr="005A1B7C" w:rsidRDefault="0031407F" w:rsidP="00F3096E">
            <w:pPr>
              <w:spacing w:line="240" w:lineRule="auto"/>
              <w:jc w:val="center"/>
              <w:rPr>
                <w:rFonts w:eastAsia="宋体"/>
                <w:sz w:val="21"/>
                <w:szCs w:val="21"/>
                <w:lang w:val="en-US"/>
              </w:rPr>
            </w:pPr>
          </w:p>
        </w:tc>
        <w:tc>
          <w:tcPr>
            <w:tcW w:w="1559" w:type="dxa"/>
            <w:shd w:val="clear" w:color="auto" w:fill="auto"/>
            <w:vAlign w:val="center"/>
          </w:tcPr>
          <w:p w14:paraId="27971135" w14:textId="77777777" w:rsidR="0031407F" w:rsidRPr="005A1B7C" w:rsidRDefault="0031407F" w:rsidP="00F3096E">
            <w:pPr>
              <w:spacing w:line="240" w:lineRule="auto"/>
              <w:rPr>
                <w:rFonts w:eastAsia="宋体"/>
                <w:sz w:val="21"/>
                <w:szCs w:val="21"/>
              </w:rPr>
            </w:pPr>
          </w:p>
        </w:tc>
      </w:tr>
      <w:tr w:rsidR="0031407F" w:rsidRPr="005A1B7C" w14:paraId="049AE2C6" w14:textId="77777777" w:rsidTr="00F3096E">
        <w:trPr>
          <w:trHeight w:val="227"/>
        </w:trPr>
        <w:tc>
          <w:tcPr>
            <w:tcW w:w="5812" w:type="dxa"/>
            <w:shd w:val="clear" w:color="auto" w:fill="auto"/>
            <w:vAlign w:val="center"/>
          </w:tcPr>
          <w:p w14:paraId="50EA04EB" w14:textId="77777777" w:rsidR="0031407F" w:rsidRPr="005A1B7C" w:rsidRDefault="0031407F" w:rsidP="00F3096E">
            <w:pPr>
              <w:spacing w:line="240" w:lineRule="auto"/>
              <w:rPr>
                <w:rFonts w:eastAsia="宋体"/>
                <w:sz w:val="21"/>
                <w:szCs w:val="21"/>
                <w:lang w:val="en-US"/>
              </w:rPr>
            </w:pPr>
            <w:r w:rsidRPr="001A66F4">
              <w:rPr>
                <w:rFonts w:eastAsia="宋体" w:hint="eastAsia"/>
                <w:bCs/>
                <w:sz w:val="21"/>
                <w:szCs w:val="21"/>
                <w:lang w:val="en-US" w:eastAsia="zh-CN"/>
              </w:rPr>
              <w:t>Per</w:t>
            </w:r>
            <w:r w:rsidRPr="001A66F4">
              <w:rPr>
                <w:rFonts w:eastAsia="宋体"/>
                <w:bCs/>
                <w:sz w:val="21"/>
                <w:szCs w:val="21"/>
                <w:lang w:val="en-US" w:eastAsia="zh-CN"/>
              </w:rPr>
              <w:t xml:space="preserve"> </w:t>
            </w:r>
            <w:r w:rsidRPr="001A66F4">
              <w:rPr>
                <w:rFonts w:eastAsia="宋体" w:hint="eastAsia"/>
                <w:bCs/>
                <w:sz w:val="21"/>
                <w:szCs w:val="21"/>
                <w:lang w:val="en-US" w:eastAsia="zh-CN"/>
              </w:rPr>
              <w:t>PCR</w:t>
            </w:r>
            <w:r w:rsidRPr="001A66F4">
              <w:rPr>
                <w:rFonts w:eastAsia="宋体"/>
                <w:bCs/>
                <w:sz w:val="21"/>
                <w:szCs w:val="21"/>
                <w:lang w:val="en-US" w:eastAsia="zh-CN"/>
              </w:rPr>
              <w:t xml:space="preserve"> </w:t>
            </w:r>
            <w:r w:rsidRPr="001A66F4">
              <w:rPr>
                <w:rFonts w:eastAsia="宋体" w:hint="eastAsia"/>
                <w:bCs/>
                <w:sz w:val="21"/>
                <w:szCs w:val="21"/>
                <w:lang w:val="en-US" w:eastAsia="zh-CN"/>
              </w:rPr>
              <w:t>test</w:t>
            </w:r>
            <w:r w:rsidRPr="001A66F4">
              <w:rPr>
                <w:rFonts w:eastAsia="宋体"/>
                <w:bCs/>
                <w:sz w:val="21"/>
                <w:szCs w:val="21"/>
                <w:lang w:val="en-US" w:eastAsia="zh-CN"/>
              </w:rPr>
              <w:t xml:space="preserve"> </w:t>
            </w:r>
            <w:r w:rsidRPr="001A66F4">
              <w:rPr>
                <w:rFonts w:eastAsia="宋体" w:hint="eastAsia"/>
                <w:bCs/>
                <w:sz w:val="21"/>
                <w:szCs w:val="21"/>
                <w:lang w:val="en-US" w:eastAsia="zh-CN"/>
              </w:rPr>
              <w:t>for</w:t>
            </w:r>
            <w:r w:rsidRPr="001A66F4">
              <w:rPr>
                <w:rFonts w:eastAsia="宋体"/>
                <w:bCs/>
                <w:sz w:val="21"/>
                <w:szCs w:val="21"/>
                <w:lang w:val="en-US" w:eastAsia="zh-CN"/>
              </w:rPr>
              <w:t xml:space="preserve"> </w:t>
            </w:r>
            <w:r w:rsidRPr="001A66F4">
              <w:rPr>
                <w:rFonts w:eastAsia="宋体" w:hint="eastAsia"/>
                <w:bCs/>
                <w:sz w:val="21"/>
                <w:szCs w:val="21"/>
                <w:lang w:val="en-US" w:eastAsia="zh-CN"/>
              </w:rPr>
              <w:t>COVID</w:t>
            </w:r>
            <w:r w:rsidRPr="001A66F4">
              <w:rPr>
                <w:rFonts w:eastAsia="宋体"/>
                <w:bCs/>
                <w:sz w:val="21"/>
                <w:szCs w:val="21"/>
                <w:lang w:val="en-US" w:eastAsia="zh-CN"/>
              </w:rPr>
              <w:t>-19</w:t>
            </w:r>
            <w:r w:rsidRPr="001A66F4">
              <w:rPr>
                <w:rFonts w:eastAsia="宋体" w:hint="eastAsia"/>
                <w:bCs/>
                <w:sz w:val="21"/>
                <w:szCs w:val="21"/>
                <w:lang w:val="en-US" w:eastAsia="zh-CN"/>
              </w:rPr>
              <w:t xml:space="preserve"> </w:t>
            </w:r>
            <w:r w:rsidRPr="001A66F4">
              <w:rPr>
                <w:rFonts w:eastAsia="宋体"/>
                <w:bCs/>
                <w:sz w:val="21"/>
                <w:szCs w:val="21"/>
                <w:lang w:eastAsia="zh-CN"/>
              </w:rPr>
              <w:t>i</w:t>
            </w:r>
            <w:r w:rsidRPr="001A66F4">
              <w:rPr>
                <w:rFonts w:eastAsia="宋体" w:hint="eastAsia"/>
                <w:bCs/>
                <w:color w:val="000000"/>
                <w:sz w:val="21"/>
                <w:szCs w:val="21"/>
                <w:lang w:eastAsia="zh-CN"/>
              </w:rPr>
              <w:t>nfection</w:t>
            </w:r>
            <w:r w:rsidRPr="005A1B7C">
              <w:rPr>
                <w:rFonts w:eastAsia="宋体"/>
                <w:sz w:val="21"/>
                <w:szCs w:val="21"/>
              </w:rPr>
              <w:t xml:space="preserve">, </w:t>
            </w:r>
            <w:r>
              <w:rPr>
                <w:rFonts w:eastAsia="宋体"/>
                <w:sz w:val="21"/>
                <w:szCs w:val="21"/>
              </w:rPr>
              <w:t>A</w:t>
            </w:r>
            <w:r w:rsidRPr="005A1B7C">
              <w:rPr>
                <w:rFonts w:eastAsia="宋体"/>
                <w:sz w:val="21"/>
                <w:szCs w:val="21"/>
              </w:rPr>
              <w:t>$</w:t>
            </w:r>
          </w:p>
        </w:tc>
        <w:tc>
          <w:tcPr>
            <w:tcW w:w="1985" w:type="dxa"/>
            <w:shd w:val="clear" w:color="auto" w:fill="auto"/>
            <w:vAlign w:val="center"/>
          </w:tcPr>
          <w:p w14:paraId="3CCB9EE9" w14:textId="77777777" w:rsidR="0031407F" w:rsidRPr="005A1B7C" w:rsidRDefault="0031407F" w:rsidP="00F3096E">
            <w:pPr>
              <w:spacing w:line="240" w:lineRule="auto"/>
              <w:jc w:val="center"/>
              <w:rPr>
                <w:rFonts w:eastAsia="宋体"/>
                <w:sz w:val="21"/>
                <w:szCs w:val="21"/>
              </w:rPr>
            </w:pPr>
            <w:r>
              <w:rPr>
                <w:rFonts w:eastAsia="宋体"/>
                <w:sz w:val="21"/>
                <w:szCs w:val="21"/>
                <w:lang w:val="en-US"/>
              </w:rPr>
              <w:t>85</w:t>
            </w:r>
          </w:p>
        </w:tc>
        <w:tc>
          <w:tcPr>
            <w:tcW w:w="1559" w:type="dxa"/>
            <w:shd w:val="clear" w:color="auto" w:fill="auto"/>
            <w:vAlign w:val="center"/>
          </w:tcPr>
          <w:p w14:paraId="6A9C2DEE" w14:textId="77777777" w:rsidR="0031407F" w:rsidRPr="005A1B7C" w:rsidRDefault="0031407F" w:rsidP="00F3096E">
            <w:pPr>
              <w:spacing w:line="240" w:lineRule="auto"/>
              <w:rPr>
                <w:rFonts w:eastAsia="宋体"/>
                <w:sz w:val="21"/>
                <w:szCs w:val="21"/>
                <w:lang w:val="en-US"/>
              </w:rPr>
            </w:pPr>
            <w:r>
              <w:rPr>
                <w:rFonts w:eastAsia="宋体"/>
                <w:sz w:val="21"/>
                <w:szCs w:val="21"/>
                <w:lang w:val="en-US"/>
              </w:rPr>
              <w:fldChar w:fldCharType="begin"/>
            </w:r>
            <w:r>
              <w:rPr>
                <w:rFonts w:eastAsia="宋体"/>
                <w:sz w:val="21"/>
                <w:szCs w:val="21"/>
                <w:lang w:val="en-US"/>
              </w:rPr>
              <w:instrText xml:space="preserve"> ADDIN EN.CITE &lt;EndNote&gt;&lt;Cite&gt;&lt;Author&gt;MBS&lt;/Author&gt;&lt;Year&gt;2022&lt;/Year&gt;&lt;RecNum&gt;197&lt;/RecNum&gt;&lt;DisplayText&gt;&lt;style face="superscript"&gt;10&lt;/style&gt;&lt;/DisplayText&gt;&lt;record&gt;&lt;rec-number&gt;197&lt;/rec-number&gt;&lt;foreign-keys&gt;&lt;key app="EN" db-id="ewxsatxxj2f5vneedauxrs2l0tprpz0wzswx" timestamp="1645931368"&gt;197&lt;/key&gt;&lt;/foreign-keys&gt;&lt;ref-type name="Web Page"&gt;12&lt;/ref-type&gt;&lt;contributors&gt;&lt;authors&gt;&lt;author&gt;MBS&lt;/author&gt;&lt;/authors&gt;&lt;/contributors&gt;&lt;titles&gt;&lt;title&gt;Extension of SARS-CoV-2 (COVID-19) Laboratory Testing Items&lt;/title&gt;&lt;/titles&gt;&lt;volume&gt;2022&lt;/volume&gt;&lt;number&gt;Feb 27,&lt;/number&gt;&lt;dates&gt;&lt;year&gt;2022&lt;/year&gt;&lt;/dates&gt;&lt;label&gt;PCR test &lt;/label&gt;&lt;urls&gt;&lt;related-urls&gt;&lt;url&gt;http://www.mbsonline.gov.au/internet/mbsonline/publishing.nsf/Content/Factsheet-Cov.LTI&lt;/url&gt;&lt;/related-urls&gt;&lt;/urls&gt;&lt;/record&gt;&lt;/Cite&gt;&lt;/EndNote&gt;</w:instrText>
            </w:r>
            <w:r>
              <w:rPr>
                <w:rFonts w:eastAsia="宋体"/>
                <w:sz w:val="21"/>
                <w:szCs w:val="21"/>
                <w:lang w:val="en-US"/>
              </w:rPr>
              <w:fldChar w:fldCharType="separate"/>
            </w:r>
            <w:r w:rsidRPr="00323370">
              <w:rPr>
                <w:rFonts w:eastAsia="宋体"/>
                <w:noProof/>
                <w:sz w:val="21"/>
                <w:szCs w:val="21"/>
                <w:vertAlign w:val="superscript"/>
                <w:lang w:val="en-US"/>
              </w:rPr>
              <w:t>10</w:t>
            </w:r>
            <w:r>
              <w:rPr>
                <w:rFonts w:eastAsia="宋体"/>
                <w:sz w:val="21"/>
                <w:szCs w:val="21"/>
                <w:lang w:val="en-US"/>
              </w:rPr>
              <w:fldChar w:fldCharType="end"/>
            </w:r>
          </w:p>
        </w:tc>
      </w:tr>
      <w:tr w:rsidR="0031407F" w:rsidRPr="005A1B7C" w14:paraId="1DCA5F80" w14:textId="77777777" w:rsidTr="00F3096E">
        <w:trPr>
          <w:trHeight w:val="227"/>
        </w:trPr>
        <w:tc>
          <w:tcPr>
            <w:tcW w:w="5812" w:type="dxa"/>
            <w:shd w:val="clear" w:color="auto" w:fill="auto"/>
            <w:vAlign w:val="center"/>
          </w:tcPr>
          <w:p w14:paraId="44FA7B34" w14:textId="77777777" w:rsidR="0031407F" w:rsidRPr="005A1B7C" w:rsidRDefault="0031407F" w:rsidP="00F3096E">
            <w:pPr>
              <w:spacing w:line="240" w:lineRule="auto"/>
              <w:rPr>
                <w:rFonts w:eastAsia="宋体"/>
                <w:sz w:val="21"/>
                <w:szCs w:val="21"/>
              </w:rPr>
            </w:pPr>
            <w:r>
              <w:rPr>
                <w:rFonts w:eastAsia="宋体"/>
                <w:sz w:val="21"/>
                <w:szCs w:val="21"/>
              </w:rPr>
              <w:t xml:space="preserve">Per </w:t>
            </w:r>
            <w:r w:rsidRPr="008F3A3D">
              <w:rPr>
                <w:rFonts w:eastAsia="宋体"/>
                <w:sz w:val="21"/>
                <w:szCs w:val="21"/>
              </w:rPr>
              <w:t>rapid antigen self-test</w:t>
            </w:r>
            <w:r>
              <w:rPr>
                <w:rFonts w:eastAsia="宋体"/>
                <w:sz w:val="21"/>
                <w:szCs w:val="21"/>
              </w:rPr>
              <w:t xml:space="preserve"> for </w:t>
            </w:r>
            <w:r w:rsidRPr="001A66F4">
              <w:rPr>
                <w:rFonts w:eastAsia="宋体" w:hint="eastAsia"/>
                <w:bCs/>
                <w:sz w:val="21"/>
                <w:szCs w:val="21"/>
                <w:lang w:val="en-US" w:eastAsia="zh-CN"/>
              </w:rPr>
              <w:t>COVID</w:t>
            </w:r>
            <w:r w:rsidRPr="001A66F4">
              <w:rPr>
                <w:rFonts w:eastAsia="宋体"/>
                <w:bCs/>
                <w:sz w:val="21"/>
                <w:szCs w:val="21"/>
                <w:lang w:val="en-US" w:eastAsia="zh-CN"/>
              </w:rPr>
              <w:t>-19</w:t>
            </w:r>
            <w:r w:rsidRPr="001A66F4">
              <w:rPr>
                <w:rFonts w:eastAsia="宋体" w:hint="eastAsia"/>
                <w:bCs/>
                <w:sz w:val="21"/>
                <w:szCs w:val="21"/>
                <w:lang w:val="en-US" w:eastAsia="zh-CN"/>
              </w:rPr>
              <w:t xml:space="preserve"> </w:t>
            </w:r>
            <w:r w:rsidRPr="001A66F4">
              <w:rPr>
                <w:rFonts w:eastAsia="宋体"/>
                <w:bCs/>
                <w:sz w:val="21"/>
                <w:szCs w:val="21"/>
                <w:lang w:eastAsia="zh-CN"/>
              </w:rPr>
              <w:t>i</w:t>
            </w:r>
            <w:r w:rsidRPr="001A66F4">
              <w:rPr>
                <w:rFonts w:eastAsia="宋体" w:hint="eastAsia"/>
                <w:bCs/>
                <w:color w:val="000000"/>
                <w:sz w:val="21"/>
                <w:szCs w:val="21"/>
                <w:lang w:eastAsia="zh-CN"/>
              </w:rPr>
              <w:t>nfection</w:t>
            </w:r>
            <w:r w:rsidRPr="005A1B7C">
              <w:rPr>
                <w:rFonts w:eastAsia="宋体"/>
                <w:sz w:val="21"/>
                <w:szCs w:val="21"/>
              </w:rPr>
              <w:t xml:space="preserve">, </w:t>
            </w:r>
            <w:r>
              <w:rPr>
                <w:rFonts w:eastAsia="宋体"/>
                <w:sz w:val="21"/>
                <w:szCs w:val="21"/>
              </w:rPr>
              <w:t>A</w:t>
            </w:r>
            <w:r w:rsidRPr="005A1B7C">
              <w:rPr>
                <w:rFonts w:eastAsia="宋体"/>
                <w:sz w:val="21"/>
                <w:szCs w:val="21"/>
              </w:rPr>
              <w:t>$</w:t>
            </w:r>
          </w:p>
        </w:tc>
        <w:tc>
          <w:tcPr>
            <w:tcW w:w="1985" w:type="dxa"/>
            <w:shd w:val="clear" w:color="auto" w:fill="auto"/>
            <w:vAlign w:val="center"/>
          </w:tcPr>
          <w:p w14:paraId="58555959" w14:textId="77777777" w:rsidR="0031407F" w:rsidRPr="005A1B7C" w:rsidRDefault="0031407F" w:rsidP="00F3096E">
            <w:pPr>
              <w:spacing w:line="240" w:lineRule="auto"/>
              <w:jc w:val="center"/>
              <w:rPr>
                <w:rFonts w:eastAsia="宋体"/>
                <w:sz w:val="21"/>
                <w:szCs w:val="21"/>
                <w:lang w:val="en-US"/>
              </w:rPr>
            </w:pPr>
            <w:r>
              <w:rPr>
                <w:rFonts w:eastAsia="宋体"/>
                <w:sz w:val="21"/>
                <w:szCs w:val="21"/>
                <w:lang w:val="en-US"/>
              </w:rPr>
              <w:t>13.25</w:t>
            </w:r>
          </w:p>
        </w:tc>
        <w:tc>
          <w:tcPr>
            <w:tcW w:w="1559" w:type="dxa"/>
            <w:shd w:val="clear" w:color="auto" w:fill="auto"/>
            <w:vAlign w:val="center"/>
          </w:tcPr>
          <w:p w14:paraId="5D5194E8" w14:textId="6FCE715B" w:rsidR="0031407F" w:rsidRPr="005A1B7C" w:rsidRDefault="0031407F" w:rsidP="00F3096E">
            <w:pPr>
              <w:spacing w:line="240" w:lineRule="auto"/>
              <w:rPr>
                <w:rFonts w:eastAsia="宋体"/>
                <w:sz w:val="21"/>
                <w:szCs w:val="21"/>
              </w:rPr>
            </w:pPr>
            <w:r>
              <w:rPr>
                <w:rFonts w:eastAsia="宋体"/>
                <w:sz w:val="21"/>
                <w:szCs w:val="21"/>
                <w:lang w:val="en-US" w:eastAsia="zh-CN"/>
              </w:rPr>
              <w:fldChar w:fldCharType="begin"/>
            </w:r>
            <w:r w:rsidR="00AA58F1">
              <w:rPr>
                <w:rFonts w:eastAsia="宋体"/>
                <w:sz w:val="21"/>
                <w:szCs w:val="21"/>
                <w:lang w:val="en-US" w:eastAsia="zh-CN"/>
              </w:rPr>
              <w:instrText xml:space="preserve"> ADDIN EN.CITE &lt;EndNote&gt;&lt;Cite&gt;&lt;Author&gt;Test&lt;/Author&gt;&lt;Year&gt;2022&lt;/Year&gt;&lt;RecNum&gt;203&lt;/RecNum&gt;&lt;DisplayText&gt;&lt;style face="superscript"&gt;11&lt;/style&gt;&lt;/DisplayText&gt;&lt;record&gt;&lt;rec-number&gt;203&lt;/rec-number&gt;&lt;foreign-keys&gt;&lt;key app="EN" db-id="ewxsatxxj2f5vneedauxrs2l0tprpz0wzswx" timestamp="1646468621"&gt;203&lt;/key&gt;&lt;/foreign-keys&gt;&lt;ref-type name="Web Page"&gt;12&lt;/ref-type&gt;&lt;contributors&gt;&lt;authors&gt;&lt;author&gt;Rapid Self Test&lt;/author&gt;&lt;/authors&gt;&lt;/contributors&gt;&lt;titles&gt;&lt;title&gt;Covid-19 Antigen Test - 20 PACK&lt;/title&gt;&lt;/titles&gt;&lt;number&gt;April 05, 2022&lt;/number&gt;&lt;dates&gt;&lt;year&gt;2022&lt;/year&gt;&lt;/dates&gt;&lt;label&gt;SAT A$265/20&lt;/label&gt;&lt;urls&gt;&lt;related-urls&gt;&lt;url&gt;https://rapidselftest.com.au/products/covid-19-antigen-test-20-pack&lt;/url&gt;&lt;/related-urls&gt;&lt;/urls&gt;&lt;/record&gt;&lt;/Cite&gt;&lt;/EndNote&gt;</w:instrText>
            </w:r>
            <w:r>
              <w:rPr>
                <w:rFonts w:eastAsia="宋体"/>
                <w:sz w:val="21"/>
                <w:szCs w:val="21"/>
                <w:lang w:val="en-US" w:eastAsia="zh-CN"/>
              </w:rPr>
              <w:fldChar w:fldCharType="separate"/>
            </w:r>
            <w:r w:rsidRPr="00323370">
              <w:rPr>
                <w:rFonts w:eastAsia="宋体"/>
                <w:noProof/>
                <w:sz w:val="21"/>
                <w:szCs w:val="21"/>
                <w:vertAlign w:val="superscript"/>
                <w:lang w:val="en-US" w:eastAsia="zh-CN"/>
              </w:rPr>
              <w:t>11</w:t>
            </w:r>
            <w:r>
              <w:rPr>
                <w:rFonts w:eastAsia="宋体"/>
                <w:sz w:val="21"/>
                <w:szCs w:val="21"/>
                <w:lang w:val="en-US" w:eastAsia="zh-CN"/>
              </w:rPr>
              <w:fldChar w:fldCharType="end"/>
            </w:r>
          </w:p>
        </w:tc>
      </w:tr>
      <w:tr w:rsidR="0031407F" w:rsidRPr="005A1B7C" w14:paraId="337130D6" w14:textId="77777777" w:rsidTr="00F3096E">
        <w:trPr>
          <w:trHeight w:val="227"/>
        </w:trPr>
        <w:tc>
          <w:tcPr>
            <w:tcW w:w="5812" w:type="dxa"/>
            <w:shd w:val="clear" w:color="auto" w:fill="auto"/>
            <w:vAlign w:val="center"/>
          </w:tcPr>
          <w:p w14:paraId="77BE7575" w14:textId="77777777" w:rsidR="0031407F" w:rsidRPr="005A1B7C" w:rsidRDefault="0031407F" w:rsidP="00F3096E">
            <w:pPr>
              <w:spacing w:line="240" w:lineRule="auto"/>
              <w:jc w:val="left"/>
              <w:rPr>
                <w:rFonts w:eastAsia="宋体"/>
                <w:sz w:val="21"/>
                <w:szCs w:val="21"/>
                <w:lang w:val="en-US"/>
              </w:rPr>
            </w:pPr>
            <w:r>
              <w:rPr>
                <w:rFonts w:eastAsia="宋体"/>
                <w:sz w:val="21"/>
                <w:szCs w:val="21"/>
                <w:lang w:val="en-US" w:eastAsia="zh-CN"/>
              </w:rPr>
              <w:t xml:space="preserve">Per </w:t>
            </w:r>
            <w:r w:rsidRPr="006709BC">
              <w:rPr>
                <w:rFonts w:eastAsia="宋体"/>
                <w:sz w:val="21"/>
                <w:szCs w:val="21"/>
                <w:lang w:val="en-US" w:eastAsia="zh-CN"/>
              </w:rPr>
              <w:t>general practitioner (GP)</w:t>
            </w:r>
            <w:r>
              <w:rPr>
                <w:rFonts w:eastAsia="宋体"/>
                <w:sz w:val="21"/>
                <w:szCs w:val="21"/>
                <w:lang w:val="en-US" w:eastAsia="zh-CN"/>
              </w:rPr>
              <w:t xml:space="preserve"> </w:t>
            </w:r>
            <w:r w:rsidRPr="006709BC">
              <w:rPr>
                <w:rFonts w:eastAsia="宋体"/>
                <w:sz w:val="21"/>
                <w:szCs w:val="21"/>
                <w:lang w:val="en-US" w:eastAsia="zh-CN"/>
              </w:rPr>
              <w:t>consultation</w:t>
            </w:r>
            <w:r w:rsidRPr="005A1B7C">
              <w:rPr>
                <w:rFonts w:eastAsia="宋体"/>
                <w:sz w:val="21"/>
                <w:szCs w:val="21"/>
              </w:rPr>
              <w:t xml:space="preserve">, </w:t>
            </w:r>
            <w:r>
              <w:rPr>
                <w:rFonts w:eastAsia="宋体"/>
                <w:sz w:val="21"/>
                <w:szCs w:val="21"/>
              </w:rPr>
              <w:t>A</w:t>
            </w:r>
            <w:r w:rsidRPr="005A1B7C">
              <w:rPr>
                <w:rFonts w:eastAsia="宋体"/>
                <w:sz w:val="21"/>
                <w:szCs w:val="21"/>
              </w:rPr>
              <w:t>$</w:t>
            </w:r>
          </w:p>
        </w:tc>
        <w:tc>
          <w:tcPr>
            <w:tcW w:w="1985" w:type="dxa"/>
            <w:shd w:val="clear" w:color="auto" w:fill="auto"/>
            <w:vAlign w:val="center"/>
          </w:tcPr>
          <w:p w14:paraId="60AD000A" w14:textId="77777777" w:rsidR="0031407F" w:rsidRPr="005A1B7C" w:rsidRDefault="0031407F" w:rsidP="00F3096E">
            <w:pPr>
              <w:spacing w:line="240" w:lineRule="auto"/>
              <w:jc w:val="center"/>
              <w:rPr>
                <w:rFonts w:eastAsia="宋体"/>
                <w:sz w:val="21"/>
                <w:szCs w:val="21"/>
                <w:lang w:val="en-US"/>
              </w:rPr>
            </w:pPr>
            <w:r>
              <w:rPr>
                <w:rFonts w:eastAsia="宋体"/>
                <w:sz w:val="21"/>
                <w:szCs w:val="21"/>
                <w:lang w:val="en-US"/>
              </w:rPr>
              <w:t>37</w:t>
            </w:r>
          </w:p>
        </w:tc>
        <w:tc>
          <w:tcPr>
            <w:tcW w:w="1559" w:type="dxa"/>
            <w:shd w:val="clear" w:color="auto" w:fill="auto"/>
            <w:vAlign w:val="center"/>
          </w:tcPr>
          <w:p w14:paraId="67E76742" w14:textId="77777777" w:rsidR="0031407F" w:rsidRPr="005A1B7C" w:rsidRDefault="0031407F" w:rsidP="00F3096E">
            <w:pPr>
              <w:spacing w:line="240" w:lineRule="auto"/>
              <w:rPr>
                <w:rFonts w:eastAsia="宋体"/>
                <w:sz w:val="21"/>
                <w:szCs w:val="21"/>
                <w:lang w:val="en-US"/>
              </w:rPr>
            </w:pPr>
            <w:r>
              <w:rPr>
                <w:rFonts w:eastAsia="宋体"/>
                <w:sz w:val="21"/>
                <w:szCs w:val="21"/>
                <w:lang w:val="en-US" w:eastAsia="zh-CN"/>
              </w:rPr>
              <w:fldChar w:fldCharType="begin">
                <w:fldData xml:space="preserve">PEVuZE5vdGU+PENpdGU+PEF1dGhvcj5KYW1vdHRlPC9BdXRob3I+PFllYXI+MjAxNjwvWWVhcj48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==
</w:fldData>
              </w:fldChar>
            </w:r>
            <w:r>
              <w:rPr>
                <w:rFonts w:eastAsia="宋体"/>
                <w:sz w:val="21"/>
                <w:szCs w:val="21"/>
                <w:lang w:val="en-US" w:eastAsia="zh-CN"/>
              </w:rPr>
              <w:instrText xml:space="preserve"> ADDIN EN.CITE </w:instrText>
            </w:r>
            <w:r>
              <w:rPr>
                <w:rFonts w:eastAsia="宋体"/>
                <w:sz w:val="21"/>
                <w:szCs w:val="21"/>
                <w:lang w:val="en-US" w:eastAsia="zh-CN"/>
              </w:rPr>
              <w:fldChar w:fldCharType="begin">
                <w:fldData xml:space="preserve">PEVuZE5vdGU+PENpdGU+PEF1dGhvcj5KYW1vdHRlPC9BdXRob3I+PFllYXI+MjAxNjwvWWVhcj48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==
</w:fldData>
              </w:fldChar>
            </w:r>
            <w:r>
              <w:rPr>
                <w:rFonts w:eastAsia="宋体"/>
                <w:sz w:val="21"/>
                <w:szCs w:val="21"/>
                <w:lang w:val="en-US" w:eastAsia="zh-CN"/>
              </w:rPr>
              <w:instrText xml:space="preserve"> ADDIN EN.CITE.DATA </w:instrText>
            </w:r>
            <w:r>
              <w:rPr>
                <w:rFonts w:eastAsia="宋体"/>
                <w:sz w:val="21"/>
                <w:szCs w:val="21"/>
                <w:lang w:val="en-US" w:eastAsia="zh-CN"/>
              </w:rPr>
            </w:r>
            <w:r>
              <w:rPr>
                <w:rFonts w:eastAsia="宋体"/>
                <w:sz w:val="21"/>
                <w:szCs w:val="21"/>
                <w:lang w:val="en-US" w:eastAsia="zh-CN"/>
              </w:rPr>
              <w:fldChar w:fldCharType="end"/>
            </w:r>
            <w:r>
              <w:rPr>
                <w:rFonts w:eastAsia="宋体"/>
                <w:sz w:val="21"/>
                <w:szCs w:val="21"/>
                <w:lang w:val="en-US" w:eastAsia="zh-CN"/>
              </w:rPr>
            </w:r>
            <w:r>
              <w:rPr>
                <w:rFonts w:eastAsia="宋体"/>
                <w:sz w:val="21"/>
                <w:szCs w:val="21"/>
                <w:lang w:val="en-US" w:eastAsia="zh-CN"/>
              </w:rPr>
              <w:fldChar w:fldCharType="separate"/>
            </w:r>
            <w:r w:rsidRPr="00FD3977">
              <w:rPr>
                <w:rFonts w:eastAsia="宋体"/>
                <w:noProof/>
                <w:sz w:val="21"/>
                <w:szCs w:val="21"/>
                <w:vertAlign w:val="superscript"/>
                <w:lang w:val="en-US" w:eastAsia="zh-CN"/>
              </w:rPr>
              <w:t>12</w:t>
            </w:r>
            <w:r>
              <w:rPr>
                <w:rFonts w:eastAsia="宋体"/>
                <w:sz w:val="21"/>
                <w:szCs w:val="21"/>
                <w:lang w:val="en-US" w:eastAsia="zh-CN"/>
              </w:rPr>
              <w:fldChar w:fldCharType="end"/>
            </w:r>
          </w:p>
        </w:tc>
      </w:tr>
      <w:tr w:rsidR="0031407F" w:rsidRPr="005A1B7C" w14:paraId="06FCBCD0" w14:textId="77777777" w:rsidTr="00F3096E">
        <w:trPr>
          <w:trHeight w:val="227"/>
        </w:trPr>
        <w:tc>
          <w:tcPr>
            <w:tcW w:w="5812" w:type="dxa"/>
            <w:shd w:val="clear" w:color="auto" w:fill="auto"/>
            <w:vAlign w:val="center"/>
          </w:tcPr>
          <w:p w14:paraId="186B3DC3" w14:textId="77777777" w:rsidR="0031407F" w:rsidRPr="005A1B7C" w:rsidRDefault="0031407F" w:rsidP="00F3096E">
            <w:pPr>
              <w:spacing w:line="240" w:lineRule="auto"/>
              <w:rPr>
                <w:rFonts w:eastAsia="宋体"/>
                <w:sz w:val="21"/>
                <w:szCs w:val="21"/>
              </w:rPr>
            </w:pPr>
            <w:r>
              <w:rPr>
                <w:rFonts w:eastAsia="宋体"/>
                <w:sz w:val="21"/>
                <w:szCs w:val="21"/>
                <w:lang w:val="en-US" w:eastAsia="zh-CN"/>
              </w:rPr>
              <w:t xml:space="preserve">Per day of </w:t>
            </w:r>
            <w:r w:rsidRPr="006709BC">
              <w:rPr>
                <w:rFonts w:eastAsia="宋体"/>
                <w:sz w:val="21"/>
                <w:szCs w:val="21"/>
                <w:lang w:val="en-US" w:eastAsia="zh-CN"/>
              </w:rPr>
              <w:t xml:space="preserve">general </w:t>
            </w:r>
            <w:r>
              <w:rPr>
                <w:rFonts w:eastAsia="宋体"/>
                <w:sz w:val="21"/>
                <w:szCs w:val="21"/>
                <w:lang w:val="en-US" w:eastAsia="zh-CN"/>
              </w:rPr>
              <w:t>hospitalization</w:t>
            </w:r>
            <w:r w:rsidRPr="005A1B7C">
              <w:rPr>
                <w:rFonts w:eastAsia="宋体"/>
                <w:sz w:val="21"/>
                <w:szCs w:val="21"/>
              </w:rPr>
              <w:t xml:space="preserve">, </w:t>
            </w:r>
            <w:r>
              <w:rPr>
                <w:rFonts w:eastAsia="宋体"/>
                <w:sz w:val="21"/>
                <w:szCs w:val="21"/>
              </w:rPr>
              <w:t>A</w:t>
            </w:r>
            <w:r w:rsidRPr="005A1B7C">
              <w:rPr>
                <w:rFonts w:eastAsia="宋体"/>
                <w:sz w:val="21"/>
                <w:szCs w:val="21"/>
              </w:rPr>
              <w:t>$</w:t>
            </w:r>
          </w:p>
        </w:tc>
        <w:tc>
          <w:tcPr>
            <w:tcW w:w="1985" w:type="dxa"/>
            <w:shd w:val="clear" w:color="auto" w:fill="auto"/>
            <w:vAlign w:val="center"/>
          </w:tcPr>
          <w:p w14:paraId="652D2845" w14:textId="77777777" w:rsidR="0031407F" w:rsidRPr="005A1B7C" w:rsidRDefault="0031407F" w:rsidP="00F3096E">
            <w:pPr>
              <w:spacing w:line="240" w:lineRule="auto"/>
              <w:jc w:val="center"/>
              <w:rPr>
                <w:rFonts w:eastAsia="宋体"/>
                <w:sz w:val="21"/>
                <w:szCs w:val="21"/>
                <w:lang w:val="en-US"/>
              </w:rPr>
            </w:pPr>
            <w:r>
              <w:rPr>
                <w:rFonts w:eastAsia="宋体"/>
                <w:sz w:val="21"/>
                <w:szCs w:val="21"/>
                <w:lang w:val="en-US"/>
              </w:rPr>
              <w:t>1300.9</w:t>
            </w:r>
          </w:p>
        </w:tc>
        <w:tc>
          <w:tcPr>
            <w:tcW w:w="1559" w:type="dxa"/>
            <w:shd w:val="clear" w:color="auto" w:fill="auto"/>
            <w:vAlign w:val="center"/>
          </w:tcPr>
          <w:p w14:paraId="106ED562" w14:textId="77777777" w:rsidR="0031407F" w:rsidRPr="005A1B7C" w:rsidRDefault="0031407F" w:rsidP="00F3096E">
            <w:pPr>
              <w:spacing w:line="240" w:lineRule="auto"/>
              <w:rPr>
                <w:rFonts w:eastAsia="宋体"/>
                <w:sz w:val="21"/>
                <w:szCs w:val="21"/>
                <w:lang w:val="en-US"/>
              </w:rPr>
            </w:pPr>
            <w:r>
              <w:rPr>
                <w:rFonts w:eastAsia="宋体"/>
                <w:sz w:val="21"/>
                <w:szCs w:val="21"/>
                <w:lang w:val="en-US" w:eastAsia="zh-CN"/>
              </w:rPr>
              <w:fldChar w:fldCharType="begin"/>
            </w:r>
            <w:r>
              <w:rPr>
                <w:rFonts w:eastAsia="宋体"/>
                <w:sz w:val="21"/>
                <w:szCs w:val="21"/>
                <w:lang w:val="en-US" w:eastAsia="zh-CN"/>
              </w:rPr>
              <w:instrText xml:space="preserve"> ADDIN EN.CITE &lt;EndNote&gt;&lt;Cite&gt;&lt;Author&gt;Newall&lt;/Author&gt;&lt;Year&gt;2010&lt;/Year&gt;&lt;RecNum&gt;34&lt;/RecNum&gt;&lt;DisplayText&gt;&lt;style face="superscript"&gt;13&lt;/style&gt;&lt;/DisplayText&gt;&lt;record&gt;&lt;rec-number&gt;34&lt;/rec-number&gt;&lt;foreign-keys&gt;&lt;key app="EN" db-id="ewxsatxxj2f5vneedauxrs2l0tprpz0wzswx" timestamp="1638583869"&gt;34&lt;/key&gt;&lt;/foreign-keys&gt;&lt;ref-type name="Journal Article"&gt;17&lt;/ref-type&gt;&lt;contributors&gt;&lt;authors&gt;&lt;author&gt;Newall, A. T.&lt;/author&gt;&lt;author&gt;Wood, J. G.&lt;/author&gt;&lt;author&gt;Oudin, N.&lt;/author&gt;&lt;author&gt;MacIntyre, C. R.&lt;/author&gt;&lt;/authors&gt;&lt;/contributors&gt;&lt;auth-address&gt;University of New South Wales, Sydney, New South Wales, Australia.&lt;/auth-address&gt;&lt;titles&gt;&lt;title&gt;Cost-effectiveness of pharmaceutical-based pandemic influenza mitigation strategies&lt;/title&gt;&lt;secondary-title&gt;Emerg Infect Dis&lt;/secondary-title&gt;&lt;/titles&gt;&lt;periodical&gt;&lt;full-title&gt;Emerg Infect Dis&lt;/full-title&gt;&lt;/periodical&gt;&lt;pages&gt;224-30&lt;/pages&gt;&lt;volume&gt;16&lt;/volume&gt;&lt;number&gt;2&lt;/number&gt;&lt;edition&gt;2010/02/02&lt;/edition&gt;&lt;keywords&gt;&lt;keyword&gt;Antiviral Agents/*economics/supply &amp;amp; distribution&lt;/keyword&gt;&lt;keyword&gt;Australia/epidemiology&lt;/keyword&gt;&lt;keyword&gt;Communicable Disease Control/economics&lt;/keyword&gt;&lt;keyword&gt;Cost-Benefit Analysis&lt;/keyword&gt;&lt;keyword&gt;Disease Outbreaks/*economics/*prevention &amp;amp; control&lt;/keyword&gt;&lt;keyword&gt;Humans&lt;/keyword&gt;&lt;keyword&gt;Influenza Vaccines/*economics/supply &amp;amp; distribution&lt;/keyword&gt;&lt;keyword&gt;Influenza, Human/*economics/*prevention &amp;amp; control&lt;/keyword&gt;&lt;keyword&gt;Models, Economic&lt;/keyword&gt;&lt;/keywords&gt;&lt;dates&gt;&lt;year&gt;2010&lt;/year&gt;&lt;pub-dates&gt;&lt;date&gt;Feb&lt;/date&gt;&lt;/pub-dates&gt;&lt;/dates&gt;&lt;isbn&gt;1080-6040 (Print)&amp;#xD;1080-6040&lt;/isbn&gt;&lt;accession-num&gt;20113551&lt;/accession-num&gt;&lt;label&gt;hos per day 860.85&lt;/label&gt;&lt;urls&gt;&lt;related-urls&gt;&lt;url&gt;https://www.ncbi.nlm.nih.gov/pmc/articles/PMC2957998/pdf/09-0571_finalR.pdf&lt;/url&gt;&lt;/related-urls&gt;&lt;/urls&gt;&lt;custom2&gt;PMC2957998&lt;/custom2&gt;&lt;electronic-resource-num&gt;10.3201/eid1602.090571&lt;/electronic-resource-num&gt;&lt;remote-database-provider&gt;NLM&lt;/remote-database-provider&gt;&lt;language&gt;eng&lt;/language&gt;&lt;/record&gt;&lt;/Cite&gt;&lt;/EndNote&gt;</w:instrText>
            </w:r>
            <w:r>
              <w:rPr>
                <w:rFonts w:eastAsia="宋体"/>
                <w:sz w:val="21"/>
                <w:szCs w:val="21"/>
                <w:lang w:val="en-US" w:eastAsia="zh-CN"/>
              </w:rPr>
              <w:fldChar w:fldCharType="separate"/>
            </w:r>
            <w:r w:rsidRPr="00FD3977">
              <w:rPr>
                <w:rFonts w:eastAsia="宋体"/>
                <w:noProof/>
                <w:sz w:val="21"/>
                <w:szCs w:val="21"/>
                <w:vertAlign w:val="superscript"/>
                <w:lang w:val="en-US" w:eastAsia="zh-CN"/>
              </w:rPr>
              <w:t>13</w:t>
            </w:r>
            <w:r>
              <w:rPr>
                <w:rFonts w:eastAsia="宋体"/>
                <w:sz w:val="21"/>
                <w:szCs w:val="21"/>
                <w:lang w:val="en-US" w:eastAsia="zh-CN"/>
              </w:rPr>
              <w:fldChar w:fldCharType="end"/>
            </w:r>
          </w:p>
        </w:tc>
      </w:tr>
      <w:tr w:rsidR="0031407F" w:rsidRPr="005A1B7C" w14:paraId="7122D43B" w14:textId="77777777" w:rsidTr="00F3096E">
        <w:trPr>
          <w:trHeight w:val="227"/>
        </w:trPr>
        <w:tc>
          <w:tcPr>
            <w:tcW w:w="5812" w:type="dxa"/>
            <w:shd w:val="clear" w:color="auto" w:fill="auto"/>
            <w:vAlign w:val="center"/>
          </w:tcPr>
          <w:p w14:paraId="28E4317C" w14:textId="77777777" w:rsidR="0031407F" w:rsidRPr="005A1B7C" w:rsidRDefault="0031407F" w:rsidP="00F3096E">
            <w:pPr>
              <w:spacing w:line="240" w:lineRule="auto"/>
              <w:rPr>
                <w:rFonts w:eastAsia="宋体"/>
                <w:sz w:val="21"/>
                <w:szCs w:val="21"/>
              </w:rPr>
            </w:pPr>
            <w:r>
              <w:rPr>
                <w:rFonts w:eastAsia="宋体"/>
                <w:sz w:val="21"/>
                <w:szCs w:val="21"/>
                <w:lang w:val="en-US" w:eastAsia="zh-CN"/>
              </w:rPr>
              <w:t>Per day of ICU hospitalization</w:t>
            </w:r>
            <w:r w:rsidRPr="005A1B7C">
              <w:rPr>
                <w:rFonts w:eastAsia="宋体"/>
                <w:sz w:val="21"/>
                <w:szCs w:val="21"/>
              </w:rPr>
              <w:t xml:space="preserve">, </w:t>
            </w:r>
            <w:r>
              <w:rPr>
                <w:rFonts w:eastAsia="宋体"/>
                <w:sz w:val="21"/>
                <w:szCs w:val="21"/>
              </w:rPr>
              <w:t>A</w:t>
            </w:r>
            <w:r w:rsidRPr="005A1B7C">
              <w:rPr>
                <w:rFonts w:eastAsia="宋体"/>
                <w:sz w:val="21"/>
                <w:szCs w:val="21"/>
              </w:rPr>
              <w:t>$</w:t>
            </w:r>
          </w:p>
        </w:tc>
        <w:tc>
          <w:tcPr>
            <w:tcW w:w="1985" w:type="dxa"/>
            <w:shd w:val="clear" w:color="auto" w:fill="auto"/>
            <w:vAlign w:val="center"/>
          </w:tcPr>
          <w:p w14:paraId="554B252F" w14:textId="77777777" w:rsidR="0031407F" w:rsidRPr="005A1B7C" w:rsidRDefault="0031407F" w:rsidP="00F3096E">
            <w:pPr>
              <w:spacing w:line="240" w:lineRule="auto"/>
              <w:jc w:val="center"/>
              <w:rPr>
                <w:rFonts w:eastAsia="宋体"/>
                <w:sz w:val="21"/>
                <w:szCs w:val="21"/>
                <w:lang w:val="en-US"/>
              </w:rPr>
            </w:pPr>
            <w:r>
              <w:rPr>
                <w:rFonts w:eastAsia="宋体"/>
                <w:sz w:val="21"/>
                <w:szCs w:val="21"/>
                <w:lang w:val="en-US"/>
              </w:rPr>
              <w:t>4822.3</w:t>
            </w:r>
          </w:p>
        </w:tc>
        <w:tc>
          <w:tcPr>
            <w:tcW w:w="1559" w:type="dxa"/>
            <w:shd w:val="clear" w:color="auto" w:fill="auto"/>
            <w:vAlign w:val="center"/>
          </w:tcPr>
          <w:p w14:paraId="3EDE4C53" w14:textId="77777777" w:rsidR="0031407F" w:rsidRPr="005A1B7C" w:rsidRDefault="0031407F" w:rsidP="00F3096E">
            <w:pPr>
              <w:spacing w:line="240" w:lineRule="auto"/>
              <w:rPr>
                <w:rFonts w:eastAsia="宋体"/>
                <w:sz w:val="21"/>
                <w:szCs w:val="21"/>
                <w:lang w:val="en-US"/>
              </w:rPr>
            </w:pPr>
            <w:r>
              <w:rPr>
                <w:rFonts w:eastAsia="宋体"/>
                <w:sz w:val="21"/>
                <w:szCs w:val="21"/>
                <w:lang w:val="en-US" w:eastAsia="zh-CN"/>
              </w:rPr>
              <w:fldChar w:fldCharType="begin">
                <w:fldData xml:space="preserve">PEVuZE5vdGU+PENpdGU+PEF1dGhvcj5SZWNobmVyPC9BdXRob3I+PFllYXI+MjAwNTwvWWVhcj48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</w:fldData>
              </w:fldChar>
            </w:r>
            <w:r>
              <w:rPr>
                <w:rFonts w:eastAsia="宋体"/>
                <w:sz w:val="21"/>
                <w:szCs w:val="21"/>
                <w:lang w:val="en-US" w:eastAsia="zh-CN"/>
              </w:rPr>
              <w:instrText xml:space="preserve"> ADDIN EN.CITE </w:instrText>
            </w:r>
            <w:r>
              <w:rPr>
                <w:rFonts w:eastAsia="宋体"/>
                <w:sz w:val="21"/>
                <w:szCs w:val="21"/>
                <w:lang w:val="en-US" w:eastAsia="zh-CN"/>
              </w:rPr>
              <w:fldChar w:fldCharType="begin">
                <w:fldData xml:space="preserve">PEVuZE5vdGU+PENpdGU+PEF1dGhvcj5SZWNobmVyPC9BdXRob3I+PFllYXI+MjAwNTwvWWVhcj48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</w:fldData>
              </w:fldChar>
            </w:r>
            <w:r>
              <w:rPr>
                <w:rFonts w:eastAsia="宋体"/>
                <w:sz w:val="21"/>
                <w:szCs w:val="21"/>
                <w:lang w:val="en-US" w:eastAsia="zh-CN"/>
              </w:rPr>
              <w:instrText xml:space="preserve"> ADDIN EN.CITE.DATA </w:instrText>
            </w:r>
            <w:r>
              <w:rPr>
                <w:rFonts w:eastAsia="宋体"/>
                <w:sz w:val="21"/>
                <w:szCs w:val="21"/>
                <w:lang w:val="en-US" w:eastAsia="zh-CN"/>
              </w:rPr>
            </w:r>
            <w:r>
              <w:rPr>
                <w:rFonts w:eastAsia="宋体"/>
                <w:sz w:val="21"/>
                <w:szCs w:val="21"/>
                <w:lang w:val="en-US" w:eastAsia="zh-CN"/>
              </w:rPr>
              <w:fldChar w:fldCharType="end"/>
            </w:r>
            <w:r>
              <w:rPr>
                <w:rFonts w:eastAsia="宋体"/>
                <w:sz w:val="21"/>
                <w:szCs w:val="21"/>
                <w:lang w:val="en-US" w:eastAsia="zh-CN"/>
              </w:rPr>
            </w:r>
            <w:r>
              <w:rPr>
                <w:rFonts w:eastAsia="宋体"/>
                <w:sz w:val="21"/>
                <w:szCs w:val="21"/>
                <w:lang w:val="en-US" w:eastAsia="zh-CN"/>
              </w:rPr>
              <w:fldChar w:fldCharType="separate"/>
            </w:r>
            <w:r w:rsidRPr="00FD3977">
              <w:rPr>
                <w:rFonts w:eastAsia="宋体"/>
                <w:noProof/>
                <w:sz w:val="21"/>
                <w:szCs w:val="21"/>
                <w:vertAlign w:val="superscript"/>
                <w:lang w:val="en-US" w:eastAsia="zh-CN"/>
              </w:rPr>
              <w:t>14</w:t>
            </w:r>
            <w:r>
              <w:rPr>
                <w:rFonts w:eastAsia="宋体"/>
                <w:sz w:val="21"/>
                <w:szCs w:val="21"/>
                <w:lang w:val="en-US" w:eastAsia="zh-CN"/>
              </w:rPr>
              <w:fldChar w:fldCharType="end"/>
            </w:r>
          </w:p>
        </w:tc>
      </w:tr>
      <w:tr w:rsidR="0031407F" w:rsidRPr="005A1B7C" w14:paraId="627A4C80" w14:textId="77777777" w:rsidTr="00F3096E">
        <w:trPr>
          <w:trHeight w:val="227"/>
        </w:trPr>
        <w:tc>
          <w:tcPr>
            <w:tcW w:w="5812" w:type="dxa"/>
            <w:shd w:val="clear" w:color="auto" w:fill="auto"/>
            <w:vAlign w:val="center"/>
          </w:tcPr>
          <w:p w14:paraId="6034D198" w14:textId="77777777" w:rsidR="0031407F" w:rsidRPr="005A1B7C" w:rsidRDefault="0031407F" w:rsidP="00F3096E">
            <w:pPr>
              <w:spacing w:line="240" w:lineRule="auto"/>
              <w:rPr>
                <w:rFonts w:eastAsia="宋体"/>
                <w:sz w:val="21"/>
                <w:szCs w:val="21"/>
              </w:rPr>
            </w:pPr>
            <w:r>
              <w:rPr>
                <w:rFonts w:eastAsia="宋体"/>
                <w:sz w:val="21"/>
                <w:szCs w:val="21"/>
              </w:rPr>
              <w:t xml:space="preserve">Per dose of </w:t>
            </w:r>
            <w:r w:rsidRPr="005A1B7C">
              <w:rPr>
                <w:rFonts w:eastAsia="宋体"/>
                <w:sz w:val="21"/>
                <w:szCs w:val="21"/>
              </w:rPr>
              <w:t xml:space="preserve">COVID-19 vaccine booster, </w:t>
            </w:r>
            <w:r>
              <w:rPr>
                <w:rFonts w:eastAsia="宋体"/>
                <w:sz w:val="21"/>
                <w:szCs w:val="21"/>
              </w:rPr>
              <w:t>A</w:t>
            </w:r>
            <w:r w:rsidRPr="005A1B7C">
              <w:rPr>
                <w:rFonts w:eastAsia="宋体"/>
                <w:sz w:val="21"/>
                <w:szCs w:val="21"/>
              </w:rPr>
              <w:t>$</w:t>
            </w:r>
          </w:p>
        </w:tc>
        <w:tc>
          <w:tcPr>
            <w:tcW w:w="1985" w:type="dxa"/>
            <w:shd w:val="clear" w:color="auto" w:fill="auto"/>
            <w:vAlign w:val="center"/>
          </w:tcPr>
          <w:p w14:paraId="65599F4A" w14:textId="77777777" w:rsidR="0031407F" w:rsidRPr="005A1B7C" w:rsidRDefault="0031407F" w:rsidP="00F3096E">
            <w:pPr>
              <w:spacing w:line="240" w:lineRule="auto"/>
              <w:jc w:val="center"/>
              <w:rPr>
                <w:rFonts w:eastAsia="宋体"/>
                <w:sz w:val="21"/>
                <w:szCs w:val="21"/>
                <w:lang w:val="en-US"/>
              </w:rPr>
            </w:pPr>
            <w:r>
              <w:rPr>
                <w:rFonts w:eastAsia="宋体"/>
                <w:color w:val="000000"/>
                <w:sz w:val="21"/>
                <w:szCs w:val="21"/>
                <w:lang w:val="en-US" w:eastAsia="zh-CN"/>
              </w:rPr>
              <w:t>53</w:t>
            </w:r>
          </w:p>
        </w:tc>
        <w:tc>
          <w:tcPr>
            <w:tcW w:w="1559" w:type="dxa"/>
            <w:shd w:val="clear" w:color="auto" w:fill="auto"/>
            <w:vAlign w:val="center"/>
          </w:tcPr>
          <w:p w14:paraId="3A40C960" w14:textId="325BC434" w:rsidR="0031407F" w:rsidRPr="005A1B7C" w:rsidRDefault="0031407F" w:rsidP="00F3096E">
            <w:pPr>
              <w:spacing w:line="240" w:lineRule="auto"/>
              <w:rPr>
                <w:rFonts w:eastAsia="宋体"/>
                <w:sz w:val="21"/>
                <w:szCs w:val="21"/>
                <w:lang w:val="en-US"/>
              </w:rPr>
            </w:pPr>
            <w:r>
              <w:rPr>
                <w:rFonts w:eastAsia="宋体"/>
                <w:sz w:val="21"/>
                <w:szCs w:val="21"/>
                <w:lang w:val="en-US" w:eastAsia="zh-CN"/>
              </w:rPr>
              <w:fldChar w:fldCharType="begin"/>
            </w:r>
            <w:r w:rsidR="00AA58F1">
              <w:rPr>
                <w:rFonts w:eastAsia="宋体"/>
                <w:sz w:val="21"/>
                <w:szCs w:val="21"/>
                <w:lang w:val="en-US" w:eastAsia="zh-CN"/>
              </w:rPr>
              <w:instrText xml:space="preserve"> ADDIN EN.CITE &lt;EndNote&gt;&lt;Cite&gt;&lt;Author&gt;Dean&lt;/Author&gt;&lt;Year&gt;2020&lt;/Year&gt;&lt;RecNum&gt;202&lt;/RecNum&gt;&lt;DisplayText&gt;&lt;style face="superscript"&gt;15&lt;/style&gt;&lt;/DisplayText&gt;&lt;record&gt;&lt;rec-number&gt;202&lt;/rec-number&gt;&lt;foreign-keys&gt;&lt;key app="EN" db-id="ewxsatxxj2f5vneedauxrs2l0tprpz0wzswx" timestamp="1646468237"&gt;202&lt;/key&gt;&lt;/foreign-keys&gt;&lt;ref-type name="Web Page"&gt;12&lt;/ref-type&gt;&lt;contributors&gt;&lt;authors&gt;&lt;author&gt;Lucy Dean&lt;/author&gt;&lt;/authors&gt;&lt;/contributors&gt;&lt;titles&gt;&lt;title&gt;How much the Covid-19 vaccine will cost Australians&lt;/title&gt;&lt;/titles&gt;&lt;number&gt;April 05, 2022&lt;/number&gt;&lt;dates&gt;&lt;year&gt;2020&lt;/year&gt;&lt;/dates&gt;&lt;label&gt;Vaccine $39 A$53&lt;/label&gt;&lt;urls&gt;&lt;related-urls&gt;&lt;url&gt;https://au.finance.yahoo.com/news/how-much-the-covid-19-vaccine-will-cost-australians-011135657.html&lt;/url&gt;&lt;/related-urls&gt;&lt;/urls&gt;&lt;/record&gt;&lt;/Cite&gt;&lt;/EndNote&gt;</w:instrText>
            </w:r>
            <w:r>
              <w:rPr>
                <w:rFonts w:eastAsia="宋体"/>
                <w:sz w:val="21"/>
                <w:szCs w:val="21"/>
                <w:lang w:val="en-US" w:eastAsia="zh-CN"/>
              </w:rPr>
              <w:fldChar w:fldCharType="separate"/>
            </w:r>
            <w:r w:rsidRPr="00FD3977">
              <w:rPr>
                <w:rFonts w:eastAsia="宋体"/>
                <w:noProof/>
                <w:sz w:val="21"/>
                <w:szCs w:val="21"/>
                <w:vertAlign w:val="superscript"/>
                <w:lang w:val="en-US" w:eastAsia="zh-CN"/>
              </w:rPr>
              <w:t>15</w:t>
            </w:r>
            <w:r>
              <w:rPr>
                <w:rFonts w:eastAsia="宋体"/>
                <w:sz w:val="21"/>
                <w:szCs w:val="21"/>
                <w:lang w:val="en-US" w:eastAsia="zh-CN"/>
              </w:rPr>
              <w:fldChar w:fldCharType="end"/>
            </w:r>
          </w:p>
        </w:tc>
      </w:tr>
      <w:tr w:rsidR="0031407F" w:rsidRPr="005A1B7C" w14:paraId="2B6DBB3D" w14:textId="77777777" w:rsidTr="00F3096E">
        <w:trPr>
          <w:trHeight w:val="227"/>
        </w:trPr>
        <w:tc>
          <w:tcPr>
            <w:tcW w:w="5812" w:type="dxa"/>
            <w:shd w:val="clear" w:color="auto" w:fill="auto"/>
            <w:vAlign w:val="center"/>
          </w:tcPr>
          <w:p w14:paraId="08D5C888" w14:textId="77777777" w:rsidR="0031407F" w:rsidRPr="005A1B7C" w:rsidRDefault="0031407F" w:rsidP="00F3096E">
            <w:pPr>
              <w:spacing w:line="240" w:lineRule="auto"/>
              <w:rPr>
                <w:rFonts w:eastAsia="宋体"/>
                <w:sz w:val="21"/>
                <w:szCs w:val="21"/>
              </w:rPr>
            </w:pPr>
            <w:r>
              <w:rPr>
                <w:rFonts w:eastAsia="宋体"/>
                <w:sz w:val="21"/>
                <w:szCs w:val="21"/>
              </w:rPr>
              <w:t xml:space="preserve">Per dose of </w:t>
            </w:r>
            <w:r w:rsidRPr="005A1B7C">
              <w:rPr>
                <w:rFonts w:eastAsia="宋体"/>
                <w:sz w:val="21"/>
                <w:szCs w:val="21"/>
              </w:rPr>
              <w:t xml:space="preserve">vaccine administration, </w:t>
            </w:r>
            <w:r>
              <w:rPr>
                <w:rFonts w:eastAsia="宋体"/>
                <w:sz w:val="21"/>
                <w:szCs w:val="21"/>
              </w:rPr>
              <w:t>A</w:t>
            </w:r>
            <w:r w:rsidRPr="005A1B7C">
              <w:rPr>
                <w:rFonts w:eastAsia="宋体"/>
                <w:sz w:val="21"/>
                <w:szCs w:val="21"/>
              </w:rPr>
              <w:t>$</w:t>
            </w:r>
          </w:p>
        </w:tc>
        <w:tc>
          <w:tcPr>
            <w:tcW w:w="1985" w:type="dxa"/>
            <w:shd w:val="clear" w:color="auto" w:fill="auto"/>
            <w:vAlign w:val="center"/>
          </w:tcPr>
          <w:p w14:paraId="0C7AD0D1" w14:textId="77777777" w:rsidR="0031407F" w:rsidRPr="005A1B7C" w:rsidRDefault="0031407F" w:rsidP="00F3096E">
            <w:pPr>
              <w:spacing w:line="240" w:lineRule="auto"/>
              <w:jc w:val="center"/>
              <w:rPr>
                <w:rFonts w:eastAsia="宋体"/>
                <w:sz w:val="21"/>
                <w:szCs w:val="21"/>
                <w:lang w:val="en-US"/>
              </w:rPr>
            </w:pPr>
            <w:r>
              <w:rPr>
                <w:rFonts w:eastAsia="宋体"/>
                <w:color w:val="000000"/>
                <w:sz w:val="21"/>
                <w:szCs w:val="21"/>
                <w:lang w:val="en-US" w:eastAsia="zh-CN"/>
              </w:rPr>
              <w:t>19.95</w:t>
            </w:r>
          </w:p>
        </w:tc>
        <w:tc>
          <w:tcPr>
            <w:tcW w:w="1559" w:type="dxa"/>
            <w:shd w:val="clear" w:color="auto" w:fill="auto"/>
            <w:vAlign w:val="center"/>
          </w:tcPr>
          <w:p w14:paraId="5EA9995F" w14:textId="4F0B5FB4" w:rsidR="0031407F" w:rsidRPr="005A1B7C" w:rsidRDefault="0031407F" w:rsidP="00F3096E">
            <w:pPr>
              <w:spacing w:line="240" w:lineRule="auto"/>
              <w:rPr>
                <w:rFonts w:eastAsia="宋体"/>
                <w:sz w:val="21"/>
                <w:szCs w:val="21"/>
                <w:lang w:val="en-US"/>
              </w:rPr>
            </w:pPr>
            <w:r>
              <w:rPr>
                <w:rFonts w:eastAsia="宋体"/>
                <w:sz w:val="21"/>
                <w:szCs w:val="21"/>
                <w:lang w:val="en-US"/>
              </w:rPr>
              <w:fldChar w:fldCharType="begin"/>
            </w:r>
            <w:r w:rsidR="00AA58F1">
              <w:rPr>
                <w:rFonts w:eastAsia="宋体"/>
                <w:sz w:val="21"/>
                <w:szCs w:val="21"/>
                <w:lang w:val="en-US"/>
              </w:rPr>
              <w:instrText xml:space="preserve"> ADDIN EN.CITE &lt;EndNote&gt;&lt;Cite&gt;&lt;Author&gt;Rasdien&lt;/Author&gt;&lt;Year&gt;2019&lt;/Year&gt;&lt;RecNum&gt;200&lt;/RecNum&gt;&lt;DisplayText&gt;&lt;style face="superscript"&gt;16&lt;/style&gt;&lt;/DisplayText&gt;&lt;record&gt;&lt;rec-number&gt;200&lt;/rec-number&gt;&lt;foreign-keys&gt;&lt;key app="EN" db-id="ewxsatxxj2f5vneedauxrs2l0tprpz0wzswx" timestamp="1646462095"&gt;200&lt;/key&gt;&lt;/foreign-keys&gt;&lt;ref-type name="Web Page"&gt;12&lt;/ref-type&gt;&lt;contributors&gt;&lt;authors&gt;&lt;author&gt;Peta Rasdien&lt;/author&gt;&lt;/authors&gt;&lt;/contributors&gt;&lt;titles&gt;&lt;title&gt;Pharmacies and GPs are charging people for their free influenza vaccination&lt;/title&gt;&lt;/titles&gt;&lt;number&gt;April 05, 2022&lt;/number&gt;&lt;dates&gt;&lt;year&gt;2019&lt;/year&gt;&lt;/dates&gt;&lt;label&gt;vaccine admin A$19.95&lt;/label&gt;&lt;urls&gt;&lt;related-urls&gt;&lt;url&gt;https://thewest.com.au/news/health/pharmacies-and-gps-are-charging-people-for-their-free-influenza-vaccination-ng-b881206397z&lt;/url&gt;&lt;/related-urls&gt;&lt;/urls&gt;&lt;/record&gt;&lt;/Cite&gt;&lt;/EndNote&gt;</w:instrText>
            </w:r>
            <w:r>
              <w:rPr>
                <w:rFonts w:eastAsia="宋体"/>
                <w:sz w:val="21"/>
                <w:szCs w:val="21"/>
                <w:lang w:val="en-US"/>
              </w:rPr>
              <w:fldChar w:fldCharType="separate"/>
            </w:r>
            <w:r w:rsidRPr="00FD3977">
              <w:rPr>
                <w:rFonts w:eastAsia="宋体"/>
                <w:noProof/>
                <w:sz w:val="21"/>
                <w:szCs w:val="21"/>
                <w:vertAlign w:val="superscript"/>
                <w:lang w:val="en-US"/>
              </w:rPr>
              <w:t>16</w:t>
            </w:r>
            <w:r>
              <w:rPr>
                <w:rFonts w:eastAsia="宋体"/>
                <w:sz w:val="21"/>
                <w:szCs w:val="21"/>
                <w:lang w:val="en-US"/>
              </w:rPr>
              <w:fldChar w:fldCharType="end"/>
            </w:r>
          </w:p>
        </w:tc>
      </w:tr>
      <w:tr w:rsidR="0031407F" w:rsidRPr="005A1B7C" w14:paraId="3A40C367" w14:textId="77777777" w:rsidTr="00F3096E">
        <w:trPr>
          <w:trHeight w:val="227"/>
        </w:trPr>
        <w:tc>
          <w:tcPr>
            <w:tcW w:w="5812" w:type="dxa"/>
            <w:shd w:val="clear" w:color="auto" w:fill="auto"/>
            <w:vAlign w:val="center"/>
          </w:tcPr>
          <w:p w14:paraId="2BB4D1F4" w14:textId="77777777" w:rsidR="0031407F" w:rsidRPr="005A1B7C" w:rsidRDefault="0031407F" w:rsidP="00F3096E">
            <w:pPr>
              <w:spacing w:line="240" w:lineRule="auto"/>
              <w:rPr>
                <w:rFonts w:eastAsia="宋体"/>
                <w:sz w:val="21"/>
                <w:szCs w:val="21"/>
              </w:rPr>
            </w:pPr>
            <w:r w:rsidRPr="005A1B7C">
              <w:rPr>
                <w:rFonts w:eastAsia="宋体"/>
                <w:sz w:val="21"/>
                <w:szCs w:val="21"/>
                <w:lang w:val="en-US"/>
              </w:rPr>
              <w:t xml:space="preserve">Direct medical cost of </w:t>
            </w:r>
            <w:r>
              <w:rPr>
                <w:rFonts w:eastAsia="宋体" w:hint="eastAsia"/>
                <w:sz w:val="21"/>
                <w:szCs w:val="21"/>
                <w:lang w:val="en-US" w:eastAsia="zh-CN"/>
              </w:rPr>
              <w:t>varied</w:t>
            </w:r>
            <w:r>
              <w:rPr>
                <w:rFonts w:eastAsia="宋体"/>
                <w:sz w:val="21"/>
                <w:szCs w:val="21"/>
                <w:lang w:val="en-US" w:eastAsia="zh-CN"/>
              </w:rPr>
              <w:t xml:space="preserve"> </w:t>
            </w:r>
            <w:r w:rsidRPr="005A1B7C">
              <w:rPr>
                <w:rFonts w:eastAsia="宋体"/>
                <w:sz w:val="21"/>
                <w:szCs w:val="21"/>
                <w:lang w:val="en-US"/>
              </w:rPr>
              <w:t>COVID-19</w:t>
            </w:r>
            <w:r>
              <w:rPr>
                <w:rFonts w:eastAsia="宋体"/>
                <w:sz w:val="21"/>
                <w:szCs w:val="21"/>
                <w:lang w:val="en-US"/>
              </w:rPr>
              <w:t xml:space="preserve"> </w:t>
            </w:r>
            <w:r>
              <w:rPr>
                <w:rFonts w:eastAsia="宋体" w:hint="eastAsia"/>
                <w:sz w:val="21"/>
                <w:szCs w:val="21"/>
                <w:lang w:val="en-US" w:eastAsia="zh-CN"/>
              </w:rPr>
              <w:t>severity</w:t>
            </w:r>
            <w:r w:rsidRPr="005A1B7C">
              <w:rPr>
                <w:rFonts w:eastAsia="宋体"/>
                <w:sz w:val="21"/>
                <w:szCs w:val="21"/>
                <w:lang w:val="en-US"/>
              </w:rPr>
              <w:t>, $</w:t>
            </w:r>
          </w:p>
        </w:tc>
        <w:tc>
          <w:tcPr>
            <w:tcW w:w="1985" w:type="dxa"/>
            <w:shd w:val="clear" w:color="auto" w:fill="auto"/>
            <w:vAlign w:val="center"/>
          </w:tcPr>
          <w:p w14:paraId="52E7395C" w14:textId="77777777" w:rsidR="0031407F" w:rsidRPr="005A1B7C" w:rsidRDefault="0031407F" w:rsidP="00F3096E">
            <w:pPr>
              <w:spacing w:line="240" w:lineRule="auto"/>
              <w:jc w:val="center"/>
              <w:rPr>
                <w:rFonts w:eastAsia="宋体"/>
                <w:sz w:val="21"/>
                <w:szCs w:val="21"/>
              </w:rPr>
            </w:pPr>
          </w:p>
        </w:tc>
        <w:tc>
          <w:tcPr>
            <w:tcW w:w="1559" w:type="dxa"/>
            <w:shd w:val="clear" w:color="auto" w:fill="auto"/>
            <w:vAlign w:val="center"/>
          </w:tcPr>
          <w:p w14:paraId="0B904F59" w14:textId="77777777" w:rsidR="0031407F" w:rsidRPr="005A1B7C" w:rsidRDefault="0031407F" w:rsidP="00F3096E">
            <w:pPr>
              <w:spacing w:line="240" w:lineRule="auto"/>
              <w:rPr>
                <w:rFonts w:eastAsia="宋体"/>
                <w:sz w:val="21"/>
                <w:szCs w:val="21"/>
                <w:lang w:val="en-US"/>
              </w:rPr>
            </w:pPr>
            <w:r>
              <w:rPr>
                <w:rFonts w:eastAsia="宋体"/>
                <w:color w:val="000000"/>
                <w:sz w:val="21"/>
                <w:szCs w:val="21"/>
                <w:lang w:eastAsia="zh-CN"/>
              </w:rPr>
              <w:fldChar w:fldCharType="begin">
                <w:fldData xml:space="preserve">PEVuZE5vdGU+PENpdGU+PFllYXI+MjAyMjwvWWVhcj48UmVjTnVtPjE5NjwvUmVjTnVtPjxEaXNw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=
</w:fldData>
              </w:fldChar>
            </w:r>
            <w:r>
              <w:rPr>
                <w:rFonts w:eastAsia="宋体"/>
                <w:color w:val="000000"/>
                <w:sz w:val="21"/>
                <w:szCs w:val="21"/>
                <w:lang w:eastAsia="zh-CN"/>
              </w:rPr>
              <w:instrText xml:space="preserve"> ADDIN EN.CITE </w:instrText>
            </w:r>
            <w:r>
              <w:rPr>
                <w:rFonts w:eastAsia="宋体"/>
                <w:color w:val="000000"/>
                <w:sz w:val="21"/>
                <w:szCs w:val="21"/>
                <w:lang w:eastAsia="zh-CN"/>
              </w:rPr>
              <w:fldChar w:fldCharType="begin">
                <w:fldData xml:space="preserve">PEVuZE5vdGU+PENpdGU+PFllYXI+MjAyMjwvWWVhcj48UmVjTnVtPjE5NjwvUmVjTnVtPjxEaXNw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=
</w:fldData>
              </w:fldChar>
            </w:r>
            <w:r>
              <w:rPr>
                <w:rFonts w:eastAsia="宋体"/>
                <w:color w:val="000000"/>
                <w:sz w:val="21"/>
                <w:szCs w:val="21"/>
                <w:lang w:eastAsia="zh-CN"/>
              </w:rPr>
              <w:instrText xml:space="preserve"> ADDIN EN.CITE.DATA </w:instrText>
            </w:r>
            <w:r>
              <w:rPr>
                <w:rFonts w:eastAsia="宋体"/>
                <w:color w:val="000000"/>
                <w:sz w:val="21"/>
                <w:szCs w:val="21"/>
                <w:lang w:eastAsia="zh-CN"/>
              </w:rPr>
            </w:r>
            <w:r>
              <w:rPr>
                <w:rFonts w:eastAsia="宋体"/>
                <w:color w:val="000000"/>
                <w:sz w:val="21"/>
                <w:szCs w:val="21"/>
                <w:lang w:eastAsia="zh-CN"/>
              </w:rPr>
              <w:fldChar w:fldCharType="end"/>
            </w:r>
            <w:r>
              <w:rPr>
                <w:rFonts w:eastAsia="宋体"/>
                <w:color w:val="000000"/>
                <w:sz w:val="21"/>
                <w:szCs w:val="21"/>
                <w:lang w:eastAsia="zh-CN"/>
              </w:rPr>
            </w:r>
            <w:r>
              <w:rPr>
                <w:rFonts w:eastAsia="宋体"/>
                <w:color w:val="000000"/>
                <w:sz w:val="21"/>
                <w:szCs w:val="21"/>
                <w:lang w:eastAsia="zh-CN"/>
              </w:rPr>
              <w:fldChar w:fldCharType="separate"/>
            </w:r>
            <w:r w:rsidRPr="00CB531F">
              <w:rPr>
                <w:rFonts w:eastAsia="宋体"/>
                <w:noProof/>
                <w:color w:val="000000"/>
                <w:sz w:val="21"/>
                <w:szCs w:val="21"/>
                <w:vertAlign w:val="superscript"/>
                <w:lang w:eastAsia="zh-CN"/>
              </w:rPr>
              <w:t>5,17-19</w:t>
            </w:r>
            <w:r>
              <w:rPr>
                <w:rFonts w:eastAsia="宋体"/>
                <w:color w:val="000000"/>
                <w:sz w:val="21"/>
                <w:szCs w:val="21"/>
                <w:lang w:eastAsia="zh-CN"/>
              </w:rPr>
              <w:fldChar w:fldCharType="end"/>
            </w:r>
          </w:p>
        </w:tc>
      </w:tr>
      <w:tr w:rsidR="0031407F" w:rsidRPr="005A1B7C" w14:paraId="6BCFC52A" w14:textId="77777777" w:rsidTr="00F3096E">
        <w:trPr>
          <w:trHeight w:val="227"/>
        </w:trPr>
        <w:tc>
          <w:tcPr>
            <w:tcW w:w="5812" w:type="dxa"/>
            <w:shd w:val="clear" w:color="auto" w:fill="auto"/>
            <w:vAlign w:val="center"/>
          </w:tcPr>
          <w:p w14:paraId="6195177D" w14:textId="77777777" w:rsidR="0031407F" w:rsidRPr="005A1B7C" w:rsidRDefault="0031407F" w:rsidP="00F3096E">
            <w:pPr>
              <w:spacing w:line="240" w:lineRule="auto"/>
              <w:ind w:left="284"/>
              <w:rPr>
                <w:rFonts w:eastAsia="宋体"/>
                <w:sz w:val="21"/>
                <w:szCs w:val="21"/>
                <w:lang w:val="en-US"/>
              </w:rPr>
            </w:pPr>
            <w:r w:rsidRPr="005A1B7C">
              <w:rPr>
                <w:rFonts w:eastAsia="宋体"/>
                <w:color w:val="000000"/>
                <w:sz w:val="21"/>
                <w:szCs w:val="21"/>
              </w:rPr>
              <w:t>Asymptomatic infection</w:t>
            </w:r>
          </w:p>
        </w:tc>
        <w:tc>
          <w:tcPr>
            <w:tcW w:w="1985" w:type="dxa"/>
            <w:shd w:val="clear" w:color="auto" w:fill="auto"/>
            <w:vAlign w:val="center"/>
          </w:tcPr>
          <w:p w14:paraId="2FB304C8" w14:textId="77777777" w:rsidR="0031407F" w:rsidRPr="005A1B7C" w:rsidRDefault="0031407F" w:rsidP="00F3096E">
            <w:pPr>
              <w:spacing w:line="240" w:lineRule="auto"/>
              <w:jc w:val="center"/>
              <w:rPr>
                <w:rFonts w:eastAsia="宋体"/>
                <w:sz w:val="21"/>
                <w:szCs w:val="21"/>
                <w:lang w:val="en-US"/>
              </w:rPr>
            </w:pPr>
            <w:r w:rsidRPr="005A1B7C">
              <w:rPr>
                <w:rFonts w:eastAsia="宋体"/>
                <w:color w:val="000000"/>
                <w:sz w:val="21"/>
                <w:szCs w:val="21"/>
              </w:rPr>
              <w:t>0</w:t>
            </w:r>
          </w:p>
        </w:tc>
        <w:tc>
          <w:tcPr>
            <w:tcW w:w="1559" w:type="dxa"/>
            <w:shd w:val="clear" w:color="auto" w:fill="auto"/>
            <w:vAlign w:val="center"/>
          </w:tcPr>
          <w:p w14:paraId="01CB357E" w14:textId="77777777" w:rsidR="0031407F" w:rsidRPr="005A1B7C" w:rsidRDefault="0031407F" w:rsidP="00F3096E">
            <w:pPr>
              <w:spacing w:line="240" w:lineRule="auto"/>
              <w:rPr>
                <w:rFonts w:eastAsia="宋体"/>
                <w:sz w:val="21"/>
                <w:szCs w:val="21"/>
                <w:lang w:val="en-US"/>
              </w:rPr>
            </w:pPr>
          </w:p>
        </w:tc>
      </w:tr>
      <w:tr w:rsidR="0031407F" w:rsidRPr="005A1B7C" w14:paraId="71AD8F23" w14:textId="77777777" w:rsidTr="00F3096E">
        <w:trPr>
          <w:trHeight w:val="227"/>
        </w:trPr>
        <w:tc>
          <w:tcPr>
            <w:tcW w:w="5812" w:type="dxa"/>
            <w:shd w:val="clear" w:color="auto" w:fill="auto"/>
            <w:vAlign w:val="center"/>
          </w:tcPr>
          <w:p w14:paraId="1CCBC46A" w14:textId="77777777" w:rsidR="0031407F" w:rsidRPr="005A1B7C" w:rsidRDefault="0031407F" w:rsidP="00F3096E">
            <w:pPr>
              <w:spacing w:line="240" w:lineRule="auto"/>
              <w:ind w:left="284"/>
              <w:rPr>
                <w:rFonts w:eastAsia="宋体"/>
                <w:sz w:val="21"/>
                <w:szCs w:val="21"/>
              </w:rPr>
            </w:pPr>
            <w:r w:rsidRPr="005A1B7C">
              <w:rPr>
                <w:rFonts w:eastAsia="宋体"/>
                <w:color w:val="000000"/>
                <w:sz w:val="21"/>
                <w:szCs w:val="21"/>
              </w:rPr>
              <w:t>Mild/Moderate illness</w:t>
            </w:r>
          </w:p>
        </w:tc>
        <w:tc>
          <w:tcPr>
            <w:tcW w:w="1985" w:type="dxa"/>
            <w:shd w:val="clear" w:color="auto" w:fill="auto"/>
            <w:vAlign w:val="center"/>
          </w:tcPr>
          <w:p w14:paraId="503ACD21" w14:textId="77777777" w:rsidR="0031407F" w:rsidRPr="005A1B7C" w:rsidRDefault="0031407F" w:rsidP="00F3096E">
            <w:pPr>
              <w:spacing w:line="240" w:lineRule="auto"/>
              <w:jc w:val="center"/>
              <w:rPr>
                <w:rFonts w:eastAsia="宋体"/>
                <w:sz w:val="21"/>
                <w:szCs w:val="21"/>
              </w:rPr>
            </w:pPr>
            <w:r>
              <w:rPr>
                <w:rFonts w:eastAsia="宋体"/>
                <w:color w:val="000000"/>
                <w:sz w:val="21"/>
                <w:szCs w:val="21"/>
              </w:rPr>
              <w:t>37</w:t>
            </w:r>
          </w:p>
        </w:tc>
        <w:tc>
          <w:tcPr>
            <w:tcW w:w="1559" w:type="dxa"/>
            <w:shd w:val="clear" w:color="auto" w:fill="auto"/>
            <w:vAlign w:val="center"/>
          </w:tcPr>
          <w:p w14:paraId="7ADC54C9" w14:textId="77777777" w:rsidR="0031407F" w:rsidRPr="005A1B7C" w:rsidRDefault="0031407F" w:rsidP="00F3096E">
            <w:pPr>
              <w:spacing w:line="240" w:lineRule="auto"/>
              <w:rPr>
                <w:rFonts w:eastAsia="宋体"/>
                <w:sz w:val="21"/>
                <w:szCs w:val="21"/>
              </w:rPr>
            </w:pPr>
          </w:p>
        </w:tc>
      </w:tr>
      <w:tr w:rsidR="0031407F" w:rsidRPr="005A1B7C" w14:paraId="2893C270" w14:textId="77777777" w:rsidTr="00F3096E">
        <w:trPr>
          <w:trHeight w:val="227"/>
        </w:trPr>
        <w:tc>
          <w:tcPr>
            <w:tcW w:w="5812" w:type="dxa"/>
            <w:shd w:val="clear" w:color="auto" w:fill="auto"/>
            <w:vAlign w:val="center"/>
          </w:tcPr>
          <w:p w14:paraId="2A59361D" w14:textId="77777777" w:rsidR="0031407F" w:rsidRPr="005A1B7C" w:rsidRDefault="0031407F" w:rsidP="00F3096E">
            <w:pPr>
              <w:spacing w:line="240" w:lineRule="auto"/>
              <w:ind w:left="284"/>
              <w:rPr>
                <w:rFonts w:eastAsia="宋体"/>
                <w:sz w:val="21"/>
                <w:szCs w:val="21"/>
              </w:rPr>
            </w:pPr>
            <w:r w:rsidRPr="005A1B7C">
              <w:rPr>
                <w:rFonts w:eastAsia="宋体"/>
                <w:color w:val="000000"/>
                <w:sz w:val="21"/>
                <w:szCs w:val="21"/>
              </w:rPr>
              <w:t>Severe</w:t>
            </w:r>
            <w:r w:rsidRPr="005A1B7C">
              <w:rPr>
                <w:rFonts w:eastAsia="宋体"/>
                <w:color w:val="000000"/>
                <w:sz w:val="21"/>
                <w:szCs w:val="21"/>
                <w:lang w:val="en-US"/>
              </w:rPr>
              <w:t xml:space="preserve"> </w:t>
            </w:r>
            <w:r w:rsidRPr="005A1B7C">
              <w:rPr>
                <w:rFonts w:eastAsia="宋体"/>
                <w:color w:val="000000"/>
                <w:sz w:val="21"/>
                <w:szCs w:val="21"/>
              </w:rPr>
              <w:t>illness</w:t>
            </w:r>
          </w:p>
        </w:tc>
        <w:tc>
          <w:tcPr>
            <w:tcW w:w="1985" w:type="dxa"/>
            <w:shd w:val="clear" w:color="auto" w:fill="auto"/>
            <w:vAlign w:val="center"/>
          </w:tcPr>
          <w:p w14:paraId="3B7DCEE0" w14:textId="77777777" w:rsidR="0031407F" w:rsidRPr="008F4728" w:rsidRDefault="0031407F" w:rsidP="00F3096E">
            <w:pPr>
              <w:spacing w:line="240" w:lineRule="auto"/>
              <w:jc w:val="center"/>
              <w:rPr>
                <w:rFonts w:eastAsia="宋体"/>
                <w:sz w:val="21"/>
                <w:szCs w:val="21"/>
                <w:lang w:val="en-US" w:eastAsia="zh-CN"/>
              </w:rPr>
            </w:pPr>
            <w:r>
              <w:rPr>
                <w:color w:val="000000"/>
                <w:sz w:val="21"/>
                <w:szCs w:val="21"/>
              </w:rPr>
              <w:t>13696.5</w:t>
            </w:r>
          </w:p>
        </w:tc>
        <w:tc>
          <w:tcPr>
            <w:tcW w:w="1559" w:type="dxa"/>
            <w:shd w:val="clear" w:color="auto" w:fill="auto"/>
            <w:vAlign w:val="center"/>
          </w:tcPr>
          <w:p w14:paraId="64764722" w14:textId="77777777" w:rsidR="0031407F" w:rsidRPr="005A1B7C" w:rsidRDefault="0031407F" w:rsidP="00F3096E">
            <w:pPr>
              <w:spacing w:line="240" w:lineRule="auto"/>
              <w:rPr>
                <w:rFonts w:eastAsia="宋体"/>
                <w:sz w:val="21"/>
                <w:szCs w:val="21"/>
              </w:rPr>
            </w:pPr>
          </w:p>
        </w:tc>
      </w:tr>
      <w:tr w:rsidR="0031407F" w:rsidRPr="005A1B7C" w14:paraId="58AB5E88" w14:textId="77777777" w:rsidTr="00F3096E">
        <w:trPr>
          <w:trHeight w:val="227"/>
        </w:trPr>
        <w:tc>
          <w:tcPr>
            <w:tcW w:w="5812" w:type="dxa"/>
            <w:shd w:val="clear" w:color="auto" w:fill="auto"/>
            <w:vAlign w:val="center"/>
          </w:tcPr>
          <w:p w14:paraId="4797096B" w14:textId="77777777" w:rsidR="0031407F" w:rsidRPr="005A1B7C" w:rsidRDefault="0031407F" w:rsidP="00F3096E">
            <w:pPr>
              <w:spacing w:line="240" w:lineRule="auto"/>
              <w:ind w:left="284"/>
              <w:rPr>
                <w:rFonts w:eastAsia="宋体"/>
                <w:sz w:val="21"/>
                <w:szCs w:val="21"/>
                <w:lang w:val="en-US"/>
              </w:rPr>
            </w:pPr>
            <w:r w:rsidRPr="005A1B7C">
              <w:rPr>
                <w:rFonts w:eastAsia="宋体"/>
                <w:color w:val="000000"/>
                <w:sz w:val="21"/>
                <w:szCs w:val="21"/>
              </w:rPr>
              <w:t>Critical</w:t>
            </w:r>
            <w:r w:rsidRPr="005A1B7C">
              <w:rPr>
                <w:rFonts w:eastAsia="宋体"/>
                <w:color w:val="000000"/>
                <w:sz w:val="21"/>
                <w:szCs w:val="21"/>
                <w:lang w:val="en-US"/>
              </w:rPr>
              <w:t xml:space="preserve"> </w:t>
            </w:r>
            <w:r w:rsidRPr="005A1B7C">
              <w:rPr>
                <w:rFonts w:eastAsia="宋体"/>
                <w:color w:val="000000"/>
                <w:sz w:val="21"/>
                <w:szCs w:val="21"/>
              </w:rPr>
              <w:t>(</w:t>
            </w:r>
            <w:r w:rsidRPr="005A1B7C">
              <w:rPr>
                <w:rFonts w:eastAsia="宋体"/>
                <w:color w:val="000000"/>
                <w:sz w:val="21"/>
                <w:szCs w:val="21"/>
                <w:lang w:val="en-US"/>
              </w:rPr>
              <w:t>recover</w:t>
            </w:r>
            <w:r w:rsidRPr="005A1B7C">
              <w:rPr>
                <w:rFonts w:eastAsia="宋体"/>
                <w:color w:val="000000"/>
                <w:sz w:val="21"/>
                <w:szCs w:val="21"/>
              </w:rPr>
              <w:t>)</w:t>
            </w:r>
            <w:r w:rsidRPr="005A1B7C">
              <w:rPr>
                <w:rFonts w:eastAsia="宋体"/>
                <w:color w:val="000000"/>
                <w:sz w:val="21"/>
                <w:szCs w:val="21"/>
                <w:lang w:val="en-US"/>
              </w:rPr>
              <w:t xml:space="preserve"> </w:t>
            </w:r>
            <w:r w:rsidRPr="005A1B7C">
              <w:rPr>
                <w:rFonts w:eastAsia="宋体"/>
                <w:color w:val="000000"/>
                <w:sz w:val="21"/>
                <w:szCs w:val="21"/>
              </w:rPr>
              <w:t>illness</w:t>
            </w:r>
          </w:p>
        </w:tc>
        <w:tc>
          <w:tcPr>
            <w:tcW w:w="1985" w:type="dxa"/>
            <w:shd w:val="clear" w:color="auto" w:fill="auto"/>
            <w:vAlign w:val="center"/>
          </w:tcPr>
          <w:p w14:paraId="085139B2" w14:textId="77777777" w:rsidR="0031407F" w:rsidRPr="009B13B2" w:rsidRDefault="0031407F" w:rsidP="00F3096E">
            <w:pPr>
              <w:spacing w:line="240" w:lineRule="auto"/>
              <w:jc w:val="center"/>
              <w:rPr>
                <w:rFonts w:eastAsia="宋体"/>
                <w:sz w:val="21"/>
                <w:szCs w:val="21"/>
                <w:lang w:val="en-US" w:eastAsia="zh-CN"/>
              </w:rPr>
            </w:pPr>
            <w:r>
              <w:rPr>
                <w:color w:val="000000"/>
                <w:sz w:val="21"/>
                <w:szCs w:val="21"/>
              </w:rPr>
              <w:t>41046.4</w:t>
            </w:r>
          </w:p>
        </w:tc>
        <w:tc>
          <w:tcPr>
            <w:tcW w:w="1559" w:type="dxa"/>
            <w:shd w:val="clear" w:color="auto" w:fill="auto"/>
            <w:vAlign w:val="center"/>
          </w:tcPr>
          <w:p w14:paraId="2F1F23C1" w14:textId="77777777" w:rsidR="0031407F" w:rsidRPr="005A1B7C" w:rsidRDefault="0031407F" w:rsidP="00F3096E">
            <w:pPr>
              <w:spacing w:line="240" w:lineRule="auto"/>
              <w:rPr>
                <w:rFonts w:eastAsia="宋体"/>
                <w:sz w:val="21"/>
                <w:szCs w:val="21"/>
              </w:rPr>
            </w:pPr>
          </w:p>
        </w:tc>
      </w:tr>
      <w:tr w:rsidR="0031407F" w:rsidRPr="005A1B7C" w14:paraId="7905EE16" w14:textId="77777777" w:rsidTr="00F3096E">
        <w:trPr>
          <w:trHeight w:val="227"/>
        </w:trPr>
        <w:tc>
          <w:tcPr>
            <w:tcW w:w="5812" w:type="dxa"/>
            <w:shd w:val="clear" w:color="auto" w:fill="auto"/>
            <w:vAlign w:val="center"/>
          </w:tcPr>
          <w:p w14:paraId="415662D2" w14:textId="77777777" w:rsidR="0031407F" w:rsidRPr="005A1B7C" w:rsidRDefault="0031407F" w:rsidP="00F3096E">
            <w:pPr>
              <w:spacing w:line="240" w:lineRule="auto"/>
              <w:ind w:left="284"/>
              <w:rPr>
                <w:rFonts w:eastAsia="宋体"/>
                <w:sz w:val="21"/>
                <w:szCs w:val="21"/>
                <w:lang w:val="en-US"/>
              </w:rPr>
            </w:pPr>
            <w:r w:rsidRPr="005A1B7C">
              <w:rPr>
                <w:rFonts w:eastAsia="宋体"/>
                <w:color w:val="000000"/>
                <w:sz w:val="21"/>
                <w:szCs w:val="21"/>
              </w:rPr>
              <w:t>Critical</w:t>
            </w:r>
            <w:r w:rsidRPr="005A1B7C">
              <w:rPr>
                <w:rFonts w:eastAsia="宋体"/>
                <w:color w:val="000000"/>
                <w:sz w:val="21"/>
                <w:szCs w:val="21"/>
                <w:lang w:val="en-US"/>
              </w:rPr>
              <w:t xml:space="preserve"> </w:t>
            </w:r>
            <w:r w:rsidRPr="005A1B7C">
              <w:rPr>
                <w:rFonts w:eastAsia="宋体"/>
                <w:color w:val="000000"/>
                <w:sz w:val="21"/>
                <w:szCs w:val="21"/>
              </w:rPr>
              <w:t>(die)</w:t>
            </w:r>
            <w:r w:rsidRPr="005A1B7C">
              <w:rPr>
                <w:rFonts w:eastAsia="宋体"/>
                <w:color w:val="000000"/>
                <w:sz w:val="21"/>
                <w:szCs w:val="21"/>
                <w:lang w:val="en-US"/>
              </w:rPr>
              <w:t xml:space="preserve"> </w:t>
            </w:r>
            <w:r w:rsidRPr="005A1B7C">
              <w:rPr>
                <w:rFonts w:eastAsia="宋体"/>
                <w:color w:val="000000"/>
                <w:sz w:val="21"/>
                <w:szCs w:val="21"/>
              </w:rPr>
              <w:t>illness</w:t>
            </w:r>
          </w:p>
        </w:tc>
        <w:tc>
          <w:tcPr>
            <w:tcW w:w="1985" w:type="dxa"/>
            <w:shd w:val="clear" w:color="auto" w:fill="auto"/>
            <w:vAlign w:val="center"/>
          </w:tcPr>
          <w:p w14:paraId="2A19DCD8" w14:textId="77777777" w:rsidR="0031407F" w:rsidRPr="005A1B7C" w:rsidRDefault="0031407F" w:rsidP="00F3096E">
            <w:pPr>
              <w:spacing w:line="240" w:lineRule="auto"/>
              <w:jc w:val="center"/>
              <w:rPr>
                <w:rFonts w:eastAsia="宋体"/>
                <w:sz w:val="21"/>
                <w:szCs w:val="21"/>
              </w:rPr>
            </w:pPr>
            <w:r>
              <w:rPr>
                <w:color w:val="000000"/>
                <w:sz w:val="21"/>
                <w:szCs w:val="21"/>
              </w:rPr>
              <w:t>74073.4</w:t>
            </w:r>
          </w:p>
        </w:tc>
        <w:tc>
          <w:tcPr>
            <w:tcW w:w="1559" w:type="dxa"/>
            <w:shd w:val="clear" w:color="auto" w:fill="auto"/>
            <w:vAlign w:val="center"/>
          </w:tcPr>
          <w:p w14:paraId="3D3A1A0B" w14:textId="77777777" w:rsidR="0031407F" w:rsidRPr="005A1B7C" w:rsidRDefault="0031407F" w:rsidP="00F3096E">
            <w:pPr>
              <w:spacing w:line="240" w:lineRule="auto"/>
              <w:rPr>
                <w:rFonts w:eastAsia="宋体"/>
                <w:sz w:val="21"/>
                <w:szCs w:val="21"/>
              </w:rPr>
            </w:pPr>
          </w:p>
        </w:tc>
      </w:tr>
      <w:tr w:rsidR="0031407F" w:rsidRPr="005A1B7C" w14:paraId="3CD4A7D5" w14:textId="77777777" w:rsidTr="00F3096E">
        <w:trPr>
          <w:trHeight w:val="227"/>
        </w:trPr>
        <w:tc>
          <w:tcPr>
            <w:tcW w:w="5812" w:type="dxa"/>
            <w:shd w:val="clear" w:color="auto" w:fill="auto"/>
            <w:vAlign w:val="center"/>
          </w:tcPr>
          <w:p w14:paraId="738BB6E1" w14:textId="77777777" w:rsidR="0031407F" w:rsidRPr="005A1B7C" w:rsidRDefault="0031407F" w:rsidP="00F3096E">
            <w:pPr>
              <w:spacing w:line="240" w:lineRule="auto"/>
              <w:rPr>
                <w:rFonts w:eastAsia="宋体"/>
                <w:b/>
                <w:bCs/>
                <w:color w:val="000000"/>
                <w:sz w:val="21"/>
                <w:szCs w:val="21"/>
              </w:rPr>
            </w:pPr>
            <w:r w:rsidRPr="005A1B7C">
              <w:rPr>
                <w:rFonts w:eastAsia="宋体"/>
                <w:b/>
                <w:bCs/>
                <w:color w:val="000000"/>
                <w:sz w:val="21"/>
                <w:szCs w:val="21"/>
              </w:rPr>
              <w:t>Life quality parameters</w:t>
            </w:r>
          </w:p>
        </w:tc>
        <w:tc>
          <w:tcPr>
            <w:tcW w:w="1985" w:type="dxa"/>
            <w:shd w:val="clear" w:color="auto" w:fill="auto"/>
            <w:vAlign w:val="center"/>
          </w:tcPr>
          <w:p w14:paraId="51F3BD5D" w14:textId="77777777" w:rsidR="0031407F" w:rsidRPr="005A1B7C" w:rsidRDefault="0031407F" w:rsidP="00F3096E">
            <w:pPr>
              <w:spacing w:line="240" w:lineRule="auto"/>
              <w:jc w:val="center"/>
              <w:rPr>
                <w:rFonts w:eastAsia="宋体"/>
                <w:sz w:val="21"/>
                <w:szCs w:val="21"/>
              </w:rPr>
            </w:pPr>
          </w:p>
        </w:tc>
        <w:tc>
          <w:tcPr>
            <w:tcW w:w="1559" w:type="dxa"/>
            <w:shd w:val="clear" w:color="auto" w:fill="auto"/>
            <w:vAlign w:val="center"/>
          </w:tcPr>
          <w:p w14:paraId="0EB47AB8" w14:textId="77777777" w:rsidR="0031407F" w:rsidRPr="005A1B7C" w:rsidRDefault="0031407F" w:rsidP="00F3096E">
            <w:pPr>
              <w:spacing w:line="240" w:lineRule="auto"/>
              <w:rPr>
                <w:rFonts w:eastAsia="宋体"/>
                <w:sz w:val="21"/>
                <w:szCs w:val="21"/>
              </w:rPr>
            </w:pPr>
          </w:p>
        </w:tc>
      </w:tr>
      <w:tr w:rsidR="0031407F" w:rsidRPr="005A1B7C" w14:paraId="127BCD1A" w14:textId="77777777" w:rsidTr="00F3096E">
        <w:trPr>
          <w:trHeight w:val="227"/>
        </w:trPr>
        <w:tc>
          <w:tcPr>
            <w:tcW w:w="5812" w:type="dxa"/>
            <w:shd w:val="clear" w:color="auto" w:fill="auto"/>
            <w:vAlign w:val="center"/>
          </w:tcPr>
          <w:p w14:paraId="453758B1" w14:textId="77777777" w:rsidR="0031407F" w:rsidRPr="005A1B7C" w:rsidRDefault="0031407F" w:rsidP="00F3096E">
            <w:pPr>
              <w:spacing w:line="240" w:lineRule="auto"/>
              <w:rPr>
                <w:rFonts w:eastAsia="宋体"/>
                <w:sz w:val="21"/>
                <w:szCs w:val="21"/>
              </w:rPr>
            </w:pPr>
            <w:r w:rsidRPr="005A1B7C">
              <w:rPr>
                <w:rFonts w:eastAsia="宋体"/>
                <w:sz w:val="21"/>
                <w:szCs w:val="21"/>
                <w:lang w:val="en-US"/>
              </w:rPr>
              <w:t>Utility weight of clinical disease progression severity</w:t>
            </w:r>
          </w:p>
        </w:tc>
        <w:tc>
          <w:tcPr>
            <w:tcW w:w="1985" w:type="dxa"/>
            <w:shd w:val="clear" w:color="auto" w:fill="auto"/>
            <w:vAlign w:val="center"/>
          </w:tcPr>
          <w:p w14:paraId="77524E9F" w14:textId="77777777" w:rsidR="0031407F" w:rsidRPr="005A1B7C" w:rsidRDefault="0031407F" w:rsidP="00F3096E">
            <w:pPr>
              <w:spacing w:line="240" w:lineRule="auto"/>
              <w:jc w:val="center"/>
              <w:rPr>
                <w:rFonts w:eastAsia="宋体"/>
                <w:sz w:val="21"/>
                <w:szCs w:val="21"/>
              </w:rPr>
            </w:pPr>
          </w:p>
        </w:tc>
        <w:tc>
          <w:tcPr>
            <w:tcW w:w="1559" w:type="dxa"/>
            <w:shd w:val="clear" w:color="auto" w:fill="auto"/>
            <w:vAlign w:val="center"/>
          </w:tcPr>
          <w:p w14:paraId="2B9F1F2D" w14:textId="0B0C4641" w:rsidR="0031407F" w:rsidRPr="005A1B7C" w:rsidRDefault="0031407F" w:rsidP="00F3096E">
            <w:pPr>
              <w:spacing w:line="240" w:lineRule="auto"/>
              <w:rPr>
                <w:rFonts w:eastAsia="宋体"/>
                <w:sz w:val="21"/>
                <w:szCs w:val="21"/>
              </w:rPr>
            </w:pPr>
            <w:r w:rsidRPr="005A1B7C">
              <w:rPr>
                <w:rFonts w:eastAsia="宋体"/>
                <w:sz w:val="21"/>
                <w:szCs w:val="21"/>
              </w:rPr>
              <w:fldChar w:fldCharType="begin">
                <w:fldData xml:space="preserve">PEVuZE5vdGU+PENpdGU+PEF1dGhvcj5DbGVhcnk8L0F1dGhvcj48WWVhcj4yMDIxPC9ZZWFyPjxS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</w:fldData>
              </w:fldChar>
            </w:r>
            <w:r w:rsidR="00AA58F1">
              <w:rPr>
                <w:rFonts w:eastAsia="宋体"/>
                <w:sz w:val="21"/>
                <w:szCs w:val="21"/>
              </w:rPr>
              <w:instrText xml:space="preserve"> ADDIN EN.CITE </w:instrText>
            </w:r>
            <w:r w:rsidR="00AA58F1">
              <w:rPr>
                <w:rFonts w:eastAsia="宋体"/>
                <w:sz w:val="21"/>
                <w:szCs w:val="21"/>
              </w:rPr>
              <w:fldChar w:fldCharType="begin">
                <w:fldData xml:space="preserve">PEVuZE5vdGU+PENpdGU+PEF1dGhvcj5DbGVhcnk8L0F1dGhvcj48WWVhcj4yMDIxPC9ZZWFyPjxS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</w:fldData>
              </w:fldChar>
            </w:r>
            <w:r w:rsidR="00AA58F1">
              <w:rPr>
                <w:rFonts w:eastAsia="宋体"/>
                <w:sz w:val="21"/>
                <w:szCs w:val="21"/>
              </w:rPr>
              <w:instrText xml:space="preserve"> ADDIN EN.CITE.DATA </w:instrText>
            </w:r>
            <w:r w:rsidR="00AA58F1">
              <w:rPr>
                <w:rFonts w:eastAsia="宋体"/>
                <w:sz w:val="21"/>
                <w:szCs w:val="21"/>
              </w:rPr>
            </w:r>
            <w:r w:rsidR="00AA58F1">
              <w:rPr>
                <w:rFonts w:eastAsia="宋体"/>
                <w:sz w:val="21"/>
                <w:szCs w:val="21"/>
              </w:rPr>
              <w:fldChar w:fldCharType="end"/>
            </w:r>
            <w:r w:rsidRPr="005A1B7C">
              <w:rPr>
                <w:rFonts w:eastAsia="宋体"/>
                <w:sz w:val="21"/>
                <w:szCs w:val="21"/>
              </w:rPr>
            </w:r>
            <w:r w:rsidRPr="005A1B7C">
              <w:rPr>
                <w:rFonts w:eastAsia="宋体"/>
                <w:sz w:val="21"/>
                <w:szCs w:val="21"/>
              </w:rPr>
              <w:fldChar w:fldCharType="separate"/>
            </w:r>
            <w:r w:rsidR="00AA58F1" w:rsidRPr="00AA58F1">
              <w:rPr>
                <w:rFonts w:eastAsia="宋体"/>
                <w:noProof/>
                <w:sz w:val="21"/>
                <w:szCs w:val="21"/>
                <w:vertAlign w:val="superscript"/>
              </w:rPr>
              <w:t>20-23</w:t>
            </w:r>
            <w:r w:rsidRPr="005A1B7C">
              <w:rPr>
                <w:rFonts w:eastAsia="宋体"/>
                <w:sz w:val="21"/>
                <w:szCs w:val="21"/>
              </w:rPr>
              <w:fldChar w:fldCharType="end"/>
            </w:r>
          </w:p>
        </w:tc>
      </w:tr>
      <w:tr w:rsidR="0031407F" w:rsidRPr="005A1B7C" w14:paraId="2C846784" w14:textId="77777777" w:rsidTr="00F3096E">
        <w:trPr>
          <w:trHeight w:val="227"/>
        </w:trPr>
        <w:tc>
          <w:tcPr>
            <w:tcW w:w="5812" w:type="dxa"/>
            <w:shd w:val="clear" w:color="auto" w:fill="auto"/>
            <w:vAlign w:val="center"/>
          </w:tcPr>
          <w:p w14:paraId="32782A6C" w14:textId="77777777" w:rsidR="0031407F" w:rsidRPr="005A1B7C" w:rsidRDefault="0031407F" w:rsidP="00F3096E">
            <w:pPr>
              <w:spacing w:line="240" w:lineRule="auto"/>
              <w:ind w:left="284"/>
              <w:rPr>
                <w:rFonts w:eastAsia="宋体"/>
                <w:color w:val="000000"/>
                <w:sz w:val="21"/>
                <w:szCs w:val="21"/>
                <w:lang w:val="en-US"/>
              </w:rPr>
            </w:pPr>
            <w:r w:rsidRPr="005A1B7C">
              <w:rPr>
                <w:rFonts w:eastAsia="宋体"/>
                <w:color w:val="000000"/>
                <w:sz w:val="21"/>
                <w:szCs w:val="21"/>
                <w:lang w:val="en-US"/>
              </w:rPr>
              <w:t>In a</w:t>
            </w:r>
            <w:r w:rsidRPr="005A1B7C">
              <w:rPr>
                <w:rFonts w:eastAsia="宋体"/>
                <w:color w:val="000000"/>
                <w:sz w:val="21"/>
                <w:szCs w:val="21"/>
              </w:rPr>
              <w:t>symptomatic</w:t>
            </w:r>
            <w:r w:rsidRPr="005A1B7C">
              <w:rPr>
                <w:rFonts w:eastAsia="宋体"/>
                <w:color w:val="000000"/>
                <w:sz w:val="21"/>
                <w:szCs w:val="21"/>
                <w:lang w:val="en-US"/>
              </w:rPr>
              <w:t xml:space="preserve"> state</w:t>
            </w:r>
          </w:p>
        </w:tc>
        <w:tc>
          <w:tcPr>
            <w:tcW w:w="1985" w:type="dxa"/>
            <w:shd w:val="clear" w:color="auto" w:fill="auto"/>
            <w:vAlign w:val="center"/>
          </w:tcPr>
          <w:p w14:paraId="4700521E"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1</w:t>
            </w:r>
          </w:p>
        </w:tc>
        <w:tc>
          <w:tcPr>
            <w:tcW w:w="1559" w:type="dxa"/>
            <w:shd w:val="clear" w:color="auto" w:fill="auto"/>
            <w:vAlign w:val="center"/>
          </w:tcPr>
          <w:p w14:paraId="725B1D6A" w14:textId="77777777" w:rsidR="0031407F" w:rsidRPr="005A1B7C" w:rsidRDefault="0031407F" w:rsidP="00F3096E">
            <w:pPr>
              <w:spacing w:line="240" w:lineRule="auto"/>
              <w:rPr>
                <w:rFonts w:eastAsia="宋体"/>
                <w:sz w:val="21"/>
                <w:szCs w:val="21"/>
              </w:rPr>
            </w:pPr>
          </w:p>
        </w:tc>
      </w:tr>
      <w:tr w:rsidR="0031407F" w:rsidRPr="005A1B7C" w14:paraId="31A96B91" w14:textId="77777777" w:rsidTr="00F3096E">
        <w:trPr>
          <w:trHeight w:val="227"/>
        </w:trPr>
        <w:tc>
          <w:tcPr>
            <w:tcW w:w="5812" w:type="dxa"/>
            <w:shd w:val="clear" w:color="auto" w:fill="auto"/>
            <w:vAlign w:val="center"/>
          </w:tcPr>
          <w:p w14:paraId="6E83FE1B" w14:textId="77777777" w:rsidR="0031407F" w:rsidRPr="005A1B7C" w:rsidRDefault="0031407F" w:rsidP="00F3096E">
            <w:pPr>
              <w:spacing w:line="240" w:lineRule="auto"/>
              <w:ind w:left="284"/>
              <w:rPr>
                <w:rFonts w:eastAsia="宋体"/>
                <w:sz w:val="21"/>
                <w:szCs w:val="21"/>
                <w:lang w:val="en-US"/>
              </w:rPr>
            </w:pPr>
            <w:r w:rsidRPr="005A1B7C">
              <w:rPr>
                <w:rFonts w:eastAsia="宋体"/>
                <w:color w:val="000000"/>
                <w:sz w:val="21"/>
                <w:szCs w:val="21"/>
                <w:lang w:val="en-US"/>
              </w:rPr>
              <w:t>In m</w:t>
            </w:r>
            <w:proofErr w:type="spellStart"/>
            <w:r w:rsidRPr="005A1B7C">
              <w:rPr>
                <w:rFonts w:eastAsia="宋体"/>
                <w:color w:val="000000"/>
                <w:sz w:val="21"/>
                <w:szCs w:val="21"/>
              </w:rPr>
              <w:t>ild</w:t>
            </w:r>
            <w:proofErr w:type="spellEnd"/>
            <w:r w:rsidRPr="005A1B7C">
              <w:rPr>
                <w:rFonts w:eastAsia="宋体"/>
                <w:color w:val="000000"/>
                <w:sz w:val="21"/>
                <w:szCs w:val="21"/>
              </w:rPr>
              <w:t>/</w:t>
            </w:r>
            <w:r w:rsidRPr="005A1B7C">
              <w:rPr>
                <w:rFonts w:eastAsia="宋体"/>
                <w:color w:val="000000"/>
                <w:sz w:val="21"/>
                <w:szCs w:val="21"/>
                <w:lang w:val="en-US"/>
              </w:rPr>
              <w:t>m</w:t>
            </w:r>
            <w:proofErr w:type="spellStart"/>
            <w:r w:rsidRPr="005A1B7C">
              <w:rPr>
                <w:rFonts w:eastAsia="宋体"/>
                <w:color w:val="000000"/>
                <w:sz w:val="21"/>
                <w:szCs w:val="21"/>
              </w:rPr>
              <w:t>oderate</w:t>
            </w:r>
            <w:proofErr w:type="spellEnd"/>
            <w:r w:rsidRPr="005A1B7C">
              <w:rPr>
                <w:rFonts w:eastAsia="宋体"/>
                <w:color w:val="000000"/>
                <w:sz w:val="21"/>
                <w:szCs w:val="21"/>
                <w:lang w:val="en-US"/>
              </w:rPr>
              <w:t xml:space="preserve"> state</w:t>
            </w:r>
          </w:p>
        </w:tc>
        <w:tc>
          <w:tcPr>
            <w:tcW w:w="1985" w:type="dxa"/>
            <w:shd w:val="clear" w:color="auto" w:fill="auto"/>
            <w:vAlign w:val="center"/>
          </w:tcPr>
          <w:p w14:paraId="58B832C4" w14:textId="77777777" w:rsidR="0031407F" w:rsidRPr="005A1B7C" w:rsidRDefault="0031407F" w:rsidP="00F3096E">
            <w:pPr>
              <w:spacing w:line="240" w:lineRule="auto"/>
              <w:jc w:val="center"/>
              <w:rPr>
                <w:rFonts w:eastAsia="宋体"/>
                <w:sz w:val="21"/>
                <w:szCs w:val="21"/>
              </w:rPr>
            </w:pPr>
            <w:r>
              <w:rPr>
                <w:rFonts w:eastAsia="宋体"/>
                <w:sz w:val="21"/>
                <w:szCs w:val="21"/>
                <w:lang w:val="en-US"/>
              </w:rPr>
              <w:t>1</w:t>
            </w:r>
          </w:p>
        </w:tc>
        <w:tc>
          <w:tcPr>
            <w:tcW w:w="1559" w:type="dxa"/>
            <w:shd w:val="clear" w:color="auto" w:fill="auto"/>
            <w:vAlign w:val="center"/>
          </w:tcPr>
          <w:p w14:paraId="2D8064D8" w14:textId="77777777" w:rsidR="0031407F" w:rsidRPr="005A1B7C" w:rsidRDefault="0031407F" w:rsidP="00F3096E">
            <w:pPr>
              <w:spacing w:line="240" w:lineRule="auto"/>
              <w:rPr>
                <w:rFonts w:eastAsia="宋体"/>
                <w:sz w:val="21"/>
                <w:szCs w:val="21"/>
              </w:rPr>
            </w:pPr>
          </w:p>
        </w:tc>
      </w:tr>
      <w:tr w:rsidR="0031407F" w:rsidRPr="005A1B7C" w14:paraId="2C040005" w14:textId="77777777" w:rsidTr="00F3096E">
        <w:trPr>
          <w:trHeight w:val="227"/>
        </w:trPr>
        <w:tc>
          <w:tcPr>
            <w:tcW w:w="5812" w:type="dxa"/>
            <w:shd w:val="clear" w:color="auto" w:fill="auto"/>
            <w:vAlign w:val="center"/>
          </w:tcPr>
          <w:p w14:paraId="4B905CE3" w14:textId="77777777" w:rsidR="0031407F" w:rsidRPr="005A1B7C" w:rsidRDefault="0031407F" w:rsidP="00F3096E">
            <w:pPr>
              <w:spacing w:line="240" w:lineRule="auto"/>
              <w:ind w:left="284"/>
              <w:rPr>
                <w:rFonts w:eastAsia="宋体"/>
                <w:sz w:val="21"/>
                <w:szCs w:val="21"/>
                <w:lang w:val="en-US"/>
              </w:rPr>
            </w:pPr>
            <w:r w:rsidRPr="005A1B7C">
              <w:rPr>
                <w:rFonts w:eastAsia="宋体"/>
                <w:color w:val="000000"/>
                <w:sz w:val="21"/>
                <w:szCs w:val="21"/>
                <w:lang w:val="en-US"/>
              </w:rPr>
              <w:t>In s</w:t>
            </w:r>
            <w:proofErr w:type="spellStart"/>
            <w:r w:rsidRPr="005A1B7C">
              <w:rPr>
                <w:rFonts w:eastAsia="宋体"/>
                <w:color w:val="000000"/>
                <w:sz w:val="21"/>
                <w:szCs w:val="21"/>
              </w:rPr>
              <w:t>evere</w:t>
            </w:r>
            <w:proofErr w:type="spellEnd"/>
            <w:r w:rsidRPr="005A1B7C">
              <w:rPr>
                <w:rFonts w:eastAsia="宋体"/>
                <w:color w:val="000000"/>
                <w:sz w:val="21"/>
                <w:szCs w:val="21"/>
                <w:lang w:val="en-US"/>
              </w:rPr>
              <w:t xml:space="preserve"> state</w:t>
            </w:r>
          </w:p>
        </w:tc>
        <w:tc>
          <w:tcPr>
            <w:tcW w:w="1985" w:type="dxa"/>
            <w:shd w:val="clear" w:color="auto" w:fill="auto"/>
            <w:vAlign w:val="center"/>
          </w:tcPr>
          <w:p w14:paraId="7C4847AE"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0.785 (0.700, 0.910)</w:t>
            </w:r>
          </w:p>
        </w:tc>
        <w:tc>
          <w:tcPr>
            <w:tcW w:w="1559" w:type="dxa"/>
            <w:shd w:val="clear" w:color="auto" w:fill="auto"/>
            <w:vAlign w:val="center"/>
          </w:tcPr>
          <w:p w14:paraId="7BF2C888" w14:textId="77777777" w:rsidR="0031407F" w:rsidRPr="005A1B7C" w:rsidRDefault="0031407F" w:rsidP="00F3096E">
            <w:pPr>
              <w:spacing w:line="240" w:lineRule="auto"/>
              <w:rPr>
                <w:rFonts w:eastAsia="宋体"/>
                <w:sz w:val="21"/>
                <w:szCs w:val="21"/>
              </w:rPr>
            </w:pPr>
          </w:p>
        </w:tc>
      </w:tr>
      <w:tr w:rsidR="0031407F" w:rsidRPr="005A1B7C" w14:paraId="03DE8C1C" w14:textId="77777777" w:rsidTr="00F3096E">
        <w:trPr>
          <w:trHeight w:val="227"/>
        </w:trPr>
        <w:tc>
          <w:tcPr>
            <w:tcW w:w="5812" w:type="dxa"/>
            <w:shd w:val="clear" w:color="auto" w:fill="auto"/>
            <w:vAlign w:val="center"/>
          </w:tcPr>
          <w:p w14:paraId="308187F9" w14:textId="77777777" w:rsidR="0031407F" w:rsidRPr="005A1B7C" w:rsidRDefault="0031407F" w:rsidP="00F3096E">
            <w:pPr>
              <w:spacing w:line="240" w:lineRule="auto"/>
              <w:ind w:left="284"/>
              <w:rPr>
                <w:rFonts w:eastAsia="宋体"/>
                <w:sz w:val="21"/>
                <w:szCs w:val="21"/>
                <w:lang w:val="en-US"/>
              </w:rPr>
            </w:pPr>
            <w:r w:rsidRPr="005A1B7C">
              <w:rPr>
                <w:rFonts w:eastAsia="宋体"/>
                <w:color w:val="000000"/>
                <w:sz w:val="21"/>
                <w:szCs w:val="21"/>
                <w:lang w:val="en-US"/>
              </w:rPr>
              <w:t>In critical state</w:t>
            </w:r>
          </w:p>
        </w:tc>
        <w:tc>
          <w:tcPr>
            <w:tcW w:w="1985" w:type="dxa"/>
            <w:shd w:val="clear" w:color="auto" w:fill="auto"/>
            <w:vAlign w:val="center"/>
          </w:tcPr>
          <w:p w14:paraId="744A3239"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0.520 (0.400, 0.730)</w:t>
            </w:r>
          </w:p>
        </w:tc>
        <w:tc>
          <w:tcPr>
            <w:tcW w:w="1559" w:type="dxa"/>
            <w:shd w:val="clear" w:color="auto" w:fill="auto"/>
            <w:vAlign w:val="center"/>
          </w:tcPr>
          <w:p w14:paraId="5D759B95" w14:textId="77777777" w:rsidR="0031407F" w:rsidRPr="005A1B7C" w:rsidRDefault="0031407F" w:rsidP="00F3096E">
            <w:pPr>
              <w:spacing w:line="240" w:lineRule="auto"/>
              <w:rPr>
                <w:rFonts w:eastAsia="宋体"/>
                <w:sz w:val="21"/>
                <w:szCs w:val="21"/>
              </w:rPr>
            </w:pPr>
          </w:p>
        </w:tc>
      </w:tr>
      <w:tr w:rsidR="0031407F" w:rsidRPr="005A1B7C" w14:paraId="632A0DB4" w14:textId="77777777" w:rsidTr="00F3096E">
        <w:trPr>
          <w:trHeight w:val="227"/>
        </w:trPr>
        <w:tc>
          <w:tcPr>
            <w:tcW w:w="5812" w:type="dxa"/>
            <w:shd w:val="clear" w:color="auto" w:fill="auto"/>
            <w:vAlign w:val="center"/>
          </w:tcPr>
          <w:p w14:paraId="0BB1ADA5" w14:textId="77777777" w:rsidR="0031407F" w:rsidRPr="005A1B7C" w:rsidRDefault="0031407F" w:rsidP="00F3096E">
            <w:pPr>
              <w:spacing w:line="240" w:lineRule="auto"/>
              <w:ind w:left="284"/>
              <w:rPr>
                <w:rFonts w:eastAsia="宋体"/>
                <w:sz w:val="21"/>
                <w:szCs w:val="21"/>
                <w:lang w:val="en-US"/>
              </w:rPr>
            </w:pPr>
            <w:r w:rsidRPr="005A1B7C">
              <w:rPr>
                <w:rFonts w:eastAsia="宋体"/>
                <w:color w:val="000000"/>
                <w:sz w:val="21"/>
                <w:szCs w:val="21"/>
                <w:lang w:val="en-US"/>
              </w:rPr>
              <w:t>In recuperable state</w:t>
            </w:r>
          </w:p>
        </w:tc>
        <w:tc>
          <w:tcPr>
            <w:tcW w:w="1985" w:type="dxa"/>
            <w:shd w:val="clear" w:color="auto" w:fill="auto"/>
            <w:vAlign w:val="center"/>
          </w:tcPr>
          <w:p w14:paraId="3A5F5182" w14:textId="77777777" w:rsidR="0031407F" w:rsidRPr="005A1B7C" w:rsidRDefault="0031407F" w:rsidP="00F3096E">
            <w:pPr>
              <w:spacing w:line="240" w:lineRule="auto"/>
              <w:jc w:val="center"/>
              <w:rPr>
                <w:rFonts w:eastAsia="宋体"/>
                <w:sz w:val="21"/>
                <w:szCs w:val="21"/>
                <w:lang w:val="en-US"/>
              </w:rPr>
            </w:pPr>
            <w:r w:rsidRPr="005A1B7C">
              <w:rPr>
                <w:rFonts w:eastAsia="宋体"/>
                <w:sz w:val="21"/>
                <w:szCs w:val="21"/>
                <w:lang w:val="en-US"/>
              </w:rPr>
              <w:t>0.905 (0.810, 1.000)</w:t>
            </w:r>
          </w:p>
        </w:tc>
        <w:tc>
          <w:tcPr>
            <w:tcW w:w="1559" w:type="dxa"/>
            <w:shd w:val="clear" w:color="auto" w:fill="auto"/>
            <w:vAlign w:val="center"/>
          </w:tcPr>
          <w:p w14:paraId="75C6B566" w14:textId="77777777" w:rsidR="0031407F" w:rsidRPr="005A1B7C" w:rsidRDefault="0031407F" w:rsidP="00F3096E">
            <w:pPr>
              <w:spacing w:line="240" w:lineRule="auto"/>
              <w:rPr>
                <w:rFonts w:eastAsia="宋体"/>
                <w:sz w:val="21"/>
                <w:szCs w:val="21"/>
                <w:lang w:val="en-US"/>
              </w:rPr>
            </w:pPr>
          </w:p>
        </w:tc>
      </w:tr>
      <w:tr w:rsidR="0031407F" w:rsidRPr="005A1B7C" w14:paraId="4D3A3FD5" w14:textId="77777777" w:rsidTr="00F3096E">
        <w:trPr>
          <w:trHeight w:val="227"/>
        </w:trPr>
        <w:tc>
          <w:tcPr>
            <w:tcW w:w="5812" w:type="dxa"/>
            <w:shd w:val="clear" w:color="auto" w:fill="auto"/>
            <w:vAlign w:val="center"/>
          </w:tcPr>
          <w:p w14:paraId="5F5C91C6" w14:textId="77777777" w:rsidR="0031407F" w:rsidRPr="005A1B7C" w:rsidRDefault="0031407F" w:rsidP="00F3096E">
            <w:pPr>
              <w:spacing w:line="240" w:lineRule="auto"/>
              <w:ind w:left="284"/>
              <w:rPr>
                <w:rFonts w:eastAsia="宋体"/>
                <w:sz w:val="21"/>
                <w:szCs w:val="21"/>
                <w:lang w:val="en-US"/>
              </w:rPr>
            </w:pPr>
            <w:r w:rsidRPr="005A1B7C">
              <w:rPr>
                <w:rFonts w:eastAsia="宋体"/>
                <w:sz w:val="21"/>
                <w:szCs w:val="21"/>
                <w:lang w:val="en-US"/>
              </w:rPr>
              <w:t>In dead state</w:t>
            </w:r>
          </w:p>
        </w:tc>
        <w:tc>
          <w:tcPr>
            <w:tcW w:w="1985" w:type="dxa"/>
            <w:shd w:val="clear" w:color="auto" w:fill="auto"/>
            <w:vAlign w:val="center"/>
          </w:tcPr>
          <w:p w14:paraId="7D513B88" w14:textId="77777777" w:rsidR="0031407F" w:rsidRPr="005A1B7C" w:rsidRDefault="0031407F" w:rsidP="00F3096E">
            <w:pPr>
              <w:spacing w:line="240" w:lineRule="auto"/>
              <w:jc w:val="center"/>
              <w:rPr>
                <w:rFonts w:eastAsia="宋体"/>
                <w:sz w:val="21"/>
                <w:szCs w:val="21"/>
              </w:rPr>
            </w:pPr>
            <w:r w:rsidRPr="005A1B7C">
              <w:rPr>
                <w:rFonts w:eastAsia="宋体"/>
                <w:sz w:val="21"/>
                <w:szCs w:val="21"/>
                <w:lang w:val="en-US"/>
              </w:rPr>
              <w:t>0</w:t>
            </w:r>
          </w:p>
        </w:tc>
        <w:tc>
          <w:tcPr>
            <w:tcW w:w="1559" w:type="dxa"/>
            <w:shd w:val="clear" w:color="auto" w:fill="auto"/>
            <w:vAlign w:val="center"/>
          </w:tcPr>
          <w:p w14:paraId="3065D21C" w14:textId="77777777" w:rsidR="0031407F" w:rsidRPr="005A1B7C" w:rsidRDefault="0031407F" w:rsidP="00F3096E">
            <w:pPr>
              <w:spacing w:line="240" w:lineRule="auto"/>
              <w:rPr>
                <w:rFonts w:eastAsia="宋体"/>
                <w:sz w:val="21"/>
                <w:szCs w:val="21"/>
              </w:rPr>
            </w:pPr>
          </w:p>
        </w:tc>
      </w:tr>
      <w:tr w:rsidR="0031407F" w:rsidRPr="005A1B7C" w14:paraId="0576B6EE" w14:textId="77777777" w:rsidTr="00F3096E">
        <w:trPr>
          <w:trHeight w:val="227"/>
        </w:trPr>
        <w:tc>
          <w:tcPr>
            <w:tcW w:w="5812" w:type="dxa"/>
            <w:tcBorders>
              <w:bottom w:val="single" w:sz="12" w:space="0" w:color="auto"/>
            </w:tcBorders>
            <w:shd w:val="clear" w:color="auto" w:fill="auto"/>
            <w:vAlign w:val="center"/>
          </w:tcPr>
          <w:p w14:paraId="4EAFA90B" w14:textId="77777777" w:rsidR="0031407F" w:rsidRPr="005A1B7C" w:rsidRDefault="0031407F" w:rsidP="00F3096E">
            <w:pPr>
              <w:spacing w:line="240" w:lineRule="auto"/>
              <w:rPr>
                <w:rFonts w:eastAsia="宋体"/>
                <w:sz w:val="21"/>
                <w:szCs w:val="21"/>
                <w:lang w:val="en-US"/>
              </w:rPr>
            </w:pPr>
            <w:r w:rsidRPr="005A1B7C">
              <w:rPr>
                <w:rFonts w:eastAsia="宋体"/>
                <w:sz w:val="21"/>
                <w:szCs w:val="21"/>
                <w:lang w:val="en-US"/>
              </w:rPr>
              <w:t>Discount rate, per year</w:t>
            </w:r>
          </w:p>
        </w:tc>
        <w:tc>
          <w:tcPr>
            <w:tcW w:w="1985" w:type="dxa"/>
            <w:tcBorders>
              <w:bottom w:val="single" w:sz="12" w:space="0" w:color="auto"/>
            </w:tcBorders>
            <w:shd w:val="clear" w:color="auto" w:fill="auto"/>
            <w:vAlign w:val="center"/>
          </w:tcPr>
          <w:p w14:paraId="43F4DC98" w14:textId="77777777" w:rsidR="0031407F" w:rsidRPr="005A1B7C" w:rsidRDefault="0031407F" w:rsidP="00F3096E">
            <w:pPr>
              <w:spacing w:line="240" w:lineRule="auto"/>
              <w:jc w:val="center"/>
              <w:rPr>
                <w:rFonts w:eastAsia="宋体"/>
                <w:sz w:val="21"/>
                <w:szCs w:val="21"/>
                <w:lang w:val="en-US"/>
              </w:rPr>
            </w:pPr>
            <w:r w:rsidRPr="005A1B7C">
              <w:rPr>
                <w:rFonts w:eastAsia="宋体"/>
                <w:sz w:val="21"/>
                <w:szCs w:val="21"/>
                <w:lang w:val="en-US"/>
              </w:rPr>
              <w:t>3% (0%, 6%)</w:t>
            </w:r>
          </w:p>
        </w:tc>
        <w:tc>
          <w:tcPr>
            <w:tcW w:w="1559" w:type="dxa"/>
            <w:tcBorders>
              <w:bottom w:val="single" w:sz="12" w:space="0" w:color="auto"/>
            </w:tcBorders>
            <w:shd w:val="clear" w:color="auto" w:fill="auto"/>
            <w:vAlign w:val="center"/>
          </w:tcPr>
          <w:p w14:paraId="23BF85A4" w14:textId="0D24E3A2" w:rsidR="0031407F" w:rsidRPr="005A1B7C" w:rsidRDefault="0031407F" w:rsidP="00F3096E">
            <w:pPr>
              <w:spacing w:line="240" w:lineRule="auto"/>
              <w:rPr>
                <w:rFonts w:eastAsia="宋体"/>
                <w:sz w:val="21"/>
                <w:szCs w:val="21"/>
                <w:lang w:val="en-US"/>
              </w:rPr>
            </w:pPr>
            <w:r w:rsidRPr="005A1B7C">
              <w:rPr>
                <w:rFonts w:eastAsia="宋体"/>
                <w:sz w:val="21"/>
                <w:szCs w:val="21"/>
              </w:rPr>
              <w:fldChar w:fldCharType="begin">
                <w:fldData xml:space="preserve">PEVuZE5vdGU+PENpdGU+PEF1dGhvcj5TYW5kZXJzPC9BdXRob3I+PFllYXI+MjAxNjwvWWVhcj48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==
</w:fldData>
              </w:fldChar>
            </w:r>
            <w:r w:rsidR="00AA58F1">
              <w:rPr>
                <w:rFonts w:eastAsia="宋体"/>
                <w:sz w:val="21"/>
                <w:szCs w:val="21"/>
              </w:rPr>
              <w:instrText xml:space="preserve"> ADDIN EN.CITE </w:instrText>
            </w:r>
            <w:r w:rsidR="00AA58F1">
              <w:rPr>
                <w:rFonts w:eastAsia="宋体"/>
                <w:sz w:val="21"/>
                <w:szCs w:val="21"/>
              </w:rPr>
              <w:fldChar w:fldCharType="begin">
                <w:fldData xml:space="preserve">PEVuZE5vdGU+PENpdGU+PEF1dGhvcj5TYW5kZXJzPC9BdXRob3I+PFllYXI+MjAxNjwvWWVhcj48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==
</w:fldData>
              </w:fldChar>
            </w:r>
            <w:r w:rsidR="00AA58F1">
              <w:rPr>
                <w:rFonts w:eastAsia="宋体"/>
                <w:sz w:val="21"/>
                <w:szCs w:val="21"/>
              </w:rPr>
              <w:instrText xml:space="preserve"> ADDIN EN.CITE.DATA </w:instrText>
            </w:r>
            <w:r w:rsidR="00AA58F1">
              <w:rPr>
                <w:rFonts w:eastAsia="宋体"/>
                <w:sz w:val="21"/>
                <w:szCs w:val="21"/>
              </w:rPr>
            </w:r>
            <w:r w:rsidR="00AA58F1">
              <w:rPr>
                <w:rFonts w:eastAsia="宋体"/>
                <w:sz w:val="21"/>
                <w:szCs w:val="21"/>
              </w:rPr>
              <w:fldChar w:fldCharType="end"/>
            </w:r>
            <w:r w:rsidRPr="005A1B7C">
              <w:rPr>
                <w:rFonts w:eastAsia="宋体"/>
                <w:sz w:val="21"/>
                <w:szCs w:val="21"/>
              </w:rPr>
            </w:r>
            <w:r w:rsidRPr="005A1B7C">
              <w:rPr>
                <w:rFonts w:eastAsia="宋体"/>
                <w:sz w:val="21"/>
                <w:szCs w:val="21"/>
              </w:rPr>
              <w:fldChar w:fldCharType="separate"/>
            </w:r>
            <w:r w:rsidR="00AA58F1" w:rsidRPr="00AA58F1">
              <w:rPr>
                <w:rFonts w:eastAsia="宋体"/>
                <w:noProof/>
                <w:sz w:val="21"/>
                <w:szCs w:val="21"/>
                <w:vertAlign w:val="superscript"/>
              </w:rPr>
              <w:t>24</w:t>
            </w:r>
            <w:r w:rsidRPr="005A1B7C">
              <w:rPr>
                <w:rFonts w:eastAsia="宋体"/>
                <w:sz w:val="21"/>
                <w:szCs w:val="21"/>
              </w:rPr>
              <w:fldChar w:fldCharType="end"/>
            </w:r>
          </w:p>
        </w:tc>
      </w:tr>
    </w:tbl>
    <w:p w14:paraId="36546D7A" w14:textId="77777777" w:rsidR="0031407F" w:rsidRDefault="0031407F" w:rsidP="0031407F">
      <w:pPr>
        <w:spacing w:line="240" w:lineRule="auto"/>
        <w:rPr>
          <w:lang w:val="en-US" w:eastAsia="zh-CN"/>
        </w:rPr>
      </w:pPr>
    </w:p>
    <w:p w14:paraId="5FF8B0D1" w14:textId="77777777" w:rsidR="0031407F" w:rsidRDefault="0031407F" w:rsidP="0031407F">
      <w:pPr>
        <w:spacing w:line="240" w:lineRule="auto"/>
        <w:rPr>
          <w:lang w:val="en-US" w:eastAsia="zh-CN"/>
        </w:rPr>
      </w:pPr>
    </w:p>
    <w:p w14:paraId="62A43769" w14:textId="77777777" w:rsidR="0031407F" w:rsidRDefault="0031407F" w:rsidP="0031407F">
      <w:pPr>
        <w:spacing w:line="240" w:lineRule="auto"/>
        <w:rPr>
          <w:lang w:val="en-US" w:eastAsia="zh-CN"/>
        </w:rPr>
        <w:sectPr w:rsidR="0031407F">
          <w:pgSz w:w="12240" w:h="15840"/>
          <w:pgMar w:top="1440" w:right="1440" w:bottom="1440" w:left="1440" w:header="708" w:footer="708" w:gutter="0"/>
          <w:cols w:space="708"/>
          <w:docGrid w:linePitch="360"/>
        </w:sectPr>
      </w:pPr>
    </w:p>
    <w:p w14:paraId="50EEB027" w14:textId="77777777" w:rsidR="0031407F" w:rsidRPr="00F52802" w:rsidRDefault="0031407F" w:rsidP="0031407F">
      <w:pPr>
        <w:spacing w:line="240" w:lineRule="auto"/>
        <w:rPr>
          <w:b/>
          <w:bCs/>
          <w:sz w:val="21"/>
          <w:szCs w:val="21"/>
          <w:lang w:val="en-US"/>
        </w:rPr>
      </w:pPr>
      <w:r w:rsidRPr="00F52802">
        <w:rPr>
          <w:b/>
          <w:bCs/>
          <w:sz w:val="21"/>
          <w:szCs w:val="21"/>
          <w:lang w:val="en-US"/>
        </w:rPr>
        <w:lastRenderedPageBreak/>
        <w:t xml:space="preserve">Table S2 Fully vaccinated </w:t>
      </w:r>
      <w:r>
        <w:rPr>
          <w:b/>
          <w:bCs/>
          <w:sz w:val="21"/>
          <w:szCs w:val="21"/>
          <w:lang w:val="en-US"/>
        </w:rPr>
        <w:t>effectiveness</w:t>
      </w:r>
      <w:r w:rsidRPr="00F52802">
        <w:rPr>
          <w:b/>
          <w:bCs/>
          <w:sz w:val="21"/>
          <w:szCs w:val="21"/>
          <w:lang w:val="en-US"/>
        </w:rPr>
        <w:t xml:space="preserve"> (VE) for SARS-CoV-2 variant (</w:t>
      </w:r>
      <w:r>
        <w:rPr>
          <w:b/>
          <w:bCs/>
          <w:sz w:val="21"/>
          <w:szCs w:val="21"/>
          <w:lang w:val="en-US"/>
        </w:rPr>
        <w:t>Omicron</w:t>
      </w:r>
      <w:r w:rsidRPr="00F52802">
        <w:rPr>
          <w:b/>
          <w:bCs/>
          <w:sz w:val="21"/>
          <w:szCs w:val="21"/>
          <w:lang w:val="en-US"/>
        </w:rPr>
        <w:t>) infection</w:t>
      </w:r>
      <w:r>
        <w:rPr>
          <w:b/>
          <w:bCs/>
          <w:sz w:val="21"/>
          <w:szCs w:val="21"/>
          <w:lang w:val="en-US"/>
        </w:rPr>
        <w:t>.</w:t>
      </w:r>
    </w:p>
    <w:tbl>
      <w:tblPr>
        <w:tblStyle w:val="TableGrid"/>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119"/>
        <w:gridCol w:w="2551"/>
        <w:gridCol w:w="709"/>
        <w:gridCol w:w="851"/>
        <w:gridCol w:w="850"/>
        <w:gridCol w:w="851"/>
        <w:gridCol w:w="3685"/>
      </w:tblGrid>
      <w:tr w:rsidR="0031407F" w:rsidRPr="00F52802" w14:paraId="2CC5C5A6" w14:textId="77777777" w:rsidTr="00F3096E">
        <w:trPr>
          <w:trHeight w:val="227"/>
        </w:trPr>
        <w:tc>
          <w:tcPr>
            <w:tcW w:w="567" w:type="dxa"/>
            <w:vMerge w:val="restart"/>
            <w:tcBorders>
              <w:top w:val="single" w:sz="12" w:space="0" w:color="auto"/>
            </w:tcBorders>
            <w:vAlign w:val="center"/>
          </w:tcPr>
          <w:p w14:paraId="6FE8AF6B" w14:textId="77777777" w:rsidR="0031407F" w:rsidRPr="00F52802" w:rsidRDefault="0031407F" w:rsidP="00F3096E">
            <w:pPr>
              <w:spacing w:line="240" w:lineRule="auto"/>
              <w:jc w:val="left"/>
              <w:rPr>
                <w:sz w:val="21"/>
                <w:szCs w:val="21"/>
                <w:lang w:val="en-US"/>
              </w:rPr>
            </w:pPr>
            <w:r w:rsidRPr="00F52802">
              <w:rPr>
                <w:sz w:val="21"/>
                <w:szCs w:val="21"/>
                <w:lang w:val="en-US"/>
              </w:rPr>
              <w:t>No</w:t>
            </w:r>
          </w:p>
        </w:tc>
        <w:tc>
          <w:tcPr>
            <w:tcW w:w="3119" w:type="dxa"/>
            <w:vMerge w:val="restart"/>
            <w:tcBorders>
              <w:top w:val="single" w:sz="12" w:space="0" w:color="auto"/>
            </w:tcBorders>
            <w:vAlign w:val="center"/>
          </w:tcPr>
          <w:p w14:paraId="4C9E8140" w14:textId="77777777" w:rsidR="0031407F" w:rsidRPr="00F52802" w:rsidRDefault="0031407F" w:rsidP="00F3096E">
            <w:pPr>
              <w:spacing w:line="240" w:lineRule="auto"/>
              <w:jc w:val="left"/>
              <w:rPr>
                <w:sz w:val="21"/>
                <w:szCs w:val="21"/>
                <w:lang w:val="en-US"/>
              </w:rPr>
            </w:pPr>
            <w:r w:rsidRPr="00F52802">
              <w:rPr>
                <w:sz w:val="21"/>
                <w:szCs w:val="21"/>
                <w:lang w:val="en-US"/>
              </w:rPr>
              <w:t>First author</w:t>
            </w:r>
          </w:p>
        </w:tc>
        <w:tc>
          <w:tcPr>
            <w:tcW w:w="2551" w:type="dxa"/>
            <w:vMerge w:val="restart"/>
            <w:tcBorders>
              <w:top w:val="single" w:sz="12" w:space="0" w:color="auto"/>
            </w:tcBorders>
            <w:vAlign w:val="center"/>
          </w:tcPr>
          <w:p w14:paraId="77D144F2" w14:textId="77777777" w:rsidR="0031407F" w:rsidRPr="00F52802" w:rsidRDefault="0031407F" w:rsidP="00F3096E">
            <w:pPr>
              <w:spacing w:line="240" w:lineRule="auto"/>
              <w:jc w:val="left"/>
              <w:rPr>
                <w:sz w:val="21"/>
                <w:szCs w:val="21"/>
                <w:lang w:val="en-US"/>
              </w:rPr>
            </w:pPr>
            <w:r w:rsidRPr="00F52802">
              <w:rPr>
                <w:sz w:val="21"/>
                <w:szCs w:val="21"/>
                <w:lang w:val="en-US"/>
              </w:rPr>
              <w:t>Duration</w:t>
            </w:r>
          </w:p>
        </w:tc>
        <w:tc>
          <w:tcPr>
            <w:tcW w:w="1560" w:type="dxa"/>
            <w:gridSpan w:val="2"/>
            <w:tcBorders>
              <w:top w:val="single" w:sz="12" w:space="0" w:color="auto"/>
              <w:bottom w:val="single" w:sz="8" w:space="0" w:color="auto"/>
            </w:tcBorders>
            <w:vAlign w:val="center"/>
          </w:tcPr>
          <w:p w14:paraId="324EE9CE" w14:textId="77777777" w:rsidR="0031407F" w:rsidRDefault="0031407F" w:rsidP="00F3096E">
            <w:pPr>
              <w:spacing w:line="240" w:lineRule="auto"/>
              <w:jc w:val="center"/>
              <w:rPr>
                <w:sz w:val="21"/>
                <w:szCs w:val="21"/>
                <w:lang w:val="en-US"/>
              </w:rPr>
            </w:pPr>
            <w:r w:rsidRPr="00F52802">
              <w:rPr>
                <w:sz w:val="21"/>
                <w:szCs w:val="21"/>
                <w:lang w:val="en-US"/>
              </w:rPr>
              <w:t xml:space="preserve">Cases </w:t>
            </w:r>
          </w:p>
          <w:p w14:paraId="186C6146" w14:textId="77777777" w:rsidR="0031407F" w:rsidRPr="00F52802" w:rsidRDefault="0031407F" w:rsidP="00F3096E">
            <w:pPr>
              <w:spacing w:line="240" w:lineRule="auto"/>
              <w:jc w:val="center"/>
              <w:rPr>
                <w:sz w:val="21"/>
                <w:szCs w:val="21"/>
                <w:lang w:val="en-US"/>
              </w:rPr>
            </w:pPr>
            <w:r w:rsidRPr="00F52802">
              <w:rPr>
                <w:sz w:val="21"/>
                <w:szCs w:val="21"/>
                <w:lang w:val="en-US"/>
              </w:rPr>
              <w:t>(PCR-positive)</w:t>
            </w:r>
          </w:p>
        </w:tc>
        <w:tc>
          <w:tcPr>
            <w:tcW w:w="1701" w:type="dxa"/>
            <w:gridSpan w:val="2"/>
            <w:tcBorders>
              <w:top w:val="single" w:sz="12" w:space="0" w:color="auto"/>
              <w:bottom w:val="single" w:sz="8" w:space="0" w:color="auto"/>
            </w:tcBorders>
            <w:vAlign w:val="center"/>
          </w:tcPr>
          <w:p w14:paraId="10DC8151" w14:textId="77777777" w:rsidR="0031407F" w:rsidRDefault="0031407F" w:rsidP="00F3096E">
            <w:pPr>
              <w:spacing w:line="240" w:lineRule="auto"/>
              <w:jc w:val="center"/>
              <w:rPr>
                <w:sz w:val="21"/>
                <w:szCs w:val="21"/>
                <w:lang w:val="en-US"/>
              </w:rPr>
            </w:pPr>
            <w:r w:rsidRPr="00F52802">
              <w:rPr>
                <w:sz w:val="21"/>
                <w:szCs w:val="21"/>
                <w:lang w:val="en-US"/>
              </w:rPr>
              <w:t xml:space="preserve">Control </w:t>
            </w:r>
          </w:p>
          <w:p w14:paraId="7659AD74" w14:textId="77777777" w:rsidR="0031407F" w:rsidRPr="00F52802" w:rsidRDefault="0031407F" w:rsidP="00F3096E">
            <w:pPr>
              <w:spacing w:line="240" w:lineRule="auto"/>
              <w:jc w:val="center"/>
              <w:rPr>
                <w:sz w:val="21"/>
                <w:szCs w:val="21"/>
                <w:lang w:val="en-US"/>
              </w:rPr>
            </w:pPr>
            <w:r w:rsidRPr="00F52802">
              <w:rPr>
                <w:sz w:val="21"/>
                <w:szCs w:val="21"/>
                <w:lang w:val="en-US"/>
              </w:rPr>
              <w:t>(PCR-negative)</w:t>
            </w:r>
          </w:p>
        </w:tc>
        <w:tc>
          <w:tcPr>
            <w:tcW w:w="3685" w:type="dxa"/>
            <w:vMerge w:val="restart"/>
            <w:tcBorders>
              <w:top w:val="single" w:sz="12" w:space="0" w:color="auto"/>
            </w:tcBorders>
            <w:vAlign w:val="center"/>
          </w:tcPr>
          <w:p w14:paraId="696041B6" w14:textId="77777777" w:rsidR="0031407F" w:rsidRPr="00F52802" w:rsidRDefault="0031407F" w:rsidP="00F3096E">
            <w:pPr>
              <w:spacing w:line="240" w:lineRule="auto"/>
              <w:jc w:val="left"/>
              <w:rPr>
                <w:sz w:val="21"/>
                <w:szCs w:val="21"/>
                <w:lang w:val="en-US"/>
              </w:rPr>
            </w:pPr>
            <w:r w:rsidRPr="00F52802">
              <w:rPr>
                <w:sz w:val="21"/>
                <w:szCs w:val="21"/>
                <w:lang w:val="en-US"/>
              </w:rPr>
              <w:t>Note</w:t>
            </w:r>
          </w:p>
        </w:tc>
      </w:tr>
      <w:tr w:rsidR="0031407F" w:rsidRPr="00F52802" w14:paraId="04032159" w14:textId="77777777" w:rsidTr="00F3096E">
        <w:trPr>
          <w:trHeight w:val="227"/>
        </w:trPr>
        <w:tc>
          <w:tcPr>
            <w:tcW w:w="567" w:type="dxa"/>
            <w:vMerge/>
            <w:tcBorders>
              <w:bottom w:val="single" w:sz="8" w:space="0" w:color="auto"/>
            </w:tcBorders>
            <w:vAlign w:val="center"/>
          </w:tcPr>
          <w:p w14:paraId="3A3C45AD" w14:textId="77777777" w:rsidR="0031407F" w:rsidRPr="00F52802" w:rsidRDefault="0031407F" w:rsidP="00F3096E">
            <w:pPr>
              <w:spacing w:line="240" w:lineRule="auto"/>
              <w:jc w:val="left"/>
              <w:rPr>
                <w:b/>
                <w:bCs/>
                <w:sz w:val="21"/>
                <w:szCs w:val="21"/>
                <w:lang w:val="en-US"/>
              </w:rPr>
            </w:pPr>
          </w:p>
        </w:tc>
        <w:tc>
          <w:tcPr>
            <w:tcW w:w="3119" w:type="dxa"/>
            <w:vMerge/>
            <w:tcBorders>
              <w:bottom w:val="single" w:sz="8" w:space="0" w:color="auto"/>
            </w:tcBorders>
            <w:vAlign w:val="center"/>
          </w:tcPr>
          <w:p w14:paraId="3549C58E" w14:textId="77777777" w:rsidR="0031407F" w:rsidRPr="00F52802" w:rsidRDefault="0031407F" w:rsidP="00F3096E">
            <w:pPr>
              <w:jc w:val="left"/>
              <w:rPr>
                <w:b/>
                <w:bCs/>
                <w:sz w:val="21"/>
                <w:szCs w:val="21"/>
                <w:lang w:val="en-US"/>
              </w:rPr>
            </w:pPr>
          </w:p>
        </w:tc>
        <w:tc>
          <w:tcPr>
            <w:tcW w:w="2551" w:type="dxa"/>
            <w:vMerge/>
            <w:tcBorders>
              <w:bottom w:val="single" w:sz="8" w:space="0" w:color="auto"/>
            </w:tcBorders>
            <w:vAlign w:val="center"/>
          </w:tcPr>
          <w:p w14:paraId="6A2CABE7" w14:textId="77777777" w:rsidR="0031407F" w:rsidRPr="00F52802" w:rsidRDefault="0031407F" w:rsidP="00F3096E">
            <w:pPr>
              <w:jc w:val="left"/>
              <w:rPr>
                <w:b/>
                <w:bCs/>
                <w:sz w:val="21"/>
                <w:szCs w:val="21"/>
                <w:lang w:val="en-US"/>
              </w:rPr>
            </w:pPr>
          </w:p>
        </w:tc>
        <w:tc>
          <w:tcPr>
            <w:tcW w:w="709" w:type="dxa"/>
            <w:tcBorders>
              <w:top w:val="single" w:sz="8" w:space="0" w:color="auto"/>
              <w:bottom w:val="single" w:sz="8" w:space="0" w:color="auto"/>
            </w:tcBorders>
            <w:vAlign w:val="center"/>
          </w:tcPr>
          <w:p w14:paraId="4ECBBC85" w14:textId="77777777" w:rsidR="0031407F" w:rsidRPr="00F52802" w:rsidRDefault="0031407F" w:rsidP="00F3096E">
            <w:pPr>
              <w:spacing w:line="240" w:lineRule="auto"/>
              <w:jc w:val="left"/>
              <w:rPr>
                <w:sz w:val="21"/>
                <w:szCs w:val="21"/>
                <w:lang w:val="en-US"/>
              </w:rPr>
            </w:pPr>
            <w:r w:rsidRPr="00F52802">
              <w:rPr>
                <w:sz w:val="21"/>
                <w:szCs w:val="21"/>
                <w:lang w:val="en-US"/>
              </w:rPr>
              <w:t>Vaccinated</w:t>
            </w:r>
          </w:p>
        </w:tc>
        <w:tc>
          <w:tcPr>
            <w:tcW w:w="851" w:type="dxa"/>
            <w:tcBorders>
              <w:top w:val="single" w:sz="8" w:space="0" w:color="auto"/>
              <w:bottom w:val="single" w:sz="8" w:space="0" w:color="auto"/>
            </w:tcBorders>
            <w:vAlign w:val="center"/>
          </w:tcPr>
          <w:p w14:paraId="790C20F7" w14:textId="77777777" w:rsidR="0031407F" w:rsidRPr="00F52802" w:rsidRDefault="0031407F" w:rsidP="00F3096E">
            <w:pPr>
              <w:spacing w:line="240" w:lineRule="auto"/>
              <w:jc w:val="left"/>
              <w:rPr>
                <w:sz w:val="21"/>
                <w:szCs w:val="21"/>
                <w:lang w:val="en-US"/>
              </w:rPr>
            </w:pPr>
            <w:r w:rsidRPr="00F52802">
              <w:rPr>
                <w:sz w:val="21"/>
                <w:szCs w:val="21"/>
                <w:lang w:val="en-US"/>
              </w:rPr>
              <w:t>Unvaccinated</w:t>
            </w:r>
          </w:p>
        </w:tc>
        <w:tc>
          <w:tcPr>
            <w:tcW w:w="850" w:type="dxa"/>
            <w:tcBorders>
              <w:top w:val="single" w:sz="8" w:space="0" w:color="auto"/>
              <w:bottom w:val="single" w:sz="8" w:space="0" w:color="auto"/>
            </w:tcBorders>
            <w:vAlign w:val="center"/>
          </w:tcPr>
          <w:p w14:paraId="61599E16" w14:textId="77777777" w:rsidR="0031407F" w:rsidRPr="00F52802" w:rsidRDefault="0031407F" w:rsidP="00F3096E">
            <w:pPr>
              <w:spacing w:line="240" w:lineRule="auto"/>
              <w:jc w:val="left"/>
              <w:rPr>
                <w:sz w:val="21"/>
                <w:szCs w:val="21"/>
                <w:lang w:val="en-US"/>
              </w:rPr>
            </w:pPr>
            <w:r w:rsidRPr="00F52802">
              <w:rPr>
                <w:sz w:val="21"/>
                <w:szCs w:val="21"/>
                <w:lang w:val="en-US"/>
              </w:rPr>
              <w:t>Vaccinated</w:t>
            </w:r>
          </w:p>
        </w:tc>
        <w:tc>
          <w:tcPr>
            <w:tcW w:w="851" w:type="dxa"/>
            <w:tcBorders>
              <w:top w:val="single" w:sz="8" w:space="0" w:color="auto"/>
              <w:bottom w:val="single" w:sz="8" w:space="0" w:color="auto"/>
            </w:tcBorders>
            <w:vAlign w:val="center"/>
          </w:tcPr>
          <w:p w14:paraId="4612A3A9" w14:textId="77777777" w:rsidR="0031407F" w:rsidRPr="00F52802" w:rsidRDefault="0031407F" w:rsidP="00F3096E">
            <w:pPr>
              <w:spacing w:line="240" w:lineRule="auto"/>
              <w:jc w:val="left"/>
              <w:rPr>
                <w:sz w:val="21"/>
                <w:szCs w:val="21"/>
                <w:lang w:val="en-US"/>
              </w:rPr>
            </w:pPr>
            <w:r w:rsidRPr="00F52802">
              <w:rPr>
                <w:sz w:val="21"/>
                <w:szCs w:val="21"/>
                <w:lang w:val="en-US"/>
              </w:rPr>
              <w:t>Unvaccinated</w:t>
            </w:r>
          </w:p>
        </w:tc>
        <w:tc>
          <w:tcPr>
            <w:tcW w:w="3685" w:type="dxa"/>
            <w:vMerge/>
            <w:tcBorders>
              <w:bottom w:val="single" w:sz="8" w:space="0" w:color="auto"/>
            </w:tcBorders>
            <w:vAlign w:val="center"/>
          </w:tcPr>
          <w:p w14:paraId="541D52ED" w14:textId="77777777" w:rsidR="0031407F" w:rsidRPr="00F52802" w:rsidRDefault="0031407F" w:rsidP="00F3096E">
            <w:pPr>
              <w:jc w:val="left"/>
              <w:rPr>
                <w:b/>
                <w:bCs/>
                <w:sz w:val="21"/>
                <w:szCs w:val="21"/>
                <w:lang w:val="en-US"/>
              </w:rPr>
            </w:pPr>
          </w:p>
        </w:tc>
      </w:tr>
      <w:tr w:rsidR="0031407F" w:rsidRPr="00F52802" w14:paraId="64A6B1EE" w14:textId="77777777" w:rsidTr="00F3096E">
        <w:trPr>
          <w:trHeight w:val="227"/>
        </w:trPr>
        <w:tc>
          <w:tcPr>
            <w:tcW w:w="13183" w:type="dxa"/>
            <w:gridSpan w:val="8"/>
            <w:vAlign w:val="center"/>
          </w:tcPr>
          <w:p w14:paraId="0722FF3E" w14:textId="77777777" w:rsidR="0031407F" w:rsidRPr="000C0C3F" w:rsidRDefault="0031407F" w:rsidP="00F3096E">
            <w:pPr>
              <w:spacing w:line="240" w:lineRule="auto"/>
              <w:jc w:val="left"/>
              <w:rPr>
                <w:color w:val="000000" w:themeColor="text1"/>
                <w:sz w:val="21"/>
                <w:szCs w:val="21"/>
              </w:rPr>
            </w:pPr>
            <w:r w:rsidRPr="00F52802">
              <w:rPr>
                <w:b/>
                <w:bCs/>
                <w:sz w:val="21"/>
                <w:szCs w:val="21"/>
                <w:lang w:val="en-US"/>
              </w:rPr>
              <w:t xml:space="preserve">Short-term VE for preventing </w:t>
            </w:r>
            <w:r>
              <w:rPr>
                <w:b/>
                <w:bCs/>
                <w:sz w:val="21"/>
                <w:szCs w:val="21"/>
                <w:lang w:val="en-US"/>
              </w:rPr>
              <w:t>Omicron</w:t>
            </w:r>
            <w:r w:rsidRPr="00F52802">
              <w:rPr>
                <w:b/>
                <w:bCs/>
                <w:sz w:val="21"/>
                <w:szCs w:val="21"/>
                <w:lang w:val="en-US"/>
              </w:rPr>
              <w:t xml:space="preserve"> infection (2 weeks-</w:t>
            </w:r>
            <w:r>
              <w:rPr>
                <w:b/>
                <w:bCs/>
                <w:sz w:val="21"/>
                <w:szCs w:val="21"/>
                <w:lang w:val="en-US"/>
              </w:rPr>
              <w:t>3</w:t>
            </w:r>
            <w:r w:rsidRPr="00F52802">
              <w:rPr>
                <w:b/>
                <w:bCs/>
                <w:sz w:val="21"/>
                <w:szCs w:val="21"/>
                <w:lang w:val="en-US"/>
              </w:rPr>
              <w:t xml:space="preserve"> months after 2nd dose)</w:t>
            </w:r>
          </w:p>
        </w:tc>
      </w:tr>
      <w:tr w:rsidR="0031407F" w:rsidRPr="00F52802" w14:paraId="161D751F" w14:textId="77777777" w:rsidTr="00F3096E">
        <w:trPr>
          <w:trHeight w:val="227"/>
        </w:trPr>
        <w:tc>
          <w:tcPr>
            <w:tcW w:w="567" w:type="dxa"/>
            <w:vAlign w:val="bottom"/>
          </w:tcPr>
          <w:p w14:paraId="6A04F171" w14:textId="65721F72"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&lt;EndNote&gt;&lt;Cite&gt;&lt;Author&gt;nnabel A Powell&lt;/Author&gt;&lt;Year&gt;2022&lt;/Year&gt;&lt;RecNum&gt;210&lt;/RecNum&gt;&lt;DisplayText&gt;&lt;style face="superscript"&gt;25&lt;/style&gt;&lt;/DisplayText&gt;&lt;record&gt;&lt;rec-number&gt;210&lt;/rec-number&gt;&lt;foreign-keys&gt;&lt;key app="EN" db-id="ewxsatxxj2f5vneedauxrs2l0tprpz0wzswx" timestamp="1647049697"&gt;210&lt;/key&gt;&lt;/foreign-keys&gt;&lt;ref-type name="Journal Article"&gt;17&lt;/ref-type&gt;&lt;contributors&gt;&lt;authors&gt;&lt;author&gt;nnabel A Powell, Freja Kirsebom, Julia Stowe, Kelsey McOwat, Vanessa Saliba, Mary E Ramsay, Jamie Lopez-Bernal, Nick Andrews, Shamez N Ladhani&lt;/author&gt;&lt;/authors&gt;&lt;/contributors&gt;&lt;titles&gt;&lt;title&gt;Adolescent vaccination with BNT162b2 (Comirnaty, Pfizer-BioNTech) vaccine and effectiveness against COVID-19: national test-negative case-control study, England&lt;/title&gt;&lt;/titles&gt;&lt;dates&gt;&lt;year&gt;2022&lt;/year&gt;&lt;/dates&gt;&lt;label&gt;132&lt;/label&gt;&lt;urls&gt;&lt;/urls&gt;&lt;electronic-resource-num&gt;//doi.org/10.1101/2021.12.10.21267408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25</w:t>
            </w:r>
            <w:r>
              <w:rPr>
                <w:color w:val="000000" w:themeColor="text1"/>
                <w:sz w:val="21"/>
                <w:szCs w:val="21"/>
                <w:lang w:val="en-US"/>
              </w:rPr>
              <w:fldChar w:fldCharType="end"/>
            </w:r>
          </w:p>
        </w:tc>
        <w:tc>
          <w:tcPr>
            <w:tcW w:w="3119" w:type="dxa"/>
            <w:vAlign w:val="center"/>
          </w:tcPr>
          <w:p w14:paraId="5AAF712A"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Powell FK et al (England, 2022)</w:t>
            </w:r>
          </w:p>
        </w:tc>
        <w:tc>
          <w:tcPr>
            <w:tcW w:w="2551" w:type="dxa"/>
            <w:vAlign w:val="bottom"/>
          </w:tcPr>
          <w:p w14:paraId="17952E6E"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Up to Jan 12, 2022</w:t>
            </w:r>
          </w:p>
        </w:tc>
        <w:tc>
          <w:tcPr>
            <w:tcW w:w="709" w:type="dxa"/>
            <w:vAlign w:val="bottom"/>
          </w:tcPr>
          <w:p w14:paraId="5122E117"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115</w:t>
            </w:r>
          </w:p>
        </w:tc>
        <w:tc>
          <w:tcPr>
            <w:tcW w:w="851" w:type="dxa"/>
            <w:vAlign w:val="bottom"/>
          </w:tcPr>
          <w:p w14:paraId="422212DC"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20098</w:t>
            </w:r>
          </w:p>
        </w:tc>
        <w:tc>
          <w:tcPr>
            <w:tcW w:w="850" w:type="dxa"/>
            <w:vAlign w:val="bottom"/>
          </w:tcPr>
          <w:p w14:paraId="303A6427"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379</w:t>
            </w:r>
          </w:p>
        </w:tc>
        <w:tc>
          <w:tcPr>
            <w:tcW w:w="851" w:type="dxa"/>
            <w:vAlign w:val="bottom"/>
          </w:tcPr>
          <w:p w14:paraId="4B210B07"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39712</w:t>
            </w:r>
          </w:p>
        </w:tc>
        <w:tc>
          <w:tcPr>
            <w:tcW w:w="3685" w:type="dxa"/>
            <w:vAlign w:val="bottom"/>
          </w:tcPr>
          <w:p w14:paraId="4DB0E3BC"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BNT162b2, ≥14 days</w:t>
            </w:r>
          </w:p>
        </w:tc>
      </w:tr>
      <w:tr w:rsidR="0031407F" w:rsidRPr="00F52802" w14:paraId="5855FC2C" w14:textId="77777777" w:rsidTr="00F3096E">
        <w:trPr>
          <w:trHeight w:val="227"/>
        </w:trPr>
        <w:tc>
          <w:tcPr>
            <w:tcW w:w="567" w:type="dxa"/>
            <w:vAlign w:val="bottom"/>
          </w:tcPr>
          <w:p w14:paraId="0322E73B" w14:textId="274A0D86"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&lt;EndNote&gt;&lt;Cite&gt;&lt;Author&gt;nnabel A Powell&lt;/Author&gt;&lt;Year&gt;2022&lt;/Year&gt;&lt;RecNum&gt;210&lt;/RecNum&gt;&lt;DisplayText&gt;&lt;style face="superscript"&gt;25&lt;/style&gt;&lt;/DisplayText&gt;&lt;record&gt;&lt;rec-number&gt;210&lt;/rec-number&gt;&lt;foreign-keys&gt;&lt;key app="EN" db-id="ewxsatxxj2f5vneedauxrs2l0tprpz0wzswx" timestamp="1647049697"&gt;210&lt;/key&gt;&lt;/foreign-keys&gt;&lt;ref-type name="Journal Article"&gt;17&lt;/ref-type&gt;&lt;contributors&gt;&lt;authors&gt;&lt;author&gt;nnabel A Powell, Freja Kirsebom, Julia Stowe, Kelsey McOwat, Vanessa Saliba, Mary E Ramsay, Jamie Lopez-Bernal, Nick Andrews, Shamez N Ladhani&lt;/author&gt;&lt;/authors&gt;&lt;/contributors&gt;&lt;titles&gt;&lt;title&gt;Adolescent vaccination with BNT162b2 (Comirnaty, Pfizer-BioNTech) vaccine and effectiveness against COVID-19: national test-negative case-control study, England&lt;/title&gt;&lt;/titles&gt;&lt;dates&gt;&lt;year&gt;2022&lt;/year&gt;&lt;/dates&gt;&lt;label&gt;132&lt;/label&gt;&lt;urls&gt;&lt;/urls&gt;&lt;electronic-resource-num&gt;//doi.org/10.1101/2021.12.10.21267408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25</w:t>
            </w:r>
            <w:r>
              <w:rPr>
                <w:color w:val="000000" w:themeColor="text1"/>
                <w:sz w:val="21"/>
                <w:szCs w:val="21"/>
                <w:lang w:val="en-US"/>
              </w:rPr>
              <w:fldChar w:fldCharType="end"/>
            </w:r>
          </w:p>
        </w:tc>
        <w:tc>
          <w:tcPr>
            <w:tcW w:w="3119" w:type="dxa"/>
            <w:vAlign w:val="center"/>
          </w:tcPr>
          <w:p w14:paraId="6D0D620D"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Powell FK et al (England, 2022)</w:t>
            </w:r>
          </w:p>
        </w:tc>
        <w:tc>
          <w:tcPr>
            <w:tcW w:w="2551" w:type="dxa"/>
            <w:vAlign w:val="bottom"/>
          </w:tcPr>
          <w:p w14:paraId="35777F97"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Up to Jan 12, 2022</w:t>
            </w:r>
          </w:p>
        </w:tc>
        <w:tc>
          <w:tcPr>
            <w:tcW w:w="709" w:type="dxa"/>
            <w:vAlign w:val="bottom"/>
          </w:tcPr>
          <w:p w14:paraId="44669FCB"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4925</w:t>
            </w:r>
          </w:p>
        </w:tc>
        <w:tc>
          <w:tcPr>
            <w:tcW w:w="851" w:type="dxa"/>
            <w:vAlign w:val="bottom"/>
          </w:tcPr>
          <w:p w14:paraId="300D03B7"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13517</w:t>
            </w:r>
          </w:p>
        </w:tc>
        <w:tc>
          <w:tcPr>
            <w:tcW w:w="850" w:type="dxa"/>
            <w:vAlign w:val="bottom"/>
          </w:tcPr>
          <w:p w14:paraId="7E545C91"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9859</w:t>
            </w:r>
          </w:p>
        </w:tc>
        <w:tc>
          <w:tcPr>
            <w:tcW w:w="851" w:type="dxa"/>
            <w:vAlign w:val="bottom"/>
          </w:tcPr>
          <w:p w14:paraId="057025C2"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20009</w:t>
            </w:r>
          </w:p>
        </w:tc>
        <w:tc>
          <w:tcPr>
            <w:tcW w:w="3685" w:type="dxa"/>
            <w:vAlign w:val="bottom"/>
          </w:tcPr>
          <w:p w14:paraId="3A65395A"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BNT162b2, ≥14 days</w:t>
            </w:r>
          </w:p>
        </w:tc>
      </w:tr>
      <w:tr w:rsidR="0031407F" w:rsidRPr="00F52802" w14:paraId="569B911C" w14:textId="77777777" w:rsidTr="00F3096E">
        <w:trPr>
          <w:trHeight w:val="227"/>
        </w:trPr>
        <w:tc>
          <w:tcPr>
            <w:tcW w:w="567" w:type="dxa"/>
            <w:vAlign w:val="bottom"/>
          </w:tcPr>
          <w:p w14:paraId="75B812F3" w14:textId="56F2CCF2"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&lt;EndNote&gt;&lt;Cite&gt;&lt;Author&gt;Collie&lt;/Author&gt;&lt;Year&gt;2022&lt;/Year&gt;&lt;RecNum&gt;209&lt;/RecNum&gt;&lt;DisplayText&gt;&lt;style face="superscript"&gt;26&lt;/style&gt;&lt;/DisplayText&gt;&lt;record&gt;&lt;rec-number&gt;209&lt;/rec-number&gt;&lt;foreign-keys&gt;&lt;key app="EN" db-id="ewxsatxxj2f5vneedauxrs2l0tprpz0wzswx" timestamp="1647049697"&gt;209&lt;/key&gt;&lt;/foreign-keys&gt;&lt;ref-type name="Journal Article"&gt;17&lt;/ref-type&gt;&lt;contributors&gt;&lt;authors&gt;&lt;author&gt;Collie, S.&lt;/author&gt;&lt;author&gt;Champion, J.&lt;/author&gt;&lt;author&gt;Moultrie, H.&lt;/author&gt;&lt;author&gt;Bekker, L. G.&lt;/author&gt;&lt;author&gt;Gray, G.&lt;/author&gt;&lt;/authors&gt;&lt;/contributors&gt;&lt;auth-address&gt;Discovery Health, Johannesburg, South Africa.&amp;#xD;National Institute of Communicable Diseases, Johannesburg, South Africa.&amp;#xD;Desmond Tutu HIV Foundation, Cape Town, South Africa.&amp;#xD;South African Medical Research Council, Cape Town, South Africa glenda.gray@mrc.ac.za.&lt;/auth-address&gt;&lt;titles&gt;&lt;title&gt;Effectiveness of BNT162b2 Vaccine against Omicron Variant in South Africa&lt;/title&gt;&lt;secondary-title&gt;N Engl J Med&lt;/secondary-title&gt;&lt;/titles&gt;&lt;periodical&gt;&lt;full-title&gt;N Engl J Med&lt;/full-title&gt;&lt;/periodical&gt;&lt;pages&gt;494-496&lt;/pages&gt;&lt;volume&gt;386&lt;/volume&gt;&lt;number&gt;5&lt;/number&gt;&lt;edition&gt;2021/12/30&lt;/edition&gt;&lt;keywords&gt;&lt;keyword&gt;*BNT162 Vaccine&lt;/keyword&gt;&lt;keyword&gt;Humans&lt;/keyword&gt;&lt;keyword&gt;Logistic Models&lt;/keyword&gt;&lt;keyword&gt;*SARS-CoV-2&lt;/keyword&gt;&lt;keyword&gt;South Africa&lt;/keyword&gt;&lt;keyword&gt;*Vaccine Efficacy&lt;/keyword&gt;&lt;/keywords&gt;&lt;dates&gt;&lt;year&gt;2022&lt;/year&gt;&lt;pub-dates&gt;&lt;date&gt;Feb 3&lt;/date&gt;&lt;/pub-dates&gt;&lt;/dates&gt;&lt;isbn&gt;0028-4793 (Print)&amp;#xD;0028-4793&lt;/isbn&gt;&lt;accession-num&gt;34965358&lt;/accession-num&gt;&lt;label&gt;151&lt;/label&gt;&lt;urls&gt;&lt;/urls&gt;&lt;custom2&gt;PMC8757569&lt;/custom2&gt;&lt;electronic-resource-num&gt;10.1056/NEJMc2119270&lt;/electronic-resource-num&gt;&lt;remote-database-provider&gt;NLM&lt;/remote-database-provider&gt;&lt;language&gt;eng&lt;/language&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26</w:t>
            </w:r>
            <w:r>
              <w:rPr>
                <w:color w:val="000000" w:themeColor="text1"/>
                <w:sz w:val="21"/>
                <w:szCs w:val="21"/>
                <w:lang w:val="en-US"/>
              </w:rPr>
              <w:fldChar w:fldCharType="end"/>
            </w:r>
          </w:p>
        </w:tc>
        <w:tc>
          <w:tcPr>
            <w:tcW w:w="3119" w:type="dxa"/>
            <w:vAlign w:val="center"/>
          </w:tcPr>
          <w:p w14:paraId="31BBF4DB"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Collie et al (South Africa, 2022)</w:t>
            </w:r>
          </w:p>
        </w:tc>
        <w:tc>
          <w:tcPr>
            <w:tcW w:w="2551" w:type="dxa"/>
            <w:vAlign w:val="bottom"/>
          </w:tcPr>
          <w:p w14:paraId="12AD43B6"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Sep 1-Dec 7,2021</w:t>
            </w:r>
          </w:p>
        </w:tc>
        <w:tc>
          <w:tcPr>
            <w:tcW w:w="709" w:type="dxa"/>
            <w:vAlign w:val="bottom"/>
          </w:tcPr>
          <w:p w14:paraId="1C0B61E7"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6290</w:t>
            </w:r>
          </w:p>
        </w:tc>
        <w:tc>
          <w:tcPr>
            <w:tcW w:w="851" w:type="dxa"/>
            <w:vAlign w:val="bottom"/>
          </w:tcPr>
          <w:p w14:paraId="7BB7AB03"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14179</w:t>
            </w:r>
          </w:p>
        </w:tc>
        <w:tc>
          <w:tcPr>
            <w:tcW w:w="850" w:type="dxa"/>
            <w:vAlign w:val="bottom"/>
          </w:tcPr>
          <w:p w14:paraId="502898F6"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26035</w:t>
            </w:r>
          </w:p>
        </w:tc>
        <w:tc>
          <w:tcPr>
            <w:tcW w:w="851" w:type="dxa"/>
            <w:vAlign w:val="bottom"/>
          </w:tcPr>
          <w:p w14:paraId="4080ED69"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44477</w:t>
            </w:r>
          </w:p>
        </w:tc>
        <w:tc>
          <w:tcPr>
            <w:tcW w:w="3685" w:type="dxa"/>
            <w:vAlign w:val="bottom"/>
          </w:tcPr>
          <w:p w14:paraId="2D209908"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BNT162b2, ≥14 days</w:t>
            </w:r>
          </w:p>
        </w:tc>
      </w:tr>
      <w:tr w:rsidR="0031407F" w:rsidRPr="00F52802" w14:paraId="7F45CF49" w14:textId="77777777" w:rsidTr="00F3096E">
        <w:trPr>
          <w:trHeight w:val="227"/>
        </w:trPr>
        <w:tc>
          <w:tcPr>
            <w:tcW w:w="567" w:type="dxa"/>
            <w:vAlign w:val="bottom"/>
          </w:tcPr>
          <w:p w14:paraId="291ACAC5" w14:textId="33D81116"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&lt;EndNote&gt;&lt;Cite&gt;&lt;Author&gt;Brian J. Willett&lt;/Author&gt;&lt;Year&gt;2022&lt;/Year&gt;&lt;RecNum&gt;212&lt;/RecNum&gt;&lt;DisplayText&gt;&lt;style face="superscript"&gt;2&lt;/style&gt;&lt;/DisplayText&gt;&lt;record&gt;&lt;rec-number&gt;212&lt;/rec-number&gt;&lt;foreign-keys&gt;&lt;key app="EN" db-id="ewxsatxxj2f5vneedauxrs2l0tprpz0wzswx" timestamp="1647049697"&gt;212&lt;/key&gt;&lt;/foreign-keys&gt;&lt;ref-type name="Journal Article"&gt;17&lt;/ref-type&gt;&lt;contributors&gt;&lt;authors&gt;&lt;author&gt;Brian J. Willett, Joe Grove, Oscar A. MacLean, Craig Wilkie, Nicola Logan, Giuditta De Lorenzo, Wilhelm Furnon, Sam Scott, Maria Manali, Agnieszka Szemiel, Shirin Ashraf, Elen Vink, William T. Harvey, Chris Davis, Richard Orton,et al.&lt;/author&gt;&lt;/authors&gt;&lt;/contributors&gt;&lt;titles&gt;&lt;title&gt;The hyper-transmissible SARS-CoV-2 Omicron variant exhibits significant antigenic change, vaccine escape and a switch in cell entry mechanism&lt;/title&gt;&lt;/titles&gt;&lt;dates&gt;&lt;year&gt;2022&lt;/year&gt;&lt;/dates&gt;&lt;label&gt;171 booster&lt;/label&gt;&lt;urls&gt;&lt;/urls&gt;&lt;electronic-resource-num&gt;https://doi.org/10.1101/2022.01.03.21268111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w:t>
            </w:r>
            <w:r>
              <w:rPr>
                <w:color w:val="000000" w:themeColor="text1"/>
                <w:sz w:val="21"/>
                <w:szCs w:val="21"/>
                <w:lang w:val="en-US"/>
              </w:rPr>
              <w:fldChar w:fldCharType="end"/>
            </w:r>
          </w:p>
        </w:tc>
        <w:tc>
          <w:tcPr>
            <w:tcW w:w="3119" w:type="dxa"/>
            <w:vAlign w:val="center"/>
          </w:tcPr>
          <w:p w14:paraId="03E1BB1E"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Willett et al (England, 2022)</w:t>
            </w:r>
          </w:p>
        </w:tc>
        <w:tc>
          <w:tcPr>
            <w:tcW w:w="2551" w:type="dxa"/>
            <w:vAlign w:val="bottom"/>
          </w:tcPr>
          <w:p w14:paraId="05D40F52"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Dec 22-Dec 28,2021</w:t>
            </w:r>
          </w:p>
        </w:tc>
        <w:tc>
          <w:tcPr>
            <w:tcW w:w="709" w:type="dxa"/>
            <w:vAlign w:val="bottom"/>
          </w:tcPr>
          <w:p w14:paraId="335C70B7"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278</w:t>
            </w:r>
          </w:p>
        </w:tc>
        <w:tc>
          <w:tcPr>
            <w:tcW w:w="851" w:type="dxa"/>
            <w:vAlign w:val="bottom"/>
          </w:tcPr>
          <w:p w14:paraId="7C5CF198"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2179</w:t>
            </w:r>
          </w:p>
        </w:tc>
        <w:tc>
          <w:tcPr>
            <w:tcW w:w="850" w:type="dxa"/>
            <w:vAlign w:val="bottom"/>
          </w:tcPr>
          <w:p w14:paraId="14AD619D"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2448</w:t>
            </w:r>
          </w:p>
        </w:tc>
        <w:tc>
          <w:tcPr>
            <w:tcW w:w="851" w:type="dxa"/>
            <w:vAlign w:val="bottom"/>
          </w:tcPr>
          <w:p w14:paraId="5A866E38"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15465</w:t>
            </w:r>
          </w:p>
        </w:tc>
        <w:tc>
          <w:tcPr>
            <w:tcW w:w="3685" w:type="dxa"/>
            <w:vAlign w:val="bottom"/>
          </w:tcPr>
          <w:p w14:paraId="723F3E4C"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BNT162b2, ≥14 days</w:t>
            </w:r>
          </w:p>
        </w:tc>
      </w:tr>
      <w:tr w:rsidR="0031407F" w:rsidRPr="00F52802" w14:paraId="5B80D1AA" w14:textId="77777777" w:rsidTr="00F3096E">
        <w:trPr>
          <w:trHeight w:val="227"/>
        </w:trPr>
        <w:tc>
          <w:tcPr>
            <w:tcW w:w="567" w:type="dxa"/>
            <w:vAlign w:val="bottom"/>
          </w:tcPr>
          <w:p w14:paraId="342E1017" w14:textId="107D81D1"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&lt;EndNote&gt;&lt;Cite&gt;&lt;Author&gt;Hiam Chemaitelly&lt;/Author&gt;&lt;Year&gt;2022&lt;/Year&gt;&lt;RecNum&gt;214&lt;/RecNum&gt;&lt;DisplayText&gt;&lt;style face="superscript"&gt;3&lt;/style&gt;&lt;/DisplayText&gt;&lt;record&gt;&lt;rec-number&gt;214&lt;/rec-number&gt;&lt;foreign-keys&gt;&lt;key app="EN" db-id="ewxsatxxj2f5vneedauxrs2l0tprpz0wzswx" timestamp="1647049697"&gt;214&lt;/key&gt;&lt;/foreign-keys&gt;&lt;ref-type name="Journal Article"&gt;17&lt;/ref-type&gt;&lt;contributors&gt;&lt;authors&gt;&lt;author&gt;Hiam Chemaitelly, Houssein H. Ayoub, Sawsan AlMukdad, Patrick Tang, Mohammad R. Hasan, Hadi M. Yassine, Hebah A. Al Khatib, Maria K. Smatti, Peter Coyle, Zaina Al Kanaani, Einas Al Kuwari, Andrew Jeremijenko, Anvar Hassan Kaleeckal, Ali Nizar Latif, Riyazuddin Mohammad Shaik, Hanan F. Abdul Rahim, Gheyath K. Nasrallah, Mohamed Ghaith Al Kuwari, Adeel A. Butt, Hamad Eid Al Romaihi, Mohamed H. Al-Thani, Abdullatif Al Khal, Roberto Bertollini, Laith J. Abu-Raddad&lt;/author&gt;&lt;/authors&gt;&lt;/contributors&gt;&lt;titles&gt;&lt;title&gt;Duration of protection of BNT162b2 and mRNA-1273 COVID-19 vaccines against symptomatic SARS-CoV-2 Omicron infection in Qatar&lt;/title&gt;&lt;/titles&gt;&lt;dates&gt;&lt;year&gt;2022&lt;/year&gt;&lt;/dates&gt;&lt;label&gt;179 booster&lt;/label&gt;&lt;urls&gt;&lt;/urls&gt;&lt;electronic-resource-num&gt;https://doi.org/10.1101/2022.02.07.22270568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3</w:t>
            </w:r>
            <w:r>
              <w:rPr>
                <w:color w:val="000000" w:themeColor="text1"/>
                <w:sz w:val="21"/>
                <w:szCs w:val="21"/>
                <w:lang w:val="en-US"/>
              </w:rPr>
              <w:fldChar w:fldCharType="end"/>
            </w:r>
          </w:p>
        </w:tc>
        <w:tc>
          <w:tcPr>
            <w:tcW w:w="3119" w:type="dxa"/>
            <w:vAlign w:val="center"/>
          </w:tcPr>
          <w:p w14:paraId="662C23D6"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HHA et al (Qatar, 2022)</w:t>
            </w:r>
          </w:p>
        </w:tc>
        <w:tc>
          <w:tcPr>
            <w:tcW w:w="2551" w:type="dxa"/>
            <w:vAlign w:val="bottom"/>
          </w:tcPr>
          <w:p w14:paraId="4667AEA5"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Dec 23, 2021-Feb 2, 2022</w:t>
            </w:r>
          </w:p>
        </w:tc>
        <w:tc>
          <w:tcPr>
            <w:tcW w:w="709" w:type="dxa"/>
            <w:vAlign w:val="bottom"/>
          </w:tcPr>
          <w:p w14:paraId="12A3CAFB"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297</w:t>
            </w:r>
          </w:p>
        </w:tc>
        <w:tc>
          <w:tcPr>
            <w:tcW w:w="851" w:type="dxa"/>
            <w:vAlign w:val="bottom"/>
          </w:tcPr>
          <w:p w14:paraId="30AECD43"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26258</w:t>
            </w:r>
          </w:p>
        </w:tc>
        <w:tc>
          <w:tcPr>
            <w:tcW w:w="850" w:type="dxa"/>
            <w:vAlign w:val="bottom"/>
          </w:tcPr>
          <w:p w14:paraId="3D054128"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343</w:t>
            </w:r>
          </w:p>
        </w:tc>
        <w:tc>
          <w:tcPr>
            <w:tcW w:w="851" w:type="dxa"/>
            <w:vAlign w:val="bottom"/>
          </w:tcPr>
          <w:p w14:paraId="0DA16FC1"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15922</w:t>
            </w:r>
          </w:p>
        </w:tc>
        <w:tc>
          <w:tcPr>
            <w:tcW w:w="3685" w:type="dxa"/>
            <w:vAlign w:val="bottom"/>
          </w:tcPr>
          <w:p w14:paraId="0548F8E3"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BNT162b2, 14-90 days</w:t>
            </w:r>
          </w:p>
        </w:tc>
      </w:tr>
      <w:tr w:rsidR="0031407F" w:rsidRPr="00F52802" w14:paraId="1D555470" w14:textId="77777777" w:rsidTr="00F3096E">
        <w:trPr>
          <w:trHeight w:val="227"/>
        </w:trPr>
        <w:tc>
          <w:tcPr>
            <w:tcW w:w="567" w:type="dxa"/>
            <w:vAlign w:val="bottom"/>
          </w:tcPr>
          <w:p w14:paraId="77F83F3F" w14:textId="60C8AAE0"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&lt;EndNote&gt;&lt;Cite&gt;&lt;Author&gt;Hung Fu Tseng&lt;/Author&gt;&lt;Year&gt;2022&lt;/Year&gt;&lt;RecNum&gt;215&lt;/RecNum&gt;&lt;DisplayText&gt;&lt;style face="superscript"&gt;27&lt;/style&gt;&lt;/DisplayText&gt;&lt;record&gt;&lt;rec-number&gt;215&lt;/rec-number&gt;&lt;foreign-keys&gt;&lt;key app="EN" db-id="ewxsatxxj2f5vneedauxrs2l0tprpz0wzswx" timestamp="1647049697"&gt;215&lt;/key&gt;&lt;/foreign-keys&gt;&lt;ref-type name="Journal Article"&gt;17&lt;/ref-type&gt;&lt;contributors&gt;&lt;authors&gt;&lt;author&gt;Hung Fu Tseng, Bradley K. Ackerson, Yi Luo, Lina S. Sy, Carla A. Talarico, Yun Tian, Katia J. Bruxvoort, Julia E. Tubert, Ana Florea, Jennifer H. Ku, Gina S. Lee, Soon Kyu Choi, Harpreet S. Takhar, Michael Aragones, Lei Qian&lt;/author&gt;&lt;/authors&gt;&lt;/contributors&gt;&lt;titles&gt;&lt;title&gt;Effectiveness of mRNA-1273 against SARS-CoV-2 omicron and delta variants&lt;/title&gt;&lt;/titles&gt;&lt;dates&gt;&lt;year&gt;2022&lt;/year&gt;&lt;/dates&gt;&lt;label&gt;159 booster&lt;/label&gt;&lt;urls&gt;&lt;/urls&gt;&lt;electronic-resource-num&gt;https://doi.org/10.1101/2022.01.07.22268919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27</w:t>
            </w:r>
            <w:r>
              <w:rPr>
                <w:color w:val="000000" w:themeColor="text1"/>
                <w:sz w:val="21"/>
                <w:szCs w:val="21"/>
                <w:lang w:val="en-US"/>
              </w:rPr>
              <w:fldChar w:fldCharType="end"/>
            </w:r>
          </w:p>
        </w:tc>
        <w:tc>
          <w:tcPr>
            <w:tcW w:w="3119" w:type="dxa"/>
            <w:vAlign w:val="center"/>
          </w:tcPr>
          <w:p w14:paraId="099F4196"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Tseng et al (USA, 2022)</w:t>
            </w:r>
          </w:p>
        </w:tc>
        <w:tc>
          <w:tcPr>
            <w:tcW w:w="2551" w:type="dxa"/>
            <w:vAlign w:val="bottom"/>
          </w:tcPr>
          <w:p w14:paraId="3DA3C7F9"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Dec 6-Dec 30,2021</w:t>
            </w:r>
          </w:p>
        </w:tc>
        <w:tc>
          <w:tcPr>
            <w:tcW w:w="709" w:type="dxa"/>
            <w:vAlign w:val="bottom"/>
          </w:tcPr>
          <w:p w14:paraId="4F3B62F0"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245</w:t>
            </w:r>
          </w:p>
        </w:tc>
        <w:tc>
          <w:tcPr>
            <w:tcW w:w="851" w:type="dxa"/>
            <w:vAlign w:val="bottom"/>
          </w:tcPr>
          <w:p w14:paraId="344F75F8"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8845</w:t>
            </w:r>
          </w:p>
        </w:tc>
        <w:tc>
          <w:tcPr>
            <w:tcW w:w="850" w:type="dxa"/>
            <w:vAlign w:val="bottom"/>
          </w:tcPr>
          <w:p w14:paraId="676D6A55"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836</w:t>
            </w:r>
          </w:p>
        </w:tc>
        <w:tc>
          <w:tcPr>
            <w:tcW w:w="851" w:type="dxa"/>
            <w:vAlign w:val="bottom"/>
          </w:tcPr>
          <w:p w14:paraId="6B952468"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16947</w:t>
            </w:r>
          </w:p>
        </w:tc>
        <w:tc>
          <w:tcPr>
            <w:tcW w:w="3685" w:type="dxa"/>
            <w:vAlign w:val="bottom"/>
          </w:tcPr>
          <w:p w14:paraId="53A28857"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mRNA-1273, 14-90 days</w:t>
            </w:r>
          </w:p>
        </w:tc>
      </w:tr>
      <w:tr w:rsidR="0031407F" w:rsidRPr="00F52802" w14:paraId="2512748C" w14:textId="77777777" w:rsidTr="00F3096E">
        <w:trPr>
          <w:trHeight w:val="227"/>
        </w:trPr>
        <w:tc>
          <w:tcPr>
            <w:tcW w:w="567" w:type="dxa"/>
            <w:vAlign w:val="bottom"/>
          </w:tcPr>
          <w:p w14:paraId="6D951690" w14:textId="5B4B03AC"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&lt;EndNote&gt;&lt;Cite&gt;&lt;Author&gt;Brian J. Willett&lt;/Author&gt;&lt;Year&gt;2022&lt;/Year&gt;&lt;RecNum&gt;212&lt;/RecNum&gt;&lt;DisplayText&gt;&lt;style face="superscript"&gt;2&lt;/style&gt;&lt;/DisplayText&gt;&lt;record&gt;&lt;rec-number&gt;212&lt;/rec-number&gt;&lt;foreign-keys&gt;&lt;key app="EN" db-id="ewxsatxxj2f5vneedauxrs2l0tprpz0wzswx" timestamp="1647049697"&gt;212&lt;/key&gt;&lt;/foreign-keys&gt;&lt;ref-type name="Journal Article"&gt;17&lt;/ref-type&gt;&lt;contributors&gt;&lt;authors&gt;&lt;author&gt;Brian J. Willett, Joe Grove, Oscar A. MacLean, Craig Wilkie, Nicola Logan, Giuditta De Lorenzo, Wilhelm Furnon, Sam Scott, Maria Manali, Agnieszka Szemiel, Shirin Ashraf, Elen Vink, William T. Harvey, Chris Davis, Richard Orton,et al.&lt;/author&gt;&lt;/authors&gt;&lt;/contributors&gt;&lt;titles&gt;&lt;title&gt;The hyper-transmissible SARS-CoV-2 Omicron variant exhibits significant antigenic change, vaccine escape and a switch in cell entry mechanism&lt;/title&gt;&lt;/titles&gt;&lt;dates&gt;&lt;year&gt;2022&lt;/year&gt;&lt;/dates&gt;&lt;label&gt;171 booster&lt;/label&gt;&lt;urls&gt;&lt;/urls&gt;&lt;electronic-resource-num&gt;https://doi.org/10.1101/2022.01.03.21268111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w:t>
            </w:r>
            <w:r>
              <w:rPr>
                <w:color w:val="000000" w:themeColor="text1"/>
                <w:sz w:val="21"/>
                <w:szCs w:val="21"/>
                <w:lang w:val="en-US"/>
              </w:rPr>
              <w:fldChar w:fldCharType="end"/>
            </w:r>
          </w:p>
        </w:tc>
        <w:tc>
          <w:tcPr>
            <w:tcW w:w="3119" w:type="dxa"/>
            <w:vAlign w:val="center"/>
          </w:tcPr>
          <w:p w14:paraId="0B8F9644"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Willett et al (England, 2022)</w:t>
            </w:r>
          </w:p>
        </w:tc>
        <w:tc>
          <w:tcPr>
            <w:tcW w:w="2551" w:type="dxa"/>
            <w:vAlign w:val="bottom"/>
          </w:tcPr>
          <w:p w14:paraId="1E845D3C"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Dec 22-Dec 28,2021</w:t>
            </w:r>
          </w:p>
        </w:tc>
        <w:tc>
          <w:tcPr>
            <w:tcW w:w="709" w:type="dxa"/>
            <w:vAlign w:val="bottom"/>
          </w:tcPr>
          <w:p w14:paraId="56F998EB"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90</w:t>
            </w:r>
          </w:p>
        </w:tc>
        <w:tc>
          <w:tcPr>
            <w:tcW w:w="851" w:type="dxa"/>
            <w:vAlign w:val="bottom"/>
          </w:tcPr>
          <w:p w14:paraId="406C4C35"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1991</w:t>
            </w:r>
          </w:p>
        </w:tc>
        <w:tc>
          <w:tcPr>
            <w:tcW w:w="850" w:type="dxa"/>
            <w:vAlign w:val="bottom"/>
          </w:tcPr>
          <w:p w14:paraId="15B4691E"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761</w:t>
            </w:r>
          </w:p>
        </w:tc>
        <w:tc>
          <w:tcPr>
            <w:tcW w:w="851" w:type="dxa"/>
            <w:vAlign w:val="bottom"/>
          </w:tcPr>
          <w:p w14:paraId="453171E6"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13778</w:t>
            </w:r>
          </w:p>
        </w:tc>
        <w:tc>
          <w:tcPr>
            <w:tcW w:w="3685" w:type="dxa"/>
            <w:vAlign w:val="bottom"/>
          </w:tcPr>
          <w:p w14:paraId="14EB61C5"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mRNA-1273, ≥14 days</w:t>
            </w:r>
          </w:p>
        </w:tc>
      </w:tr>
      <w:tr w:rsidR="0031407F" w:rsidRPr="00F52802" w14:paraId="7EC5868A" w14:textId="77777777" w:rsidTr="00F3096E">
        <w:trPr>
          <w:trHeight w:val="227"/>
        </w:trPr>
        <w:tc>
          <w:tcPr>
            <w:tcW w:w="567" w:type="dxa"/>
            <w:vAlign w:val="bottom"/>
          </w:tcPr>
          <w:p w14:paraId="500DD841" w14:textId="0666435F"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&lt;EndNote&gt;&lt;Cite&gt;&lt;Author&gt;Hiam Chemaitelly&lt;/Author&gt;&lt;Year&gt;2022&lt;/Year&gt;&lt;RecNum&gt;214&lt;/RecNum&gt;&lt;DisplayText&gt;&lt;style face="superscript"&gt;3&lt;/style&gt;&lt;/DisplayText&gt;&lt;record&gt;&lt;rec-number&gt;214&lt;/rec-number&gt;&lt;foreign-keys&gt;&lt;key app="EN" db-id="ewxsatxxj2f5vneedauxrs2l0tprpz0wzswx" timestamp="1647049697"&gt;214&lt;/key&gt;&lt;/foreign-keys&gt;&lt;ref-type name="Journal Article"&gt;17&lt;/ref-type&gt;&lt;contributors&gt;&lt;authors&gt;&lt;author&gt;Hiam Chemaitelly, Houssein H. Ayoub, Sawsan AlMukdad, Patrick Tang, Mohammad R. Hasan, Hadi M. Yassine, Hebah A. Al Khatib, Maria K. Smatti, Peter Coyle, Zaina Al Kanaani, Einas Al Kuwari, Andrew Jeremijenko, Anvar Hassan Kaleeckal, Ali Nizar Latif, Riyazuddin Mohammad Shaik, Hanan F. Abdul Rahim, Gheyath K. Nasrallah, Mohamed Ghaith Al Kuwari, Adeel A. Butt, Hamad Eid Al Romaihi, Mohamed H. Al-Thani, Abdullatif Al Khal, Roberto Bertollini, Laith J. Abu-Raddad&lt;/author&gt;&lt;/authors&gt;&lt;/contributors&gt;&lt;titles&gt;&lt;title&gt;Duration of protection of BNT162b2 and mRNA-1273 COVID-19 vaccines against symptomatic SARS-CoV-2 Omicron infection in Qatar&lt;/title&gt;&lt;/titles&gt;&lt;dates&gt;&lt;year&gt;2022&lt;/year&gt;&lt;/dates&gt;&lt;label&gt;179 booster&lt;/label&gt;&lt;urls&gt;&lt;/urls&gt;&lt;electronic-resource-num&gt;https://doi.org/10.1101/2022.02.07.22270568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3</w:t>
            </w:r>
            <w:r>
              <w:rPr>
                <w:color w:val="000000" w:themeColor="text1"/>
                <w:sz w:val="21"/>
                <w:szCs w:val="21"/>
                <w:lang w:val="en-US"/>
              </w:rPr>
              <w:fldChar w:fldCharType="end"/>
            </w:r>
          </w:p>
        </w:tc>
        <w:tc>
          <w:tcPr>
            <w:tcW w:w="3119" w:type="dxa"/>
            <w:vAlign w:val="center"/>
          </w:tcPr>
          <w:p w14:paraId="3E2E14B3"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HHA et al (Qatar, 2022)</w:t>
            </w:r>
          </w:p>
        </w:tc>
        <w:tc>
          <w:tcPr>
            <w:tcW w:w="2551" w:type="dxa"/>
            <w:vAlign w:val="bottom"/>
          </w:tcPr>
          <w:p w14:paraId="08DCDDC3"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Dec 23, 2021-Feb 2, 2022</w:t>
            </w:r>
          </w:p>
        </w:tc>
        <w:tc>
          <w:tcPr>
            <w:tcW w:w="709" w:type="dxa"/>
            <w:vAlign w:val="bottom"/>
          </w:tcPr>
          <w:p w14:paraId="1C34474D"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44</w:t>
            </w:r>
          </w:p>
        </w:tc>
        <w:tc>
          <w:tcPr>
            <w:tcW w:w="851" w:type="dxa"/>
            <w:vAlign w:val="bottom"/>
          </w:tcPr>
          <w:p w14:paraId="1CA01710"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12841</w:t>
            </w:r>
          </w:p>
        </w:tc>
        <w:tc>
          <w:tcPr>
            <w:tcW w:w="850" w:type="dxa"/>
            <w:vAlign w:val="bottom"/>
          </w:tcPr>
          <w:p w14:paraId="44A17C3B"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46</w:t>
            </w:r>
          </w:p>
        </w:tc>
        <w:tc>
          <w:tcPr>
            <w:tcW w:w="851" w:type="dxa"/>
            <w:vAlign w:val="bottom"/>
          </w:tcPr>
          <w:p w14:paraId="0227BEDA"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7754</w:t>
            </w:r>
          </w:p>
        </w:tc>
        <w:tc>
          <w:tcPr>
            <w:tcW w:w="3685" w:type="dxa"/>
            <w:vAlign w:val="bottom"/>
          </w:tcPr>
          <w:p w14:paraId="49D15563"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mRNA-1273, 14-120 days</w:t>
            </w:r>
          </w:p>
        </w:tc>
      </w:tr>
      <w:tr w:rsidR="0031407F" w:rsidRPr="00F52802" w14:paraId="15C92018" w14:textId="77777777" w:rsidTr="00F3096E">
        <w:trPr>
          <w:trHeight w:val="227"/>
        </w:trPr>
        <w:tc>
          <w:tcPr>
            <w:tcW w:w="567" w:type="dxa"/>
            <w:vAlign w:val="bottom"/>
          </w:tcPr>
          <w:p w14:paraId="7AC7493A" w14:textId="1E4DFCB5"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&lt;EndNote&gt;&lt;Cite&gt;&lt;Author&gt;Sarah A. Buchan&lt;/Author&gt;&lt;Year&gt;2022&lt;/Year&gt;&lt;RecNum&gt;217&lt;/RecNum&gt;&lt;DisplayText&gt;&lt;style face="superscript"&gt;28&lt;/style&gt;&lt;/DisplayText&gt;&lt;record&gt;&lt;rec-number&gt;217&lt;/rec-number&gt;&lt;foreign-keys&gt;&lt;key app="EN" db-id="ewxsatxxj2f5vneedauxrs2l0tprpz0wzswx" timestamp="1647049697"&gt;217&lt;/key&gt;&lt;/foreign-keys&gt;&lt;ref-type name="Journal Article"&gt;17&lt;/ref-type&gt;&lt;contributors&gt;&lt;authors&gt;&lt;author&gt;Sarah A. Buchan, Hannah Chung, Kevin A. Brown, Peter C. Austin, Deshayne B. Fell, Jonathan B. Gubbay, Sharifa Nasreen, Kevin L. Schwartz, Maria E. Sundaram, Mina Tadrous, Kumanan Wilson, Sarah E. Wilson, Jeffrey C. Kwong&lt;/author&gt;&lt;/authors&gt;&lt;/contributors&gt;&lt;titles&gt;&lt;title&gt;Effectiveness of COVID-19 vaccines against Omicron or Delta symptomatic infection and severe outcomes&lt;/title&gt;&lt;/titles&gt;&lt;dates&gt;&lt;year&gt;2022&lt;/year&gt;&lt;/dates&gt;&lt;label&gt;154 booster&lt;/label&gt;&lt;urls&gt;&lt;/urls&gt;&lt;electronic-resource-num&gt;https://doi.org/10.1101/2021.12.30.21268565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28</w:t>
            </w:r>
            <w:r>
              <w:rPr>
                <w:color w:val="000000" w:themeColor="text1"/>
                <w:sz w:val="21"/>
                <w:szCs w:val="21"/>
                <w:lang w:val="en-US"/>
              </w:rPr>
              <w:fldChar w:fldCharType="end"/>
            </w:r>
          </w:p>
        </w:tc>
        <w:tc>
          <w:tcPr>
            <w:tcW w:w="3119" w:type="dxa"/>
            <w:vAlign w:val="center"/>
          </w:tcPr>
          <w:p w14:paraId="4A5121E4"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Buchan et al (Canada, 2022)</w:t>
            </w:r>
          </w:p>
        </w:tc>
        <w:tc>
          <w:tcPr>
            <w:tcW w:w="2551" w:type="dxa"/>
            <w:vAlign w:val="bottom"/>
          </w:tcPr>
          <w:p w14:paraId="258E105B"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Dec 6-Dec 26,2021</w:t>
            </w:r>
          </w:p>
        </w:tc>
        <w:tc>
          <w:tcPr>
            <w:tcW w:w="709" w:type="dxa"/>
            <w:vAlign w:val="bottom"/>
          </w:tcPr>
          <w:p w14:paraId="56163572"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1234</w:t>
            </w:r>
          </w:p>
        </w:tc>
        <w:tc>
          <w:tcPr>
            <w:tcW w:w="851" w:type="dxa"/>
            <w:vAlign w:val="bottom"/>
          </w:tcPr>
          <w:p w14:paraId="2D0D2DB5"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2024</w:t>
            </w:r>
          </w:p>
        </w:tc>
        <w:tc>
          <w:tcPr>
            <w:tcW w:w="850" w:type="dxa"/>
            <w:vAlign w:val="bottom"/>
          </w:tcPr>
          <w:p w14:paraId="6D9F43AE"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9023</w:t>
            </w:r>
          </w:p>
        </w:tc>
        <w:tc>
          <w:tcPr>
            <w:tcW w:w="851" w:type="dxa"/>
            <w:vAlign w:val="bottom"/>
          </w:tcPr>
          <w:p w14:paraId="11F45CA1"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13704</w:t>
            </w:r>
          </w:p>
        </w:tc>
        <w:tc>
          <w:tcPr>
            <w:tcW w:w="3685" w:type="dxa"/>
            <w:vAlign w:val="bottom"/>
          </w:tcPr>
          <w:p w14:paraId="66924E0C"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BNT162b2&amp;mRNA-1273, 7-120 days</w:t>
            </w:r>
          </w:p>
        </w:tc>
      </w:tr>
      <w:tr w:rsidR="0031407F" w:rsidRPr="00F52802" w14:paraId="16B4594D" w14:textId="77777777" w:rsidTr="00F3096E">
        <w:trPr>
          <w:trHeight w:val="227"/>
        </w:trPr>
        <w:tc>
          <w:tcPr>
            <w:tcW w:w="567" w:type="dxa"/>
            <w:vAlign w:val="bottom"/>
          </w:tcPr>
          <w:p w14:paraId="5FE0E440" w14:textId="476082FF" w:rsidR="0031407F" w:rsidRPr="00A56DB5" w:rsidRDefault="00AA58F1" w:rsidP="00F3096E">
            <w:pPr>
              <w:spacing w:line="240" w:lineRule="auto"/>
              <w:jc w:val="left"/>
              <w:rPr>
                <w:color w:val="000000" w:themeColor="text1"/>
                <w:sz w:val="22"/>
                <w:szCs w:val="22"/>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&lt;EndNote&gt;&lt;Cite&gt;&lt;Author&gt;Brian J. Willett&lt;/Author&gt;&lt;Year&gt;2022&lt;/Year&gt;&lt;RecNum&gt;212&lt;/RecNum&gt;&lt;DisplayText&gt;&lt;style face="superscript"&gt;2&lt;/style&gt;&lt;/DisplayText&gt;&lt;record&gt;&lt;rec-number&gt;212&lt;/rec-number&gt;&lt;foreign-keys&gt;&lt;key app="EN" db-id="ewxsatxxj2f5vneedauxrs2l0tprpz0wzswx" timestamp="1647049697"&gt;212&lt;/key&gt;&lt;/foreign-keys&gt;&lt;ref-type name="Journal Article"&gt;17&lt;/ref-type&gt;&lt;contributors&gt;&lt;authors&gt;&lt;author&gt;Brian J. Willett, Joe Grove, Oscar A. MacLean, Craig Wilkie, Nicola Logan, Giuditta De Lorenzo, Wilhelm Furnon, Sam Scott, Maria Manali, Agnieszka Szemiel, Shirin Ashraf, Elen Vink, William T. Harvey, Chris Davis, Richard Orton,et al.&lt;/author&gt;&lt;/authors&gt;&lt;/contributors&gt;&lt;titles&gt;&lt;title&gt;The hyper-transmissible SARS-CoV-2 Omicron variant exhibits significant antigenic change, vaccine escape and a switch in cell entry mechanism&lt;/title&gt;&lt;/titles&gt;&lt;dates&gt;&lt;year&gt;2022&lt;/year&gt;&lt;/dates&gt;&lt;label&gt;171 booster&lt;/label&gt;&lt;urls&gt;&lt;/urls&gt;&lt;electronic-resource-num&gt;https://doi.org/10.1101/2022.01.03.21268111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w:t>
            </w:r>
            <w:r>
              <w:rPr>
                <w:color w:val="000000" w:themeColor="text1"/>
                <w:sz w:val="21"/>
                <w:szCs w:val="21"/>
                <w:lang w:val="en-US"/>
              </w:rPr>
              <w:fldChar w:fldCharType="end"/>
            </w:r>
          </w:p>
        </w:tc>
        <w:tc>
          <w:tcPr>
            <w:tcW w:w="3119" w:type="dxa"/>
            <w:vAlign w:val="center"/>
          </w:tcPr>
          <w:p w14:paraId="51A1598B" w14:textId="77777777" w:rsidR="0031407F" w:rsidRPr="00A56DB5" w:rsidRDefault="0031407F" w:rsidP="00F3096E">
            <w:pPr>
              <w:spacing w:line="240" w:lineRule="auto"/>
              <w:jc w:val="left"/>
              <w:rPr>
                <w:color w:val="000000" w:themeColor="text1"/>
                <w:sz w:val="22"/>
                <w:szCs w:val="22"/>
              </w:rPr>
            </w:pPr>
            <w:r w:rsidRPr="00A56DB5">
              <w:rPr>
                <w:color w:val="000000" w:themeColor="text1"/>
                <w:sz w:val="22"/>
                <w:szCs w:val="22"/>
              </w:rPr>
              <w:t>Willett et al (England, 2022)</w:t>
            </w:r>
          </w:p>
        </w:tc>
        <w:tc>
          <w:tcPr>
            <w:tcW w:w="2551" w:type="dxa"/>
            <w:vAlign w:val="bottom"/>
          </w:tcPr>
          <w:p w14:paraId="35F511B9" w14:textId="77777777" w:rsidR="0031407F" w:rsidRDefault="0031407F" w:rsidP="00F3096E">
            <w:pPr>
              <w:spacing w:line="240" w:lineRule="auto"/>
              <w:jc w:val="left"/>
              <w:rPr>
                <w:color w:val="000000"/>
                <w:sz w:val="22"/>
                <w:szCs w:val="22"/>
              </w:rPr>
            </w:pPr>
            <w:r>
              <w:rPr>
                <w:color w:val="000000"/>
                <w:sz w:val="22"/>
                <w:szCs w:val="22"/>
              </w:rPr>
              <w:t>Dec 22-Dec 28,2021</w:t>
            </w:r>
          </w:p>
        </w:tc>
        <w:tc>
          <w:tcPr>
            <w:tcW w:w="709" w:type="dxa"/>
            <w:vAlign w:val="bottom"/>
          </w:tcPr>
          <w:p w14:paraId="15B5B316" w14:textId="77777777" w:rsidR="0031407F" w:rsidRDefault="0031407F" w:rsidP="00F3096E">
            <w:pPr>
              <w:spacing w:line="240" w:lineRule="auto"/>
              <w:jc w:val="left"/>
              <w:rPr>
                <w:color w:val="000000"/>
                <w:sz w:val="22"/>
                <w:szCs w:val="22"/>
              </w:rPr>
            </w:pPr>
            <w:r>
              <w:rPr>
                <w:color w:val="000000"/>
                <w:sz w:val="22"/>
                <w:szCs w:val="22"/>
              </w:rPr>
              <w:t>45</w:t>
            </w:r>
          </w:p>
        </w:tc>
        <w:tc>
          <w:tcPr>
            <w:tcW w:w="851" w:type="dxa"/>
            <w:vAlign w:val="bottom"/>
          </w:tcPr>
          <w:p w14:paraId="76A41467" w14:textId="77777777" w:rsidR="0031407F" w:rsidRDefault="0031407F" w:rsidP="00F3096E">
            <w:pPr>
              <w:spacing w:line="240" w:lineRule="auto"/>
              <w:jc w:val="left"/>
              <w:rPr>
                <w:color w:val="000000"/>
                <w:sz w:val="22"/>
                <w:szCs w:val="22"/>
              </w:rPr>
            </w:pPr>
            <w:r>
              <w:rPr>
                <w:color w:val="000000"/>
                <w:sz w:val="22"/>
                <w:szCs w:val="22"/>
              </w:rPr>
              <w:t>1946</w:t>
            </w:r>
          </w:p>
        </w:tc>
        <w:tc>
          <w:tcPr>
            <w:tcW w:w="850" w:type="dxa"/>
            <w:vAlign w:val="bottom"/>
          </w:tcPr>
          <w:p w14:paraId="0FAFA337" w14:textId="77777777" w:rsidR="0031407F" w:rsidRDefault="0031407F" w:rsidP="00F3096E">
            <w:pPr>
              <w:spacing w:line="240" w:lineRule="auto"/>
              <w:jc w:val="left"/>
              <w:rPr>
                <w:color w:val="000000"/>
                <w:sz w:val="22"/>
                <w:szCs w:val="22"/>
              </w:rPr>
            </w:pPr>
            <w:r>
              <w:rPr>
                <w:color w:val="000000"/>
                <w:sz w:val="22"/>
                <w:szCs w:val="22"/>
              </w:rPr>
              <w:t>468</w:t>
            </w:r>
          </w:p>
        </w:tc>
        <w:tc>
          <w:tcPr>
            <w:tcW w:w="851" w:type="dxa"/>
            <w:vAlign w:val="bottom"/>
          </w:tcPr>
          <w:p w14:paraId="601528C1" w14:textId="77777777" w:rsidR="0031407F" w:rsidRDefault="0031407F" w:rsidP="00F3096E">
            <w:pPr>
              <w:spacing w:line="240" w:lineRule="auto"/>
              <w:jc w:val="left"/>
              <w:rPr>
                <w:color w:val="000000"/>
                <w:sz w:val="22"/>
                <w:szCs w:val="22"/>
              </w:rPr>
            </w:pPr>
            <w:r>
              <w:rPr>
                <w:color w:val="000000"/>
                <w:sz w:val="22"/>
                <w:szCs w:val="22"/>
              </w:rPr>
              <w:t>13485</w:t>
            </w:r>
          </w:p>
        </w:tc>
        <w:tc>
          <w:tcPr>
            <w:tcW w:w="3685" w:type="dxa"/>
            <w:vAlign w:val="bottom"/>
          </w:tcPr>
          <w:p w14:paraId="26C961A9" w14:textId="77777777" w:rsidR="0031407F" w:rsidRDefault="0031407F" w:rsidP="00F3096E">
            <w:pPr>
              <w:spacing w:line="240" w:lineRule="auto"/>
              <w:jc w:val="left"/>
              <w:rPr>
                <w:color w:val="000000"/>
                <w:sz w:val="22"/>
                <w:szCs w:val="22"/>
              </w:rPr>
            </w:pPr>
            <w:r>
              <w:rPr>
                <w:color w:val="000000"/>
                <w:sz w:val="22"/>
                <w:szCs w:val="22"/>
              </w:rPr>
              <w:t>AZD1222, ≥14 days</w:t>
            </w:r>
          </w:p>
        </w:tc>
      </w:tr>
      <w:tr w:rsidR="0031407F" w:rsidRPr="00F52802" w14:paraId="7084C6B1" w14:textId="77777777" w:rsidTr="00F3096E">
        <w:trPr>
          <w:trHeight w:val="227"/>
        </w:trPr>
        <w:tc>
          <w:tcPr>
            <w:tcW w:w="13183" w:type="dxa"/>
            <w:gridSpan w:val="8"/>
            <w:vAlign w:val="center"/>
          </w:tcPr>
          <w:p w14:paraId="1FD2AEB3" w14:textId="77777777" w:rsidR="0031407F" w:rsidRPr="000C0C3F" w:rsidRDefault="0031407F" w:rsidP="00F3096E">
            <w:pPr>
              <w:spacing w:line="240" w:lineRule="auto"/>
              <w:jc w:val="left"/>
              <w:rPr>
                <w:color w:val="000000" w:themeColor="text1"/>
                <w:sz w:val="21"/>
                <w:szCs w:val="21"/>
              </w:rPr>
            </w:pPr>
            <w:r w:rsidRPr="00F52802">
              <w:rPr>
                <w:b/>
                <w:bCs/>
                <w:sz w:val="21"/>
                <w:szCs w:val="21"/>
                <w:lang w:val="en-US"/>
              </w:rPr>
              <w:t xml:space="preserve">Long-term VE for preventing </w:t>
            </w:r>
            <w:r>
              <w:rPr>
                <w:b/>
                <w:bCs/>
                <w:sz w:val="21"/>
                <w:szCs w:val="21"/>
                <w:lang w:val="en-US"/>
              </w:rPr>
              <w:t>Omicron</w:t>
            </w:r>
            <w:r w:rsidRPr="00F52802">
              <w:rPr>
                <w:b/>
                <w:bCs/>
                <w:sz w:val="21"/>
                <w:szCs w:val="21"/>
                <w:lang w:val="en-US"/>
              </w:rPr>
              <w:t xml:space="preserve"> infection (&gt;</w:t>
            </w:r>
            <w:r>
              <w:rPr>
                <w:b/>
                <w:bCs/>
                <w:sz w:val="21"/>
                <w:szCs w:val="21"/>
                <w:lang w:val="en-US"/>
              </w:rPr>
              <w:t>3</w:t>
            </w:r>
            <w:r w:rsidRPr="00F52802">
              <w:rPr>
                <w:b/>
                <w:bCs/>
                <w:sz w:val="21"/>
                <w:szCs w:val="21"/>
                <w:lang w:val="en-US"/>
              </w:rPr>
              <w:t xml:space="preserve"> months after 2nd dose)</w:t>
            </w:r>
          </w:p>
        </w:tc>
      </w:tr>
      <w:tr w:rsidR="0031407F" w:rsidRPr="00F52802" w14:paraId="55D6780E" w14:textId="77777777" w:rsidTr="00F3096E">
        <w:trPr>
          <w:trHeight w:val="227"/>
        </w:trPr>
        <w:tc>
          <w:tcPr>
            <w:tcW w:w="567" w:type="dxa"/>
            <w:vAlign w:val="bottom"/>
          </w:tcPr>
          <w:p w14:paraId="30C760F3" w14:textId="2BAA2148"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&lt;EndNote&gt;&lt;Cite&gt;&lt;Author&gt;Hung Fu Tseng&lt;/Author&gt;&lt;Year&gt;2022&lt;/Year&gt;&lt;RecNum&gt;215&lt;/RecNum&gt;&lt;DisplayText&gt;&lt;style face="superscript"&gt;27&lt;/style&gt;&lt;/DisplayText&gt;&lt;record&gt;&lt;rec-number&gt;215&lt;/rec-number&gt;&lt;foreign-keys&gt;&lt;key app="EN" db-id="ewxsatxxj2f5vneedauxrs2l0tprpz0wzswx" timestamp="1647049697"&gt;215&lt;/key&gt;&lt;/foreign-keys&gt;&lt;ref-type name="Journal Article"&gt;17&lt;/ref-type&gt;&lt;contributors&gt;&lt;authors&gt;&lt;author&gt;Hung Fu Tseng, Bradley K. Ackerson, Yi Luo, Lina S. Sy, Carla A. Talarico, Yun Tian, Katia J. Bruxvoort, Julia E. Tubert, Ana Florea, Jennifer H. Ku, Gina S. Lee, Soon Kyu Choi, Harpreet S. Takhar, Michael Aragones, Lei Qian&lt;/author&gt;&lt;/authors&gt;&lt;/contributors&gt;&lt;titles&gt;&lt;title&gt;Effectiveness of mRNA-1273 against SARS-CoV-2 omicron and delta variants&lt;/title&gt;&lt;/titles&gt;&lt;dates&gt;&lt;year&gt;2022&lt;/year&gt;&lt;/dates&gt;&lt;label&gt;159 booster&lt;/label&gt;&lt;urls&gt;&lt;/urls&gt;&lt;electronic-resource-num&gt;https://doi.org/10.1101/2022.01.07.22268919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27</w:t>
            </w:r>
            <w:r>
              <w:rPr>
                <w:color w:val="000000" w:themeColor="text1"/>
                <w:sz w:val="21"/>
                <w:szCs w:val="21"/>
                <w:lang w:val="en-US"/>
              </w:rPr>
              <w:fldChar w:fldCharType="end"/>
            </w:r>
          </w:p>
        </w:tc>
        <w:tc>
          <w:tcPr>
            <w:tcW w:w="3119" w:type="dxa"/>
            <w:vAlign w:val="center"/>
          </w:tcPr>
          <w:p w14:paraId="6BDF0C70"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Tseng et al (USA, 2022)</w:t>
            </w:r>
          </w:p>
        </w:tc>
        <w:tc>
          <w:tcPr>
            <w:tcW w:w="2551" w:type="dxa"/>
            <w:vAlign w:val="bottom"/>
          </w:tcPr>
          <w:p w14:paraId="66ED0D6F"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Dec 6-Dec 30,2021</w:t>
            </w:r>
          </w:p>
        </w:tc>
        <w:tc>
          <w:tcPr>
            <w:tcW w:w="709" w:type="dxa"/>
            <w:vAlign w:val="bottom"/>
          </w:tcPr>
          <w:p w14:paraId="2F295921" w14:textId="77777777" w:rsidR="0031407F" w:rsidRPr="000C0C3F" w:rsidRDefault="0031407F" w:rsidP="00F3096E">
            <w:pPr>
              <w:spacing w:line="240" w:lineRule="auto"/>
              <w:ind w:left="-113"/>
              <w:jc w:val="left"/>
              <w:rPr>
                <w:color w:val="000000" w:themeColor="text1"/>
                <w:sz w:val="21"/>
                <w:szCs w:val="21"/>
                <w:lang w:val="en-US"/>
              </w:rPr>
            </w:pPr>
            <w:r>
              <w:rPr>
                <w:color w:val="000000"/>
                <w:sz w:val="22"/>
                <w:szCs w:val="22"/>
              </w:rPr>
              <w:t>10550</w:t>
            </w:r>
          </w:p>
        </w:tc>
        <w:tc>
          <w:tcPr>
            <w:tcW w:w="851" w:type="dxa"/>
            <w:vAlign w:val="bottom"/>
          </w:tcPr>
          <w:p w14:paraId="604D1FDA" w14:textId="77777777" w:rsidR="0031407F" w:rsidRPr="000C0C3F" w:rsidRDefault="0031407F" w:rsidP="00F3096E">
            <w:pPr>
              <w:spacing w:line="240" w:lineRule="auto"/>
              <w:ind w:left="-113"/>
              <w:jc w:val="left"/>
              <w:rPr>
                <w:color w:val="000000" w:themeColor="text1"/>
                <w:sz w:val="21"/>
                <w:szCs w:val="21"/>
                <w:lang w:val="en-US"/>
              </w:rPr>
            </w:pPr>
            <w:r>
              <w:rPr>
                <w:color w:val="000000"/>
                <w:sz w:val="22"/>
                <w:szCs w:val="22"/>
              </w:rPr>
              <w:t>19150</w:t>
            </w:r>
          </w:p>
        </w:tc>
        <w:tc>
          <w:tcPr>
            <w:tcW w:w="850" w:type="dxa"/>
            <w:vAlign w:val="bottom"/>
          </w:tcPr>
          <w:p w14:paraId="09CBD85F"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21843</w:t>
            </w:r>
          </w:p>
        </w:tc>
        <w:tc>
          <w:tcPr>
            <w:tcW w:w="851" w:type="dxa"/>
            <w:vAlign w:val="bottom"/>
          </w:tcPr>
          <w:p w14:paraId="6C3876BF"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37954</w:t>
            </w:r>
          </w:p>
        </w:tc>
        <w:tc>
          <w:tcPr>
            <w:tcW w:w="3685" w:type="dxa"/>
            <w:vAlign w:val="bottom"/>
          </w:tcPr>
          <w:p w14:paraId="4D306D1B"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mRNA-1273, ≥90 days</w:t>
            </w:r>
          </w:p>
        </w:tc>
      </w:tr>
      <w:tr w:rsidR="00AA58F1" w:rsidRPr="00F52802" w14:paraId="09B9124E" w14:textId="77777777" w:rsidTr="008F054D">
        <w:trPr>
          <w:trHeight w:val="227"/>
        </w:trPr>
        <w:tc>
          <w:tcPr>
            <w:tcW w:w="567" w:type="dxa"/>
          </w:tcPr>
          <w:p w14:paraId="1FC8835C" w14:textId="7A6600D5" w:rsidR="00AA58F1" w:rsidRPr="000C0C3F" w:rsidRDefault="00AA58F1" w:rsidP="00AA58F1">
            <w:pPr>
              <w:spacing w:line="240" w:lineRule="auto"/>
              <w:jc w:val="left"/>
              <w:rPr>
                <w:color w:val="000000" w:themeColor="text1"/>
                <w:sz w:val="21"/>
                <w:szCs w:val="21"/>
                <w:lang w:val="en-US"/>
              </w:rPr>
            </w:pPr>
            <w:r w:rsidRPr="002E77C5">
              <w:rPr>
                <w:color w:val="000000" w:themeColor="text1"/>
                <w:sz w:val="21"/>
                <w:szCs w:val="21"/>
                <w:lang w:val="en-US"/>
              </w:rPr>
              <w:fldChar w:fldCharType="begin"/>
            </w:r>
            <w:r w:rsidRPr="002E77C5">
              <w:rPr>
                <w:color w:val="000000" w:themeColor="text1"/>
                <w:sz w:val="21"/>
                <w:szCs w:val="21"/>
                <w:lang w:val="en-US"/>
              </w:rPr>
              <w:instrText xml:space="preserve"> ADDIN EN.CITE &lt;EndNote&gt;&lt;Cite&gt;&lt;Author&gt;Hiam Chemaitelly&lt;/Author&gt;&lt;Year&gt;2022&lt;/Year&gt;&lt;RecNum&gt;214&lt;/RecNum&gt;&lt;DisplayText&gt;&lt;style face="superscript"&gt;3&lt;/style&gt;&lt;/DisplayText&gt;&lt;record&gt;&lt;rec-number&gt;214&lt;/rec-number&gt;&lt;foreign-keys&gt;&lt;key app="EN" db-id="ewxsatxxj2f5vneedauxrs2l0tprpz0wzswx" timestamp="1647049697"&gt;214&lt;/key&gt;&lt;/foreign-keys&gt;&lt;ref-type name="Journal Article"&gt;17&lt;/ref-type&gt;&lt;contributors&gt;&lt;authors&gt;&lt;author&gt;Hiam Chemaitelly, Houssein H. Ayoub, Sawsan AlMukdad, Patrick Tang, Mohammad R. Hasan, Hadi M. Yassine, Hebah A. Al Khatib, Maria K. Smatti, Peter Coyle, Zaina Al Kanaani, Einas Al Kuwari, Andrew Jeremijenko, Anvar Hassan Kaleeckal, Ali Nizar Latif, Riyazuddin Mohammad Shaik, Hanan F. Abdul Rahim, Gheyath K. Nasrallah, Mohamed Ghaith Al Kuwari, Adeel A. Butt, Hamad Eid Al Romaihi, Mohamed H. Al-Thani, Abdullatif Al Khal, Roberto Bertollini, Laith J. Abu-Raddad&lt;/author&gt;&lt;/authors&gt;&lt;/contributors&gt;&lt;titles&gt;&lt;title&gt;Duration of protection of BNT162b2 and mRNA-1273 COVID-19 vaccines against symptomatic SARS-CoV-2 Omicron infection in Qatar&lt;/title&gt;&lt;/titles&gt;&lt;dates&gt;&lt;year&gt;2022&lt;/year&gt;&lt;/dates&gt;&lt;label&gt;179 booster&lt;/label&gt;&lt;urls&gt;&lt;/urls&gt;&lt;electronic-resource-num&gt;https://doi.org/10.1101/2022.02.07.22270568 &lt;/electronic-resource-num&gt;&lt;/record&gt;&lt;/Cite&gt;&lt;/EndNote&gt;</w:instrText>
            </w:r>
            <w:r w:rsidRPr="002E77C5">
              <w:rPr>
                <w:color w:val="000000" w:themeColor="text1"/>
                <w:sz w:val="21"/>
                <w:szCs w:val="21"/>
                <w:lang w:val="en-US"/>
              </w:rPr>
              <w:fldChar w:fldCharType="separate"/>
            </w:r>
            <w:r w:rsidRPr="002E77C5">
              <w:rPr>
                <w:noProof/>
                <w:color w:val="000000" w:themeColor="text1"/>
                <w:sz w:val="21"/>
                <w:szCs w:val="21"/>
                <w:vertAlign w:val="superscript"/>
                <w:lang w:val="en-US"/>
              </w:rPr>
              <w:t>3</w:t>
            </w:r>
            <w:r w:rsidRPr="002E77C5">
              <w:rPr>
                <w:color w:val="000000" w:themeColor="text1"/>
                <w:sz w:val="21"/>
                <w:szCs w:val="21"/>
                <w:lang w:val="en-US"/>
              </w:rPr>
              <w:fldChar w:fldCharType="end"/>
            </w:r>
          </w:p>
        </w:tc>
        <w:tc>
          <w:tcPr>
            <w:tcW w:w="3119" w:type="dxa"/>
            <w:vAlign w:val="center"/>
          </w:tcPr>
          <w:p w14:paraId="6A6424D4" w14:textId="77777777" w:rsidR="00AA58F1" w:rsidRPr="000C0C3F" w:rsidRDefault="00AA58F1" w:rsidP="00AA58F1">
            <w:pPr>
              <w:spacing w:line="240" w:lineRule="auto"/>
              <w:jc w:val="left"/>
              <w:rPr>
                <w:color w:val="000000" w:themeColor="text1"/>
                <w:sz w:val="21"/>
                <w:szCs w:val="21"/>
                <w:lang w:val="en-US" w:eastAsia="zh-CN"/>
              </w:rPr>
            </w:pPr>
            <w:r>
              <w:rPr>
                <w:color w:val="000000"/>
                <w:sz w:val="22"/>
                <w:szCs w:val="22"/>
              </w:rPr>
              <w:t>HHA et al (Qatar, 2022)</w:t>
            </w:r>
          </w:p>
        </w:tc>
        <w:tc>
          <w:tcPr>
            <w:tcW w:w="2551" w:type="dxa"/>
            <w:vAlign w:val="bottom"/>
          </w:tcPr>
          <w:p w14:paraId="1EE5D300" w14:textId="77777777" w:rsidR="00AA58F1" w:rsidRPr="000C0C3F" w:rsidRDefault="00AA58F1" w:rsidP="00AA58F1">
            <w:pPr>
              <w:spacing w:line="240" w:lineRule="auto"/>
              <w:jc w:val="left"/>
              <w:rPr>
                <w:color w:val="000000" w:themeColor="text1"/>
                <w:sz w:val="21"/>
                <w:szCs w:val="21"/>
                <w:lang w:val="en-US"/>
              </w:rPr>
            </w:pPr>
            <w:r>
              <w:rPr>
                <w:color w:val="000000"/>
                <w:sz w:val="22"/>
                <w:szCs w:val="22"/>
              </w:rPr>
              <w:t>Dec 23, 2021-Feb 2, 2022</w:t>
            </w:r>
          </w:p>
        </w:tc>
        <w:tc>
          <w:tcPr>
            <w:tcW w:w="709" w:type="dxa"/>
            <w:vAlign w:val="bottom"/>
          </w:tcPr>
          <w:p w14:paraId="71DC75BF" w14:textId="77777777" w:rsidR="00AA58F1" w:rsidRPr="000C0C3F" w:rsidRDefault="00AA58F1" w:rsidP="00AA58F1">
            <w:pPr>
              <w:spacing w:line="240" w:lineRule="auto"/>
              <w:ind w:left="-113"/>
              <w:jc w:val="left"/>
              <w:rPr>
                <w:color w:val="000000" w:themeColor="text1"/>
                <w:sz w:val="21"/>
                <w:szCs w:val="21"/>
                <w:lang w:val="en-US"/>
              </w:rPr>
            </w:pPr>
            <w:r>
              <w:rPr>
                <w:color w:val="000000"/>
                <w:sz w:val="22"/>
                <w:szCs w:val="22"/>
              </w:rPr>
              <w:t>21205</w:t>
            </w:r>
          </w:p>
        </w:tc>
        <w:tc>
          <w:tcPr>
            <w:tcW w:w="851" w:type="dxa"/>
            <w:vAlign w:val="bottom"/>
          </w:tcPr>
          <w:p w14:paraId="319E1CEB" w14:textId="77777777" w:rsidR="00AA58F1" w:rsidRPr="000C0C3F" w:rsidRDefault="00AA58F1" w:rsidP="00AA58F1">
            <w:pPr>
              <w:spacing w:line="240" w:lineRule="auto"/>
              <w:ind w:left="-113"/>
              <w:jc w:val="left"/>
              <w:rPr>
                <w:color w:val="000000" w:themeColor="text1"/>
                <w:sz w:val="21"/>
                <w:szCs w:val="21"/>
                <w:lang w:val="en-US"/>
              </w:rPr>
            </w:pPr>
            <w:r>
              <w:rPr>
                <w:color w:val="000000"/>
                <w:sz w:val="22"/>
                <w:szCs w:val="22"/>
              </w:rPr>
              <w:t>151793</w:t>
            </w:r>
          </w:p>
        </w:tc>
        <w:tc>
          <w:tcPr>
            <w:tcW w:w="850" w:type="dxa"/>
            <w:vAlign w:val="bottom"/>
          </w:tcPr>
          <w:p w14:paraId="19C83904" w14:textId="77777777" w:rsidR="00AA58F1" w:rsidRPr="000C0C3F" w:rsidRDefault="00AA58F1" w:rsidP="00AA58F1">
            <w:pPr>
              <w:spacing w:line="240" w:lineRule="auto"/>
              <w:jc w:val="left"/>
              <w:rPr>
                <w:color w:val="000000" w:themeColor="text1"/>
                <w:sz w:val="21"/>
                <w:szCs w:val="21"/>
                <w:lang w:val="en-US"/>
              </w:rPr>
            </w:pPr>
            <w:r>
              <w:rPr>
                <w:color w:val="000000"/>
                <w:sz w:val="22"/>
                <w:szCs w:val="22"/>
              </w:rPr>
              <w:t>12505</w:t>
            </w:r>
          </w:p>
        </w:tc>
        <w:tc>
          <w:tcPr>
            <w:tcW w:w="851" w:type="dxa"/>
            <w:vAlign w:val="bottom"/>
          </w:tcPr>
          <w:p w14:paraId="31401988" w14:textId="77777777" w:rsidR="00AA58F1" w:rsidRPr="000C0C3F" w:rsidRDefault="00AA58F1" w:rsidP="00AA58F1">
            <w:pPr>
              <w:spacing w:line="240" w:lineRule="auto"/>
              <w:jc w:val="left"/>
              <w:rPr>
                <w:color w:val="000000" w:themeColor="text1"/>
                <w:sz w:val="21"/>
                <w:szCs w:val="21"/>
                <w:lang w:val="en-US"/>
              </w:rPr>
            </w:pPr>
            <w:r>
              <w:rPr>
                <w:color w:val="000000"/>
                <w:sz w:val="22"/>
                <w:szCs w:val="22"/>
              </w:rPr>
              <w:t>91090</w:t>
            </w:r>
          </w:p>
        </w:tc>
        <w:tc>
          <w:tcPr>
            <w:tcW w:w="3685" w:type="dxa"/>
            <w:vAlign w:val="bottom"/>
          </w:tcPr>
          <w:p w14:paraId="03205066" w14:textId="77777777" w:rsidR="00AA58F1" w:rsidRPr="000C0C3F" w:rsidRDefault="00AA58F1" w:rsidP="00AA58F1">
            <w:pPr>
              <w:spacing w:line="240" w:lineRule="auto"/>
              <w:jc w:val="left"/>
              <w:rPr>
                <w:color w:val="000000" w:themeColor="text1"/>
                <w:sz w:val="21"/>
                <w:szCs w:val="21"/>
                <w:lang w:val="en-US" w:eastAsia="zh-CN"/>
              </w:rPr>
            </w:pPr>
            <w:r>
              <w:rPr>
                <w:color w:val="000000"/>
                <w:sz w:val="22"/>
                <w:szCs w:val="22"/>
              </w:rPr>
              <w:t>BNT162b2, ≥90 days</w:t>
            </w:r>
          </w:p>
        </w:tc>
      </w:tr>
      <w:tr w:rsidR="00AA58F1" w:rsidRPr="00F52802" w14:paraId="4BE1B6CF" w14:textId="77777777" w:rsidTr="008F054D">
        <w:trPr>
          <w:trHeight w:val="227"/>
        </w:trPr>
        <w:tc>
          <w:tcPr>
            <w:tcW w:w="567" w:type="dxa"/>
          </w:tcPr>
          <w:p w14:paraId="1BFFE520" w14:textId="0BD4573E" w:rsidR="00AA58F1" w:rsidRPr="000C0C3F" w:rsidRDefault="00AA58F1" w:rsidP="00AA58F1">
            <w:pPr>
              <w:spacing w:line="240" w:lineRule="auto"/>
              <w:jc w:val="left"/>
              <w:rPr>
                <w:color w:val="000000" w:themeColor="text1"/>
                <w:sz w:val="21"/>
                <w:szCs w:val="21"/>
                <w:lang w:val="en-US"/>
              </w:rPr>
            </w:pPr>
            <w:r w:rsidRPr="002E77C5">
              <w:rPr>
                <w:color w:val="000000" w:themeColor="text1"/>
                <w:sz w:val="21"/>
                <w:szCs w:val="21"/>
                <w:lang w:val="en-US"/>
              </w:rPr>
              <w:fldChar w:fldCharType="begin"/>
            </w:r>
            <w:r w:rsidRPr="002E77C5">
              <w:rPr>
                <w:color w:val="000000" w:themeColor="text1"/>
                <w:sz w:val="21"/>
                <w:szCs w:val="21"/>
                <w:lang w:val="en-US"/>
              </w:rPr>
              <w:instrText xml:space="preserve"> ADDIN EN.CITE &lt;EndNote&gt;&lt;Cite&gt;&lt;Author&gt;Hiam Chemaitelly&lt;/Author&gt;&lt;Year&gt;2022&lt;/Year&gt;&lt;RecNum&gt;214&lt;/RecNum&gt;&lt;DisplayText&gt;&lt;style face="superscript"&gt;3&lt;/style&gt;&lt;/DisplayText&gt;&lt;record&gt;&lt;rec-number&gt;214&lt;/rec-number&gt;&lt;foreign-keys&gt;&lt;key app="EN" db-id="ewxsatxxj2f5vneedauxrs2l0tprpz0wzswx" timestamp="1647049697"&gt;214&lt;/key&gt;&lt;/foreign-keys&gt;&lt;ref-type name="Journal Article"&gt;17&lt;/ref-type&gt;&lt;contributors&gt;&lt;authors&gt;&lt;author&gt;Hiam Chemaitelly, Houssein H. Ayoub, Sawsan AlMukdad, Patrick Tang, Mohammad R. Hasan, Hadi M. Yassine, Hebah A. Al Khatib, Maria K. Smatti, Peter Coyle, Zaina Al Kanaani, Einas Al Kuwari, Andrew Jeremijenko, Anvar Hassan Kaleeckal, Ali Nizar Latif, Riyazuddin Mohammad Shaik, Hanan F. Abdul Rahim, Gheyath K. Nasrallah, Mohamed Ghaith Al Kuwari, Adeel A. Butt, Hamad Eid Al Romaihi, Mohamed H. Al-Thani, Abdullatif Al Khal, Roberto Bertollini, Laith J. Abu-Raddad&lt;/author&gt;&lt;/authors&gt;&lt;/contributors&gt;&lt;titles&gt;&lt;title&gt;Duration of protection of BNT162b2 and mRNA-1273 COVID-19 vaccines against symptomatic SARS-CoV-2 Omicron infection in Qatar&lt;/title&gt;&lt;/titles&gt;&lt;dates&gt;&lt;year&gt;2022&lt;/year&gt;&lt;/dates&gt;&lt;label&gt;179 booster&lt;/label&gt;&lt;urls&gt;&lt;/urls&gt;&lt;electronic-resource-num&gt;https://doi.org/10.1101/2022.02.07.22270568 &lt;/electronic-resource-num&gt;&lt;/record&gt;&lt;/Cite&gt;&lt;/EndNote&gt;</w:instrText>
            </w:r>
            <w:r w:rsidRPr="002E77C5">
              <w:rPr>
                <w:color w:val="000000" w:themeColor="text1"/>
                <w:sz w:val="21"/>
                <w:szCs w:val="21"/>
                <w:lang w:val="en-US"/>
              </w:rPr>
              <w:fldChar w:fldCharType="separate"/>
            </w:r>
            <w:r w:rsidRPr="002E77C5">
              <w:rPr>
                <w:noProof/>
                <w:color w:val="000000" w:themeColor="text1"/>
                <w:sz w:val="21"/>
                <w:szCs w:val="21"/>
                <w:vertAlign w:val="superscript"/>
                <w:lang w:val="en-US"/>
              </w:rPr>
              <w:t>3</w:t>
            </w:r>
            <w:r w:rsidRPr="002E77C5">
              <w:rPr>
                <w:color w:val="000000" w:themeColor="text1"/>
                <w:sz w:val="21"/>
                <w:szCs w:val="21"/>
                <w:lang w:val="en-US"/>
              </w:rPr>
              <w:fldChar w:fldCharType="end"/>
            </w:r>
          </w:p>
        </w:tc>
        <w:tc>
          <w:tcPr>
            <w:tcW w:w="3119" w:type="dxa"/>
            <w:vAlign w:val="center"/>
          </w:tcPr>
          <w:p w14:paraId="4305BC3B" w14:textId="77777777" w:rsidR="00AA58F1" w:rsidRPr="000C0C3F" w:rsidRDefault="00AA58F1" w:rsidP="00AA58F1">
            <w:pPr>
              <w:spacing w:line="240" w:lineRule="auto"/>
              <w:jc w:val="left"/>
              <w:rPr>
                <w:color w:val="000000" w:themeColor="text1"/>
                <w:sz w:val="21"/>
                <w:szCs w:val="21"/>
                <w:lang w:val="en-US" w:eastAsia="zh-CN"/>
              </w:rPr>
            </w:pPr>
            <w:r>
              <w:rPr>
                <w:color w:val="000000"/>
                <w:sz w:val="22"/>
                <w:szCs w:val="22"/>
              </w:rPr>
              <w:t>HHA et al (Qatar, 2022)</w:t>
            </w:r>
          </w:p>
        </w:tc>
        <w:tc>
          <w:tcPr>
            <w:tcW w:w="2551" w:type="dxa"/>
            <w:vAlign w:val="bottom"/>
          </w:tcPr>
          <w:p w14:paraId="4E12F631" w14:textId="77777777" w:rsidR="00AA58F1" w:rsidRPr="000C0C3F" w:rsidRDefault="00AA58F1" w:rsidP="00AA58F1">
            <w:pPr>
              <w:spacing w:line="240" w:lineRule="auto"/>
              <w:jc w:val="left"/>
              <w:rPr>
                <w:color w:val="000000" w:themeColor="text1"/>
                <w:sz w:val="21"/>
                <w:szCs w:val="21"/>
                <w:lang w:val="en-US"/>
              </w:rPr>
            </w:pPr>
            <w:r>
              <w:rPr>
                <w:color w:val="000000"/>
                <w:sz w:val="22"/>
                <w:szCs w:val="22"/>
              </w:rPr>
              <w:t>Dec 23, 2021-Feb 2, 2022</w:t>
            </w:r>
          </w:p>
        </w:tc>
        <w:tc>
          <w:tcPr>
            <w:tcW w:w="709" w:type="dxa"/>
            <w:vAlign w:val="bottom"/>
          </w:tcPr>
          <w:p w14:paraId="487B945C" w14:textId="77777777" w:rsidR="00AA58F1" w:rsidRPr="000C0C3F" w:rsidRDefault="00AA58F1" w:rsidP="00AA58F1">
            <w:pPr>
              <w:spacing w:line="240" w:lineRule="auto"/>
              <w:ind w:left="-113"/>
              <w:jc w:val="left"/>
              <w:rPr>
                <w:color w:val="000000" w:themeColor="text1"/>
                <w:sz w:val="21"/>
                <w:szCs w:val="21"/>
                <w:lang w:val="en-US"/>
              </w:rPr>
            </w:pPr>
            <w:r>
              <w:rPr>
                <w:color w:val="000000"/>
                <w:sz w:val="22"/>
                <w:szCs w:val="22"/>
              </w:rPr>
              <w:t>8167</w:t>
            </w:r>
          </w:p>
        </w:tc>
        <w:tc>
          <w:tcPr>
            <w:tcW w:w="851" w:type="dxa"/>
            <w:vAlign w:val="bottom"/>
          </w:tcPr>
          <w:p w14:paraId="47F7701A" w14:textId="77777777" w:rsidR="00AA58F1" w:rsidRPr="000C0C3F" w:rsidRDefault="00AA58F1" w:rsidP="00AA58F1">
            <w:pPr>
              <w:spacing w:line="240" w:lineRule="auto"/>
              <w:ind w:left="-113"/>
              <w:jc w:val="left"/>
              <w:rPr>
                <w:color w:val="000000" w:themeColor="text1"/>
                <w:sz w:val="21"/>
                <w:szCs w:val="21"/>
                <w:lang w:val="en-US"/>
              </w:rPr>
            </w:pPr>
            <w:r>
              <w:rPr>
                <w:color w:val="000000"/>
                <w:sz w:val="22"/>
                <w:szCs w:val="22"/>
              </w:rPr>
              <w:t>34284</w:t>
            </w:r>
          </w:p>
        </w:tc>
        <w:tc>
          <w:tcPr>
            <w:tcW w:w="850" w:type="dxa"/>
            <w:vAlign w:val="bottom"/>
          </w:tcPr>
          <w:p w14:paraId="7A9477BF" w14:textId="77777777" w:rsidR="00AA58F1" w:rsidRPr="000C0C3F" w:rsidRDefault="00AA58F1" w:rsidP="00AA58F1">
            <w:pPr>
              <w:spacing w:line="240" w:lineRule="auto"/>
              <w:jc w:val="left"/>
              <w:rPr>
                <w:color w:val="000000" w:themeColor="text1"/>
                <w:sz w:val="21"/>
                <w:szCs w:val="21"/>
                <w:lang w:val="en-US"/>
              </w:rPr>
            </w:pPr>
            <w:r>
              <w:rPr>
                <w:color w:val="000000"/>
                <w:sz w:val="22"/>
                <w:szCs w:val="22"/>
              </w:rPr>
              <w:t>4840</w:t>
            </w:r>
          </w:p>
        </w:tc>
        <w:tc>
          <w:tcPr>
            <w:tcW w:w="851" w:type="dxa"/>
            <w:vAlign w:val="bottom"/>
          </w:tcPr>
          <w:p w14:paraId="2CC2E694" w14:textId="77777777" w:rsidR="00AA58F1" w:rsidRPr="000C0C3F" w:rsidRDefault="00AA58F1" w:rsidP="00AA58F1">
            <w:pPr>
              <w:spacing w:line="240" w:lineRule="auto"/>
              <w:jc w:val="left"/>
              <w:rPr>
                <w:color w:val="000000" w:themeColor="text1"/>
                <w:sz w:val="21"/>
                <w:szCs w:val="21"/>
                <w:lang w:val="en-US"/>
              </w:rPr>
            </w:pPr>
            <w:r>
              <w:rPr>
                <w:color w:val="000000"/>
                <w:sz w:val="22"/>
                <w:szCs w:val="22"/>
              </w:rPr>
              <w:t>20517</w:t>
            </w:r>
          </w:p>
        </w:tc>
        <w:tc>
          <w:tcPr>
            <w:tcW w:w="3685" w:type="dxa"/>
            <w:vAlign w:val="bottom"/>
          </w:tcPr>
          <w:p w14:paraId="4C148FE9" w14:textId="77777777" w:rsidR="00AA58F1" w:rsidRPr="000C0C3F" w:rsidRDefault="00AA58F1" w:rsidP="00AA58F1">
            <w:pPr>
              <w:spacing w:line="240" w:lineRule="auto"/>
              <w:jc w:val="left"/>
              <w:rPr>
                <w:color w:val="000000" w:themeColor="text1"/>
                <w:sz w:val="21"/>
                <w:szCs w:val="21"/>
                <w:lang w:val="en-US" w:eastAsia="zh-CN"/>
              </w:rPr>
            </w:pPr>
            <w:r>
              <w:rPr>
                <w:color w:val="000000"/>
                <w:sz w:val="22"/>
                <w:szCs w:val="22"/>
              </w:rPr>
              <w:t>mRNA-1273, ≥120 days</w:t>
            </w:r>
          </w:p>
        </w:tc>
      </w:tr>
      <w:tr w:rsidR="0031407F" w:rsidRPr="00F52802" w14:paraId="67DF3F41" w14:textId="77777777" w:rsidTr="00F3096E">
        <w:trPr>
          <w:trHeight w:val="227"/>
        </w:trPr>
        <w:tc>
          <w:tcPr>
            <w:tcW w:w="567" w:type="dxa"/>
            <w:vAlign w:val="bottom"/>
          </w:tcPr>
          <w:p w14:paraId="2D2F02E2" w14:textId="2F3F127A"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&lt;EndNote&gt;&lt;Cite&gt;&lt;Author&gt;Sarah A. Buchan&lt;/Author&gt;&lt;Year&gt;2022&lt;/Year&gt;&lt;RecNum&gt;217&lt;/RecNum&gt;&lt;DisplayText&gt;&lt;style face="superscript"&gt;28&lt;/style&gt;&lt;/DisplayText&gt;&lt;record&gt;&lt;rec-number&gt;217&lt;/rec-number&gt;&lt;foreign-keys&gt;&lt;key app="EN" db-id="ewxsatxxj2f5vneedauxrs2l0tprpz0wzswx" timestamp="1647049697"&gt;217&lt;/key&gt;&lt;/foreign-keys&gt;&lt;ref-type name="Journal Article"&gt;17&lt;/ref-type&gt;&lt;contributors&gt;&lt;authors&gt;&lt;author&gt;Sarah A. Buchan, Hannah Chung, Kevin A. Brown, Peter C. Austin, Deshayne B. Fell, Jonathan B. Gubbay, Sharifa Nasreen, Kevin L. Schwartz, Maria E. Sundaram, Mina Tadrous, Kumanan Wilson, Sarah E. Wilson, Jeffrey C. Kwong&lt;/author&gt;&lt;/authors&gt;&lt;/contributors&gt;&lt;titles&gt;&lt;title&gt;Effectiveness of COVID-19 vaccines against Omicron or Delta symptomatic infection and severe outcomes&lt;/title&gt;&lt;/titles&gt;&lt;dates&gt;&lt;year&gt;2022&lt;/year&gt;&lt;/dates&gt;&lt;label&gt;154 booster&lt;/label&gt;&lt;urls&gt;&lt;/urls&gt;&lt;electronic-resource-num&gt;https://doi.org/10.1101/2021.12.30.21268565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28</w:t>
            </w:r>
            <w:r>
              <w:rPr>
                <w:color w:val="000000" w:themeColor="text1"/>
                <w:sz w:val="21"/>
                <w:szCs w:val="21"/>
                <w:lang w:val="en-US"/>
              </w:rPr>
              <w:fldChar w:fldCharType="end"/>
            </w:r>
          </w:p>
        </w:tc>
        <w:tc>
          <w:tcPr>
            <w:tcW w:w="3119" w:type="dxa"/>
            <w:vAlign w:val="center"/>
          </w:tcPr>
          <w:p w14:paraId="7F8E7037"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Buchan et al (Canada, 2022)</w:t>
            </w:r>
          </w:p>
        </w:tc>
        <w:tc>
          <w:tcPr>
            <w:tcW w:w="2551" w:type="dxa"/>
            <w:vAlign w:val="bottom"/>
          </w:tcPr>
          <w:p w14:paraId="1673DF33"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Dec 6-Dec 26,2021</w:t>
            </w:r>
          </w:p>
        </w:tc>
        <w:tc>
          <w:tcPr>
            <w:tcW w:w="709" w:type="dxa"/>
            <w:vAlign w:val="bottom"/>
          </w:tcPr>
          <w:p w14:paraId="76466CAF" w14:textId="77777777" w:rsidR="0031407F" w:rsidRPr="000C0C3F" w:rsidRDefault="0031407F" w:rsidP="00F3096E">
            <w:pPr>
              <w:spacing w:line="240" w:lineRule="auto"/>
              <w:ind w:left="-113"/>
              <w:jc w:val="left"/>
              <w:rPr>
                <w:color w:val="000000" w:themeColor="text1"/>
                <w:sz w:val="21"/>
                <w:szCs w:val="21"/>
                <w:lang w:val="en-US"/>
              </w:rPr>
            </w:pPr>
            <w:r>
              <w:rPr>
                <w:color w:val="000000"/>
                <w:sz w:val="22"/>
                <w:szCs w:val="22"/>
              </w:rPr>
              <w:t>12579</w:t>
            </w:r>
          </w:p>
        </w:tc>
        <w:tc>
          <w:tcPr>
            <w:tcW w:w="851" w:type="dxa"/>
            <w:vAlign w:val="bottom"/>
          </w:tcPr>
          <w:p w14:paraId="06C46885" w14:textId="77777777" w:rsidR="0031407F" w:rsidRPr="000C0C3F" w:rsidRDefault="0031407F" w:rsidP="00F3096E">
            <w:pPr>
              <w:spacing w:line="240" w:lineRule="auto"/>
              <w:ind w:left="-113"/>
              <w:jc w:val="left"/>
              <w:rPr>
                <w:color w:val="000000" w:themeColor="text1"/>
                <w:sz w:val="21"/>
                <w:szCs w:val="21"/>
                <w:lang w:val="en-US"/>
              </w:rPr>
            </w:pPr>
            <w:r>
              <w:rPr>
                <w:color w:val="000000"/>
                <w:sz w:val="22"/>
                <w:szCs w:val="22"/>
              </w:rPr>
              <w:t>13369</w:t>
            </w:r>
          </w:p>
        </w:tc>
        <w:tc>
          <w:tcPr>
            <w:tcW w:w="850" w:type="dxa"/>
            <w:vAlign w:val="bottom"/>
          </w:tcPr>
          <w:p w14:paraId="37EA5C02"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82282</w:t>
            </w:r>
          </w:p>
        </w:tc>
        <w:tc>
          <w:tcPr>
            <w:tcW w:w="851" w:type="dxa"/>
            <w:vAlign w:val="bottom"/>
          </w:tcPr>
          <w:p w14:paraId="34D87A37"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86963</w:t>
            </w:r>
          </w:p>
        </w:tc>
        <w:tc>
          <w:tcPr>
            <w:tcW w:w="3685" w:type="dxa"/>
            <w:vAlign w:val="bottom"/>
          </w:tcPr>
          <w:p w14:paraId="6FD56060"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BNT162b2&amp;mRNA-1273, ≥120 days</w:t>
            </w:r>
          </w:p>
        </w:tc>
      </w:tr>
      <w:tr w:rsidR="0031407F" w:rsidRPr="00F52802" w14:paraId="6C31D081" w14:textId="77777777" w:rsidTr="00F3096E">
        <w:trPr>
          <w:trHeight w:val="227"/>
        </w:trPr>
        <w:tc>
          <w:tcPr>
            <w:tcW w:w="567" w:type="dxa"/>
            <w:vAlign w:val="bottom"/>
          </w:tcPr>
          <w:p w14:paraId="7A8A8E88" w14:textId="0FF836A5"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&lt;EndNote&gt;&lt;Cite&gt;&lt;Author&gt;Hung Fu Tseng&lt;/Author&gt;&lt;Year&gt;2022&lt;/Year&gt;&lt;RecNum&gt;215&lt;/RecNum&gt;&lt;DisplayText&gt;&lt;style face="superscript"&gt;27&lt;/style&gt;&lt;/DisplayText&gt;&lt;record&gt;&lt;rec-number&gt;215&lt;/rec-number&gt;&lt;foreign-keys&gt;&lt;key app="EN" db-id="ewxsatxxj2f5vneedauxrs2l0tprpz0wzswx" timestamp="1647049697"&gt;215&lt;/key&gt;&lt;/foreign-keys&gt;&lt;ref-type name="Journal Article"&gt;17&lt;/ref-type&gt;&lt;contributors&gt;&lt;authors&gt;&lt;author&gt;Hung Fu Tseng, Bradley K. Ackerson, Yi Luo, Lina S. Sy, Carla A. Talarico, Yun Tian, Katia J. Bruxvoort, Julia E. Tubert, Ana Florea, Jennifer H. Ku, Gina S. Lee, Soon Kyu Choi, Harpreet S. Takhar, Michael Aragones, Lei Qian&lt;/author&gt;&lt;/authors&gt;&lt;/contributors&gt;&lt;titles&gt;&lt;title&gt;Effectiveness of mRNA-1273 against SARS-CoV-2 omicron and delta variants&lt;/title&gt;&lt;/titles&gt;&lt;dates&gt;&lt;year&gt;2022&lt;/year&gt;&lt;/dates&gt;&lt;label&gt;159 booster&lt;/label&gt;&lt;urls&gt;&lt;/urls&gt;&lt;electronic-resource-num&gt;https://doi.org/10.1101/2022.01.07.22268919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27</w:t>
            </w:r>
            <w:r>
              <w:rPr>
                <w:color w:val="000000" w:themeColor="text1"/>
                <w:sz w:val="21"/>
                <w:szCs w:val="21"/>
                <w:lang w:val="en-US"/>
              </w:rPr>
              <w:fldChar w:fldCharType="end"/>
            </w:r>
          </w:p>
        </w:tc>
        <w:tc>
          <w:tcPr>
            <w:tcW w:w="3119" w:type="dxa"/>
            <w:vAlign w:val="center"/>
          </w:tcPr>
          <w:p w14:paraId="308AE328"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Tseng et al (USA, 2022)</w:t>
            </w:r>
          </w:p>
        </w:tc>
        <w:tc>
          <w:tcPr>
            <w:tcW w:w="2551" w:type="dxa"/>
            <w:vAlign w:val="bottom"/>
          </w:tcPr>
          <w:p w14:paraId="5B3930CC"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Dec 6-Dec 30,2021</w:t>
            </w:r>
          </w:p>
        </w:tc>
        <w:tc>
          <w:tcPr>
            <w:tcW w:w="709" w:type="dxa"/>
            <w:vAlign w:val="bottom"/>
          </w:tcPr>
          <w:p w14:paraId="3C11F5F3" w14:textId="77777777" w:rsidR="0031407F" w:rsidRPr="000C0C3F" w:rsidRDefault="0031407F" w:rsidP="00F3096E">
            <w:pPr>
              <w:spacing w:line="240" w:lineRule="auto"/>
              <w:ind w:left="-113"/>
              <w:jc w:val="left"/>
              <w:rPr>
                <w:color w:val="000000" w:themeColor="text1"/>
                <w:sz w:val="21"/>
                <w:szCs w:val="21"/>
                <w:lang w:val="en-US"/>
              </w:rPr>
            </w:pPr>
            <w:r>
              <w:rPr>
                <w:color w:val="000000"/>
                <w:sz w:val="22"/>
                <w:szCs w:val="22"/>
              </w:rPr>
              <w:t>10550</w:t>
            </w:r>
          </w:p>
        </w:tc>
        <w:tc>
          <w:tcPr>
            <w:tcW w:w="851" w:type="dxa"/>
            <w:vAlign w:val="bottom"/>
          </w:tcPr>
          <w:p w14:paraId="18153E13" w14:textId="77777777" w:rsidR="0031407F" w:rsidRPr="000C0C3F" w:rsidRDefault="0031407F" w:rsidP="00F3096E">
            <w:pPr>
              <w:spacing w:line="240" w:lineRule="auto"/>
              <w:ind w:left="-113"/>
              <w:jc w:val="left"/>
              <w:rPr>
                <w:color w:val="000000" w:themeColor="text1"/>
                <w:sz w:val="21"/>
                <w:szCs w:val="21"/>
                <w:lang w:val="en-US"/>
              </w:rPr>
            </w:pPr>
            <w:r>
              <w:rPr>
                <w:color w:val="000000"/>
                <w:sz w:val="22"/>
                <w:szCs w:val="22"/>
              </w:rPr>
              <w:t>19150</w:t>
            </w:r>
          </w:p>
        </w:tc>
        <w:tc>
          <w:tcPr>
            <w:tcW w:w="850" w:type="dxa"/>
            <w:vAlign w:val="bottom"/>
          </w:tcPr>
          <w:p w14:paraId="01FB2DBB"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21843</w:t>
            </w:r>
          </w:p>
        </w:tc>
        <w:tc>
          <w:tcPr>
            <w:tcW w:w="851" w:type="dxa"/>
            <w:vAlign w:val="bottom"/>
          </w:tcPr>
          <w:p w14:paraId="1C1615B5"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37954</w:t>
            </w:r>
          </w:p>
        </w:tc>
        <w:tc>
          <w:tcPr>
            <w:tcW w:w="3685" w:type="dxa"/>
            <w:vAlign w:val="bottom"/>
          </w:tcPr>
          <w:p w14:paraId="164B9222"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mRNA-1273, ≥90 days</w:t>
            </w:r>
          </w:p>
        </w:tc>
      </w:tr>
      <w:tr w:rsidR="0031407F" w:rsidRPr="00F52802" w14:paraId="2B77962B" w14:textId="77777777" w:rsidTr="00F3096E">
        <w:trPr>
          <w:trHeight w:val="227"/>
        </w:trPr>
        <w:tc>
          <w:tcPr>
            <w:tcW w:w="13183" w:type="dxa"/>
            <w:gridSpan w:val="8"/>
            <w:vAlign w:val="center"/>
          </w:tcPr>
          <w:p w14:paraId="4E18E0DE" w14:textId="77777777" w:rsidR="0031407F" w:rsidRPr="000C0C3F" w:rsidRDefault="0031407F" w:rsidP="00F3096E">
            <w:pPr>
              <w:spacing w:line="240" w:lineRule="auto"/>
              <w:jc w:val="left"/>
              <w:rPr>
                <w:color w:val="000000" w:themeColor="text1"/>
                <w:sz w:val="21"/>
                <w:szCs w:val="21"/>
              </w:rPr>
            </w:pPr>
            <w:r w:rsidRPr="00F52802">
              <w:rPr>
                <w:b/>
                <w:bCs/>
                <w:sz w:val="21"/>
                <w:szCs w:val="21"/>
                <w:lang w:val="en-US"/>
              </w:rPr>
              <w:t>Short-term VE for preventing severe COVID-19 disease (2 weeks-</w:t>
            </w:r>
            <w:r>
              <w:rPr>
                <w:b/>
                <w:bCs/>
                <w:sz w:val="21"/>
                <w:szCs w:val="21"/>
                <w:lang w:val="en-US"/>
              </w:rPr>
              <w:t>3</w:t>
            </w:r>
            <w:r w:rsidRPr="00F52802">
              <w:rPr>
                <w:b/>
                <w:bCs/>
                <w:sz w:val="21"/>
                <w:szCs w:val="21"/>
                <w:lang w:val="en-US"/>
              </w:rPr>
              <w:t xml:space="preserve"> months after 2nd dose)</w:t>
            </w:r>
          </w:p>
        </w:tc>
      </w:tr>
      <w:tr w:rsidR="0031407F" w:rsidRPr="00F52802" w14:paraId="2E471FD5" w14:textId="77777777" w:rsidTr="00F3096E">
        <w:trPr>
          <w:trHeight w:val="227"/>
        </w:trPr>
        <w:tc>
          <w:tcPr>
            <w:tcW w:w="567" w:type="dxa"/>
            <w:vAlign w:val="bottom"/>
          </w:tcPr>
          <w:p w14:paraId="25C8AA38" w14:textId="09F29A69"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&lt;EndNote&gt;&lt;Cite&gt;&lt;Author&gt;Tartof&lt;/Author&gt;&lt;Year&gt;2022&lt;/Year&gt;&lt;RecNum&gt;218&lt;/RecNum&gt;&lt;DisplayText&gt;&lt;style face="superscript"&gt;29&lt;/style&gt;&lt;/DisplayText&gt;&lt;record&gt;&lt;rec-number&gt;218&lt;/rec-number&gt;&lt;foreign-keys&gt;&lt;key app="EN" db-id="ewxsatxxj2f5vneedauxrs2l0tprpz0wzswx" timestamp="1647049697"&gt;218&lt;/key&gt;&lt;/foreign-keys&gt;&lt;ref-type name="Journal Article"&gt;17&lt;/ref-type&gt;&lt;contributors&gt;&lt;authors&gt;&lt;author&gt;Tartof, Sara Y. and Slezak, Jeff M. and Puzniak, Laura and Hong, Vennis and Xie, Fagen and Ackerson, Bradley K. and Valluri, Srinivas R. and Jodar, Luis and McLaughlin, John M.&lt;/author&gt;&lt;/authors&gt;&lt;/contributors&gt;&lt;titles&gt;&lt;title&gt;BNT162b2 (Pfizer–Biontech) mRNA COVID-19 Vaccine Against Omicron-Related Hospital and Emergency Department Admission in a Large US Health System: A Test-Negative Design&lt;/title&gt;&lt;/titles&gt;&lt;dates&gt;&lt;year&gt;2022&lt;/year&gt;&lt;/dates&gt;&lt;label&gt;165 booster&lt;/label&gt;&lt;urls&gt;&lt;/urls&gt;&lt;electronic-resource-num&gt; http://dx.doi.org/10.2139/ssrn.4011905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29</w:t>
            </w:r>
            <w:r>
              <w:rPr>
                <w:color w:val="000000" w:themeColor="text1"/>
                <w:sz w:val="21"/>
                <w:szCs w:val="21"/>
                <w:lang w:val="en-US"/>
              </w:rPr>
              <w:fldChar w:fldCharType="end"/>
            </w:r>
          </w:p>
        </w:tc>
        <w:tc>
          <w:tcPr>
            <w:tcW w:w="3119" w:type="dxa"/>
            <w:vAlign w:val="center"/>
          </w:tcPr>
          <w:p w14:paraId="1E36DB78" w14:textId="77777777" w:rsidR="0031407F" w:rsidRPr="000C0C3F" w:rsidRDefault="0031407F" w:rsidP="00F3096E">
            <w:pPr>
              <w:spacing w:line="240" w:lineRule="auto"/>
              <w:jc w:val="left"/>
              <w:rPr>
                <w:color w:val="000000" w:themeColor="text1"/>
                <w:sz w:val="21"/>
                <w:szCs w:val="21"/>
                <w:lang w:val="en-US" w:eastAsia="zh-CN"/>
              </w:rPr>
            </w:pPr>
            <w:proofErr w:type="spellStart"/>
            <w:r>
              <w:rPr>
                <w:color w:val="000000"/>
                <w:sz w:val="22"/>
                <w:szCs w:val="22"/>
              </w:rPr>
              <w:t>Tartof</w:t>
            </w:r>
            <w:proofErr w:type="spellEnd"/>
            <w:r>
              <w:rPr>
                <w:color w:val="000000"/>
                <w:sz w:val="22"/>
                <w:szCs w:val="22"/>
              </w:rPr>
              <w:t xml:space="preserve"> et al (USA, 2022)</w:t>
            </w:r>
          </w:p>
        </w:tc>
        <w:tc>
          <w:tcPr>
            <w:tcW w:w="2551" w:type="dxa"/>
            <w:vAlign w:val="bottom"/>
          </w:tcPr>
          <w:p w14:paraId="398E5C1E" w14:textId="77777777" w:rsidR="0031407F" w:rsidRPr="000C0C3F" w:rsidRDefault="0031407F" w:rsidP="00F3096E">
            <w:pPr>
              <w:spacing w:line="240" w:lineRule="auto"/>
              <w:ind w:left="-113"/>
              <w:jc w:val="left"/>
              <w:rPr>
                <w:color w:val="000000" w:themeColor="text1"/>
                <w:sz w:val="21"/>
                <w:szCs w:val="21"/>
                <w:lang w:val="en-US"/>
              </w:rPr>
            </w:pPr>
            <w:r>
              <w:rPr>
                <w:color w:val="000000"/>
                <w:sz w:val="22"/>
                <w:szCs w:val="22"/>
              </w:rPr>
              <w:t>Dec 1, 2021-Jan 11, 2022</w:t>
            </w:r>
          </w:p>
        </w:tc>
        <w:tc>
          <w:tcPr>
            <w:tcW w:w="709" w:type="dxa"/>
            <w:vAlign w:val="bottom"/>
          </w:tcPr>
          <w:p w14:paraId="2570B65A"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49</w:t>
            </w:r>
          </w:p>
        </w:tc>
        <w:tc>
          <w:tcPr>
            <w:tcW w:w="851" w:type="dxa"/>
            <w:vAlign w:val="bottom"/>
          </w:tcPr>
          <w:p w14:paraId="70107129"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830</w:t>
            </w:r>
          </w:p>
        </w:tc>
        <w:tc>
          <w:tcPr>
            <w:tcW w:w="850" w:type="dxa"/>
            <w:vAlign w:val="bottom"/>
          </w:tcPr>
          <w:p w14:paraId="41D22343"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557</w:t>
            </w:r>
          </w:p>
        </w:tc>
        <w:tc>
          <w:tcPr>
            <w:tcW w:w="851" w:type="dxa"/>
            <w:vAlign w:val="bottom"/>
          </w:tcPr>
          <w:p w14:paraId="359F9470"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3762</w:t>
            </w:r>
          </w:p>
        </w:tc>
        <w:tc>
          <w:tcPr>
            <w:tcW w:w="3685" w:type="dxa"/>
            <w:vAlign w:val="bottom"/>
          </w:tcPr>
          <w:p w14:paraId="460E5106" w14:textId="77777777" w:rsidR="0031407F" w:rsidRPr="000C0C3F" w:rsidRDefault="0031407F" w:rsidP="00F3096E">
            <w:pPr>
              <w:spacing w:line="240" w:lineRule="auto"/>
              <w:ind w:left="-113"/>
              <w:jc w:val="left"/>
              <w:rPr>
                <w:color w:val="000000" w:themeColor="text1"/>
                <w:sz w:val="21"/>
                <w:szCs w:val="21"/>
                <w:lang w:val="en-US" w:eastAsia="zh-CN"/>
              </w:rPr>
            </w:pPr>
            <w:r>
              <w:rPr>
                <w:color w:val="000000"/>
                <w:sz w:val="22"/>
                <w:szCs w:val="22"/>
              </w:rPr>
              <w:t>BNT162b2, 7-90 days</w:t>
            </w:r>
          </w:p>
        </w:tc>
      </w:tr>
      <w:tr w:rsidR="0031407F" w:rsidRPr="00F52802" w14:paraId="2F4140D0" w14:textId="77777777" w:rsidTr="00F3096E">
        <w:trPr>
          <w:trHeight w:val="227"/>
        </w:trPr>
        <w:tc>
          <w:tcPr>
            <w:tcW w:w="567" w:type="dxa"/>
            <w:vAlign w:val="bottom"/>
          </w:tcPr>
          <w:p w14:paraId="799D013F" w14:textId="46BDE005" w:rsidR="0031407F" w:rsidRPr="000C0C3F" w:rsidRDefault="00AA58F1" w:rsidP="00F3096E">
            <w:pPr>
              <w:spacing w:line="240" w:lineRule="auto"/>
              <w:jc w:val="left"/>
              <w:rPr>
                <w:color w:val="000000" w:themeColor="text1"/>
                <w:sz w:val="21"/>
                <w:szCs w:val="21"/>
                <w:lang w:val="en-US"/>
              </w:rPr>
            </w:pPr>
            <w:r>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Pr>
                <w:color w:val="000000" w:themeColor="text1"/>
                <w:sz w:val="21"/>
                <w:szCs w:val="21"/>
              </w:rPr>
              <w:instrText xml:space="preserve"> ADDIN EN.CITE </w:instrText>
            </w:r>
            <w:r>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Pr>
                <w:color w:val="000000" w:themeColor="text1"/>
                <w:sz w:val="21"/>
                <w:szCs w:val="21"/>
              </w:rPr>
              <w:instrText xml:space="preserve"> ADDIN EN.CITE.DATA </w:instrText>
            </w:r>
            <w:r>
              <w:rPr>
                <w:color w:val="000000" w:themeColor="text1"/>
                <w:sz w:val="21"/>
                <w:szCs w:val="21"/>
              </w:rPr>
            </w:r>
            <w:r>
              <w:rPr>
                <w:color w:val="000000" w:themeColor="text1"/>
                <w:sz w:val="21"/>
                <w:szCs w:val="21"/>
              </w:rPr>
              <w:fldChar w:fldCharType="end"/>
            </w:r>
            <w:r>
              <w:rPr>
                <w:color w:val="000000" w:themeColor="text1"/>
                <w:sz w:val="21"/>
                <w:szCs w:val="21"/>
              </w:rPr>
            </w:r>
            <w:r>
              <w:rPr>
                <w:color w:val="000000" w:themeColor="text1"/>
                <w:sz w:val="21"/>
                <w:szCs w:val="21"/>
              </w:rPr>
              <w:fldChar w:fldCharType="separate"/>
            </w:r>
            <w:r w:rsidRPr="00AA58F1">
              <w:rPr>
                <w:noProof/>
                <w:color w:val="000000" w:themeColor="text1"/>
                <w:sz w:val="21"/>
                <w:szCs w:val="21"/>
                <w:vertAlign w:val="superscript"/>
              </w:rPr>
              <w:t>1</w:t>
            </w:r>
            <w:r>
              <w:rPr>
                <w:color w:val="000000" w:themeColor="text1"/>
                <w:sz w:val="21"/>
                <w:szCs w:val="21"/>
              </w:rPr>
              <w:fldChar w:fldCharType="end"/>
            </w:r>
          </w:p>
        </w:tc>
        <w:tc>
          <w:tcPr>
            <w:tcW w:w="3119" w:type="dxa"/>
            <w:vAlign w:val="center"/>
          </w:tcPr>
          <w:p w14:paraId="1745CA0C" w14:textId="77777777" w:rsidR="0031407F" w:rsidRPr="000C0C3F" w:rsidRDefault="0031407F" w:rsidP="00F3096E">
            <w:pPr>
              <w:spacing w:line="240" w:lineRule="auto"/>
              <w:jc w:val="left"/>
              <w:rPr>
                <w:color w:val="000000" w:themeColor="text1"/>
                <w:sz w:val="21"/>
                <w:szCs w:val="21"/>
                <w:lang w:val="en-US" w:eastAsia="zh-CN"/>
              </w:rPr>
            </w:pPr>
            <w:proofErr w:type="spellStart"/>
            <w:r>
              <w:rPr>
                <w:color w:val="000000"/>
                <w:sz w:val="22"/>
                <w:szCs w:val="22"/>
              </w:rPr>
              <w:t>Ferdinands</w:t>
            </w:r>
            <w:proofErr w:type="spellEnd"/>
            <w:r>
              <w:rPr>
                <w:color w:val="000000"/>
                <w:sz w:val="22"/>
                <w:szCs w:val="22"/>
              </w:rPr>
              <w:t xml:space="preserve"> et al (USA, 2022)</w:t>
            </w:r>
          </w:p>
        </w:tc>
        <w:tc>
          <w:tcPr>
            <w:tcW w:w="2551" w:type="dxa"/>
            <w:vAlign w:val="bottom"/>
          </w:tcPr>
          <w:p w14:paraId="6B64E115" w14:textId="77777777" w:rsidR="0031407F" w:rsidRPr="000C0C3F" w:rsidRDefault="0031407F" w:rsidP="00F3096E">
            <w:pPr>
              <w:spacing w:line="240" w:lineRule="auto"/>
              <w:ind w:left="-113"/>
              <w:jc w:val="left"/>
              <w:rPr>
                <w:color w:val="000000" w:themeColor="text1"/>
                <w:sz w:val="21"/>
                <w:szCs w:val="21"/>
                <w:lang w:val="en-US"/>
              </w:rPr>
            </w:pPr>
            <w:r>
              <w:rPr>
                <w:color w:val="000000"/>
                <w:sz w:val="22"/>
                <w:szCs w:val="22"/>
              </w:rPr>
              <w:t>Aug 26, 2021-Jan 22, 2022</w:t>
            </w:r>
          </w:p>
        </w:tc>
        <w:tc>
          <w:tcPr>
            <w:tcW w:w="709" w:type="dxa"/>
            <w:vAlign w:val="bottom"/>
          </w:tcPr>
          <w:p w14:paraId="181BE1B6"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942</w:t>
            </w:r>
          </w:p>
        </w:tc>
        <w:tc>
          <w:tcPr>
            <w:tcW w:w="851" w:type="dxa"/>
            <w:vAlign w:val="bottom"/>
          </w:tcPr>
          <w:p w14:paraId="00AEB8FF"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14933</w:t>
            </w:r>
          </w:p>
        </w:tc>
        <w:tc>
          <w:tcPr>
            <w:tcW w:w="850" w:type="dxa"/>
            <w:vAlign w:val="bottom"/>
          </w:tcPr>
          <w:p w14:paraId="49FBB2C0"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1595</w:t>
            </w:r>
          </w:p>
        </w:tc>
        <w:tc>
          <w:tcPr>
            <w:tcW w:w="851" w:type="dxa"/>
            <w:vAlign w:val="bottom"/>
          </w:tcPr>
          <w:p w14:paraId="58055EB8"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13403</w:t>
            </w:r>
          </w:p>
        </w:tc>
        <w:tc>
          <w:tcPr>
            <w:tcW w:w="3685" w:type="dxa"/>
            <w:vAlign w:val="bottom"/>
          </w:tcPr>
          <w:p w14:paraId="610F9E85" w14:textId="77777777" w:rsidR="0031407F" w:rsidRPr="000C0C3F" w:rsidRDefault="0031407F" w:rsidP="00F3096E">
            <w:pPr>
              <w:spacing w:line="240" w:lineRule="auto"/>
              <w:ind w:left="-113"/>
              <w:jc w:val="left"/>
              <w:rPr>
                <w:color w:val="000000" w:themeColor="text1"/>
                <w:sz w:val="21"/>
                <w:szCs w:val="21"/>
                <w:lang w:val="en-US" w:eastAsia="zh-CN"/>
              </w:rPr>
            </w:pPr>
            <w:r>
              <w:rPr>
                <w:color w:val="000000"/>
                <w:sz w:val="22"/>
                <w:szCs w:val="22"/>
              </w:rPr>
              <w:t>BNT162b2&amp;mRNA-1273, 14-120 days</w:t>
            </w:r>
          </w:p>
        </w:tc>
      </w:tr>
      <w:tr w:rsidR="0031407F" w:rsidRPr="00F52802" w14:paraId="50515118" w14:textId="77777777" w:rsidTr="00F3096E">
        <w:trPr>
          <w:trHeight w:val="227"/>
        </w:trPr>
        <w:tc>
          <w:tcPr>
            <w:tcW w:w="567" w:type="dxa"/>
            <w:vAlign w:val="bottom"/>
          </w:tcPr>
          <w:p w14:paraId="756045FF" w14:textId="0518D5E1" w:rsidR="0031407F" w:rsidRPr="000C0C3F"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&lt;EndNote&gt;&lt;Cite&gt;&lt;Author&gt;Collie&lt;/Author&gt;&lt;Year&gt;2022&lt;/Year&gt;&lt;RecNum&gt;209&lt;/RecNum&gt;&lt;DisplayText&gt;&lt;style face="superscript"&gt;26&lt;/style&gt;&lt;/DisplayText&gt;&lt;record&gt;&lt;rec-number&gt;209&lt;/rec-number&gt;&lt;foreign-keys&gt;&lt;key app="EN" db-id="ewxsatxxj2f5vneedauxrs2l0tprpz0wzswx" timestamp="1647049697"&gt;209&lt;/key&gt;&lt;/foreign-keys&gt;&lt;ref-type name="Journal Article"&gt;17&lt;/ref-type&gt;&lt;contributors&gt;&lt;authors&gt;&lt;author&gt;Collie, S.&lt;/author&gt;&lt;author&gt;Champion, J.&lt;/author&gt;&lt;author&gt;Moultrie, H.&lt;/author&gt;&lt;author&gt;Bekker, L. G.&lt;/author&gt;&lt;author&gt;Gray, G.&lt;/author&gt;&lt;/authors&gt;&lt;/contributors&gt;&lt;auth-address&gt;Discovery Health, Johannesburg, South Africa.&amp;#xD;National Institute of Communicable Diseases, Johannesburg, South Africa.&amp;#xD;Desmond Tutu HIV Foundation, Cape Town, South Africa.&amp;#xD;South African Medical Research Council, Cape Town, South Africa glenda.gray@mrc.ac.za.&lt;/auth-address&gt;&lt;titles&gt;&lt;title&gt;Effectiveness of BNT162b2 Vaccine against Omicron Variant in South Africa&lt;/title&gt;&lt;secondary-title&gt;N Engl J Med&lt;/secondary-title&gt;&lt;/titles&gt;&lt;periodical&gt;&lt;full-title&gt;N Engl J Med&lt;/full-title&gt;&lt;/periodical&gt;&lt;pages&gt;494-496&lt;/pages&gt;&lt;volume&gt;386&lt;/volume&gt;&lt;number&gt;5&lt;/number&gt;&lt;edition&gt;2021/12/30&lt;/edition&gt;&lt;keywords&gt;&lt;keyword&gt;*BNT162 Vaccine&lt;/keyword&gt;&lt;keyword&gt;Humans&lt;/keyword&gt;&lt;keyword&gt;Logistic Models&lt;/keyword&gt;&lt;keyword&gt;*SARS-CoV-2&lt;/keyword&gt;&lt;keyword&gt;South Africa&lt;/keyword&gt;&lt;keyword&gt;*Vaccine Efficacy&lt;/keyword&gt;&lt;/keywords&gt;&lt;dates&gt;&lt;year&gt;2022&lt;/year&gt;&lt;pub-dates&gt;&lt;date&gt;Feb 3&lt;/date&gt;&lt;/pub-dates&gt;&lt;/dates&gt;&lt;isbn&gt;0028-4793 (Print)&amp;#xD;0028-4793&lt;/isbn&gt;&lt;accession-num&gt;34965358&lt;/accession-num&gt;&lt;label&gt;151&lt;/label&gt;&lt;urls&gt;&lt;/urls&gt;&lt;custom2&gt;PMC8757569&lt;/custom2&gt;&lt;electronic-resource-num&gt;10.1056/NEJMc2119270&lt;/electronic-resource-num&gt;&lt;remote-database-provider&gt;NLM&lt;/remote-database-provider&gt;&lt;language&gt;eng&lt;/language&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26</w:t>
            </w:r>
            <w:r>
              <w:rPr>
                <w:color w:val="000000" w:themeColor="text1"/>
                <w:sz w:val="21"/>
                <w:szCs w:val="21"/>
                <w:lang w:val="en-US"/>
              </w:rPr>
              <w:fldChar w:fldCharType="end"/>
            </w:r>
          </w:p>
        </w:tc>
        <w:tc>
          <w:tcPr>
            <w:tcW w:w="3119" w:type="dxa"/>
            <w:vAlign w:val="center"/>
          </w:tcPr>
          <w:p w14:paraId="096A510F" w14:textId="77777777" w:rsidR="0031407F" w:rsidRPr="000C0C3F" w:rsidRDefault="0031407F" w:rsidP="00F3096E">
            <w:pPr>
              <w:spacing w:line="240" w:lineRule="auto"/>
              <w:jc w:val="left"/>
              <w:rPr>
                <w:color w:val="000000" w:themeColor="text1"/>
                <w:sz w:val="21"/>
                <w:szCs w:val="21"/>
                <w:lang w:val="en-US" w:eastAsia="zh-CN"/>
              </w:rPr>
            </w:pPr>
            <w:r>
              <w:rPr>
                <w:color w:val="000000"/>
                <w:sz w:val="22"/>
                <w:szCs w:val="22"/>
              </w:rPr>
              <w:t>Collie et al (South Africa, 2022)</w:t>
            </w:r>
          </w:p>
        </w:tc>
        <w:tc>
          <w:tcPr>
            <w:tcW w:w="2551" w:type="dxa"/>
            <w:vAlign w:val="bottom"/>
          </w:tcPr>
          <w:p w14:paraId="4EB46505" w14:textId="77777777" w:rsidR="0031407F" w:rsidRPr="000C0C3F" w:rsidRDefault="0031407F" w:rsidP="00F3096E">
            <w:pPr>
              <w:spacing w:line="240" w:lineRule="auto"/>
              <w:ind w:left="-113"/>
              <w:jc w:val="left"/>
              <w:rPr>
                <w:color w:val="000000" w:themeColor="text1"/>
                <w:sz w:val="21"/>
                <w:szCs w:val="21"/>
                <w:lang w:val="en-US"/>
              </w:rPr>
            </w:pPr>
            <w:r>
              <w:rPr>
                <w:color w:val="000000"/>
                <w:sz w:val="22"/>
                <w:szCs w:val="22"/>
              </w:rPr>
              <w:t>Sep 1-Dec 7,2021</w:t>
            </w:r>
          </w:p>
        </w:tc>
        <w:tc>
          <w:tcPr>
            <w:tcW w:w="709" w:type="dxa"/>
            <w:vAlign w:val="bottom"/>
          </w:tcPr>
          <w:p w14:paraId="79944FF9"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121</w:t>
            </w:r>
          </w:p>
        </w:tc>
        <w:tc>
          <w:tcPr>
            <w:tcW w:w="851" w:type="dxa"/>
            <w:vAlign w:val="bottom"/>
          </w:tcPr>
          <w:p w14:paraId="49CCF785"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341</w:t>
            </w:r>
          </w:p>
        </w:tc>
        <w:tc>
          <w:tcPr>
            <w:tcW w:w="850" w:type="dxa"/>
            <w:vAlign w:val="bottom"/>
          </w:tcPr>
          <w:p w14:paraId="57409117"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32204</w:t>
            </w:r>
          </w:p>
        </w:tc>
        <w:tc>
          <w:tcPr>
            <w:tcW w:w="851" w:type="dxa"/>
            <w:vAlign w:val="bottom"/>
          </w:tcPr>
          <w:p w14:paraId="630B0F26" w14:textId="77777777" w:rsidR="0031407F" w:rsidRPr="000C0C3F" w:rsidRDefault="0031407F" w:rsidP="00F3096E">
            <w:pPr>
              <w:spacing w:line="240" w:lineRule="auto"/>
              <w:jc w:val="left"/>
              <w:rPr>
                <w:color w:val="000000" w:themeColor="text1"/>
                <w:sz w:val="21"/>
                <w:szCs w:val="21"/>
                <w:lang w:val="en-US"/>
              </w:rPr>
            </w:pPr>
            <w:r>
              <w:rPr>
                <w:color w:val="000000"/>
                <w:sz w:val="22"/>
                <w:szCs w:val="22"/>
              </w:rPr>
              <w:t>58315</w:t>
            </w:r>
          </w:p>
        </w:tc>
        <w:tc>
          <w:tcPr>
            <w:tcW w:w="3685" w:type="dxa"/>
            <w:vAlign w:val="bottom"/>
          </w:tcPr>
          <w:p w14:paraId="3A50FEF2" w14:textId="77777777" w:rsidR="0031407F" w:rsidRPr="000C0C3F" w:rsidRDefault="0031407F" w:rsidP="00F3096E">
            <w:pPr>
              <w:spacing w:line="240" w:lineRule="auto"/>
              <w:ind w:left="-113"/>
              <w:jc w:val="left"/>
              <w:rPr>
                <w:color w:val="000000" w:themeColor="text1"/>
                <w:sz w:val="21"/>
                <w:szCs w:val="21"/>
                <w:lang w:val="en-US" w:eastAsia="zh-CN"/>
              </w:rPr>
            </w:pPr>
            <w:r>
              <w:rPr>
                <w:color w:val="000000"/>
                <w:sz w:val="22"/>
                <w:szCs w:val="22"/>
              </w:rPr>
              <w:t>BNT162b2, ≥14 days</w:t>
            </w:r>
          </w:p>
        </w:tc>
      </w:tr>
      <w:tr w:rsidR="0031407F" w:rsidRPr="00F52802" w14:paraId="3A5C6297" w14:textId="77777777" w:rsidTr="00F3096E">
        <w:trPr>
          <w:trHeight w:val="227"/>
        </w:trPr>
        <w:tc>
          <w:tcPr>
            <w:tcW w:w="567" w:type="dxa"/>
            <w:vAlign w:val="bottom"/>
          </w:tcPr>
          <w:p w14:paraId="5AA0F4FC" w14:textId="36EA3DF0" w:rsidR="0031407F" w:rsidRPr="000C0C3F" w:rsidRDefault="00AA58F1" w:rsidP="00F3096E">
            <w:pPr>
              <w:spacing w:line="240" w:lineRule="auto"/>
              <w:jc w:val="left"/>
              <w:rPr>
                <w:color w:val="000000" w:themeColor="text1"/>
                <w:sz w:val="21"/>
                <w:szCs w:val="21"/>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&lt;EndNote&gt;&lt;Cite&gt;&lt;Author&gt;Tartof&lt;/Author&gt;&lt;Year&gt;2022&lt;/Year&gt;&lt;RecNum&gt;218&lt;/RecNum&gt;&lt;DisplayText&gt;&lt;style face="superscript"&gt;29&lt;/style&gt;&lt;/DisplayText&gt;&lt;record&gt;&lt;rec-number&gt;218&lt;/rec-number&gt;&lt;foreign-keys&gt;&lt;key app="EN" db-id="ewxsatxxj2f5vneedauxrs2l0tprpz0wzswx" timestamp="1647049697"&gt;218&lt;/key&gt;&lt;/foreign-keys&gt;&lt;ref-type name="Journal Article"&gt;17&lt;/ref-type&gt;&lt;contributors&gt;&lt;authors&gt;&lt;author&gt;Tartof, Sara Y. and Slezak, Jeff M. and Puzniak, Laura and Hong, Vennis and Xie, Fagen and Ackerson, Bradley K. and Valluri, Srinivas R. and Jodar, Luis and McLaughlin, John M.&lt;/author&gt;&lt;/authors&gt;&lt;/contributors&gt;&lt;titles&gt;&lt;title&gt;BNT162b2 (Pfizer–Biontech) mRNA COVID-19 Vaccine Against Omicron-Related Hospital and Emergency Department Admission in a Large US Health System: A Test-Negative Design&lt;/title&gt;&lt;/titles&gt;&lt;dates&gt;&lt;year&gt;2022&lt;/year&gt;&lt;/dates&gt;&lt;label&gt;165 booster&lt;/label&gt;&lt;urls&gt;&lt;/urls&gt;&lt;electronic-resource-num&gt; http://dx.doi.org/10.2139/ssrn.4011905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29</w:t>
            </w:r>
            <w:r>
              <w:rPr>
                <w:color w:val="000000" w:themeColor="text1"/>
                <w:sz w:val="21"/>
                <w:szCs w:val="21"/>
                <w:lang w:val="en-US"/>
              </w:rPr>
              <w:fldChar w:fldCharType="end"/>
            </w:r>
          </w:p>
        </w:tc>
        <w:tc>
          <w:tcPr>
            <w:tcW w:w="3119" w:type="dxa"/>
            <w:vAlign w:val="center"/>
          </w:tcPr>
          <w:p w14:paraId="6BE35DA2" w14:textId="77777777" w:rsidR="0031407F" w:rsidRPr="000C0C3F" w:rsidRDefault="0031407F" w:rsidP="00F3096E">
            <w:pPr>
              <w:spacing w:line="240" w:lineRule="auto"/>
              <w:jc w:val="left"/>
              <w:rPr>
                <w:color w:val="000000" w:themeColor="text1"/>
                <w:sz w:val="21"/>
                <w:szCs w:val="21"/>
              </w:rPr>
            </w:pPr>
            <w:proofErr w:type="spellStart"/>
            <w:r>
              <w:rPr>
                <w:color w:val="000000"/>
                <w:sz w:val="22"/>
                <w:szCs w:val="22"/>
              </w:rPr>
              <w:t>Tartof</w:t>
            </w:r>
            <w:proofErr w:type="spellEnd"/>
            <w:r>
              <w:rPr>
                <w:color w:val="000000"/>
                <w:sz w:val="22"/>
                <w:szCs w:val="22"/>
              </w:rPr>
              <w:t xml:space="preserve"> et al (USA, 2022)</w:t>
            </w:r>
          </w:p>
        </w:tc>
        <w:tc>
          <w:tcPr>
            <w:tcW w:w="2551" w:type="dxa"/>
            <w:vAlign w:val="bottom"/>
          </w:tcPr>
          <w:p w14:paraId="0C8BF3E2" w14:textId="77777777" w:rsidR="0031407F" w:rsidRPr="000C0C3F" w:rsidRDefault="0031407F" w:rsidP="00F3096E">
            <w:pPr>
              <w:spacing w:line="240" w:lineRule="auto"/>
              <w:ind w:left="-113"/>
              <w:jc w:val="left"/>
              <w:rPr>
                <w:color w:val="000000" w:themeColor="text1"/>
                <w:sz w:val="21"/>
                <w:szCs w:val="21"/>
              </w:rPr>
            </w:pPr>
            <w:r>
              <w:rPr>
                <w:color w:val="000000"/>
                <w:sz w:val="22"/>
                <w:szCs w:val="22"/>
              </w:rPr>
              <w:t>Dec 1, 2021-Jan 11, 2022</w:t>
            </w:r>
          </w:p>
        </w:tc>
        <w:tc>
          <w:tcPr>
            <w:tcW w:w="709" w:type="dxa"/>
            <w:vAlign w:val="bottom"/>
          </w:tcPr>
          <w:p w14:paraId="7017EB75" w14:textId="77777777" w:rsidR="0031407F" w:rsidRPr="000C0C3F" w:rsidRDefault="0031407F" w:rsidP="00F3096E">
            <w:pPr>
              <w:spacing w:line="240" w:lineRule="auto"/>
              <w:jc w:val="left"/>
              <w:rPr>
                <w:color w:val="000000" w:themeColor="text1"/>
                <w:sz w:val="21"/>
                <w:szCs w:val="21"/>
              </w:rPr>
            </w:pPr>
            <w:r>
              <w:rPr>
                <w:color w:val="000000"/>
                <w:sz w:val="22"/>
                <w:szCs w:val="22"/>
              </w:rPr>
              <w:t>93</w:t>
            </w:r>
          </w:p>
        </w:tc>
        <w:tc>
          <w:tcPr>
            <w:tcW w:w="851" w:type="dxa"/>
            <w:vAlign w:val="bottom"/>
          </w:tcPr>
          <w:p w14:paraId="60B0D6D8" w14:textId="77777777" w:rsidR="0031407F" w:rsidRPr="000C0C3F" w:rsidRDefault="0031407F" w:rsidP="00F3096E">
            <w:pPr>
              <w:spacing w:line="240" w:lineRule="auto"/>
              <w:jc w:val="left"/>
              <w:rPr>
                <w:color w:val="000000" w:themeColor="text1"/>
                <w:sz w:val="21"/>
                <w:szCs w:val="21"/>
              </w:rPr>
            </w:pPr>
            <w:r>
              <w:rPr>
                <w:color w:val="000000"/>
                <w:sz w:val="22"/>
                <w:szCs w:val="22"/>
              </w:rPr>
              <w:t>314</w:t>
            </w:r>
          </w:p>
        </w:tc>
        <w:tc>
          <w:tcPr>
            <w:tcW w:w="850" w:type="dxa"/>
            <w:vAlign w:val="bottom"/>
          </w:tcPr>
          <w:p w14:paraId="7B2F19AC" w14:textId="77777777" w:rsidR="0031407F" w:rsidRPr="000C0C3F" w:rsidRDefault="0031407F" w:rsidP="00F3096E">
            <w:pPr>
              <w:spacing w:line="240" w:lineRule="auto"/>
              <w:jc w:val="left"/>
              <w:rPr>
                <w:color w:val="000000" w:themeColor="text1"/>
                <w:sz w:val="21"/>
                <w:szCs w:val="21"/>
              </w:rPr>
            </w:pPr>
            <w:r>
              <w:rPr>
                <w:color w:val="000000"/>
                <w:sz w:val="22"/>
                <w:szCs w:val="22"/>
              </w:rPr>
              <w:t>4421</w:t>
            </w:r>
          </w:p>
        </w:tc>
        <w:tc>
          <w:tcPr>
            <w:tcW w:w="851" w:type="dxa"/>
            <w:vAlign w:val="bottom"/>
          </w:tcPr>
          <w:p w14:paraId="58F8C954" w14:textId="77777777" w:rsidR="0031407F" w:rsidRPr="000C0C3F" w:rsidRDefault="0031407F" w:rsidP="00F3096E">
            <w:pPr>
              <w:spacing w:line="240" w:lineRule="auto"/>
              <w:jc w:val="left"/>
              <w:rPr>
                <w:color w:val="000000" w:themeColor="text1"/>
                <w:sz w:val="21"/>
                <w:szCs w:val="21"/>
              </w:rPr>
            </w:pPr>
            <w:r>
              <w:rPr>
                <w:color w:val="000000"/>
                <w:sz w:val="22"/>
                <w:szCs w:val="22"/>
              </w:rPr>
              <w:t>7626</w:t>
            </w:r>
          </w:p>
        </w:tc>
        <w:tc>
          <w:tcPr>
            <w:tcW w:w="3685" w:type="dxa"/>
            <w:vAlign w:val="bottom"/>
          </w:tcPr>
          <w:p w14:paraId="5B508071" w14:textId="77777777" w:rsidR="0031407F" w:rsidRPr="000C0C3F" w:rsidRDefault="0031407F" w:rsidP="00F3096E">
            <w:pPr>
              <w:spacing w:line="240" w:lineRule="auto"/>
              <w:ind w:left="-113"/>
              <w:jc w:val="left"/>
              <w:rPr>
                <w:color w:val="000000" w:themeColor="text1"/>
                <w:sz w:val="21"/>
                <w:szCs w:val="21"/>
              </w:rPr>
            </w:pPr>
            <w:r>
              <w:rPr>
                <w:color w:val="000000"/>
                <w:sz w:val="22"/>
                <w:szCs w:val="22"/>
              </w:rPr>
              <w:t>BNT162b2, ≥7 days</w:t>
            </w:r>
          </w:p>
        </w:tc>
      </w:tr>
      <w:tr w:rsidR="0031407F" w:rsidRPr="00F52802" w14:paraId="14C04313" w14:textId="77777777" w:rsidTr="00F3096E">
        <w:trPr>
          <w:trHeight w:val="227"/>
        </w:trPr>
        <w:tc>
          <w:tcPr>
            <w:tcW w:w="567" w:type="dxa"/>
            <w:vAlign w:val="bottom"/>
          </w:tcPr>
          <w:p w14:paraId="053F1825" w14:textId="1D472FA5" w:rsidR="0031407F" w:rsidRPr="000C0C3F" w:rsidRDefault="00AA58F1" w:rsidP="00F3096E">
            <w:pPr>
              <w:spacing w:line="240" w:lineRule="auto"/>
              <w:jc w:val="left"/>
              <w:rPr>
                <w:color w:val="000000" w:themeColor="text1"/>
                <w:sz w:val="21"/>
                <w:szCs w:val="21"/>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&lt;EndNote&gt;&lt;Cite&gt;&lt;Author&gt;Hung Fu Tseng&lt;/Author&gt;&lt;Year&gt;2022&lt;/Year&gt;&lt;RecNum&gt;215&lt;/RecNum&gt;&lt;DisplayText&gt;&lt;style face="superscript"&gt;27&lt;/style&gt;&lt;/DisplayText&gt;&lt;record&gt;&lt;rec-number&gt;215&lt;/rec-number&gt;&lt;foreign-keys&gt;&lt;key app="EN" db-id="ewxsatxxj2f5vneedauxrs2l0tprpz0wzswx" timestamp="1647049697"&gt;215&lt;/key&gt;&lt;/foreign-keys&gt;&lt;ref-type name="Journal Article"&gt;17&lt;/ref-type&gt;&lt;contributors&gt;&lt;authors&gt;&lt;author&gt;Hung Fu Tseng, Bradley K. Ackerson, Yi Luo, Lina S. Sy, Carla A. Talarico, Yun Tian, Katia J. Bruxvoort, Julia E. Tubert, Ana Florea, Jennifer H. Ku, Gina S. Lee, Soon Kyu Choi, Harpreet S. Takhar, Michael Aragones, Lei Qian&lt;/author&gt;&lt;/authors&gt;&lt;/contributors&gt;&lt;titles&gt;&lt;title&gt;Effectiveness of mRNA-1273 against SARS-CoV-2 omicron and delta variants&lt;/title&gt;&lt;/titles&gt;&lt;dates&gt;&lt;year&gt;2022&lt;/year&gt;&lt;/dates&gt;&lt;label&gt;159 booster&lt;/label&gt;&lt;urls&gt;&lt;/urls&gt;&lt;electronic-resource-num&gt;https://doi.org/10.1101/2022.01.07.22268919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27</w:t>
            </w:r>
            <w:r>
              <w:rPr>
                <w:color w:val="000000" w:themeColor="text1"/>
                <w:sz w:val="21"/>
                <w:szCs w:val="21"/>
                <w:lang w:val="en-US"/>
              </w:rPr>
              <w:fldChar w:fldCharType="end"/>
            </w:r>
          </w:p>
        </w:tc>
        <w:tc>
          <w:tcPr>
            <w:tcW w:w="3119" w:type="dxa"/>
            <w:vAlign w:val="center"/>
          </w:tcPr>
          <w:p w14:paraId="608DFC63" w14:textId="77777777" w:rsidR="0031407F" w:rsidRPr="000C0C3F" w:rsidRDefault="0031407F" w:rsidP="00F3096E">
            <w:pPr>
              <w:spacing w:line="240" w:lineRule="auto"/>
              <w:jc w:val="left"/>
              <w:rPr>
                <w:color w:val="000000" w:themeColor="text1"/>
                <w:sz w:val="21"/>
                <w:szCs w:val="21"/>
              </w:rPr>
            </w:pPr>
            <w:r>
              <w:rPr>
                <w:color w:val="000000"/>
                <w:sz w:val="22"/>
                <w:szCs w:val="22"/>
              </w:rPr>
              <w:t>Tseng et al (USA, 2022)</w:t>
            </w:r>
          </w:p>
        </w:tc>
        <w:tc>
          <w:tcPr>
            <w:tcW w:w="2551" w:type="dxa"/>
            <w:vAlign w:val="bottom"/>
          </w:tcPr>
          <w:p w14:paraId="42183D9A" w14:textId="77777777" w:rsidR="0031407F" w:rsidRPr="000C0C3F" w:rsidRDefault="0031407F" w:rsidP="00F3096E">
            <w:pPr>
              <w:spacing w:line="240" w:lineRule="auto"/>
              <w:ind w:left="-113"/>
              <w:jc w:val="left"/>
              <w:rPr>
                <w:color w:val="000000" w:themeColor="text1"/>
                <w:sz w:val="21"/>
                <w:szCs w:val="21"/>
              </w:rPr>
            </w:pPr>
            <w:r>
              <w:rPr>
                <w:color w:val="000000"/>
                <w:sz w:val="22"/>
                <w:szCs w:val="22"/>
              </w:rPr>
              <w:t>Dec 6-Dec 30,2021</w:t>
            </w:r>
          </w:p>
        </w:tc>
        <w:tc>
          <w:tcPr>
            <w:tcW w:w="709" w:type="dxa"/>
            <w:vAlign w:val="bottom"/>
          </w:tcPr>
          <w:p w14:paraId="37001C68" w14:textId="77777777" w:rsidR="0031407F" w:rsidRPr="000C0C3F" w:rsidRDefault="0031407F" w:rsidP="00F3096E">
            <w:pPr>
              <w:spacing w:line="240" w:lineRule="auto"/>
              <w:jc w:val="left"/>
              <w:rPr>
                <w:color w:val="000000" w:themeColor="text1"/>
                <w:sz w:val="21"/>
                <w:szCs w:val="21"/>
              </w:rPr>
            </w:pPr>
            <w:r>
              <w:rPr>
                <w:color w:val="000000"/>
                <w:sz w:val="22"/>
                <w:szCs w:val="22"/>
              </w:rPr>
              <w:t>7</w:t>
            </w:r>
          </w:p>
        </w:tc>
        <w:tc>
          <w:tcPr>
            <w:tcW w:w="851" w:type="dxa"/>
            <w:vAlign w:val="bottom"/>
          </w:tcPr>
          <w:p w14:paraId="1A4E84FF" w14:textId="77777777" w:rsidR="0031407F" w:rsidRPr="000C0C3F" w:rsidRDefault="0031407F" w:rsidP="00F3096E">
            <w:pPr>
              <w:spacing w:line="240" w:lineRule="auto"/>
              <w:jc w:val="left"/>
              <w:rPr>
                <w:color w:val="000000" w:themeColor="text1"/>
                <w:sz w:val="21"/>
                <w:szCs w:val="21"/>
              </w:rPr>
            </w:pPr>
            <w:r>
              <w:rPr>
                <w:color w:val="000000"/>
                <w:sz w:val="22"/>
                <w:szCs w:val="22"/>
              </w:rPr>
              <w:t>21</w:t>
            </w:r>
          </w:p>
        </w:tc>
        <w:tc>
          <w:tcPr>
            <w:tcW w:w="850" w:type="dxa"/>
            <w:vAlign w:val="bottom"/>
          </w:tcPr>
          <w:p w14:paraId="5150DB7D" w14:textId="77777777" w:rsidR="0031407F" w:rsidRPr="000C0C3F" w:rsidRDefault="0031407F" w:rsidP="00F3096E">
            <w:pPr>
              <w:spacing w:line="240" w:lineRule="auto"/>
              <w:jc w:val="left"/>
              <w:rPr>
                <w:color w:val="000000" w:themeColor="text1"/>
                <w:sz w:val="21"/>
                <w:szCs w:val="21"/>
              </w:rPr>
            </w:pPr>
            <w:r>
              <w:rPr>
                <w:color w:val="000000"/>
                <w:sz w:val="22"/>
                <w:szCs w:val="22"/>
              </w:rPr>
              <w:t>28</w:t>
            </w:r>
          </w:p>
        </w:tc>
        <w:tc>
          <w:tcPr>
            <w:tcW w:w="851" w:type="dxa"/>
            <w:vAlign w:val="bottom"/>
          </w:tcPr>
          <w:p w14:paraId="260134BC" w14:textId="77777777" w:rsidR="0031407F" w:rsidRPr="000C0C3F" w:rsidRDefault="0031407F" w:rsidP="00F3096E">
            <w:pPr>
              <w:spacing w:line="240" w:lineRule="auto"/>
              <w:jc w:val="left"/>
              <w:rPr>
                <w:color w:val="000000" w:themeColor="text1"/>
                <w:sz w:val="21"/>
                <w:szCs w:val="21"/>
              </w:rPr>
            </w:pPr>
            <w:r>
              <w:rPr>
                <w:color w:val="000000"/>
                <w:sz w:val="22"/>
                <w:szCs w:val="22"/>
              </w:rPr>
              <w:t>42</w:t>
            </w:r>
          </w:p>
        </w:tc>
        <w:tc>
          <w:tcPr>
            <w:tcW w:w="3685" w:type="dxa"/>
            <w:vAlign w:val="bottom"/>
          </w:tcPr>
          <w:p w14:paraId="1750E079" w14:textId="77777777" w:rsidR="0031407F" w:rsidRPr="000C0C3F" w:rsidRDefault="0031407F" w:rsidP="00F3096E">
            <w:pPr>
              <w:spacing w:line="240" w:lineRule="auto"/>
              <w:ind w:left="-113"/>
              <w:jc w:val="left"/>
              <w:rPr>
                <w:color w:val="000000" w:themeColor="text1"/>
                <w:sz w:val="21"/>
                <w:szCs w:val="21"/>
              </w:rPr>
            </w:pPr>
            <w:r>
              <w:rPr>
                <w:color w:val="000000"/>
                <w:sz w:val="22"/>
                <w:szCs w:val="22"/>
              </w:rPr>
              <w:t>mRNA-1273, ≥14 days</w:t>
            </w:r>
          </w:p>
        </w:tc>
      </w:tr>
      <w:tr w:rsidR="0031407F" w:rsidRPr="00F52802" w14:paraId="1B6AEF74" w14:textId="77777777" w:rsidTr="00F3096E">
        <w:trPr>
          <w:trHeight w:val="227"/>
        </w:trPr>
        <w:tc>
          <w:tcPr>
            <w:tcW w:w="567" w:type="dxa"/>
            <w:vAlign w:val="bottom"/>
          </w:tcPr>
          <w:p w14:paraId="2ED9DD76" w14:textId="4A59F0ED" w:rsidR="0031407F" w:rsidRPr="000C0C3F" w:rsidRDefault="00AA58F1" w:rsidP="00F3096E">
            <w:pPr>
              <w:spacing w:line="240" w:lineRule="auto"/>
              <w:jc w:val="left"/>
              <w:rPr>
                <w:color w:val="000000" w:themeColor="text1"/>
                <w:sz w:val="21"/>
                <w:szCs w:val="21"/>
              </w:rPr>
            </w:pPr>
            <w:r>
              <w:rPr>
                <w:color w:val="000000" w:themeColor="text1"/>
                <w:sz w:val="21"/>
                <w:szCs w:val="21"/>
              </w:rPr>
              <w:fldChar w:fldCharType="begin"/>
            </w:r>
            <w:r>
              <w:rPr>
                <w:color w:val="000000" w:themeColor="text1"/>
                <w:sz w:val="21"/>
                <w:szCs w:val="21"/>
              </w:rPr>
              <w:instrText xml:space="preserve"> ADDIN EN.CITE &lt;EndNote&gt;&lt;Cite&gt;&lt;Author&gt;Adam S. Lauring&lt;/Author&gt;&lt;RecNum&gt;211&lt;/RecNum&gt;&lt;DisplayText&gt;&lt;style face="superscript"&gt;30&lt;/style&gt;&lt;/DisplayText&gt;&lt;record&gt;&lt;rec-number&gt;211&lt;/rec-number&gt;&lt;foreign-keys&gt;&lt;key app="EN" db-id="ewxsatxxj2f5vneedauxrs2l0tprpz0wzswx" timestamp="1647049697"&gt;211&lt;/key&gt;&lt;/foreign-keys&gt;&lt;ref-type name="Journal Article"&gt;17&lt;/ref-type&gt;&lt;contributors&gt;&lt;authors&gt;&lt;author&gt;Adam S. Lauring, Mark W. Tenforde, James D. Chappell, Manjusha Gaglani, Adit A. Ginde, Tresa McNeal, Shekhar Ghamande, David J. Douin, H. Keipp Talbot, Jonathan D. Casey, Nicholas M. Mohr, Anne Zepeski, Nathan I. Shapiro, Kevin W. Gibbs, D. Clark Files,et al.&lt;/author&gt;&lt;/authors&gt;&lt;/contributors&gt;&lt;titles&gt;&lt;title&gt;Clinical Severity and mRNA Vaccine Effectiveness for Omicron, Delta, and Alpha SARS-CoV-2 Variants in the United States: A Prospective Observational Study&lt;/title&gt;&lt;/titles&gt;&lt;dates&gt;&lt;/dates&gt;&lt;label&gt;178 booster&lt;/label&gt;&lt;urls&gt;&lt;/urls&gt;&lt;electronic-resource-num&gt;https://doi.org/10.1101/2022.02.06.22270558 &lt;/electronic-resource-num&gt;&lt;/record&gt;&lt;/Cite&gt;&lt;/EndNote&gt;</w:instrText>
            </w:r>
            <w:r>
              <w:rPr>
                <w:color w:val="000000" w:themeColor="text1"/>
                <w:sz w:val="21"/>
                <w:szCs w:val="21"/>
              </w:rPr>
              <w:fldChar w:fldCharType="separate"/>
            </w:r>
            <w:r w:rsidRPr="00AA58F1">
              <w:rPr>
                <w:noProof/>
                <w:color w:val="000000" w:themeColor="text1"/>
                <w:sz w:val="21"/>
                <w:szCs w:val="21"/>
                <w:vertAlign w:val="superscript"/>
              </w:rPr>
              <w:t>30</w:t>
            </w:r>
            <w:r>
              <w:rPr>
                <w:color w:val="000000" w:themeColor="text1"/>
                <w:sz w:val="21"/>
                <w:szCs w:val="21"/>
              </w:rPr>
              <w:fldChar w:fldCharType="end"/>
            </w:r>
          </w:p>
        </w:tc>
        <w:tc>
          <w:tcPr>
            <w:tcW w:w="3119" w:type="dxa"/>
            <w:vAlign w:val="center"/>
          </w:tcPr>
          <w:p w14:paraId="7711BC20" w14:textId="77777777" w:rsidR="0031407F" w:rsidRPr="000C0C3F" w:rsidRDefault="0031407F" w:rsidP="00F3096E">
            <w:pPr>
              <w:spacing w:line="240" w:lineRule="auto"/>
              <w:jc w:val="left"/>
              <w:rPr>
                <w:color w:val="000000" w:themeColor="text1"/>
                <w:sz w:val="21"/>
                <w:szCs w:val="21"/>
              </w:rPr>
            </w:pPr>
            <w:proofErr w:type="spellStart"/>
            <w:r>
              <w:rPr>
                <w:color w:val="000000"/>
                <w:sz w:val="22"/>
                <w:szCs w:val="22"/>
              </w:rPr>
              <w:t>Lauring</w:t>
            </w:r>
            <w:proofErr w:type="spellEnd"/>
            <w:r>
              <w:rPr>
                <w:color w:val="000000"/>
                <w:sz w:val="22"/>
                <w:szCs w:val="22"/>
              </w:rPr>
              <w:t xml:space="preserve"> et al (USA, 2022)</w:t>
            </w:r>
          </w:p>
        </w:tc>
        <w:tc>
          <w:tcPr>
            <w:tcW w:w="2551" w:type="dxa"/>
            <w:vAlign w:val="bottom"/>
          </w:tcPr>
          <w:p w14:paraId="7E6B03AB" w14:textId="77777777" w:rsidR="0031407F" w:rsidRPr="000C0C3F" w:rsidRDefault="0031407F" w:rsidP="00F3096E">
            <w:pPr>
              <w:spacing w:line="240" w:lineRule="auto"/>
              <w:ind w:left="-113"/>
              <w:jc w:val="left"/>
              <w:rPr>
                <w:color w:val="000000" w:themeColor="text1"/>
                <w:sz w:val="21"/>
                <w:szCs w:val="21"/>
              </w:rPr>
            </w:pPr>
            <w:r>
              <w:rPr>
                <w:color w:val="000000"/>
                <w:sz w:val="22"/>
                <w:szCs w:val="22"/>
              </w:rPr>
              <w:t>Dec 26, 2021-Jan 14, 2022</w:t>
            </w:r>
          </w:p>
        </w:tc>
        <w:tc>
          <w:tcPr>
            <w:tcW w:w="709" w:type="dxa"/>
            <w:vAlign w:val="bottom"/>
          </w:tcPr>
          <w:p w14:paraId="6A78B4A0" w14:textId="77777777" w:rsidR="0031407F" w:rsidRPr="000C0C3F" w:rsidRDefault="0031407F" w:rsidP="00F3096E">
            <w:pPr>
              <w:spacing w:line="240" w:lineRule="auto"/>
              <w:jc w:val="left"/>
              <w:rPr>
                <w:color w:val="000000" w:themeColor="text1"/>
                <w:sz w:val="21"/>
                <w:szCs w:val="21"/>
              </w:rPr>
            </w:pPr>
            <w:r>
              <w:rPr>
                <w:color w:val="000000"/>
                <w:sz w:val="22"/>
                <w:szCs w:val="22"/>
              </w:rPr>
              <w:t>211</w:t>
            </w:r>
          </w:p>
        </w:tc>
        <w:tc>
          <w:tcPr>
            <w:tcW w:w="851" w:type="dxa"/>
            <w:vAlign w:val="bottom"/>
          </w:tcPr>
          <w:p w14:paraId="33B6418E" w14:textId="77777777" w:rsidR="0031407F" w:rsidRPr="000C0C3F" w:rsidRDefault="0031407F" w:rsidP="00F3096E">
            <w:pPr>
              <w:spacing w:line="240" w:lineRule="auto"/>
              <w:jc w:val="left"/>
              <w:rPr>
                <w:color w:val="000000" w:themeColor="text1"/>
                <w:sz w:val="21"/>
                <w:szCs w:val="21"/>
              </w:rPr>
            </w:pPr>
            <w:r>
              <w:rPr>
                <w:color w:val="000000"/>
                <w:sz w:val="22"/>
                <w:szCs w:val="22"/>
              </w:rPr>
              <w:t>479</w:t>
            </w:r>
          </w:p>
        </w:tc>
        <w:tc>
          <w:tcPr>
            <w:tcW w:w="850" w:type="dxa"/>
            <w:vAlign w:val="bottom"/>
          </w:tcPr>
          <w:p w14:paraId="71FDBFD9" w14:textId="77777777" w:rsidR="0031407F" w:rsidRPr="000C0C3F" w:rsidRDefault="0031407F" w:rsidP="00F3096E">
            <w:pPr>
              <w:spacing w:line="240" w:lineRule="auto"/>
              <w:jc w:val="left"/>
              <w:rPr>
                <w:color w:val="000000" w:themeColor="text1"/>
                <w:sz w:val="21"/>
                <w:szCs w:val="21"/>
              </w:rPr>
            </w:pPr>
            <w:r>
              <w:rPr>
                <w:color w:val="000000"/>
                <w:sz w:val="22"/>
                <w:szCs w:val="22"/>
              </w:rPr>
              <w:t>158</w:t>
            </w:r>
          </w:p>
        </w:tc>
        <w:tc>
          <w:tcPr>
            <w:tcW w:w="851" w:type="dxa"/>
            <w:vAlign w:val="bottom"/>
          </w:tcPr>
          <w:p w14:paraId="2EB5CAD0" w14:textId="77777777" w:rsidR="0031407F" w:rsidRPr="000C0C3F" w:rsidRDefault="0031407F" w:rsidP="00F3096E">
            <w:pPr>
              <w:spacing w:line="240" w:lineRule="auto"/>
              <w:jc w:val="left"/>
              <w:rPr>
                <w:color w:val="000000" w:themeColor="text1"/>
                <w:sz w:val="21"/>
                <w:szCs w:val="21"/>
              </w:rPr>
            </w:pPr>
            <w:r>
              <w:rPr>
                <w:color w:val="000000"/>
                <w:sz w:val="22"/>
                <w:szCs w:val="22"/>
              </w:rPr>
              <w:t>247</w:t>
            </w:r>
          </w:p>
        </w:tc>
        <w:tc>
          <w:tcPr>
            <w:tcW w:w="3685" w:type="dxa"/>
            <w:vAlign w:val="bottom"/>
          </w:tcPr>
          <w:p w14:paraId="0F326575" w14:textId="77777777" w:rsidR="0031407F" w:rsidRPr="000C0C3F" w:rsidRDefault="0031407F" w:rsidP="00F3096E">
            <w:pPr>
              <w:spacing w:line="240" w:lineRule="auto"/>
              <w:ind w:left="-113"/>
              <w:jc w:val="left"/>
              <w:rPr>
                <w:color w:val="000000" w:themeColor="text1"/>
                <w:sz w:val="21"/>
                <w:szCs w:val="21"/>
              </w:rPr>
            </w:pPr>
            <w:r>
              <w:rPr>
                <w:color w:val="000000"/>
                <w:sz w:val="22"/>
                <w:szCs w:val="22"/>
              </w:rPr>
              <w:t>BNT162b2&amp;mRNA-1273, ≥14 days</w:t>
            </w:r>
          </w:p>
        </w:tc>
      </w:tr>
      <w:tr w:rsidR="0031407F" w:rsidRPr="00F52802" w14:paraId="7ED29DF7" w14:textId="77777777" w:rsidTr="00F3096E">
        <w:trPr>
          <w:trHeight w:val="227"/>
        </w:trPr>
        <w:tc>
          <w:tcPr>
            <w:tcW w:w="567" w:type="dxa"/>
            <w:vAlign w:val="bottom"/>
          </w:tcPr>
          <w:p w14:paraId="70710696" w14:textId="631064C8" w:rsidR="0031407F" w:rsidRPr="000C0C3F" w:rsidRDefault="00AA58F1" w:rsidP="00F3096E">
            <w:pPr>
              <w:spacing w:line="240" w:lineRule="auto"/>
              <w:jc w:val="left"/>
              <w:rPr>
                <w:color w:val="000000" w:themeColor="text1"/>
                <w:sz w:val="21"/>
                <w:szCs w:val="21"/>
              </w:rPr>
            </w:pPr>
            <w:r>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Pr>
                <w:color w:val="000000" w:themeColor="text1"/>
                <w:sz w:val="21"/>
                <w:szCs w:val="21"/>
              </w:rPr>
              <w:instrText xml:space="preserve"> ADDIN EN.CITE </w:instrText>
            </w:r>
            <w:r>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Pr>
                <w:color w:val="000000" w:themeColor="text1"/>
                <w:sz w:val="21"/>
                <w:szCs w:val="21"/>
              </w:rPr>
              <w:instrText xml:space="preserve"> ADDIN EN.CITE.DATA </w:instrText>
            </w:r>
            <w:r>
              <w:rPr>
                <w:color w:val="000000" w:themeColor="text1"/>
                <w:sz w:val="21"/>
                <w:szCs w:val="21"/>
              </w:rPr>
            </w:r>
            <w:r>
              <w:rPr>
                <w:color w:val="000000" w:themeColor="text1"/>
                <w:sz w:val="21"/>
                <w:szCs w:val="21"/>
              </w:rPr>
              <w:fldChar w:fldCharType="end"/>
            </w:r>
            <w:r>
              <w:rPr>
                <w:color w:val="000000" w:themeColor="text1"/>
                <w:sz w:val="21"/>
                <w:szCs w:val="21"/>
              </w:rPr>
            </w:r>
            <w:r>
              <w:rPr>
                <w:color w:val="000000" w:themeColor="text1"/>
                <w:sz w:val="21"/>
                <w:szCs w:val="21"/>
              </w:rPr>
              <w:fldChar w:fldCharType="separate"/>
            </w:r>
            <w:r w:rsidRPr="00AA58F1">
              <w:rPr>
                <w:noProof/>
                <w:color w:val="000000" w:themeColor="text1"/>
                <w:sz w:val="21"/>
                <w:szCs w:val="21"/>
                <w:vertAlign w:val="superscript"/>
              </w:rPr>
              <w:t>1</w:t>
            </w:r>
            <w:r>
              <w:rPr>
                <w:color w:val="000000" w:themeColor="text1"/>
                <w:sz w:val="21"/>
                <w:szCs w:val="21"/>
              </w:rPr>
              <w:fldChar w:fldCharType="end"/>
            </w:r>
          </w:p>
        </w:tc>
        <w:tc>
          <w:tcPr>
            <w:tcW w:w="3119" w:type="dxa"/>
            <w:vAlign w:val="center"/>
          </w:tcPr>
          <w:p w14:paraId="3B169357" w14:textId="77777777" w:rsidR="0031407F" w:rsidRPr="000C0C3F" w:rsidRDefault="0031407F" w:rsidP="00F3096E">
            <w:pPr>
              <w:spacing w:line="240" w:lineRule="auto"/>
              <w:jc w:val="left"/>
              <w:rPr>
                <w:color w:val="000000" w:themeColor="text1"/>
                <w:sz w:val="21"/>
                <w:szCs w:val="21"/>
              </w:rPr>
            </w:pPr>
            <w:proofErr w:type="spellStart"/>
            <w:r>
              <w:rPr>
                <w:color w:val="000000"/>
                <w:sz w:val="22"/>
                <w:szCs w:val="22"/>
              </w:rPr>
              <w:t>Ferdinands</w:t>
            </w:r>
            <w:proofErr w:type="spellEnd"/>
            <w:r>
              <w:rPr>
                <w:color w:val="000000"/>
                <w:sz w:val="22"/>
                <w:szCs w:val="22"/>
              </w:rPr>
              <w:t xml:space="preserve"> et al (USA, 2022)</w:t>
            </w:r>
          </w:p>
        </w:tc>
        <w:tc>
          <w:tcPr>
            <w:tcW w:w="2551" w:type="dxa"/>
            <w:vAlign w:val="bottom"/>
          </w:tcPr>
          <w:p w14:paraId="6C1F4B57" w14:textId="77777777" w:rsidR="0031407F" w:rsidRPr="000C0C3F" w:rsidRDefault="0031407F" w:rsidP="00F3096E">
            <w:pPr>
              <w:spacing w:line="240" w:lineRule="auto"/>
              <w:ind w:left="-113"/>
              <w:jc w:val="left"/>
              <w:rPr>
                <w:color w:val="000000" w:themeColor="text1"/>
                <w:sz w:val="21"/>
                <w:szCs w:val="21"/>
              </w:rPr>
            </w:pPr>
            <w:r>
              <w:rPr>
                <w:color w:val="000000"/>
                <w:sz w:val="22"/>
                <w:szCs w:val="22"/>
              </w:rPr>
              <w:t>Aug 26, 2021-Jan 22, 2022</w:t>
            </w:r>
          </w:p>
        </w:tc>
        <w:tc>
          <w:tcPr>
            <w:tcW w:w="709" w:type="dxa"/>
            <w:vAlign w:val="bottom"/>
          </w:tcPr>
          <w:p w14:paraId="079A478A" w14:textId="77777777" w:rsidR="0031407F" w:rsidRPr="000C0C3F" w:rsidRDefault="0031407F" w:rsidP="00F3096E">
            <w:pPr>
              <w:spacing w:line="240" w:lineRule="auto"/>
              <w:jc w:val="left"/>
              <w:rPr>
                <w:color w:val="000000" w:themeColor="text1"/>
                <w:sz w:val="21"/>
                <w:szCs w:val="21"/>
              </w:rPr>
            </w:pPr>
            <w:r>
              <w:rPr>
                <w:color w:val="000000"/>
                <w:sz w:val="22"/>
                <w:szCs w:val="22"/>
              </w:rPr>
              <w:t>91</w:t>
            </w:r>
          </w:p>
        </w:tc>
        <w:tc>
          <w:tcPr>
            <w:tcW w:w="851" w:type="dxa"/>
            <w:vAlign w:val="bottom"/>
          </w:tcPr>
          <w:p w14:paraId="44B72138" w14:textId="77777777" w:rsidR="0031407F" w:rsidRPr="000C0C3F" w:rsidRDefault="0031407F" w:rsidP="00F3096E">
            <w:pPr>
              <w:spacing w:line="240" w:lineRule="auto"/>
              <w:jc w:val="left"/>
              <w:rPr>
                <w:color w:val="000000" w:themeColor="text1"/>
                <w:sz w:val="21"/>
                <w:szCs w:val="21"/>
              </w:rPr>
            </w:pPr>
            <w:r>
              <w:rPr>
                <w:color w:val="000000"/>
                <w:sz w:val="22"/>
                <w:szCs w:val="22"/>
              </w:rPr>
              <w:t>1981</w:t>
            </w:r>
          </w:p>
        </w:tc>
        <w:tc>
          <w:tcPr>
            <w:tcW w:w="850" w:type="dxa"/>
            <w:vAlign w:val="bottom"/>
          </w:tcPr>
          <w:p w14:paraId="40824200" w14:textId="77777777" w:rsidR="0031407F" w:rsidRPr="000C0C3F" w:rsidRDefault="0031407F" w:rsidP="00F3096E">
            <w:pPr>
              <w:spacing w:line="240" w:lineRule="auto"/>
              <w:jc w:val="left"/>
              <w:rPr>
                <w:color w:val="000000" w:themeColor="text1"/>
                <w:sz w:val="21"/>
                <w:szCs w:val="21"/>
              </w:rPr>
            </w:pPr>
            <w:r>
              <w:rPr>
                <w:color w:val="000000"/>
                <w:sz w:val="22"/>
                <w:szCs w:val="22"/>
              </w:rPr>
              <w:t>291</w:t>
            </w:r>
          </w:p>
        </w:tc>
        <w:tc>
          <w:tcPr>
            <w:tcW w:w="851" w:type="dxa"/>
            <w:vAlign w:val="bottom"/>
          </w:tcPr>
          <w:p w14:paraId="602ADFFA" w14:textId="77777777" w:rsidR="0031407F" w:rsidRPr="000C0C3F" w:rsidRDefault="0031407F" w:rsidP="00F3096E">
            <w:pPr>
              <w:spacing w:line="240" w:lineRule="auto"/>
              <w:jc w:val="left"/>
              <w:rPr>
                <w:color w:val="000000" w:themeColor="text1"/>
                <w:sz w:val="21"/>
                <w:szCs w:val="21"/>
              </w:rPr>
            </w:pPr>
            <w:r>
              <w:rPr>
                <w:color w:val="000000"/>
                <w:sz w:val="22"/>
                <w:szCs w:val="22"/>
              </w:rPr>
              <w:t>2312</w:t>
            </w:r>
          </w:p>
        </w:tc>
        <w:tc>
          <w:tcPr>
            <w:tcW w:w="3685" w:type="dxa"/>
            <w:vAlign w:val="bottom"/>
          </w:tcPr>
          <w:p w14:paraId="67DF5BD3" w14:textId="77777777" w:rsidR="0031407F" w:rsidRPr="000C0C3F" w:rsidRDefault="0031407F" w:rsidP="00F3096E">
            <w:pPr>
              <w:spacing w:line="240" w:lineRule="auto"/>
              <w:ind w:left="-113"/>
              <w:jc w:val="left"/>
              <w:rPr>
                <w:color w:val="000000" w:themeColor="text1"/>
                <w:sz w:val="21"/>
                <w:szCs w:val="21"/>
              </w:rPr>
            </w:pPr>
            <w:r>
              <w:rPr>
                <w:color w:val="000000"/>
                <w:sz w:val="22"/>
                <w:szCs w:val="22"/>
              </w:rPr>
              <w:t>BNT162b2&amp;mRNA-1273, 14-120 days</w:t>
            </w:r>
          </w:p>
        </w:tc>
      </w:tr>
      <w:tr w:rsidR="0031407F" w:rsidRPr="00F52802" w14:paraId="1EAF0C28" w14:textId="77777777" w:rsidTr="00F3096E">
        <w:trPr>
          <w:trHeight w:val="227"/>
        </w:trPr>
        <w:tc>
          <w:tcPr>
            <w:tcW w:w="13183" w:type="dxa"/>
            <w:gridSpan w:val="8"/>
            <w:vAlign w:val="center"/>
          </w:tcPr>
          <w:p w14:paraId="710317A5" w14:textId="77777777" w:rsidR="0031407F" w:rsidRPr="000C0C3F" w:rsidRDefault="0031407F" w:rsidP="00F3096E">
            <w:pPr>
              <w:spacing w:line="240" w:lineRule="auto"/>
              <w:jc w:val="left"/>
              <w:rPr>
                <w:color w:val="000000" w:themeColor="text1"/>
                <w:sz w:val="21"/>
                <w:szCs w:val="21"/>
                <w:lang w:val="en-US" w:eastAsia="zh-CN"/>
              </w:rPr>
            </w:pPr>
            <w:r w:rsidRPr="00F52802">
              <w:rPr>
                <w:b/>
                <w:bCs/>
                <w:sz w:val="21"/>
                <w:szCs w:val="21"/>
                <w:lang w:val="en-US"/>
              </w:rPr>
              <w:t>Long-term VE for preventing severe COVID-19 disease (&gt;</w:t>
            </w:r>
            <w:r>
              <w:rPr>
                <w:b/>
                <w:bCs/>
                <w:sz w:val="21"/>
                <w:szCs w:val="21"/>
                <w:lang w:val="en-US"/>
              </w:rPr>
              <w:t>3</w:t>
            </w:r>
            <w:r w:rsidRPr="00F52802">
              <w:rPr>
                <w:b/>
                <w:bCs/>
                <w:sz w:val="21"/>
                <w:szCs w:val="21"/>
                <w:lang w:val="en-US"/>
              </w:rPr>
              <w:t xml:space="preserve"> months after 2nd dose)</w:t>
            </w:r>
          </w:p>
        </w:tc>
      </w:tr>
      <w:tr w:rsidR="0031407F" w:rsidRPr="00F52802" w14:paraId="313BEF66" w14:textId="77777777" w:rsidTr="00F3096E">
        <w:trPr>
          <w:trHeight w:val="227"/>
        </w:trPr>
        <w:tc>
          <w:tcPr>
            <w:tcW w:w="567" w:type="dxa"/>
            <w:vAlign w:val="bottom"/>
          </w:tcPr>
          <w:p w14:paraId="3C720DB5" w14:textId="4B3B6AC8" w:rsidR="0031407F" w:rsidRPr="00F52802" w:rsidRDefault="00AA58F1" w:rsidP="00F3096E">
            <w:pPr>
              <w:spacing w:line="240" w:lineRule="auto"/>
              <w:jc w:val="left"/>
              <w:rPr>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&lt;EndNote&gt;&lt;Cite&gt;&lt;Author&gt;Tartof&lt;/Author&gt;&lt;Year&gt;2022&lt;/Year&gt;&lt;RecNum&gt;218&lt;/RecNum&gt;&lt;DisplayText&gt;&lt;style face="superscript"&gt;29&lt;/style&gt;&lt;/DisplayText&gt;&lt;record&gt;&lt;rec-number&gt;218&lt;/rec-number&gt;&lt;foreign-keys&gt;&lt;key app="EN" db-id="ewxsatxxj2f5vneedauxrs2l0tprpz0wzswx" timestamp="1647049697"&gt;218&lt;/key&gt;&lt;/foreign-keys&gt;&lt;ref-type name="Journal Article"&gt;17&lt;/ref-type&gt;&lt;contributors&gt;&lt;authors&gt;&lt;author&gt;Tartof, Sara Y. and Slezak, Jeff M. and Puzniak, Laura and Hong, Vennis and Xie, Fagen and Ackerson, Bradley K. and Valluri, Srinivas R. and Jodar, Luis and McLaughlin, John M.&lt;/author&gt;&lt;/authors&gt;&lt;/contributors&gt;&lt;titles&gt;&lt;title&gt;BNT162b2 (Pfizer–Biontech) mRNA COVID-19 Vaccine Against Omicron-Related Hospital and Emergency Department Admission in a Large US Health System: A Test-Negative Design&lt;/title&gt;&lt;/titles&gt;&lt;dates&gt;&lt;year&gt;2022&lt;/year&gt;&lt;/dates&gt;&lt;label&gt;165 booster&lt;/label&gt;&lt;urls&gt;&lt;/urls&gt;&lt;electronic-resource-num&gt; http://dx.doi.org/10.2139/ssrn.4011905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29</w:t>
            </w:r>
            <w:r>
              <w:rPr>
                <w:color w:val="000000" w:themeColor="text1"/>
                <w:sz w:val="21"/>
                <w:szCs w:val="21"/>
                <w:lang w:val="en-US"/>
              </w:rPr>
              <w:fldChar w:fldCharType="end"/>
            </w:r>
          </w:p>
        </w:tc>
        <w:tc>
          <w:tcPr>
            <w:tcW w:w="3119" w:type="dxa"/>
            <w:vAlign w:val="center"/>
          </w:tcPr>
          <w:p w14:paraId="7E84B4EA" w14:textId="77777777" w:rsidR="0031407F" w:rsidRPr="00F52802" w:rsidRDefault="0031407F" w:rsidP="00F3096E">
            <w:pPr>
              <w:spacing w:line="240" w:lineRule="auto"/>
              <w:jc w:val="left"/>
              <w:rPr>
                <w:sz w:val="21"/>
                <w:szCs w:val="21"/>
                <w:lang w:val="en-US" w:eastAsia="zh-CN"/>
              </w:rPr>
            </w:pPr>
            <w:proofErr w:type="spellStart"/>
            <w:r>
              <w:rPr>
                <w:color w:val="000000"/>
                <w:sz w:val="22"/>
                <w:szCs w:val="22"/>
              </w:rPr>
              <w:t>Tartof</w:t>
            </w:r>
            <w:proofErr w:type="spellEnd"/>
            <w:r>
              <w:rPr>
                <w:color w:val="000000"/>
                <w:sz w:val="22"/>
                <w:szCs w:val="22"/>
              </w:rPr>
              <w:t xml:space="preserve"> et al (USA, 2022)</w:t>
            </w:r>
          </w:p>
        </w:tc>
        <w:tc>
          <w:tcPr>
            <w:tcW w:w="2551" w:type="dxa"/>
            <w:vAlign w:val="bottom"/>
          </w:tcPr>
          <w:p w14:paraId="441D5EE2" w14:textId="77777777" w:rsidR="0031407F" w:rsidRPr="00F52802" w:rsidRDefault="0031407F" w:rsidP="00F3096E">
            <w:pPr>
              <w:spacing w:line="240" w:lineRule="auto"/>
              <w:ind w:left="-113"/>
              <w:jc w:val="left"/>
              <w:rPr>
                <w:sz w:val="21"/>
                <w:szCs w:val="21"/>
                <w:lang w:val="en-US"/>
              </w:rPr>
            </w:pPr>
            <w:r>
              <w:rPr>
                <w:color w:val="000000"/>
                <w:sz w:val="22"/>
                <w:szCs w:val="22"/>
              </w:rPr>
              <w:t>Dec 1, 2021-Jan 11, 2022</w:t>
            </w:r>
          </w:p>
        </w:tc>
        <w:tc>
          <w:tcPr>
            <w:tcW w:w="709" w:type="dxa"/>
            <w:vAlign w:val="bottom"/>
          </w:tcPr>
          <w:p w14:paraId="35CDD0E7" w14:textId="77777777" w:rsidR="0031407F" w:rsidRPr="00F52802" w:rsidRDefault="0031407F" w:rsidP="00F3096E">
            <w:pPr>
              <w:spacing w:line="240" w:lineRule="auto"/>
              <w:jc w:val="left"/>
              <w:rPr>
                <w:sz w:val="21"/>
                <w:szCs w:val="21"/>
                <w:lang w:val="en-US"/>
              </w:rPr>
            </w:pPr>
            <w:r>
              <w:rPr>
                <w:color w:val="000000"/>
                <w:sz w:val="22"/>
                <w:szCs w:val="22"/>
              </w:rPr>
              <w:t>540</w:t>
            </w:r>
          </w:p>
        </w:tc>
        <w:tc>
          <w:tcPr>
            <w:tcW w:w="851" w:type="dxa"/>
            <w:vAlign w:val="bottom"/>
          </w:tcPr>
          <w:p w14:paraId="33D40EBA" w14:textId="77777777" w:rsidR="0031407F" w:rsidRPr="00F52802" w:rsidRDefault="0031407F" w:rsidP="00F3096E">
            <w:pPr>
              <w:spacing w:line="240" w:lineRule="auto"/>
              <w:jc w:val="left"/>
              <w:rPr>
                <w:sz w:val="21"/>
                <w:szCs w:val="21"/>
                <w:lang w:val="en-US"/>
              </w:rPr>
            </w:pPr>
            <w:r>
              <w:rPr>
                <w:color w:val="000000"/>
                <w:sz w:val="22"/>
                <w:szCs w:val="22"/>
              </w:rPr>
              <w:t>1321</w:t>
            </w:r>
          </w:p>
        </w:tc>
        <w:tc>
          <w:tcPr>
            <w:tcW w:w="850" w:type="dxa"/>
            <w:vAlign w:val="bottom"/>
          </w:tcPr>
          <w:p w14:paraId="6945C31E" w14:textId="77777777" w:rsidR="0031407F" w:rsidRPr="00F52802" w:rsidRDefault="0031407F" w:rsidP="00F3096E">
            <w:pPr>
              <w:spacing w:line="240" w:lineRule="auto"/>
              <w:jc w:val="left"/>
              <w:rPr>
                <w:sz w:val="21"/>
                <w:szCs w:val="21"/>
                <w:lang w:val="en-US"/>
              </w:rPr>
            </w:pPr>
            <w:r>
              <w:rPr>
                <w:color w:val="000000"/>
                <w:sz w:val="22"/>
                <w:szCs w:val="22"/>
              </w:rPr>
              <w:t>3864</w:t>
            </w:r>
          </w:p>
        </w:tc>
        <w:tc>
          <w:tcPr>
            <w:tcW w:w="851" w:type="dxa"/>
            <w:vAlign w:val="bottom"/>
          </w:tcPr>
          <w:p w14:paraId="345B5607" w14:textId="77777777" w:rsidR="0031407F" w:rsidRPr="00F52802" w:rsidRDefault="0031407F" w:rsidP="00F3096E">
            <w:pPr>
              <w:spacing w:line="240" w:lineRule="auto"/>
              <w:jc w:val="left"/>
              <w:rPr>
                <w:sz w:val="21"/>
                <w:szCs w:val="21"/>
                <w:lang w:val="en-US"/>
              </w:rPr>
            </w:pPr>
            <w:r>
              <w:rPr>
                <w:color w:val="000000"/>
                <w:sz w:val="22"/>
                <w:szCs w:val="22"/>
              </w:rPr>
              <w:t>7069</w:t>
            </w:r>
          </w:p>
        </w:tc>
        <w:tc>
          <w:tcPr>
            <w:tcW w:w="3685" w:type="dxa"/>
            <w:vAlign w:val="bottom"/>
          </w:tcPr>
          <w:p w14:paraId="2F00153F" w14:textId="77777777" w:rsidR="0031407F" w:rsidRPr="00F52802" w:rsidRDefault="0031407F" w:rsidP="00F3096E">
            <w:pPr>
              <w:spacing w:line="240" w:lineRule="auto"/>
              <w:jc w:val="left"/>
              <w:rPr>
                <w:sz w:val="21"/>
                <w:szCs w:val="21"/>
                <w:lang w:val="en-US" w:eastAsia="zh-CN"/>
              </w:rPr>
            </w:pPr>
            <w:r>
              <w:rPr>
                <w:color w:val="000000"/>
                <w:sz w:val="22"/>
                <w:szCs w:val="22"/>
              </w:rPr>
              <w:t>BNT162b2, ≥90 days</w:t>
            </w:r>
          </w:p>
        </w:tc>
      </w:tr>
      <w:tr w:rsidR="00AA58F1" w:rsidRPr="00F52802" w14:paraId="033351FF" w14:textId="77777777" w:rsidTr="00650078">
        <w:trPr>
          <w:trHeight w:val="227"/>
        </w:trPr>
        <w:tc>
          <w:tcPr>
            <w:tcW w:w="567" w:type="dxa"/>
          </w:tcPr>
          <w:p w14:paraId="635BE9E7" w14:textId="69C37EFD" w:rsidR="00AA58F1" w:rsidRPr="00F52802" w:rsidRDefault="00AA58F1" w:rsidP="00AA58F1">
            <w:pPr>
              <w:spacing w:line="240" w:lineRule="auto"/>
              <w:jc w:val="left"/>
              <w:rPr>
                <w:sz w:val="21"/>
                <w:szCs w:val="21"/>
                <w:lang w:val="en-US"/>
              </w:rPr>
            </w:pPr>
            <w:r w:rsidRPr="0084414D">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sidRPr="0084414D">
              <w:rPr>
                <w:color w:val="000000" w:themeColor="text1"/>
                <w:sz w:val="21"/>
                <w:szCs w:val="21"/>
              </w:rPr>
              <w:instrText xml:space="preserve"> ADDIN EN.CITE </w:instrText>
            </w:r>
            <w:r w:rsidRPr="0084414D">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sidRPr="0084414D">
              <w:rPr>
                <w:color w:val="000000" w:themeColor="text1"/>
                <w:sz w:val="21"/>
                <w:szCs w:val="21"/>
              </w:rPr>
              <w:instrText xml:space="preserve"> ADDIN EN.CITE.DATA </w:instrText>
            </w:r>
            <w:r w:rsidRPr="0084414D">
              <w:rPr>
                <w:color w:val="000000" w:themeColor="text1"/>
                <w:sz w:val="21"/>
                <w:szCs w:val="21"/>
              </w:rPr>
            </w:r>
            <w:r w:rsidRPr="0084414D">
              <w:rPr>
                <w:color w:val="000000" w:themeColor="text1"/>
                <w:sz w:val="21"/>
                <w:szCs w:val="21"/>
              </w:rPr>
              <w:fldChar w:fldCharType="end"/>
            </w:r>
            <w:r w:rsidRPr="0084414D">
              <w:rPr>
                <w:color w:val="000000" w:themeColor="text1"/>
                <w:sz w:val="21"/>
                <w:szCs w:val="21"/>
              </w:rPr>
            </w:r>
            <w:r w:rsidRPr="0084414D">
              <w:rPr>
                <w:color w:val="000000" w:themeColor="text1"/>
                <w:sz w:val="21"/>
                <w:szCs w:val="21"/>
              </w:rPr>
              <w:fldChar w:fldCharType="separate"/>
            </w:r>
            <w:r w:rsidRPr="0084414D">
              <w:rPr>
                <w:noProof/>
                <w:color w:val="000000" w:themeColor="text1"/>
                <w:sz w:val="21"/>
                <w:szCs w:val="21"/>
                <w:vertAlign w:val="superscript"/>
              </w:rPr>
              <w:t>1</w:t>
            </w:r>
            <w:r w:rsidRPr="0084414D">
              <w:rPr>
                <w:color w:val="000000" w:themeColor="text1"/>
                <w:sz w:val="21"/>
                <w:szCs w:val="21"/>
              </w:rPr>
              <w:fldChar w:fldCharType="end"/>
            </w:r>
          </w:p>
        </w:tc>
        <w:tc>
          <w:tcPr>
            <w:tcW w:w="3119" w:type="dxa"/>
            <w:vAlign w:val="center"/>
          </w:tcPr>
          <w:p w14:paraId="5829388E" w14:textId="77777777" w:rsidR="00AA58F1" w:rsidRPr="00F52802" w:rsidRDefault="00AA58F1" w:rsidP="00AA58F1">
            <w:pPr>
              <w:spacing w:line="240" w:lineRule="auto"/>
              <w:jc w:val="left"/>
              <w:rPr>
                <w:sz w:val="21"/>
                <w:szCs w:val="21"/>
                <w:lang w:val="en-US" w:eastAsia="zh-CN"/>
              </w:rPr>
            </w:pPr>
            <w:proofErr w:type="spellStart"/>
            <w:r>
              <w:rPr>
                <w:color w:val="000000"/>
                <w:sz w:val="22"/>
                <w:szCs w:val="22"/>
              </w:rPr>
              <w:t>Ferdinands</w:t>
            </w:r>
            <w:proofErr w:type="spellEnd"/>
            <w:r>
              <w:rPr>
                <w:color w:val="000000"/>
                <w:sz w:val="22"/>
                <w:szCs w:val="22"/>
              </w:rPr>
              <w:t xml:space="preserve"> et al (USA, 2022)</w:t>
            </w:r>
          </w:p>
        </w:tc>
        <w:tc>
          <w:tcPr>
            <w:tcW w:w="2551" w:type="dxa"/>
            <w:vAlign w:val="bottom"/>
          </w:tcPr>
          <w:p w14:paraId="406B802B" w14:textId="77777777" w:rsidR="00AA58F1" w:rsidRPr="00F52802" w:rsidRDefault="00AA58F1" w:rsidP="00AA58F1">
            <w:pPr>
              <w:spacing w:line="240" w:lineRule="auto"/>
              <w:ind w:left="-113"/>
              <w:jc w:val="left"/>
              <w:rPr>
                <w:sz w:val="21"/>
                <w:szCs w:val="21"/>
                <w:lang w:val="en-US"/>
              </w:rPr>
            </w:pPr>
            <w:r>
              <w:rPr>
                <w:color w:val="000000"/>
                <w:sz w:val="22"/>
                <w:szCs w:val="22"/>
              </w:rPr>
              <w:t>Aug 26, 2021-Jan 22, 2022</w:t>
            </w:r>
          </w:p>
        </w:tc>
        <w:tc>
          <w:tcPr>
            <w:tcW w:w="709" w:type="dxa"/>
            <w:vAlign w:val="bottom"/>
          </w:tcPr>
          <w:p w14:paraId="7720D0A1" w14:textId="77777777" w:rsidR="00AA58F1" w:rsidRPr="00F52802" w:rsidRDefault="00AA58F1" w:rsidP="00AA58F1">
            <w:pPr>
              <w:spacing w:line="240" w:lineRule="auto"/>
              <w:jc w:val="left"/>
              <w:rPr>
                <w:sz w:val="21"/>
                <w:szCs w:val="21"/>
                <w:lang w:val="en-US"/>
              </w:rPr>
            </w:pPr>
            <w:r>
              <w:rPr>
                <w:color w:val="000000"/>
                <w:sz w:val="22"/>
                <w:szCs w:val="22"/>
              </w:rPr>
              <w:t>7409</w:t>
            </w:r>
          </w:p>
        </w:tc>
        <w:tc>
          <w:tcPr>
            <w:tcW w:w="851" w:type="dxa"/>
            <w:vAlign w:val="bottom"/>
          </w:tcPr>
          <w:p w14:paraId="40F0969E" w14:textId="77777777" w:rsidR="00AA58F1" w:rsidRPr="00F52802" w:rsidRDefault="00AA58F1" w:rsidP="00AA58F1">
            <w:pPr>
              <w:spacing w:line="240" w:lineRule="auto"/>
              <w:jc w:val="left"/>
              <w:rPr>
                <w:sz w:val="21"/>
                <w:szCs w:val="21"/>
                <w:lang w:val="en-US"/>
              </w:rPr>
            </w:pPr>
            <w:r>
              <w:rPr>
                <w:color w:val="000000"/>
                <w:sz w:val="22"/>
                <w:szCs w:val="22"/>
              </w:rPr>
              <w:t>21400</w:t>
            </w:r>
          </w:p>
        </w:tc>
        <w:tc>
          <w:tcPr>
            <w:tcW w:w="850" w:type="dxa"/>
            <w:vAlign w:val="bottom"/>
          </w:tcPr>
          <w:p w14:paraId="68CEF50D" w14:textId="77777777" w:rsidR="00AA58F1" w:rsidRPr="00F52802" w:rsidRDefault="00AA58F1" w:rsidP="00AA58F1">
            <w:pPr>
              <w:spacing w:line="240" w:lineRule="auto"/>
              <w:jc w:val="left"/>
              <w:rPr>
                <w:sz w:val="21"/>
                <w:szCs w:val="21"/>
                <w:lang w:val="en-US"/>
              </w:rPr>
            </w:pPr>
            <w:r>
              <w:rPr>
                <w:color w:val="000000"/>
                <w:sz w:val="22"/>
                <w:szCs w:val="22"/>
              </w:rPr>
              <w:t>9876</w:t>
            </w:r>
          </w:p>
        </w:tc>
        <w:tc>
          <w:tcPr>
            <w:tcW w:w="851" w:type="dxa"/>
            <w:vAlign w:val="bottom"/>
          </w:tcPr>
          <w:p w14:paraId="669BE2C4" w14:textId="77777777" w:rsidR="00AA58F1" w:rsidRPr="00F52802" w:rsidRDefault="00AA58F1" w:rsidP="00AA58F1">
            <w:pPr>
              <w:spacing w:line="240" w:lineRule="auto"/>
              <w:jc w:val="left"/>
              <w:rPr>
                <w:sz w:val="21"/>
                <w:szCs w:val="21"/>
                <w:lang w:val="en-US"/>
              </w:rPr>
            </w:pPr>
            <w:r>
              <w:rPr>
                <w:color w:val="000000"/>
                <w:sz w:val="22"/>
                <w:szCs w:val="22"/>
              </w:rPr>
              <w:t>21684</w:t>
            </w:r>
          </w:p>
        </w:tc>
        <w:tc>
          <w:tcPr>
            <w:tcW w:w="3685" w:type="dxa"/>
            <w:vAlign w:val="bottom"/>
          </w:tcPr>
          <w:p w14:paraId="05575A64" w14:textId="77777777" w:rsidR="00AA58F1" w:rsidRPr="00F52802" w:rsidRDefault="00AA58F1" w:rsidP="00AA58F1">
            <w:pPr>
              <w:spacing w:line="240" w:lineRule="auto"/>
              <w:jc w:val="left"/>
              <w:rPr>
                <w:sz w:val="21"/>
                <w:szCs w:val="21"/>
                <w:lang w:val="en-US" w:eastAsia="zh-CN"/>
              </w:rPr>
            </w:pPr>
            <w:r>
              <w:rPr>
                <w:color w:val="000000"/>
                <w:sz w:val="22"/>
                <w:szCs w:val="22"/>
              </w:rPr>
              <w:t>BNT162b2&amp;mRNA-1273, ≥120 days</w:t>
            </w:r>
          </w:p>
        </w:tc>
      </w:tr>
      <w:tr w:rsidR="00AA58F1" w:rsidRPr="00F52802" w14:paraId="385A4D72" w14:textId="77777777" w:rsidTr="00650078">
        <w:trPr>
          <w:trHeight w:val="227"/>
        </w:trPr>
        <w:tc>
          <w:tcPr>
            <w:tcW w:w="567" w:type="dxa"/>
            <w:tcBorders>
              <w:bottom w:val="single" w:sz="12" w:space="0" w:color="auto"/>
            </w:tcBorders>
          </w:tcPr>
          <w:p w14:paraId="62DD68CB" w14:textId="6711A0E2" w:rsidR="00AA58F1" w:rsidRPr="00F52802" w:rsidRDefault="00AA58F1" w:rsidP="00AA58F1">
            <w:pPr>
              <w:spacing w:line="240" w:lineRule="auto"/>
              <w:jc w:val="left"/>
              <w:rPr>
                <w:sz w:val="21"/>
                <w:szCs w:val="21"/>
                <w:lang w:val="en-US"/>
              </w:rPr>
            </w:pPr>
            <w:r w:rsidRPr="0084414D">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sidRPr="0084414D">
              <w:rPr>
                <w:color w:val="000000" w:themeColor="text1"/>
                <w:sz w:val="21"/>
                <w:szCs w:val="21"/>
              </w:rPr>
              <w:instrText xml:space="preserve"> ADDIN EN.CITE </w:instrText>
            </w:r>
            <w:r w:rsidRPr="0084414D">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sidRPr="0084414D">
              <w:rPr>
                <w:color w:val="000000" w:themeColor="text1"/>
                <w:sz w:val="21"/>
                <w:szCs w:val="21"/>
              </w:rPr>
              <w:instrText xml:space="preserve"> ADDIN EN.CITE.DATA </w:instrText>
            </w:r>
            <w:r w:rsidRPr="0084414D">
              <w:rPr>
                <w:color w:val="000000" w:themeColor="text1"/>
                <w:sz w:val="21"/>
                <w:szCs w:val="21"/>
              </w:rPr>
            </w:r>
            <w:r w:rsidRPr="0084414D">
              <w:rPr>
                <w:color w:val="000000" w:themeColor="text1"/>
                <w:sz w:val="21"/>
                <w:szCs w:val="21"/>
              </w:rPr>
              <w:fldChar w:fldCharType="end"/>
            </w:r>
            <w:r w:rsidRPr="0084414D">
              <w:rPr>
                <w:color w:val="000000" w:themeColor="text1"/>
                <w:sz w:val="21"/>
                <w:szCs w:val="21"/>
              </w:rPr>
            </w:r>
            <w:r w:rsidRPr="0084414D">
              <w:rPr>
                <w:color w:val="000000" w:themeColor="text1"/>
                <w:sz w:val="21"/>
                <w:szCs w:val="21"/>
              </w:rPr>
              <w:fldChar w:fldCharType="separate"/>
            </w:r>
            <w:r w:rsidRPr="0084414D">
              <w:rPr>
                <w:noProof/>
                <w:color w:val="000000" w:themeColor="text1"/>
                <w:sz w:val="21"/>
                <w:szCs w:val="21"/>
                <w:vertAlign w:val="superscript"/>
              </w:rPr>
              <w:t>1</w:t>
            </w:r>
            <w:r w:rsidRPr="0084414D">
              <w:rPr>
                <w:color w:val="000000" w:themeColor="text1"/>
                <w:sz w:val="21"/>
                <w:szCs w:val="21"/>
              </w:rPr>
              <w:fldChar w:fldCharType="end"/>
            </w:r>
          </w:p>
        </w:tc>
        <w:tc>
          <w:tcPr>
            <w:tcW w:w="3119" w:type="dxa"/>
            <w:tcBorders>
              <w:bottom w:val="single" w:sz="12" w:space="0" w:color="auto"/>
            </w:tcBorders>
            <w:vAlign w:val="center"/>
          </w:tcPr>
          <w:p w14:paraId="630A26B0" w14:textId="77777777" w:rsidR="00AA58F1" w:rsidRPr="00F52802" w:rsidRDefault="00AA58F1" w:rsidP="00AA58F1">
            <w:pPr>
              <w:spacing w:line="240" w:lineRule="auto"/>
              <w:jc w:val="left"/>
              <w:rPr>
                <w:sz w:val="21"/>
                <w:szCs w:val="21"/>
                <w:lang w:val="en-US"/>
              </w:rPr>
            </w:pPr>
            <w:proofErr w:type="spellStart"/>
            <w:r>
              <w:rPr>
                <w:color w:val="000000"/>
                <w:sz w:val="22"/>
                <w:szCs w:val="22"/>
              </w:rPr>
              <w:t>Ferdinands</w:t>
            </w:r>
            <w:proofErr w:type="spellEnd"/>
            <w:r>
              <w:rPr>
                <w:color w:val="000000"/>
                <w:sz w:val="22"/>
                <w:szCs w:val="22"/>
              </w:rPr>
              <w:t xml:space="preserve"> et al (USA, 2022)</w:t>
            </w:r>
          </w:p>
        </w:tc>
        <w:tc>
          <w:tcPr>
            <w:tcW w:w="2551" w:type="dxa"/>
            <w:tcBorders>
              <w:bottom w:val="single" w:sz="12" w:space="0" w:color="auto"/>
            </w:tcBorders>
            <w:vAlign w:val="bottom"/>
          </w:tcPr>
          <w:p w14:paraId="177B10D8" w14:textId="77777777" w:rsidR="00AA58F1" w:rsidRPr="00F52802" w:rsidRDefault="00AA58F1" w:rsidP="00AA58F1">
            <w:pPr>
              <w:spacing w:line="240" w:lineRule="auto"/>
              <w:ind w:left="-113"/>
              <w:jc w:val="left"/>
              <w:rPr>
                <w:sz w:val="21"/>
                <w:szCs w:val="21"/>
                <w:lang w:val="en-US"/>
              </w:rPr>
            </w:pPr>
            <w:r>
              <w:rPr>
                <w:color w:val="000000"/>
                <w:sz w:val="22"/>
                <w:szCs w:val="22"/>
              </w:rPr>
              <w:t>Aug 26, 2021-Jan 22, 2022</w:t>
            </w:r>
          </w:p>
        </w:tc>
        <w:tc>
          <w:tcPr>
            <w:tcW w:w="709" w:type="dxa"/>
            <w:tcBorders>
              <w:bottom w:val="single" w:sz="12" w:space="0" w:color="auto"/>
            </w:tcBorders>
            <w:vAlign w:val="bottom"/>
          </w:tcPr>
          <w:p w14:paraId="6741FF50" w14:textId="77777777" w:rsidR="00AA58F1" w:rsidRPr="00F52802" w:rsidRDefault="00AA58F1" w:rsidP="00AA58F1">
            <w:pPr>
              <w:spacing w:line="240" w:lineRule="auto"/>
              <w:jc w:val="left"/>
              <w:rPr>
                <w:sz w:val="21"/>
                <w:szCs w:val="21"/>
                <w:lang w:val="en-US"/>
              </w:rPr>
            </w:pPr>
            <w:r>
              <w:rPr>
                <w:color w:val="000000"/>
                <w:sz w:val="22"/>
                <w:szCs w:val="22"/>
              </w:rPr>
              <w:t>888</w:t>
            </w:r>
          </w:p>
        </w:tc>
        <w:tc>
          <w:tcPr>
            <w:tcW w:w="851" w:type="dxa"/>
            <w:tcBorders>
              <w:bottom w:val="single" w:sz="12" w:space="0" w:color="auto"/>
            </w:tcBorders>
            <w:vAlign w:val="bottom"/>
          </w:tcPr>
          <w:p w14:paraId="69EC9FE3" w14:textId="77777777" w:rsidR="00AA58F1" w:rsidRPr="00F52802" w:rsidRDefault="00AA58F1" w:rsidP="00AA58F1">
            <w:pPr>
              <w:spacing w:line="240" w:lineRule="auto"/>
              <w:jc w:val="left"/>
              <w:rPr>
                <w:sz w:val="21"/>
                <w:szCs w:val="21"/>
                <w:lang w:val="en-US"/>
              </w:rPr>
            </w:pPr>
            <w:r>
              <w:rPr>
                <w:color w:val="000000"/>
                <w:sz w:val="22"/>
                <w:szCs w:val="22"/>
              </w:rPr>
              <w:t>2778</w:t>
            </w:r>
          </w:p>
        </w:tc>
        <w:tc>
          <w:tcPr>
            <w:tcW w:w="850" w:type="dxa"/>
            <w:tcBorders>
              <w:bottom w:val="single" w:sz="12" w:space="0" w:color="auto"/>
            </w:tcBorders>
            <w:vAlign w:val="bottom"/>
          </w:tcPr>
          <w:p w14:paraId="35BEC306" w14:textId="77777777" w:rsidR="00AA58F1" w:rsidRPr="00F52802" w:rsidRDefault="00AA58F1" w:rsidP="00AA58F1">
            <w:pPr>
              <w:spacing w:line="240" w:lineRule="auto"/>
              <w:jc w:val="left"/>
              <w:rPr>
                <w:sz w:val="21"/>
                <w:szCs w:val="21"/>
                <w:lang w:val="en-US"/>
              </w:rPr>
            </w:pPr>
            <w:r>
              <w:rPr>
                <w:color w:val="000000"/>
                <w:sz w:val="22"/>
                <w:szCs w:val="22"/>
              </w:rPr>
              <w:t>2349</w:t>
            </w:r>
          </w:p>
        </w:tc>
        <w:tc>
          <w:tcPr>
            <w:tcW w:w="851" w:type="dxa"/>
            <w:tcBorders>
              <w:bottom w:val="single" w:sz="12" w:space="0" w:color="auto"/>
            </w:tcBorders>
            <w:vAlign w:val="bottom"/>
          </w:tcPr>
          <w:p w14:paraId="724C84CF" w14:textId="77777777" w:rsidR="00AA58F1" w:rsidRPr="00F52802" w:rsidRDefault="00AA58F1" w:rsidP="00AA58F1">
            <w:pPr>
              <w:spacing w:line="240" w:lineRule="auto"/>
              <w:jc w:val="left"/>
              <w:rPr>
                <w:sz w:val="21"/>
                <w:szCs w:val="21"/>
                <w:lang w:val="en-US"/>
              </w:rPr>
            </w:pPr>
            <w:r>
              <w:rPr>
                <w:color w:val="000000"/>
                <w:sz w:val="22"/>
                <w:szCs w:val="22"/>
              </w:rPr>
              <w:t>4370</w:t>
            </w:r>
          </w:p>
        </w:tc>
        <w:tc>
          <w:tcPr>
            <w:tcW w:w="3685" w:type="dxa"/>
            <w:tcBorders>
              <w:bottom w:val="single" w:sz="12" w:space="0" w:color="auto"/>
            </w:tcBorders>
            <w:vAlign w:val="bottom"/>
          </w:tcPr>
          <w:p w14:paraId="7C8FEBE9" w14:textId="77777777" w:rsidR="00AA58F1" w:rsidRPr="00F52802" w:rsidRDefault="00AA58F1" w:rsidP="00AA58F1">
            <w:pPr>
              <w:spacing w:line="240" w:lineRule="auto"/>
              <w:jc w:val="left"/>
              <w:rPr>
                <w:sz w:val="21"/>
                <w:szCs w:val="21"/>
                <w:lang w:val="en-US"/>
              </w:rPr>
            </w:pPr>
            <w:r>
              <w:rPr>
                <w:color w:val="000000"/>
                <w:sz w:val="22"/>
                <w:szCs w:val="22"/>
              </w:rPr>
              <w:t>BNT162b2&amp;mRNA-1273, ≥120 days</w:t>
            </w:r>
          </w:p>
        </w:tc>
      </w:tr>
    </w:tbl>
    <w:p w14:paraId="7B59D55E" w14:textId="77777777" w:rsidR="0031407F" w:rsidRDefault="0031407F" w:rsidP="0031407F">
      <w:pPr>
        <w:spacing w:line="240" w:lineRule="auto"/>
        <w:rPr>
          <w:lang w:val="en-US" w:eastAsia="zh-CN"/>
        </w:rPr>
      </w:pPr>
    </w:p>
    <w:p w14:paraId="405B77E0" w14:textId="77777777" w:rsidR="0031407F" w:rsidRDefault="0031407F" w:rsidP="0031407F">
      <w:pPr>
        <w:spacing w:line="240" w:lineRule="auto"/>
        <w:rPr>
          <w:lang w:val="en-US" w:eastAsia="zh-CN"/>
        </w:rPr>
      </w:pPr>
      <w:r>
        <w:rPr>
          <w:lang w:val="en-US" w:eastAsia="zh-CN"/>
        </w:rPr>
        <w:br w:type="page"/>
      </w:r>
    </w:p>
    <w:p w14:paraId="1012A89D" w14:textId="77777777" w:rsidR="0031407F" w:rsidRPr="00F52802" w:rsidRDefault="0031407F" w:rsidP="0031407F">
      <w:pPr>
        <w:spacing w:line="240" w:lineRule="auto"/>
        <w:rPr>
          <w:b/>
          <w:bCs/>
          <w:sz w:val="21"/>
          <w:szCs w:val="21"/>
          <w:lang w:val="en-US"/>
        </w:rPr>
      </w:pPr>
      <w:r w:rsidRPr="00F52802">
        <w:rPr>
          <w:b/>
          <w:bCs/>
          <w:sz w:val="21"/>
          <w:szCs w:val="21"/>
          <w:lang w:val="en-US"/>
        </w:rPr>
        <w:lastRenderedPageBreak/>
        <w:t>Table S</w:t>
      </w:r>
      <w:r>
        <w:rPr>
          <w:b/>
          <w:bCs/>
          <w:sz w:val="21"/>
          <w:szCs w:val="21"/>
          <w:lang w:val="en-US"/>
        </w:rPr>
        <w:t>3</w:t>
      </w:r>
      <w:r w:rsidRPr="00F52802">
        <w:rPr>
          <w:b/>
          <w:bCs/>
          <w:sz w:val="21"/>
          <w:szCs w:val="21"/>
          <w:lang w:val="en-US"/>
        </w:rPr>
        <w:t xml:space="preserve"> </w:t>
      </w:r>
      <w:r>
        <w:rPr>
          <w:b/>
          <w:bCs/>
          <w:sz w:val="21"/>
          <w:szCs w:val="21"/>
          <w:lang w:val="en-US"/>
        </w:rPr>
        <w:t>Booster vaccination</w:t>
      </w:r>
      <w:r w:rsidRPr="00F52802">
        <w:rPr>
          <w:b/>
          <w:bCs/>
          <w:sz w:val="21"/>
          <w:szCs w:val="21"/>
          <w:lang w:val="en-US"/>
        </w:rPr>
        <w:t xml:space="preserve"> </w:t>
      </w:r>
      <w:r>
        <w:rPr>
          <w:b/>
          <w:bCs/>
          <w:sz w:val="21"/>
          <w:szCs w:val="21"/>
          <w:lang w:val="en-US"/>
        </w:rPr>
        <w:t>effectiveness</w:t>
      </w:r>
      <w:r w:rsidRPr="00F52802">
        <w:rPr>
          <w:b/>
          <w:bCs/>
          <w:sz w:val="21"/>
          <w:szCs w:val="21"/>
          <w:lang w:val="en-US"/>
        </w:rPr>
        <w:t xml:space="preserve"> (VE) for SARS-CoV-2 variant (</w:t>
      </w:r>
      <w:r>
        <w:rPr>
          <w:b/>
          <w:bCs/>
          <w:sz w:val="21"/>
          <w:szCs w:val="21"/>
          <w:lang w:val="en-US"/>
        </w:rPr>
        <w:t>Omicron</w:t>
      </w:r>
      <w:r w:rsidRPr="00F52802">
        <w:rPr>
          <w:b/>
          <w:bCs/>
          <w:sz w:val="21"/>
          <w:szCs w:val="21"/>
          <w:lang w:val="en-US"/>
        </w:rPr>
        <w:t>) infection</w:t>
      </w:r>
      <w:r>
        <w:rPr>
          <w:b/>
          <w:bCs/>
          <w:sz w:val="21"/>
          <w:szCs w:val="21"/>
          <w:lang w:val="en-US"/>
        </w:rPr>
        <w:t>.</w:t>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5"/>
        <w:gridCol w:w="2268"/>
        <w:gridCol w:w="709"/>
        <w:gridCol w:w="851"/>
        <w:gridCol w:w="850"/>
        <w:gridCol w:w="851"/>
        <w:gridCol w:w="4677"/>
      </w:tblGrid>
      <w:tr w:rsidR="0031407F" w:rsidRPr="00327BF4" w14:paraId="1049FE82" w14:textId="77777777" w:rsidTr="00F3096E">
        <w:trPr>
          <w:trHeight w:val="227"/>
        </w:trPr>
        <w:tc>
          <w:tcPr>
            <w:tcW w:w="567" w:type="dxa"/>
            <w:vMerge w:val="restart"/>
            <w:tcBorders>
              <w:top w:val="single" w:sz="12" w:space="0" w:color="auto"/>
            </w:tcBorders>
            <w:vAlign w:val="center"/>
          </w:tcPr>
          <w:p w14:paraId="36DB5984" w14:textId="77777777" w:rsidR="0031407F" w:rsidRPr="00327BF4" w:rsidRDefault="0031407F" w:rsidP="00F3096E">
            <w:pPr>
              <w:spacing w:line="240" w:lineRule="auto"/>
              <w:jc w:val="left"/>
              <w:rPr>
                <w:sz w:val="21"/>
                <w:szCs w:val="21"/>
                <w:lang w:val="en-US"/>
              </w:rPr>
            </w:pPr>
            <w:r w:rsidRPr="00327BF4">
              <w:rPr>
                <w:sz w:val="21"/>
                <w:szCs w:val="21"/>
                <w:lang w:val="en-US"/>
              </w:rPr>
              <w:t>No</w:t>
            </w:r>
          </w:p>
        </w:tc>
        <w:tc>
          <w:tcPr>
            <w:tcW w:w="2835" w:type="dxa"/>
            <w:vMerge w:val="restart"/>
            <w:tcBorders>
              <w:top w:val="single" w:sz="12" w:space="0" w:color="auto"/>
            </w:tcBorders>
            <w:vAlign w:val="center"/>
          </w:tcPr>
          <w:p w14:paraId="1805E590" w14:textId="77777777" w:rsidR="0031407F" w:rsidRPr="00327BF4" w:rsidRDefault="0031407F" w:rsidP="00F3096E">
            <w:pPr>
              <w:spacing w:line="240" w:lineRule="auto"/>
              <w:jc w:val="left"/>
              <w:rPr>
                <w:sz w:val="21"/>
                <w:szCs w:val="21"/>
                <w:lang w:val="en-US"/>
              </w:rPr>
            </w:pPr>
            <w:r w:rsidRPr="00327BF4">
              <w:rPr>
                <w:sz w:val="21"/>
                <w:szCs w:val="21"/>
                <w:lang w:val="en-US"/>
              </w:rPr>
              <w:t>First author</w:t>
            </w:r>
          </w:p>
        </w:tc>
        <w:tc>
          <w:tcPr>
            <w:tcW w:w="2268" w:type="dxa"/>
            <w:vMerge w:val="restart"/>
            <w:tcBorders>
              <w:top w:val="single" w:sz="12" w:space="0" w:color="auto"/>
            </w:tcBorders>
            <w:vAlign w:val="center"/>
          </w:tcPr>
          <w:p w14:paraId="3544792A" w14:textId="77777777" w:rsidR="0031407F" w:rsidRPr="00327BF4" w:rsidRDefault="0031407F" w:rsidP="00F3096E">
            <w:pPr>
              <w:spacing w:line="240" w:lineRule="auto"/>
              <w:jc w:val="left"/>
              <w:rPr>
                <w:sz w:val="21"/>
                <w:szCs w:val="21"/>
                <w:lang w:val="en-US"/>
              </w:rPr>
            </w:pPr>
            <w:r w:rsidRPr="00327BF4">
              <w:rPr>
                <w:sz w:val="21"/>
                <w:szCs w:val="21"/>
                <w:lang w:val="en-US"/>
              </w:rPr>
              <w:t>Duration</w:t>
            </w:r>
          </w:p>
        </w:tc>
        <w:tc>
          <w:tcPr>
            <w:tcW w:w="1560" w:type="dxa"/>
            <w:gridSpan w:val="2"/>
            <w:tcBorders>
              <w:top w:val="single" w:sz="12" w:space="0" w:color="auto"/>
              <w:bottom w:val="single" w:sz="8" w:space="0" w:color="auto"/>
            </w:tcBorders>
            <w:vAlign w:val="center"/>
          </w:tcPr>
          <w:p w14:paraId="1EE90E69" w14:textId="77777777" w:rsidR="0031407F" w:rsidRPr="00327BF4" w:rsidRDefault="0031407F" w:rsidP="00F3096E">
            <w:pPr>
              <w:spacing w:line="240" w:lineRule="auto"/>
              <w:jc w:val="center"/>
              <w:rPr>
                <w:sz w:val="21"/>
                <w:szCs w:val="21"/>
                <w:lang w:val="en-US"/>
              </w:rPr>
            </w:pPr>
            <w:r w:rsidRPr="00327BF4">
              <w:rPr>
                <w:sz w:val="21"/>
                <w:szCs w:val="21"/>
                <w:lang w:val="en-US"/>
              </w:rPr>
              <w:t xml:space="preserve">Cases </w:t>
            </w:r>
          </w:p>
          <w:p w14:paraId="6DDA96ED" w14:textId="77777777" w:rsidR="0031407F" w:rsidRPr="00327BF4" w:rsidRDefault="0031407F" w:rsidP="00F3096E">
            <w:pPr>
              <w:spacing w:line="240" w:lineRule="auto"/>
              <w:jc w:val="center"/>
              <w:rPr>
                <w:sz w:val="21"/>
                <w:szCs w:val="21"/>
                <w:lang w:val="en-US"/>
              </w:rPr>
            </w:pPr>
            <w:r w:rsidRPr="00327BF4">
              <w:rPr>
                <w:sz w:val="21"/>
                <w:szCs w:val="21"/>
                <w:lang w:val="en-US"/>
              </w:rPr>
              <w:t>(PCR-positive)</w:t>
            </w:r>
          </w:p>
        </w:tc>
        <w:tc>
          <w:tcPr>
            <w:tcW w:w="1701" w:type="dxa"/>
            <w:gridSpan w:val="2"/>
            <w:tcBorders>
              <w:top w:val="single" w:sz="12" w:space="0" w:color="auto"/>
              <w:bottom w:val="single" w:sz="8" w:space="0" w:color="auto"/>
            </w:tcBorders>
            <w:vAlign w:val="center"/>
          </w:tcPr>
          <w:p w14:paraId="75DCF88E" w14:textId="77777777" w:rsidR="0031407F" w:rsidRPr="00327BF4" w:rsidRDefault="0031407F" w:rsidP="00F3096E">
            <w:pPr>
              <w:spacing w:line="240" w:lineRule="auto"/>
              <w:jc w:val="center"/>
              <w:rPr>
                <w:sz w:val="21"/>
                <w:szCs w:val="21"/>
                <w:lang w:val="en-US"/>
              </w:rPr>
            </w:pPr>
            <w:r w:rsidRPr="00327BF4">
              <w:rPr>
                <w:sz w:val="21"/>
                <w:szCs w:val="21"/>
                <w:lang w:val="en-US"/>
              </w:rPr>
              <w:t xml:space="preserve">Control </w:t>
            </w:r>
          </w:p>
          <w:p w14:paraId="39386688" w14:textId="77777777" w:rsidR="0031407F" w:rsidRPr="00327BF4" w:rsidRDefault="0031407F" w:rsidP="00F3096E">
            <w:pPr>
              <w:spacing w:line="240" w:lineRule="auto"/>
              <w:jc w:val="center"/>
              <w:rPr>
                <w:sz w:val="21"/>
                <w:szCs w:val="21"/>
                <w:lang w:val="en-US"/>
              </w:rPr>
            </w:pPr>
            <w:r w:rsidRPr="00327BF4">
              <w:rPr>
                <w:sz w:val="21"/>
                <w:szCs w:val="21"/>
                <w:lang w:val="en-US"/>
              </w:rPr>
              <w:t>(PCR-negative)</w:t>
            </w:r>
          </w:p>
        </w:tc>
        <w:tc>
          <w:tcPr>
            <w:tcW w:w="4677" w:type="dxa"/>
            <w:vMerge w:val="restart"/>
            <w:tcBorders>
              <w:top w:val="single" w:sz="12" w:space="0" w:color="auto"/>
            </w:tcBorders>
            <w:vAlign w:val="center"/>
          </w:tcPr>
          <w:p w14:paraId="43C24E7E" w14:textId="77777777" w:rsidR="0031407F" w:rsidRPr="00327BF4" w:rsidRDefault="0031407F" w:rsidP="00F3096E">
            <w:pPr>
              <w:spacing w:line="240" w:lineRule="auto"/>
              <w:jc w:val="left"/>
              <w:rPr>
                <w:sz w:val="21"/>
                <w:szCs w:val="21"/>
                <w:lang w:val="en-US"/>
              </w:rPr>
            </w:pPr>
            <w:r w:rsidRPr="00327BF4">
              <w:rPr>
                <w:sz w:val="21"/>
                <w:szCs w:val="21"/>
                <w:lang w:val="en-US"/>
              </w:rPr>
              <w:t>Note</w:t>
            </w:r>
          </w:p>
        </w:tc>
      </w:tr>
      <w:tr w:rsidR="0031407F" w:rsidRPr="00327BF4" w14:paraId="23EEB563" w14:textId="77777777" w:rsidTr="00F3096E">
        <w:trPr>
          <w:trHeight w:val="227"/>
        </w:trPr>
        <w:tc>
          <w:tcPr>
            <w:tcW w:w="567" w:type="dxa"/>
            <w:vMerge/>
            <w:tcBorders>
              <w:bottom w:val="single" w:sz="8" w:space="0" w:color="auto"/>
            </w:tcBorders>
            <w:vAlign w:val="center"/>
          </w:tcPr>
          <w:p w14:paraId="01B586B0" w14:textId="77777777" w:rsidR="0031407F" w:rsidRPr="00327BF4" w:rsidRDefault="0031407F" w:rsidP="00F3096E">
            <w:pPr>
              <w:spacing w:line="240" w:lineRule="auto"/>
              <w:jc w:val="left"/>
              <w:rPr>
                <w:b/>
                <w:bCs/>
                <w:sz w:val="21"/>
                <w:szCs w:val="21"/>
                <w:lang w:val="en-US"/>
              </w:rPr>
            </w:pPr>
          </w:p>
        </w:tc>
        <w:tc>
          <w:tcPr>
            <w:tcW w:w="2835" w:type="dxa"/>
            <w:vMerge/>
            <w:tcBorders>
              <w:bottom w:val="single" w:sz="8" w:space="0" w:color="auto"/>
            </w:tcBorders>
            <w:vAlign w:val="center"/>
          </w:tcPr>
          <w:p w14:paraId="2BFCD007" w14:textId="77777777" w:rsidR="0031407F" w:rsidRPr="00327BF4" w:rsidRDefault="0031407F" w:rsidP="00F3096E">
            <w:pPr>
              <w:jc w:val="left"/>
              <w:rPr>
                <w:b/>
                <w:bCs/>
                <w:sz w:val="21"/>
                <w:szCs w:val="21"/>
                <w:lang w:val="en-US"/>
              </w:rPr>
            </w:pPr>
          </w:p>
        </w:tc>
        <w:tc>
          <w:tcPr>
            <w:tcW w:w="2268" w:type="dxa"/>
            <w:vMerge/>
            <w:tcBorders>
              <w:bottom w:val="single" w:sz="8" w:space="0" w:color="auto"/>
            </w:tcBorders>
            <w:vAlign w:val="center"/>
          </w:tcPr>
          <w:p w14:paraId="1CC557F7" w14:textId="77777777" w:rsidR="0031407F" w:rsidRPr="00327BF4" w:rsidRDefault="0031407F" w:rsidP="00F3096E">
            <w:pPr>
              <w:jc w:val="left"/>
              <w:rPr>
                <w:b/>
                <w:bCs/>
                <w:sz w:val="21"/>
                <w:szCs w:val="21"/>
                <w:lang w:val="en-US"/>
              </w:rPr>
            </w:pPr>
          </w:p>
        </w:tc>
        <w:tc>
          <w:tcPr>
            <w:tcW w:w="709" w:type="dxa"/>
            <w:tcBorders>
              <w:top w:val="single" w:sz="8" w:space="0" w:color="auto"/>
              <w:bottom w:val="single" w:sz="8" w:space="0" w:color="auto"/>
            </w:tcBorders>
            <w:vAlign w:val="center"/>
          </w:tcPr>
          <w:p w14:paraId="59CC6AC8" w14:textId="77777777" w:rsidR="0031407F" w:rsidRPr="00327BF4" w:rsidRDefault="0031407F" w:rsidP="00F3096E">
            <w:pPr>
              <w:spacing w:line="240" w:lineRule="auto"/>
              <w:jc w:val="left"/>
              <w:rPr>
                <w:sz w:val="21"/>
                <w:szCs w:val="21"/>
                <w:lang w:val="en-US"/>
              </w:rPr>
            </w:pPr>
            <w:r w:rsidRPr="00327BF4">
              <w:rPr>
                <w:sz w:val="21"/>
                <w:szCs w:val="21"/>
                <w:lang w:val="en-US"/>
              </w:rPr>
              <w:t>Vaccinated</w:t>
            </w:r>
          </w:p>
        </w:tc>
        <w:tc>
          <w:tcPr>
            <w:tcW w:w="851" w:type="dxa"/>
            <w:tcBorders>
              <w:top w:val="single" w:sz="8" w:space="0" w:color="auto"/>
              <w:bottom w:val="single" w:sz="8" w:space="0" w:color="auto"/>
            </w:tcBorders>
            <w:vAlign w:val="center"/>
          </w:tcPr>
          <w:p w14:paraId="12296283" w14:textId="77777777" w:rsidR="0031407F" w:rsidRPr="00327BF4" w:rsidRDefault="0031407F" w:rsidP="00F3096E">
            <w:pPr>
              <w:spacing w:line="240" w:lineRule="auto"/>
              <w:jc w:val="left"/>
              <w:rPr>
                <w:sz w:val="21"/>
                <w:szCs w:val="21"/>
                <w:lang w:val="en-US"/>
              </w:rPr>
            </w:pPr>
            <w:r w:rsidRPr="00327BF4">
              <w:rPr>
                <w:sz w:val="21"/>
                <w:szCs w:val="21"/>
                <w:lang w:val="en-US"/>
              </w:rPr>
              <w:t>Unvaccinated</w:t>
            </w:r>
          </w:p>
        </w:tc>
        <w:tc>
          <w:tcPr>
            <w:tcW w:w="850" w:type="dxa"/>
            <w:tcBorders>
              <w:top w:val="single" w:sz="8" w:space="0" w:color="auto"/>
              <w:bottom w:val="single" w:sz="8" w:space="0" w:color="auto"/>
            </w:tcBorders>
            <w:vAlign w:val="center"/>
          </w:tcPr>
          <w:p w14:paraId="58B4E5A0" w14:textId="77777777" w:rsidR="0031407F" w:rsidRPr="00327BF4" w:rsidRDefault="0031407F" w:rsidP="00F3096E">
            <w:pPr>
              <w:spacing w:line="240" w:lineRule="auto"/>
              <w:jc w:val="left"/>
              <w:rPr>
                <w:sz w:val="21"/>
                <w:szCs w:val="21"/>
                <w:lang w:val="en-US"/>
              </w:rPr>
            </w:pPr>
            <w:r w:rsidRPr="00327BF4">
              <w:rPr>
                <w:sz w:val="21"/>
                <w:szCs w:val="21"/>
                <w:lang w:val="en-US"/>
              </w:rPr>
              <w:t>Vaccinated</w:t>
            </w:r>
          </w:p>
        </w:tc>
        <w:tc>
          <w:tcPr>
            <w:tcW w:w="851" w:type="dxa"/>
            <w:tcBorders>
              <w:top w:val="single" w:sz="8" w:space="0" w:color="auto"/>
              <w:bottom w:val="single" w:sz="8" w:space="0" w:color="auto"/>
            </w:tcBorders>
            <w:vAlign w:val="center"/>
          </w:tcPr>
          <w:p w14:paraId="2EDA0125" w14:textId="77777777" w:rsidR="0031407F" w:rsidRPr="00327BF4" w:rsidRDefault="0031407F" w:rsidP="00F3096E">
            <w:pPr>
              <w:spacing w:line="240" w:lineRule="auto"/>
              <w:jc w:val="left"/>
              <w:rPr>
                <w:sz w:val="21"/>
                <w:szCs w:val="21"/>
                <w:lang w:val="en-US"/>
              </w:rPr>
            </w:pPr>
            <w:r w:rsidRPr="00327BF4">
              <w:rPr>
                <w:sz w:val="21"/>
                <w:szCs w:val="21"/>
                <w:lang w:val="en-US"/>
              </w:rPr>
              <w:t>Unvaccinated</w:t>
            </w:r>
          </w:p>
        </w:tc>
        <w:tc>
          <w:tcPr>
            <w:tcW w:w="4677" w:type="dxa"/>
            <w:vMerge/>
            <w:tcBorders>
              <w:bottom w:val="single" w:sz="8" w:space="0" w:color="auto"/>
            </w:tcBorders>
            <w:vAlign w:val="center"/>
          </w:tcPr>
          <w:p w14:paraId="7C6AAFFF" w14:textId="77777777" w:rsidR="0031407F" w:rsidRPr="00327BF4" w:rsidRDefault="0031407F" w:rsidP="00F3096E">
            <w:pPr>
              <w:jc w:val="left"/>
              <w:rPr>
                <w:b/>
                <w:bCs/>
                <w:sz w:val="21"/>
                <w:szCs w:val="21"/>
                <w:lang w:val="en-US"/>
              </w:rPr>
            </w:pPr>
          </w:p>
        </w:tc>
      </w:tr>
      <w:tr w:rsidR="0031407F" w:rsidRPr="00327BF4" w14:paraId="08AC9547" w14:textId="77777777" w:rsidTr="00F3096E">
        <w:trPr>
          <w:trHeight w:val="227"/>
        </w:trPr>
        <w:tc>
          <w:tcPr>
            <w:tcW w:w="13608" w:type="dxa"/>
            <w:gridSpan w:val="8"/>
            <w:vAlign w:val="center"/>
          </w:tcPr>
          <w:p w14:paraId="17B1523C" w14:textId="77777777" w:rsidR="0031407F" w:rsidRPr="00327BF4" w:rsidRDefault="0031407F" w:rsidP="00F3096E">
            <w:pPr>
              <w:spacing w:line="240" w:lineRule="auto"/>
              <w:jc w:val="left"/>
              <w:rPr>
                <w:color w:val="000000" w:themeColor="text1"/>
                <w:sz w:val="21"/>
                <w:szCs w:val="21"/>
              </w:rPr>
            </w:pPr>
            <w:r w:rsidRPr="00327BF4">
              <w:rPr>
                <w:b/>
                <w:bCs/>
                <w:sz w:val="21"/>
                <w:szCs w:val="21"/>
                <w:lang w:val="en-US"/>
              </w:rPr>
              <w:t xml:space="preserve">Short-term </w:t>
            </w:r>
            <w:r>
              <w:rPr>
                <w:b/>
                <w:bCs/>
                <w:sz w:val="21"/>
                <w:szCs w:val="21"/>
                <w:lang w:val="en-US"/>
              </w:rPr>
              <w:t xml:space="preserve">booster </w:t>
            </w:r>
            <w:r w:rsidRPr="00327BF4">
              <w:rPr>
                <w:b/>
                <w:bCs/>
                <w:sz w:val="21"/>
                <w:szCs w:val="21"/>
                <w:lang w:val="en-US"/>
              </w:rPr>
              <w:t>VE for preventing Omicron infection (2 weeks-3 months after 2nd dose)</w:t>
            </w:r>
          </w:p>
        </w:tc>
      </w:tr>
      <w:tr w:rsidR="00AA58F1" w:rsidRPr="00327BF4" w14:paraId="44F83ED3" w14:textId="77777777" w:rsidTr="00F3096E">
        <w:trPr>
          <w:trHeight w:val="227"/>
        </w:trPr>
        <w:tc>
          <w:tcPr>
            <w:tcW w:w="567" w:type="dxa"/>
          </w:tcPr>
          <w:p w14:paraId="5FE77139" w14:textId="1D689D0B" w:rsidR="00AA58F1" w:rsidRPr="00327BF4" w:rsidRDefault="00AA58F1" w:rsidP="00AA58F1">
            <w:pPr>
              <w:spacing w:line="240" w:lineRule="auto"/>
              <w:jc w:val="left"/>
              <w:rPr>
                <w:color w:val="000000" w:themeColor="text1"/>
                <w:sz w:val="21"/>
                <w:szCs w:val="21"/>
                <w:lang w:val="en-US"/>
              </w:rPr>
            </w:pPr>
            <w:r w:rsidRPr="00E75950">
              <w:rPr>
                <w:color w:val="000000" w:themeColor="text1"/>
                <w:sz w:val="21"/>
                <w:szCs w:val="21"/>
                <w:lang w:val="en-US"/>
              </w:rPr>
              <w:fldChar w:fldCharType="begin"/>
            </w:r>
            <w:r w:rsidRPr="00E75950">
              <w:rPr>
                <w:color w:val="000000" w:themeColor="text1"/>
                <w:sz w:val="21"/>
                <w:szCs w:val="21"/>
                <w:lang w:val="en-US"/>
              </w:rPr>
              <w:instrText xml:space="preserve"> ADDIN EN.CITE &lt;EndNote&gt;&lt;Cite&gt;&lt;Author&gt;Sarah A. Buchan&lt;/Author&gt;&lt;Year&gt;2022&lt;/Year&gt;&lt;RecNum&gt;217&lt;/RecNum&gt;&lt;DisplayText&gt;&lt;style face="superscript"&gt;28&lt;/style&gt;&lt;/DisplayText&gt;&lt;record&gt;&lt;rec-number&gt;217&lt;/rec-number&gt;&lt;foreign-keys&gt;&lt;key app="EN" db-id="ewxsatxxj2f5vneedauxrs2l0tprpz0wzswx" timestamp="1647049697"&gt;217&lt;/key&gt;&lt;/foreign-keys&gt;&lt;ref-type name="Journal Article"&gt;17&lt;/ref-type&gt;&lt;contributors&gt;&lt;authors&gt;&lt;author&gt;Sarah A. Buchan, Hannah Chung, Kevin A. Brown, Peter C. Austin, Deshayne B. Fell, Jonathan B. Gubbay, Sharifa Nasreen, Kevin L. Schwartz, Maria E. Sundaram, Mina Tadrous, Kumanan Wilson, Sarah E. Wilson, Jeffrey C. Kwong&lt;/author&gt;&lt;/authors&gt;&lt;/contributors&gt;&lt;titles&gt;&lt;title&gt;Effectiveness of COVID-19 vaccines against Omicron or Delta symptomatic infection and severe outcomes&lt;/title&gt;&lt;/titles&gt;&lt;dates&gt;&lt;year&gt;2022&lt;/year&gt;&lt;/dates&gt;&lt;label&gt;154 booster&lt;/label&gt;&lt;urls&gt;&lt;/urls&gt;&lt;electronic-resource-num&gt;https://doi.org/10.1101/2021.12.30.21268565 &lt;/electronic-resource-num&gt;&lt;/record&gt;&lt;/Cite&gt;&lt;/EndNote&gt;</w:instrText>
            </w:r>
            <w:r w:rsidRPr="00E75950">
              <w:rPr>
                <w:color w:val="000000" w:themeColor="text1"/>
                <w:sz w:val="21"/>
                <w:szCs w:val="21"/>
                <w:lang w:val="en-US"/>
              </w:rPr>
              <w:fldChar w:fldCharType="separate"/>
            </w:r>
            <w:r w:rsidRPr="00E75950">
              <w:rPr>
                <w:noProof/>
                <w:color w:val="000000" w:themeColor="text1"/>
                <w:sz w:val="21"/>
                <w:szCs w:val="21"/>
                <w:vertAlign w:val="superscript"/>
                <w:lang w:val="en-US"/>
              </w:rPr>
              <w:t>28</w:t>
            </w:r>
            <w:r w:rsidRPr="00E75950">
              <w:rPr>
                <w:color w:val="000000" w:themeColor="text1"/>
                <w:sz w:val="21"/>
                <w:szCs w:val="21"/>
                <w:lang w:val="en-US"/>
              </w:rPr>
              <w:fldChar w:fldCharType="end"/>
            </w:r>
          </w:p>
        </w:tc>
        <w:tc>
          <w:tcPr>
            <w:tcW w:w="2835" w:type="dxa"/>
            <w:vAlign w:val="center"/>
          </w:tcPr>
          <w:p w14:paraId="4CEF8CE5"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Buchan et al (Canada, 2022)</w:t>
            </w:r>
          </w:p>
        </w:tc>
        <w:tc>
          <w:tcPr>
            <w:tcW w:w="2268" w:type="dxa"/>
            <w:vAlign w:val="bottom"/>
          </w:tcPr>
          <w:p w14:paraId="1CFD0A54"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2021.12.6-2021.12.26</w:t>
            </w:r>
          </w:p>
        </w:tc>
        <w:tc>
          <w:tcPr>
            <w:tcW w:w="709" w:type="dxa"/>
            <w:vAlign w:val="center"/>
          </w:tcPr>
          <w:p w14:paraId="328209E4"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600</w:t>
            </w:r>
          </w:p>
        </w:tc>
        <w:tc>
          <w:tcPr>
            <w:tcW w:w="851" w:type="dxa"/>
            <w:vAlign w:val="center"/>
          </w:tcPr>
          <w:p w14:paraId="41C22D58"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1390</w:t>
            </w:r>
          </w:p>
        </w:tc>
        <w:tc>
          <w:tcPr>
            <w:tcW w:w="850" w:type="dxa"/>
            <w:vAlign w:val="center"/>
          </w:tcPr>
          <w:p w14:paraId="515267AD"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10273</w:t>
            </w:r>
          </w:p>
        </w:tc>
        <w:tc>
          <w:tcPr>
            <w:tcW w:w="851" w:type="dxa"/>
            <w:vAlign w:val="center"/>
          </w:tcPr>
          <w:p w14:paraId="61604877"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14954</w:t>
            </w:r>
          </w:p>
        </w:tc>
        <w:tc>
          <w:tcPr>
            <w:tcW w:w="4677" w:type="dxa"/>
            <w:vAlign w:val="center"/>
          </w:tcPr>
          <w:p w14:paraId="45C8D74B" w14:textId="77777777" w:rsidR="00AA58F1" w:rsidRPr="00327BF4" w:rsidRDefault="00AA58F1" w:rsidP="00AA58F1">
            <w:pPr>
              <w:spacing w:line="240" w:lineRule="auto"/>
              <w:ind w:left="-113"/>
              <w:jc w:val="left"/>
              <w:rPr>
                <w:color w:val="000000" w:themeColor="text1"/>
                <w:sz w:val="21"/>
                <w:szCs w:val="21"/>
                <w:lang w:val="en-US"/>
              </w:rPr>
            </w:pPr>
            <w:r w:rsidRPr="00327BF4">
              <w:rPr>
                <w:color w:val="000000"/>
                <w:sz w:val="21"/>
                <w:szCs w:val="21"/>
              </w:rPr>
              <w:t>BNT162b2&amp;mRNA-1273+BNT162b2</w:t>
            </w:r>
          </w:p>
        </w:tc>
      </w:tr>
      <w:tr w:rsidR="00AA58F1" w:rsidRPr="00327BF4" w14:paraId="7915DE83" w14:textId="77777777" w:rsidTr="00F3096E">
        <w:trPr>
          <w:trHeight w:val="227"/>
        </w:trPr>
        <w:tc>
          <w:tcPr>
            <w:tcW w:w="567" w:type="dxa"/>
          </w:tcPr>
          <w:p w14:paraId="028EF1AF" w14:textId="09382F5F" w:rsidR="00AA58F1" w:rsidRPr="00327BF4" w:rsidRDefault="00AA58F1" w:rsidP="00AA58F1">
            <w:pPr>
              <w:spacing w:line="240" w:lineRule="auto"/>
              <w:jc w:val="left"/>
              <w:rPr>
                <w:color w:val="000000" w:themeColor="text1"/>
                <w:sz w:val="21"/>
                <w:szCs w:val="21"/>
                <w:lang w:val="en-US"/>
              </w:rPr>
            </w:pPr>
            <w:r w:rsidRPr="00E75950">
              <w:rPr>
                <w:color w:val="000000" w:themeColor="text1"/>
                <w:sz w:val="21"/>
                <w:szCs w:val="21"/>
                <w:lang w:val="en-US"/>
              </w:rPr>
              <w:fldChar w:fldCharType="begin"/>
            </w:r>
            <w:r w:rsidRPr="00E75950">
              <w:rPr>
                <w:color w:val="000000" w:themeColor="text1"/>
                <w:sz w:val="21"/>
                <w:szCs w:val="21"/>
                <w:lang w:val="en-US"/>
              </w:rPr>
              <w:instrText xml:space="preserve"> ADDIN EN.CITE &lt;EndNote&gt;&lt;Cite&gt;&lt;Author&gt;Sarah A. Buchan&lt;/Author&gt;&lt;Year&gt;2022&lt;/Year&gt;&lt;RecNum&gt;217&lt;/RecNum&gt;&lt;DisplayText&gt;&lt;style face="superscript"&gt;28&lt;/style&gt;&lt;/DisplayText&gt;&lt;record&gt;&lt;rec-number&gt;217&lt;/rec-number&gt;&lt;foreign-keys&gt;&lt;key app="EN" db-id="ewxsatxxj2f5vneedauxrs2l0tprpz0wzswx" timestamp="1647049697"&gt;217&lt;/key&gt;&lt;/foreign-keys&gt;&lt;ref-type name="Journal Article"&gt;17&lt;/ref-type&gt;&lt;contributors&gt;&lt;authors&gt;&lt;author&gt;Sarah A. Buchan, Hannah Chung, Kevin A. Brown, Peter C. Austin, Deshayne B. Fell, Jonathan B. Gubbay, Sharifa Nasreen, Kevin L. Schwartz, Maria E. Sundaram, Mina Tadrous, Kumanan Wilson, Sarah E. Wilson, Jeffrey C. Kwong&lt;/author&gt;&lt;/authors&gt;&lt;/contributors&gt;&lt;titles&gt;&lt;title&gt;Effectiveness of COVID-19 vaccines against Omicron or Delta symptomatic infection and severe outcomes&lt;/title&gt;&lt;/titles&gt;&lt;dates&gt;&lt;year&gt;2022&lt;/year&gt;&lt;/dates&gt;&lt;label&gt;154 booster&lt;/label&gt;&lt;urls&gt;&lt;/urls&gt;&lt;electronic-resource-num&gt;https://doi.org/10.1101/2021.12.30.21268565 &lt;/electronic-resource-num&gt;&lt;/record&gt;&lt;/Cite&gt;&lt;/EndNote&gt;</w:instrText>
            </w:r>
            <w:r w:rsidRPr="00E75950">
              <w:rPr>
                <w:color w:val="000000" w:themeColor="text1"/>
                <w:sz w:val="21"/>
                <w:szCs w:val="21"/>
                <w:lang w:val="en-US"/>
              </w:rPr>
              <w:fldChar w:fldCharType="separate"/>
            </w:r>
            <w:r w:rsidRPr="00E75950">
              <w:rPr>
                <w:noProof/>
                <w:color w:val="000000" w:themeColor="text1"/>
                <w:sz w:val="21"/>
                <w:szCs w:val="21"/>
                <w:vertAlign w:val="superscript"/>
                <w:lang w:val="en-US"/>
              </w:rPr>
              <w:t>28</w:t>
            </w:r>
            <w:r w:rsidRPr="00E75950">
              <w:rPr>
                <w:color w:val="000000" w:themeColor="text1"/>
                <w:sz w:val="21"/>
                <w:szCs w:val="21"/>
                <w:lang w:val="en-US"/>
              </w:rPr>
              <w:fldChar w:fldCharType="end"/>
            </w:r>
          </w:p>
        </w:tc>
        <w:tc>
          <w:tcPr>
            <w:tcW w:w="2835" w:type="dxa"/>
            <w:vAlign w:val="center"/>
          </w:tcPr>
          <w:p w14:paraId="40DA6F8F" w14:textId="77777777" w:rsidR="00AA58F1" w:rsidRPr="00327BF4" w:rsidRDefault="00AA58F1" w:rsidP="00AA58F1">
            <w:pPr>
              <w:spacing w:line="240" w:lineRule="auto"/>
              <w:jc w:val="left"/>
              <w:rPr>
                <w:color w:val="000000" w:themeColor="text1"/>
                <w:sz w:val="21"/>
                <w:szCs w:val="21"/>
                <w:lang w:val="en-US" w:eastAsia="zh-CN"/>
              </w:rPr>
            </w:pPr>
            <w:r w:rsidRPr="00327BF4">
              <w:rPr>
                <w:color w:val="000000"/>
                <w:sz w:val="21"/>
                <w:szCs w:val="21"/>
              </w:rPr>
              <w:t>Buchan et al (Canada, 2022)</w:t>
            </w:r>
          </w:p>
        </w:tc>
        <w:tc>
          <w:tcPr>
            <w:tcW w:w="2268" w:type="dxa"/>
            <w:vAlign w:val="bottom"/>
          </w:tcPr>
          <w:p w14:paraId="16F6A881"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2021.12.6-2021.12.26</w:t>
            </w:r>
          </w:p>
        </w:tc>
        <w:tc>
          <w:tcPr>
            <w:tcW w:w="709" w:type="dxa"/>
            <w:vAlign w:val="center"/>
          </w:tcPr>
          <w:p w14:paraId="0FAB2865"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80</w:t>
            </w:r>
          </w:p>
        </w:tc>
        <w:tc>
          <w:tcPr>
            <w:tcW w:w="851" w:type="dxa"/>
            <w:vAlign w:val="center"/>
          </w:tcPr>
          <w:p w14:paraId="343961C4"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870</w:t>
            </w:r>
          </w:p>
        </w:tc>
        <w:tc>
          <w:tcPr>
            <w:tcW w:w="850" w:type="dxa"/>
            <w:vAlign w:val="center"/>
          </w:tcPr>
          <w:p w14:paraId="18686317"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1865</w:t>
            </w:r>
          </w:p>
        </w:tc>
        <w:tc>
          <w:tcPr>
            <w:tcW w:w="851" w:type="dxa"/>
            <w:vAlign w:val="center"/>
          </w:tcPr>
          <w:p w14:paraId="77AE1662"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6546</w:t>
            </w:r>
          </w:p>
        </w:tc>
        <w:tc>
          <w:tcPr>
            <w:tcW w:w="4677" w:type="dxa"/>
            <w:vAlign w:val="center"/>
          </w:tcPr>
          <w:p w14:paraId="6C9DB42C" w14:textId="77777777" w:rsidR="00AA58F1" w:rsidRPr="00327BF4" w:rsidRDefault="00AA58F1" w:rsidP="00AA58F1">
            <w:pPr>
              <w:spacing w:line="240" w:lineRule="auto"/>
              <w:ind w:left="-113"/>
              <w:jc w:val="left"/>
              <w:rPr>
                <w:color w:val="000000" w:themeColor="text1"/>
                <w:sz w:val="21"/>
                <w:szCs w:val="21"/>
                <w:lang w:val="en-US" w:eastAsia="zh-CN"/>
              </w:rPr>
            </w:pPr>
            <w:r w:rsidRPr="00327BF4">
              <w:rPr>
                <w:color w:val="000000"/>
                <w:sz w:val="21"/>
                <w:szCs w:val="21"/>
              </w:rPr>
              <w:t>BNT162b2&amp;mRNA-1273+mRNA-1273</w:t>
            </w:r>
          </w:p>
        </w:tc>
      </w:tr>
      <w:tr w:rsidR="0031407F" w:rsidRPr="00327BF4" w14:paraId="71133E92" w14:textId="77777777" w:rsidTr="00F3096E">
        <w:trPr>
          <w:trHeight w:val="227"/>
        </w:trPr>
        <w:tc>
          <w:tcPr>
            <w:tcW w:w="567" w:type="dxa"/>
          </w:tcPr>
          <w:p w14:paraId="57064265" w14:textId="22888E63" w:rsidR="0031407F" w:rsidRPr="00327BF4"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&lt;EndNote&gt;&lt;Cite&gt;&lt;Author&gt;Hung Fu Tseng&lt;/Author&gt;&lt;Year&gt;2022&lt;/Year&gt;&lt;RecNum&gt;215&lt;/RecNum&gt;&lt;DisplayText&gt;&lt;style face="superscript"&gt;27&lt;/style&gt;&lt;/DisplayText&gt;&lt;record&gt;&lt;rec-number&gt;215&lt;/rec-number&gt;&lt;foreign-keys&gt;&lt;key app="EN" db-id="ewxsatxxj2f5vneedauxrs2l0tprpz0wzswx" timestamp="1647049697"&gt;215&lt;/key&gt;&lt;/foreign-keys&gt;&lt;ref-type name="Journal Article"&gt;17&lt;/ref-type&gt;&lt;contributors&gt;&lt;authors&gt;&lt;author&gt;Hung Fu Tseng, Bradley K. Ackerson, Yi Luo, Lina S. Sy, Carla A. Talarico, Yun Tian, Katia J. Bruxvoort, Julia E. Tubert, Ana Florea, Jennifer H. Ku, Gina S. Lee, Soon Kyu Choi, Harpreet S. Takhar, Michael Aragones, Lei Qian&lt;/author&gt;&lt;/authors&gt;&lt;/contributors&gt;&lt;titles&gt;&lt;title&gt;Effectiveness of mRNA-1273 against SARS-CoV-2 omicron and delta variants&lt;/title&gt;&lt;/titles&gt;&lt;dates&gt;&lt;year&gt;2022&lt;/year&gt;&lt;/dates&gt;&lt;label&gt;159 booster&lt;/label&gt;&lt;urls&gt;&lt;/urls&gt;&lt;electronic-resource-num&gt;https://doi.org/10.1101/2022.01.07.22268919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27</w:t>
            </w:r>
            <w:r>
              <w:rPr>
                <w:color w:val="000000" w:themeColor="text1"/>
                <w:sz w:val="21"/>
                <w:szCs w:val="21"/>
                <w:lang w:val="en-US"/>
              </w:rPr>
              <w:fldChar w:fldCharType="end"/>
            </w:r>
          </w:p>
        </w:tc>
        <w:tc>
          <w:tcPr>
            <w:tcW w:w="2835" w:type="dxa"/>
            <w:vAlign w:val="center"/>
          </w:tcPr>
          <w:p w14:paraId="262E11CE"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Tseng et al (USA, 2022)</w:t>
            </w:r>
          </w:p>
        </w:tc>
        <w:tc>
          <w:tcPr>
            <w:tcW w:w="2268" w:type="dxa"/>
            <w:vAlign w:val="bottom"/>
          </w:tcPr>
          <w:p w14:paraId="506DE201"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2021.12.6-2021.12.31</w:t>
            </w:r>
          </w:p>
        </w:tc>
        <w:tc>
          <w:tcPr>
            <w:tcW w:w="709" w:type="dxa"/>
            <w:vAlign w:val="center"/>
          </w:tcPr>
          <w:p w14:paraId="228415DC"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2464</w:t>
            </w:r>
          </w:p>
        </w:tc>
        <w:tc>
          <w:tcPr>
            <w:tcW w:w="851" w:type="dxa"/>
            <w:vAlign w:val="center"/>
          </w:tcPr>
          <w:p w14:paraId="40475610"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10943</w:t>
            </w:r>
          </w:p>
        </w:tc>
        <w:tc>
          <w:tcPr>
            <w:tcW w:w="850" w:type="dxa"/>
            <w:vAlign w:val="center"/>
          </w:tcPr>
          <w:p w14:paraId="0BBD860C"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9677</w:t>
            </w:r>
          </w:p>
        </w:tc>
        <w:tc>
          <w:tcPr>
            <w:tcW w:w="851" w:type="dxa"/>
            <w:vAlign w:val="center"/>
          </w:tcPr>
          <w:p w14:paraId="00CC32DC"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21602</w:t>
            </w:r>
          </w:p>
        </w:tc>
        <w:tc>
          <w:tcPr>
            <w:tcW w:w="4677" w:type="dxa"/>
            <w:vAlign w:val="center"/>
          </w:tcPr>
          <w:p w14:paraId="34C7D3C0" w14:textId="77777777" w:rsidR="0031407F" w:rsidRPr="00327BF4" w:rsidRDefault="0031407F" w:rsidP="00F3096E">
            <w:pPr>
              <w:spacing w:line="240" w:lineRule="auto"/>
              <w:ind w:left="-113"/>
              <w:jc w:val="left"/>
              <w:rPr>
                <w:color w:val="000000" w:themeColor="text1"/>
                <w:sz w:val="21"/>
                <w:szCs w:val="21"/>
                <w:lang w:val="en-US"/>
              </w:rPr>
            </w:pPr>
            <w:r w:rsidRPr="00327BF4">
              <w:rPr>
                <w:color w:val="000000"/>
                <w:sz w:val="21"/>
                <w:szCs w:val="21"/>
              </w:rPr>
              <w:t>mRNA-1273+mRNA-1273</w:t>
            </w:r>
          </w:p>
        </w:tc>
      </w:tr>
      <w:tr w:rsidR="0031407F" w:rsidRPr="00327BF4" w14:paraId="4053171A" w14:textId="77777777" w:rsidTr="00F3096E">
        <w:trPr>
          <w:trHeight w:val="227"/>
        </w:trPr>
        <w:tc>
          <w:tcPr>
            <w:tcW w:w="567" w:type="dxa"/>
          </w:tcPr>
          <w:p w14:paraId="0A5459DF" w14:textId="7D078B8D" w:rsidR="0031407F" w:rsidRPr="00327BF4"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&lt;EndNote&gt;&lt;Cite&gt;&lt;Author&gt;Tartof&lt;/Author&gt;&lt;Year&gt;2022&lt;/Year&gt;&lt;RecNum&gt;218&lt;/RecNum&gt;&lt;DisplayText&gt;&lt;style face="superscript"&gt;29&lt;/style&gt;&lt;/DisplayText&gt;&lt;record&gt;&lt;rec-number&gt;218&lt;/rec-number&gt;&lt;foreign-keys&gt;&lt;key app="EN" db-id="ewxsatxxj2f5vneedauxrs2l0tprpz0wzswx" timestamp="1647049697"&gt;218&lt;/key&gt;&lt;/foreign-keys&gt;&lt;ref-type name="Journal Article"&gt;17&lt;/ref-type&gt;&lt;contributors&gt;&lt;authors&gt;&lt;author&gt;Tartof, Sara Y. and Slezak, Jeff M. and Puzniak, Laura and Hong, Vennis and Xie, Fagen and Ackerson, Bradley K. and Valluri, Srinivas R. and Jodar, Luis and McLaughlin, John M.&lt;/author&gt;&lt;/authors&gt;&lt;/contributors&gt;&lt;titles&gt;&lt;title&gt;BNT162b2 (Pfizer–Biontech) mRNA COVID-19 Vaccine Against Omicron-Related Hospital and Emergency Department Admission in a Large US Health System: A Test-Negative Design&lt;/title&gt;&lt;/titles&gt;&lt;dates&gt;&lt;year&gt;2022&lt;/year&gt;&lt;/dates&gt;&lt;label&gt;165 booster&lt;/label&gt;&lt;urls&gt;&lt;/urls&gt;&lt;electronic-resource-num&gt; http://dx.doi.org/10.2139/ssrn.4011905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29</w:t>
            </w:r>
            <w:r>
              <w:rPr>
                <w:color w:val="000000" w:themeColor="text1"/>
                <w:sz w:val="21"/>
                <w:szCs w:val="21"/>
                <w:lang w:val="en-US"/>
              </w:rPr>
              <w:fldChar w:fldCharType="end"/>
            </w:r>
          </w:p>
        </w:tc>
        <w:tc>
          <w:tcPr>
            <w:tcW w:w="2835" w:type="dxa"/>
            <w:vAlign w:val="center"/>
          </w:tcPr>
          <w:p w14:paraId="61086E64" w14:textId="77777777" w:rsidR="0031407F" w:rsidRPr="00327BF4" w:rsidRDefault="0031407F" w:rsidP="00F3096E">
            <w:pPr>
              <w:spacing w:line="240" w:lineRule="auto"/>
              <w:jc w:val="left"/>
              <w:rPr>
                <w:color w:val="000000" w:themeColor="text1"/>
                <w:sz w:val="21"/>
                <w:szCs w:val="21"/>
                <w:lang w:val="en-US" w:eastAsia="zh-CN"/>
              </w:rPr>
            </w:pPr>
            <w:proofErr w:type="spellStart"/>
            <w:r w:rsidRPr="00327BF4">
              <w:rPr>
                <w:color w:val="000000"/>
                <w:sz w:val="21"/>
                <w:szCs w:val="21"/>
              </w:rPr>
              <w:t>Tartof</w:t>
            </w:r>
            <w:proofErr w:type="spellEnd"/>
            <w:r w:rsidRPr="00327BF4">
              <w:rPr>
                <w:color w:val="000000"/>
                <w:sz w:val="21"/>
                <w:szCs w:val="21"/>
              </w:rPr>
              <w:t xml:space="preserve"> et al (USA, 2022)</w:t>
            </w:r>
          </w:p>
        </w:tc>
        <w:tc>
          <w:tcPr>
            <w:tcW w:w="2268" w:type="dxa"/>
            <w:vAlign w:val="bottom"/>
          </w:tcPr>
          <w:p w14:paraId="1B7FDCE1"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2021.12.1-2022.1.11</w:t>
            </w:r>
          </w:p>
        </w:tc>
        <w:tc>
          <w:tcPr>
            <w:tcW w:w="709" w:type="dxa"/>
            <w:vAlign w:val="center"/>
          </w:tcPr>
          <w:p w14:paraId="13496275"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152</w:t>
            </w:r>
          </w:p>
        </w:tc>
        <w:tc>
          <w:tcPr>
            <w:tcW w:w="851" w:type="dxa"/>
            <w:vAlign w:val="center"/>
          </w:tcPr>
          <w:p w14:paraId="0152D742"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933</w:t>
            </w:r>
          </w:p>
        </w:tc>
        <w:tc>
          <w:tcPr>
            <w:tcW w:w="850" w:type="dxa"/>
            <w:vAlign w:val="center"/>
          </w:tcPr>
          <w:p w14:paraId="6218ADA8"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3240</w:t>
            </w:r>
          </w:p>
        </w:tc>
        <w:tc>
          <w:tcPr>
            <w:tcW w:w="851" w:type="dxa"/>
            <w:vAlign w:val="center"/>
          </w:tcPr>
          <w:p w14:paraId="67CAE617"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6445</w:t>
            </w:r>
          </w:p>
        </w:tc>
        <w:tc>
          <w:tcPr>
            <w:tcW w:w="4677" w:type="dxa"/>
            <w:vAlign w:val="center"/>
          </w:tcPr>
          <w:p w14:paraId="6DE9E069" w14:textId="77777777" w:rsidR="0031407F" w:rsidRPr="00327BF4" w:rsidRDefault="0031407F" w:rsidP="00F3096E">
            <w:pPr>
              <w:spacing w:line="240" w:lineRule="auto"/>
              <w:ind w:left="-113"/>
              <w:jc w:val="left"/>
              <w:rPr>
                <w:color w:val="000000" w:themeColor="text1"/>
                <w:sz w:val="21"/>
                <w:szCs w:val="21"/>
                <w:lang w:val="en-US"/>
              </w:rPr>
            </w:pPr>
            <w:r w:rsidRPr="00327BF4">
              <w:rPr>
                <w:color w:val="000000"/>
                <w:sz w:val="21"/>
                <w:szCs w:val="21"/>
              </w:rPr>
              <w:t>BNT162b2+BNT162b2</w:t>
            </w:r>
          </w:p>
        </w:tc>
      </w:tr>
      <w:tr w:rsidR="0031407F" w:rsidRPr="00327BF4" w14:paraId="4DC4438F" w14:textId="77777777" w:rsidTr="00F3096E">
        <w:trPr>
          <w:trHeight w:val="227"/>
        </w:trPr>
        <w:tc>
          <w:tcPr>
            <w:tcW w:w="567" w:type="dxa"/>
          </w:tcPr>
          <w:p w14:paraId="4EAA1D22" w14:textId="726060A7" w:rsidR="0031407F" w:rsidRPr="00327BF4"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&lt;EndNote&gt;&lt;Cite&gt;&lt;Author&gt;Katrina Spensley&lt;/Author&gt;&lt;Year&gt;2022&lt;/Year&gt;&lt;RecNum&gt;216&lt;/RecNum&gt;&lt;DisplayText&gt;&lt;style face="superscript"&gt;31&lt;/style&gt;&lt;/DisplayText&gt;&lt;record&gt;&lt;rec-number&gt;216&lt;/rec-number&gt;&lt;foreign-keys&gt;&lt;key app="EN" db-id="ewxsatxxj2f5vneedauxrs2l0tprpz0wzswx" timestamp="1647049697"&gt;216&lt;/key&gt;&lt;/foreign-keys&gt;&lt;ref-type name="Journal Article"&gt;17&lt;/ref-type&gt;&lt;contributors&gt;&lt;authors&gt;&lt;author&gt;Katrina Spensley, Sarah Gleeson, Paul Martin, Tina Thomson, Candice L. Clarke, Graham Pickard, David Thomas, Stephen P. McAdoo, Paul Randell, Peter Kelleher, Rachna Bedi, Liz Lightstone, Maria Prendecki, Michelle Willicombe&lt;/author&gt;&lt;/authors&gt;&lt;/contributors&gt;&lt;titles&gt;&lt;title&gt;Comparison of vaccine effectiveness against the Omicron (B.1.1.529) variant in patients receiving haemodialysis&lt;/title&gt;&lt;/titles&gt;&lt;dates&gt;&lt;year&gt;2022&lt;/year&gt;&lt;/dates&gt;&lt;label&gt;170 booster&lt;/label&gt;&lt;urls&gt;&lt;/urls&gt;&lt;electronic-resource-num&gt; https://doi.org/10.1101/2022.01.25.22269804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31</w:t>
            </w:r>
            <w:r>
              <w:rPr>
                <w:color w:val="000000" w:themeColor="text1"/>
                <w:sz w:val="21"/>
                <w:szCs w:val="21"/>
                <w:lang w:val="en-US"/>
              </w:rPr>
              <w:fldChar w:fldCharType="end"/>
            </w:r>
          </w:p>
        </w:tc>
        <w:tc>
          <w:tcPr>
            <w:tcW w:w="2835" w:type="dxa"/>
            <w:vAlign w:val="center"/>
          </w:tcPr>
          <w:p w14:paraId="6F2C6F46" w14:textId="77777777" w:rsidR="0031407F" w:rsidRPr="00327BF4" w:rsidRDefault="0031407F" w:rsidP="00F3096E">
            <w:pPr>
              <w:spacing w:line="240" w:lineRule="auto"/>
              <w:jc w:val="left"/>
              <w:rPr>
                <w:color w:val="000000" w:themeColor="text1"/>
                <w:sz w:val="21"/>
                <w:szCs w:val="21"/>
                <w:lang w:val="en-US" w:eastAsia="zh-CN"/>
              </w:rPr>
            </w:pPr>
            <w:proofErr w:type="spellStart"/>
            <w:r w:rsidRPr="00327BF4">
              <w:rPr>
                <w:color w:val="000000"/>
                <w:sz w:val="21"/>
                <w:szCs w:val="21"/>
              </w:rPr>
              <w:t>Spensley</w:t>
            </w:r>
            <w:proofErr w:type="spellEnd"/>
            <w:r w:rsidRPr="00327BF4">
              <w:rPr>
                <w:color w:val="000000"/>
                <w:sz w:val="21"/>
                <w:szCs w:val="21"/>
              </w:rPr>
              <w:t xml:space="preserve"> et al (England, 2022)</w:t>
            </w:r>
          </w:p>
        </w:tc>
        <w:tc>
          <w:tcPr>
            <w:tcW w:w="2268" w:type="dxa"/>
            <w:vAlign w:val="bottom"/>
          </w:tcPr>
          <w:p w14:paraId="16B5CD0A" w14:textId="77777777" w:rsidR="0031407F" w:rsidRPr="00327BF4" w:rsidRDefault="0031407F" w:rsidP="00F3096E">
            <w:pPr>
              <w:spacing w:line="240" w:lineRule="auto"/>
              <w:jc w:val="left"/>
              <w:rPr>
                <w:color w:val="000000" w:themeColor="text1"/>
                <w:sz w:val="21"/>
                <w:szCs w:val="21"/>
                <w:lang w:val="en-US" w:eastAsia="zh-CN"/>
              </w:rPr>
            </w:pPr>
            <w:r w:rsidRPr="00327BF4">
              <w:rPr>
                <w:color w:val="000000"/>
                <w:sz w:val="21"/>
                <w:szCs w:val="21"/>
              </w:rPr>
              <w:t>2021.12.1-2022.1.16</w:t>
            </w:r>
          </w:p>
        </w:tc>
        <w:tc>
          <w:tcPr>
            <w:tcW w:w="709" w:type="dxa"/>
            <w:vAlign w:val="center"/>
          </w:tcPr>
          <w:p w14:paraId="5787AECE"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76</w:t>
            </w:r>
          </w:p>
        </w:tc>
        <w:tc>
          <w:tcPr>
            <w:tcW w:w="851" w:type="dxa"/>
            <w:vAlign w:val="center"/>
          </w:tcPr>
          <w:p w14:paraId="0B49FB31"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91</w:t>
            </w:r>
          </w:p>
        </w:tc>
        <w:tc>
          <w:tcPr>
            <w:tcW w:w="850" w:type="dxa"/>
            <w:vAlign w:val="center"/>
          </w:tcPr>
          <w:p w14:paraId="30363EEC"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671</w:t>
            </w:r>
          </w:p>
        </w:tc>
        <w:tc>
          <w:tcPr>
            <w:tcW w:w="851" w:type="dxa"/>
            <w:vAlign w:val="center"/>
          </w:tcPr>
          <w:p w14:paraId="2C18BF73"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726</w:t>
            </w:r>
          </w:p>
        </w:tc>
        <w:tc>
          <w:tcPr>
            <w:tcW w:w="4677" w:type="dxa"/>
            <w:vAlign w:val="center"/>
          </w:tcPr>
          <w:p w14:paraId="4C755ED7" w14:textId="77777777" w:rsidR="0031407F" w:rsidRPr="00327BF4" w:rsidRDefault="0031407F" w:rsidP="00F3096E">
            <w:pPr>
              <w:spacing w:line="240" w:lineRule="auto"/>
              <w:ind w:left="-113"/>
              <w:jc w:val="left"/>
              <w:rPr>
                <w:color w:val="000000" w:themeColor="text1"/>
                <w:sz w:val="21"/>
                <w:szCs w:val="21"/>
                <w:lang w:val="en-US"/>
              </w:rPr>
            </w:pPr>
            <w:r w:rsidRPr="00327BF4">
              <w:rPr>
                <w:color w:val="000000"/>
                <w:sz w:val="21"/>
                <w:szCs w:val="21"/>
              </w:rPr>
              <w:t>BNT162b2&amp;AZD1222 +BNT162b2</w:t>
            </w:r>
          </w:p>
        </w:tc>
      </w:tr>
      <w:tr w:rsidR="00AA58F1" w:rsidRPr="00327BF4" w14:paraId="65866682" w14:textId="77777777" w:rsidTr="00F3096E">
        <w:trPr>
          <w:trHeight w:val="227"/>
        </w:trPr>
        <w:tc>
          <w:tcPr>
            <w:tcW w:w="567" w:type="dxa"/>
          </w:tcPr>
          <w:p w14:paraId="7D609C89" w14:textId="592C5D07" w:rsidR="00AA58F1" w:rsidRPr="00327BF4" w:rsidRDefault="00AA58F1" w:rsidP="00AA58F1">
            <w:pPr>
              <w:spacing w:line="240" w:lineRule="auto"/>
              <w:jc w:val="left"/>
              <w:rPr>
                <w:color w:val="000000" w:themeColor="text1"/>
                <w:sz w:val="21"/>
                <w:szCs w:val="21"/>
                <w:lang w:val="en-US"/>
              </w:rPr>
            </w:pPr>
            <w:r w:rsidRPr="00766459">
              <w:rPr>
                <w:color w:val="000000" w:themeColor="text1"/>
                <w:sz w:val="21"/>
                <w:szCs w:val="21"/>
                <w:lang w:val="en-US"/>
              </w:rPr>
              <w:fldChar w:fldCharType="begin"/>
            </w:r>
            <w:r w:rsidRPr="00766459">
              <w:rPr>
                <w:color w:val="000000" w:themeColor="text1"/>
                <w:sz w:val="21"/>
                <w:szCs w:val="21"/>
                <w:lang w:val="en-US"/>
              </w:rPr>
              <w:instrText xml:space="preserve"> ADDIN EN.CITE &lt;EndNote&gt;&lt;Cite&gt;&lt;Author&gt;Brian J. Willett&lt;/Author&gt;&lt;Year&gt;2022&lt;/Year&gt;&lt;RecNum&gt;212&lt;/RecNum&gt;&lt;DisplayText&gt;&lt;style face="superscript"&gt;2&lt;/style&gt;&lt;/DisplayText&gt;&lt;record&gt;&lt;rec-number&gt;212&lt;/rec-number&gt;&lt;foreign-keys&gt;&lt;key app="EN" db-id="ewxsatxxj2f5vneedauxrs2l0tprpz0wzswx" timestamp="1647049697"&gt;212&lt;/key&gt;&lt;/foreign-keys&gt;&lt;ref-type name="Journal Article"&gt;17&lt;/ref-type&gt;&lt;contributors&gt;&lt;authors&gt;&lt;author&gt;Brian J. Willett, Joe Grove, Oscar A. MacLean, Craig Wilkie, Nicola Logan, Giuditta De Lorenzo, Wilhelm Furnon, Sam Scott, Maria Manali, Agnieszka Szemiel, Shirin Ashraf, Elen Vink, William T. Harvey, Chris Davis, Richard Orton,et al.&lt;/author&gt;&lt;/authors&gt;&lt;/contributors&gt;&lt;titles&gt;&lt;title&gt;The hyper-transmissible SARS-CoV-2 Omicron variant exhibits significant antigenic change, vaccine escape and a switch in cell entry mechanism&lt;/title&gt;&lt;/titles&gt;&lt;dates&gt;&lt;year&gt;2022&lt;/year&gt;&lt;/dates&gt;&lt;label&gt;171 booster&lt;/label&gt;&lt;urls&gt;&lt;/urls&gt;&lt;electronic-resource-num&gt;https://doi.org/10.1101/2022.01.03.21268111 &lt;/electronic-resource-num&gt;&lt;/record&gt;&lt;/Cite&gt;&lt;/EndNote&gt;</w:instrText>
            </w:r>
            <w:r w:rsidRPr="00766459">
              <w:rPr>
                <w:color w:val="000000" w:themeColor="text1"/>
                <w:sz w:val="21"/>
                <w:szCs w:val="21"/>
                <w:lang w:val="en-US"/>
              </w:rPr>
              <w:fldChar w:fldCharType="separate"/>
            </w:r>
            <w:r w:rsidRPr="00766459">
              <w:rPr>
                <w:noProof/>
                <w:color w:val="000000" w:themeColor="text1"/>
                <w:sz w:val="21"/>
                <w:szCs w:val="21"/>
                <w:vertAlign w:val="superscript"/>
                <w:lang w:val="en-US"/>
              </w:rPr>
              <w:t>2</w:t>
            </w:r>
            <w:r w:rsidRPr="00766459">
              <w:rPr>
                <w:color w:val="000000" w:themeColor="text1"/>
                <w:sz w:val="21"/>
                <w:szCs w:val="21"/>
                <w:lang w:val="en-US"/>
              </w:rPr>
              <w:fldChar w:fldCharType="end"/>
            </w:r>
          </w:p>
        </w:tc>
        <w:tc>
          <w:tcPr>
            <w:tcW w:w="2835" w:type="dxa"/>
            <w:vAlign w:val="center"/>
          </w:tcPr>
          <w:p w14:paraId="7E6240EE" w14:textId="77777777" w:rsidR="00AA58F1" w:rsidRPr="00327BF4" w:rsidRDefault="00AA58F1" w:rsidP="00AA58F1">
            <w:pPr>
              <w:spacing w:line="240" w:lineRule="auto"/>
              <w:jc w:val="left"/>
              <w:rPr>
                <w:color w:val="000000" w:themeColor="text1"/>
                <w:sz w:val="21"/>
                <w:szCs w:val="21"/>
                <w:lang w:val="en-US" w:eastAsia="zh-CN"/>
              </w:rPr>
            </w:pPr>
            <w:r w:rsidRPr="00327BF4">
              <w:rPr>
                <w:color w:val="000000"/>
                <w:sz w:val="21"/>
                <w:szCs w:val="21"/>
              </w:rPr>
              <w:t>Willet et al (Scotland, 2022)</w:t>
            </w:r>
          </w:p>
        </w:tc>
        <w:tc>
          <w:tcPr>
            <w:tcW w:w="2268" w:type="dxa"/>
            <w:vAlign w:val="bottom"/>
          </w:tcPr>
          <w:p w14:paraId="1A61F2C2"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2021.12.22-2021.12.28</w:t>
            </w:r>
          </w:p>
        </w:tc>
        <w:tc>
          <w:tcPr>
            <w:tcW w:w="709" w:type="dxa"/>
            <w:vAlign w:val="center"/>
          </w:tcPr>
          <w:p w14:paraId="3AAABF8A"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655</w:t>
            </w:r>
          </w:p>
        </w:tc>
        <w:tc>
          <w:tcPr>
            <w:tcW w:w="851" w:type="dxa"/>
            <w:vAlign w:val="center"/>
          </w:tcPr>
          <w:p w14:paraId="4382DA6A"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2556</w:t>
            </w:r>
          </w:p>
        </w:tc>
        <w:tc>
          <w:tcPr>
            <w:tcW w:w="850" w:type="dxa"/>
            <w:vAlign w:val="center"/>
          </w:tcPr>
          <w:p w14:paraId="0E01E0B7"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11581</w:t>
            </w:r>
          </w:p>
        </w:tc>
        <w:tc>
          <w:tcPr>
            <w:tcW w:w="851" w:type="dxa"/>
            <w:vAlign w:val="center"/>
          </w:tcPr>
          <w:p w14:paraId="7916758A"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24598</w:t>
            </w:r>
          </w:p>
        </w:tc>
        <w:tc>
          <w:tcPr>
            <w:tcW w:w="4677" w:type="dxa"/>
            <w:vAlign w:val="center"/>
          </w:tcPr>
          <w:p w14:paraId="6DA81DA6" w14:textId="77777777" w:rsidR="00AA58F1" w:rsidRPr="00327BF4" w:rsidRDefault="00AA58F1" w:rsidP="00AA58F1">
            <w:pPr>
              <w:spacing w:line="240" w:lineRule="auto"/>
              <w:ind w:left="-113"/>
              <w:jc w:val="left"/>
              <w:rPr>
                <w:color w:val="000000" w:themeColor="text1"/>
                <w:sz w:val="21"/>
                <w:szCs w:val="21"/>
                <w:lang w:val="en-US" w:eastAsia="zh-CN"/>
              </w:rPr>
            </w:pPr>
            <w:r w:rsidRPr="00327BF4">
              <w:rPr>
                <w:color w:val="000000"/>
                <w:sz w:val="21"/>
                <w:szCs w:val="21"/>
              </w:rPr>
              <w:t>BNT162b2+mRNA-1273</w:t>
            </w:r>
          </w:p>
        </w:tc>
      </w:tr>
      <w:tr w:rsidR="00AA58F1" w:rsidRPr="00327BF4" w14:paraId="1FA97C3F" w14:textId="77777777" w:rsidTr="00F3096E">
        <w:trPr>
          <w:trHeight w:val="227"/>
        </w:trPr>
        <w:tc>
          <w:tcPr>
            <w:tcW w:w="567" w:type="dxa"/>
          </w:tcPr>
          <w:p w14:paraId="70177725" w14:textId="29033AAB" w:rsidR="00AA58F1" w:rsidRPr="00327BF4" w:rsidRDefault="00AA58F1" w:rsidP="00AA58F1">
            <w:pPr>
              <w:spacing w:line="240" w:lineRule="auto"/>
              <w:jc w:val="left"/>
              <w:rPr>
                <w:color w:val="000000" w:themeColor="text1"/>
                <w:sz w:val="21"/>
                <w:szCs w:val="21"/>
                <w:lang w:val="en-US"/>
              </w:rPr>
            </w:pPr>
            <w:r w:rsidRPr="00766459">
              <w:rPr>
                <w:color w:val="000000" w:themeColor="text1"/>
                <w:sz w:val="21"/>
                <w:szCs w:val="21"/>
                <w:lang w:val="en-US"/>
              </w:rPr>
              <w:fldChar w:fldCharType="begin"/>
            </w:r>
            <w:r w:rsidRPr="00766459">
              <w:rPr>
                <w:color w:val="000000" w:themeColor="text1"/>
                <w:sz w:val="21"/>
                <w:szCs w:val="21"/>
                <w:lang w:val="en-US"/>
              </w:rPr>
              <w:instrText xml:space="preserve"> ADDIN EN.CITE &lt;EndNote&gt;&lt;Cite&gt;&lt;Author&gt;Brian J. Willett&lt;/Author&gt;&lt;Year&gt;2022&lt;/Year&gt;&lt;RecNum&gt;212&lt;/RecNum&gt;&lt;DisplayText&gt;&lt;style face="superscript"&gt;2&lt;/style&gt;&lt;/DisplayText&gt;&lt;record&gt;&lt;rec-number&gt;212&lt;/rec-number&gt;&lt;foreign-keys&gt;&lt;key app="EN" db-id="ewxsatxxj2f5vneedauxrs2l0tprpz0wzswx" timestamp="1647049697"&gt;212&lt;/key&gt;&lt;/foreign-keys&gt;&lt;ref-type name="Journal Article"&gt;17&lt;/ref-type&gt;&lt;contributors&gt;&lt;authors&gt;&lt;author&gt;Brian J. Willett, Joe Grove, Oscar A. MacLean, Craig Wilkie, Nicola Logan, Giuditta De Lorenzo, Wilhelm Furnon, Sam Scott, Maria Manali, Agnieszka Szemiel, Shirin Ashraf, Elen Vink, William T. Harvey, Chris Davis, Richard Orton,et al.&lt;/author&gt;&lt;/authors&gt;&lt;/contributors&gt;&lt;titles&gt;&lt;title&gt;The hyper-transmissible SARS-CoV-2 Omicron variant exhibits significant antigenic change, vaccine escape and a switch in cell entry mechanism&lt;/title&gt;&lt;/titles&gt;&lt;dates&gt;&lt;year&gt;2022&lt;/year&gt;&lt;/dates&gt;&lt;label&gt;171 booster&lt;/label&gt;&lt;urls&gt;&lt;/urls&gt;&lt;electronic-resource-num&gt;https://doi.org/10.1101/2022.01.03.21268111 &lt;/electronic-resource-num&gt;&lt;/record&gt;&lt;/Cite&gt;&lt;/EndNote&gt;</w:instrText>
            </w:r>
            <w:r w:rsidRPr="00766459">
              <w:rPr>
                <w:color w:val="000000" w:themeColor="text1"/>
                <w:sz w:val="21"/>
                <w:szCs w:val="21"/>
                <w:lang w:val="en-US"/>
              </w:rPr>
              <w:fldChar w:fldCharType="separate"/>
            </w:r>
            <w:r w:rsidRPr="00766459">
              <w:rPr>
                <w:noProof/>
                <w:color w:val="000000" w:themeColor="text1"/>
                <w:sz w:val="21"/>
                <w:szCs w:val="21"/>
                <w:vertAlign w:val="superscript"/>
                <w:lang w:val="en-US"/>
              </w:rPr>
              <w:t>2</w:t>
            </w:r>
            <w:r w:rsidRPr="00766459">
              <w:rPr>
                <w:color w:val="000000" w:themeColor="text1"/>
                <w:sz w:val="21"/>
                <w:szCs w:val="21"/>
                <w:lang w:val="en-US"/>
              </w:rPr>
              <w:fldChar w:fldCharType="end"/>
            </w:r>
          </w:p>
        </w:tc>
        <w:tc>
          <w:tcPr>
            <w:tcW w:w="2835" w:type="dxa"/>
            <w:vAlign w:val="center"/>
          </w:tcPr>
          <w:p w14:paraId="4F42B230" w14:textId="77777777" w:rsidR="00AA58F1" w:rsidRPr="00327BF4" w:rsidRDefault="00AA58F1" w:rsidP="00AA58F1">
            <w:pPr>
              <w:spacing w:line="240" w:lineRule="auto"/>
              <w:jc w:val="left"/>
              <w:rPr>
                <w:color w:val="000000" w:themeColor="text1"/>
                <w:sz w:val="21"/>
                <w:szCs w:val="21"/>
                <w:lang w:val="en-US" w:eastAsia="zh-CN"/>
              </w:rPr>
            </w:pPr>
            <w:r w:rsidRPr="00327BF4">
              <w:rPr>
                <w:color w:val="000000"/>
                <w:sz w:val="21"/>
                <w:szCs w:val="21"/>
              </w:rPr>
              <w:t>Willet et al (Scotland, 2022)</w:t>
            </w:r>
          </w:p>
        </w:tc>
        <w:tc>
          <w:tcPr>
            <w:tcW w:w="2268" w:type="dxa"/>
            <w:vAlign w:val="bottom"/>
          </w:tcPr>
          <w:p w14:paraId="4CBABD12"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2021.12.22-2021.12.28</w:t>
            </w:r>
          </w:p>
        </w:tc>
        <w:tc>
          <w:tcPr>
            <w:tcW w:w="709" w:type="dxa"/>
            <w:vAlign w:val="center"/>
          </w:tcPr>
          <w:p w14:paraId="32F42904"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1193</w:t>
            </w:r>
          </w:p>
        </w:tc>
        <w:tc>
          <w:tcPr>
            <w:tcW w:w="851" w:type="dxa"/>
            <w:vAlign w:val="center"/>
          </w:tcPr>
          <w:p w14:paraId="5BD6513F"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3094</w:t>
            </w:r>
          </w:p>
        </w:tc>
        <w:tc>
          <w:tcPr>
            <w:tcW w:w="850" w:type="dxa"/>
            <w:vAlign w:val="center"/>
          </w:tcPr>
          <w:p w14:paraId="47F7D313"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21704</w:t>
            </w:r>
          </w:p>
        </w:tc>
        <w:tc>
          <w:tcPr>
            <w:tcW w:w="851" w:type="dxa"/>
            <w:vAlign w:val="center"/>
          </w:tcPr>
          <w:p w14:paraId="09695D0B"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34721</w:t>
            </w:r>
          </w:p>
        </w:tc>
        <w:tc>
          <w:tcPr>
            <w:tcW w:w="4677" w:type="dxa"/>
            <w:vAlign w:val="center"/>
          </w:tcPr>
          <w:p w14:paraId="2A231A02" w14:textId="77777777" w:rsidR="00AA58F1" w:rsidRPr="00327BF4" w:rsidRDefault="00AA58F1" w:rsidP="00AA58F1">
            <w:pPr>
              <w:spacing w:line="240" w:lineRule="auto"/>
              <w:ind w:left="-113"/>
              <w:jc w:val="left"/>
              <w:rPr>
                <w:color w:val="000000" w:themeColor="text1"/>
                <w:sz w:val="21"/>
                <w:szCs w:val="21"/>
                <w:lang w:val="en-US" w:eastAsia="zh-CN"/>
              </w:rPr>
            </w:pPr>
            <w:r w:rsidRPr="00327BF4">
              <w:rPr>
                <w:color w:val="000000"/>
                <w:sz w:val="21"/>
                <w:szCs w:val="21"/>
              </w:rPr>
              <w:t>BNT162b2+BNT162b2</w:t>
            </w:r>
          </w:p>
        </w:tc>
      </w:tr>
      <w:tr w:rsidR="00AA58F1" w:rsidRPr="00327BF4" w14:paraId="27F2FFD9" w14:textId="77777777" w:rsidTr="00F3096E">
        <w:trPr>
          <w:trHeight w:val="227"/>
        </w:trPr>
        <w:tc>
          <w:tcPr>
            <w:tcW w:w="567" w:type="dxa"/>
          </w:tcPr>
          <w:p w14:paraId="4410353C" w14:textId="07DE40AA" w:rsidR="00AA58F1" w:rsidRPr="00327BF4" w:rsidRDefault="00AA58F1" w:rsidP="00AA58F1">
            <w:pPr>
              <w:spacing w:line="240" w:lineRule="auto"/>
              <w:jc w:val="left"/>
              <w:rPr>
                <w:color w:val="000000" w:themeColor="text1"/>
                <w:sz w:val="21"/>
                <w:szCs w:val="21"/>
                <w:lang w:val="en-US"/>
              </w:rPr>
            </w:pPr>
            <w:r w:rsidRPr="00766459">
              <w:rPr>
                <w:color w:val="000000" w:themeColor="text1"/>
                <w:sz w:val="21"/>
                <w:szCs w:val="21"/>
                <w:lang w:val="en-US"/>
              </w:rPr>
              <w:fldChar w:fldCharType="begin"/>
            </w:r>
            <w:r w:rsidRPr="00766459">
              <w:rPr>
                <w:color w:val="000000" w:themeColor="text1"/>
                <w:sz w:val="21"/>
                <w:szCs w:val="21"/>
                <w:lang w:val="en-US"/>
              </w:rPr>
              <w:instrText xml:space="preserve"> ADDIN EN.CITE &lt;EndNote&gt;&lt;Cite&gt;&lt;Author&gt;Brian J. Willett&lt;/Author&gt;&lt;Year&gt;2022&lt;/Year&gt;&lt;RecNum&gt;212&lt;/RecNum&gt;&lt;DisplayText&gt;&lt;style face="superscript"&gt;2&lt;/style&gt;&lt;/DisplayText&gt;&lt;record&gt;&lt;rec-number&gt;212&lt;/rec-number&gt;&lt;foreign-keys&gt;&lt;key app="EN" db-id="ewxsatxxj2f5vneedauxrs2l0tprpz0wzswx" timestamp="1647049697"&gt;212&lt;/key&gt;&lt;/foreign-keys&gt;&lt;ref-type name="Journal Article"&gt;17&lt;/ref-type&gt;&lt;contributors&gt;&lt;authors&gt;&lt;author&gt;Brian J. Willett, Joe Grove, Oscar A. MacLean, Craig Wilkie, Nicola Logan, Giuditta De Lorenzo, Wilhelm Furnon, Sam Scott, Maria Manali, Agnieszka Szemiel, Shirin Ashraf, Elen Vink, William T. Harvey, Chris Davis, Richard Orton,et al.&lt;/author&gt;&lt;/authors&gt;&lt;/contributors&gt;&lt;titles&gt;&lt;title&gt;The hyper-transmissible SARS-CoV-2 Omicron variant exhibits significant antigenic change, vaccine escape and a switch in cell entry mechanism&lt;/title&gt;&lt;/titles&gt;&lt;dates&gt;&lt;year&gt;2022&lt;/year&gt;&lt;/dates&gt;&lt;label&gt;171 booster&lt;/label&gt;&lt;urls&gt;&lt;/urls&gt;&lt;electronic-resource-num&gt;https://doi.org/10.1101/2022.01.03.21268111 &lt;/electronic-resource-num&gt;&lt;/record&gt;&lt;/Cite&gt;&lt;/EndNote&gt;</w:instrText>
            </w:r>
            <w:r w:rsidRPr="00766459">
              <w:rPr>
                <w:color w:val="000000" w:themeColor="text1"/>
                <w:sz w:val="21"/>
                <w:szCs w:val="21"/>
                <w:lang w:val="en-US"/>
              </w:rPr>
              <w:fldChar w:fldCharType="separate"/>
            </w:r>
            <w:r w:rsidRPr="00766459">
              <w:rPr>
                <w:noProof/>
                <w:color w:val="000000" w:themeColor="text1"/>
                <w:sz w:val="21"/>
                <w:szCs w:val="21"/>
                <w:vertAlign w:val="superscript"/>
                <w:lang w:val="en-US"/>
              </w:rPr>
              <w:t>2</w:t>
            </w:r>
            <w:r w:rsidRPr="00766459">
              <w:rPr>
                <w:color w:val="000000" w:themeColor="text1"/>
                <w:sz w:val="21"/>
                <w:szCs w:val="21"/>
                <w:lang w:val="en-US"/>
              </w:rPr>
              <w:fldChar w:fldCharType="end"/>
            </w:r>
          </w:p>
        </w:tc>
        <w:tc>
          <w:tcPr>
            <w:tcW w:w="2835" w:type="dxa"/>
            <w:vAlign w:val="center"/>
          </w:tcPr>
          <w:p w14:paraId="3CD7090D" w14:textId="77777777" w:rsidR="00AA58F1" w:rsidRPr="00327BF4" w:rsidRDefault="00AA58F1" w:rsidP="00AA58F1">
            <w:pPr>
              <w:spacing w:line="240" w:lineRule="auto"/>
              <w:jc w:val="left"/>
              <w:rPr>
                <w:color w:val="000000" w:themeColor="text1"/>
                <w:sz w:val="21"/>
                <w:szCs w:val="21"/>
                <w:lang w:val="en-US" w:eastAsia="zh-CN"/>
              </w:rPr>
            </w:pPr>
            <w:r w:rsidRPr="00327BF4">
              <w:rPr>
                <w:color w:val="000000"/>
                <w:sz w:val="21"/>
                <w:szCs w:val="21"/>
              </w:rPr>
              <w:t>Willet et al (Scotland, 2022)</w:t>
            </w:r>
          </w:p>
        </w:tc>
        <w:tc>
          <w:tcPr>
            <w:tcW w:w="2268" w:type="dxa"/>
            <w:vAlign w:val="bottom"/>
          </w:tcPr>
          <w:p w14:paraId="208311CA"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2021.12.22-2021.12.28</w:t>
            </w:r>
          </w:p>
        </w:tc>
        <w:tc>
          <w:tcPr>
            <w:tcW w:w="709" w:type="dxa"/>
            <w:vAlign w:val="center"/>
          </w:tcPr>
          <w:p w14:paraId="5F4E3298"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19</w:t>
            </w:r>
          </w:p>
        </w:tc>
        <w:tc>
          <w:tcPr>
            <w:tcW w:w="851" w:type="dxa"/>
            <w:vAlign w:val="center"/>
          </w:tcPr>
          <w:p w14:paraId="55F7E49B"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1920</w:t>
            </w:r>
          </w:p>
        </w:tc>
        <w:tc>
          <w:tcPr>
            <w:tcW w:w="850" w:type="dxa"/>
            <w:vAlign w:val="center"/>
          </w:tcPr>
          <w:p w14:paraId="220A0406"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235</w:t>
            </w:r>
          </w:p>
        </w:tc>
        <w:tc>
          <w:tcPr>
            <w:tcW w:w="851" w:type="dxa"/>
            <w:vAlign w:val="center"/>
          </w:tcPr>
          <w:p w14:paraId="75491B5D"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13252</w:t>
            </w:r>
          </w:p>
        </w:tc>
        <w:tc>
          <w:tcPr>
            <w:tcW w:w="4677" w:type="dxa"/>
            <w:vAlign w:val="center"/>
          </w:tcPr>
          <w:p w14:paraId="10ABC00A" w14:textId="77777777" w:rsidR="00AA58F1" w:rsidRPr="00327BF4" w:rsidRDefault="00AA58F1" w:rsidP="00AA58F1">
            <w:pPr>
              <w:spacing w:line="240" w:lineRule="auto"/>
              <w:ind w:left="-113"/>
              <w:jc w:val="left"/>
              <w:rPr>
                <w:color w:val="000000" w:themeColor="text1"/>
                <w:sz w:val="21"/>
                <w:szCs w:val="21"/>
                <w:lang w:val="en-US" w:eastAsia="zh-CN"/>
              </w:rPr>
            </w:pPr>
            <w:r w:rsidRPr="00327BF4">
              <w:rPr>
                <w:color w:val="000000"/>
                <w:sz w:val="21"/>
                <w:szCs w:val="21"/>
              </w:rPr>
              <w:t>mRNA-1273+BNT162b2</w:t>
            </w:r>
          </w:p>
        </w:tc>
      </w:tr>
      <w:tr w:rsidR="00AA58F1" w:rsidRPr="00327BF4" w14:paraId="4341723E" w14:textId="77777777" w:rsidTr="00F3096E">
        <w:trPr>
          <w:trHeight w:val="227"/>
        </w:trPr>
        <w:tc>
          <w:tcPr>
            <w:tcW w:w="567" w:type="dxa"/>
          </w:tcPr>
          <w:p w14:paraId="304DF4DC" w14:textId="2808C9F3" w:rsidR="00AA58F1" w:rsidRPr="00327BF4" w:rsidRDefault="00AA58F1" w:rsidP="00AA58F1">
            <w:pPr>
              <w:spacing w:line="240" w:lineRule="auto"/>
              <w:jc w:val="left"/>
              <w:rPr>
                <w:color w:val="000000" w:themeColor="text1"/>
                <w:sz w:val="21"/>
                <w:szCs w:val="21"/>
                <w:lang w:val="en-US"/>
              </w:rPr>
            </w:pPr>
            <w:r w:rsidRPr="00766459">
              <w:rPr>
                <w:color w:val="000000" w:themeColor="text1"/>
                <w:sz w:val="21"/>
                <w:szCs w:val="21"/>
                <w:lang w:val="en-US"/>
              </w:rPr>
              <w:fldChar w:fldCharType="begin"/>
            </w:r>
            <w:r w:rsidRPr="00766459">
              <w:rPr>
                <w:color w:val="000000" w:themeColor="text1"/>
                <w:sz w:val="21"/>
                <w:szCs w:val="21"/>
                <w:lang w:val="en-US"/>
              </w:rPr>
              <w:instrText xml:space="preserve"> ADDIN EN.CITE &lt;EndNote&gt;&lt;Cite&gt;&lt;Author&gt;Brian J. Willett&lt;/Author&gt;&lt;Year&gt;2022&lt;/Year&gt;&lt;RecNum&gt;212&lt;/RecNum&gt;&lt;DisplayText&gt;&lt;style face="superscript"&gt;2&lt;/style&gt;&lt;/DisplayText&gt;&lt;record&gt;&lt;rec-number&gt;212&lt;/rec-number&gt;&lt;foreign-keys&gt;&lt;key app="EN" db-id="ewxsatxxj2f5vneedauxrs2l0tprpz0wzswx" timestamp="1647049697"&gt;212&lt;/key&gt;&lt;/foreign-keys&gt;&lt;ref-type name="Journal Article"&gt;17&lt;/ref-type&gt;&lt;contributors&gt;&lt;authors&gt;&lt;author&gt;Brian J. Willett, Joe Grove, Oscar A. MacLean, Craig Wilkie, Nicola Logan, Giuditta De Lorenzo, Wilhelm Furnon, Sam Scott, Maria Manali, Agnieszka Szemiel, Shirin Ashraf, Elen Vink, William T. Harvey, Chris Davis, Richard Orton,et al.&lt;/author&gt;&lt;/authors&gt;&lt;/contributors&gt;&lt;titles&gt;&lt;title&gt;The hyper-transmissible SARS-CoV-2 Omicron variant exhibits significant antigenic change, vaccine escape and a switch in cell entry mechanism&lt;/title&gt;&lt;/titles&gt;&lt;dates&gt;&lt;year&gt;2022&lt;/year&gt;&lt;/dates&gt;&lt;label&gt;171 booster&lt;/label&gt;&lt;urls&gt;&lt;/urls&gt;&lt;electronic-resource-num&gt;https://doi.org/10.1101/2022.01.03.21268111 &lt;/electronic-resource-num&gt;&lt;/record&gt;&lt;/Cite&gt;&lt;/EndNote&gt;</w:instrText>
            </w:r>
            <w:r w:rsidRPr="00766459">
              <w:rPr>
                <w:color w:val="000000" w:themeColor="text1"/>
                <w:sz w:val="21"/>
                <w:szCs w:val="21"/>
                <w:lang w:val="en-US"/>
              </w:rPr>
              <w:fldChar w:fldCharType="separate"/>
            </w:r>
            <w:r w:rsidRPr="00766459">
              <w:rPr>
                <w:noProof/>
                <w:color w:val="000000" w:themeColor="text1"/>
                <w:sz w:val="21"/>
                <w:szCs w:val="21"/>
                <w:vertAlign w:val="superscript"/>
                <w:lang w:val="en-US"/>
              </w:rPr>
              <w:t>2</w:t>
            </w:r>
            <w:r w:rsidRPr="00766459">
              <w:rPr>
                <w:color w:val="000000" w:themeColor="text1"/>
                <w:sz w:val="21"/>
                <w:szCs w:val="21"/>
                <w:lang w:val="en-US"/>
              </w:rPr>
              <w:fldChar w:fldCharType="end"/>
            </w:r>
          </w:p>
        </w:tc>
        <w:tc>
          <w:tcPr>
            <w:tcW w:w="2835" w:type="dxa"/>
            <w:vAlign w:val="center"/>
          </w:tcPr>
          <w:p w14:paraId="39B76B46" w14:textId="77777777" w:rsidR="00AA58F1" w:rsidRPr="00327BF4" w:rsidRDefault="00AA58F1" w:rsidP="00AA58F1">
            <w:pPr>
              <w:spacing w:line="240" w:lineRule="auto"/>
              <w:jc w:val="left"/>
              <w:rPr>
                <w:color w:val="000000" w:themeColor="text1"/>
                <w:sz w:val="21"/>
                <w:szCs w:val="21"/>
                <w:lang w:val="en-US" w:eastAsia="zh-CN"/>
              </w:rPr>
            </w:pPr>
            <w:r w:rsidRPr="00327BF4">
              <w:rPr>
                <w:color w:val="000000"/>
                <w:sz w:val="21"/>
                <w:szCs w:val="21"/>
              </w:rPr>
              <w:t>Willet et al (Scotland, 2022)</w:t>
            </w:r>
          </w:p>
        </w:tc>
        <w:tc>
          <w:tcPr>
            <w:tcW w:w="2268" w:type="dxa"/>
            <w:vAlign w:val="bottom"/>
          </w:tcPr>
          <w:p w14:paraId="4C9B1D9E"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2021.12.22-2021.12.28</w:t>
            </w:r>
          </w:p>
        </w:tc>
        <w:tc>
          <w:tcPr>
            <w:tcW w:w="709" w:type="dxa"/>
            <w:vAlign w:val="center"/>
          </w:tcPr>
          <w:p w14:paraId="75CC1149"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25</w:t>
            </w:r>
          </w:p>
        </w:tc>
        <w:tc>
          <w:tcPr>
            <w:tcW w:w="851" w:type="dxa"/>
            <w:vAlign w:val="center"/>
          </w:tcPr>
          <w:p w14:paraId="30C00406"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1926</w:t>
            </w:r>
          </w:p>
        </w:tc>
        <w:tc>
          <w:tcPr>
            <w:tcW w:w="850" w:type="dxa"/>
            <w:vAlign w:val="center"/>
          </w:tcPr>
          <w:p w14:paraId="5167203D"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296</w:t>
            </w:r>
          </w:p>
        </w:tc>
        <w:tc>
          <w:tcPr>
            <w:tcW w:w="851" w:type="dxa"/>
            <w:vAlign w:val="center"/>
          </w:tcPr>
          <w:p w14:paraId="7C4C97A0" w14:textId="77777777" w:rsidR="00AA58F1" w:rsidRPr="00327BF4" w:rsidRDefault="00AA58F1" w:rsidP="00AA58F1">
            <w:pPr>
              <w:spacing w:line="240" w:lineRule="auto"/>
              <w:jc w:val="left"/>
              <w:rPr>
                <w:color w:val="000000" w:themeColor="text1"/>
                <w:sz w:val="21"/>
                <w:szCs w:val="21"/>
                <w:lang w:val="en-US"/>
              </w:rPr>
            </w:pPr>
            <w:r w:rsidRPr="00327BF4">
              <w:rPr>
                <w:color w:val="000000"/>
                <w:sz w:val="21"/>
                <w:szCs w:val="21"/>
              </w:rPr>
              <w:t>13313</w:t>
            </w:r>
          </w:p>
        </w:tc>
        <w:tc>
          <w:tcPr>
            <w:tcW w:w="4677" w:type="dxa"/>
            <w:vAlign w:val="center"/>
          </w:tcPr>
          <w:p w14:paraId="2161E2AB" w14:textId="77777777" w:rsidR="00AA58F1" w:rsidRPr="00327BF4" w:rsidRDefault="00AA58F1" w:rsidP="00AA58F1">
            <w:pPr>
              <w:spacing w:line="240" w:lineRule="auto"/>
              <w:ind w:left="-113"/>
              <w:jc w:val="left"/>
              <w:rPr>
                <w:color w:val="000000" w:themeColor="text1"/>
                <w:sz w:val="21"/>
                <w:szCs w:val="21"/>
                <w:lang w:val="en-US" w:eastAsia="zh-CN"/>
              </w:rPr>
            </w:pPr>
            <w:r w:rsidRPr="00327BF4">
              <w:rPr>
                <w:color w:val="000000"/>
                <w:sz w:val="21"/>
                <w:szCs w:val="21"/>
              </w:rPr>
              <w:t>mRNA-1273+mRNA-1273</w:t>
            </w:r>
          </w:p>
        </w:tc>
      </w:tr>
      <w:tr w:rsidR="00AA58F1" w:rsidRPr="00327BF4" w14:paraId="06B235DD" w14:textId="77777777" w:rsidTr="00F3096E">
        <w:trPr>
          <w:trHeight w:val="227"/>
        </w:trPr>
        <w:tc>
          <w:tcPr>
            <w:tcW w:w="567" w:type="dxa"/>
          </w:tcPr>
          <w:p w14:paraId="40C8903C" w14:textId="2C48ED5E" w:rsidR="00AA58F1" w:rsidRPr="00327BF4" w:rsidRDefault="00AA58F1" w:rsidP="00AA58F1">
            <w:pPr>
              <w:spacing w:line="240" w:lineRule="auto"/>
              <w:jc w:val="left"/>
              <w:rPr>
                <w:color w:val="000000" w:themeColor="text1"/>
                <w:sz w:val="21"/>
                <w:szCs w:val="21"/>
              </w:rPr>
            </w:pPr>
            <w:r w:rsidRPr="00766459">
              <w:rPr>
                <w:color w:val="000000" w:themeColor="text1"/>
                <w:sz w:val="21"/>
                <w:szCs w:val="21"/>
                <w:lang w:val="en-US"/>
              </w:rPr>
              <w:fldChar w:fldCharType="begin"/>
            </w:r>
            <w:r w:rsidRPr="00766459">
              <w:rPr>
                <w:color w:val="000000" w:themeColor="text1"/>
                <w:sz w:val="21"/>
                <w:szCs w:val="21"/>
                <w:lang w:val="en-US"/>
              </w:rPr>
              <w:instrText xml:space="preserve"> ADDIN EN.CITE &lt;EndNote&gt;&lt;Cite&gt;&lt;Author&gt;Brian J. Willett&lt;/Author&gt;&lt;Year&gt;2022&lt;/Year&gt;&lt;RecNum&gt;212&lt;/RecNum&gt;&lt;DisplayText&gt;&lt;style face="superscript"&gt;2&lt;/style&gt;&lt;/DisplayText&gt;&lt;record&gt;&lt;rec-number&gt;212&lt;/rec-number&gt;&lt;foreign-keys&gt;&lt;key app="EN" db-id="ewxsatxxj2f5vneedauxrs2l0tprpz0wzswx" timestamp="1647049697"&gt;212&lt;/key&gt;&lt;/foreign-keys&gt;&lt;ref-type name="Journal Article"&gt;17&lt;/ref-type&gt;&lt;contributors&gt;&lt;authors&gt;&lt;author&gt;Brian J. Willett, Joe Grove, Oscar A. MacLean, Craig Wilkie, Nicola Logan, Giuditta De Lorenzo, Wilhelm Furnon, Sam Scott, Maria Manali, Agnieszka Szemiel, Shirin Ashraf, Elen Vink, William T. Harvey, Chris Davis, Richard Orton,et al.&lt;/author&gt;&lt;/authors&gt;&lt;/contributors&gt;&lt;titles&gt;&lt;title&gt;The hyper-transmissible SARS-CoV-2 Omicron variant exhibits significant antigenic change, vaccine escape and a switch in cell entry mechanism&lt;/title&gt;&lt;/titles&gt;&lt;dates&gt;&lt;year&gt;2022&lt;/year&gt;&lt;/dates&gt;&lt;label&gt;171 booster&lt;/label&gt;&lt;urls&gt;&lt;/urls&gt;&lt;electronic-resource-num&gt;https://doi.org/10.1101/2022.01.03.21268111 &lt;/electronic-resource-num&gt;&lt;/record&gt;&lt;/Cite&gt;&lt;/EndNote&gt;</w:instrText>
            </w:r>
            <w:r w:rsidRPr="00766459">
              <w:rPr>
                <w:color w:val="000000" w:themeColor="text1"/>
                <w:sz w:val="21"/>
                <w:szCs w:val="21"/>
                <w:lang w:val="en-US"/>
              </w:rPr>
              <w:fldChar w:fldCharType="separate"/>
            </w:r>
            <w:r w:rsidRPr="00766459">
              <w:rPr>
                <w:noProof/>
                <w:color w:val="000000" w:themeColor="text1"/>
                <w:sz w:val="21"/>
                <w:szCs w:val="21"/>
                <w:vertAlign w:val="superscript"/>
                <w:lang w:val="en-US"/>
              </w:rPr>
              <w:t>2</w:t>
            </w:r>
            <w:r w:rsidRPr="00766459">
              <w:rPr>
                <w:color w:val="000000" w:themeColor="text1"/>
                <w:sz w:val="21"/>
                <w:szCs w:val="21"/>
                <w:lang w:val="en-US"/>
              </w:rPr>
              <w:fldChar w:fldCharType="end"/>
            </w:r>
          </w:p>
        </w:tc>
        <w:tc>
          <w:tcPr>
            <w:tcW w:w="2835" w:type="dxa"/>
            <w:vAlign w:val="center"/>
          </w:tcPr>
          <w:p w14:paraId="69523439"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Willet et al (Scotland, 2022)</w:t>
            </w:r>
          </w:p>
        </w:tc>
        <w:tc>
          <w:tcPr>
            <w:tcW w:w="2268" w:type="dxa"/>
            <w:vAlign w:val="bottom"/>
          </w:tcPr>
          <w:p w14:paraId="11AA542A" w14:textId="77777777" w:rsidR="00AA58F1" w:rsidRPr="00327BF4" w:rsidRDefault="00AA58F1" w:rsidP="00AA58F1">
            <w:pPr>
              <w:spacing w:line="240" w:lineRule="auto"/>
              <w:jc w:val="left"/>
              <w:rPr>
                <w:color w:val="000000"/>
                <w:sz w:val="21"/>
                <w:szCs w:val="21"/>
              </w:rPr>
            </w:pPr>
            <w:r w:rsidRPr="00327BF4">
              <w:rPr>
                <w:color w:val="000000"/>
                <w:sz w:val="21"/>
                <w:szCs w:val="21"/>
              </w:rPr>
              <w:t>2021.12.22-2021.12.28</w:t>
            </w:r>
          </w:p>
        </w:tc>
        <w:tc>
          <w:tcPr>
            <w:tcW w:w="709" w:type="dxa"/>
            <w:vAlign w:val="center"/>
          </w:tcPr>
          <w:p w14:paraId="4E6B807C" w14:textId="77777777" w:rsidR="00AA58F1" w:rsidRPr="00327BF4" w:rsidRDefault="00AA58F1" w:rsidP="00AA58F1">
            <w:pPr>
              <w:spacing w:line="240" w:lineRule="auto"/>
              <w:jc w:val="left"/>
              <w:rPr>
                <w:color w:val="000000"/>
                <w:sz w:val="21"/>
                <w:szCs w:val="21"/>
              </w:rPr>
            </w:pPr>
            <w:r w:rsidRPr="00327BF4">
              <w:rPr>
                <w:color w:val="000000"/>
                <w:sz w:val="21"/>
                <w:szCs w:val="21"/>
              </w:rPr>
              <w:t>743</w:t>
            </w:r>
          </w:p>
        </w:tc>
        <w:tc>
          <w:tcPr>
            <w:tcW w:w="851" w:type="dxa"/>
            <w:vAlign w:val="center"/>
          </w:tcPr>
          <w:p w14:paraId="0D2CFBDA" w14:textId="77777777" w:rsidR="00AA58F1" w:rsidRPr="00327BF4" w:rsidRDefault="00AA58F1" w:rsidP="00AA58F1">
            <w:pPr>
              <w:spacing w:line="240" w:lineRule="auto"/>
              <w:jc w:val="left"/>
              <w:rPr>
                <w:color w:val="000000"/>
                <w:sz w:val="21"/>
                <w:szCs w:val="21"/>
              </w:rPr>
            </w:pPr>
            <w:r w:rsidRPr="00327BF4">
              <w:rPr>
                <w:color w:val="000000"/>
                <w:sz w:val="21"/>
                <w:szCs w:val="21"/>
              </w:rPr>
              <w:t>2644</w:t>
            </w:r>
          </w:p>
        </w:tc>
        <w:tc>
          <w:tcPr>
            <w:tcW w:w="850" w:type="dxa"/>
            <w:vAlign w:val="center"/>
          </w:tcPr>
          <w:p w14:paraId="11C695C4" w14:textId="77777777" w:rsidR="00AA58F1" w:rsidRPr="00327BF4" w:rsidRDefault="00AA58F1" w:rsidP="00AA58F1">
            <w:pPr>
              <w:spacing w:line="240" w:lineRule="auto"/>
              <w:jc w:val="left"/>
              <w:rPr>
                <w:color w:val="000000"/>
                <w:sz w:val="21"/>
                <w:szCs w:val="21"/>
              </w:rPr>
            </w:pPr>
            <w:r w:rsidRPr="00327BF4">
              <w:rPr>
                <w:color w:val="000000"/>
                <w:sz w:val="21"/>
                <w:szCs w:val="21"/>
              </w:rPr>
              <w:t>15159</w:t>
            </w:r>
          </w:p>
        </w:tc>
        <w:tc>
          <w:tcPr>
            <w:tcW w:w="851" w:type="dxa"/>
            <w:vAlign w:val="center"/>
          </w:tcPr>
          <w:p w14:paraId="0A6C4331" w14:textId="77777777" w:rsidR="00AA58F1" w:rsidRPr="00327BF4" w:rsidRDefault="00AA58F1" w:rsidP="00AA58F1">
            <w:pPr>
              <w:spacing w:line="240" w:lineRule="auto"/>
              <w:jc w:val="left"/>
              <w:rPr>
                <w:color w:val="000000"/>
                <w:sz w:val="21"/>
                <w:szCs w:val="21"/>
              </w:rPr>
            </w:pPr>
            <w:r w:rsidRPr="00327BF4">
              <w:rPr>
                <w:color w:val="000000"/>
                <w:sz w:val="21"/>
                <w:szCs w:val="21"/>
              </w:rPr>
              <w:t>28176</w:t>
            </w:r>
          </w:p>
        </w:tc>
        <w:tc>
          <w:tcPr>
            <w:tcW w:w="4677" w:type="dxa"/>
            <w:vAlign w:val="center"/>
          </w:tcPr>
          <w:p w14:paraId="765A711C" w14:textId="77777777" w:rsidR="00AA58F1" w:rsidRPr="00327BF4" w:rsidRDefault="00AA58F1" w:rsidP="00AA58F1">
            <w:pPr>
              <w:spacing w:line="240" w:lineRule="auto"/>
              <w:ind w:left="-113"/>
              <w:jc w:val="left"/>
              <w:rPr>
                <w:color w:val="000000"/>
                <w:sz w:val="21"/>
                <w:szCs w:val="21"/>
              </w:rPr>
            </w:pPr>
            <w:r w:rsidRPr="00327BF4">
              <w:rPr>
                <w:color w:val="000000"/>
                <w:sz w:val="21"/>
                <w:szCs w:val="21"/>
              </w:rPr>
              <w:t>AZD+mRNA-1273</w:t>
            </w:r>
          </w:p>
        </w:tc>
      </w:tr>
      <w:tr w:rsidR="00AA58F1" w:rsidRPr="00327BF4" w14:paraId="1607567C" w14:textId="77777777" w:rsidTr="00F3096E">
        <w:trPr>
          <w:trHeight w:val="227"/>
        </w:trPr>
        <w:tc>
          <w:tcPr>
            <w:tcW w:w="567" w:type="dxa"/>
          </w:tcPr>
          <w:p w14:paraId="7DC907F8" w14:textId="614C339E" w:rsidR="00AA58F1" w:rsidRPr="00327BF4" w:rsidRDefault="00AA58F1" w:rsidP="00AA58F1">
            <w:pPr>
              <w:spacing w:line="240" w:lineRule="auto"/>
              <w:jc w:val="left"/>
              <w:rPr>
                <w:color w:val="000000" w:themeColor="text1"/>
                <w:sz w:val="21"/>
                <w:szCs w:val="21"/>
              </w:rPr>
            </w:pPr>
            <w:r w:rsidRPr="00766459">
              <w:rPr>
                <w:color w:val="000000" w:themeColor="text1"/>
                <w:sz w:val="21"/>
                <w:szCs w:val="21"/>
                <w:lang w:val="en-US"/>
              </w:rPr>
              <w:fldChar w:fldCharType="begin"/>
            </w:r>
            <w:r w:rsidRPr="00766459">
              <w:rPr>
                <w:color w:val="000000" w:themeColor="text1"/>
                <w:sz w:val="21"/>
                <w:szCs w:val="21"/>
                <w:lang w:val="en-US"/>
              </w:rPr>
              <w:instrText xml:space="preserve"> ADDIN EN.CITE &lt;EndNote&gt;&lt;Cite&gt;&lt;Author&gt;Brian J. Willett&lt;/Author&gt;&lt;Year&gt;2022&lt;/Year&gt;&lt;RecNum&gt;212&lt;/RecNum&gt;&lt;DisplayText&gt;&lt;style face="superscript"&gt;2&lt;/style&gt;&lt;/DisplayText&gt;&lt;record&gt;&lt;rec-number&gt;212&lt;/rec-number&gt;&lt;foreign-keys&gt;&lt;key app="EN" db-id="ewxsatxxj2f5vneedauxrs2l0tprpz0wzswx" timestamp="1647049697"&gt;212&lt;/key&gt;&lt;/foreign-keys&gt;&lt;ref-type name="Journal Article"&gt;17&lt;/ref-type&gt;&lt;contributors&gt;&lt;authors&gt;&lt;author&gt;Brian J. Willett, Joe Grove, Oscar A. MacLean, Craig Wilkie, Nicola Logan, Giuditta De Lorenzo, Wilhelm Furnon, Sam Scott, Maria Manali, Agnieszka Szemiel, Shirin Ashraf, Elen Vink, William T. Harvey, Chris Davis, Richard Orton,et al.&lt;/author&gt;&lt;/authors&gt;&lt;/contributors&gt;&lt;titles&gt;&lt;title&gt;The hyper-transmissible SARS-CoV-2 Omicron variant exhibits significant antigenic change, vaccine escape and a switch in cell entry mechanism&lt;/title&gt;&lt;/titles&gt;&lt;dates&gt;&lt;year&gt;2022&lt;/year&gt;&lt;/dates&gt;&lt;label&gt;171 booster&lt;/label&gt;&lt;urls&gt;&lt;/urls&gt;&lt;electronic-resource-num&gt;https://doi.org/10.1101/2022.01.03.21268111 &lt;/electronic-resource-num&gt;&lt;/record&gt;&lt;/Cite&gt;&lt;/EndNote&gt;</w:instrText>
            </w:r>
            <w:r w:rsidRPr="00766459">
              <w:rPr>
                <w:color w:val="000000" w:themeColor="text1"/>
                <w:sz w:val="21"/>
                <w:szCs w:val="21"/>
                <w:lang w:val="en-US"/>
              </w:rPr>
              <w:fldChar w:fldCharType="separate"/>
            </w:r>
            <w:r w:rsidRPr="00766459">
              <w:rPr>
                <w:noProof/>
                <w:color w:val="000000" w:themeColor="text1"/>
                <w:sz w:val="21"/>
                <w:szCs w:val="21"/>
                <w:vertAlign w:val="superscript"/>
                <w:lang w:val="en-US"/>
              </w:rPr>
              <w:t>2</w:t>
            </w:r>
            <w:r w:rsidRPr="00766459">
              <w:rPr>
                <w:color w:val="000000" w:themeColor="text1"/>
                <w:sz w:val="21"/>
                <w:szCs w:val="21"/>
                <w:lang w:val="en-US"/>
              </w:rPr>
              <w:fldChar w:fldCharType="end"/>
            </w:r>
          </w:p>
        </w:tc>
        <w:tc>
          <w:tcPr>
            <w:tcW w:w="2835" w:type="dxa"/>
            <w:vAlign w:val="center"/>
          </w:tcPr>
          <w:p w14:paraId="2443A723"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Willet et al (Scotland, 2022)</w:t>
            </w:r>
          </w:p>
        </w:tc>
        <w:tc>
          <w:tcPr>
            <w:tcW w:w="2268" w:type="dxa"/>
            <w:vAlign w:val="bottom"/>
          </w:tcPr>
          <w:p w14:paraId="526FAEDF" w14:textId="77777777" w:rsidR="00AA58F1" w:rsidRPr="00327BF4" w:rsidRDefault="00AA58F1" w:rsidP="00AA58F1">
            <w:pPr>
              <w:spacing w:line="240" w:lineRule="auto"/>
              <w:jc w:val="left"/>
              <w:rPr>
                <w:color w:val="000000"/>
                <w:sz w:val="21"/>
                <w:szCs w:val="21"/>
              </w:rPr>
            </w:pPr>
            <w:r w:rsidRPr="00327BF4">
              <w:rPr>
                <w:color w:val="000000"/>
                <w:sz w:val="21"/>
                <w:szCs w:val="21"/>
              </w:rPr>
              <w:t>2021.12.22-2021.12.28</w:t>
            </w:r>
          </w:p>
        </w:tc>
        <w:tc>
          <w:tcPr>
            <w:tcW w:w="709" w:type="dxa"/>
            <w:vAlign w:val="center"/>
          </w:tcPr>
          <w:p w14:paraId="219493F4" w14:textId="77777777" w:rsidR="00AA58F1" w:rsidRPr="00327BF4" w:rsidRDefault="00AA58F1" w:rsidP="00AA58F1">
            <w:pPr>
              <w:spacing w:line="240" w:lineRule="auto"/>
              <w:jc w:val="left"/>
              <w:rPr>
                <w:color w:val="000000"/>
                <w:sz w:val="21"/>
                <w:szCs w:val="21"/>
              </w:rPr>
            </w:pPr>
            <w:r w:rsidRPr="00327BF4">
              <w:rPr>
                <w:color w:val="000000"/>
                <w:sz w:val="21"/>
                <w:szCs w:val="21"/>
              </w:rPr>
              <w:t>1130</w:t>
            </w:r>
          </w:p>
        </w:tc>
        <w:tc>
          <w:tcPr>
            <w:tcW w:w="851" w:type="dxa"/>
            <w:vAlign w:val="center"/>
          </w:tcPr>
          <w:p w14:paraId="5BFCC38B" w14:textId="77777777" w:rsidR="00AA58F1" w:rsidRPr="00327BF4" w:rsidRDefault="00AA58F1" w:rsidP="00AA58F1">
            <w:pPr>
              <w:spacing w:line="240" w:lineRule="auto"/>
              <w:jc w:val="left"/>
              <w:rPr>
                <w:color w:val="000000"/>
                <w:sz w:val="21"/>
                <w:szCs w:val="21"/>
              </w:rPr>
            </w:pPr>
            <w:r w:rsidRPr="00327BF4">
              <w:rPr>
                <w:color w:val="000000"/>
                <w:sz w:val="21"/>
                <w:szCs w:val="21"/>
              </w:rPr>
              <w:t>3031</w:t>
            </w:r>
          </w:p>
        </w:tc>
        <w:tc>
          <w:tcPr>
            <w:tcW w:w="850" w:type="dxa"/>
            <w:vAlign w:val="center"/>
          </w:tcPr>
          <w:p w14:paraId="0AE6856A" w14:textId="77777777" w:rsidR="00AA58F1" w:rsidRPr="00327BF4" w:rsidRDefault="00AA58F1" w:rsidP="00AA58F1">
            <w:pPr>
              <w:spacing w:line="240" w:lineRule="auto"/>
              <w:jc w:val="left"/>
              <w:rPr>
                <w:color w:val="000000"/>
                <w:sz w:val="21"/>
                <w:szCs w:val="21"/>
              </w:rPr>
            </w:pPr>
            <w:r w:rsidRPr="00327BF4">
              <w:rPr>
                <w:color w:val="000000"/>
                <w:sz w:val="21"/>
                <w:szCs w:val="21"/>
              </w:rPr>
              <w:t>23641</w:t>
            </w:r>
          </w:p>
        </w:tc>
        <w:tc>
          <w:tcPr>
            <w:tcW w:w="851" w:type="dxa"/>
            <w:vAlign w:val="center"/>
          </w:tcPr>
          <w:p w14:paraId="4898E5C9" w14:textId="77777777" w:rsidR="00AA58F1" w:rsidRPr="00327BF4" w:rsidRDefault="00AA58F1" w:rsidP="00AA58F1">
            <w:pPr>
              <w:spacing w:line="240" w:lineRule="auto"/>
              <w:jc w:val="left"/>
              <w:rPr>
                <w:color w:val="000000"/>
                <w:sz w:val="21"/>
                <w:szCs w:val="21"/>
              </w:rPr>
            </w:pPr>
            <w:r w:rsidRPr="00327BF4">
              <w:rPr>
                <w:color w:val="000000"/>
                <w:sz w:val="21"/>
                <w:szCs w:val="21"/>
              </w:rPr>
              <w:t>36658</w:t>
            </w:r>
          </w:p>
        </w:tc>
        <w:tc>
          <w:tcPr>
            <w:tcW w:w="4677" w:type="dxa"/>
            <w:vAlign w:val="center"/>
          </w:tcPr>
          <w:p w14:paraId="2CB4254A" w14:textId="77777777" w:rsidR="00AA58F1" w:rsidRPr="00327BF4" w:rsidRDefault="00AA58F1" w:rsidP="00AA58F1">
            <w:pPr>
              <w:spacing w:line="240" w:lineRule="auto"/>
              <w:ind w:left="-113"/>
              <w:jc w:val="left"/>
              <w:rPr>
                <w:color w:val="000000"/>
                <w:sz w:val="21"/>
                <w:szCs w:val="21"/>
              </w:rPr>
            </w:pPr>
            <w:r w:rsidRPr="00327BF4">
              <w:rPr>
                <w:color w:val="000000"/>
                <w:sz w:val="21"/>
                <w:szCs w:val="21"/>
              </w:rPr>
              <w:t>AZD+BNT162b2</w:t>
            </w:r>
          </w:p>
        </w:tc>
      </w:tr>
      <w:tr w:rsidR="00AA58F1" w:rsidRPr="00327BF4" w14:paraId="0E749A96" w14:textId="77777777" w:rsidTr="00F3096E">
        <w:trPr>
          <w:trHeight w:val="227"/>
        </w:trPr>
        <w:tc>
          <w:tcPr>
            <w:tcW w:w="567" w:type="dxa"/>
          </w:tcPr>
          <w:p w14:paraId="328D9B47" w14:textId="579B0EA4" w:rsidR="00AA58F1" w:rsidRPr="00327BF4" w:rsidRDefault="00AA58F1" w:rsidP="00AA58F1">
            <w:pPr>
              <w:spacing w:line="240" w:lineRule="auto"/>
              <w:jc w:val="left"/>
              <w:rPr>
                <w:color w:val="000000" w:themeColor="text1"/>
                <w:sz w:val="21"/>
                <w:szCs w:val="21"/>
              </w:rPr>
            </w:pPr>
            <w:r w:rsidRPr="006C2919">
              <w:rPr>
                <w:color w:val="000000" w:themeColor="text1"/>
                <w:sz w:val="21"/>
                <w:szCs w:val="21"/>
                <w:lang w:val="en-US"/>
              </w:rPr>
              <w:fldChar w:fldCharType="begin"/>
            </w:r>
            <w:r w:rsidRPr="006C2919">
              <w:rPr>
                <w:color w:val="000000" w:themeColor="text1"/>
                <w:sz w:val="21"/>
                <w:szCs w:val="21"/>
                <w:lang w:val="en-US"/>
              </w:rPr>
              <w:instrText xml:space="preserve"> ADDIN EN.CITE &lt;EndNote&gt;&lt;Cite&gt;&lt;Author&gt;Hiam Chemaitelly&lt;/Author&gt;&lt;Year&gt;2022&lt;/Year&gt;&lt;RecNum&gt;214&lt;/RecNum&gt;&lt;DisplayText&gt;&lt;style face="superscript"&gt;3&lt;/style&gt;&lt;/DisplayText&gt;&lt;record&gt;&lt;rec-number&gt;214&lt;/rec-number&gt;&lt;foreign-keys&gt;&lt;key app="EN" db-id="ewxsatxxj2f5vneedauxrs2l0tprpz0wzswx" timestamp="1647049697"&gt;214&lt;/key&gt;&lt;/foreign-keys&gt;&lt;ref-type name="Journal Article"&gt;17&lt;/ref-type&gt;&lt;contributors&gt;&lt;authors&gt;&lt;author&gt;Hiam Chemaitelly, Houssein H. Ayoub, Sawsan AlMukdad, Patrick Tang, Mohammad R. Hasan, Hadi M. Yassine, Hebah A. Al Khatib, Maria K. Smatti, Peter Coyle, Zaina Al Kanaani, Einas Al Kuwari, Andrew Jeremijenko, Anvar Hassan Kaleeckal, Ali Nizar Latif, Riyazuddin Mohammad Shaik, Hanan F. Abdul Rahim, Gheyath K. Nasrallah, Mohamed Ghaith Al Kuwari, Adeel A. Butt, Hamad Eid Al Romaihi, Mohamed H. Al-Thani, Abdullatif Al Khal, Roberto Bertollini, Laith J. Abu-Raddad&lt;/author&gt;&lt;/authors&gt;&lt;/contributors&gt;&lt;titles&gt;&lt;title&gt;Duration of protection of BNT162b2 and mRNA-1273 COVID-19 vaccines against symptomatic SARS-CoV-2 Omicron infection in Qatar&lt;/title&gt;&lt;/titles&gt;&lt;dates&gt;&lt;year&gt;2022&lt;/year&gt;&lt;/dates&gt;&lt;label&gt;179 booster&lt;/label&gt;&lt;urls&gt;&lt;/urls&gt;&lt;electronic-resource-num&gt;https://doi.org/10.1101/2022.02.07.22270568 &lt;/electronic-resource-num&gt;&lt;/record&gt;&lt;/Cite&gt;&lt;/EndNote&gt;</w:instrText>
            </w:r>
            <w:r w:rsidRPr="006C2919">
              <w:rPr>
                <w:color w:val="000000" w:themeColor="text1"/>
                <w:sz w:val="21"/>
                <w:szCs w:val="21"/>
                <w:lang w:val="en-US"/>
              </w:rPr>
              <w:fldChar w:fldCharType="separate"/>
            </w:r>
            <w:r w:rsidRPr="006C2919">
              <w:rPr>
                <w:noProof/>
                <w:color w:val="000000" w:themeColor="text1"/>
                <w:sz w:val="21"/>
                <w:szCs w:val="21"/>
                <w:vertAlign w:val="superscript"/>
                <w:lang w:val="en-US"/>
              </w:rPr>
              <w:t>3</w:t>
            </w:r>
            <w:r w:rsidRPr="006C2919">
              <w:rPr>
                <w:color w:val="000000" w:themeColor="text1"/>
                <w:sz w:val="21"/>
                <w:szCs w:val="21"/>
                <w:lang w:val="en-US"/>
              </w:rPr>
              <w:fldChar w:fldCharType="end"/>
            </w:r>
          </w:p>
        </w:tc>
        <w:tc>
          <w:tcPr>
            <w:tcW w:w="2835" w:type="dxa"/>
            <w:vAlign w:val="center"/>
          </w:tcPr>
          <w:p w14:paraId="7D8AD086" w14:textId="77777777" w:rsidR="00AA58F1" w:rsidRPr="00327BF4" w:rsidRDefault="00AA58F1" w:rsidP="00AA58F1">
            <w:pPr>
              <w:spacing w:line="240" w:lineRule="auto"/>
              <w:jc w:val="left"/>
              <w:rPr>
                <w:color w:val="000000" w:themeColor="text1"/>
                <w:sz w:val="21"/>
                <w:szCs w:val="21"/>
              </w:rPr>
            </w:pPr>
            <w:proofErr w:type="spellStart"/>
            <w:r w:rsidRPr="00327BF4">
              <w:rPr>
                <w:color w:val="000000"/>
                <w:sz w:val="21"/>
                <w:szCs w:val="21"/>
              </w:rPr>
              <w:t>Chemaitelly</w:t>
            </w:r>
            <w:proofErr w:type="spellEnd"/>
            <w:r w:rsidRPr="00327BF4">
              <w:rPr>
                <w:color w:val="000000"/>
                <w:sz w:val="21"/>
                <w:szCs w:val="21"/>
              </w:rPr>
              <w:t xml:space="preserve"> et al (Qatar, 2022)</w:t>
            </w:r>
          </w:p>
        </w:tc>
        <w:tc>
          <w:tcPr>
            <w:tcW w:w="2268" w:type="dxa"/>
            <w:vAlign w:val="bottom"/>
          </w:tcPr>
          <w:p w14:paraId="516EADCC" w14:textId="77777777" w:rsidR="00AA58F1" w:rsidRPr="00327BF4" w:rsidRDefault="00AA58F1" w:rsidP="00AA58F1">
            <w:pPr>
              <w:spacing w:line="240" w:lineRule="auto"/>
              <w:jc w:val="left"/>
              <w:rPr>
                <w:color w:val="000000"/>
                <w:sz w:val="21"/>
                <w:szCs w:val="21"/>
              </w:rPr>
            </w:pPr>
            <w:r w:rsidRPr="00327BF4">
              <w:rPr>
                <w:color w:val="000000"/>
                <w:sz w:val="21"/>
                <w:szCs w:val="21"/>
              </w:rPr>
              <w:t>2021.12.23-2022.2.2</w:t>
            </w:r>
          </w:p>
        </w:tc>
        <w:tc>
          <w:tcPr>
            <w:tcW w:w="709" w:type="dxa"/>
            <w:vAlign w:val="center"/>
          </w:tcPr>
          <w:p w14:paraId="1E0E5489" w14:textId="77777777" w:rsidR="00AA58F1" w:rsidRPr="00327BF4" w:rsidRDefault="00AA58F1" w:rsidP="00AA58F1">
            <w:pPr>
              <w:spacing w:line="240" w:lineRule="auto"/>
              <w:jc w:val="left"/>
              <w:rPr>
                <w:color w:val="000000"/>
                <w:sz w:val="21"/>
                <w:szCs w:val="21"/>
              </w:rPr>
            </w:pPr>
            <w:r w:rsidRPr="00327BF4">
              <w:rPr>
                <w:color w:val="000000"/>
                <w:sz w:val="21"/>
                <w:szCs w:val="21"/>
              </w:rPr>
              <w:t>497</w:t>
            </w:r>
          </w:p>
        </w:tc>
        <w:tc>
          <w:tcPr>
            <w:tcW w:w="851" w:type="dxa"/>
            <w:vAlign w:val="center"/>
          </w:tcPr>
          <w:p w14:paraId="26CDD50D" w14:textId="77777777" w:rsidR="00AA58F1" w:rsidRPr="00327BF4" w:rsidRDefault="00AA58F1" w:rsidP="00AA58F1">
            <w:pPr>
              <w:spacing w:line="240" w:lineRule="auto"/>
              <w:jc w:val="left"/>
              <w:rPr>
                <w:color w:val="000000"/>
                <w:sz w:val="21"/>
                <w:szCs w:val="21"/>
              </w:rPr>
            </w:pPr>
            <w:r w:rsidRPr="00327BF4">
              <w:rPr>
                <w:color w:val="000000"/>
                <w:sz w:val="21"/>
                <w:szCs w:val="21"/>
              </w:rPr>
              <w:t>51829</w:t>
            </w:r>
          </w:p>
        </w:tc>
        <w:tc>
          <w:tcPr>
            <w:tcW w:w="850" w:type="dxa"/>
            <w:vAlign w:val="center"/>
          </w:tcPr>
          <w:p w14:paraId="41731FED" w14:textId="77777777" w:rsidR="00AA58F1" w:rsidRPr="00327BF4" w:rsidRDefault="00AA58F1" w:rsidP="00AA58F1">
            <w:pPr>
              <w:spacing w:line="240" w:lineRule="auto"/>
              <w:jc w:val="left"/>
              <w:rPr>
                <w:color w:val="000000"/>
                <w:sz w:val="21"/>
                <w:szCs w:val="21"/>
              </w:rPr>
            </w:pPr>
            <w:r w:rsidRPr="00327BF4">
              <w:rPr>
                <w:color w:val="000000"/>
                <w:sz w:val="21"/>
                <w:szCs w:val="21"/>
              </w:rPr>
              <w:t>508</w:t>
            </w:r>
          </w:p>
        </w:tc>
        <w:tc>
          <w:tcPr>
            <w:tcW w:w="851" w:type="dxa"/>
            <w:vAlign w:val="center"/>
          </w:tcPr>
          <w:p w14:paraId="789C9685" w14:textId="77777777" w:rsidR="00AA58F1" w:rsidRPr="00327BF4" w:rsidRDefault="00AA58F1" w:rsidP="00AA58F1">
            <w:pPr>
              <w:spacing w:line="240" w:lineRule="auto"/>
              <w:jc w:val="left"/>
              <w:rPr>
                <w:color w:val="000000"/>
                <w:sz w:val="21"/>
                <w:szCs w:val="21"/>
              </w:rPr>
            </w:pPr>
            <w:r w:rsidRPr="00327BF4">
              <w:rPr>
                <w:color w:val="000000"/>
                <w:sz w:val="21"/>
                <w:szCs w:val="21"/>
              </w:rPr>
              <w:t>31189</w:t>
            </w:r>
          </w:p>
        </w:tc>
        <w:tc>
          <w:tcPr>
            <w:tcW w:w="4677" w:type="dxa"/>
            <w:vAlign w:val="center"/>
          </w:tcPr>
          <w:p w14:paraId="2A475AD6" w14:textId="77777777" w:rsidR="00AA58F1" w:rsidRPr="00327BF4" w:rsidRDefault="00AA58F1" w:rsidP="00AA58F1">
            <w:pPr>
              <w:spacing w:line="240" w:lineRule="auto"/>
              <w:ind w:left="-113"/>
              <w:jc w:val="left"/>
              <w:rPr>
                <w:color w:val="000000"/>
                <w:sz w:val="21"/>
                <w:szCs w:val="21"/>
              </w:rPr>
            </w:pPr>
            <w:r w:rsidRPr="00327BF4">
              <w:rPr>
                <w:color w:val="000000"/>
                <w:sz w:val="21"/>
                <w:szCs w:val="21"/>
              </w:rPr>
              <w:t>mRNA-1273+mRNA-1273</w:t>
            </w:r>
          </w:p>
        </w:tc>
      </w:tr>
      <w:tr w:rsidR="00AA58F1" w:rsidRPr="00327BF4" w14:paraId="026ECB7E" w14:textId="77777777" w:rsidTr="00F3096E">
        <w:trPr>
          <w:trHeight w:val="227"/>
        </w:trPr>
        <w:tc>
          <w:tcPr>
            <w:tcW w:w="567" w:type="dxa"/>
          </w:tcPr>
          <w:p w14:paraId="2A5B33FA" w14:textId="3E4CFFA0" w:rsidR="00AA58F1" w:rsidRPr="00327BF4" w:rsidRDefault="00AA58F1" w:rsidP="00AA58F1">
            <w:pPr>
              <w:spacing w:line="240" w:lineRule="auto"/>
              <w:jc w:val="left"/>
              <w:rPr>
                <w:color w:val="000000" w:themeColor="text1"/>
                <w:sz w:val="21"/>
                <w:szCs w:val="21"/>
              </w:rPr>
            </w:pPr>
            <w:r w:rsidRPr="006C2919">
              <w:rPr>
                <w:color w:val="000000" w:themeColor="text1"/>
                <w:sz w:val="21"/>
                <w:szCs w:val="21"/>
                <w:lang w:val="en-US"/>
              </w:rPr>
              <w:fldChar w:fldCharType="begin"/>
            </w:r>
            <w:r w:rsidRPr="006C2919">
              <w:rPr>
                <w:color w:val="000000" w:themeColor="text1"/>
                <w:sz w:val="21"/>
                <w:szCs w:val="21"/>
                <w:lang w:val="en-US"/>
              </w:rPr>
              <w:instrText xml:space="preserve"> ADDIN EN.CITE &lt;EndNote&gt;&lt;Cite&gt;&lt;Author&gt;Hiam Chemaitelly&lt;/Author&gt;&lt;Year&gt;2022&lt;/Year&gt;&lt;RecNum&gt;214&lt;/RecNum&gt;&lt;DisplayText&gt;&lt;style face="superscript"&gt;3&lt;/style&gt;&lt;/DisplayText&gt;&lt;record&gt;&lt;rec-number&gt;214&lt;/rec-number&gt;&lt;foreign-keys&gt;&lt;key app="EN" db-id="ewxsatxxj2f5vneedauxrs2l0tprpz0wzswx" timestamp="1647049697"&gt;214&lt;/key&gt;&lt;/foreign-keys&gt;&lt;ref-type name="Journal Article"&gt;17&lt;/ref-type&gt;&lt;contributors&gt;&lt;authors&gt;&lt;author&gt;Hiam Chemaitelly, Houssein H. Ayoub, Sawsan AlMukdad, Patrick Tang, Mohammad R. Hasan, Hadi M. Yassine, Hebah A. Al Khatib, Maria K. Smatti, Peter Coyle, Zaina Al Kanaani, Einas Al Kuwari, Andrew Jeremijenko, Anvar Hassan Kaleeckal, Ali Nizar Latif, Riyazuddin Mohammad Shaik, Hanan F. Abdul Rahim, Gheyath K. Nasrallah, Mohamed Ghaith Al Kuwari, Adeel A. Butt, Hamad Eid Al Romaihi, Mohamed H. Al-Thani, Abdullatif Al Khal, Roberto Bertollini, Laith J. Abu-Raddad&lt;/author&gt;&lt;/authors&gt;&lt;/contributors&gt;&lt;titles&gt;&lt;title&gt;Duration of protection of BNT162b2 and mRNA-1273 COVID-19 vaccines against symptomatic SARS-CoV-2 Omicron infection in Qatar&lt;/title&gt;&lt;/titles&gt;&lt;dates&gt;&lt;year&gt;2022&lt;/year&gt;&lt;/dates&gt;&lt;label&gt;179 booster&lt;/label&gt;&lt;urls&gt;&lt;/urls&gt;&lt;electronic-resource-num&gt;https://doi.org/10.1101/2022.02.07.22270568 &lt;/electronic-resource-num&gt;&lt;/record&gt;&lt;/Cite&gt;&lt;/EndNote&gt;</w:instrText>
            </w:r>
            <w:r w:rsidRPr="006C2919">
              <w:rPr>
                <w:color w:val="000000" w:themeColor="text1"/>
                <w:sz w:val="21"/>
                <w:szCs w:val="21"/>
                <w:lang w:val="en-US"/>
              </w:rPr>
              <w:fldChar w:fldCharType="separate"/>
            </w:r>
            <w:r w:rsidRPr="006C2919">
              <w:rPr>
                <w:noProof/>
                <w:color w:val="000000" w:themeColor="text1"/>
                <w:sz w:val="21"/>
                <w:szCs w:val="21"/>
                <w:vertAlign w:val="superscript"/>
                <w:lang w:val="en-US"/>
              </w:rPr>
              <w:t>3</w:t>
            </w:r>
            <w:r w:rsidRPr="006C2919">
              <w:rPr>
                <w:color w:val="000000" w:themeColor="text1"/>
                <w:sz w:val="21"/>
                <w:szCs w:val="21"/>
                <w:lang w:val="en-US"/>
              </w:rPr>
              <w:fldChar w:fldCharType="end"/>
            </w:r>
          </w:p>
        </w:tc>
        <w:tc>
          <w:tcPr>
            <w:tcW w:w="2835" w:type="dxa"/>
            <w:vAlign w:val="center"/>
          </w:tcPr>
          <w:p w14:paraId="07E5BC3D" w14:textId="77777777" w:rsidR="00AA58F1" w:rsidRPr="00327BF4" w:rsidRDefault="00AA58F1" w:rsidP="00AA58F1">
            <w:pPr>
              <w:spacing w:line="240" w:lineRule="auto"/>
              <w:jc w:val="left"/>
              <w:rPr>
                <w:color w:val="000000" w:themeColor="text1"/>
                <w:sz w:val="21"/>
                <w:szCs w:val="21"/>
              </w:rPr>
            </w:pPr>
            <w:proofErr w:type="spellStart"/>
            <w:r w:rsidRPr="00327BF4">
              <w:rPr>
                <w:color w:val="000000"/>
                <w:sz w:val="21"/>
                <w:szCs w:val="21"/>
              </w:rPr>
              <w:t>Chemaitelly</w:t>
            </w:r>
            <w:proofErr w:type="spellEnd"/>
            <w:r w:rsidRPr="00327BF4">
              <w:rPr>
                <w:color w:val="000000"/>
                <w:sz w:val="21"/>
                <w:szCs w:val="21"/>
              </w:rPr>
              <w:t xml:space="preserve"> et al (Qatar, 2022)</w:t>
            </w:r>
          </w:p>
        </w:tc>
        <w:tc>
          <w:tcPr>
            <w:tcW w:w="2268" w:type="dxa"/>
            <w:vAlign w:val="bottom"/>
          </w:tcPr>
          <w:p w14:paraId="13732F67" w14:textId="77777777" w:rsidR="00AA58F1" w:rsidRPr="00327BF4" w:rsidRDefault="00AA58F1" w:rsidP="00AA58F1">
            <w:pPr>
              <w:spacing w:line="240" w:lineRule="auto"/>
              <w:jc w:val="left"/>
              <w:rPr>
                <w:color w:val="000000"/>
                <w:sz w:val="21"/>
                <w:szCs w:val="21"/>
              </w:rPr>
            </w:pPr>
            <w:r w:rsidRPr="00327BF4">
              <w:rPr>
                <w:color w:val="000000"/>
                <w:sz w:val="21"/>
                <w:szCs w:val="21"/>
              </w:rPr>
              <w:t>2021.12.23-2022.2.2</w:t>
            </w:r>
          </w:p>
        </w:tc>
        <w:tc>
          <w:tcPr>
            <w:tcW w:w="709" w:type="dxa"/>
            <w:vAlign w:val="center"/>
          </w:tcPr>
          <w:p w14:paraId="44EE4195" w14:textId="77777777" w:rsidR="00AA58F1" w:rsidRPr="00327BF4" w:rsidRDefault="00AA58F1" w:rsidP="00AA58F1">
            <w:pPr>
              <w:spacing w:line="240" w:lineRule="auto"/>
              <w:jc w:val="left"/>
              <w:rPr>
                <w:color w:val="000000"/>
                <w:sz w:val="21"/>
                <w:szCs w:val="21"/>
              </w:rPr>
            </w:pPr>
            <w:r w:rsidRPr="00327BF4">
              <w:rPr>
                <w:color w:val="000000"/>
                <w:sz w:val="21"/>
                <w:szCs w:val="21"/>
              </w:rPr>
              <w:t>3476</w:t>
            </w:r>
          </w:p>
        </w:tc>
        <w:tc>
          <w:tcPr>
            <w:tcW w:w="851" w:type="dxa"/>
            <w:vAlign w:val="center"/>
          </w:tcPr>
          <w:p w14:paraId="0356CFB1" w14:textId="77777777" w:rsidR="00AA58F1" w:rsidRPr="00327BF4" w:rsidRDefault="00AA58F1" w:rsidP="00AA58F1">
            <w:pPr>
              <w:spacing w:line="240" w:lineRule="auto"/>
              <w:jc w:val="left"/>
              <w:rPr>
                <w:color w:val="000000"/>
                <w:sz w:val="21"/>
                <w:szCs w:val="21"/>
              </w:rPr>
            </w:pPr>
            <w:r w:rsidRPr="00327BF4">
              <w:rPr>
                <w:color w:val="000000"/>
                <w:sz w:val="21"/>
                <w:szCs w:val="21"/>
              </w:rPr>
              <w:t>82424</w:t>
            </w:r>
          </w:p>
        </w:tc>
        <w:tc>
          <w:tcPr>
            <w:tcW w:w="850" w:type="dxa"/>
            <w:vAlign w:val="center"/>
          </w:tcPr>
          <w:p w14:paraId="346A759E" w14:textId="77777777" w:rsidR="00AA58F1" w:rsidRPr="00327BF4" w:rsidRDefault="00AA58F1" w:rsidP="00AA58F1">
            <w:pPr>
              <w:spacing w:line="240" w:lineRule="auto"/>
              <w:jc w:val="left"/>
              <w:rPr>
                <w:color w:val="000000"/>
                <w:sz w:val="21"/>
                <w:szCs w:val="21"/>
              </w:rPr>
            </w:pPr>
            <w:r w:rsidRPr="00327BF4">
              <w:rPr>
                <w:color w:val="000000"/>
                <w:sz w:val="21"/>
                <w:szCs w:val="21"/>
              </w:rPr>
              <w:t>3441</w:t>
            </w:r>
          </w:p>
        </w:tc>
        <w:tc>
          <w:tcPr>
            <w:tcW w:w="851" w:type="dxa"/>
            <w:vAlign w:val="center"/>
          </w:tcPr>
          <w:p w14:paraId="732F10B4" w14:textId="77777777" w:rsidR="00AA58F1" w:rsidRPr="00327BF4" w:rsidRDefault="00AA58F1" w:rsidP="00AA58F1">
            <w:pPr>
              <w:spacing w:line="240" w:lineRule="auto"/>
              <w:jc w:val="left"/>
              <w:rPr>
                <w:color w:val="000000"/>
                <w:sz w:val="21"/>
                <w:szCs w:val="21"/>
              </w:rPr>
            </w:pPr>
            <w:r w:rsidRPr="00327BF4">
              <w:rPr>
                <w:color w:val="000000"/>
                <w:sz w:val="21"/>
                <w:szCs w:val="21"/>
              </w:rPr>
              <w:t>49724</w:t>
            </w:r>
          </w:p>
        </w:tc>
        <w:tc>
          <w:tcPr>
            <w:tcW w:w="4677" w:type="dxa"/>
            <w:vAlign w:val="center"/>
          </w:tcPr>
          <w:p w14:paraId="6FA0AF37" w14:textId="77777777" w:rsidR="00AA58F1" w:rsidRPr="00327BF4" w:rsidRDefault="00AA58F1" w:rsidP="00AA58F1">
            <w:pPr>
              <w:spacing w:line="240" w:lineRule="auto"/>
              <w:ind w:left="-113"/>
              <w:jc w:val="left"/>
              <w:rPr>
                <w:color w:val="000000"/>
                <w:sz w:val="21"/>
                <w:szCs w:val="21"/>
              </w:rPr>
            </w:pPr>
            <w:r w:rsidRPr="00327BF4">
              <w:rPr>
                <w:color w:val="000000"/>
                <w:sz w:val="21"/>
                <w:szCs w:val="21"/>
              </w:rPr>
              <w:t>BNT162b2+BNT162b2</w:t>
            </w:r>
          </w:p>
        </w:tc>
      </w:tr>
      <w:tr w:rsidR="0031407F" w:rsidRPr="00327BF4" w14:paraId="4F72EDF5" w14:textId="77777777" w:rsidTr="00F3096E">
        <w:trPr>
          <w:trHeight w:val="227"/>
        </w:trPr>
        <w:tc>
          <w:tcPr>
            <w:tcW w:w="13608" w:type="dxa"/>
            <w:gridSpan w:val="8"/>
            <w:vAlign w:val="center"/>
          </w:tcPr>
          <w:p w14:paraId="6F8153A6" w14:textId="77777777" w:rsidR="0031407F" w:rsidRPr="00327BF4" w:rsidRDefault="0031407F" w:rsidP="00F3096E">
            <w:pPr>
              <w:spacing w:line="240" w:lineRule="auto"/>
              <w:jc w:val="left"/>
              <w:rPr>
                <w:color w:val="000000" w:themeColor="text1"/>
                <w:sz w:val="21"/>
                <w:szCs w:val="21"/>
              </w:rPr>
            </w:pPr>
            <w:r w:rsidRPr="00327BF4">
              <w:rPr>
                <w:b/>
                <w:bCs/>
                <w:sz w:val="21"/>
                <w:szCs w:val="21"/>
                <w:lang w:val="en-US"/>
              </w:rPr>
              <w:t xml:space="preserve">Long-term </w:t>
            </w:r>
            <w:r>
              <w:rPr>
                <w:b/>
                <w:bCs/>
                <w:sz w:val="21"/>
                <w:szCs w:val="21"/>
                <w:lang w:val="en-US"/>
              </w:rPr>
              <w:t xml:space="preserve">booster </w:t>
            </w:r>
            <w:r w:rsidRPr="00327BF4">
              <w:rPr>
                <w:b/>
                <w:bCs/>
                <w:sz w:val="21"/>
                <w:szCs w:val="21"/>
                <w:lang w:val="en-US"/>
              </w:rPr>
              <w:t>VE for preventing Omicron infection (&gt;3 months after 2nd dose)</w:t>
            </w:r>
          </w:p>
        </w:tc>
      </w:tr>
      <w:tr w:rsidR="0031407F" w:rsidRPr="00327BF4" w14:paraId="37D14AC5" w14:textId="77777777" w:rsidTr="00F3096E">
        <w:trPr>
          <w:trHeight w:val="227"/>
        </w:trPr>
        <w:tc>
          <w:tcPr>
            <w:tcW w:w="567" w:type="dxa"/>
          </w:tcPr>
          <w:p w14:paraId="071FBB15" w14:textId="5C7FBE40" w:rsidR="0031407F" w:rsidRPr="00327BF4"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&lt;EndNote&gt;&lt;Cite&gt;&lt;Author&gt;Tartof&lt;/Author&gt;&lt;Year&gt;2022&lt;/Year&gt;&lt;RecNum&gt;218&lt;/RecNum&gt;&lt;DisplayText&gt;&lt;style face="superscript"&gt;29&lt;/style&gt;&lt;/DisplayText&gt;&lt;record&gt;&lt;rec-number&gt;218&lt;/rec-number&gt;&lt;foreign-keys&gt;&lt;key app="EN" db-id="ewxsatxxj2f5vneedauxrs2l0tprpz0wzswx" timestamp="1647049697"&gt;218&lt;/key&gt;&lt;/foreign-keys&gt;&lt;ref-type name="Journal Article"&gt;17&lt;/ref-type&gt;&lt;contributors&gt;&lt;authors&gt;&lt;author&gt;Tartof, Sara Y. and Slezak, Jeff M. and Puzniak, Laura and Hong, Vennis and Xie, Fagen and Ackerson, Bradley K. and Valluri, Srinivas R. and Jodar, Luis and McLaughlin, John M.&lt;/author&gt;&lt;/authors&gt;&lt;/contributors&gt;&lt;titles&gt;&lt;title&gt;BNT162b2 (Pfizer–Biontech) mRNA COVID-19 Vaccine Against Omicron-Related Hospital and Emergency Department Admission in a Large US Health System: A Test-Negative Design&lt;/title&gt;&lt;/titles&gt;&lt;dates&gt;&lt;year&gt;2022&lt;/year&gt;&lt;/dates&gt;&lt;label&gt;165 booster&lt;/label&gt;&lt;urls&gt;&lt;/urls&gt;&lt;electronic-resource-num&gt; http://dx.doi.org/10.2139/ssrn.4011905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29</w:t>
            </w:r>
            <w:r>
              <w:rPr>
                <w:color w:val="000000" w:themeColor="text1"/>
                <w:sz w:val="21"/>
                <w:szCs w:val="21"/>
                <w:lang w:val="en-US"/>
              </w:rPr>
              <w:fldChar w:fldCharType="end"/>
            </w:r>
          </w:p>
        </w:tc>
        <w:tc>
          <w:tcPr>
            <w:tcW w:w="2835" w:type="dxa"/>
            <w:vAlign w:val="center"/>
          </w:tcPr>
          <w:p w14:paraId="6758B765" w14:textId="77777777" w:rsidR="0031407F" w:rsidRPr="00327BF4" w:rsidRDefault="0031407F" w:rsidP="00F3096E">
            <w:pPr>
              <w:spacing w:line="240" w:lineRule="auto"/>
              <w:jc w:val="left"/>
              <w:rPr>
                <w:color w:val="000000" w:themeColor="text1"/>
                <w:sz w:val="21"/>
                <w:szCs w:val="21"/>
                <w:lang w:val="en-US" w:eastAsia="zh-CN"/>
              </w:rPr>
            </w:pPr>
            <w:proofErr w:type="spellStart"/>
            <w:r w:rsidRPr="00327BF4">
              <w:rPr>
                <w:color w:val="000000"/>
                <w:sz w:val="21"/>
                <w:szCs w:val="21"/>
              </w:rPr>
              <w:t>Tartof</w:t>
            </w:r>
            <w:proofErr w:type="spellEnd"/>
            <w:r w:rsidRPr="00327BF4">
              <w:rPr>
                <w:color w:val="000000"/>
                <w:sz w:val="21"/>
                <w:szCs w:val="21"/>
              </w:rPr>
              <w:t xml:space="preserve"> et al (USA, 2022)</w:t>
            </w:r>
          </w:p>
        </w:tc>
        <w:tc>
          <w:tcPr>
            <w:tcW w:w="2268" w:type="dxa"/>
            <w:vAlign w:val="bottom"/>
          </w:tcPr>
          <w:p w14:paraId="51808252"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2021.12.1-2022.1.11</w:t>
            </w:r>
          </w:p>
        </w:tc>
        <w:tc>
          <w:tcPr>
            <w:tcW w:w="709" w:type="dxa"/>
            <w:vAlign w:val="center"/>
          </w:tcPr>
          <w:p w14:paraId="4A145B74"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21</w:t>
            </w:r>
          </w:p>
        </w:tc>
        <w:tc>
          <w:tcPr>
            <w:tcW w:w="851" w:type="dxa"/>
            <w:vAlign w:val="center"/>
          </w:tcPr>
          <w:p w14:paraId="0A055EEA"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802</w:t>
            </w:r>
          </w:p>
        </w:tc>
        <w:tc>
          <w:tcPr>
            <w:tcW w:w="850" w:type="dxa"/>
            <w:vAlign w:val="center"/>
          </w:tcPr>
          <w:p w14:paraId="0B16EE75"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219</w:t>
            </w:r>
          </w:p>
        </w:tc>
        <w:tc>
          <w:tcPr>
            <w:tcW w:w="851" w:type="dxa"/>
            <w:vAlign w:val="center"/>
          </w:tcPr>
          <w:p w14:paraId="09C6C1DE"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3424</w:t>
            </w:r>
          </w:p>
        </w:tc>
        <w:tc>
          <w:tcPr>
            <w:tcW w:w="4677" w:type="dxa"/>
            <w:vAlign w:val="center"/>
          </w:tcPr>
          <w:p w14:paraId="29082071" w14:textId="77777777" w:rsidR="0031407F" w:rsidRPr="00327BF4" w:rsidRDefault="0031407F" w:rsidP="00F3096E">
            <w:pPr>
              <w:spacing w:line="240" w:lineRule="auto"/>
              <w:ind w:left="-113"/>
              <w:jc w:val="left"/>
              <w:rPr>
                <w:color w:val="000000" w:themeColor="text1"/>
                <w:sz w:val="21"/>
                <w:szCs w:val="21"/>
                <w:lang w:val="en-US" w:eastAsia="zh-CN"/>
              </w:rPr>
            </w:pPr>
            <w:r w:rsidRPr="00327BF4">
              <w:rPr>
                <w:color w:val="000000"/>
                <w:sz w:val="21"/>
                <w:szCs w:val="21"/>
              </w:rPr>
              <w:t>BNT162b2+BNT162b2</w:t>
            </w:r>
          </w:p>
        </w:tc>
      </w:tr>
      <w:tr w:rsidR="0031407F" w:rsidRPr="00327BF4" w14:paraId="72ED93FB" w14:textId="77777777" w:rsidTr="00F3096E">
        <w:trPr>
          <w:trHeight w:val="227"/>
        </w:trPr>
        <w:tc>
          <w:tcPr>
            <w:tcW w:w="567" w:type="dxa"/>
          </w:tcPr>
          <w:p w14:paraId="732E387C" w14:textId="23C4859F" w:rsidR="0031407F" w:rsidRPr="00327BF4"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&lt;EndNote&gt;&lt;Cite&gt;&lt;Author&gt;Hiam Chemaitelly&lt;/Author&gt;&lt;Year&gt;2022&lt;/Year&gt;&lt;RecNum&gt;214&lt;/RecNum&gt;&lt;DisplayText&gt;&lt;style face="superscript"&gt;3&lt;/style&gt;&lt;/DisplayText&gt;&lt;record&gt;&lt;rec-number&gt;214&lt;/rec-number&gt;&lt;foreign-keys&gt;&lt;key app="EN" db-id="ewxsatxxj2f5vneedauxrs2l0tprpz0wzswx" timestamp="1647049697"&gt;214&lt;/key&gt;&lt;/foreign-keys&gt;&lt;ref-type name="Journal Article"&gt;17&lt;/ref-type&gt;&lt;contributors&gt;&lt;authors&gt;&lt;author&gt;Hiam Chemaitelly, Houssein H. Ayoub, Sawsan AlMukdad, Patrick Tang, Mohammad R. Hasan, Hadi M. Yassine, Hebah A. Al Khatib, Maria K. Smatti, Peter Coyle, Zaina Al Kanaani, Einas Al Kuwari, Andrew Jeremijenko, Anvar Hassan Kaleeckal, Ali Nizar Latif, Riyazuddin Mohammad Shaik, Hanan F. Abdul Rahim, Gheyath K. Nasrallah, Mohamed Ghaith Al Kuwari, Adeel A. Butt, Hamad Eid Al Romaihi, Mohamed H. Al-Thani, Abdullatif Al Khal, Roberto Bertollini, Laith J. Abu-Raddad&lt;/author&gt;&lt;/authors&gt;&lt;/contributors&gt;&lt;titles&gt;&lt;title&gt;Duration of protection of BNT162b2 and mRNA-1273 COVID-19 vaccines against symptomatic SARS-CoV-2 Omicron infection in Qatar&lt;/title&gt;&lt;/titles&gt;&lt;dates&gt;&lt;year&gt;2022&lt;/year&gt;&lt;/dates&gt;&lt;label&gt;179 booster&lt;/label&gt;&lt;urls&gt;&lt;/urls&gt;&lt;electronic-resource-num&gt;https://doi.org/10.1101/2022.02.07.22270568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3</w:t>
            </w:r>
            <w:r>
              <w:rPr>
                <w:color w:val="000000" w:themeColor="text1"/>
                <w:sz w:val="21"/>
                <w:szCs w:val="21"/>
                <w:lang w:val="en-US"/>
              </w:rPr>
              <w:fldChar w:fldCharType="end"/>
            </w:r>
          </w:p>
        </w:tc>
        <w:tc>
          <w:tcPr>
            <w:tcW w:w="2835" w:type="dxa"/>
            <w:vAlign w:val="center"/>
          </w:tcPr>
          <w:p w14:paraId="4F39F3D8" w14:textId="77777777" w:rsidR="0031407F" w:rsidRPr="00327BF4" w:rsidRDefault="0031407F" w:rsidP="00F3096E">
            <w:pPr>
              <w:spacing w:line="240" w:lineRule="auto"/>
              <w:jc w:val="left"/>
              <w:rPr>
                <w:color w:val="000000" w:themeColor="text1"/>
                <w:sz w:val="21"/>
                <w:szCs w:val="21"/>
                <w:lang w:val="en-US" w:eastAsia="zh-CN"/>
              </w:rPr>
            </w:pPr>
            <w:proofErr w:type="spellStart"/>
            <w:r w:rsidRPr="00327BF4">
              <w:rPr>
                <w:color w:val="000000"/>
                <w:sz w:val="21"/>
                <w:szCs w:val="21"/>
              </w:rPr>
              <w:t>Chemaitelly</w:t>
            </w:r>
            <w:proofErr w:type="spellEnd"/>
            <w:r w:rsidRPr="00327BF4">
              <w:rPr>
                <w:color w:val="000000"/>
                <w:sz w:val="21"/>
                <w:szCs w:val="21"/>
              </w:rPr>
              <w:t xml:space="preserve"> et al (Qatar, 2022)</w:t>
            </w:r>
          </w:p>
        </w:tc>
        <w:tc>
          <w:tcPr>
            <w:tcW w:w="2268" w:type="dxa"/>
            <w:vAlign w:val="bottom"/>
          </w:tcPr>
          <w:p w14:paraId="7D4C769D"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2021.12.23-2022.2.2</w:t>
            </w:r>
          </w:p>
        </w:tc>
        <w:tc>
          <w:tcPr>
            <w:tcW w:w="709" w:type="dxa"/>
            <w:vAlign w:val="center"/>
          </w:tcPr>
          <w:p w14:paraId="796F5A5F"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719</w:t>
            </w:r>
          </w:p>
        </w:tc>
        <w:tc>
          <w:tcPr>
            <w:tcW w:w="851" w:type="dxa"/>
            <w:vAlign w:val="center"/>
          </w:tcPr>
          <w:p w14:paraId="3FEAD9BC"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13858</w:t>
            </w:r>
          </w:p>
        </w:tc>
        <w:tc>
          <w:tcPr>
            <w:tcW w:w="850" w:type="dxa"/>
            <w:vAlign w:val="center"/>
          </w:tcPr>
          <w:p w14:paraId="2FAFD871"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618</w:t>
            </w:r>
          </w:p>
        </w:tc>
        <w:tc>
          <w:tcPr>
            <w:tcW w:w="851" w:type="dxa"/>
            <w:vAlign w:val="center"/>
          </w:tcPr>
          <w:p w14:paraId="080F240C"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8429</w:t>
            </w:r>
          </w:p>
        </w:tc>
        <w:tc>
          <w:tcPr>
            <w:tcW w:w="4677" w:type="dxa"/>
            <w:vAlign w:val="center"/>
          </w:tcPr>
          <w:p w14:paraId="47E68E4A" w14:textId="77777777" w:rsidR="0031407F" w:rsidRPr="00327BF4" w:rsidRDefault="0031407F" w:rsidP="00F3096E">
            <w:pPr>
              <w:spacing w:line="240" w:lineRule="auto"/>
              <w:ind w:left="-113"/>
              <w:jc w:val="left"/>
              <w:rPr>
                <w:color w:val="000000" w:themeColor="text1"/>
                <w:sz w:val="21"/>
                <w:szCs w:val="21"/>
                <w:lang w:val="en-US" w:eastAsia="zh-CN"/>
              </w:rPr>
            </w:pPr>
            <w:r w:rsidRPr="00327BF4">
              <w:rPr>
                <w:color w:val="000000"/>
                <w:sz w:val="21"/>
                <w:szCs w:val="21"/>
              </w:rPr>
              <w:t>BNT162b2+BNT162b2</w:t>
            </w:r>
          </w:p>
        </w:tc>
      </w:tr>
      <w:tr w:rsidR="0031407F" w:rsidRPr="00327BF4" w14:paraId="4E801FD9" w14:textId="77777777" w:rsidTr="00F3096E">
        <w:trPr>
          <w:trHeight w:val="227"/>
        </w:trPr>
        <w:tc>
          <w:tcPr>
            <w:tcW w:w="13608" w:type="dxa"/>
            <w:gridSpan w:val="8"/>
            <w:vAlign w:val="center"/>
          </w:tcPr>
          <w:p w14:paraId="1F5301FE" w14:textId="77777777" w:rsidR="0031407F" w:rsidRPr="00327BF4" w:rsidRDefault="0031407F" w:rsidP="00F3096E">
            <w:pPr>
              <w:spacing w:line="240" w:lineRule="auto"/>
              <w:jc w:val="left"/>
              <w:rPr>
                <w:color w:val="000000" w:themeColor="text1"/>
                <w:sz w:val="21"/>
                <w:szCs w:val="21"/>
              </w:rPr>
            </w:pPr>
            <w:r w:rsidRPr="00327BF4">
              <w:rPr>
                <w:b/>
                <w:bCs/>
                <w:sz w:val="21"/>
                <w:szCs w:val="21"/>
                <w:lang w:val="en-US"/>
              </w:rPr>
              <w:t xml:space="preserve">Short-term </w:t>
            </w:r>
            <w:r>
              <w:rPr>
                <w:b/>
                <w:bCs/>
                <w:sz w:val="21"/>
                <w:szCs w:val="21"/>
                <w:lang w:val="en-US"/>
              </w:rPr>
              <w:t xml:space="preserve">booster </w:t>
            </w:r>
            <w:r w:rsidRPr="00327BF4">
              <w:rPr>
                <w:b/>
                <w:bCs/>
                <w:sz w:val="21"/>
                <w:szCs w:val="21"/>
                <w:lang w:val="en-US"/>
              </w:rPr>
              <w:t>VE for preventing severe COVID-19 disease (2 weeks-3 months after 2nd dose)</w:t>
            </w:r>
          </w:p>
        </w:tc>
      </w:tr>
      <w:tr w:rsidR="0031407F" w:rsidRPr="00327BF4" w14:paraId="26AB5D34" w14:textId="77777777" w:rsidTr="00F3096E">
        <w:trPr>
          <w:trHeight w:val="227"/>
        </w:trPr>
        <w:tc>
          <w:tcPr>
            <w:tcW w:w="567" w:type="dxa"/>
          </w:tcPr>
          <w:p w14:paraId="2452B8FA" w14:textId="45F04F0D" w:rsidR="0031407F" w:rsidRPr="00327BF4"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r>
            <w:r>
              <w:rPr>
                <w:color w:val="000000" w:themeColor="text1"/>
                <w:sz w:val="21"/>
                <w:szCs w:val="21"/>
                <w:lang w:val="en-US"/>
              </w:rPr>
              <w:instrText xml:space="preserve"> ADDIN EN.CITE &lt;EndNote&gt;&lt;Cite&gt;&lt;Author&gt;Hung Fu Tseng&lt;/Author&gt;&lt;Year&gt;2022&lt;/Year&gt;&lt;RecNum&gt;215&lt;/RecNum&gt;&lt;DisplayText&gt;&lt;style face="superscript"&gt;27&lt;/style&gt;&lt;/DisplayText&gt;&lt;record&gt;&lt;rec-number&gt;215&lt;/rec-number&gt;&lt;foreign-keys&gt;&lt;key app="EN" db-id="ewxsatxxj2f5vneedauxrs2l0tprpz0wzswx" timestamp="1647049697"&gt;215&lt;/key&gt;&lt;/foreign-keys&gt;&lt;ref-type name="Journal Article"&gt;17&lt;/ref-type&gt;&lt;contributors&gt;&lt;authors&gt;&lt;author&gt;Hung Fu Tseng, Bradley K. Ackerson, Yi Luo, Lina S. Sy, Carla A. Talarico, Yun Tian, Katia J. Bruxvoort, Julia E. Tubert, Ana Florea, Jennifer H. Ku, Gina S. Lee, Soon Kyu Choi, Harpreet S. Takhar, Michael Aragones, Lei Qian&lt;/author&gt;&lt;/authors&gt;&lt;/contributors&gt;&lt;titles&gt;&lt;title&gt;Effectiveness of mRNA-1273 against SARS-CoV-2 omicron and delta variants&lt;/title&gt;&lt;/titles&gt;&lt;dates&gt;&lt;year&gt;2022&lt;/year&gt;&lt;/dates&gt;&lt;label&gt;159 booster&lt;/label&gt;&lt;urls&gt;&lt;/urls&gt;&lt;electronic-resource-num&gt;https://doi.org/10.1101/2022.01.07.22268919 &lt;/electronic-resource-num&gt;&lt;/record&gt;&lt;/Cite&gt;&lt;/EndNote&gt;</w:instrText>
            </w:r>
            <w:r>
              <w:rPr>
                <w:color w:val="000000" w:themeColor="text1"/>
                <w:sz w:val="21"/>
                <w:szCs w:val="21"/>
                <w:lang w:val="en-US"/>
              </w:rPr>
              <w:fldChar w:fldCharType="separate"/>
            </w:r>
            <w:r w:rsidRPr="00AA58F1">
              <w:rPr>
                <w:noProof/>
                <w:color w:val="000000" w:themeColor="text1"/>
                <w:sz w:val="21"/>
                <w:szCs w:val="21"/>
                <w:vertAlign w:val="superscript"/>
                <w:lang w:val="en-US"/>
              </w:rPr>
              <w:t>27</w:t>
            </w:r>
            <w:r>
              <w:rPr>
                <w:color w:val="000000" w:themeColor="text1"/>
                <w:sz w:val="21"/>
                <w:szCs w:val="21"/>
                <w:lang w:val="en-US"/>
              </w:rPr>
              <w:fldChar w:fldCharType="end"/>
            </w:r>
          </w:p>
        </w:tc>
        <w:tc>
          <w:tcPr>
            <w:tcW w:w="2835" w:type="dxa"/>
            <w:vAlign w:val="center"/>
          </w:tcPr>
          <w:p w14:paraId="148F0CF0" w14:textId="77777777" w:rsidR="0031407F" w:rsidRPr="00327BF4" w:rsidRDefault="0031407F" w:rsidP="00F3096E">
            <w:pPr>
              <w:spacing w:line="240" w:lineRule="auto"/>
              <w:jc w:val="left"/>
              <w:rPr>
                <w:color w:val="000000" w:themeColor="text1"/>
                <w:sz w:val="21"/>
                <w:szCs w:val="21"/>
                <w:lang w:val="en-US" w:eastAsia="zh-CN"/>
              </w:rPr>
            </w:pPr>
            <w:r w:rsidRPr="00327BF4">
              <w:rPr>
                <w:color w:val="000000"/>
                <w:sz w:val="21"/>
                <w:szCs w:val="21"/>
              </w:rPr>
              <w:t>Tseng et al (USA, 2022)</w:t>
            </w:r>
          </w:p>
        </w:tc>
        <w:tc>
          <w:tcPr>
            <w:tcW w:w="2268" w:type="dxa"/>
            <w:vAlign w:val="bottom"/>
          </w:tcPr>
          <w:p w14:paraId="4EF01CEB" w14:textId="77777777" w:rsidR="0031407F" w:rsidRPr="00327BF4" w:rsidRDefault="0031407F" w:rsidP="00F3096E">
            <w:pPr>
              <w:spacing w:line="240" w:lineRule="auto"/>
              <w:ind w:left="-113"/>
              <w:jc w:val="left"/>
              <w:rPr>
                <w:color w:val="000000" w:themeColor="text1"/>
                <w:sz w:val="21"/>
                <w:szCs w:val="21"/>
                <w:lang w:val="en-US"/>
              </w:rPr>
            </w:pPr>
            <w:r w:rsidRPr="00327BF4">
              <w:rPr>
                <w:color w:val="000000"/>
                <w:sz w:val="21"/>
                <w:szCs w:val="21"/>
              </w:rPr>
              <w:t>2021.12.6-2021.12.31</w:t>
            </w:r>
          </w:p>
        </w:tc>
        <w:tc>
          <w:tcPr>
            <w:tcW w:w="709" w:type="dxa"/>
            <w:vAlign w:val="center"/>
          </w:tcPr>
          <w:p w14:paraId="6C923304"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4</w:t>
            </w:r>
          </w:p>
        </w:tc>
        <w:tc>
          <w:tcPr>
            <w:tcW w:w="851" w:type="dxa"/>
            <w:vAlign w:val="center"/>
          </w:tcPr>
          <w:p w14:paraId="3FBC23E1"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18</w:t>
            </w:r>
          </w:p>
        </w:tc>
        <w:tc>
          <w:tcPr>
            <w:tcW w:w="850" w:type="dxa"/>
            <w:vAlign w:val="center"/>
          </w:tcPr>
          <w:p w14:paraId="2FB9394B"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26</w:t>
            </w:r>
          </w:p>
        </w:tc>
        <w:tc>
          <w:tcPr>
            <w:tcW w:w="851" w:type="dxa"/>
            <w:vAlign w:val="center"/>
          </w:tcPr>
          <w:p w14:paraId="6FD7C1D1"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36</w:t>
            </w:r>
          </w:p>
        </w:tc>
        <w:tc>
          <w:tcPr>
            <w:tcW w:w="4677" w:type="dxa"/>
            <w:vAlign w:val="center"/>
          </w:tcPr>
          <w:p w14:paraId="43336B62" w14:textId="77777777" w:rsidR="0031407F" w:rsidRPr="00327BF4" w:rsidRDefault="0031407F" w:rsidP="00F3096E">
            <w:pPr>
              <w:spacing w:line="240" w:lineRule="auto"/>
              <w:ind w:left="-113"/>
              <w:jc w:val="left"/>
              <w:rPr>
                <w:color w:val="000000" w:themeColor="text1"/>
                <w:sz w:val="21"/>
                <w:szCs w:val="21"/>
                <w:lang w:val="en-US" w:eastAsia="zh-CN"/>
              </w:rPr>
            </w:pPr>
            <w:r w:rsidRPr="00327BF4">
              <w:rPr>
                <w:color w:val="000000"/>
                <w:sz w:val="21"/>
                <w:szCs w:val="21"/>
              </w:rPr>
              <w:t>mRNA-1273+mRNA-1273</w:t>
            </w:r>
          </w:p>
        </w:tc>
      </w:tr>
      <w:tr w:rsidR="0031407F" w:rsidRPr="00327BF4" w14:paraId="544573E8" w14:textId="77777777" w:rsidTr="00F3096E">
        <w:trPr>
          <w:trHeight w:val="227"/>
        </w:trPr>
        <w:tc>
          <w:tcPr>
            <w:tcW w:w="567" w:type="dxa"/>
          </w:tcPr>
          <w:p w14:paraId="17235C20" w14:textId="41A45AFF" w:rsidR="0031407F" w:rsidRPr="00327BF4"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fldData xml:space="preserve">PEVuZE5vdGU+PENpdGU+PEF1dGhvcj5UaG9tcHNvbjwvQXV0aG9yPjxZZWFyPjIwMjI8L1llYXI+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</w:fldData>
              </w:fldChar>
            </w:r>
            <w:r>
              <w:rPr>
                <w:color w:val="000000" w:themeColor="text1"/>
                <w:sz w:val="21"/>
                <w:szCs w:val="21"/>
                <w:lang w:val="en-US"/>
              </w:rPr>
              <w:instrText xml:space="preserve"> ADDIN EN.CITE </w:instrText>
            </w:r>
            <w:r>
              <w:rPr>
                <w:color w:val="000000" w:themeColor="text1"/>
                <w:sz w:val="21"/>
                <w:szCs w:val="21"/>
                <w:lang w:val="en-US"/>
              </w:rPr>
              <w:fldChar w:fldCharType="begin">
                <w:fldData xml:space="preserve">PEVuZE5vdGU+PENpdGU+PEF1dGhvcj5UaG9tcHNvbjwvQXV0aG9yPjxZZWFyPjIwMjI8L1llYXI+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</w:fldData>
              </w:fldChar>
            </w:r>
            <w:r>
              <w:rPr>
                <w:color w:val="000000" w:themeColor="text1"/>
                <w:sz w:val="21"/>
                <w:szCs w:val="21"/>
                <w:lang w:val="en-US"/>
              </w:rPr>
              <w:instrText xml:space="preserve"> ADDIN EN.CITE.DATA </w:instrText>
            </w:r>
            <w:r>
              <w:rPr>
                <w:color w:val="000000" w:themeColor="text1"/>
                <w:sz w:val="21"/>
                <w:szCs w:val="21"/>
                <w:lang w:val="en-US"/>
              </w:rPr>
            </w:r>
            <w:r>
              <w:rPr>
                <w:color w:val="000000" w:themeColor="text1"/>
                <w:sz w:val="21"/>
                <w:szCs w:val="21"/>
                <w:lang w:val="en-US"/>
              </w:rPr>
              <w:fldChar w:fldCharType="end"/>
            </w:r>
            <w:r>
              <w:rPr>
                <w:color w:val="000000" w:themeColor="text1"/>
                <w:sz w:val="21"/>
                <w:szCs w:val="21"/>
                <w:lang w:val="en-US"/>
              </w:rPr>
            </w:r>
            <w:r>
              <w:rPr>
                <w:color w:val="000000" w:themeColor="text1"/>
                <w:sz w:val="21"/>
                <w:szCs w:val="21"/>
                <w:lang w:val="en-US"/>
              </w:rPr>
              <w:fldChar w:fldCharType="separate"/>
            </w:r>
            <w:r w:rsidRPr="00AA58F1">
              <w:rPr>
                <w:noProof/>
                <w:color w:val="000000" w:themeColor="text1"/>
                <w:sz w:val="21"/>
                <w:szCs w:val="21"/>
                <w:vertAlign w:val="superscript"/>
                <w:lang w:val="en-US"/>
              </w:rPr>
              <w:t>32</w:t>
            </w:r>
            <w:r>
              <w:rPr>
                <w:color w:val="000000" w:themeColor="text1"/>
                <w:sz w:val="21"/>
                <w:szCs w:val="21"/>
                <w:lang w:val="en-US"/>
              </w:rPr>
              <w:fldChar w:fldCharType="end"/>
            </w:r>
          </w:p>
        </w:tc>
        <w:tc>
          <w:tcPr>
            <w:tcW w:w="2835" w:type="dxa"/>
            <w:vAlign w:val="center"/>
          </w:tcPr>
          <w:p w14:paraId="4291EEFF" w14:textId="77777777" w:rsidR="0031407F" w:rsidRPr="00327BF4" w:rsidRDefault="0031407F" w:rsidP="00F3096E">
            <w:pPr>
              <w:spacing w:line="240" w:lineRule="auto"/>
              <w:jc w:val="left"/>
              <w:rPr>
                <w:color w:val="000000" w:themeColor="text1"/>
                <w:sz w:val="21"/>
                <w:szCs w:val="21"/>
                <w:lang w:val="en-US" w:eastAsia="zh-CN"/>
              </w:rPr>
            </w:pPr>
            <w:r w:rsidRPr="00327BF4">
              <w:rPr>
                <w:color w:val="000000"/>
                <w:sz w:val="21"/>
                <w:szCs w:val="21"/>
              </w:rPr>
              <w:t>Thompson et al (USA, 2022)</w:t>
            </w:r>
          </w:p>
        </w:tc>
        <w:tc>
          <w:tcPr>
            <w:tcW w:w="2268" w:type="dxa"/>
            <w:vAlign w:val="bottom"/>
          </w:tcPr>
          <w:p w14:paraId="738A8F64" w14:textId="77777777" w:rsidR="0031407F" w:rsidRPr="00327BF4" w:rsidRDefault="0031407F" w:rsidP="00F3096E">
            <w:pPr>
              <w:spacing w:line="240" w:lineRule="auto"/>
              <w:ind w:left="-113"/>
              <w:jc w:val="left"/>
              <w:rPr>
                <w:color w:val="000000" w:themeColor="text1"/>
                <w:sz w:val="21"/>
                <w:szCs w:val="21"/>
                <w:lang w:val="en-US"/>
              </w:rPr>
            </w:pPr>
            <w:r w:rsidRPr="00327BF4">
              <w:rPr>
                <w:color w:val="000000"/>
                <w:sz w:val="21"/>
                <w:szCs w:val="21"/>
              </w:rPr>
              <w:t>2021.8-2022.1</w:t>
            </w:r>
          </w:p>
        </w:tc>
        <w:tc>
          <w:tcPr>
            <w:tcW w:w="709" w:type="dxa"/>
            <w:vAlign w:val="center"/>
          </w:tcPr>
          <w:p w14:paraId="25ABD89B"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520</w:t>
            </w:r>
          </w:p>
        </w:tc>
        <w:tc>
          <w:tcPr>
            <w:tcW w:w="851" w:type="dxa"/>
            <w:vAlign w:val="center"/>
          </w:tcPr>
          <w:p w14:paraId="4CA16DBA"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3918</w:t>
            </w:r>
          </w:p>
        </w:tc>
        <w:tc>
          <w:tcPr>
            <w:tcW w:w="850" w:type="dxa"/>
            <w:vAlign w:val="center"/>
          </w:tcPr>
          <w:p w14:paraId="67FB53FB"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3356</w:t>
            </w:r>
          </w:p>
        </w:tc>
        <w:tc>
          <w:tcPr>
            <w:tcW w:w="851" w:type="dxa"/>
            <w:vAlign w:val="center"/>
          </w:tcPr>
          <w:p w14:paraId="2FD1B51A"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6954</w:t>
            </w:r>
          </w:p>
        </w:tc>
        <w:tc>
          <w:tcPr>
            <w:tcW w:w="4677" w:type="dxa"/>
            <w:vAlign w:val="center"/>
          </w:tcPr>
          <w:p w14:paraId="1B1D7606" w14:textId="77777777" w:rsidR="0031407F" w:rsidRPr="00327BF4" w:rsidRDefault="0031407F" w:rsidP="00F3096E">
            <w:pPr>
              <w:spacing w:line="240" w:lineRule="auto"/>
              <w:ind w:left="-113"/>
              <w:jc w:val="left"/>
              <w:rPr>
                <w:color w:val="000000" w:themeColor="text1"/>
                <w:sz w:val="21"/>
                <w:szCs w:val="21"/>
                <w:lang w:val="en-US" w:eastAsia="zh-CN"/>
              </w:rPr>
            </w:pPr>
            <w:r w:rsidRPr="00327BF4">
              <w:rPr>
                <w:color w:val="000000"/>
                <w:sz w:val="21"/>
                <w:szCs w:val="21"/>
              </w:rPr>
              <w:t>BNT162b2&amp;mRNA-1273+BNT162b2&amp;mRNA-1273</w:t>
            </w:r>
          </w:p>
        </w:tc>
      </w:tr>
      <w:tr w:rsidR="0031407F" w:rsidRPr="00327BF4" w14:paraId="5C5F91EF" w14:textId="77777777" w:rsidTr="00F3096E">
        <w:trPr>
          <w:trHeight w:val="227"/>
        </w:trPr>
        <w:tc>
          <w:tcPr>
            <w:tcW w:w="567" w:type="dxa"/>
          </w:tcPr>
          <w:p w14:paraId="077C802C" w14:textId="1CF5DEAC" w:rsidR="0031407F" w:rsidRPr="00327BF4" w:rsidRDefault="00AA58F1" w:rsidP="00F3096E">
            <w:pPr>
              <w:spacing w:line="240" w:lineRule="auto"/>
              <w:jc w:val="left"/>
              <w:rPr>
                <w:color w:val="000000" w:themeColor="text1"/>
                <w:sz w:val="21"/>
                <w:szCs w:val="21"/>
                <w:lang w:val="en-US"/>
              </w:rPr>
            </w:pPr>
            <w:r>
              <w:rPr>
                <w:color w:val="000000" w:themeColor="text1"/>
                <w:sz w:val="21"/>
                <w:szCs w:val="21"/>
                <w:lang w:val="en-US"/>
              </w:rPr>
              <w:fldChar w:fldCharType="begin">
                <w:fldData xml:space="preserve">PEVuZE5vdGU+PENpdGU+PEF1dGhvcj5UaG9tcHNvbjwvQXV0aG9yPjxZZWFyPjIwMjI8L1llYXI+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</w:fldData>
              </w:fldChar>
            </w:r>
            <w:r>
              <w:rPr>
                <w:color w:val="000000" w:themeColor="text1"/>
                <w:sz w:val="21"/>
                <w:szCs w:val="21"/>
                <w:lang w:val="en-US"/>
              </w:rPr>
              <w:instrText xml:space="preserve"> ADDIN EN.CITE </w:instrText>
            </w:r>
            <w:r>
              <w:rPr>
                <w:color w:val="000000" w:themeColor="text1"/>
                <w:sz w:val="21"/>
                <w:szCs w:val="21"/>
                <w:lang w:val="en-US"/>
              </w:rPr>
              <w:fldChar w:fldCharType="begin">
                <w:fldData xml:space="preserve">PEVuZE5vdGU+PENpdGU+PEF1dGhvcj5UaG9tcHNvbjwvQXV0aG9yPjxZZWFyPjIwMjI8L1llYXI+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</w:fldData>
              </w:fldChar>
            </w:r>
            <w:r>
              <w:rPr>
                <w:color w:val="000000" w:themeColor="text1"/>
                <w:sz w:val="21"/>
                <w:szCs w:val="21"/>
                <w:lang w:val="en-US"/>
              </w:rPr>
              <w:instrText xml:space="preserve"> ADDIN EN.CITE.DATA </w:instrText>
            </w:r>
            <w:r>
              <w:rPr>
                <w:color w:val="000000" w:themeColor="text1"/>
                <w:sz w:val="21"/>
                <w:szCs w:val="21"/>
                <w:lang w:val="en-US"/>
              </w:rPr>
            </w:r>
            <w:r>
              <w:rPr>
                <w:color w:val="000000" w:themeColor="text1"/>
                <w:sz w:val="21"/>
                <w:szCs w:val="21"/>
                <w:lang w:val="en-US"/>
              </w:rPr>
              <w:fldChar w:fldCharType="end"/>
            </w:r>
            <w:r>
              <w:rPr>
                <w:color w:val="000000" w:themeColor="text1"/>
                <w:sz w:val="21"/>
                <w:szCs w:val="21"/>
                <w:lang w:val="en-US"/>
              </w:rPr>
            </w:r>
            <w:r>
              <w:rPr>
                <w:color w:val="000000" w:themeColor="text1"/>
                <w:sz w:val="21"/>
                <w:szCs w:val="21"/>
                <w:lang w:val="en-US"/>
              </w:rPr>
              <w:fldChar w:fldCharType="separate"/>
            </w:r>
            <w:r w:rsidRPr="00AA58F1">
              <w:rPr>
                <w:noProof/>
                <w:color w:val="000000" w:themeColor="text1"/>
                <w:sz w:val="21"/>
                <w:szCs w:val="21"/>
                <w:vertAlign w:val="superscript"/>
                <w:lang w:val="en-US"/>
              </w:rPr>
              <w:t>32</w:t>
            </w:r>
            <w:r>
              <w:rPr>
                <w:color w:val="000000" w:themeColor="text1"/>
                <w:sz w:val="21"/>
                <w:szCs w:val="21"/>
                <w:lang w:val="en-US"/>
              </w:rPr>
              <w:fldChar w:fldCharType="end"/>
            </w:r>
          </w:p>
        </w:tc>
        <w:tc>
          <w:tcPr>
            <w:tcW w:w="2835" w:type="dxa"/>
            <w:vAlign w:val="center"/>
          </w:tcPr>
          <w:p w14:paraId="4E4DD93F" w14:textId="77777777" w:rsidR="0031407F" w:rsidRPr="00327BF4" w:rsidRDefault="0031407F" w:rsidP="00F3096E">
            <w:pPr>
              <w:spacing w:line="240" w:lineRule="auto"/>
              <w:jc w:val="left"/>
              <w:rPr>
                <w:color w:val="000000" w:themeColor="text1"/>
                <w:sz w:val="21"/>
                <w:szCs w:val="21"/>
                <w:lang w:val="en-US" w:eastAsia="zh-CN"/>
              </w:rPr>
            </w:pPr>
            <w:r w:rsidRPr="00327BF4">
              <w:rPr>
                <w:color w:val="000000"/>
                <w:sz w:val="21"/>
                <w:szCs w:val="21"/>
              </w:rPr>
              <w:t>Thompson et al (USA, 2022)</w:t>
            </w:r>
          </w:p>
        </w:tc>
        <w:tc>
          <w:tcPr>
            <w:tcW w:w="2268" w:type="dxa"/>
            <w:vAlign w:val="bottom"/>
          </w:tcPr>
          <w:p w14:paraId="1B9427BF" w14:textId="77777777" w:rsidR="0031407F" w:rsidRPr="00327BF4" w:rsidRDefault="0031407F" w:rsidP="00F3096E">
            <w:pPr>
              <w:spacing w:line="240" w:lineRule="auto"/>
              <w:ind w:left="-113"/>
              <w:jc w:val="left"/>
              <w:rPr>
                <w:color w:val="000000" w:themeColor="text1"/>
                <w:sz w:val="21"/>
                <w:szCs w:val="21"/>
                <w:lang w:val="en-US"/>
              </w:rPr>
            </w:pPr>
            <w:r w:rsidRPr="00327BF4">
              <w:rPr>
                <w:color w:val="000000"/>
                <w:sz w:val="21"/>
                <w:szCs w:val="21"/>
              </w:rPr>
              <w:t>2021.8-2022.1</w:t>
            </w:r>
          </w:p>
        </w:tc>
        <w:tc>
          <w:tcPr>
            <w:tcW w:w="709" w:type="dxa"/>
            <w:vAlign w:val="center"/>
          </w:tcPr>
          <w:p w14:paraId="1DC58668"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24</w:t>
            </w:r>
          </w:p>
        </w:tc>
        <w:tc>
          <w:tcPr>
            <w:tcW w:w="851" w:type="dxa"/>
            <w:vAlign w:val="center"/>
          </w:tcPr>
          <w:p w14:paraId="3DC20A37"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198</w:t>
            </w:r>
          </w:p>
        </w:tc>
        <w:tc>
          <w:tcPr>
            <w:tcW w:w="850" w:type="dxa"/>
            <w:vAlign w:val="center"/>
          </w:tcPr>
          <w:p w14:paraId="580EAFEE"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490</w:t>
            </w:r>
          </w:p>
        </w:tc>
        <w:tc>
          <w:tcPr>
            <w:tcW w:w="851" w:type="dxa"/>
            <w:vAlign w:val="center"/>
          </w:tcPr>
          <w:p w14:paraId="46801008" w14:textId="77777777" w:rsidR="0031407F" w:rsidRPr="00327BF4" w:rsidRDefault="0031407F" w:rsidP="00F3096E">
            <w:pPr>
              <w:spacing w:line="240" w:lineRule="auto"/>
              <w:jc w:val="left"/>
              <w:rPr>
                <w:color w:val="000000" w:themeColor="text1"/>
                <w:sz w:val="21"/>
                <w:szCs w:val="21"/>
                <w:lang w:val="en-US"/>
              </w:rPr>
            </w:pPr>
            <w:r w:rsidRPr="00327BF4">
              <w:rPr>
                <w:color w:val="000000"/>
                <w:sz w:val="21"/>
                <w:szCs w:val="21"/>
              </w:rPr>
              <w:t>776</w:t>
            </w:r>
          </w:p>
        </w:tc>
        <w:tc>
          <w:tcPr>
            <w:tcW w:w="4677" w:type="dxa"/>
            <w:vAlign w:val="center"/>
          </w:tcPr>
          <w:p w14:paraId="39F3E331" w14:textId="77777777" w:rsidR="0031407F" w:rsidRPr="00327BF4" w:rsidRDefault="0031407F" w:rsidP="00F3096E">
            <w:pPr>
              <w:spacing w:line="240" w:lineRule="auto"/>
              <w:ind w:left="-113"/>
              <w:jc w:val="left"/>
              <w:rPr>
                <w:color w:val="000000" w:themeColor="text1"/>
                <w:sz w:val="21"/>
                <w:szCs w:val="21"/>
                <w:lang w:val="en-US" w:eastAsia="zh-CN"/>
              </w:rPr>
            </w:pPr>
            <w:r w:rsidRPr="00327BF4">
              <w:rPr>
                <w:color w:val="000000"/>
                <w:sz w:val="21"/>
                <w:szCs w:val="21"/>
              </w:rPr>
              <w:t>BNT162b2&amp;mRNA-1273+BNT162b2&amp;mRNA-1273</w:t>
            </w:r>
          </w:p>
        </w:tc>
      </w:tr>
      <w:tr w:rsidR="0031407F" w:rsidRPr="00327BF4" w14:paraId="2A460B5B" w14:textId="77777777" w:rsidTr="00F3096E">
        <w:trPr>
          <w:trHeight w:val="227"/>
        </w:trPr>
        <w:tc>
          <w:tcPr>
            <w:tcW w:w="567" w:type="dxa"/>
          </w:tcPr>
          <w:p w14:paraId="596E746F" w14:textId="62964AF2" w:rsidR="0031407F" w:rsidRPr="00327BF4" w:rsidRDefault="00AA58F1" w:rsidP="00F3096E">
            <w:pPr>
              <w:spacing w:line="240" w:lineRule="auto"/>
              <w:jc w:val="left"/>
              <w:rPr>
                <w:color w:val="000000" w:themeColor="text1"/>
                <w:sz w:val="21"/>
                <w:szCs w:val="21"/>
              </w:rPr>
            </w:pPr>
            <w:r>
              <w:rPr>
                <w:color w:val="000000" w:themeColor="text1"/>
                <w:sz w:val="21"/>
                <w:szCs w:val="21"/>
              </w:rPr>
              <w:fldChar w:fldCharType="begin"/>
            </w:r>
            <w:r>
              <w:rPr>
                <w:color w:val="000000" w:themeColor="text1"/>
                <w:sz w:val="21"/>
                <w:szCs w:val="21"/>
              </w:rPr>
              <w:instrText xml:space="preserve"> ADDIN EN.CITE &lt;EndNote&gt;&lt;Cite&gt;&lt;Author&gt;Adam S. Lauring&lt;/Author&gt;&lt;RecNum&gt;211&lt;/RecNum&gt;&lt;DisplayText&gt;&lt;style face="superscript"&gt;30&lt;/style&gt;&lt;/DisplayText&gt;&lt;record&gt;&lt;rec-number&gt;211&lt;/rec-number&gt;&lt;foreign-keys&gt;&lt;key app="EN" db-id="ewxsatxxj2f5vneedauxrs2l0tprpz0wzswx" timestamp="1647049697"&gt;211&lt;/key&gt;&lt;/foreign-keys&gt;&lt;ref-type name="Journal Article"&gt;17&lt;/ref-type&gt;&lt;contributors&gt;&lt;authors&gt;&lt;author&gt;Adam S. Lauring, Mark W. Tenforde, James D. Chappell, Manjusha Gaglani, Adit A. Ginde, Tresa McNeal, Shekhar Ghamande, David J. Douin, H. Keipp Talbot, Jonathan D. Casey, Nicholas M. Mohr, Anne Zepeski, Nathan I. Shapiro, Kevin W. Gibbs, D. Clark Files,et al.&lt;/author&gt;&lt;/authors&gt;&lt;/contributors&gt;&lt;titles&gt;&lt;title&gt;Clinical Severity and mRNA Vaccine Effectiveness for Omicron, Delta, and Alpha SARS-CoV-2 Variants in the United States: A Prospective Observational Study&lt;/title&gt;&lt;/titles&gt;&lt;dates&gt;&lt;/dates&gt;&lt;label&gt;178 booster&lt;/label&gt;&lt;urls&gt;&lt;/urls&gt;&lt;electronic-resource-num&gt;https://doi.org/10.1101/2022.02.06.22270558 &lt;/electronic-resource-num&gt;&lt;/record&gt;&lt;/Cite&gt;&lt;/EndNote&gt;</w:instrText>
            </w:r>
            <w:r>
              <w:rPr>
                <w:color w:val="000000" w:themeColor="text1"/>
                <w:sz w:val="21"/>
                <w:szCs w:val="21"/>
              </w:rPr>
              <w:fldChar w:fldCharType="separate"/>
            </w:r>
            <w:r w:rsidRPr="00AA58F1">
              <w:rPr>
                <w:noProof/>
                <w:color w:val="000000" w:themeColor="text1"/>
                <w:sz w:val="21"/>
                <w:szCs w:val="21"/>
                <w:vertAlign w:val="superscript"/>
              </w:rPr>
              <w:t>30</w:t>
            </w:r>
            <w:r>
              <w:rPr>
                <w:color w:val="000000" w:themeColor="text1"/>
                <w:sz w:val="21"/>
                <w:szCs w:val="21"/>
              </w:rPr>
              <w:fldChar w:fldCharType="end"/>
            </w:r>
          </w:p>
        </w:tc>
        <w:tc>
          <w:tcPr>
            <w:tcW w:w="2835" w:type="dxa"/>
            <w:vAlign w:val="center"/>
          </w:tcPr>
          <w:p w14:paraId="7D75B4C4" w14:textId="77777777" w:rsidR="0031407F" w:rsidRPr="00327BF4" w:rsidRDefault="0031407F" w:rsidP="00F3096E">
            <w:pPr>
              <w:spacing w:line="240" w:lineRule="auto"/>
              <w:jc w:val="left"/>
              <w:rPr>
                <w:color w:val="000000" w:themeColor="text1"/>
                <w:sz w:val="21"/>
                <w:szCs w:val="21"/>
              </w:rPr>
            </w:pPr>
            <w:proofErr w:type="spellStart"/>
            <w:r w:rsidRPr="00327BF4">
              <w:rPr>
                <w:color w:val="000000"/>
                <w:sz w:val="21"/>
                <w:szCs w:val="21"/>
              </w:rPr>
              <w:t>Lauring</w:t>
            </w:r>
            <w:proofErr w:type="spellEnd"/>
            <w:r w:rsidRPr="00327BF4">
              <w:rPr>
                <w:color w:val="000000"/>
                <w:sz w:val="21"/>
                <w:szCs w:val="21"/>
              </w:rPr>
              <w:t xml:space="preserve"> et al (USA, 2022)</w:t>
            </w:r>
          </w:p>
        </w:tc>
        <w:tc>
          <w:tcPr>
            <w:tcW w:w="2268" w:type="dxa"/>
            <w:vAlign w:val="bottom"/>
          </w:tcPr>
          <w:p w14:paraId="27A4B95E" w14:textId="77777777" w:rsidR="0031407F" w:rsidRPr="00327BF4" w:rsidRDefault="0031407F" w:rsidP="00F3096E">
            <w:pPr>
              <w:spacing w:line="240" w:lineRule="auto"/>
              <w:ind w:left="-113"/>
              <w:jc w:val="left"/>
              <w:rPr>
                <w:color w:val="000000" w:themeColor="text1"/>
                <w:sz w:val="21"/>
                <w:szCs w:val="21"/>
              </w:rPr>
            </w:pPr>
            <w:r w:rsidRPr="00327BF4">
              <w:rPr>
                <w:color w:val="000000"/>
                <w:sz w:val="21"/>
                <w:szCs w:val="21"/>
              </w:rPr>
              <w:t>2021.12.26-2022.1.14</w:t>
            </w:r>
          </w:p>
        </w:tc>
        <w:tc>
          <w:tcPr>
            <w:tcW w:w="709" w:type="dxa"/>
            <w:vAlign w:val="center"/>
          </w:tcPr>
          <w:p w14:paraId="75680FDB" w14:textId="77777777" w:rsidR="0031407F" w:rsidRPr="00327BF4" w:rsidRDefault="0031407F" w:rsidP="00F3096E">
            <w:pPr>
              <w:spacing w:line="240" w:lineRule="auto"/>
              <w:jc w:val="left"/>
              <w:rPr>
                <w:color w:val="000000" w:themeColor="text1"/>
                <w:sz w:val="21"/>
                <w:szCs w:val="21"/>
              </w:rPr>
            </w:pPr>
            <w:r w:rsidRPr="00327BF4">
              <w:rPr>
                <w:color w:val="000000"/>
                <w:sz w:val="21"/>
                <w:szCs w:val="21"/>
              </w:rPr>
              <w:t>80</w:t>
            </w:r>
          </w:p>
        </w:tc>
        <w:tc>
          <w:tcPr>
            <w:tcW w:w="851" w:type="dxa"/>
            <w:vAlign w:val="center"/>
          </w:tcPr>
          <w:p w14:paraId="3435340E" w14:textId="77777777" w:rsidR="0031407F" w:rsidRPr="00327BF4" w:rsidRDefault="0031407F" w:rsidP="00F3096E">
            <w:pPr>
              <w:spacing w:line="240" w:lineRule="auto"/>
              <w:jc w:val="left"/>
              <w:rPr>
                <w:color w:val="000000" w:themeColor="text1"/>
                <w:sz w:val="21"/>
                <w:szCs w:val="21"/>
              </w:rPr>
            </w:pPr>
            <w:r w:rsidRPr="00327BF4">
              <w:rPr>
                <w:color w:val="000000"/>
                <w:sz w:val="21"/>
                <w:szCs w:val="21"/>
              </w:rPr>
              <w:t>348</w:t>
            </w:r>
          </w:p>
        </w:tc>
        <w:tc>
          <w:tcPr>
            <w:tcW w:w="850" w:type="dxa"/>
            <w:vAlign w:val="center"/>
          </w:tcPr>
          <w:p w14:paraId="781ABB59" w14:textId="77777777" w:rsidR="0031407F" w:rsidRPr="00327BF4" w:rsidRDefault="0031407F" w:rsidP="00F3096E">
            <w:pPr>
              <w:spacing w:line="240" w:lineRule="auto"/>
              <w:jc w:val="left"/>
              <w:rPr>
                <w:color w:val="000000" w:themeColor="text1"/>
                <w:sz w:val="21"/>
                <w:szCs w:val="21"/>
              </w:rPr>
            </w:pPr>
            <w:r w:rsidRPr="00327BF4">
              <w:rPr>
                <w:color w:val="000000"/>
                <w:sz w:val="21"/>
                <w:szCs w:val="21"/>
              </w:rPr>
              <w:t>135</w:t>
            </w:r>
          </w:p>
        </w:tc>
        <w:tc>
          <w:tcPr>
            <w:tcW w:w="851" w:type="dxa"/>
            <w:vAlign w:val="center"/>
          </w:tcPr>
          <w:p w14:paraId="3492435D" w14:textId="77777777" w:rsidR="0031407F" w:rsidRPr="00327BF4" w:rsidRDefault="0031407F" w:rsidP="00F3096E">
            <w:pPr>
              <w:spacing w:line="240" w:lineRule="auto"/>
              <w:jc w:val="left"/>
              <w:rPr>
                <w:color w:val="000000" w:themeColor="text1"/>
                <w:sz w:val="21"/>
                <w:szCs w:val="21"/>
              </w:rPr>
            </w:pPr>
            <w:r w:rsidRPr="00327BF4">
              <w:rPr>
                <w:color w:val="000000"/>
                <w:sz w:val="21"/>
                <w:szCs w:val="21"/>
              </w:rPr>
              <w:t>224</w:t>
            </w:r>
          </w:p>
        </w:tc>
        <w:tc>
          <w:tcPr>
            <w:tcW w:w="4677" w:type="dxa"/>
            <w:vAlign w:val="center"/>
          </w:tcPr>
          <w:p w14:paraId="6A2F0E57" w14:textId="77777777" w:rsidR="0031407F" w:rsidRPr="00327BF4" w:rsidRDefault="0031407F" w:rsidP="00F3096E">
            <w:pPr>
              <w:spacing w:line="240" w:lineRule="auto"/>
              <w:ind w:left="-113"/>
              <w:jc w:val="left"/>
              <w:rPr>
                <w:color w:val="000000" w:themeColor="text1"/>
                <w:sz w:val="21"/>
                <w:szCs w:val="21"/>
              </w:rPr>
            </w:pPr>
            <w:r w:rsidRPr="00327BF4">
              <w:rPr>
                <w:color w:val="000000"/>
                <w:sz w:val="21"/>
                <w:szCs w:val="21"/>
              </w:rPr>
              <w:t>BNT162b2&amp;mRNA-1273+BNT162b2&amp;mRNA-1273</w:t>
            </w:r>
          </w:p>
        </w:tc>
      </w:tr>
      <w:tr w:rsidR="00AA58F1" w:rsidRPr="00327BF4" w14:paraId="3EAE43B5" w14:textId="77777777" w:rsidTr="00F3096E">
        <w:trPr>
          <w:trHeight w:val="227"/>
        </w:trPr>
        <w:tc>
          <w:tcPr>
            <w:tcW w:w="567" w:type="dxa"/>
          </w:tcPr>
          <w:p w14:paraId="5C2E5D2D" w14:textId="150EA3C2" w:rsidR="00AA58F1" w:rsidRPr="00327BF4" w:rsidRDefault="00AA58F1" w:rsidP="00AA58F1">
            <w:pPr>
              <w:spacing w:line="240" w:lineRule="auto"/>
              <w:jc w:val="left"/>
              <w:rPr>
                <w:color w:val="000000" w:themeColor="text1"/>
                <w:sz w:val="21"/>
                <w:szCs w:val="21"/>
              </w:rPr>
            </w:pPr>
            <w:r w:rsidRPr="00207ECB">
              <w:rPr>
                <w:color w:val="000000" w:themeColor="text1"/>
                <w:sz w:val="21"/>
                <w:szCs w:val="21"/>
                <w:lang w:val="en-US"/>
              </w:rPr>
              <w:fldChar w:fldCharType="begin"/>
            </w:r>
            <w:r w:rsidRPr="00207ECB">
              <w:rPr>
                <w:color w:val="000000" w:themeColor="text1"/>
                <w:sz w:val="21"/>
                <w:szCs w:val="21"/>
                <w:lang w:val="en-US"/>
              </w:rPr>
              <w:instrText xml:space="preserve"> ADDIN EN.CITE &lt;EndNote&gt;&lt;Cite&gt;&lt;Author&gt;Hiam Chemaitelly&lt;/Author&gt;&lt;Year&gt;2022&lt;/Year&gt;&lt;RecNum&gt;214&lt;/RecNum&gt;&lt;DisplayText&gt;&lt;style face="superscript"&gt;3&lt;/style&gt;&lt;/DisplayText&gt;&lt;record&gt;&lt;rec-number&gt;214&lt;/rec-number&gt;&lt;foreign-keys&gt;&lt;key app="EN" db-id="ewxsatxxj2f5vneedauxrs2l0tprpz0wzswx" timestamp="1647049697"&gt;214&lt;/key&gt;&lt;/foreign-keys&gt;&lt;ref-type name="Journal Article"&gt;17&lt;/ref-type&gt;&lt;contributors&gt;&lt;authors&gt;&lt;author&gt;Hiam Chemaitelly, Houssein H. Ayoub, Sawsan AlMukdad, Patrick Tang, Mohammad R. Hasan, Hadi M. Yassine, Hebah A. Al Khatib, Maria K. Smatti, Peter Coyle, Zaina Al Kanaani, Einas Al Kuwari, Andrew Jeremijenko, Anvar Hassan Kaleeckal, Ali Nizar Latif, Riyazuddin Mohammad Shaik, Hanan F. Abdul Rahim, Gheyath K. Nasrallah, Mohamed Ghaith Al Kuwari, Adeel A. Butt, Hamad Eid Al Romaihi, Mohamed H. Al-Thani, Abdullatif Al Khal, Roberto Bertollini, Laith J. Abu-Raddad&lt;/author&gt;&lt;/authors&gt;&lt;/contributors&gt;&lt;titles&gt;&lt;title&gt;Duration of protection of BNT162b2 and mRNA-1273 COVID-19 vaccines against symptomatic SARS-CoV-2 Omicron infection in Qatar&lt;/title&gt;&lt;/titles&gt;&lt;dates&gt;&lt;year&gt;2022&lt;/year&gt;&lt;/dates&gt;&lt;label&gt;179 booster&lt;/label&gt;&lt;urls&gt;&lt;/urls&gt;&lt;electronic-resource-num&gt;https://doi.org/10.1101/2022.02.07.22270568 &lt;/electronic-resource-num&gt;&lt;/record&gt;&lt;/Cite&gt;&lt;/EndNote&gt;</w:instrText>
            </w:r>
            <w:r w:rsidRPr="00207ECB">
              <w:rPr>
                <w:color w:val="000000" w:themeColor="text1"/>
                <w:sz w:val="21"/>
                <w:szCs w:val="21"/>
                <w:lang w:val="en-US"/>
              </w:rPr>
              <w:fldChar w:fldCharType="separate"/>
            </w:r>
            <w:r w:rsidRPr="00207ECB">
              <w:rPr>
                <w:noProof/>
                <w:color w:val="000000" w:themeColor="text1"/>
                <w:sz w:val="21"/>
                <w:szCs w:val="21"/>
                <w:vertAlign w:val="superscript"/>
                <w:lang w:val="en-US"/>
              </w:rPr>
              <w:t>3</w:t>
            </w:r>
            <w:r w:rsidRPr="00207ECB">
              <w:rPr>
                <w:color w:val="000000" w:themeColor="text1"/>
                <w:sz w:val="21"/>
                <w:szCs w:val="21"/>
                <w:lang w:val="en-US"/>
              </w:rPr>
              <w:fldChar w:fldCharType="end"/>
            </w:r>
          </w:p>
        </w:tc>
        <w:tc>
          <w:tcPr>
            <w:tcW w:w="2835" w:type="dxa"/>
            <w:vAlign w:val="center"/>
          </w:tcPr>
          <w:p w14:paraId="79B96D3F" w14:textId="77777777" w:rsidR="00AA58F1" w:rsidRPr="00327BF4" w:rsidRDefault="00AA58F1" w:rsidP="00AA58F1">
            <w:pPr>
              <w:spacing w:line="240" w:lineRule="auto"/>
              <w:jc w:val="left"/>
              <w:rPr>
                <w:color w:val="000000" w:themeColor="text1"/>
                <w:sz w:val="21"/>
                <w:szCs w:val="21"/>
              </w:rPr>
            </w:pPr>
            <w:proofErr w:type="spellStart"/>
            <w:r w:rsidRPr="00327BF4">
              <w:rPr>
                <w:color w:val="000000"/>
                <w:sz w:val="21"/>
                <w:szCs w:val="21"/>
              </w:rPr>
              <w:t>Chemaitelly</w:t>
            </w:r>
            <w:proofErr w:type="spellEnd"/>
            <w:r w:rsidRPr="00327BF4">
              <w:rPr>
                <w:color w:val="000000"/>
                <w:sz w:val="21"/>
                <w:szCs w:val="21"/>
              </w:rPr>
              <w:t xml:space="preserve"> et al (Qatar, 2022)</w:t>
            </w:r>
          </w:p>
        </w:tc>
        <w:tc>
          <w:tcPr>
            <w:tcW w:w="2268" w:type="dxa"/>
            <w:vAlign w:val="bottom"/>
          </w:tcPr>
          <w:p w14:paraId="59A10B49" w14:textId="77777777" w:rsidR="00AA58F1" w:rsidRPr="00327BF4" w:rsidRDefault="00AA58F1" w:rsidP="00AA58F1">
            <w:pPr>
              <w:spacing w:line="240" w:lineRule="auto"/>
              <w:ind w:left="-113"/>
              <w:jc w:val="left"/>
              <w:rPr>
                <w:color w:val="000000" w:themeColor="text1"/>
                <w:sz w:val="21"/>
                <w:szCs w:val="21"/>
              </w:rPr>
            </w:pPr>
            <w:r w:rsidRPr="00327BF4">
              <w:rPr>
                <w:color w:val="000000"/>
                <w:sz w:val="21"/>
                <w:szCs w:val="21"/>
              </w:rPr>
              <w:t>2021.12.23-2022.2.2</w:t>
            </w:r>
          </w:p>
        </w:tc>
        <w:tc>
          <w:tcPr>
            <w:tcW w:w="709" w:type="dxa"/>
            <w:vAlign w:val="center"/>
          </w:tcPr>
          <w:p w14:paraId="123AE409"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19</w:t>
            </w:r>
          </w:p>
        </w:tc>
        <w:tc>
          <w:tcPr>
            <w:tcW w:w="851" w:type="dxa"/>
            <w:vAlign w:val="center"/>
          </w:tcPr>
          <w:p w14:paraId="784AF20D"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259</w:t>
            </w:r>
          </w:p>
        </w:tc>
        <w:tc>
          <w:tcPr>
            <w:tcW w:w="850" w:type="dxa"/>
            <w:vAlign w:val="center"/>
          </w:tcPr>
          <w:p w14:paraId="6E34D32F"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339</w:t>
            </w:r>
          </w:p>
        </w:tc>
        <w:tc>
          <w:tcPr>
            <w:tcW w:w="851" w:type="dxa"/>
            <w:vAlign w:val="center"/>
          </w:tcPr>
          <w:p w14:paraId="7B9692A7"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717</w:t>
            </w:r>
          </w:p>
        </w:tc>
        <w:tc>
          <w:tcPr>
            <w:tcW w:w="4677" w:type="dxa"/>
            <w:vAlign w:val="center"/>
          </w:tcPr>
          <w:p w14:paraId="5A85161D" w14:textId="77777777" w:rsidR="00AA58F1" w:rsidRPr="00327BF4" w:rsidRDefault="00AA58F1" w:rsidP="00AA58F1">
            <w:pPr>
              <w:spacing w:line="240" w:lineRule="auto"/>
              <w:ind w:left="-113"/>
              <w:jc w:val="left"/>
              <w:rPr>
                <w:color w:val="000000" w:themeColor="text1"/>
                <w:sz w:val="21"/>
                <w:szCs w:val="21"/>
              </w:rPr>
            </w:pPr>
            <w:r w:rsidRPr="00327BF4">
              <w:rPr>
                <w:color w:val="000000"/>
                <w:sz w:val="21"/>
                <w:szCs w:val="21"/>
              </w:rPr>
              <w:t>BNT162b2+BNT162b2</w:t>
            </w:r>
          </w:p>
        </w:tc>
      </w:tr>
      <w:tr w:rsidR="00AA58F1" w:rsidRPr="00327BF4" w14:paraId="158EC607" w14:textId="77777777" w:rsidTr="00F3096E">
        <w:trPr>
          <w:trHeight w:val="227"/>
        </w:trPr>
        <w:tc>
          <w:tcPr>
            <w:tcW w:w="567" w:type="dxa"/>
          </w:tcPr>
          <w:p w14:paraId="3E68432E" w14:textId="2014F274" w:rsidR="00AA58F1" w:rsidRPr="00327BF4" w:rsidRDefault="00AA58F1" w:rsidP="00AA58F1">
            <w:pPr>
              <w:spacing w:line="240" w:lineRule="auto"/>
              <w:jc w:val="left"/>
              <w:rPr>
                <w:color w:val="000000" w:themeColor="text1"/>
                <w:sz w:val="21"/>
                <w:szCs w:val="21"/>
              </w:rPr>
            </w:pPr>
            <w:r w:rsidRPr="00207ECB">
              <w:rPr>
                <w:color w:val="000000" w:themeColor="text1"/>
                <w:sz w:val="21"/>
                <w:szCs w:val="21"/>
                <w:lang w:val="en-US"/>
              </w:rPr>
              <w:fldChar w:fldCharType="begin"/>
            </w:r>
            <w:r w:rsidRPr="00207ECB">
              <w:rPr>
                <w:color w:val="000000" w:themeColor="text1"/>
                <w:sz w:val="21"/>
                <w:szCs w:val="21"/>
                <w:lang w:val="en-US"/>
              </w:rPr>
              <w:instrText xml:space="preserve"> ADDIN EN.CITE &lt;EndNote&gt;&lt;Cite&gt;&lt;Author&gt;Hiam Chemaitelly&lt;/Author&gt;&lt;Year&gt;2022&lt;/Year&gt;&lt;RecNum&gt;214&lt;/RecNum&gt;&lt;DisplayText&gt;&lt;style face="superscript"&gt;3&lt;/style&gt;&lt;/DisplayText&gt;&lt;record&gt;&lt;rec-number&gt;214&lt;/rec-number&gt;&lt;foreign-keys&gt;&lt;key app="EN" db-id="ewxsatxxj2f5vneedauxrs2l0tprpz0wzswx" timestamp="1647049697"&gt;214&lt;/key&gt;&lt;/foreign-keys&gt;&lt;ref-type name="Journal Article"&gt;17&lt;/ref-type&gt;&lt;contributors&gt;&lt;authors&gt;&lt;author&gt;Hiam Chemaitelly, Houssein H. Ayoub, Sawsan AlMukdad, Patrick Tang, Mohammad R. Hasan, Hadi M. Yassine, Hebah A. Al Khatib, Maria K. Smatti, Peter Coyle, Zaina Al Kanaani, Einas Al Kuwari, Andrew Jeremijenko, Anvar Hassan Kaleeckal, Ali Nizar Latif, Riyazuddin Mohammad Shaik, Hanan F. Abdul Rahim, Gheyath K. Nasrallah, Mohamed Ghaith Al Kuwari, Adeel A. Butt, Hamad Eid Al Romaihi, Mohamed H. Al-Thani, Abdullatif Al Khal, Roberto Bertollini, Laith J. Abu-Raddad&lt;/author&gt;&lt;/authors&gt;&lt;/contributors&gt;&lt;titles&gt;&lt;title&gt;Duration of protection of BNT162b2 and mRNA-1273 COVID-19 vaccines against symptomatic SARS-CoV-2 Omicron infection in Qatar&lt;/title&gt;&lt;/titles&gt;&lt;dates&gt;&lt;year&gt;2022&lt;/year&gt;&lt;/dates&gt;&lt;label&gt;179 booster&lt;/label&gt;&lt;urls&gt;&lt;/urls&gt;&lt;electronic-resource-num&gt;https://doi.org/10.1101/2022.02.07.22270568 &lt;/electronic-resource-num&gt;&lt;/record&gt;&lt;/Cite&gt;&lt;/EndNote&gt;</w:instrText>
            </w:r>
            <w:r w:rsidRPr="00207ECB">
              <w:rPr>
                <w:color w:val="000000" w:themeColor="text1"/>
                <w:sz w:val="21"/>
                <w:szCs w:val="21"/>
                <w:lang w:val="en-US"/>
              </w:rPr>
              <w:fldChar w:fldCharType="separate"/>
            </w:r>
            <w:r w:rsidRPr="00207ECB">
              <w:rPr>
                <w:noProof/>
                <w:color w:val="000000" w:themeColor="text1"/>
                <w:sz w:val="21"/>
                <w:szCs w:val="21"/>
                <w:vertAlign w:val="superscript"/>
                <w:lang w:val="en-US"/>
              </w:rPr>
              <w:t>3</w:t>
            </w:r>
            <w:r w:rsidRPr="00207ECB">
              <w:rPr>
                <w:color w:val="000000" w:themeColor="text1"/>
                <w:sz w:val="21"/>
                <w:szCs w:val="21"/>
                <w:lang w:val="en-US"/>
              </w:rPr>
              <w:fldChar w:fldCharType="end"/>
            </w:r>
          </w:p>
        </w:tc>
        <w:tc>
          <w:tcPr>
            <w:tcW w:w="2835" w:type="dxa"/>
            <w:vAlign w:val="center"/>
          </w:tcPr>
          <w:p w14:paraId="40E6200A" w14:textId="77777777" w:rsidR="00AA58F1" w:rsidRPr="00327BF4" w:rsidRDefault="00AA58F1" w:rsidP="00AA58F1">
            <w:pPr>
              <w:spacing w:line="240" w:lineRule="auto"/>
              <w:jc w:val="left"/>
              <w:rPr>
                <w:color w:val="000000" w:themeColor="text1"/>
                <w:sz w:val="21"/>
                <w:szCs w:val="21"/>
              </w:rPr>
            </w:pPr>
            <w:proofErr w:type="spellStart"/>
            <w:r w:rsidRPr="00327BF4">
              <w:rPr>
                <w:color w:val="000000"/>
                <w:sz w:val="21"/>
                <w:szCs w:val="21"/>
              </w:rPr>
              <w:t>Chemaitelly</w:t>
            </w:r>
            <w:proofErr w:type="spellEnd"/>
            <w:r w:rsidRPr="00327BF4">
              <w:rPr>
                <w:color w:val="000000"/>
                <w:sz w:val="21"/>
                <w:szCs w:val="21"/>
              </w:rPr>
              <w:t xml:space="preserve"> et al (Qatar, 2022)</w:t>
            </w:r>
          </w:p>
        </w:tc>
        <w:tc>
          <w:tcPr>
            <w:tcW w:w="2268" w:type="dxa"/>
            <w:vAlign w:val="bottom"/>
          </w:tcPr>
          <w:p w14:paraId="576801CA" w14:textId="77777777" w:rsidR="00AA58F1" w:rsidRPr="00327BF4" w:rsidRDefault="00AA58F1" w:rsidP="00AA58F1">
            <w:pPr>
              <w:spacing w:line="240" w:lineRule="auto"/>
              <w:ind w:left="-113"/>
              <w:jc w:val="left"/>
              <w:rPr>
                <w:color w:val="000000" w:themeColor="text1"/>
                <w:sz w:val="21"/>
                <w:szCs w:val="21"/>
              </w:rPr>
            </w:pPr>
            <w:r w:rsidRPr="00327BF4">
              <w:rPr>
                <w:color w:val="000000"/>
                <w:sz w:val="21"/>
                <w:szCs w:val="21"/>
              </w:rPr>
              <w:t>2021.12.23-2022.2.2</w:t>
            </w:r>
          </w:p>
        </w:tc>
        <w:tc>
          <w:tcPr>
            <w:tcW w:w="709" w:type="dxa"/>
            <w:vAlign w:val="center"/>
          </w:tcPr>
          <w:p w14:paraId="4C197A46"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1</w:t>
            </w:r>
          </w:p>
        </w:tc>
        <w:tc>
          <w:tcPr>
            <w:tcW w:w="851" w:type="dxa"/>
            <w:vAlign w:val="center"/>
          </w:tcPr>
          <w:p w14:paraId="0874ABBF"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206</w:t>
            </w:r>
          </w:p>
        </w:tc>
        <w:tc>
          <w:tcPr>
            <w:tcW w:w="850" w:type="dxa"/>
            <w:vAlign w:val="center"/>
          </w:tcPr>
          <w:p w14:paraId="7EED6978"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24</w:t>
            </w:r>
          </w:p>
        </w:tc>
        <w:tc>
          <w:tcPr>
            <w:tcW w:w="851" w:type="dxa"/>
            <w:vAlign w:val="center"/>
          </w:tcPr>
          <w:p w14:paraId="74F40B70"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572</w:t>
            </w:r>
          </w:p>
        </w:tc>
        <w:tc>
          <w:tcPr>
            <w:tcW w:w="4677" w:type="dxa"/>
            <w:vAlign w:val="center"/>
          </w:tcPr>
          <w:p w14:paraId="5167C8CA" w14:textId="77777777" w:rsidR="00AA58F1" w:rsidRPr="00327BF4" w:rsidRDefault="00AA58F1" w:rsidP="00AA58F1">
            <w:pPr>
              <w:spacing w:line="240" w:lineRule="auto"/>
              <w:ind w:left="-113"/>
              <w:jc w:val="left"/>
              <w:rPr>
                <w:color w:val="000000" w:themeColor="text1"/>
                <w:sz w:val="21"/>
                <w:szCs w:val="21"/>
              </w:rPr>
            </w:pPr>
            <w:r w:rsidRPr="00327BF4">
              <w:rPr>
                <w:color w:val="000000"/>
                <w:sz w:val="21"/>
                <w:szCs w:val="21"/>
              </w:rPr>
              <w:t>mRNA-1273+mRNA-1273</w:t>
            </w:r>
          </w:p>
        </w:tc>
      </w:tr>
      <w:tr w:rsidR="00AA58F1" w:rsidRPr="00327BF4" w14:paraId="6F368345" w14:textId="77777777" w:rsidTr="00F3096E">
        <w:trPr>
          <w:trHeight w:val="227"/>
        </w:trPr>
        <w:tc>
          <w:tcPr>
            <w:tcW w:w="567" w:type="dxa"/>
          </w:tcPr>
          <w:p w14:paraId="214FA973" w14:textId="776117C7" w:rsidR="00AA58F1" w:rsidRPr="00327BF4" w:rsidRDefault="00AA58F1" w:rsidP="00AA58F1">
            <w:pPr>
              <w:spacing w:line="240" w:lineRule="auto"/>
              <w:jc w:val="left"/>
              <w:rPr>
                <w:color w:val="000000" w:themeColor="text1"/>
                <w:sz w:val="21"/>
                <w:szCs w:val="21"/>
              </w:rPr>
            </w:pPr>
            <w:r w:rsidRPr="00EC1324">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sidRPr="00EC1324">
              <w:rPr>
                <w:color w:val="000000" w:themeColor="text1"/>
                <w:sz w:val="21"/>
                <w:szCs w:val="21"/>
              </w:rPr>
              <w:instrText xml:space="preserve"> ADDIN EN.CITE </w:instrText>
            </w:r>
            <w:r w:rsidRPr="00EC1324">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sidRPr="00EC1324">
              <w:rPr>
                <w:color w:val="000000" w:themeColor="text1"/>
                <w:sz w:val="21"/>
                <w:szCs w:val="21"/>
              </w:rPr>
              <w:instrText xml:space="preserve"> ADDIN EN.CITE.DATA </w:instrText>
            </w:r>
            <w:r w:rsidRPr="00EC1324">
              <w:rPr>
                <w:color w:val="000000" w:themeColor="text1"/>
                <w:sz w:val="21"/>
                <w:szCs w:val="21"/>
              </w:rPr>
            </w:r>
            <w:r w:rsidRPr="00EC1324">
              <w:rPr>
                <w:color w:val="000000" w:themeColor="text1"/>
                <w:sz w:val="21"/>
                <w:szCs w:val="21"/>
              </w:rPr>
              <w:fldChar w:fldCharType="end"/>
            </w:r>
            <w:r w:rsidRPr="00EC1324">
              <w:rPr>
                <w:color w:val="000000" w:themeColor="text1"/>
                <w:sz w:val="21"/>
                <w:szCs w:val="21"/>
              </w:rPr>
            </w:r>
            <w:r w:rsidRPr="00EC1324">
              <w:rPr>
                <w:color w:val="000000" w:themeColor="text1"/>
                <w:sz w:val="21"/>
                <w:szCs w:val="21"/>
              </w:rPr>
              <w:fldChar w:fldCharType="separate"/>
            </w:r>
            <w:r w:rsidRPr="00EC1324">
              <w:rPr>
                <w:noProof/>
                <w:color w:val="000000" w:themeColor="text1"/>
                <w:sz w:val="21"/>
                <w:szCs w:val="21"/>
                <w:vertAlign w:val="superscript"/>
              </w:rPr>
              <w:t>1</w:t>
            </w:r>
            <w:r w:rsidRPr="00EC1324">
              <w:rPr>
                <w:color w:val="000000" w:themeColor="text1"/>
                <w:sz w:val="21"/>
                <w:szCs w:val="21"/>
              </w:rPr>
              <w:fldChar w:fldCharType="end"/>
            </w:r>
          </w:p>
        </w:tc>
        <w:tc>
          <w:tcPr>
            <w:tcW w:w="2835" w:type="dxa"/>
            <w:vAlign w:val="center"/>
          </w:tcPr>
          <w:p w14:paraId="08246F61" w14:textId="77777777" w:rsidR="00AA58F1" w:rsidRPr="00327BF4" w:rsidRDefault="00AA58F1" w:rsidP="00AA58F1">
            <w:pPr>
              <w:spacing w:line="240" w:lineRule="auto"/>
              <w:jc w:val="left"/>
              <w:rPr>
                <w:color w:val="000000" w:themeColor="text1"/>
                <w:sz w:val="21"/>
                <w:szCs w:val="21"/>
              </w:rPr>
            </w:pPr>
            <w:proofErr w:type="spellStart"/>
            <w:r w:rsidRPr="00327BF4">
              <w:rPr>
                <w:color w:val="000000"/>
                <w:sz w:val="21"/>
                <w:szCs w:val="21"/>
              </w:rPr>
              <w:t>Ferdinands</w:t>
            </w:r>
            <w:proofErr w:type="spellEnd"/>
            <w:r w:rsidRPr="00327BF4">
              <w:rPr>
                <w:color w:val="000000"/>
                <w:sz w:val="21"/>
                <w:szCs w:val="21"/>
              </w:rPr>
              <w:t xml:space="preserve"> et al (USA, 2022)</w:t>
            </w:r>
          </w:p>
        </w:tc>
        <w:tc>
          <w:tcPr>
            <w:tcW w:w="2268" w:type="dxa"/>
            <w:vAlign w:val="bottom"/>
          </w:tcPr>
          <w:p w14:paraId="78D1A477" w14:textId="77777777" w:rsidR="00AA58F1" w:rsidRPr="00327BF4" w:rsidRDefault="00AA58F1" w:rsidP="00AA58F1">
            <w:pPr>
              <w:spacing w:line="240" w:lineRule="auto"/>
              <w:ind w:left="-113"/>
              <w:jc w:val="left"/>
              <w:rPr>
                <w:color w:val="000000" w:themeColor="text1"/>
                <w:sz w:val="21"/>
                <w:szCs w:val="21"/>
              </w:rPr>
            </w:pPr>
            <w:r w:rsidRPr="00327BF4">
              <w:rPr>
                <w:color w:val="000000"/>
                <w:sz w:val="21"/>
                <w:szCs w:val="21"/>
              </w:rPr>
              <w:t>2021.8-2022.2</w:t>
            </w:r>
          </w:p>
        </w:tc>
        <w:tc>
          <w:tcPr>
            <w:tcW w:w="709" w:type="dxa"/>
            <w:vAlign w:val="center"/>
          </w:tcPr>
          <w:p w14:paraId="1D9F6D55"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1696</w:t>
            </w:r>
          </w:p>
        </w:tc>
        <w:tc>
          <w:tcPr>
            <w:tcW w:w="851" w:type="dxa"/>
            <w:vAlign w:val="center"/>
          </w:tcPr>
          <w:p w14:paraId="0832125A"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15687</w:t>
            </w:r>
          </w:p>
        </w:tc>
        <w:tc>
          <w:tcPr>
            <w:tcW w:w="850" w:type="dxa"/>
            <w:vAlign w:val="center"/>
          </w:tcPr>
          <w:p w14:paraId="03F6AA37"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8514</w:t>
            </w:r>
          </w:p>
        </w:tc>
        <w:tc>
          <w:tcPr>
            <w:tcW w:w="851" w:type="dxa"/>
            <w:vAlign w:val="center"/>
          </w:tcPr>
          <w:p w14:paraId="28ECB734" w14:textId="77777777" w:rsidR="00AA58F1" w:rsidRPr="00327BF4" w:rsidRDefault="00AA58F1" w:rsidP="00AA58F1">
            <w:pPr>
              <w:spacing w:line="240" w:lineRule="auto"/>
              <w:jc w:val="left"/>
              <w:rPr>
                <w:color w:val="000000" w:themeColor="text1"/>
                <w:sz w:val="21"/>
                <w:szCs w:val="21"/>
              </w:rPr>
            </w:pPr>
            <w:r w:rsidRPr="00327BF4">
              <w:rPr>
                <w:color w:val="000000"/>
                <w:sz w:val="21"/>
                <w:szCs w:val="21"/>
              </w:rPr>
              <w:t>19322</w:t>
            </w:r>
          </w:p>
        </w:tc>
        <w:tc>
          <w:tcPr>
            <w:tcW w:w="4677" w:type="dxa"/>
            <w:vAlign w:val="center"/>
          </w:tcPr>
          <w:p w14:paraId="1C3D1AB6" w14:textId="77777777" w:rsidR="00AA58F1" w:rsidRPr="00327BF4" w:rsidRDefault="00AA58F1" w:rsidP="00AA58F1">
            <w:pPr>
              <w:spacing w:line="240" w:lineRule="auto"/>
              <w:ind w:left="-113"/>
              <w:jc w:val="left"/>
              <w:rPr>
                <w:color w:val="000000" w:themeColor="text1"/>
                <w:sz w:val="21"/>
                <w:szCs w:val="21"/>
              </w:rPr>
            </w:pPr>
            <w:r w:rsidRPr="00327BF4">
              <w:rPr>
                <w:color w:val="000000"/>
                <w:sz w:val="21"/>
                <w:szCs w:val="21"/>
              </w:rPr>
              <w:t>BNT162b2&amp;mRNA-1273+BNT162b2&amp;mRNA-1273</w:t>
            </w:r>
          </w:p>
        </w:tc>
      </w:tr>
      <w:tr w:rsidR="00AA58F1" w:rsidRPr="00327BF4" w14:paraId="4E8ADDF8" w14:textId="77777777" w:rsidTr="00F3096E">
        <w:trPr>
          <w:trHeight w:val="227"/>
        </w:trPr>
        <w:tc>
          <w:tcPr>
            <w:tcW w:w="567" w:type="dxa"/>
          </w:tcPr>
          <w:p w14:paraId="1956CF07" w14:textId="679A2CAC" w:rsidR="00AA58F1" w:rsidRPr="00327BF4" w:rsidRDefault="00AA58F1" w:rsidP="00AA58F1">
            <w:pPr>
              <w:spacing w:line="240" w:lineRule="auto"/>
              <w:jc w:val="left"/>
              <w:rPr>
                <w:color w:val="000000"/>
                <w:sz w:val="21"/>
                <w:szCs w:val="21"/>
              </w:rPr>
            </w:pPr>
            <w:r w:rsidRPr="00EC1324">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sidRPr="00EC1324">
              <w:rPr>
                <w:color w:val="000000" w:themeColor="text1"/>
                <w:sz w:val="21"/>
                <w:szCs w:val="21"/>
              </w:rPr>
              <w:instrText xml:space="preserve"> ADDIN EN.CITE </w:instrText>
            </w:r>
            <w:r w:rsidRPr="00EC1324">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sidRPr="00EC1324">
              <w:rPr>
                <w:color w:val="000000" w:themeColor="text1"/>
                <w:sz w:val="21"/>
                <w:szCs w:val="21"/>
              </w:rPr>
              <w:instrText xml:space="preserve"> ADDIN EN.CITE.DATA </w:instrText>
            </w:r>
            <w:r w:rsidRPr="00EC1324">
              <w:rPr>
                <w:color w:val="000000" w:themeColor="text1"/>
                <w:sz w:val="21"/>
                <w:szCs w:val="21"/>
              </w:rPr>
            </w:r>
            <w:r w:rsidRPr="00EC1324">
              <w:rPr>
                <w:color w:val="000000" w:themeColor="text1"/>
                <w:sz w:val="21"/>
                <w:szCs w:val="21"/>
              </w:rPr>
              <w:fldChar w:fldCharType="end"/>
            </w:r>
            <w:r w:rsidRPr="00EC1324">
              <w:rPr>
                <w:color w:val="000000" w:themeColor="text1"/>
                <w:sz w:val="21"/>
                <w:szCs w:val="21"/>
              </w:rPr>
            </w:r>
            <w:r w:rsidRPr="00EC1324">
              <w:rPr>
                <w:color w:val="000000" w:themeColor="text1"/>
                <w:sz w:val="21"/>
                <w:szCs w:val="21"/>
              </w:rPr>
              <w:fldChar w:fldCharType="separate"/>
            </w:r>
            <w:r w:rsidRPr="00EC1324">
              <w:rPr>
                <w:noProof/>
                <w:color w:val="000000" w:themeColor="text1"/>
                <w:sz w:val="21"/>
                <w:szCs w:val="21"/>
                <w:vertAlign w:val="superscript"/>
              </w:rPr>
              <w:t>1</w:t>
            </w:r>
            <w:r w:rsidRPr="00EC1324">
              <w:rPr>
                <w:color w:val="000000" w:themeColor="text1"/>
                <w:sz w:val="21"/>
                <w:szCs w:val="21"/>
              </w:rPr>
              <w:fldChar w:fldCharType="end"/>
            </w:r>
          </w:p>
        </w:tc>
        <w:tc>
          <w:tcPr>
            <w:tcW w:w="2835" w:type="dxa"/>
            <w:vAlign w:val="center"/>
          </w:tcPr>
          <w:p w14:paraId="3250F4D1" w14:textId="77777777" w:rsidR="00AA58F1" w:rsidRPr="00327BF4" w:rsidRDefault="00AA58F1" w:rsidP="00AA58F1">
            <w:pPr>
              <w:spacing w:line="240" w:lineRule="auto"/>
              <w:jc w:val="left"/>
              <w:rPr>
                <w:color w:val="000000"/>
                <w:sz w:val="21"/>
                <w:szCs w:val="21"/>
              </w:rPr>
            </w:pPr>
            <w:proofErr w:type="spellStart"/>
            <w:r w:rsidRPr="00327BF4">
              <w:rPr>
                <w:color w:val="000000"/>
                <w:sz w:val="21"/>
                <w:szCs w:val="21"/>
              </w:rPr>
              <w:t>Ferdinands</w:t>
            </w:r>
            <w:proofErr w:type="spellEnd"/>
            <w:r w:rsidRPr="00327BF4">
              <w:rPr>
                <w:color w:val="000000"/>
                <w:sz w:val="21"/>
                <w:szCs w:val="21"/>
              </w:rPr>
              <w:t xml:space="preserve"> et al (USA, 2022)</w:t>
            </w:r>
          </w:p>
        </w:tc>
        <w:tc>
          <w:tcPr>
            <w:tcW w:w="2268" w:type="dxa"/>
            <w:vAlign w:val="bottom"/>
          </w:tcPr>
          <w:p w14:paraId="66CCD562" w14:textId="77777777" w:rsidR="00AA58F1" w:rsidRPr="00327BF4" w:rsidRDefault="00AA58F1" w:rsidP="00AA58F1">
            <w:pPr>
              <w:spacing w:line="240" w:lineRule="auto"/>
              <w:ind w:left="-113"/>
              <w:jc w:val="left"/>
              <w:rPr>
                <w:color w:val="000000"/>
                <w:sz w:val="21"/>
                <w:szCs w:val="21"/>
              </w:rPr>
            </w:pPr>
            <w:r w:rsidRPr="00327BF4">
              <w:rPr>
                <w:color w:val="000000"/>
                <w:sz w:val="21"/>
                <w:szCs w:val="21"/>
              </w:rPr>
              <w:t>2021.8-2022.2</w:t>
            </w:r>
          </w:p>
        </w:tc>
        <w:tc>
          <w:tcPr>
            <w:tcW w:w="709" w:type="dxa"/>
            <w:vAlign w:val="center"/>
          </w:tcPr>
          <w:p w14:paraId="5B22FA2D" w14:textId="77777777" w:rsidR="00AA58F1" w:rsidRPr="00327BF4" w:rsidRDefault="00AA58F1" w:rsidP="00AA58F1">
            <w:pPr>
              <w:spacing w:line="240" w:lineRule="auto"/>
              <w:jc w:val="left"/>
              <w:rPr>
                <w:color w:val="000000"/>
                <w:sz w:val="21"/>
                <w:szCs w:val="21"/>
              </w:rPr>
            </w:pPr>
            <w:r w:rsidRPr="00327BF4">
              <w:rPr>
                <w:color w:val="000000"/>
                <w:sz w:val="21"/>
                <w:szCs w:val="21"/>
              </w:rPr>
              <w:t>240</w:t>
            </w:r>
          </w:p>
        </w:tc>
        <w:tc>
          <w:tcPr>
            <w:tcW w:w="851" w:type="dxa"/>
            <w:vAlign w:val="center"/>
          </w:tcPr>
          <w:p w14:paraId="67E46790" w14:textId="77777777" w:rsidR="00AA58F1" w:rsidRPr="00327BF4" w:rsidRDefault="00AA58F1" w:rsidP="00AA58F1">
            <w:pPr>
              <w:spacing w:line="240" w:lineRule="auto"/>
              <w:jc w:val="left"/>
              <w:rPr>
                <w:color w:val="000000"/>
                <w:sz w:val="21"/>
                <w:szCs w:val="21"/>
              </w:rPr>
            </w:pPr>
            <w:r w:rsidRPr="00327BF4">
              <w:rPr>
                <w:color w:val="000000"/>
                <w:sz w:val="21"/>
                <w:szCs w:val="21"/>
              </w:rPr>
              <w:t>2130</w:t>
            </w:r>
          </w:p>
        </w:tc>
        <w:tc>
          <w:tcPr>
            <w:tcW w:w="850" w:type="dxa"/>
            <w:vAlign w:val="center"/>
          </w:tcPr>
          <w:p w14:paraId="4065E9A3" w14:textId="77777777" w:rsidR="00AA58F1" w:rsidRPr="00327BF4" w:rsidRDefault="00AA58F1" w:rsidP="00AA58F1">
            <w:pPr>
              <w:spacing w:line="240" w:lineRule="auto"/>
              <w:jc w:val="left"/>
              <w:rPr>
                <w:color w:val="000000"/>
                <w:sz w:val="21"/>
                <w:szCs w:val="21"/>
              </w:rPr>
            </w:pPr>
            <w:r w:rsidRPr="00327BF4">
              <w:rPr>
                <w:color w:val="000000"/>
                <w:sz w:val="21"/>
                <w:szCs w:val="21"/>
              </w:rPr>
              <w:t>2404</w:t>
            </w:r>
          </w:p>
        </w:tc>
        <w:tc>
          <w:tcPr>
            <w:tcW w:w="851" w:type="dxa"/>
            <w:vAlign w:val="center"/>
          </w:tcPr>
          <w:p w14:paraId="20C0E264" w14:textId="77777777" w:rsidR="00AA58F1" w:rsidRPr="00327BF4" w:rsidRDefault="00AA58F1" w:rsidP="00AA58F1">
            <w:pPr>
              <w:spacing w:line="240" w:lineRule="auto"/>
              <w:jc w:val="left"/>
              <w:rPr>
                <w:color w:val="000000"/>
                <w:sz w:val="21"/>
                <w:szCs w:val="21"/>
              </w:rPr>
            </w:pPr>
            <w:r w:rsidRPr="00327BF4">
              <w:rPr>
                <w:color w:val="000000"/>
                <w:sz w:val="21"/>
                <w:szCs w:val="21"/>
              </w:rPr>
              <w:t>4425</w:t>
            </w:r>
          </w:p>
        </w:tc>
        <w:tc>
          <w:tcPr>
            <w:tcW w:w="4677" w:type="dxa"/>
            <w:vAlign w:val="center"/>
          </w:tcPr>
          <w:p w14:paraId="22B9D771" w14:textId="77777777" w:rsidR="00AA58F1" w:rsidRPr="00327BF4" w:rsidRDefault="00AA58F1" w:rsidP="00AA58F1">
            <w:pPr>
              <w:spacing w:line="240" w:lineRule="auto"/>
              <w:ind w:left="-113"/>
              <w:jc w:val="left"/>
              <w:rPr>
                <w:color w:val="000000"/>
                <w:sz w:val="21"/>
                <w:szCs w:val="21"/>
              </w:rPr>
            </w:pPr>
            <w:r w:rsidRPr="00327BF4">
              <w:rPr>
                <w:color w:val="000000"/>
                <w:sz w:val="21"/>
                <w:szCs w:val="21"/>
              </w:rPr>
              <w:t>BNT162b2&amp;mRNA-1273+BNT162b2&amp;mRNA-1273</w:t>
            </w:r>
          </w:p>
        </w:tc>
      </w:tr>
      <w:tr w:rsidR="0031407F" w:rsidRPr="00327BF4" w14:paraId="7E822186" w14:textId="77777777" w:rsidTr="00F3096E">
        <w:trPr>
          <w:trHeight w:val="227"/>
        </w:trPr>
        <w:tc>
          <w:tcPr>
            <w:tcW w:w="13608" w:type="dxa"/>
            <w:gridSpan w:val="8"/>
            <w:vAlign w:val="center"/>
          </w:tcPr>
          <w:p w14:paraId="40725DB8" w14:textId="77777777" w:rsidR="0031407F" w:rsidRPr="00327BF4" w:rsidRDefault="0031407F" w:rsidP="00F3096E">
            <w:pPr>
              <w:spacing w:line="240" w:lineRule="auto"/>
              <w:jc w:val="left"/>
              <w:rPr>
                <w:color w:val="000000" w:themeColor="text1"/>
                <w:sz w:val="21"/>
                <w:szCs w:val="21"/>
                <w:lang w:val="en-US" w:eastAsia="zh-CN"/>
              </w:rPr>
            </w:pPr>
            <w:r w:rsidRPr="00327BF4">
              <w:rPr>
                <w:b/>
                <w:bCs/>
                <w:sz w:val="21"/>
                <w:szCs w:val="21"/>
                <w:lang w:val="en-US"/>
              </w:rPr>
              <w:t xml:space="preserve">Long-term </w:t>
            </w:r>
            <w:r>
              <w:rPr>
                <w:b/>
                <w:bCs/>
                <w:sz w:val="21"/>
                <w:szCs w:val="21"/>
                <w:lang w:val="en-US"/>
              </w:rPr>
              <w:t xml:space="preserve">booster </w:t>
            </w:r>
            <w:r w:rsidRPr="00327BF4">
              <w:rPr>
                <w:b/>
                <w:bCs/>
                <w:sz w:val="21"/>
                <w:szCs w:val="21"/>
                <w:lang w:val="en-US"/>
              </w:rPr>
              <w:t>VE for preventing severe COVID-19 disease (&gt;3 months after 2nd dose)</w:t>
            </w:r>
          </w:p>
        </w:tc>
      </w:tr>
      <w:tr w:rsidR="00AA58F1" w:rsidRPr="00327BF4" w14:paraId="57B7AE0D" w14:textId="77777777" w:rsidTr="00F3096E">
        <w:trPr>
          <w:trHeight w:val="227"/>
        </w:trPr>
        <w:tc>
          <w:tcPr>
            <w:tcW w:w="567" w:type="dxa"/>
          </w:tcPr>
          <w:p w14:paraId="614D0F08" w14:textId="131ECF19" w:rsidR="00AA58F1" w:rsidRPr="00327BF4" w:rsidRDefault="00AA58F1" w:rsidP="00AA58F1">
            <w:pPr>
              <w:spacing w:line="240" w:lineRule="auto"/>
              <w:jc w:val="left"/>
              <w:rPr>
                <w:sz w:val="21"/>
                <w:szCs w:val="21"/>
                <w:lang w:val="en-US"/>
              </w:rPr>
            </w:pPr>
            <w:r w:rsidRPr="00955FDF">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sidRPr="00955FDF">
              <w:rPr>
                <w:color w:val="000000" w:themeColor="text1"/>
                <w:sz w:val="21"/>
                <w:szCs w:val="21"/>
              </w:rPr>
              <w:instrText xml:space="preserve"> ADDIN EN.CITE </w:instrText>
            </w:r>
            <w:r w:rsidRPr="00955FDF">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sidRPr="00955FDF">
              <w:rPr>
                <w:color w:val="000000" w:themeColor="text1"/>
                <w:sz w:val="21"/>
                <w:szCs w:val="21"/>
              </w:rPr>
              <w:instrText xml:space="preserve"> ADDIN EN.CITE.DATA </w:instrText>
            </w:r>
            <w:r w:rsidRPr="00955FDF">
              <w:rPr>
                <w:color w:val="000000" w:themeColor="text1"/>
                <w:sz w:val="21"/>
                <w:szCs w:val="21"/>
              </w:rPr>
            </w:r>
            <w:r w:rsidRPr="00955FDF">
              <w:rPr>
                <w:color w:val="000000" w:themeColor="text1"/>
                <w:sz w:val="21"/>
                <w:szCs w:val="21"/>
              </w:rPr>
              <w:fldChar w:fldCharType="end"/>
            </w:r>
            <w:r w:rsidRPr="00955FDF">
              <w:rPr>
                <w:color w:val="000000" w:themeColor="text1"/>
                <w:sz w:val="21"/>
                <w:szCs w:val="21"/>
              </w:rPr>
            </w:r>
            <w:r w:rsidRPr="00955FDF">
              <w:rPr>
                <w:color w:val="000000" w:themeColor="text1"/>
                <w:sz w:val="21"/>
                <w:szCs w:val="21"/>
              </w:rPr>
              <w:fldChar w:fldCharType="separate"/>
            </w:r>
            <w:r w:rsidRPr="00955FDF">
              <w:rPr>
                <w:noProof/>
                <w:color w:val="000000" w:themeColor="text1"/>
                <w:sz w:val="21"/>
                <w:szCs w:val="21"/>
                <w:vertAlign w:val="superscript"/>
              </w:rPr>
              <w:t>1</w:t>
            </w:r>
            <w:r w:rsidRPr="00955FDF">
              <w:rPr>
                <w:color w:val="000000" w:themeColor="text1"/>
                <w:sz w:val="21"/>
                <w:szCs w:val="21"/>
              </w:rPr>
              <w:fldChar w:fldCharType="end"/>
            </w:r>
          </w:p>
        </w:tc>
        <w:tc>
          <w:tcPr>
            <w:tcW w:w="2835" w:type="dxa"/>
            <w:vAlign w:val="center"/>
          </w:tcPr>
          <w:p w14:paraId="6446A1C3" w14:textId="77777777" w:rsidR="00AA58F1" w:rsidRPr="00327BF4" w:rsidRDefault="00AA58F1" w:rsidP="00AA58F1">
            <w:pPr>
              <w:spacing w:line="240" w:lineRule="auto"/>
              <w:jc w:val="left"/>
              <w:rPr>
                <w:sz w:val="21"/>
                <w:szCs w:val="21"/>
                <w:lang w:val="en-US" w:eastAsia="zh-CN"/>
              </w:rPr>
            </w:pPr>
            <w:proofErr w:type="spellStart"/>
            <w:r w:rsidRPr="00327BF4">
              <w:rPr>
                <w:color w:val="000000"/>
                <w:sz w:val="21"/>
                <w:szCs w:val="21"/>
              </w:rPr>
              <w:t>Ferdinands</w:t>
            </w:r>
            <w:proofErr w:type="spellEnd"/>
            <w:r w:rsidRPr="00327BF4">
              <w:rPr>
                <w:color w:val="000000"/>
                <w:sz w:val="21"/>
                <w:szCs w:val="21"/>
              </w:rPr>
              <w:t xml:space="preserve"> et al (USA, 2022)</w:t>
            </w:r>
          </w:p>
        </w:tc>
        <w:tc>
          <w:tcPr>
            <w:tcW w:w="2268" w:type="dxa"/>
            <w:vAlign w:val="bottom"/>
          </w:tcPr>
          <w:p w14:paraId="04B89959" w14:textId="77777777" w:rsidR="00AA58F1" w:rsidRPr="00327BF4" w:rsidRDefault="00AA58F1" w:rsidP="00AA58F1">
            <w:pPr>
              <w:spacing w:line="240" w:lineRule="auto"/>
              <w:ind w:left="-113"/>
              <w:jc w:val="left"/>
              <w:rPr>
                <w:sz w:val="21"/>
                <w:szCs w:val="21"/>
                <w:lang w:val="en-US"/>
              </w:rPr>
            </w:pPr>
            <w:r w:rsidRPr="00327BF4">
              <w:rPr>
                <w:color w:val="000000"/>
                <w:sz w:val="21"/>
                <w:szCs w:val="21"/>
              </w:rPr>
              <w:t>2021.8-2022.2</w:t>
            </w:r>
          </w:p>
        </w:tc>
        <w:tc>
          <w:tcPr>
            <w:tcW w:w="709" w:type="dxa"/>
            <w:vAlign w:val="center"/>
          </w:tcPr>
          <w:p w14:paraId="38DFA733" w14:textId="77777777" w:rsidR="00AA58F1" w:rsidRPr="00327BF4" w:rsidRDefault="00AA58F1" w:rsidP="00AA58F1">
            <w:pPr>
              <w:spacing w:line="240" w:lineRule="auto"/>
              <w:jc w:val="left"/>
              <w:rPr>
                <w:sz w:val="21"/>
                <w:szCs w:val="21"/>
                <w:lang w:val="en-US"/>
              </w:rPr>
            </w:pPr>
            <w:r w:rsidRPr="00327BF4">
              <w:rPr>
                <w:color w:val="000000"/>
                <w:sz w:val="21"/>
                <w:szCs w:val="21"/>
              </w:rPr>
              <w:t>242</w:t>
            </w:r>
          </w:p>
        </w:tc>
        <w:tc>
          <w:tcPr>
            <w:tcW w:w="851" w:type="dxa"/>
            <w:vAlign w:val="center"/>
          </w:tcPr>
          <w:p w14:paraId="771E2E62" w14:textId="77777777" w:rsidR="00AA58F1" w:rsidRPr="00327BF4" w:rsidRDefault="00AA58F1" w:rsidP="00AA58F1">
            <w:pPr>
              <w:spacing w:line="240" w:lineRule="auto"/>
              <w:jc w:val="left"/>
              <w:rPr>
                <w:sz w:val="21"/>
                <w:szCs w:val="21"/>
                <w:lang w:val="en-US"/>
              </w:rPr>
            </w:pPr>
            <w:r w:rsidRPr="00327BF4">
              <w:rPr>
                <w:color w:val="000000"/>
                <w:sz w:val="21"/>
                <w:szCs w:val="21"/>
              </w:rPr>
              <w:t>14233</w:t>
            </w:r>
          </w:p>
        </w:tc>
        <w:tc>
          <w:tcPr>
            <w:tcW w:w="850" w:type="dxa"/>
            <w:vAlign w:val="center"/>
          </w:tcPr>
          <w:p w14:paraId="5BE66427" w14:textId="77777777" w:rsidR="00AA58F1" w:rsidRPr="00327BF4" w:rsidRDefault="00AA58F1" w:rsidP="00AA58F1">
            <w:pPr>
              <w:spacing w:line="240" w:lineRule="auto"/>
              <w:jc w:val="left"/>
              <w:rPr>
                <w:sz w:val="21"/>
                <w:szCs w:val="21"/>
                <w:lang w:val="en-US"/>
              </w:rPr>
            </w:pPr>
            <w:r w:rsidRPr="00327BF4">
              <w:rPr>
                <w:color w:val="000000"/>
                <w:sz w:val="21"/>
                <w:szCs w:val="21"/>
              </w:rPr>
              <w:t>721</w:t>
            </w:r>
          </w:p>
        </w:tc>
        <w:tc>
          <w:tcPr>
            <w:tcW w:w="851" w:type="dxa"/>
            <w:vAlign w:val="center"/>
          </w:tcPr>
          <w:p w14:paraId="309D246E" w14:textId="77777777" w:rsidR="00AA58F1" w:rsidRPr="00327BF4" w:rsidRDefault="00AA58F1" w:rsidP="00AA58F1">
            <w:pPr>
              <w:spacing w:line="240" w:lineRule="auto"/>
              <w:jc w:val="left"/>
              <w:rPr>
                <w:sz w:val="21"/>
                <w:szCs w:val="21"/>
                <w:lang w:val="en-US"/>
              </w:rPr>
            </w:pPr>
            <w:r w:rsidRPr="00327BF4">
              <w:rPr>
                <w:color w:val="000000"/>
                <w:sz w:val="21"/>
                <w:szCs w:val="21"/>
              </w:rPr>
              <w:t>11529</w:t>
            </w:r>
          </w:p>
        </w:tc>
        <w:tc>
          <w:tcPr>
            <w:tcW w:w="4677" w:type="dxa"/>
            <w:vAlign w:val="center"/>
          </w:tcPr>
          <w:p w14:paraId="178B57E5" w14:textId="77777777" w:rsidR="00AA58F1" w:rsidRPr="00327BF4" w:rsidRDefault="00AA58F1" w:rsidP="00AA58F1">
            <w:pPr>
              <w:spacing w:line="240" w:lineRule="auto"/>
              <w:ind w:left="-113"/>
              <w:jc w:val="left"/>
              <w:rPr>
                <w:sz w:val="21"/>
                <w:szCs w:val="21"/>
                <w:lang w:val="en-US" w:eastAsia="zh-CN"/>
              </w:rPr>
            </w:pPr>
            <w:r w:rsidRPr="00327BF4">
              <w:rPr>
                <w:color w:val="000000"/>
                <w:sz w:val="21"/>
                <w:szCs w:val="21"/>
              </w:rPr>
              <w:t>BNT162b2&amp;mRNA-1273+BNT162b2&amp;mRNA-1273</w:t>
            </w:r>
          </w:p>
        </w:tc>
      </w:tr>
      <w:tr w:rsidR="00AA58F1" w:rsidRPr="00327BF4" w14:paraId="1E072E74" w14:textId="77777777" w:rsidTr="00F3096E">
        <w:trPr>
          <w:trHeight w:val="227"/>
        </w:trPr>
        <w:tc>
          <w:tcPr>
            <w:tcW w:w="567" w:type="dxa"/>
            <w:tcBorders>
              <w:bottom w:val="single" w:sz="12" w:space="0" w:color="auto"/>
            </w:tcBorders>
          </w:tcPr>
          <w:p w14:paraId="3C9D1BF7" w14:textId="14F6E605" w:rsidR="00AA58F1" w:rsidRPr="00327BF4" w:rsidRDefault="00AA58F1" w:rsidP="00AA58F1">
            <w:pPr>
              <w:spacing w:line="240" w:lineRule="auto"/>
              <w:jc w:val="left"/>
              <w:rPr>
                <w:sz w:val="21"/>
                <w:szCs w:val="21"/>
                <w:lang w:val="en-US"/>
              </w:rPr>
            </w:pPr>
            <w:r w:rsidRPr="00955FDF">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sidRPr="00955FDF">
              <w:rPr>
                <w:color w:val="000000" w:themeColor="text1"/>
                <w:sz w:val="21"/>
                <w:szCs w:val="21"/>
              </w:rPr>
              <w:instrText xml:space="preserve"> ADDIN EN.CITE </w:instrText>
            </w:r>
            <w:r w:rsidRPr="00955FDF">
              <w:rPr>
                <w:color w:val="000000" w:themeColor="text1"/>
                <w:sz w:val="21"/>
                <w:szCs w:val="21"/>
              </w:rPr>
              <w:fldChar w:fldCharType="begin">
                <w:fldData xml:space="preserve">PEVuZE5vdGU+PENpdGU+PEF1dGhvcj5GZXJkaW5hbmRzPC9BdXRob3I+PFllYXI+MjAyMjwvWWVh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</w:fldData>
              </w:fldChar>
            </w:r>
            <w:r w:rsidRPr="00955FDF">
              <w:rPr>
                <w:color w:val="000000" w:themeColor="text1"/>
                <w:sz w:val="21"/>
                <w:szCs w:val="21"/>
              </w:rPr>
              <w:instrText xml:space="preserve"> ADDIN EN.CITE.DATA </w:instrText>
            </w:r>
            <w:r w:rsidRPr="00955FDF">
              <w:rPr>
                <w:color w:val="000000" w:themeColor="text1"/>
                <w:sz w:val="21"/>
                <w:szCs w:val="21"/>
              </w:rPr>
            </w:r>
            <w:r w:rsidRPr="00955FDF">
              <w:rPr>
                <w:color w:val="000000" w:themeColor="text1"/>
                <w:sz w:val="21"/>
                <w:szCs w:val="21"/>
              </w:rPr>
              <w:fldChar w:fldCharType="end"/>
            </w:r>
            <w:r w:rsidRPr="00955FDF">
              <w:rPr>
                <w:color w:val="000000" w:themeColor="text1"/>
                <w:sz w:val="21"/>
                <w:szCs w:val="21"/>
              </w:rPr>
            </w:r>
            <w:r w:rsidRPr="00955FDF">
              <w:rPr>
                <w:color w:val="000000" w:themeColor="text1"/>
                <w:sz w:val="21"/>
                <w:szCs w:val="21"/>
              </w:rPr>
              <w:fldChar w:fldCharType="separate"/>
            </w:r>
            <w:r w:rsidRPr="00955FDF">
              <w:rPr>
                <w:noProof/>
                <w:color w:val="000000" w:themeColor="text1"/>
                <w:sz w:val="21"/>
                <w:szCs w:val="21"/>
                <w:vertAlign w:val="superscript"/>
              </w:rPr>
              <w:t>1</w:t>
            </w:r>
            <w:r w:rsidRPr="00955FDF">
              <w:rPr>
                <w:color w:val="000000" w:themeColor="text1"/>
                <w:sz w:val="21"/>
                <w:szCs w:val="21"/>
              </w:rPr>
              <w:fldChar w:fldCharType="end"/>
            </w:r>
          </w:p>
        </w:tc>
        <w:tc>
          <w:tcPr>
            <w:tcW w:w="2835" w:type="dxa"/>
            <w:tcBorders>
              <w:bottom w:val="single" w:sz="12" w:space="0" w:color="auto"/>
            </w:tcBorders>
            <w:vAlign w:val="center"/>
          </w:tcPr>
          <w:p w14:paraId="72469424" w14:textId="77777777" w:rsidR="00AA58F1" w:rsidRPr="00327BF4" w:rsidRDefault="00AA58F1" w:rsidP="00AA58F1">
            <w:pPr>
              <w:spacing w:line="240" w:lineRule="auto"/>
              <w:jc w:val="left"/>
              <w:rPr>
                <w:sz w:val="21"/>
                <w:szCs w:val="21"/>
                <w:lang w:val="en-US"/>
              </w:rPr>
            </w:pPr>
            <w:proofErr w:type="spellStart"/>
            <w:r w:rsidRPr="00327BF4">
              <w:rPr>
                <w:color w:val="000000"/>
                <w:sz w:val="21"/>
                <w:szCs w:val="21"/>
              </w:rPr>
              <w:t>Ferdinands</w:t>
            </w:r>
            <w:proofErr w:type="spellEnd"/>
            <w:r w:rsidRPr="00327BF4">
              <w:rPr>
                <w:color w:val="000000"/>
                <w:sz w:val="21"/>
                <w:szCs w:val="21"/>
              </w:rPr>
              <w:t xml:space="preserve"> et al (USA, 2022)</w:t>
            </w:r>
          </w:p>
        </w:tc>
        <w:tc>
          <w:tcPr>
            <w:tcW w:w="2268" w:type="dxa"/>
            <w:tcBorders>
              <w:bottom w:val="single" w:sz="12" w:space="0" w:color="auto"/>
            </w:tcBorders>
            <w:vAlign w:val="bottom"/>
          </w:tcPr>
          <w:p w14:paraId="18AE18E0" w14:textId="77777777" w:rsidR="00AA58F1" w:rsidRPr="00327BF4" w:rsidRDefault="00AA58F1" w:rsidP="00AA58F1">
            <w:pPr>
              <w:spacing w:line="240" w:lineRule="auto"/>
              <w:ind w:left="-113"/>
              <w:jc w:val="left"/>
              <w:rPr>
                <w:sz w:val="21"/>
                <w:szCs w:val="21"/>
                <w:lang w:val="en-US"/>
              </w:rPr>
            </w:pPr>
            <w:r w:rsidRPr="00327BF4">
              <w:rPr>
                <w:color w:val="000000"/>
                <w:sz w:val="21"/>
                <w:szCs w:val="21"/>
              </w:rPr>
              <w:t>2021.8-2022.2</w:t>
            </w:r>
          </w:p>
        </w:tc>
        <w:tc>
          <w:tcPr>
            <w:tcW w:w="709" w:type="dxa"/>
            <w:tcBorders>
              <w:bottom w:val="single" w:sz="12" w:space="0" w:color="auto"/>
            </w:tcBorders>
            <w:vAlign w:val="center"/>
          </w:tcPr>
          <w:p w14:paraId="69FCFD26" w14:textId="77777777" w:rsidR="00AA58F1" w:rsidRPr="00327BF4" w:rsidRDefault="00AA58F1" w:rsidP="00AA58F1">
            <w:pPr>
              <w:spacing w:line="240" w:lineRule="auto"/>
              <w:jc w:val="left"/>
              <w:rPr>
                <w:sz w:val="21"/>
                <w:szCs w:val="21"/>
                <w:lang w:val="en-US"/>
              </w:rPr>
            </w:pPr>
            <w:r w:rsidRPr="00327BF4">
              <w:rPr>
                <w:color w:val="000000"/>
                <w:sz w:val="21"/>
                <w:szCs w:val="21"/>
              </w:rPr>
              <w:t>36</w:t>
            </w:r>
          </w:p>
        </w:tc>
        <w:tc>
          <w:tcPr>
            <w:tcW w:w="851" w:type="dxa"/>
            <w:tcBorders>
              <w:bottom w:val="single" w:sz="12" w:space="0" w:color="auto"/>
            </w:tcBorders>
            <w:vAlign w:val="center"/>
          </w:tcPr>
          <w:p w14:paraId="2988885A" w14:textId="77777777" w:rsidR="00AA58F1" w:rsidRPr="00327BF4" w:rsidRDefault="00AA58F1" w:rsidP="00AA58F1">
            <w:pPr>
              <w:spacing w:line="240" w:lineRule="auto"/>
              <w:jc w:val="left"/>
              <w:rPr>
                <w:sz w:val="21"/>
                <w:szCs w:val="21"/>
                <w:lang w:val="en-US"/>
              </w:rPr>
            </w:pPr>
            <w:r w:rsidRPr="00327BF4">
              <w:rPr>
                <w:color w:val="000000"/>
                <w:sz w:val="21"/>
                <w:szCs w:val="21"/>
              </w:rPr>
              <w:t>1926</w:t>
            </w:r>
          </w:p>
        </w:tc>
        <w:tc>
          <w:tcPr>
            <w:tcW w:w="850" w:type="dxa"/>
            <w:tcBorders>
              <w:bottom w:val="single" w:sz="12" w:space="0" w:color="auto"/>
            </w:tcBorders>
            <w:vAlign w:val="center"/>
          </w:tcPr>
          <w:p w14:paraId="75E3AD99" w14:textId="77777777" w:rsidR="00AA58F1" w:rsidRPr="00327BF4" w:rsidRDefault="00AA58F1" w:rsidP="00AA58F1">
            <w:pPr>
              <w:spacing w:line="240" w:lineRule="auto"/>
              <w:jc w:val="left"/>
              <w:rPr>
                <w:sz w:val="21"/>
                <w:szCs w:val="21"/>
                <w:lang w:val="en-US"/>
              </w:rPr>
            </w:pPr>
            <w:r w:rsidRPr="00327BF4">
              <w:rPr>
                <w:color w:val="000000"/>
                <w:sz w:val="21"/>
                <w:szCs w:val="21"/>
              </w:rPr>
              <w:t>153</w:t>
            </w:r>
          </w:p>
        </w:tc>
        <w:tc>
          <w:tcPr>
            <w:tcW w:w="851" w:type="dxa"/>
            <w:tcBorders>
              <w:bottom w:val="single" w:sz="12" w:space="0" w:color="auto"/>
            </w:tcBorders>
            <w:vAlign w:val="center"/>
          </w:tcPr>
          <w:p w14:paraId="3A87BCAB" w14:textId="77777777" w:rsidR="00AA58F1" w:rsidRPr="00327BF4" w:rsidRDefault="00AA58F1" w:rsidP="00AA58F1">
            <w:pPr>
              <w:spacing w:line="240" w:lineRule="auto"/>
              <w:jc w:val="left"/>
              <w:rPr>
                <w:sz w:val="21"/>
                <w:szCs w:val="21"/>
                <w:lang w:val="en-US"/>
              </w:rPr>
            </w:pPr>
            <w:r w:rsidRPr="00327BF4">
              <w:rPr>
                <w:color w:val="000000"/>
                <w:sz w:val="21"/>
                <w:szCs w:val="21"/>
              </w:rPr>
              <w:t>2174</w:t>
            </w:r>
          </w:p>
        </w:tc>
        <w:tc>
          <w:tcPr>
            <w:tcW w:w="4677" w:type="dxa"/>
            <w:tcBorders>
              <w:bottom w:val="single" w:sz="12" w:space="0" w:color="auto"/>
            </w:tcBorders>
            <w:vAlign w:val="center"/>
          </w:tcPr>
          <w:p w14:paraId="045DD028" w14:textId="77777777" w:rsidR="00AA58F1" w:rsidRPr="00327BF4" w:rsidRDefault="00AA58F1" w:rsidP="00AA58F1">
            <w:pPr>
              <w:spacing w:line="240" w:lineRule="auto"/>
              <w:ind w:left="-113"/>
              <w:jc w:val="left"/>
              <w:rPr>
                <w:sz w:val="21"/>
                <w:szCs w:val="21"/>
                <w:lang w:val="en-US"/>
              </w:rPr>
            </w:pPr>
            <w:r w:rsidRPr="00327BF4">
              <w:rPr>
                <w:color w:val="000000"/>
                <w:sz w:val="21"/>
                <w:szCs w:val="21"/>
              </w:rPr>
              <w:t>BNT162b2&amp;mRNA-1273+BNT162b2&amp;mRNA-1273</w:t>
            </w:r>
          </w:p>
        </w:tc>
      </w:tr>
    </w:tbl>
    <w:p w14:paraId="148DDA28" w14:textId="77777777" w:rsidR="0031407F" w:rsidRDefault="0031407F" w:rsidP="0031407F">
      <w:pPr>
        <w:spacing w:line="240" w:lineRule="auto"/>
        <w:rPr>
          <w:lang w:val="en-US" w:eastAsia="zh-CN"/>
        </w:rPr>
      </w:pPr>
    </w:p>
    <w:p w14:paraId="222DD9D5" w14:textId="77777777" w:rsidR="0031407F" w:rsidRDefault="0031407F" w:rsidP="002B7251">
      <w:pPr>
        <w:spacing w:line="240" w:lineRule="auto"/>
        <w:rPr>
          <w:lang w:val="en-US" w:eastAsia="zh-CN"/>
        </w:rPr>
      </w:pPr>
    </w:p>
    <w:p w14:paraId="320DF315" w14:textId="77777777" w:rsidR="008828C7" w:rsidRDefault="008828C7" w:rsidP="002B7251">
      <w:pPr>
        <w:spacing w:line="240" w:lineRule="auto"/>
        <w:rPr>
          <w:lang w:val="en-US" w:eastAsia="zh-CN"/>
        </w:rPr>
      </w:pPr>
    </w:p>
    <w:p w14:paraId="6F63FE5A" w14:textId="77777777" w:rsidR="0031407F" w:rsidRPr="00B4590B" w:rsidRDefault="0031407F" w:rsidP="008828C7">
      <w:pPr>
        <w:spacing w:line="240" w:lineRule="auto"/>
        <w:rPr>
          <w:lang w:val="en-US" w:eastAsia="zh-CN"/>
        </w:rPr>
      </w:pPr>
    </w:p>
    <w:sectPr w:rsidR="0031407F" w:rsidRPr="00B4590B" w:rsidSect="008828C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E5C6B"/>
    <w:multiLevelType w:val="hybridMultilevel"/>
    <w:tmpl w:val="75DA9A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C5120A0"/>
    <w:multiLevelType w:val="hybridMultilevel"/>
    <w:tmpl w:val="B3A0B55A"/>
    <w:lvl w:ilvl="0" w:tplc="DBECABC4">
      <w:start w:val="1"/>
      <w:numFmt w:val="chineseCountingThousand"/>
      <w:pStyle w:val="Style1lr"/>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594640">
    <w:abstractNumId w:val="1"/>
  </w:num>
  <w:num w:numId="2" w16cid:durableId="180097486">
    <w:abstractNumId w:val="1"/>
  </w:num>
  <w:num w:numId="3" w16cid:durableId="958923667">
    <w:abstractNumId w:val="1"/>
  </w:num>
  <w:num w:numId="4" w16cid:durableId="1116828360">
    <w:abstractNumId w:val="1"/>
  </w:num>
  <w:num w:numId="5" w16cid:durableId="116092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xtjQwMzUwMDG1NDJU0lEKTi0uzszPAykwrAUATQvdJCwAAAA="/>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xsatxxj2f5vneedauxrs2l0tprpz0wzswx&quot;&gt;Paper 7_COVID-19 booster_Australia_2021-11-19&lt;record-ids&gt;&lt;item&gt;2&lt;/item&gt;&lt;item&gt;3&lt;/item&gt;&lt;item&gt;4&lt;/item&gt;&lt;item&gt;27&lt;/item&gt;&lt;item&gt;34&lt;/item&gt;&lt;item&gt;39&lt;/item&gt;&lt;item&gt;171&lt;/item&gt;&lt;item&gt;196&lt;/item&gt;&lt;item&gt;197&lt;/item&gt;&lt;item&gt;200&lt;/item&gt;&lt;item&gt;202&lt;/item&gt;&lt;item&gt;203&lt;/item&gt;&lt;item&gt;206&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349&lt;/item&gt;&lt;/record-ids&gt;&lt;/item&gt;&lt;/Libraries&gt;"/>
  </w:docVars>
  <w:rsids>
    <w:rsidRoot w:val="00C868AF"/>
    <w:rsid w:val="00001738"/>
    <w:rsid w:val="0000207B"/>
    <w:rsid w:val="00002FD6"/>
    <w:rsid w:val="00006510"/>
    <w:rsid w:val="0001695E"/>
    <w:rsid w:val="00027CEA"/>
    <w:rsid w:val="00056A44"/>
    <w:rsid w:val="00070497"/>
    <w:rsid w:val="0007142E"/>
    <w:rsid w:val="00086339"/>
    <w:rsid w:val="000864FF"/>
    <w:rsid w:val="00086D54"/>
    <w:rsid w:val="00086E10"/>
    <w:rsid w:val="00090A83"/>
    <w:rsid w:val="000A7158"/>
    <w:rsid w:val="000B0259"/>
    <w:rsid w:val="000B59FD"/>
    <w:rsid w:val="000B7DBC"/>
    <w:rsid w:val="000C0C3F"/>
    <w:rsid w:val="000C7DDF"/>
    <w:rsid w:val="000D27B0"/>
    <w:rsid w:val="000E0D9A"/>
    <w:rsid w:val="00105AA0"/>
    <w:rsid w:val="00125C38"/>
    <w:rsid w:val="0012643C"/>
    <w:rsid w:val="00151C1F"/>
    <w:rsid w:val="0016473B"/>
    <w:rsid w:val="00177D11"/>
    <w:rsid w:val="00187B3A"/>
    <w:rsid w:val="00191D4A"/>
    <w:rsid w:val="00191F99"/>
    <w:rsid w:val="0019690A"/>
    <w:rsid w:val="001A66F4"/>
    <w:rsid w:val="001B0C4B"/>
    <w:rsid w:val="001B43FD"/>
    <w:rsid w:val="001B5C70"/>
    <w:rsid w:val="001B6867"/>
    <w:rsid w:val="001C5D4F"/>
    <w:rsid w:val="001E3282"/>
    <w:rsid w:val="001E6238"/>
    <w:rsid w:val="001E70F0"/>
    <w:rsid w:val="001F31A9"/>
    <w:rsid w:val="00264BED"/>
    <w:rsid w:val="00265322"/>
    <w:rsid w:val="002907EA"/>
    <w:rsid w:val="0029260E"/>
    <w:rsid w:val="002A1163"/>
    <w:rsid w:val="002B7251"/>
    <w:rsid w:val="002C005C"/>
    <w:rsid w:val="002D2780"/>
    <w:rsid w:val="002E7325"/>
    <w:rsid w:val="002F3CD7"/>
    <w:rsid w:val="002F4526"/>
    <w:rsid w:val="0031268E"/>
    <w:rsid w:val="00312BE9"/>
    <w:rsid w:val="0031407F"/>
    <w:rsid w:val="0031612B"/>
    <w:rsid w:val="00323370"/>
    <w:rsid w:val="00327BF4"/>
    <w:rsid w:val="00347A81"/>
    <w:rsid w:val="00354CA8"/>
    <w:rsid w:val="00356510"/>
    <w:rsid w:val="00357B9D"/>
    <w:rsid w:val="0037397E"/>
    <w:rsid w:val="00375869"/>
    <w:rsid w:val="003B0A0F"/>
    <w:rsid w:val="003B6744"/>
    <w:rsid w:val="003C5AFD"/>
    <w:rsid w:val="003E5707"/>
    <w:rsid w:val="003F6F5E"/>
    <w:rsid w:val="0040331A"/>
    <w:rsid w:val="00404B54"/>
    <w:rsid w:val="00407253"/>
    <w:rsid w:val="00421AD3"/>
    <w:rsid w:val="00421ED4"/>
    <w:rsid w:val="00430BDC"/>
    <w:rsid w:val="00434F64"/>
    <w:rsid w:val="00436741"/>
    <w:rsid w:val="0045339A"/>
    <w:rsid w:val="00465381"/>
    <w:rsid w:val="004668B1"/>
    <w:rsid w:val="00483CCC"/>
    <w:rsid w:val="00485131"/>
    <w:rsid w:val="00487A89"/>
    <w:rsid w:val="004B1C0A"/>
    <w:rsid w:val="004C0413"/>
    <w:rsid w:val="004D1FA8"/>
    <w:rsid w:val="004D4FDB"/>
    <w:rsid w:val="004D5B1D"/>
    <w:rsid w:val="004E4AD1"/>
    <w:rsid w:val="0051064F"/>
    <w:rsid w:val="00521FBB"/>
    <w:rsid w:val="00532287"/>
    <w:rsid w:val="00535AD2"/>
    <w:rsid w:val="005662A2"/>
    <w:rsid w:val="00570B96"/>
    <w:rsid w:val="00581455"/>
    <w:rsid w:val="0059073D"/>
    <w:rsid w:val="005A1B7C"/>
    <w:rsid w:val="005A2AFE"/>
    <w:rsid w:val="005B0718"/>
    <w:rsid w:val="005B3B6B"/>
    <w:rsid w:val="005C2BC4"/>
    <w:rsid w:val="005D3722"/>
    <w:rsid w:val="005E7938"/>
    <w:rsid w:val="0060676A"/>
    <w:rsid w:val="00633BCC"/>
    <w:rsid w:val="00644BCB"/>
    <w:rsid w:val="006709BC"/>
    <w:rsid w:val="00674BBE"/>
    <w:rsid w:val="00692909"/>
    <w:rsid w:val="006B35A8"/>
    <w:rsid w:val="006B4C52"/>
    <w:rsid w:val="006C4577"/>
    <w:rsid w:val="006C51AD"/>
    <w:rsid w:val="006C72F4"/>
    <w:rsid w:val="006D6263"/>
    <w:rsid w:val="006F2574"/>
    <w:rsid w:val="006F45F9"/>
    <w:rsid w:val="006F53E1"/>
    <w:rsid w:val="00701AB1"/>
    <w:rsid w:val="00723A6E"/>
    <w:rsid w:val="00726E80"/>
    <w:rsid w:val="00727935"/>
    <w:rsid w:val="007451CB"/>
    <w:rsid w:val="007535CA"/>
    <w:rsid w:val="007549D4"/>
    <w:rsid w:val="007553B9"/>
    <w:rsid w:val="00764CB5"/>
    <w:rsid w:val="00766267"/>
    <w:rsid w:val="007747CE"/>
    <w:rsid w:val="00776937"/>
    <w:rsid w:val="007853DC"/>
    <w:rsid w:val="007864CD"/>
    <w:rsid w:val="007C248C"/>
    <w:rsid w:val="007D3240"/>
    <w:rsid w:val="007D7FCD"/>
    <w:rsid w:val="007F28AE"/>
    <w:rsid w:val="008004E4"/>
    <w:rsid w:val="00806672"/>
    <w:rsid w:val="00817B8D"/>
    <w:rsid w:val="0082108C"/>
    <w:rsid w:val="0082143C"/>
    <w:rsid w:val="00846AE4"/>
    <w:rsid w:val="00850655"/>
    <w:rsid w:val="0086537A"/>
    <w:rsid w:val="008828C7"/>
    <w:rsid w:val="00884D6F"/>
    <w:rsid w:val="008C57D1"/>
    <w:rsid w:val="008D3584"/>
    <w:rsid w:val="008F10BD"/>
    <w:rsid w:val="008F14E3"/>
    <w:rsid w:val="008F3A3D"/>
    <w:rsid w:val="008F4728"/>
    <w:rsid w:val="00927B5C"/>
    <w:rsid w:val="00936595"/>
    <w:rsid w:val="0094726E"/>
    <w:rsid w:val="00953612"/>
    <w:rsid w:val="00954CF3"/>
    <w:rsid w:val="00970613"/>
    <w:rsid w:val="0099017D"/>
    <w:rsid w:val="00995BD1"/>
    <w:rsid w:val="009A78A0"/>
    <w:rsid w:val="009B0BBC"/>
    <w:rsid w:val="009B13B2"/>
    <w:rsid w:val="009D1865"/>
    <w:rsid w:val="009F4B3B"/>
    <w:rsid w:val="00A07207"/>
    <w:rsid w:val="00A15C93"/>
    <w:rsid w:val="00A315FB"/>
    <w:rsid w:val="00A340D3"/>
    <w:rsid w:val="00A419FB"/>
    <w:rsid w:val="00A436C5"/>
    <w:rsid w:val="00A56DB5"/>
    <w:rsid w:val="00A71202"/>
    <w:rsid w:val="00A80662"/>
    <w:rsid w:val="00AA58F1"/>
    <w:rsid w:val="00AB4BDE"/>
    <w:rsid w:val="00AC52A0"/>
    <w:rsid w:val="00AC6A94"/>
    <w:rsid w:val="00AE4E19"/>
    <w:rsid w:val="00AF6BD3"/>
    <w:rsid w:val="00AF70E8"/>
    <w:rsid w:val="00B009BC"/>
    <w:rsid w:val="00B0282E"/>
    <w:rsid w:val="00B133D7"/>
    <w:rsid w:val="00B17752"/>
    <w:rsid w:val="00B201D8"/>
    <w:rsid w:val="00B22E34"/>
    <w:rsid w:val="00B40D28"/>
    <w:rsid w:val="00B4590B"/>
    <w:rsid w:val="00B61619"/>
    <w:rsid w:val="00B72A5E"/>
    <w:rsid w:val="00B82934"/>
    <w:rsid w:val="00B92FF1"/>
    <w:rsid w:val="00BA41B2"/>
    <w:rsid w:val="00BB4ECA"/>
    <w:rsid w:val="00BE4FC6"/>
    <w:rsid w:val="00BE79DA"/>
    <w:rsid w:val="00BF4033"/>
    <w:rsid w:val="00BF5627"/>
    <w:rsid w:val="00C12D8C"/>
    <w:rsid w:val="00C159C6"/>
    <w:rsid w:val="00C23C53"/>
    <w:rsid w:val="00C32E72"/>
    <w:rsid w:val="00C35EB6"/>
    <w:rsid w:val="00C363D6"/>
    <w:rsid w:val="00C51863"/>
    <w:rsid w:val="00C630D3"/>
    <w:rsid w:val="00C70F3A"/>
    <w:rsid w:val="00C75F4B"/>
    <w:rsid w:val="00C765B9"/>
    <w:rsid w:val="00C84D6D"/>
    <w:rsid w:val="00C868AF"/>
    <w:rsid w:val="00C95610"/>
    <w:rsid w:val="00CB531F"/>
    <w:rsid w:val="00CB58C2"/>
    <w:rsid w:val="00CC20F7"/>
    <w:rsid w:val="00CC427F"/>
    <w:rsid w:val="00CD3A4A"/>
    <w:rsid w:val="00D10EF6"/>
    <w:rsid w:val="00D11112"/>
    <w:rsid w:val="00D267D7"/>
    <w:rsid w:val="00D276A3"/>
    <w:rsid w:val="00D34998"/>
    <w:rsid w:val="00D35AAE"/>
    <w:rsid w:val="00D3668C"/>
    <w:rsid w:val="00D51347"/>
    <w:rsid w:val="00D53FFE"/>
    <w:rsid w:val="00D64F40"/>
    <w:rsid w:val="00D65E2D"/>
    <w:rsid w:val="00DA519C"/>
    <w:rsid w:val="00DC4E73"/>
    <w:rsid w:val="00DD5D8B"/>
    <w:rsid w:val="00DD619A"/>
    <w:rsid w:val="00DE3F66"/>
    <w:rsid w:val="00DE45CF"/>
    <w:rsid w:val="00DF01DC"/>
    <w:rsid w:val="00E10DD4"/>
    <w:rsid w:val="00E159EC"/>
    <w:rsid w:val="00E25E79"/>
    <w:rsid w:val="00E2748D"/>
    <w:rsid w:val="00E40083"/>
    <w:rsid w:val="00E5689E"/>
    <w:rsid w:val="00E57500"/>
    <w:rsid w:val="00E615B3"/>
    <w:rsid w:val="00EA086F"/>
    <w:rsid w:val="00EA6CD5"/>
    <w:rsid w:val="00EB1061"/>
    <w:rsid w:val="00EC1322"/>
    <w:rsid w:val="00ED0BE1"/>
    <w:rsid w:val="00EF230E"/>
    <w:rsid w:val="00EF7BB0"/>
    <w:rsid w:val="00F01C6D"/>
    <w:rsid w:val="00F13E04"/>
    <w:rsid w:val="00F33B5D"/>
    <w:rsid w:val="00F4775F"/>
    <w:rsid w:val="00F52A5E"/>
    <w:rsid w:val="00F555CF"/>
    <w:rsid w:val="00F75A3E"/>
    <w:rsid w:val="00FB0223"/>
    <w:rsid w:val="00FB06AC"/>
    <w:rsid w:val="00FD3977"/>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82D2"/>
  <w15:chartTrackingRefBased/>
  <w15:docId w15:val="{401F2A61-0976-0F4B-8937-8CC8987E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0B"/>
    <w:pPr>
      <w:spacing w:line="360" w:lineRule="auto"/>
      <w:jc w:val="both"/>
    </w:pPr>
    <w:rPr>
      <w:rFonts w:ascii="Times New Roman" w:hAnsi="Times New Roman" w:cs="Times New Roman"/>
      <w:kern w:val="2"/>
      <w:sz w:val="18"/>
      <w:szCs w:val="18"/>
      <w:lang w:val="en-GB" w:eastAsia="en-US"/>
    </w:rPr>
  </w:style>
  <w:style w:type="paragraph" w:styleId="Heading1">
    <w:name w:val="heading 1"/>
    <w:basedOn w:val="Normal"/>
    <w:next w:val="Normal"/>
    <w:link w:val="Heading1Char"/>
    <w:uiPriority w:val="9"/>
    <w:qFormat/>
    <w:rsid w:val="00FB06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lr">
    <w:name w:val="Style1_lr"/>
    <w:basedOn w:val="Heading1"/>
    <w:autoRedefine/>
    <w:qFormat/>
    <w:rsid w:val="00FB06AC"/>
    <w:pPr>
      <w:numPr>
        <w:numId w:val="4"/>
      </w:numPr>
      <w:spacing w:before="480" w:line="480" w:lineRule="auto"/>
    </w:pPr>
    <w:rPr>
      <w:rFonts w:ascii="Times New Roman" w:hAnsi="Times New Roman"/>
      <w:color w:val="FF0000"/>
      <w:sz w:val="40"/>
      <w:lang w:val="en-US"/>
    </w:rPr>
  </w:style>
  <w:style w:type="character" w:customStyle="1" w:styleId="Heading1Char">
    <w:name w:val="Heading 1 Char"/>
    <w:basedOn w:val="DefaultParagraphFont"/>
    <w:link w:val="Heading1"/>
    <w:uiPriority w:val="9"/>
    <w:rsid w:val="00FB06A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4590B"/>
    <w:pPr>
      <w:ind w:left="720"/>
      <w:contextualSpacing/>
    </w:pPr>
  </w:style>
  <w:style w:type="paragraph" w:styleId="Caption">
    <w:name w:val="caption"/>
    <w:basedOn w:val="Normal"/>
    <w:next w:val="Normal"/>
    <w:link w:val="CaptionChar"/>
    <w:uiPriority w:val="35"/>
    <w:unhideWhenUsed/>
    <w:qFormat/>
    <w:rsid w:val="00B4590B"/>
    <w:rPr>
      <w:rFonts w:asciiTheme="majorHAnsi" w:eastAsia="黑体" w:hAnsiTheme="majorHAnsi" w:cstheme="majorBidi"/>
      <w:sz w:val="20"/>
      <w:szCs w:val="20"/>
    </w:rPr>
  </w:style>
  <w:style w:type="character" w:customStyle="1" w:styleId="CaptionChar">
    <w:name w:val="Caption Char"/>
    <w:basedOn w:val="DefaultParagraphFont"/>
    <w:link w:val="Caption"/>
    <w:uiPriority w:val="35"/>
    <w:rsid w:val="00B4590B"/>
    <w:rPr>
      <w:rFonts w:asciiTheme="majorHAnsi" w:eastAsia="黑体" w:hAnsiTheme="majorHAnsi" w:cstheme="majorBidi"/>
      <w:kern w:val="2"/>
      <w:sz w:val="20"/>
      <w:szCs w:val="20"/>
      <w:lang w:val="en-GB" w:eastAsia="en-US"/>
    </w:rPr>
  </w:style>
  <w:style w:type="table" w:styleId="TableGrid">
    <w:name w:val="Table Grid"/>
    <w:basedOn w:val="TableNormal"/>
    <w:uiPriority w:val="59"/>
    <w:qFormat/>
    <w:rsid w:val="00B4590B"/>
    <w:pPr>
      <w:jc w:val="both"/>
    </w:pPr>
    <w:rPr>
      <w:rFonts w:ascii="Times New Roman" w:hAnsi="Times New Roman" w:cs="Times New Roman"/>
      <w:kern w:val="2"/>
      <w:sz w:val="18"/>
      <w:szCs w:val="18"/>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B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BBE"/>
    <w:rPr>
      <w:rFonts w:ascii="Tahoma" w:hAnsi="Tahoma" w:cs="Tahoma"/>
      <w:kern w:val="2"/>
      <w:sz w:val="16"/>
      <w:szCs w:val="16"/>
      <w:lang w:val="en-GB" w:eastAsia="en-US"/>
    </w:rPr>
  </w:style>
  <w:style w:type="paragraph" w:customStyle="1" w:styleId="EndNoteBibliographyTitle">
    <w:name w:val="EndNote Bibliography Title"/>
    <w:basedOn w:val="Normal"/>
    <w:link w:val="EndNoteBibliographyTitleChar"/>
    <w:rsid w:val="0040331A"/>
    <w:pPr>
      <w:jc w:val="center"/>
    </w:pPr>
    <w:rPr>
      <w:lang w:val="en-US"/>
    </w:rPr>
  </w:style>
  <w:style w:type="character" w:customStyle="1" w:styleId="EndNoteBibliographyTitleChar">
    <w:name w:val="EndNote Bibliography Title Char"/>
    <w:basedOn w:val="CaptionChar"/>
    <w:link w:val="EndNoteBibliographyTitle"/>
    <w:rsid w:val="0040331A"/>
    <w:rPr>
      <w:rFonts w:ascii="Times New Roman" w:eastAsia="黑体" w:hAnsi="Times New Roman" w:cs="Times New Roman"/>
      <w:kern w:val="2"/>
      <w:sz w:val="18"/>
      <w:szCs w:val="18"/>
      <w:lang w:val="en-US" w:eastAsia="en-US"/>
    </w:rPr>
  </w:style>
  <w:style w:type="paragraph" w:customStyle="1" w:styleId="EndNoteBibliography">
    <w:name w:val="EndNote Bibliography"/>
    <w:basedOn w:val="Normal"/>
    <w:link w:val="EndNoteBibliographyChar"/>
    <w:rsid w:val="0040331A"/>
    <w:pPr>
      <w:spacing w:line="240" w:lineRule="auto"/>
    </w:pPr>
    <w:rPr>
      <w:lang w:val="en-US"/>
    </w:rPr>
  </w:style>
  <w:style w:type="character" w:customStyle="1" w:styleId="EndNoteBibliographyChar">
    <w:name w:val="EndNote Bibliography Char"/>
    <w:basedOn w:val="CaptionChar"/>
    <w:link w:val="EndNoteBibliography"/>
    <w:rsid w:val="0040331A"/>
    <w:rPr>
      <w:rFonts w:ascii="Times New Roman" w:eastAsia="黑体" w:hAnsi="Times New Roman" w:cs="Times New Roman"/>
      <w:kern w:val="2"/>
      <w:sz w:val="18"/>
      <w:szCs w:val="18"/>
      <w:lang w:val="en-US" w:eastAsia="en-US"/>
    </w:rPr>
  </w:style>
  <w:style w:type="character" w:styleId="Hyperlink">
    <w:name w:val="Hyperlink"/>
    <w:basedOn w:val="DefaultParagraphFont"/>
    <w:uiPriority w:val="99"/>
    <w:unhideWhenUsed/>
    <w:rsid w:val="00356510"/>
    <w:rPr>
      <w:color w:val="0563C1" w:themeColor="hyperlink"/>
      <w:u w:val="single"/>
    </w:rPr>
  </w:style>
  <w:style w:type="character" w:styleId="UnresolvedMention">
    <w:name w:val="Unresolved Mention"/>
    <w:basedOn w:val="DefaultParagraphFont"/>
    <w:uiPriority w:val="99"/>
    <w:semiHidden/>
    <w:unhideWhenUsed/>
    <w:rsid w:val="00356510"/>
    <w:rPr>
      <w:color w:val="605E5C"/>
      <w:shd w:val="clear" w:color="auto" w:fill="E1DFDD"/>
    </w:rPr>
  </w:style>
  <w:style w:type="character" w:styleId="CommentReference">
    <w:name w:val="annotation reference"/>
    <w:basedOn w:val="DefaultParagraphFont"/>
    <w:uiPriority w:val="99"/>
    <w:semiHidden/>
    <w:unhideWhenUsed/>
    <w:rsid w:val="00002FD6"/>
    <w:rPr>
      <w:sz w:val="16"/>
      <w:szCs w:val="16"/>
    </w:rPr>
  </w:style>
  <w:style w:type="paragraph" w:styleId="CommentText">
    <w:name w:val="annotation text"/>
    <w:basedOn w:val="Normal"/>
    <w:link w:val="CommentTextChar"/>
    <w:uiPriority w:val="99"/>
    <w:semiHidden/>
    <w:unhideWhenUsed/>
    <w:rsid w:val="00002FD6"/>
    <w:pPr>
      <w:spacing w:line="240" w:lineRule="auto"/>
    </w:pPr>
    <w:rPr>
      <w:sz w:val="20"/>
      <w:szCs w:val="20"/>
    </w:rPr>
  </w:style>
  <w:style w:type="character" w:customStyle="1" w:styleId="CommentTextChar">
    <w:name w:val="Comment Text Char"/>
    <w:basedOn w:val="DefaultParagraphFont"/>
    <w:link w:val="CommentText"/>
    <w:uiPriority w:val="99"/>
    <w:semiHidden/>
    <w:rsid w:val="00002FD6"/>
    <w:rPr>
      <w:rFonts w:ascii="Times New Roman" w:hAnsi="Times New Roman" w:cs="Times New Roman"/>
      <w:kern w:val="2"/>
      <w:sz w:val="20"/>
      <w:szCs w:val="20"/>
      <w:lang w:val="en-GB" w:eastAsia="en-US"/>
    </w:rPr>
  </w:style>
  <w:style w:type="paragraph" w:styleId="CommentSubject">
    <w:name w:val="annotation subject"/>
    <w:basedOn w:val="CommentText"/>
    <w:next w:val="CommentText"/>
    <w:link w:val="CommentSubjectChar"/>
    <w:uiPriority w:val="99"/>
    <w:semiHidden/>
    <w:unhideWhenUsed/>
    <w:rsid w:val="00002FD6"/>
    <w:rPr>
      <w:b/>
      <w:bCs/>
    </w:rPr>
  </w:style>
  <w:style w:type="character" w:customStyle="1" w:styleId="CommentSubjectChar">
    <w:name w:val="Comment Subject Char"/>
    <w:basedOn w:val="CommentTextChar"/>
    <w:link w:val="CommentSubject"/>
    <w:uiPriority w:val="99"/>
    <w:semiHidden/>
    <w:rsid w:val="00002FD6"/>
    <w:rPr>
      <w:rFonts w:ascii="Times New Roman" w:hAnsi="Times New Roman" w:cs="Times New Roman"/>
      <w:b/>
      <w:bCs/>
      <w:kern w:val="2"/>
      <w:sz w:val="20"/>
      <w:szCs w:val="20"/>
      <w:lang w:val="en-GB" w:eastAsia="en-US"/>
    </w:rPr>
  </w:style>
  <w:style w:type="table" w:customStyle="1" w:styleId="TableGrid1">
    <w:name w:val="Table Grid1"/>
    <w:basedOn w:val="TableNormal"/>
    <w:next w:val="TableGrid"/>
    <w:uiPriority w:val="59"/>
    <w:qFormat/>
    <w:rsid w:val="005A1B7C"/>
    <w:pPr>
      <w:jc w:val="both"/>
    </w:pPr>
    <w:rPr>
      <w:rFonts w:ascii="Times New Roman" w:hAnsi="Times New Roman" w:cs="Times New Roman"/>
      <w:kern w:val="2"/>
      <w:sz w:val="18"/>
      <w:szCs w:val="18"/>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5A1B7C"/>
    <w:pPr>
      <w:jc w:val="both"/>
    </w:pPr>
    <w:rPr>
      <w:rFonts w:ascii="Times New Roman" w:hAnsi="Times New Roman" w:cs="Times New Roman"/>
      <w:kern w:val="2"/>
      <w:sz w:val="18"/>
      <w:szCs w:val="18"/>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A1B7C"/>
    <w:pPr>
      <w:jc w:val="both"/>
    </w:pPr>
    <w:rPr>
      <w:rFonts w:ascii="Times New Roman" w:hAnsi="Times New Roman" w:cs="Times New Roman"/>
      <w:kern w:val="2"/>
      <w:sz w:val="18"/>
      <w:szCs w:val="18"/>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C57D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hub.org/resources" TargetMode="External"/><Relationship Id="rId13" Type="http://schemas.openxmlformats.org/officeDocument/2006/relationships/hyperlink" Target="https://rapidselftest.com.au/products/covid-19-antigen-test-20-pack"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mbsonline.gov.au/internet/mbsonline/publishing.nsf/Content/Factsheet-Cov.LT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bsonline.gov.au/internet/mbsonline/publishing.nsf/Content/Factsheet-COVID-Support" TargetMode="External"/><Relationship Id="rId5" Type="http://schemas.openxmlformats.org/officeDocument/2006/relationships/image" Target="media/image1.emf"/><Relationship Id="rId15" Type="http://schemas.openxmlformats.org/officeDocument/2006/relationships/hyperlink" Target="https://thewest.com.au/news/health/pharmacies-and-gps-are-charging-people-for-their-free-influenza-vaccination-ng-b881206397z" TargetMode="External"/><Relationship Id="rId10" Type="http://schemas.openxmlformats.org/officeDocument/2006/relationships/hyperlink" Target="https://www.health.gov.au/resources/collections/covid-19-vaccination-daily-rollout-update" TargetMode="External"/><Relationship Id="rId4" Type="http://schemas.openxmlformats.org/officeDocument/2006/relationships/webSettings" Target="webSettings.xml"/><Relationship Id="rId9" Type="http://schemas.openxmlformats.org/officeDocument/2006/relationships/hyperlink" Target="https://ourworldindata.org/covid-vaccinations" TargetMode="External"/><Relationship Id="rId14" Type="http://schemas.openxmlformats.org/officeDocument/2006/relationships/hyperlink" Target="https://au.finance.yahoo.com/news/how-much-the-covid-19-vaccine-will-cost-australians-0111356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12853</Words>
  <Characters>73266</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Rui</dc:creator>
  <cp:keywords/>
  <dc:description/>
  <cp:lastModifiedBy>Lei Zhang</cp:lastModifiedBy>
  <cp:revision>2</cp:revision>
  <dcterms:created xsi:type="dcterms:W3CDTF">2022-05-07T23:18:00Z</dcterms:created>
  <dcterms:modified xsi:type="dcterms:W3CDTF">2022-05-07T23:18:00Z</dcterms:modified>
</cp:coreProperties>
</file>