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3746" w14:textId="77777777" w:rsidR="008B64F1" w:rsidRDefault="008B64F1" w:rsidP="008B64F1">
      <w:pPr>
        <w:pStyle w:val="NormalWeb"/>
        <w:spacing w:line="480" w:lineRule="auto"/>
      </w:pPr>
      <w:r>
        <w:t>Supplementary file</w:t>
      </w:r>
    </w:p>
    <w:p w14:paraId="2CE15A08" w14:textId="26E76527" w:rsidR="008B64F1" w:rsidRPr="008B64F1" w:rsidRDefault="008B64F1" w:rsidP="008B64F1">
      <w:pPr>
        <w:pStyle w:val="NormalWeb"/>
        <w:spacing w:line="480" w:lineRule="auto"/>
        <w:rPr>
          <w:rFonts w:hint="cs"/>
        </w:rPr>
      </w:pPr>
      <w:r w:rsidRPr="008B64F1">
        <w:rPr>
          <w:rFonts w:hint="cs"/>
        </w:rPr>
        <w:t xml:space="preserve">CV026. What was the main cause of death? </w:t>
      </w:r>
    </w:p>
    <w:p w14:paraId="5C47A545" w14:textId="77777777" w:rsidR="008B64F1" w:rsidRPr="008B64F1" w:rsidRDefault="008B64F1" w:rsidP="008B64F1">
      <w:pPr>
        <w:pStyle w:val="NormalWeb"/>
        <w:numPr>
          <w:ilvl w:val="0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Communicable, Maternal, Perinatal and Nutritional Conditions </w:t>
      </w:r>
    </w:p>
    <w:p w14:paraId="439C2308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1.1.  Tuberculosis (lungs, intestine, bones, brain) </w:t>
      </w:r>
    </w:p>
    <w:p w14:paraId="57F8B103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1.2.  HIV/AIDS (Immune system) </w:t>
      </w:r>
    </w:p>
    <w:p w14:paraId="7AABA863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1.3.  Diarrheal diseases (gastrointestinal) </w:t>
      </w:r>
    </w:p>
    <w:p w14:paraId="2667D82D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1.4.  Malaria </w:t>
      </w:r>
    </w:p>
    <w:p w14:paraId="78DCF3B6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1.5.  Other infectious and parasitic diseases </w:t>
      </w:r>
    </w:p>
    <w:p w14:paraId="4F7E8441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1.6.  Respiratory infections (Lungs and respiratory tract) </w:t>
      </w:r>
    </w:p>
    <w:p w14:paraId="43A48442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1.7.  Maternal conditions (related to pregnancy or post-delivery complications) </w:t>
      </w:r>
    </w:p>
    <w:p w14:paraId="1972BF3B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1.8.  Neonatal deaths </w:t>
      </w:r>
    </w:p>
    <w:p w14:paraId="621EF972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1.9.  Nutritional deficiencies (deficiency or excess of nutrients) </w:t>
      </w:r>
    </w:p>
    <w:p w14:paraId="59548166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>1.10.  Fever of unknown origin (</w:t>
      </w:r>
      <w:r w:rsidRPr="008B64F1">
        <w:rPr>
          <w:rFonts w:hint="cs"/>
          <w:shd w:val="clear" w:color="auto" w:fill="FFFFFF"/>
        </w:rPr>
        <w:t xml:space="preserve">despite investigations by a physician no explanation has been found) </w:t>
      </w:r>
    </w:p>
    <w:p w14:paraId="19F510FB" w14:textId="77777777" w:rsidR="008B64F1" w:rsidRPr="008B64F1" w:rsidRDefault="008B64F1" w:rsidP="008B64F1">
      <w:pPr>
        <w:pStyle w:val="NormalWeb"/>
        <w:numPr>
          <w:ilvl w:val="0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Non-Communicable Diseases </w:t>
      </w:r>
    </w:p>
    <w:p w14:paraId="69992860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2.1.  Malignant and other neoplasms (cancer) </w:t>
      </w:r>
    </w:p>
    <w:p w14:paraId="33AED7BF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2.2.  Diabetes mellitus </w:t>
      </w:r>
    </w:p>
    <w:p w14:paraId="5597914D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2.3.  Neuro-psychiatric conditions (brain) </w:t>
      </w:r>
    </w:p>
    <w:p w14:paraId="32AE2BC9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2.4.  Cardiovascular diseases (heart) </w:t>
      </w:r>
    </w:p>
    <w:p w14:paraId="5ED29EAD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2.5.  Chronic respiratory diseases (lungs) </w:t>
      </w:r>
    </w:p>
    <w:p w14:paraId="511E38D3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2.6.  Diseases of the digestive system (gastrointestinal) </w:t>
      </w:r>
    </w:p>
    <w:p w14:paraId="0F76D8A9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2.7.  Genitourinary diseases (genitals and urinary system) </w:t>
      </w:r>
    </w:p>
    <w:p w14:paraId="5D629559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2.8.  Musculoskeletal diseases (muscles and bones) </w:t>
      </w:r>
    </w:p>
    <w:p w14:paraId="2A085BE3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2.9.  Congenital anomalies (birth defects) </w:t>
      </w:r>
    </w:p>
    <w:p w14:paraId="1DB9E42A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lastRenderedPageBreak/>
        <w:t xml:space="preserve">2.10.  Other Non-communicable diseases </w:t>
      </w:r>
    </w:p>
    <w:p w14:paraId="7F72EAC8" w14:textId="77777777" w:rsidR="008B64F1" w:rsidRPr="008B64F1" w:rsidRDefault="008B64F1" w:rsidP="008B64F1">
      <w:pPr>
        <w:pStyle w:val="NormalWeb"/>
        <w:numPr>
          <w:ilvl w:val="0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Injuries </w:t>
      </w:r>
    </w:p>
    <w:p w14:paraId="76A5FE74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3.1.  Unintentional injuries: Motor vehicle accidents </w:t>
      </w:r>
    </w:p>
    <w:p w14:paraId="591F9576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3.2.  Unintentional injuries: Other than motor vehicle accidents </w:t>
      </w:r>
    </w:p>
    <w:p w14:paraId="2BB5AA4F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3.3.  Intentional injuries: Suicide </w:t>
      </w:r>
    </w:p>
    <w:p w14:paraId="73535563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3.4.  Intentional injuries: Other than suicide </w:t>
      </w:r>
    </w:p>
    <w:p w14:paraId="5EFFBC1C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3.5.  Injuries of undetermined intent </w:t>
      </w:r>
    </w:p>
    <w:p w14:paraId="13E075D6" w14:textId="77777777" w:rsidR="008B64F1" w:rsidRPr="008B64F1" w:rsidRDefault="008B64F1" w:rsidP="008B64F1">
      <w:pPr>
        <w:pStyle w:val="NormalWeb"/>
        <w:numPr>
          <w:ilvl w:val="0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Symptoms, Signs &amp; Ill Defined Conditions </w:t>
      </w:r>
    </w:p>
    <w:p w14:paraId="2515494B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4.1.  Senility (related to old age) </w:t>
      </w:r>
    </w:p>
    <w:p w14:paraId="3CA97EB7" w14:textId="77777777" w:rsidR="008B64F1" w:rsidRPr="008B64F1" w:rsidRDefault="008B64F1" w:rsidP="008B64F1">
      <w:pPr>
        <w:pStyle w:val="NormalWeb"/>
        <w:numPr>
          <w:ilvl w:val="1"/>
          <w:numId w:val="1"/>
        </w:numPr>
        <w:spacing w:line="480" w:lineRule="auto"/>
        <w:rPr>
          <w:rFonts w:hint="cs"/>
        </w:rPr>
      </w:pPr>
      <w:r w:rsidRPr="008B64F1">
        <w:rPr>
          <w:rFonts w:hint="cs"/>
        </w:rPr>
        <w:t xml:space="preserve">4.2.  Ill- defined/All other symptoms, signs and abnormal clinical and laboratory findings </w:t>
      </w:r>
    </w:p>
    <w:p w14:paraId="3089DB11" w14:textId="77777777" w:rsidR="00B8438F" w:rsidRPr="008B64F1" w:rsidRDefault="00B8438F" w:rsidP="008B64F1">
      <w:pPr>
        <w:spacing w:line="480" w:lineRule="auto"/>
        <w:rPr>
          <w:rFonts w:ascii="Times New Roman" w:hAnsi="Times New Roman" w:cs="Times New Roman" w:hint="cs"/>
        </w:rPr>
      </w:pPr>
    </w:p>
    <w:sectPr w:rsidR="00B8438F" w:rsidRPr="008B6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2095C"/>
    <w:multiLevelType w:val="multilevel"/>
    <w:tmpl w:val="75BA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06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F1"/>
    <w:rsid w:val="00031B4D"/>
    <w:rsid w:val="0060629B"/>
    <w:rsid w:val="008B64F1"/>
    <w:rsid w:val="00B8438F"/>
    <w:rsid w:val="00C73E02"/>
    <w:rsid w:val="00D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57246"/>
  <w15:chartTrackingRefBased/>
  <w15:docId w15:val="{3D517F71-3DDA-4349-B9DA-7C518D0D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4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>Jawaharlal Nehru University, New Delhi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 Akhtar</dc:creator>
  <cp:keywords/>
  <dc:description/>
  <cp:lastModifiedBy>SN Akhtar</cp:lastModifiedBy>
  <cp:revision>1</cp:revision>
  <dcterms:created xsi:type="dcterms:W3CDTF">2022-04-18T20:56:00Z</dcterms:created>
  <dcterms:modified xsi:type="dcterms:W3CDTF">2022-04-18T20:57:00Z</dcterms:modified>
</cp:coreProperties>
</file>