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6DF5" w14:textId="549A41B8" w:rsidR="00774EF6" w:rsidRPr="00546553" w:rsidRDefault="00774EF6" w:rsidP="00292FB1">
      <w:pPr>
        <w:jc w:val="both"/>
        <w:rPr>
          <w:rFonts w:ascii="Times New Roman" w:hAnsi="Times New Roman" w:cs="Times New Roman"/>
          <w:b/>
          <w:bCs/>
          <w:sz w:val="20"/>
          <w:szCs w:val="20"/>
        </w:rPr>
      </w:pPr>
      <w:r w:rsidRPr="00546553">
        <w:rPr>
          <w:rFonts w:ascii="Times New Roman" w:hAnsi="Times New Roman" w:cs="Times New Roman"/>
          <w:b/>
          <w:bCs/>
          <w:sz w:val="20"/>
          <w:szCs w:val="20"/>
        </w:rPr>
        <w:t>Supplementary Data 1: Serotypes contained within each pneumococcal vaccination and vaccination group.</w:t>
      </w:r>
    </w:p>
    <w:tbl>
      <w:tblPr>
        <w:tblStyle w:val="TableGrid"/>
        <w:tblW w:w="0" w:type="auto"/>
        <w:tblLook w:val="04A0" w:firstRow="1" w:lastRow="0" w:firstColumn="1" w:lastColumn="0" w:noHBand="0" w:noVBand="1"/>
      </w:tblPr>
      <w:tblGrid>
        <w:gridCol w:w="4390"/>
        <w:gridCol w:w="4536"/>
      </w:tblGrid>
      <w:tr w:rsidR="00774EF6" w:rsidRPr="00B7126C" w14:paraId="75D6F335" w14:textId="77777777" w:rsidTr="00E442E0">
        <w:trPr>
          <w:trHeight w:val="416"/>
        </w:trPr>
        <w:tc>
          <w:tcPr>
            <w:tcW w:w="4390" w:type="dxa"/>
            <w:tcBorders>
              <w:top w:val="single" w:sz="4" w:space="0" w:color="auto"/>
              <w:left w:val="single" w:sz="4" w:space="0" w:color="auto"/>
              <w:bottom w:val="single" w:sz="4" w:space="0" w:color="auto"/>
              <w:right w:val="single" w:sz="4" w:space="0" w:color="auto"/>
            </w:tcBorders>
            <w:hideMark/>
          </w:tcPr>
          <w:p w14:paraId="14B6365C" w14:textId="77777777" w:rsidR="00774EF6" w:rsidRPr="00546553" w:rsidRDefault="00774EF6" w:rsidP="00E442E0">
            <w:pPr>
              <w:rPr>
                <w:rFonts w:ascii="Times New Roman" w:hAnsi="Times New Roman" w:cs="Times New Roman"/>
                <w:b/>
                <w:bCs/>
                <w:sz w:val="20"/>
                <w:szCs w:val="20"/>
              </w:rPr>
            </w:pPr>
            <w:r w:rsidRPr="00546553">
              <w:rPr>
                <w:rFonts w:ascii="Times New Roman" w:hAnsi="Times New Roman" w:cs="Times New Roman"/>
                <w:b/>
                <w:bCs/>
                <w:sz w:val="20"/>
                <w:szCs w:val="20"/>
              </w:rPr>
              <w:t xml:space="preserve">Vaccination </w:t>
            </w:r>
          </w:p>
        </w:tc>
        <w:tc>
          <w:tcPr>
            <w:tcW w:w="4536" w:type="dxa"/>
            <w:tcBorders>
              <w:top w:val="single" w:sz="4" w:space="0" w:color="auto"/>
              <w:left w:val="single" w:sz="4" w:space="0" w:color="auto"/>
              <w:bottom w:val="single" w:sz="4" w:space="0" w:color="auto"/>
              <w:right w:val="single" w:sz="4" w:space="0" w:color="auto"/>
            </w:tcBorders>
            <w:hideMark/>
          </w:tcPr>
          <w:p w14:paraId="2D501F8B" w14:textId="77777777" w:rsidR="00774EF6" w:rsidRPr="00546553" w:rsidRDefault="00774EF6" w:rsidP="00E442E0">
            <w:pPr>
              <w:rPr>
                <w:rFonts w:ascii="Times New Roman" w:hAnsi="Times New Roman" w:cs="Times New Roman"/>
                <w:b/>
                <w:bCs/>
                <w:sz w:val="20"/>
                <w:szCs w:val="20"/>
              </w:rPr>
            </w:pPr>
            <w:r w:rsidRPr="00546553">
              <w:rPr>
                <w:rFonts w:ascii="Times New Roman" w:hAnsi="Times New Roman" w:cs="Times New Roman"/>
                <w:b/>
                <w:bCs/>
                <w:sz w:val="20"/>
                <w:szCs w:val="20"/>
              </w:rPr>
              <w:t>Serotypes</w:t>
            </w:r>
          </w:p>
        </w:tc>
      </w:tr>
      <w:tr w:rsidR="00774EF6" w:rsidRPr="00B7126C" w14:paraId="5443D738" w14:textId="77777777" w:rsidTr="00E442E0">
        <w:trPr>
          <w:trHeight w:val="989"/>
        </w:trPr>
        <w:tc>
          <w:tcPr>
            <w:tcW w:w="4390" w:type="dxa"/>
            <w:tcBorders>
              <w:top w:val="single" w:sz="4" w:space="0" w:color="auto"/>
              <w:left w:val="single" w:sz="4" w:space="0" w:color="auto"/>
              <w:bottom w:val="single" w:sz="4" w:space="0" w:color="auto"/>
              <w:right w:val="single" w:sz="4" w:space="0" w:color="auto"/>
            </w:tcBorders>
            <w:hideMark/>
          </w:tcPr>
          <w:p w14:paraId="523D1EAE"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Pneumococcal polysaccharide vaccine, 23 valent (PPV-23, PneumoVax®)</w:t>
            </w:r>
          </w:p>
        </w:tc>
        <w:tc>
          <w:tcPr>
            <w:tcW w:w="4536" w:type="dxa"/>
            <w:tcBorders>
              <w:top w:val="single" w:sz="4" w:space="0" w:color="auto"/>
              <w:left w:val="single" w:sz="4" w:space="0" w:color="auto"/>
              <w:bottom w:val="single" w:sz="4" w:space="0" w:color="auto"/>
              <w:right w:val="single" w:sz="4" w:space="0" w:color="auto"/>
            </w:tcBorders>
            <w:hideMark/>
          </w:tcPr>
          <w:p w14:paraId="0DCEDEBE"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1, 2, 3, 4, 5, 6B, 7F, 8, 9N, 9V, 10A, 11A, 12F, 14, 15B, 17F, 18C, 19F, 19A, 20, 22F, 23F, 33F.</w:t>
            </w:r>
          </w:p>
        </w:tc>
      </w:tr>
      <w:tr w:rsidR="00774EF6" w:rsidRPr="00B7126C" w14:paraId="473C14E0" w14:textId="77777777" w:rsidTr="00E442E0">
        <w:trPr>
          <w:trHeight w:val="691"/>
        </w:trPr>
        <w:tc>
          <w:tcPr>
            <w:tcW w:w="4390" w:type="dxa"/>
            <w:tcBorders>
              <w:top w:val="single" w:sz="4" w:space="0" w:color="auto"/>
              <w:left w:val="single" w:sz="4" w:space="0" w:color="auto"/>
              <w:bottom w:val="single" w:sz="4" w:space="0" w:color="auto"/>
              <w:right w:val="single" w:sz="4" w:space="0" w:color="auto"/>
            </w:tcBorders>
            <w:hideMark/>
          </w:tcPr>
          <w:p w14:paraId="49A46206"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Pneumococcal conjugate vaccine, 7-valent (PCV-7, Prevenar®)</w:t>
            </w:r>
          </w:p>
        </w:tc>
        <w:tc>
          <w:tcPr>
            <w:tcW w:w="4536" w:type="dxa"/>
            <w:tcBorders>
              <w:top w:val="single" w:sz="4" w:space="0" w:color="auto"/>
              <w:left w:val="single" w:sz="4" w:space="0" w:color="auto"/>
              <w:bottom w:val="single" w:sz="4" w:space="0" w:color="auto"/>
              <w:right w:val="single" w:sz="4" w:space="0" w:color="auto"/>
            </w:tcBorders>
            <w:hideMark/>
          </w:tcPr>
          <w:p w14:paraId="4251627C"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4, 6B, 9V, 14, 18C, 19F and 23F</w:t>
            </w:r>
          </w:p>
        </w:tc>
      </w:tr>
      <w:tr w:rsidR="00774EF6" w:rsidRPr="00B7126C" w14:paraId="2815E07A" w14:textId="77777777" w:rsidTr="00E442E0">
        <w:trPr>
          <w:trHeight w:val="700"/>
        </w:trPr>
        <w:tc>
          <w:tcPr>
            <w:tcW w:w="4390" w:type="dxa"/>
            <w:tcBorders>
              <w:top w:val="single" w:sz="4" w:space="0" w:color="auto"/>
              <w:left w:val="single" w:sz="4" w:space="0" w:color="auto"/>
              <w:bottom w:val="single" w:sz="4" w:space="0" w:color="auto"/>
              <w:right w:val="single" w:sz="4" w:space="0" w:color="auto"/>
            </w:tcBorders>
            <w:hideMark/>
          </w:tcPr>
          <w:p w14:paraId="66F9A971"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Pneumococcal conjugate vaccine, 13-valent (PCV-13, Prevenar13®)</w:t>
            </w:r>
          </w:p>
        </w:tc>
        <w:tc>
          <w:tcPr>
            <w:tcW w:w="4536" w:type="dxa"/>
            <w:tcBorders>
              <w:top w:val="single" w:sz="4" w:space="0" w:color="auto"/>
              <w:left w:val="single" w:sz="4" w:space="0" w:color="auto"/>
              <w:bottom w:val="single" w:sz="4" w:space="0" w:color="auto"/>
              <w:right w:val="single" w:sz="4" w:space="0" w:color="auto"/>
            </w:tcBorders>
            <w:hideMark/>
          </w:tcPr>
          <w:p w14:paraId="12E64C9D"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1, 3, 4, 5, 6A, 6B, 7F, 9V, 14, 18C, 19A, 19F, and 23F</w:t>
            </w:r>
          </w:p>
        </w:tc>
      </w:tr>
      <w:tr w:rsidR="00774EF6" w:rsidRPr="00B7126C" w14:paraId="56CF6F20" w14:textId="77777777" w:rsidTr="00E442E0">
        <w:trPr>
          <w:trHeight w:val="700"/>
        </w:trPr>
        <w:tc>
          <w:tcPr>
            <w:tcW w:w="4390" w:type="dxa"/>
            <w:tcBorders>
              <w:top w:val="single" w:sz="4" w:space="0" w:color="auto"/>
              <w:left w:val="single" w:sz="4" w:space="0" w:color="auto"/>
              <w:bottom w:val="single" w:sz="4" w:space="0" w:color="auto"/>
              <w:right w:val="single" w:sz="4" w:space="0" w:color="auto"/>
            </w:tcBorders>
          </w:tcPr>
          <w:p w14:paraId="6A51800F"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PCV13-7 serotypes</w:t>
            </w:r>
          </w:p>
        </w:tc>
        <w:tc>
          <w:tcPr>
            <w:tcW w:w="4536" w:type="dxa"/>
            <w:tcBorders>
              <w:top w:val="single" w:sz="4" w:space="0" w:color="auto"/>
              <w:left w:val="single" w:sz="4" w:space="0" w:color="auto"/>
              <w:bottom w:val="single" w:sz="4" w:space="0" w:color="auto"/>
              <w:right w:val="single" w:sz="4" w:space="0" w:color="auto"/>
            </w:tcBorders>
          </w:tcPr>
          <w:p w14:paraId="53AAB430" w14:textId="77777777" w:rsidR="00774EF6" w:rsidRPr="00B7126C" w:rsidRDefault="00774EF6" w:rsidP="00E442E0">
            <w:pPr>
              <w:rPr>
                <w:rFonts w:ascii="Times New Roman" w:hAnsi="Times New Roman" w:cs="Times New Roman"/>
                <w:sz w:val="20"/>
                <w:szCs w:val="20"/>
              </w:rPr>
            </w:pPr>
            <w:r w:rsidRPr="00B7126C">
              <w:rPr>
                <w:rFonts w:ascii="Times New Roman" w:hAnsi="Times New Roman" w:cs="Times New Roman"/>
                <w:sz w:val="20"/>
                <w:szCs w:val="20"/>
              </w:rPr>
              <w:t>1, 3, 5, 6A, 7F, 19A</w:t>
            </w:r>
          </w:p>
        </w:tc>
      </w:tr>
    </w:tbl>
    <w:p w14:paraId="6EE708B9" w14:textId="77777777" w:rsidR="00774EF6" w:rsidRPr="00B7126C" w:rsidRDefault="00774EF6" w:rsidP="00774EF6">
      <w:pPr>
        <w:rPr>
          <w:rFonts w:ascii="Times New Roman" w:hAnsi="Times New Roman" w:cs="Times New Roman"/>
          <w:sz w:val="20"/>
          <w:szCs w:val="20"/>
        </w:rPr>
      </w:pPr>
    </w:p>
    <w:p w14:paraId="1C163FA9" w14:textId="77777777" w:rsidR="00774EF6" w:rsidRPr="00B7126C" w:rsidRDefault="00774EF6">
      <w:pPr>
        <w:rPr>
          <w:rFonts w:ascii="Times New Roman" w:hAnsi="Times New Roman" w:cs="Times New Roman"/>
          <w:sz w:val="20"/>
          <w:szCs w:val="20"/>
        </w:rPr>
      </w:pPr>
      <w:r w:rsidRPr="00B7126C">
        <w:rPr>
          <w:rFonts w:ascii="Times New Roman" w:hAnsi="Times New Roman" w:cs="Times New Roman"/>
          <w:sz w:val="20"/>
          <w:szCs w:val="20"/>
        </w:rPr>
        <w:br w:type="page"/>
      </w:r>
    </w:p>
    <w:p w14:paraId="24DDE304" w14:textId="34AF9D03" w:rsidR="00A77AA7" w:rsidRPr="00546553" w:rsidRDefault="00A77AA7" w:rsidP="00292FB1">
      <w:pPr>
        <w:spacing w:after="0" w:line="240" w:lineRule="auto"/>
        <w:rPr>
          <w:rFonts w:ascii="Times New Roman" w:hAnsi="Times New Roman" w:cs="Times New Roman"/>
          <w:b/>
          <w:bCs/>
          <w:sz w:val="20"/>
          <w:szCs w:val="20"/>
        </w:rPr>
      </w:pPr>
      <w:r w:rsidRPr="00546553">
        <w:rPr>
          <w:rFonts w:ascii="Times New Roman" w:hAnsi="Times New Roman" w:cs="Times New Roman"/>
          <w:b/>
          <w:bCs/>
          <w:sz w:val="20"/>
          <w:szCs w:val="20"/>
        </w:rPr>
        <w:lastRenderedPageBreak/>
        <w:t xml:space="preserve">Supplementary Data </w:t>
      </w:r>
      <w:r w:rsidR="00774EF6" w:rsidRPr="00546553">
        <w:rPr>
          <w:rFonts w:ascii="Times New Roman" w:hAnsi="Times New Roman" w:cs="Times New Roman"/>
          <w:b/>
          <w:bCs/>
          <w:sz w:val="20"/>
          <w:szCs w:val="20"/>
        </w:rPr>
        <w:t>2</w:t>
      </w:r>
      <w:r w:rsidRPr="00546553">
        <w:rPr>
          <w:rFonts w:ascii="Times New Roman" w:hAnsi="Times New Roman" w:cs="Times New Roman"/>
          <w:b/>
          <w:bCs/>
          <w:sz w:val="20"/>
          <w:szCs w:val="20"/>
        </w:rPr>
        <w:t xml:space="preserve">:  </w:t>
      </w:r>
      <w:r w:rsidR="00126814" w:rsidRPr="00546553">
        <w:rPr>
          <w:rFonts w:ascii="Times New Roman" w:hAnsi="Times New Roman" w:cs="Times New Roman"/>
          <w:b/>
          <w:bCs/>
          <w:sz w:val="20"/>
          <w:szCs w:val="20"/>
        </w:rPr>
        <w:t xml:space="preserve">Characteristics of patients admitted with </w:t>
      </w:r>
      <w:r w:rsidR="00546553">
        <w:rPr>
          <w:rFonts w:ascii="Times New Roman" w:hAnsi="Times New Roman" w:cs="Times New Roman"/>
          <w:b/>
          <w:bCs/>
          <w:sz w:val="20"/>
          <w:szCs w:val="20"/>
        </w:rPr>
        <w:t>p</w:t>
      </w:r>
      <w:r w:rsidR="00546553" w:rsidRPr="00546553">
        <w:rPr>
          <w:rFonts w:ascii="Times New Roman" w:hAnsi="Times New Roman" w:cs="Times New Roman"/>
          <w:b/>
          <w:bCs/>
          <w:sz w:val="20"/>
          <w:szCs w:val="20"/>
        </w:rPr>
        <w:t xml:space="preserve">neumococcal </w:t>
      </w:r>
      <w:r w:rsidR="00546553">
        <w:rPr>
          <w:rFonts w:ascii="Times New Roman" w:hAnsi="Times New Roman" w:cs="Times New Roman"/>
          <w:b/>
          <w:bCs/>
          <w:sz w:val="20"/>
          <w:szCs w:val="20"/>
        </w:rPr>
        <w:t>parapneumonic effusions</w:t>
      </w:r>
    </w:p>
    <w:tbl>
      <w:tblPr>
        <w:tblStyle w:val="PlainTable1"/>
        <w:tblW w:w="9639"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35"/>
        <w:gridCol w:w="2127"/>
        <w:gridCol w:w="1417"/>
        <w:gridCol w:w="1701"/>
        <w:gridCol w:w="1559"/>
      </w:tblGrid>
      <w:tr w:rsidR="00016DD3" w:rsidRPr="00B7126C" w14:paraId="5846B476" w14:textId="14468DBA" w:rsidTr="00016DD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CFE97" w14:textId="529ED338"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Characteristic</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7FB20" w14:textId="77777777" w:rsidR="00016DD3" w:rsidRPr="00B7126C" w:rsidRDefault="00016DD3" w:rsidP="00B77FC9">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All parapneumonic effusions</w:t>
            </w:r>
          </w:p>
          <w:p w14:paraId="21FFCE7C" w14:textId="3B09C208" w:rsidR="00016DD3" w:rsidRPr="00B7126C" w:rsidRDefault="00016DD3" w:rsidP="00B77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(N=559)</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58AB8" w14:textId="77777777" w:rsidR="00016DD3" w:rsidRPr="00B7126C" w:rsidRDefault="00016DD3" w:rsidP="00B77FC9">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SPE</w:t>
            </w:r>
          </w:p>
          <w:p w14:paraId="274F8B34" w14:textId="77777777" w:rsidR="00016DD3" w:rsidRPr="00B7126C" w:rsidRDefault="00016DD3" w:rsidP="00B77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p w14:paraId="6DA1268A" w14:textId="05E11782" w:rsidR="00016DD3" w:rsidRPr="00B7126C" w:rsidRDefault="00016DD3" w:rsidP="00B77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(N=459)</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B480C" w14:textId="77777777" w:rsidR="00016DD3" w:rsidRPr="00B7126C" w:rsidRDefault="00016DD3" w:rsidP="00B77FC9">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Pleural infection</w:t>
            </w:r>
          </w:p>
          <w:p w14:paraId="5A505E83" w14:textId="5BA7BE76" w:rsidR="00016DD3" w:rsidRPr="00B7126C" w:rsidRDefault="00016DD3" w:rsidP="00B77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(N=100)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7D9FB" w14:textId="77777777" w:rsidR="00016DD3" w:rsidRPr="00B7126C" w:rsidRDefault="00016DD3" w:rsidP="00B77FC9">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tc>
      </w:tr>
      <w:tr w:rsidR="00016DD3" w:rsidRPr="00B7126C" w14:paraId="5D180E7A" w14:textId="4983DD8C" w:rsidTr="00016DD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tcPr>
          <w:p w14:paraId="4D55512D"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Gender - N (%)</w:t>
            </w:r>
          </w:p>
        </w:tc>
        <w:tc>
          <w:tcPr>
            <w:tcW w:w="1559" w:type="dxa"/>
            <w:tcBorders>
              <w:top w:val="single" w:sz="4" w:space="0" w:color="auto"/>
              <w:left w:val="single" w:sz="4" w:space="0" w:color="auto"/>
              <w:bottom w:val="single" w:sz="4" w:space="0" w:color="auto"/>
              <w:right w:val="single" w:sz="4" w:space="0" w:color="auto"/>
            </w:tcBorders>
          </w:tcPr>
          <w:p w14:paraId="62D73320" w14:textId="77777777" w:rsidR="00016DD3" w:rsidRPr="00B7126C" w:rsidRDefault="00016DD3" w:rsidP="00A30C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66D6D4BB" w14:textId="615F4229" w:rsidTr="00016DD3">
        <w:trPr>
          <w:trHeight w:val="24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right w:val="single" w:sz="4" w:space="0" w:color="auto"/>
            </w:tcBorders>
            <w:shd w:val="clear" w:color="auto" w:fill="auto"/>
          </w:tcPr>
          <w:p w14:paraId="7EF04412"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Male</w:t>
            </w:r>
          </w:p>
        </w:tc>
        <w:tc>
          <w:tcPr>
            <w:tcW w:w="2127"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62705A00"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282 (50)</w:t>
            </w:r>
          </w:p>
        </w:tc>
        <w:tc>
          <w:tcPr>
            <w:tcW w:w="1417" w:type="dxa"/>
            <w:tcBorders>
              <w:top w:val="single" w:sz="4" w:space="0" w:color="auto"/>
              <w:left w:val="single" w:sz="4" w:space="0" w:color="auto"/>
              <w:right w:val="single" w:sz="4" w:space="0" w:color="auto"/>
            </w:tcBorders>
            <w:shd w:val="clear" w:color="auto" w:fill="auto"/>
          </w:tcPr>
          <w:p w14:paraId="0B39AEC2"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223 (49)</w:t>
            </w:r>
          </w:p>
        </w:tc>
        <w:tc>
          <w:tcPr>
            <w:tcW w:w="1701"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3EF20C83"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56 (56)</w:t>
            </w:r>
          </w:p>
        </w:tc>
        <w:tc>
          <w:tcPr>
            <w:tcW w:w="1559" w:type="dxa"/>
            <w:tcBorders>
              <w:top w:val="single" w:sz="4" w:space="0" w:color="auto"/>
              <w:left w:val="single" w:sz="4" w:space="0" w:color="auto"/>
              <w:bottom w:val="single" w:sz="4" w:space="0" w:color="BFBFBF" w:themeColor="background1" w:themeShade="BF"/>
              <w:right w:val="single" w:sz="4" w:space="0" w:color="auto"/>
            </w:tcBorders>
          </w:tcPr>
          <w:p w14:paraId="1E7A0E3E" w14:textId="6B9BC4D8" w:rsidR="00016DD3" w:rsidRPr="00B7126C" w:rsidRDefault="00E83B5B"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0.205</w:t>
            </w:r>
          </w:p>
        </w:tc>
      </w:tr>
      <w:tr w:rsidR="00016DD3" w:rsidRPr="00B7126C" w14:paraId="04D8C54A" w14:textId="3E63E177"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right w:val="single" w:sz="4" w:space="0" w:color="auto"/>
            </w:tcBorders>
            <w:shd w:val="clear" w:color="auto" w:fill="auto"/>
          </w:tcPr>
          <w:p w14:paraId="5AABED4A"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Female</w:t>
            </w:r>
          </w:p>
        </w:tc>
        <w:tc>
          <w:tcPr>
            <w:tcW w:w="2127"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10BB042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277 (50)</w:t>
            </w:r>
          </w:p>
        </w:tc>
        <w:tc>
          <w:tcPr>
            <w:tcW w:w="1417" w:type="dxa"/>
            <w:tcBorders>
              <w:left w:val="single" w:sz="4" w:space="0" w:color="auto"/>
              <w:bottom w:val="single" w:sz="4" w:space="0" w:color="auto"/>
              <w:right w:val="single" w:sz="4" w:space="0" w:color="auto"/>
            </w:tcBorders>
            <w:shd w:val="clear" w:color="auto" w:fill="auto"/>
          </w:tcPr>
          <w:p w14:paraId="719C1972"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236 (51)</w:t>
            </w:r>
          </w:p>
        </w:tc>
        <w:tc>
          <w:tcPr>
            <w:tcW w:w="1701"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0C892839"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44 (44)</w:t>
            </w:r>
          </w:p>
        </w:tc>
        <w:tc>
          <w:tcPr>
            <w:tcW w:w="1559"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18CD7716" w14:textId="70E099A6" w:rsidR="00016DD3" w:rsidRPr="00B7126C" w:rsidRDefault="00E83B5B"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0.205</w:t>
            </w:r>
          </w:p>
        </w:tc>
      </w:tr>
      <w:tr w:rsidR="00016DD3" w:rsidRPr="00B7126C" w14:paraId="4B1CE416" w14:textId="1E4675C3" w:rsidTr="00016DD3">
        <w:trPr>
          <w:trHeight w:val="347"/>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54C4D"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Age at Presentation – </w:t>
            </w:r>
            <w:proofErr w:type="spellStart"/>
            <w:r w:rsidRPr="00B7126C">
              <w:rPr>
                <w:rFonts w:ascii="Times New Roman" w:eastAsia="Times New Roman" w:hAnsi="Times New Roman" w:cs="Times New Roman"/>
                <w:b w:val="0"/>
                <w:bCs w:val="0"/>
                <w:sz w:val="20"/>
                <w:szCs w:val="20"/>
              </w:rPr>
              <w:t>yr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072A4" w14:textId="77777777" w:rsidR="00016DD3" w:rsidRPr="00B7126C" w:rsidRDefault="00016DD3" w:rsidP="00A30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3EA4D52F" w14:textId="4C23E494"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single" w:sz="4" w:space="0" w:color="auto"/>
            </w:tcBorders>
            <w:shd w:val="clear" w:color="auto" w:fill="auto"/>
          </w:tcPr>
          <w:p w14:paraId="2E671016"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Age – median (IQR)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E0EBA4" w14:textId="262BB8D1"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68 (50-</w:t>
            </w:r>
            <w:r w:rsidR="00550518" w:rsidRPr="00B7126C">
              <w:rPr>
                <w:rFonts w:ascii="Times New Roman" w:eastAsia="Times New Roman" w:hAnsi="Times New Roman" w:cs="Times New Roman"/>
                <w:color w:val="000000"/>
                <w:sz w:val="20"/>
                <w:szCs w:val="20"/>
                <w:lang w:eastAsia="en-GB"/>
              </w:rPr>
              <w:t>7</w:t>
            </w:r>
            <w:r w:rsidRPr="00B7126C">
              <w:rPr>
                <w:rFonts w:ascii="Times New Roman" w:eastAsia="Times New Roman" w:hAnsi="Times New Roman" w:cs="Times New Roman"/>
                <w:color w:val="000000"/>
                <w:sz w:val="20"/>
                <w:szCs w:val="20"/>
                <w:lang w:eastAsia="en-GB"/>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BCCFA4"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7126C">
              <w:rPr>
                <w:rFonts w:ascii="Times New Roman" w:hAnsi="Times New Roman" w:cs="Times New Roman"/>
                <w:sz w:val="20"/>
                <w:szCs w:val="20"/>
              </w:rPr>
              <w:t>69 (57-78)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690FB"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7126C">
              <w:rPr>
                <w:rFonts w:ascii="Times New Roman" w:hAnsi="Times New Roman" w:cs="Times New Roman"/>
                <w:sz w:val="20"/>
                <w:szCs w:val="20"/>
              </w:rPr>
              <w:t>55 (45-74)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4E007" w14:textId="76829248" w:rsidR="00016DD3" w:rsidRPr="00B7126C" w:rsidRDefault="000D1C54" w:rsidP="00A30C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7126C">
              <w:rPr>
                <w:rFonts w:ascii="Times New Roman" w:hAnsi="Times New Roman" w:cs="Times New Roman"/>
                <w:sz w:val="20"/>
                <w:szCs w:val="20"/>
              </w:rPr>
              <w:t>&lt;0.001</w:t>
            </w:r>
          </w:p>
        </w:tc>
      </w:tr>
      <w:tr w:rsidR="00016DD3" w:rsidRPr="00B7126C" w14:paraId="319A6BEC" w14:textId="212E1998" w:rsidTr="00016DD3">
        <w:trPr>
          <w:trHeight w:val="337"/>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34A68"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Smoking Status - N (%)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989804" w14:textId="77777777" w:rsidR="00016DD3" w:rsidRPr="00B7126C" w:rsidRDefault="00016DD3" w:rsidP="00A30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3A72055D" w14:textId="3F37EC20"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0C2B050B" w14:textId="77777777" w:rsidR="00016DD3" w:rsidRPr="00B7126C" w:rsidRDefault="00016DD3" w:rsidP="00016DD3">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Non-smoker</w:t>
            </w:r>
          </w:p>
        </w:tc>
        <w:tc>
          <w:tcPr>
            <w:tcW w:w="2127" w:type="dxa"/>
            <w:tcBorders>
              <w:top w:val="single" w:sz="4" w:space="0" w:color="auto"/>
              <w:left w:val="single" w:sz="4" w:space="0" w:color="auto"/>
              <w:right w:val="single" w:sz="4" w:space="0" w:color="auto"/>
            </w:tcBorders>
            <w:shd w:val="clear" w:color="auto" w:fill="auto"/>
          </w:tcPr>
          <w:p w14:paraId="696D3556"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127 (23)</w:t>
            </w:r>
          </w:p>
        </w:tc>
        <w:tc>
          <w:tcPr>
            <w:tcW w:w="1417"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1DA402E1"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106 (23)</w:t>
            </w:r>
          </w:p>
        </w:tc>
        <w:tc>
          <w:tcPr>
            <w:tcW w:w="1701"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380F3506"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 (21)</w:t>
            </w:r>
          </w:p>
        </w:tc>
        <w:tc>
          <w:tcPr>
            <w:tcW w:w="1559"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5F6A4B22" w14:textId="25B5842E"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w:t>
            </w:r>
            <w:r w:rsidR="00E83B5B" w:rsidRPr="00B7126C">
              <w:rPr>
                <w:rFonts w:ascii="Times New Roman" w:eastAsia="Times New Roman" w:hAnsi="Times New Roman" w:cs="Times New Roman"/>
                <w:sz w:val="20"/>
                <w:szCs w:val="20"/>
              </w:rPr>
              <w:t>665</w:t>
            </w:r>
          </w:p>
        </w:tc>
      </w:tr>
      <w:tr w:rsidR="00016DD3" w:rsidRPr="00B7126C" w14:paraId="0F37BB36" w14:textId="61A5BE80"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4344A6FD" w14:textId="77777777" w:rsidR="00016DD3" w:rsidRPr="00B7126C" w:rsidRDefault="00016DD3" w:rsidP="00016DD3">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Current smoker</w:t>
            </w:r>
          </w:p>
        </w:tc>
        <w:tc>
          <w:tcPr>
            <w:tcW w:w="2127" w:type="dxa"/>
            <w:tcBorders>
              <w:left w:val="single" w:sz="4" w:space="0" w:color="auto"/>
              <w:right w:val="single" w:sz="4" w:space="0" w:color="auto"/>
            </w:tcBorders>
            <w:shd w:val="clear" w:color="auto" w:fill="auto"/>
          </w:tcPr>
          <w:p w14:paraId="3BC70875" w14:textId="77777777" w:rsidR="00016DD3" w:rsidRPr="00B7126C" w:rsidRDefault="00016DD3" w:rsidP="00016D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196 (35)</w:t>
            </w:r>
          </w:p>
        </w:tc>
        <w:tc>
          <w:tcPr>
            <w:tcW w:w="1417"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5D9C5475" w14:textId="77777777" w:rsidR="00016DD3" w:rsidRPr="00B7126C" w:rsidRDefault="00016DD3" w:rsidP="00016D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148 (32)</w:t>
            </w:r>
          </w:p>
        </w:tc>
        <w:tc>
          <w:tcPr>
            <w:tcW w:w="1701"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5160F22E" w14:textId="77777777" w:rsidR="00016DD3" w:rsidRPr="00B7126C" w:rsidRDefault="00016DD3" w:rsidP="00016D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48 (48)</w:t>
            </w:r>
          </w:p>
        </w:tc>
        <w:tc>
          <w:tcPr>
            <w:tcW w:w="155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2E8A0E0A" w14:textId="17DD7992" w:rsidR="00016DD3" w:rsidRPr="00B7126C" w:rsidRDefault="00016DD3" w:rsidP="00016D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w:t>
            </w:r>
            <w:r w:rsidR="00E83B5B" w:rsidRPr="00B7126C">
              <w:rPr>
                <w:rFonts w:ascii="Times New Roman" w:eastAsia="Times New Roman" w:hAnsi="Times New Roman" w:cs="Times New Roman"/>
                <w:sz w:val="20"/>
                <w:szCs w:val="20"/>
              </w:rPr>
              <w:t>02</w:t>
            </w:r>
          </w:p>
        </w:tc>
      </w:tr>
      <w:tr w:rsidR="00016DD3" w:rsidRPr="00B7126C" w14:paraId="1BF79F3F" w14:textId="72973A7D"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6815BAB1" w14:textId="77777777" w:rsidR="00016DD3" w:rsidRPr="00B7126C" w:rsidRDefault="00016DD3" w:rsidP="00016DD3">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Ex-smoker</w:t>
            </w:r>
          </w:p>
        </w:tc>
        <w:tc>
          <w:tcPr>
            <w:tcW w:w="2127" w:type="dxa"/>
            <w:tcBorders>
              <w:left w:val="single" w:sz="4" w:space="0" w:color="auto"/>
              <w:bottom w:val="single" w:sz="4" w:space="0" w:color="auto"/>
              <w:right w:val="single" w:sz="4" w:space="0" w:color="auto"/>
            </w:tcBorders>
            <w:shd w:val="clear" w:color="auto" w:fill="auto"/>
          </w:tcPr>
          <w:p w14:paraId="24A7FB5C"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238 (43)</w:t>
            </w:r>
          </w:p>
        </w:tc>
        <w:tc>
          <w:tcPr>
            <w:tcW w:w="1417"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5B62B0D7"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205 (45)</w:t>
            </w:r>
          </w:p>
        </w:tc>
        <w:tc>
          <w:tcPr>
            <w:tcW w:w="1701"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74271FB0" w14:textId="77777777"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33 (33)</w:t>
            </w:r>
          </w:p>
        </w:tc>
        <w:tc>
          <w:tcPr>
            <w:tcW w:w="1559"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2EABB2CA" w14:textId="7BD026CA" w:rsidR="00016DD3" w:rsidRPr="00B7126C" w:rsidRDefault="00016DD3" w:rsidP="00016D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w:t>
            </w:r>
            <w:r w:rsidR="00E83B5B" w:rsidRPr="00B7126C">
              <w:rPr>
                <w:rFonts w:ascii="Times New Roman" w:eastAsia="Times New Roman" w:hAnsi="Times New Roman" w:cs="Times New Roman"/>
                <w:sz w:val="20"/>
                <w:szCs w:val="20"/>
              </w:rPr>
              <w:t>28</w:t>
            </w:r>
          </w:p>
        </w:tc>
      </w:tr>
      <w:tr w:rsidR="00016DD3" w:rsidRPr="00B7126C" w14:paraId="2D7A831E" w14:textId="1E2028F8" w:rsidTr="00016DD3">
        <w:trPr>
          <w:trHeight w:val="259"/>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bottom w:val="single" w:sz="4" w:space="0" w:color="auto"/>
            </w:tcBorders>
            <w:shd w:val="clear" w:color="auto" w:fill="F2F2F2" w:themeFill="background1" w:themeFillShade="F2"/>
          </w:tcPr>
          <w:p w14:paraId="59C31E9E"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Index of Deprivation - N (%) ‡</w:t>
            </w:r>
          </w:p>
        </w:tc>
        <w:tc>
          <w:tcPr>
            <w:tcW w:w="1559" w:type="dxa"/>
            <w:tcBorders>
              <w:top w:val="single" w:sz="4" w:space="0" w:color="auto"/>
              <w:bottom w:val="single" w:sz="4" w:space="0" w:color="auto"/>
            </w:tcBorders>
            <w:shd w:val="clear" w:color="auto" w:fill="F2F2F2" w:themeFill="background1" w:themeFillShade="F2"/>
          </w:tcPr>
          <w:p w14:paraId="52D078FA" w14:textId="77777777" w:rsidR="00016DD3" w:rsidRPr="00B7126C" w:rsidRDefault="00016DD3" w:rsidP="00B77F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02C57070" w14:textId="29246BF8" w:rsidTr="0095312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nil"/>
              <w:right w:val="single" w:sz="4" w:space="0" w:color="auto"/>
            </w:tcBorders>
            <w:shd w:val="clear" w:color="auto" w:fill="auto"/>
          </w:tcPr>
          <w:p w14:paraId="0353E4C9"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Unknown/No fixed abode</w:t>
            </w:r>
          </w:p>
        </w:tc>
        <w:tc>
          <w:tcPr>
            <w:tcW w:w="2127" w:type="dxa"/>
            <w:tcBorders>
              <w:top w:val="single" w:sz="4" w:space="0" w:color="auto"/>
              <w:left w:val="single" w:sz="4" w:space="0" w:color="auto"/>
              <w:bottom w:val="nil"/>
              <w:right w:val="single" w:sz="4" w:space="0" w:color="auto"/>
            </w:tcBorders>
            <w:shd w:val="clear" w:color="auto" w:fill="auto"/>
          </w:tcPr>
          <w:p w14:paraId="447CA7FE"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(0)</w:t>
            </w:r>
          </w:p>
        </w:tc>
        <w:tc>
          <w:tcPr>
            <w:tcW w:w="1417" w:type="dxa"/>
            <w:tcBorders>
              <w:top w:val="single" w:sz="4" w:space="0" w:color="auto"/>
              <w:left w:val="single" w:sz="4" w:space="0" w:color="auto"/>
              <w:bottom w:val="nil"/>
              <w:right w:val="single" w:sz="4" w:space="0" w:color="auto"/>
            </w:tcBorders>
            <w:shd w:val="clear" w:color="auto" w:fill="auto"/>
          </w:tcPr>
          <w:p w14:paraId="7D45A539"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 (0)</w:t>
            </w:r>
          </w:p>
        </w:tc>
        <w:tc>
          <w:tcPr>
            <w:tcW w:w="1701" w:type="dxa"/>
            <w:tcBorders>
              <w:top w:val="single" w:sz="4" w:space="0" w:color="auto"/>
              <w:left w:val="single" w:sz="4" w:space="0" w:color="auto"/>
              <w:bottom w:val="nil"/>
              <w:right w:val="single" w:sz="4" w:space="0" w:color="auto"/>
            </w:tcBorders>
            <w:shd w:val="clear" w:color="auto" w:fill="auto"/>
          </w:tcPr>
          <w:p w14:paraId="73E06667"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 (1)</w:t>
            </w:r>
          </w:p>
        </w:tc>
        <w:tc>
          <w:tcPr>
            <w:tcW w:w="1559" w:type="dxa"/>
            <w:tcBorders>
              <w:top w:val="single" w:sz="4" w:space="0" w:color="auto"/>
              <w:left w:val="single" w:sz="4" w:space="0" w:color="auto"/>
              <w:bottom w:val="nil"/>
              <w:right w:val="single" w:sz="4" w:space="0" w:color="auto"/>
            </w:tcBorders>
            <w:shd w:val="clear" w:color="auto" w:fill="auto"/>
          </w:tcPr>
          <w:p w14:paraId="754EDD76" w14:textId="7B6D0618" w:rsidR="00016DD3" w:rsidRPr="00B7126C" w:rsidRDefault="00E83B5B"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w:t>
            </w:r>
          </w:p>
        </w:tc>
      </w:tr>
      <w:tr w:rsidR="00016DD3" w:rsidRPr="00B7126C" w14:paraId="248E435E" w14:textId="103F636A" w:rsidTr="00953129">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6B772544"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1-2</w:t>
            </w:r>
          </w:p>
        </w:tc>
        <w:tc>
          <w:tcPr>
            <w:tcW w:w="2127" w:type="dxa"/>
            <w:tcBorders>
              <w:top w:val="nil"/>
              <w:left w:val="single" w:sz="4" w:space="0" w:color="auto"/>
              <w:bottom w:val="nil"/>
              <w:right w:val="single" w:sz="4" w:space="0" w:color="auto"/>
            </w:tcBorders>
            <w:shd w:val="clear" w:color="auto" w:fill="auto"/>
          </w:tcPr>
          <w:p w14:paraId="54DDA4D4"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88 (16)</w:t>
            </w:r>
          </w:p>
        </w:tc>
        <w:tc>
          <w:tcPr>
            <w:tcW w:w="1417" w:type="dxa"/>
            <w:tcBorders>
              <w:top w:val="nil"/>
              <w:left w:val="single" w:sz="4" w:space="0" w:color="auto"/>
              <w:bottom w:val="nil"/>
              <w:right w:val="single" w:sz="4" w:space="0" w:color="auto"/>
            </w:tcBorders>
            <w:shd w:val="clear" w:color="auto" w:fill="auto"/>
          </w:tcPr>
          <w:p w14:paraId="560944FC"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73 (16)</w:t>
            </w:r>
          </w:p>
        </w:tc>
        <w:tc>
          <w:tcPr>
            <w:tcW w:w="1701" w:type="dxa"/>
            <w:tcBorders>
              <w:top w:val="nil"/>
              <w:left w:val="single" w:sz="4" w:space="0" w:color="auto"/>
              <w:bottom w:val="nil"/>
              <w:right w:val="single" w:sz="4" w:space="0" w:color="auto"/>
            </w:tcBorders>
            <w:shd w:val="clear" w:color="auto" w:fill="auto"/>
          </w:tcPr>
          <w:p w14:paraId="3CA86DEF"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15 (15)</w:t>
            </w:r>
          </w:p>
        </w:tc>
        <w:tc>
          <w:tcPr>
            <w:tcW w:w="1559" w:type="dxa"/>
            <w:tcBorders>
              <w:top w:val="nil"/>
              <w:left w:val="single" w:sz="4" w:space="0" w:color="auto"/>
              <w:bottom w:val="nil"/>
              <w:right w:val="single" w:sz="4" w:space="0" w:color="auto"/>
            </w:tcBorders>
            <w:shd w:val="clear" w:color="auto" w:fill="auto"/>
          </w:tcPr>
          <w:p w14:paraId="6AD59CA4" w14:textId="43B35B49" w:rsidR="00016DD3" w:rsidRPr="00B7126C" w:rsidRDefault="00E83B5B"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0.804</w:t>
            </w:r>
          </w:p>
        </w:tc>
      </w:tr>
      <w:tr w:rsidR="00016DD3" w:rsidRPr="00B7126C" w14:paraId="366DA1F3" w14:textId="778236C5" w:rsidTr="0095312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00BB22F3"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3-4</w:t>
            </w:r>
          </w:p>
        </w:tc>
        <w:tc>
          <w:tcPr>
            <w:tcW w:w="2127" w:type="dxa"/>
            <w:tcBorders>
              <w:top w:val="nil"/>
              <w:left w:val="single" w:sz="4" w:space="0" w:color="auto"/>
              <w:bottom w:val="nil"/>
              <w:right w:val="single" w:sz="4" w:space="0" w:color="auto"/>
            </w:tcBorders>
            <w:shd w:val="clear" w:color="auto" w:fill="auto"/>
          </w:tcPr>
          <w:p w14:paraId="263887CA"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115 (21)</w:t>
            </w:r>
          </w:p>
        </w:tc>
        <w:tc>
          <w:tcPr>
            <w:tcW w:w="1417" w:type="dxa"/>
            <w:tcBorders>
              <w:top w:val="nil"/>
              <w:left w:val="single" w:sz="4" w:space="0" w:color="auto"/>
              <w:bottom w:val="nil"/>
              <w:right w:val="single" w:sz="4" w:space="0" w:color="auto"/>
            </w:tcBorders>
            <w:shd w:val="clear" w:color="auto" w:fill="auto"/>
          </w:tcPr>
          <w:p w14:paraId="61BE1D1C"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91 (20)</w:t>
            </w:r>
          </w:p>
        </w:tc>
        <w:tc>
          <w:tcPr>
            <w:tcW w:w="1701" w:type="dxa"/>
            <w:tcBorders>
              <w:top w:val="nil"/>
              <w:left w:val="single" w:sz="4" w:space="0" w:color="auto"/>
              <w:bottom w:val="nil"/>
              <w:right w:val="single" w:sz="4" w:space="0" w:color="auto"/>
            </w:tcBorders>
            <w:shd w:val="clear" w:color="auto" w:fill="auto"/>
          </w:tcPr>
          <w:p w14:paraId="556FA083"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24 (24)</w:t>
            </w:r>
          </w:p>
        </w:tc>
        <w:tc>
          <w:tcPr>
            <w:tcW w:w="1559" w:type="dxa"/>
            <w:tcBorders>
              <w:top w:val="nil"/>
              <w:left w:val="single" w:sz="4" w:space="0" w:color="auto"/>
              <w:bottom w:val="nil"/>
              <w:right w:val="single" w:sz="4" w:space="0" w:color="auto"/>
            </w:tcBorders>
            <w:shd w:val="clear" w:color="auto" w:fill="auto"/>
          </w:tcPr>
          <w:p w14:paraId="597C0A71" w14:textId="0D28B267" w:rsidR="00016DD3" w:rsidRPr="00B7126C" w:rsidRDefault="00E83B5B"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0.372</w:t>
            </w:r>
          </w:p>
        </w:tc>
      </w:tr>
      <w:tr w:rsidR="00016DD3" w:rsidRPr="00B7126C" w14:paraId="6C7E5EB3" w14:textId="5C6F5BCD" w:rsidTr="00953129">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26EAB162"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5-6</w:t>
            </w:r>
          </w:p>
        </w:tc>
        <w:tc>
          <w:tcPr>
            <w:tcW w:w="2127" w:type="dxa"/>
            <w:tcBorders>
              <w:top w:val="nil"/>
              <w:left w:val="single" w:sz="4" w:space="0" w:color="auto"/>
              <w:bottom w:val="nil"/>
              <w:right w:val="single" w:sz="4" w:space="0" w:color="auto"/>
            </w:tcBorders>
            <w:shd w:val="clear" w:color="auto" w:fill="auto"/>
          </w:tcPr>
          <w:p w14:paraId="14A3C8BB"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103 (18)</w:t>
            </w:r>
          </w:p>
        </w:tc>
        <w:tc>
          <w:tcPr>
            <w:tcW w:w="1417" w:type="dxa"/>
            <w:tcBorders>
              <w:top w:val="nil"/>
              <w:left w:val="single" w:sz="4" w:space="0" w:color="auto"/>
              <w:bottom w:val="nil"/>
              <w:right w:val="single" w:sz="4" w:space="0" w:color="auto"/>
            </w:tcBorders>
            <w:shd w:val="clear" w:color="auto" w:fill="auto"/>
          </w:tcPr>
          <w:p w14:paraId="6A587663"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80 (17)</w:t>
            </w:r>
          </w:p>
        </w:tc>
        <w:tc>
          <w:tcPr>
            <w:tcW w:w="1701" w:type="dxa"/>
            <w:tcBorders>
              <w:top w:val="nil"/>
              <w:left w:val="single" w:sz="4" w:space="0" w:color="auto"/>
              <w:bottom w:val="nil"/>
              <w:right w:val="single" w:sz="4" w:space="0" w:color="auto"/>
            </w:tcBorders>
            <w:shd w:val="clear" w:color="auto" w:fill="auto"/>
          </w:tcPr>
          <w:p w14:paraId="5EC2A69B"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 (23)</w:t>
            </w:r>
          </w:p>
        </w:tc>
        <w:tc>
          <w:tcPr>
            <w:tcW w:w="1559" w:type="dxa"/>
            <w:tcBorders>
              <w:top w:val="nil"/>
              <w:left w:val="single" w:sz="4" w:space="0" w:color="auto"/>
              <w:bottom w:val="nil"/>
              <w:right w:val="single" w:sz="4" w:space="0" w:color="auto"/>
            </w:tcBorders>
            <w:shd w:val="clear" w:color="auto" w:fill="auto"/>
          </w:tcPr>
          <w:p w14:paraId="3721BB03" w14:textId="1061D17D" w:rsidR="00016DD3" w:rsidRPr="00B7126C" w:rsidRDefault="00E83B5B"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0.158</w:t>
            </w:r>
          </w:p>
        </w:tc>
      </w:tr>
      <w:tr w:rsidR="00016DD3" w:rsidRPr="00B7126C" w14:paraId="77EA743A" w14:textId="500B57B6" w:rsidTr="009531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4703E36D"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7-8</w:t>
            </w:r>
          </w:p>
        </w:tc>
        <w:tc>
          <w:tcPr>
            <w:tcW w:w="2127" w:type="dxa"/>
            <w:tcBorders>
              <w:top w:val="nil"/>
              <w:left w:val="single" w:sz="4" w:space="0" w:color="auto"/>
              <w:bottom w:val="nil"/>
              <w:right w:val="single" w:sz="4" w:space="0" w:color="auto"/>
            </w:tcBorders>
            <w:shd w:val="clear" w:color="auto" w:fill="auto"/>
          </w:tcPr>
          <w:p w14:paraId="7B38A3BC"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119 (21)</w:t>
            </w:r>
          </w:p>
        </w:tc>
        <w:tc>
          <w:tcPr>
            <w:tcW w:w="1417" w:type="dxa"/>
            <w:tcBorders>
              <w:top w:val="nil"/>
              <w:left w:val="single" w:sz="4" w:space="0" w:color="auto"/>
              <w:bottom w:val="nil"/>
              <w:right w:val="single" w:sz="4" w:space="0" w:color="auto"/>
            </w:tcBorders>
            <w:shd w:val="clear" w:color="auto" w:fill="auto"/>
          </w:tcPr>
          <w:p w14:paraId="46EE6D04"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93 (20)</w:t>
            </w:r>
          </w:p>
        </w:tc>
        <w:tc>
          <w:tcPr>
            <w:tcW w:w="1701" w:type="dxa"/>
            <w:tcBorders>
              <w:top w:val="nil"/>
              <w:left w:val="single" w:sz="4" w:space="0" w:color="auto"/>
              <w:bottom w:val="nil"/>
              <w:right w:val="single" w:sz="4" w:space="0" w:color="auto"/>
            </w:tcBorders>
            <w:shd w:val="clear" w:color="auto" w:fill="auto"/>
          </w:tcPr>
          <w:p w14:paraId="43D906E6"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26 (26)</w:t>
            </w:r>
          </w:p>
        </w:tc>
        <w:tc>
          <w:tcPr>
            <w:tcW w:w="1559" w:type="dxa"/>
            <w:tcBorders>
              <w:top w:val="nil"/>
              <w:left w:val="single" w:sz="4" w:space="0" w:color="auto"/>
              <w:bottom w:val="nil"/>
              <w:right w:val="single" w:sz="4" w:space="0" w:color="auto"/>
            </w:tcBorders>
            <w:shd w:val="clear" w:color="auto" w:fill="auto"/>
          </w:tcPr>
          <w:p w14:paraId="5E30C093" w14:textId="76124E88" w:rsidR="00016DD3" w:rsidRPr="00B7126C" w:rsidRDefault="00E83B5B"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0.183</w:t>
            </w:r>
          </w:p>
        </w:tc>
      </w:tr>
      <w:tr w:rsidR="00016DD3" w:rsidRPr="00B7126C" w14:paraId="20B8BA6A" w14:textId="4A7AC998" w:rsidTr="00953129">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single" w:sz="4" w:space="0" w:color="auto"/>
              <w:right w:val="single" w:sz="4" w:space="0" w:color="auto"/>
            </w:tcBorders>
            <w:shd w:val="clear" w:color="auto" w:fill="auto"/>
          </w:tcPr>
          <w:p w14:paraId="7879CAA1"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9-10</w:t>
            </w:r>
          </w:p>
        </w:tc>
        <w:tc>
          <w:tcPr>
            <w:tcW w:w="2127" w:type="dxa"/>
            <w:tcBorders>
              <w:top w:val="nil"/>
              <w:left w:val="single" w:sz="4" w:space="0" w:color="auto"/>
              <w:bottom w:val="single" w:sz="4" w:space="0" w:color="auto"/>
              <w:right w:val="single" w:sz="4" w:space="0" w:color="auto"/>
            </w:tcBorders>
            <w:shd w:val="clear" w:color="auto" w:fill="auto"/>
          </w:tcPr>
          <w:p w14:paraId="735F828A"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134 (24)</w:t>
            </w:r>
          </w:p>
        </w:tc>
        <w:tc>
          <w:tcPr>
            <w:tcW w:w="1417" w:type="dxa"/>
            <w:tcBorders>
              <w:top w:val="nil"/>
              <w:left w:val="single" w:sz="4" w:space="0" w:color="auto"/>
              <w:bottom w:val="single" w:sz="4" w:space="0" w:color="auto"/>
              <w:right w:val="single" w:sz="4" w:space="0" w:color="auto"/>
            </w:tcBorders>
            <w:shd w:val="clear" w:color="auto" w:fill="auto"/>
          </w:tcPr>
          <w:p w14:paraId="321FD24F"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121 (26)</w:t>
            </w:r>
          </w:p>
        </w:tc>
        <w:tc>
          <w:tcPr>
            <w:tcW w:w="1701" w:type="dxa"/>
            <w:tcBorders>
              <w:top w:val="nil"/>
              <w:left w:val="single" w:sz="4" w:space="0" w:color="auto"/>
              <w:bottom w:val="single" w:sz="4" w:space="0" w:color="auto"/>
              <w:right w:val="single" w:sz="4" w:space="0" w:color="auto"/>
            </w:tcBorders>
            <w:shd w:val="clear" w:color="auto" w:fill="auto"/>
          </w:tcPr>
          <w:p w14:paraId="09D3E304"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 (13)</w:t>
            </w:r>
          </w:p>
        </w:tc>
        <w:tc>
          <w:tcPr>
            <w:tcW w:w="1559" w:type="dxa"/>
            <w:tcBorders>
              <w:top w:val="nil"/>
              <w:left w:val="single" w:sz="4" w:space="0" w:color="auto"/>
              <w:bottom w:val="single" w:sz="4" w:space="0" w:color="auto"/>
              <w:right w:val="single" w:sz="4" w:space="0" w:color="auto"/>
            </w:tcBorders>
            <w:shd w:val="clear" w:color="auto" w:fill="auto"/>
          </w:tcPr>
          <w:p w14:paraId="63949C64" w14:textId="035DEBCA" w:rsidR="00016DD3" w:rsidRPr="00B7126C" w:rsidRDefault="00E83B5B"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0.006</w:t>
            </w:r>
          </w:p>
        </w:tc>
      </w:tr>
      <w:tr w:rsidR="00016DD3" w:rsidRPr="00B7126C" w14:paraId="70358659" w14:textId="52B8C7BC" w:rsidTr="00016DD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BFBFBF" w:themeColor="background1" w:themeShade="BF"/>
              <w:right w:val="single" w:sz="4" w:space="0" w:color="auto"/>
            </w:tcBorders>
          </w:tcPr>
          <w:p w14:paraId="2E363254" w14:textId="7D8164D0"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Vaccination Status</w:t>
            </w:r>
          </w:p>
        </w:tc>
        <w:tc>
          <w:tcPr>
            <w:tcW w:w="1559" w:type="dxa"/>
            <w:tcBorders>
              <w:top w:val="single" w:sz="4" w:space="0" w:color="auto"/>
              <w:left w:val="single" w:sz="4" w:space="0" w:color="auto"/>
              <w:bottom w:val="single" w:sz="4" w:space="0" w:color="BFBFBF" w:themeColor="background1" w:themeShade="BF"/>
              <w:right w:val="single" w:sz="4" w:space="0" w:color="auto"/>
            </w:tcBorders>
          </w:tcPr>
          <w:p w14:paraId="15D36359" w14:textId="77777777" w:rsidR="00016DD3" w:rsidRPr="00B7126C" w:rsidRDefault="00016DD3" w:rsidP="00B77F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0F3090A1" w14:textId="7FFA4A8D" w:rsidTr="00016DD3">
        <w:trPr>
          <w:trHeight w:val="256"/>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69D4438E" w14:textId="4107F21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Pneumococcal vaccination status – N/total N (%)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400B0FF0" w14:textId="77777777" w:rsidR="00016DD3" w:rsidRPr="00B7126C" w:rsidRDefault="00016DD3" w:rsidP="00B77F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65C7E8B1" w14:textId="233D9A60"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nil"/>
              <w:right w:val="single" w:sz="4" w:space="0" w:color="auto"/>
            </w:tcBorders>
            <w:shd w:val="clear" w:color="auto" w:fill="FFFFFF" w:themeFill="background1"/>
          </w:tcPr>
          <w:p w14:paraId="5529357F"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&lt; 6 months of admission</w:t>
            </w:r>
          </w:p>
        </w:tc>
        <w:tc>
          <w:tcPr>
            <w:tcW w:w="2127" w:type="dxa"/>
            <w:tcBorders>
              <w:top w:val="single" w:sz="4" w:space="0" w:color="auto"/>
              <w:left w:val="single" w:sz="4" w:space="0" w:color="auto"/>
              <w:bottom w:val="nil"/>
              <w:right w:val="single" w:sz="4" w:space="0" w:color="auto"/>
            </w:tcBorders>
            <w:shd w:val="clear" w:color="auto" w:fill="FFFFFF" w:themeFill="background1"/>
          </w:tcPr>
          <w:p w14:paraId="28F62E24"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27 (5)</w:t>
            </w:r>
          </w:p>
        </w:tc>
        <w:tc>
          <w:tcPr>
            <w:tcW w:w="1417" w:type="dxa"/>
            <w:tcBorders>
              <w:top w:val="single" w:sz="4" w:space="0" w:color="auto"/>
              <w:left w:val="single" w:sz="4" w:space="0" w:color="auto"/>
              <w:bottom w:val="nil"/>
              <w:right w:val="single" w:sz="4" w:space="0" w:color="auto"/>
            </w:tcBorders>
            <w:shd w:val="clear" w:color="auto" w:fill="FFFFFF" w:themeFill="background1"/>
          </w:tcPr>
          <w:p w14:paraId="0754EF3A"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 (4)</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606A36DF"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 (8)</w:t>
            </w:r>
          </w:p>
        </w:tc>
        <w:tc>
          <w:tcPr>
            <w:tcW w:w="1559" w:type="dxa"/>
            <w:tcBorders>
              <w:top w:val="single" w:sz="4" w:space="0" w:color="auto"/>
              <w:left w:val="single" w:sz="4" w:space="0" w:color="auto"/>
              <w:bottom w:val="nil"/>
              <w:right w:val="single" w:sz="4" w:space="0" w:color="auto"/>
            </w:tcBorders>
            <w:shd w:val="clear" w:color="auto" w:fill="FFFFFF" w:themeFill="background1"/>
          </w:tcPr>
          <w:p w14:paraId="0D5814B8" w14:textId="6B25EB1C" w:rsidR="00016DD3" w:rsidRPr="00B7126C" w:rsidRDefault="008D3038"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0.088</w:t>
            </w:r>
          </w:p>
        </w:tc>
      </w:tr>
      <w:tr w:rsidR="00016DD3" w:rsidRPr="00B7126C" w14:paraId="7B5B3344" w14:textId="19C966D1"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single" w:sz="4" w:space="0" w:color="auto"/>
              <w:right w:val="single" w:sz="4" w:space="0" w:color="auto"/>
            </w:tcBorders>
            <w:shd w:val="clear" w:color="auto" w:fill="FFFFFF" w:themeFill="background1"/>
          </w:tcPr>
          <w:p w14:paraId="4136CCC8"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6 months of admission</w:t>
            </w:r>
          </w:p>
        </w:tc>
        <w:tc>
          <w:tcPr>
            <w:tcW w:w="2127" w:type="dxa"/>
            <w:tcBorders>
              <w:top w:val="nil"/>
              <w:left w:val="single" w:sz="4" w:space="0" w:color="auto"/>
              <w:bottom w:val="single" w:sz="4" w:space="0" w:color="auto"/>
              <w:right w:val="single" w:sz="4" w:space="0" w:color="auto"/>
            </w:tcBorders>
            <w:shd w:val="clear" w:color="auto" w:fill="FFFFFF" w:themeFill="background1"/>
          </w:tcPr>
          <w:p w14:paraId="6E5ADF82"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231 (41)</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3D69AD"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202 (44)</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620BD79B"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29 (29)</w:t>
            </w:r>
          </w:p>
        </w:tc>
        <w:tc>
          <w:tcPr>
            <w:tcW w:w="1559" w:type="dxa"/>
            <w:tcBorders>
              <w:top w:val="nil"/>
              <w:left w:val="single" w:sz="4" w:space="0" w:color="auto"/>
              <w:bottom w:val="single" w:sz="4" w:space="0" w:color="auto"/>
              <w:right w:val="single" w:sz="4" w:space="0" w:color="auto"/>
            </w:tcBorders>
            <w:shd w:val="clear" w:color="auto" w:fill="FFFFFF" w:themeFill="background1"/>
          </w:tcPr>
          <w:p w14:paraId="5E7A260F" w14:textId="4DA9C579" w:rsidR="00016DD3" w:rsidRPr="00B7126C" w:rsidRDefault="008D3038"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0.006</w:t>
            </w:r>
          </w:p>
        </w:tc>
      </w:tr>
      <w:tr w:rsidR="00016DD3" w:rsidRPr="00B7126C" w14:paraId="1EB65FC6" w14:textId="14D7171B" w:rsidTr="00016DD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tcPr>
          <w:p w14:paraId="74CAAF5C" w14:textId="68DF3AD6"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Seasonal influenza vaccination – N/total N (%) #</w:t>
            </w:r>
          </w:p>
        </w:tc>
        <w:tc>
          <w:tcPr>
            <w:tcW w:w="1559" w:type="dxa"/>
            <w:tcBorders>
              <w:top w:val="single" w:sz="4" w:space="0" w:color="auto"/>
              <w:left w:val="single" w:sz="4" w:space="0" w:color="auto"/>
              <w:bottom w:val="single" w:sz="4" w:space="0" w:color="auto"/>
              <w:right w:val="single" w:sz="4" w:space="0" w:color="auto"/>
            </w:tcBorders>
          </w:tcPr>
          <w:p w14:paraId="1A9E11AC" w14:textId="77777777" w:rsidR="00016DD3" w:rsidRPr="00B7126C" w:rsidRDefault="00016DD3" w:rsidP="00B77F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345D0692" w14:textId="7AAFBFB4"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nil"/>
              <w:right w:val="single" w:sz="4" w:space="0" w:color="auto"/>
            </w:tcBorders>
            <w:shd w:val="clear" w:color="auto" w:fill="FFFFFF" w:themeFill="background1"/>
          </w:tcPr>
          <w:p w14:paraId="5584F270"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&lt; 6 months of admission</w:t>
            </w:r>
          </w:p>
        </w:tc>
        <w:tc>
          <w:tcPr>
            <w:tcW w:w="2127" w:type="dxa"/>
            <w:tcBorders>
              <w:top w:val="single" w:sz="4" w:space="0" w:color="auto"/>
              <w:left w:val="single" w:sz="4" w:space="0" w:color="auto"/>
              <w:bottom w:val="nil"/>
              <w:right w:val="single" w:sz="4" w:space="0" w:color="auto"/>
            </w:tcBorders>
            <w:shd w:val="clear" w:color="auto" w:fill="FFFFFF" w:themeFill="background1"/>
          </w:tcPr>
          <w:p w14:paraId="6855A5C6"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231 (41)</w:t>
            </w:r>
          </w:p>
        </w:tc>
        <w:tc>
          <w:tcPr>
            <w:tcW w:w="1417" w:type="dxa"/>
            <w:tcBorders>
              <w:top w:val="single" w:sz="4" w:space="0" w:color="auto"/>
              <w:left w:val="single" w:sz="4" w:space="0" w:color="auto"/>
              <w:bottom w:val="nil"/>
              <w:right w:val="single" w:sz="4" w:space="0" w:color="auto"/>
            </w:tcBorders>
            <w:shd w:val="clear" w:color="auto" w:fill="FFFFFF" w:themeFill="background1"/>
          </w:tcPr>
          <w:p w14:paraId="38C59D22"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193 (42)</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1029F307" w14:textId="77777777" w:rsidR="00016DD3" w:rsidRPr="00B7126C" w:rsidRDefault="00016DD3"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38 (38)</w:t>
            </w:r>
          </w:p>
        </w:tc>
        <w:tc>
          <w:tcPr>
            <w:tcW w:w="1559" w:type="dxa"/>
            <w:tcBorders>
              <w:top w:val="single" w:sz="4" w:space="0" w:color="auto"/>
              <w:left w:val="single" w:sz="4" w:space="0" w:color="auto"/>
              <w:bottom w:val="nil"/>
              <w:right w:val="single" w:sz="4" w:space="0" w:color="auto"/>
            </w:tcBorders>
            <w:shd w:val="clear" w:color="auto" w:fill="FFFFFF" w:themeFill="background1"/>
          </w:tcPr>
          <w:p w14:paraId="435A63F0" w14:textId="17B2F3C8" w:rsidR="00016DD3" w:rsidRPr="00B7126C" w:rsidRDefault="008D3038" w:rsidP="00B77F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0.462</w:t>
            </w:r>
          </w:p>
        </w:tc>
      </w:tr>
      <w:tr w:rsidR="00016DD3" w:rsidRPr="00B7126C" w14:paraId="6EE9F93C" w14:textId="620CE854"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single" w:sz="4" w:space="0" w:color="auto"/>
              <w:right w:val="single" w:sz="4" w:space="0" w:color="auto"/>
            </w:tcBorders>
            <w:shd w:val="clear" w:color="auto" w:fill="FFFFFF" w:themeFill="background1"/>
          </w:tcPr>
          <w:p w14:paraId="6FD1DD43" w14:textId="77777777" w:rsidR="00016DD3" w:rsidRPr="00B7126C" w:rsidRDefault="00016DD3" w:rsidP="00B77FC9">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6 months of admission</w:t>
            </w:r>
          </w:p>
        </w:tc>
        <w:tc>
          <w:tcPr>
            <w:tcW w:w="2127" w:type="dxa"/>
            <w:tcBorders>
              <w:top w:val="nil"/>
              <w:left w:val="single" w:sz="4" w:space="0" w:color="auto"/>
              <w:bottom w:val="single" w:sz="4" w:space="0" w:color="auto"/>
              <w:right w:val="single" w:sz="4" w:space="0" w:color="auto"/>
            </w:tcBorders>
            <w:shd w:val="clear" w:color="auto" w:fill="FFFFFF" w:themeFill="background1"/>
          </w:tcPr>
          <w:p w14:paraId="61224574"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53 (9)</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CF658E"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42 (9)</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0177E071" w14:textId="77777777" w:rsidR="00016DD3" w:rsidRPr="00B7126C" w:rsidRDefault="00016DD3"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(11)</w:t>
            </w:r>
          </w:p>
        </w:tc>
        <w:tc>
          <w:tcPr>
            <w:tcW w:w="1559" w:type="dxa"/>
            <w:tcBorders>
              <w:top w:val="nil"/>
              <w:left w:val="single" w:sz="4" w:space="0" w:color="auto"/>
              <w:bottom w:val="single" w:sz="4" w:space="0" w:color="auto"/>
              <w:right w:val="single" w:sz="4" w:space="0" w:color="auto"/>
            </w:tcBorders>
            <w:shd w:val="clear" w:color="auto" w:fill="FFFFFF" w:themeFill="background1"/>
          </w:tcPr>
          <w:p w14:paraId="2439D128" w14:textId="7B062F6A" w:rsidR="00016DD3" w:rsidRPr="00B7126C" w:rsidRDefault="008D3038" w:rsidP="00B77F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0.534</w:t>
            </w:r>
          </w:p>
        </w:tc>
      </w:tr>
      <w:tr w:rsidR="00016DD3" w:rsidRPr="00B7126C" w14:paraId="7716D9C0" w14:textId="1E01A07F" w:rsidTr="00016DD3">
        <w:trPr>
          <w:trHeight w:val="284"/>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B84EA"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Comorbidities – N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76E521" w14:textId="77777777" w:rsidR="00016DD3" w:rsidRPr="00B7126C" w:rsidRDefault="00016DD3" w:rsidP="00A30C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45223A69" w14:textId="7054F76A"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nil"/>
              <w:right w:val="single" w:sz="4" w:space="0" w:color="auto"/>
            </w:tcBorders>
            <w:shd w:val="clear" w:color="auto" w:fill="auto"/>
          </w:tcPr>
          <w:p w14:paraId="42AC854C"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Chronic Lung Disease </w:t>
            </w:r>
          </w:p>
        </w:tc>
        <w:tc>
          <w:tcPr>
            <w:tcW w:w="2127" w:type="dxa"/>
            <w:tcBorders>
              <w:top w:val="single" w:sz="4" w:space="0" w:color="auto"/>
              <w:left w:val="single" w:sz="4" w:space="0" w:color="auto"/>
              <w:bottom w:val="nil"/>
              <w:right w:val="single" w:sz="4" w:space="0" w:color="auto"/>
            </w:tcBorders>
            <w:shd w:val="clear" w:color="auto" w:fill="auto"/>
          </w:tcPr>
          <w:p w14:paraId="6F8299D6"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245 (44)</w:t>
            </w:r>
          </w:p>
        </w:tc>
        <w:tc>
          <w:tcPr>
            <w:tcW w:w="1417" w:type="dxa"/>
            <w:tcBorders>
              <w:top w:val="single" w:sz="4" w:space="0" w:color="auto"/>
              <w:left w:val="single" w:sz="4" w:space="0" w:color="auto"/>
              <w:bottom w:val="nil"/>
              <w:right w:val="single" w:sz="4" w:space="0" w:color="auto"/>
            </w:tcBorders>
            <w:shd w:val="clear" w:color="auto" w:fill="auto"/>
          </w:tcPr>
          <w:p w14:paraId="00548FCC"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201 (43)</w:t>
            </w:r>
          </w:p>
        </w:tc>
        <w:tc>
          <w:tcPr>
            <w:tcW w:w="1701" w:type="dxa"/>
            <w:tcBorders>
              <w:top w:val="single" w:sz="4" w:space="0" w:color="auto"/>
              <w:left w:val="single" w:sz="4" w:space="0" w:color="auto"/>
              <w:bottom w:val="nil"/>
              <w:right w:val="single" w:sz="4" w:space="0" w:color="auto"/>
            </w:tcBorders>
            <w:shd w:val="clear" w:color="auto" w:fill="auto"/>
          </w:tcPr>
          <w:p w14:paraId="471D2BB3"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44 (44)</w:t>
            </w:r>
          </w:p>
        </w:tc>
        <w:tc>
          <w:tcPr>
            <w:tcW w:w="1559" w:type="dxa"/>
            <w:tcBorders>
              <w:top w:val="single" w:sz="4" w:space="0" w:color="auto"/>
              <w:left w:val="single" w:sz="4" w:space="0" w:color="auto"/>
              <w:bottom w:val="nil"/>
              <w:right w:val="single" w:sz="4" w:space="0" w:color="auto"/>
            </w:tcBorders>
            <w:shd w:val="clear" w:color="auto" w:fill="auto"/>
          </w:tcPr>
          <w:p w14:paraId="06A49CBD" w14:textId="740F01B1" w:rsidR="00016DD3" w:rsidRPr="00B7126C" w:rsidRDefault="008D3038"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0.856</w:t>
            </w:r>
          </w:p>
        </w:tc>
      </w:tr>
      <w:tr w:rsidR="00016DD3" w:rsidRPr="00B7126C" w14:paraId="1045DB2E" w14:textId="49494173"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4D27A1D7" w14:textId="1ECECC3E"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COPD</w:t>
            </w:r>
          </w:p>
        </w:tc>
        <w:tc>
          <w:tcPr>
            <w:tcW w:w="2127" w:type="dxa"/>
            <w:tcBorders>
              <w:top w:val="nil"/>
              <w:left w:val="single" w:sz="4" w:space="0" w:color="auto"/>
              <w:bottom w:val="nil"/>
              <w:right w:val="single" w:sz="4" w:space="0" w:color="auto"/>
            </w:tcBorders>
            <w:shd w:val="clear" w:color="auto" w:fill="auto"/>
          </w:tcPr>
          <w:p w14:paraId="04788AD4"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164 (29)</w:t>
            </w:r>
          </w:p>
        </w:tc>
        <w:tc>
          <w:tcPr>
            <w:tcW w:w="1417" w:type="dxa"/>
            <w:tcBorders>
              <w:top w:val="nil"/>
              <w:left w:val="single" w:sz="4" w:space="0" w:color="auto"/>
              <w:bottom w:val="nil"/>
              <w:right w:val="single" w:sz="4" w:space="0" w:color="auto"/>
            </w:tcBorders>
            <w:shd w:val="clear" w:color="auto" w:fill="auto"/>
          </w:tcPr>
          <w:p w14:paraId="1F7292B3"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140 (31)</w:t>
            </w:r>
          </w:p>
        </w:tc>
        <w:tc>
          <w:tcPr>
            <w:tcW w:w="1701" w:type="dxa"/>
            <w:tcBorders>
              <w:top w:val="nil"/>
              <w:left w:val="single" w:sz="4" w:space="0" w:color="auto"/>
              <w:bottom w:val="nil"/>
              <w:right w:val="single" w:sz="4" w:space="0" w:color="auto"/>
            </w:tcBorders>
            <w:shd w:val="clear" w:color="auto" w:fill="auto"/>
          </w:tcPr>
          <w:p w14:paraId="0972B2E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24 (24)</w:t>
            </w:r>
          </w:p>
        </w:tc>
        <w:tc>
          <w:tcPr>
            <w:tcW w:w="1559" w:type="dxa"/>
            <w:tcBorders>
              <w:top w:val="nil"/>
              <w:left w:val="single" w:sz="4" w:space="0" w:color="auto"/>
              <w:bottom w:val="nil"/>
              <w:right w:val="single" w:sz="4" w:space="0" w:color="auto"/>
            </w:tcBorders>
            <w:shd w:val="clear" w:color="auto" w:fill="auto"/>
          </w:tcPr>
          <w:p w14:paraId="1A60BAA3" w14:textId="52B38A43" w:rsidR="00016DD3" w:rsidRPr="00B7126C" w:rsidRDefault="008D3038"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0.166</w:t>
            </w:r>
          </w:p>
        </w:tc>
      </w:tr>
      <w:tr w:rsidR="00016DD3" w:rsidRPr="00B7126C" w14:paraId="3AA57BBD" w14:textId="66BBAE61"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62F61AF9" w14:textId="5A8C3385"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Asthma</w:t>
            </w:r>
          </w:p>
        </w:tc>
        <w:tc>
          <w:tcPr>
            <w:tcW w:w="2127" w:type="dxa"/>
            <w:tcBorders>
              <w:top w:val="nil"/>
              <w:left w:val="single" w:sz="4" w:space="0" w:color="auto"/>
              <w:bottom w:val="nil"/>
              <w:right w:val="single" w:sz="4" w:space="0" w:color="auto"/>
            </w:tcBorders>
            <w:shd w:val="clear" w:color="auto" w:fill="auto"/>
          </w:tcPr>
          <w:p w14:paraId="1675A331"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56 (10)</w:t>
            </w:r>
          </w:p>
        </w:tc>
        <w:tc>
          <w:tcPr>
            <w:tcW w:w="1417" w:type="dxa"/>
            <w:tcBorders>
              <w:top w:val="nil"/>
              <w:left w:val="single" w:sz="4" w:space="0" w:color="auto"/>
              <w:bottom w:val="nil"/>
              <w:right w:val="single" w:sz="4" w:space="0" w:color="auto"/>
            </w:tcBorders>
            <w:shd w:val="clear" w:color="auto" w:fill="auto"/>
          </w:tcPr>
          <w:p w14:paraId="3A025562"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43 (9)</w:t>
            </w:r>
          </w:p>
        </w:tc>
        <w:tc>
          <w:tcPr>
            <w:tcW w:w="1701" w:type="dxa"/>
            <w:tcBorders>
              <w:top w:val="nil"/>
              <w:left w:val="single" w:sz="4" w:space="0" w:color="auto"/>
              <w:bottom w:val="nil"/>
              <w:right w:val="single" w:sz="4" w:space="0" w:color="auto"/>
            </w:tcBorders>
            <w:shd w:val="clear" w:color="auto" w:fill="auto"/>
          </w:tcPr>
          <w:p w14:paraId="06926E7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 (13)</w:t>
            </w:r>
          </w:p>
        </w:tc>
        <w:tc>
          <w:tcPr>
            <w:tcW w:w="1559" w:type="dxa"/>
            <w:tcBorders>
              <w:top w:val="nil"/>
              <w:left w:val="single" w:sz="4" w:space="0" w:color="auto"/>
              <w:bottom w:val="nil"/>
              <w:right w:val="single" w:sz="4" w:space="0" w:color="auto"/>
            </w:tcBorders>
            <w:shd w:val="clear" w:color="auto" w:fill="auto"/>
          </w:tcPr>
          <w:p w14:paraId="491DB82C" w14:textId="4416F46F" w:rsidR="00016DD3" w:rsidRPr="00B7126C" w:rsidRDefault="008D3038"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0.221</w:t>
            </w:r>
          </w:p>
        </w:tc>
      </w:tr>
      <w:tr w:rsidR="00016DD3" w:rsidRPr="00B7126C" w14:paraId="723D998D" w14:textId="578ADD23"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7988E2B0" w14:textId="4FA153F3"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Other Respiratory Disease *</w:t>
            </w:r>
          </w:p>
        </w:tc>
        <w:tc>
          <w:tcPr>
            <w:tcW w:w="2127" w:type="dxa"/>
            <w:tcBorders>
              <w:top w:val="nil"/>
              <w:left w:val="single" w:sz="4" w:space="0" w:color="auto"/>
              <w:bottom w:val="nil"/>
              <w:right w:val="single" w:sz="4" w:space="0" w:color="auto"/>
            </w:tcBorders>
            <w:shd w:val="clear" w:color="auto" w:fill="auto"/>
          </w:tcPr>
          <w:p w14:paraId="136D82C2"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71 (13)</w:t>
            </w:r>
          </w:p>
        </w:tc>
        <w:tc>
          <w:tcPr>
            <w:tcW w:w="1417" w:type="dxa"/>
            <w:tcBorders>
              <w:top w:val="nil"/>
              <w:left w:val="single" w:sz="4" w:space="0" w:color="auto"/>
              <w:bottom w:val="nil"/>
              <w:right w:val="single" w:sz="4" w:space="0" w:color="auto"/>
            </w:tcBorders>
            <w:shd w:val="clear" w:color="auto" w:fill="auto"/>
          </w:tcPr>
          <w:p w14:paraId="6B3E1A0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59 (13)</w:t>
            </w:r>
          </w:p>
        </w:tc>
        <w:tc>
          <w:tcPr>
            <w:tcW w:w="1701" w:type="dxa"/>
            <w:tcBorders>
              <w:top w:val="nil"/>
              <w:left w:val="single" w:sz="4" w:space="0" w:color="auto"/>
              <w:bottom w:val="nil"/>
              <w:right w:val="single" w:sz="4" w:space="0" w:color="auto"/>
            </w:tcBorders>
            <w:shd w:val="clear" w:color="auto" w:fill="auto"/>
          </w:tcPr>
          <w:p w14:paraId="4879584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 (12)</w:t>
            </w:r>
          </w:p>
        </w:tc>
        <w:tc>
          <w:tcPr>
            <w:tcW w:w="1559" w:type="dxa"/>
            <w:tcBorders>
              <w:top w:val="nil"/>
              <w:left w:val="single" w:sz="4" w:space="0" w:color="auto"/>
              <w:bottom w:val="nil"/>
              <w:right w:val="single" w:sz="4" w:space="0" w:color="auto"/>
            </w:tcBorders>
            <w:shd w:val="clear" w:color="auto" w:fill="auto"/>
          </w:tcPr>
          <w:p w14:paraId="0552763D" w14:textId="5118ECE4" w:rsidR="00016DD3" w:rsidRPr="00B7126C" w:rsidRDefault="008D3038"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0.787</w:t>
            </w:r>
          </w:p>
        </w:tc>
      </w:tr>
      <w:tr w:rsidR="00016DD3" w:rsidRPr="00B7126C" w14:paraId="76B6AFE0" w14:textId="6B508B56"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4038A1AC"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Cardiac Disease </w:t>
            </w:r>
          </w:p>
        </w:tc>
        <w:tc>
          <w:tcPr>
            <w:tcW w:w="2127" w:type="dxa"/>
            <w:tcBorders>
              <w:top w:val="nil"/>
              <w:left w:val="single" w:sz="4" w:space="0" w:color="auto"/>
              <w:bottom w:val="nil"/>
              <w:right w:val="single" w:sz="4" w:space="0" w:color="auto"/>
            </w:tcBorders>
            <w:shd w:val="clear" w:color="auto" w:fill="auto"/>
          </w:tcPr>
          <w:p w14:paraId="579F093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304 (54)</w:t>
            </w:r>
          </w:p>
        </w:tc>
        <w:tc>
          <w:tcPr>
            <w:tcW w:w="1417" w:type="dxa"/>
            <w:tcBorders>
              <w:top w:val="nil"/>
              <w:left w:val="single" w:sz="4" w:space="0" w:color="auto"/>
              <w:bottom w:val="nil"/>
              <w:right w:val="single" w:sz="4" w:space="0" w:color="auto"/>
            </w:tcBorders>
            <w:shd w:val="clear" w:color="auto" w:fill="auto"/>
          </w:tcPr>
          <w:p w14:paraId="0B326D7D"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261 (57)</w:t>
            </w:r>
          </w:p>
        </w:tc>
        <w:tc>
          <w:tcPr>
            <w:tcW w:w="1701" w:type="dxa"/>
            <w:tcBorders>
              <w:top w:val="nil"/>
              <w:left w:val="single" w:sz="4" w:space="0" w:color="auto"/>
              <w:bottom w:val="nil"/>
              <w:right w:val="single" w:sz="4" w:space="0" w:color="auto"/>
            </w:tcBorders>
            <w:shd w:val="clear" w:color="auto" w:fill="auto"/>
          </w:tcPr>
          <w:p w14:paraId="289EFF59"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43 (43)</w:t>
            </w:r>
          </w:p>
        </w:tc>
        <w:tc>
          <w:tcPr>
            <w:tcW w:w="1559" w:type="dxa"/>
            <w:tcBorders>
              <w:top w:val="nil"/>
              <w:left w:val="single" w:sz="4" w:space="0" w:color="auto"/>
              <w:bottom w:val="nil"/>
              <w:right w:val="single" w:sz="4" w:space="0" w:color="auto"/>
            </w:tcBorders>
            <w:shd w:val="clear" w:color="auto" w:fill="auto"/>
          </w:tcPr>
          <w:p w14:paraId="0BFE4779" w14:textId="114DC0CB" w:rsidR="00016DD3" w:rsidRPr="00B7126C" w:rsidRDefault="008D3038"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0.011</w:t>
            </w:r>
          </w:p>
        </w:tc>
      </w:tr>
      <w:tr w:rsidR="00016DD3" w:rsidRPr="00B7126C" w14:paraId="0AC0FC03" w14:textId="15F9D8B9"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59862D91" w14:textId="4B289D50"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Atrial Fibrillation</w:t>
            </w:r>
          </w:p>
        </w:tc>
        <w:tc>
          <w:tcPr>
            <w:tcW w:w="2127" w:type="dxa"/>
            <w:tcBorders>
              <w:top w:val="nil"/>
              <w:left w:val="single" w:sz="4" w:space="0" w:color="auto"/>
              <w:bottom w:val="nil"/>
              <w:right w:val="single" w:sz="4" w:space="0" w:color="auto"/>
            </w:tcBorders>
            <w:shd w:val="clear" w:color="auto" w:fill="auto"/>
          </w:tcPr>
          <w:p w14:paraId="0B8F03F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94 (17)</w:t>
            </w:r>
          </w:p>
        </w:tc>
        <w:tc>
          <w:tcPr>
            <w:tcW w:w="1417" w:type="dxa"/>
            <w:tcBorders>
              <w:top w:val="nil"/>
              <w:left w:val="single" w:sz="4" w:space="0" w:color="auto"/>
              <w:bottom w:val="nil"/>
              <w:right w:val="single" w:sz="4" w:space="0" w:color="auto"/>
            </w:tcBorders>
            <w:shd w:val="clear" w:color="auto" w:fill="auto"/>
          </w:tcPr>
          <w:p w14:paraId="08990BD5"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83 (18)</w:t>
            </w:r>
          </w:p>
        </w:tc>
        <w:tc>
          <w:tcPr>
            <w:tcW w:w="1701" w:type="dxa"/>
            <w:tcBorders>
              <w:top w:val="nil"/>
              <w:left w:val="single" w:sz="4" w:space="0" w:color="auto"/>
              <w:bottom w:val="nil"/>
              <w:right w:val="single" w:sz="4" w:space="0" w:color="auto"/>
            </w:tcBorders>
            <w:shd w:val="clear" w:color="auto" w:fill="auto"/>
          </w:tcPr>
          <w:p w14:paraId="726794B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(11)</w:t>
            </w:r>
          </w:p>
        </w:tc>
        <w:tc>
          <w:tcPr>
            <w:tcW w:w="1559" w:type="dxa"/>
            <w:tcBorders>
              <w:top w:val="nil"/>
              <w:left w:val="single" w:sz="4" w:space="0" w:color="auto"/>
              <w:bottom w:val="nil"/>
              <w:right w:val="single" w:sz="4" w:space="0" w:color="auto"/>
            </w:tcBorders>
            <w:shd w:val="clear" w:color="auto" w:fill="auto"/>
          </w:tcPr>
          <w:p w14:paraId="2CFBFF22" w14:textId="25C30D9B" w:rsidR="00016DD3" w:rsidRPr="00B7126C" w:rsidRDefault="008D3038"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0.090</w:t>
            </w:r>
          </w:p>
        </w:tc>
      </w:tr>
      <w:tr w:rsidR="00016DD3" w:rsidRPr="00B7126C" w14:paraId="6716CFC9" w14:textId="3E390298"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2890B62A" w14:textId="7027F601"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Hypertension</w:t>
            </w:r>
          </w:p>
        </w:tc>
        <w:tc>
          <w:tcPr>
            <w:tcW w:w="2127" w:type="dxa"/>
            <w:tcBorders>
              <w:top w:val="nil"/>
              <w:left w:val="single" w:sz="4" w:space="0" w:color="auto"/>
              <w:bottom w:val="nil"/>
              <w:right w:val="single" w:sz="4" w:space="0" w:color="auto"/>
            </w:tcBorders>
            <w:shd w:val="clear" w:color="auto" w:fill="auto"/>
          </w:tcPr>
          <w:p w14:paraId="52A93024"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221 (40)</w:t>
            </w:r>
          </w:p>
        </w:tc>
        <w:tc>
          <w:tcPr>
            <w:tcW w:w="1417" w:type="dxa"/>
            <w:tcBorders>
              <w:top w:val="nil"/>
              <w:left w:val="single" w:sz="4" w:space="0" w:color="auto"/>
              <w:bottom w:val="nil"/>
              <w:right w:val="single" w:sz="4" w:space="0" w:color="auto"/>
            </w:tcBorders>
            <w:shd w:val="clear" w:color="auto" w:fill="auto"/>
          </w:tcPr>
          <w:p w14:paraId="3FA8A879"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210 (38)</w:t>
            </w:r>
          </w:p>
        </w:tc>
        <w:tc>
          <w:tcPr>
            <w:tcW w:w="1701" w:type="dxa"/>
            <w:tcBorders>
              <w:top w:val="nil"/>
              <w:left w:val="single" w:sz="4" w:space="0" w:color="auto"/>
              <w:bottom w:val="nil"/>
              <w:right w:val="single" w:sz="4" w:space="0" w:color="auto"/>
            </w:tcBorders>
            <w:shd w:val="clear" w:color="auto" w:fill="auto"/>
          </w:tcPr>
          <w:p w14:paraId="44540A2A"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36 (36)</w:t>
            </w:r>
          </w:p>
        </w:tc>
        <w:tc>
          <w:tcPr>
            <w:tcW w:w="1559" w:type="dxa"/>
            <w:tcBorders>
              <w:top w:val="nil"/>
              <w:left w:val="single" w:sz="4" w:space="0" w:color="auto"/>
              <w:bottom w:val="nil"/>
              <w:right w:val="single" w:sz="4" w:space="0" w:color="auto"/>
            </w:tcBorders>
            <w:shd w:val="clear" w:color="auto" w:fill="auto"/>
          </w:tcPr>
          <w:p w14:paraId="2C2563D3" w14:textId="50D874B5" w:rsidR="00016DD3" w:rsidRPr="00B7126C" w:rsidRDefault="008D3038"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0.709</w:t>
            </w:r>
          </w:p>
        </w:tc>
      </w:tr>
      <w:tr w:rsidR="00016DD3" w:rsidRPr="00B7126C" w14:paraId="70435E2F" w14:textId="2549629E"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712E4CC0" w14:textId="48156C70"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IHD</w:t>
            </w:r>
          </w:p>
        </w:tc>
        <w:tc>
          <w:tcPr>
            <w:tcW w:w="2127" w:type="dxa"/>
            <w:tcBorders>
              <w:top w:val="nil"/>
              <w:left w:val="single" w:sz="4" w:space="0" w:color="auto"/>
              <w:bottom w:val="nil"/>
              <w:right w:val="single" w:sz="4" w:space="0" w:color="auto"/>
            </w:tcBorders>
            <w:shd w:val="clear" w:color="auto" w:fill="auto"/>
          </w:tcPr>
          <w:p w14:paraId="18434FD3"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color w:val="000000"/>
                <w:sz w:val="20"/>
                <w:szCs w:val="20"/>
                <w:lang w:eastAsia="en-GB"/>
              </w:rPr>
              <w:t>128 (23)</w:t>
            </w:r>
          </w:p>
        </w:tc>
        <w:tc>
          <w:tcPr>
            <w:tcW w:w="1417" w:type="dxa"/>
            <w:tcBorders>
              <w:top w:val="nil"/>
              <w:left w:val="single" w:sz="4" w:space="0" w:color="auto"/>
              <w:bottom w:val="nil"/>
              <w:right w:val="single" w:sz="4" w:space="0" w:color="auto"/>
            </w:tcBorders>
            <w:shd w:val="clear" w:color="auto" w:fill="auto"/>
          </w:tcPr>
          <w:p w14:paraId="6959FEA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108 (24)</w:t>
            </w:r>
          </w:p>
        </w:tc>
        <w:tc>
          <w:tcPr>
            <w:tcW w:w="1701" w:type="dxa"/>
            <w:tcBorders>
              <w:top w:val="nil"/>
              <w:left w:val="single" w:sz="4" w:space="0" w:color="auto"/>
              <w:bottom w:val="nil"/>
              <w:right w:val="single" w:sz="4" w:space="0" w:color="auto"/>
            </w:tcBorders>
            <w:shd w:val="clear" w:color="auto" w:fill="auto"/>
          </w:tcPr>
          <w:p w14:paraId="3C8C5FC8"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 (20)</w:t>
            </w:r>
          </w:p>
        </w:tc>
        <w:tc>
          <w:tcPr>
            <w:tcW w:w="1559" w:type="dxa"/>
            <w:tcBorders>
              <w:top w:val="nil"/>
              <w:left w:val="single" w:sz="4" w:space="0" w:color="auto"/>
              <w:bottom w:val="nil"/>
              <w:right w:val="single" w:sz="4" w:space="0" w:color="auto"/>
            </w:tcBorders>
            <w:shd w:val="clear" w:color="auto" w:fill="auto"/>
          </w:tcPr>
          <w:p w14:paraId="0B591D1F" w14:textId="67D327E5" w:rsidR="00016DD3" w:rsidRPr="00B7126C" w:rsidRDefault="008D3038"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0.392</w:t>
            </w:r>
          </w:p>
        </w:tc>
      </w:tr>
      <w:tr w:rsidR="00016DD3" w:rsidRPr="00B7126C" w14:paraId="6EC210DF" w14:textId="3CC44ECA"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63812BCE" w14:textId="78EDEA10"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Cardiac Failure</w:t>
            </w:r>
          </w:p>
        </w:tc>
        <w:tc>
          <w:tcPr>
            <w:tcW w:w="2127" w:type="dxa"/>
            <w:tcBorders>
              <w:top w:val="nil"/>
              <w:left w:val="single" w:sz="4" w:space="0" w:color="auto"/>
              <w:bottom w:val="nil"/>
              <w:right w:val="single" w:sz="4" w:space="0" w:color="auto"/>
            </w:tcBorders>
            <w:shd w:val="clear" w:color="auto" w:fill="auto"/>
          </w:tcPr>
          <w:p w14:paraId="6D7A6C0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56 (11)</w:t>
            </w:r>
          </w:p>
        </w:tc>
        <w:tc>
          <w:tcPr>
            <w:tcW w:w="1417" w:type="dxa"/>
            <w:tcBorders>
              <w:top w:val="nil"/>
              <w:left w:val="single" w:sz="4" w:space="0" w:color="auto"/>
              <w:bottom w:val="nil"/>
              <w:right w:val="single" w:sz="4" w:space="0" w:color="auto"/>
            </w:tcBorders>
            <w:shd w:val="clear" w:color="auto" w:fill="auto"/>
          </w:tcPr>
          <w:p w14:paraId="0C903659"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53 (12)</w:t>
            </w:r>
          </w:p>
        </w:tc>
        <w:tc>
          <w:tcPr>
            <w:tcW w:w="1701" w:type="dxa"/>
            <w:tcBorders>
              <w:top w:val="nil"/>
              <w:left w:val="single" w:sz="4" w:space="0" w:color="auto"/>
              <w:bottom w:val="nil"/>
              <w:right w:val="single" w:sz="4" w:space="0" w:color="auto"/>
            </w:tcBorders>
            <w:shd w:val="clear" w:color="auto" w:fill="auto"/>
          </w:tcPr>
          <w:p w14:paraId="13819F1E"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 (3)</w:t>
            </w:r>
          </w:p>
        </w:tc>
        <w:tc>
          <w:tcPr>
            <w:tcW w:w="1559" w:type="dxa"/>
            <w:tcBorders>
              <w:top w:val="nil"/>
              <w:left w:val="single" w:sz="4" w:space="0" w:color="auto"/>
              <w:bottom w:val="nil"/>
              <w:right w:val="single" w:sz="4" w:space="0" w:color="auto"/>
            </w:tcBorders>
            <w:shd w:val="clear" w:color="auto" w:fill="auto"/>
          </w:tcPr>
          <w:p w14:paraId="520F76F2" w14:textId="2093DD15" w:rsidR="00016DD3" w:rsidRPr="00B7126C" w:rsidRDefault="00B80DA0"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0.008</w:t>
            </w:r>
          </w:p>
        </w:tc>
      </w:tr>
      <w:tr w:rsidR="00016DD3" w:rsidRPr="00B7126C" w14:paraId="4C44D9BF" w14:textId="19E54261"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260E2616" w14:textId="5A395ECC" w:rsidR="00016DD3" w:rsidRPr="00B7126C" w:rsidRDefault="008D3038"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 </w:t>
            </w:r>
            <w:r w:rsidR="00016DD3" w:rsidRPr="00B7126C">
              <w:rPr>
                <w:rFonts w:ascii="Times New Roman" w:eastAsia="Times New Roman" w:hAnsi="Times New Roman" w:cs="Times New Roman"/>
                <w:b w:val="0"/>
                <w:bCs w:val="0"/>
                <w:sz w:val="20"/>
                <w:szCs w:val="20"/>
              </w:rPr>
              <w:t>Other Heart Disease **</w:t>
            </w:r>
          </w:p>
        </w:tc>
        <w:tc>
          <w:tcPr>
            <w:tcW w:w="2127" w:type="dxa"/>
            <w:tcBorders>
              <w:top w:val="nil"/>
              <w:left w:val="single" w:sz="4" w:space="0" w:color="auto"/>
              <w:bottom w:val="nil"/>
              <w:right w:val="single" w:sz="4" w:space="0" w:color="auto"/>
            </w:tcBorders>
            <w:shd w:val="clear" w:color="auto" w:fill="auto"/>
          </w:tcPr>
          <w:p w14:paraId="07D7E333"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23 (4)</w:t>
            </w:r>
          </w:p>
        </w:tc>
        <w:tc>
          <w:tcPr>
            <w:tcW w:w="1417" w:type="dxa"/>
            <w:tcBorders>
              <w:top w:val="nil"/>
              <w:left w:val="single" w:sz="4" w:space="0" w:color="auto"/>
              <w:bottom w:val="nil"/>
              <w:right w:val="single" w:sz="4" w:space="0" w:color="auto"/>
            </w:tcBorders>
            <w:shd w:val="clear" w:color="auto" w:fill="auto"/>
          </w:tcPr>
          <w:p w14:paraId="0033E0C4"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 (5)</w:t>
            </w:r>
          </w:p>
        </w:tc>
        <w:tc>
          <w:tcPr>
            <w:tcW w:w="1701" w:type="dxa"/>
            <w:tcBorders>
              <w:top w:val="nil"/>
              <w:left w:val="single" w:sz="4" w:space="0" w:color="auto"/>
              <w:bottom w:val="nil"/>
              <w:right w:val="single" w:sz="4" w:space="0" w:color="auto"/>
            </w:tcBorders>
            <w:shd w:val="clear" w:color="auto" w:fill="auto"/>
          </w:tcPr>
          <w:p w14:paraId="61426C62"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(2)</w:t>
            </w:r>
          </w:p>
        </w:tc>
        <w:tc>
          <w:tcPr>
            <w:tcW w:w="1559" w:type="dxa"/>
            <w:tcBorders>
              <w:top w:val="nil"/>
              <w:left w:val="single" w:sz="4" w:space="0" w:color="auto"/>
              <w:bottom w:val="nil"/>
              <w:right w:val="single" w:sz="4" w:space="0" w:color="auto"/>
            </w:tcBorders>
            <w:shd w:val="clear" w:color="auto" w:fill="auto"/>
          </w:tcPr>
          <w:p w14:paraId="0B304AB9" w14:textId="56E14D45"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0.188</w:t>
            </w:r>
          </w:p>
        </w:tc>
      </w:tr>
      <w:tr w:rsidR="00016DD3" w:rsidRPr="00B7126C" w14:paraId="7AB6151B" w14:textId="5649EB50"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08625D11"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Other Conditions </w:t>
            </w:r>
          </w:p>
        </w:tc>
        <w:tc>
          <w:tcPr>
            <w:tcW w:w="2127" w:type="dxa"/>
            <w:tcBorders>
              <w:top w:val="nil"/>
              <w:left w:val="single" w:sz="4" w:space="0" w:color="auto"/>
              <w:bottom w:val="nil"/>
              <w:right w:val="single" w:sz="4" w:space="0" w:color="auto"/>
            </w:tcBorders>
            <w:shd w:val="clear" w:color="auto" w:fill="auto"/>
          </w:tcPr>
          <w:p w14:paraId="4098FF23"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17" w:type="dxa"/>
            <w:tcBorders>
              <w:top w:val="nil"/>
              <w:left w:val="single" w:sz="4" w:space="0" w:color="auto"/>
              <w:bottom w:val="nil"/>
              <w:right w:val="single" w:sz="4" w:space="0" w:color="auto"/>
            </w:tcBorders>
            <w:shd w:val="clear" w:color="auto" w:fill="auto"/>
          </w:tcPr>
          <w:p w14:paraId="4880B0C4"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01" w:type="dxa"/>
            <w:tcBorders>
              <w:top w:val="nil"/>
              <w:left w:val="single" w:sz="4" w:space="0" w:color="auto"/>
              <w:bottom w:val="nil"/>
              <w:right w:val="single" w:sz="4" w:space="0" w:color="auto"/>
            </w:tcBorders>
            <w:shd w:val="clear" w:color="auto" w:fill="auto"/>
          </w:tcPr>
          <w:p w14:paraId="0C0A1AE2"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59" w:type="dxa"/>
            <w:tcBorders>
              <w:top w:val="nil"/>
              <w:left w:val="single" w:sz="4" w:space="0" w:color="auto"/>
              <w:bottom w:val="nil"/>
              <w:right w:val="single" w:sz="4" w:space="0" w:color="auto"/>
            </w:tcBorders>
            <w:shd w:val="clear" w:color="auto" w:fill="auto"/>
          </w:tcPr>
          <w:p w14:paraId="6CD53A9F"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5294DCDE" w14:textId="19A35DC2"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3654B82D" w14:textId="2C12B89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Upper GI/Swallow Problem</w:t>
            </w:r>
          </w:p>
        </w:tc>
        <w:tc>
          <w:tcPr>
            <w:tcW w:w="2127" w:type="dxa"/>
            <w:tcBorders>
              <w:top w:val="nil"/>
              <w:left w:val="single" w:sz="4" w:space="0" w:color="auto"/>
              <w:bottom w:val="nil"/>
              <w:right w:val="single" w:sz="4" w:space="0" w:color="auto"/>
            </w:tcBorders>
            <w:shd w:val="clear" w:color="auto" w:fill="auto"/>
          </w:tcPr>
          <w:p w14:paraId="6B2A6A7D"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214 (38)</w:t>
            </w:r>
          </w:p>
        </w:tc>
        <w:tc>
          <w:tcPr>
            <w:tcW w:w="1417" w:type="dxa"/>
            <w:tcBorders>
              <w:top w:val="nil"/>
              <w:left w:val="single" w:sz="4" w:space="0" w:color="auto"/>
              <w:bottom w:val="nil"/>
              <w:right w:val="single" w:sz="4" w:space="0" w:color="auto"/>
            </w:tcBorders>
            <w:shd w:val="clear" w:color="auto" w:fill="auto"/>
          </w:tcPr>
          <w:p w14:paraId="55443CF0"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180 (40)</w:t>
            </w:r>
          </w:p>
        </w:tc>
        <w:tc>
          <w:tcPr>
            <w:tcW w:w="1701" w:type="dxa"/>
            <w:tcBorders>
              <w:top w:val="nil"/>
              <w:left w:val="single" w:sz="4" w:space="0" w:color="auto"/>
              <w:bottom w:val="nil"/>
              <w:right w:val="single" w:sz="4" w:space="0" w:color="auto"/>
            </w:tcBorders>
            <w:shd w:val="clear" w:color="auto" w:fill="auto"/>
          </w:tcPr>
          <w:p w14:paraId="35E2A30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34 (34)</w:t>
            </w:r>
          </w:p>
        </w:tc>
        <w:tc>
          <w:tcPr>
            <w:tcW w:w="1559" w:type="dxa"/>
            <w:tcBorders>
              <w:top w:val="nil"/>
              <w:left w:val="single" w:sz="4" w:space="0" w:color="auto"/>
              <w:bottom w:val="nil"/>
              <w:right w:val="single" w:sz="4" w:space="0" w:color="auto"/>
            </w:tcBorders>
            <w:shd w:val="clear" w:color="auto" w:fill="auto"/>
          </w:tcPr>
          <w:p w14:paraId="2B50AB6D" w14:textId="53DAC5AA"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0.265</w:t>
            </w:r>
          </w:p>
        </w:tc>
      </w:tr>
      <w:tr w:rsidR="00016DD3" w:rsidRPr="00B7126C" w14:paraId="2DA91A4A" w14:textId="46D1B36B"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33EA19A0"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Cerebrovascular Disease</w:t>
            </w:r>
          </w:p>
        </w:tc>
        <w:tc>
          <w:tcPr>
            <w:tcW w:w="2127" w:type="dxa"/>
            <w:tcBorders>
              <w:top w:val="nil"/>
              <w:left w:val="single" w:sz="4" w:space="0" w:color="auto"/>
              <w:bottom w:val="nil"/>
              <w:right w:val="single" w:sz="4" w:space="0" w:color="auto"/>
            </w:tcBorders>
            <w:shd w:val="clear" w:color="auto" w:fill="auto"/>
          </w:tcPr>
          <w:p w14:paraId="36E5D4F6"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39 (7)</w:t>
            </w:r>
          </w:p>
        </w:tc>
        <w:tc>
          <w:tcPr>
            <w:tcW w:w="1417" w:type="dxa"/>
            <w:tcBorders>
              <w:top w:val="nil"/>
              <w:left w:val="single" w:sz="4" w:space="0" w:color="auto"/>
              <w:bottom w:val="nil"/>
              <w:right w:val="single" w:sz="4" w:space="0" w:color="auto"/>
            </w:tcBorders>
            <w:shd w:val="clear" w:color="auto" w:fill="auto"/>
          </w:tcPr>
          <w:p w14:paraId="2A279FEF"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29 (6)</w:t>
            </w:r>
          </w:p>
        </w:tc>
        <w:tc>
          <w:tcPr>
            <w:tcW w:w="1701" w:type="dxa"/>
            <w:tcBorders>
              <w:top w:val="nil"/>
              <w:left w:val="single" w:sz="4" w:space="0" w:color="auto"/>
              <w:bottom w:val="nil"/>
              <w:right w:val="single" w:sz="4" w:space="0" w:color="auto"/>
            </w:tcBorders>
            <w:shd w:val="clear" w:color="auto" w:fill="auto"/>
          </w:tcPr>
          <w:p w14:paraId="4D2F6100"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 (10)</w:t>
            </w:r>
          </w:p>
        </w:tc>
        <w:tc>
          <w:tcPr>
            <w:tcW w:w="1559" w:type="dxa"/>
            <w:tcBorders>
              <w:top w:val="nil"/>
              <w:left w:val="single" w:sz="4" w:space="0" w:color="auto"/>
              <w:bottom w:val="nil"/>
              <w:right w:val="single" w:sz="4" w:space="0" w:color="auto"/>
            </w:tcBorders>
            <w:shd w:val="clear" w:color="auto" w:fill="auto"/>
          </w:tcPr>
          <w:p w14:paraId="75DCE01E" w14:textId="78A5F44B" w:rsidR="00016DD3" w:rsidRPr="00B7126C" w:rsidRDefault="00B80DA0"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0.148</w:t>
            </w:r>
          </w:p>
        </w:tc>
      </w:tr>
      <w:tr w:rsidR="00016DD3" w:rsidRPr="00B7126C" w14:paraId="6F2E03BE" w14:textId="3CF3A1F1"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4B6241D4"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 xml:space="preserve">Type 2 Diabetes </w:t>
            </w:r>
          </w:p>
        </w:tc>
        <w:tc>
          <w:tcPr>
            <w:tcW w:w="2127" w:type="dxa"/>
            <w:tcBorders>
              <w:top w:val="nil"/>
              <w:left w:val="single" w:sz="4" w:space="0" w:color="auto"/>
              <w:bottom w:val="nil"/>
              <w:right w:val="single" w:sz="4" w:space="0" w:color="auto"/>
            </w:tcBorders>
            <w:shd w:val="clear" w:color="auto" w:fill="auto"/>
          </w:tcPr>
          <w:p w14:paraId="13843DA8"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95 (17)</w:t>
            </w:r>
          </w:p>
        </w:tc>
        <w:tc>
          <w:tcPr>
            <w:tcW w:w="1417" w:type="dxa"/>
            <w:tcBorders>
              <w:top w:val="nil"/>
              <w:left w:val="single" w:sz="4" w:space="0" w:color="auto"/>
              <w:bottom w:val="nil"/>
              <w:right w:val="single" w:sz="4" w:space="0" w:color="auto"/>
            </w:tcBorders>
            <w:shd w:val="clear" w:color="auto" w:fill="auto"/>
          </w:tcPr>
          <w:p w14:paraId="533E0F20"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79 (17)</w:t>
            </w:r>
          </w:p>
        </w:tc>
        <w:tc>
          <w:tcPr>
            <w:tcW w:w="1701" w:type="dxa"/>
            <w:tcBorders>
              <w:top w:val="nil"/>
              <w:left w:val="single" w:sz="4" w:space="0" w:color="auto"/>
              <w:bottom w:val="nil"/>
              <w:right w:val="single" w:sz="4" w:space="0" w:color="auto"/>
            </w:tcBorders>
            <w:shd w:val="clear" w:color="auto" w:fill="auto"/>
          </w:tcPr>
          <w:p w14:paraId="0ED72834"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 (16)</w:t>
            </w:r>
          </w:p>
        </w:tc>
        <w:tc>
          <w:tcPr>
            <w:tcW w:w="1559" w:type="dxa"/>
            <w:tcBorders>
              <w:top w:val="nil"/>
              <w:left w:val="single" w:sz="4" w:space="0" w:color="auto"/>
              <w:bottom w:val="nil"/>
              <w:right w:val="single" w:sz="4" w:space="0" w:color="auto"/>
            </w:tcBorders>
            <w:shd w:val="clear" w:color="auto" w:fill="auto"/>
          </w:tcPr>
          <w:p w14:paraId="69987AD5" w14:textId="04213B17"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0.809</w:t>
            </w:r>
          </w:p>
        </w:tc>
      </w:tr>
      <w:tr w:rsidR="00016DD3" w:rsidRPr="00B7126C" w14:paraId="66DA0C81" w14:textId="3B2492FE"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53527A59"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Chronic Liver Failure</w:t>
            </w:r>
          </w:p>
        </w:tc>
        <w:tc>
          <w:tcPr>
            <w:tcW w:w="2127" w:type="dxa"/>
            <w:tcBorders>
              <w:top w:val="nil"/>
              <w:left w:val="single" w:sz="4" w:space="0" w:color="auto"/>
              <w:bottom w:val="nil"/>
              <w:right w:val="single" w:sz="4" w:space="0" w:color="auto"/>
            </w:tcBorders>
            <w:shd w:val="clear" w:color="auto" w:fill="auto"/>
          </w:tcPr>
          <w:p w14:paraId="1E2C7895"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25 (4)</w:t>
            </w:r>
          </w:p>
        </w:tc>
        <w:tc>
          <w:tcPr>
            <w:tcW w:w="1417" w:type="dxa"/>
            <w:tcBorders>
              <w:top w:val="nil"/>
              <w:left w:val="single" w:sz="4" w:space="0" w:color="auto"/>
              <w:bottom w:val="nil"/>
              <w:right w:val="single" w:sz="4" w:space="0" w:color="auto"/>
            </w:tcBorders>
            <w:shd w:val="clear" w:color="auto" w:fill="auto"/>
          </w:tcPr>
          <w:p w14:paraId="2B1AB436"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 (5)</w:t>
            </w:r>
          </w:p>
        </w:tc>
        <w:tc>
          <w:tcPr>
            <w:tcW w:w="1701" w:type="dxa"/>
            <w:tcBorders>
              <w:top w:val="nil"/>
              <w:left w:val="single" w:sz="4" w:space="0" w:color="auto"/>
              <w:bottom w:val="nil"/>
              <w:right w:val="single" w:sz="4" w:space="0" w:color="auto"/>
            </w:tcBorders>
            <w:shd w:val="clear" w:color="auto" w:fill="auto"/>
          </w:tcPr>
          <w:p w14:paraId="3A804B6B"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 (4)</w:t>
            </w:r>
          </w:p>
        </w:tc>
        <w:tc>
          <w:tcPr>
            <w:tcW w:w="1559" w:type="dxa"/>
            <w:tcBorders>
              <w:top w:val="nil"/>
              <w:left w:val="single" w:sz="4" w:space="0" w:color="auto"/>
              <w:bottom w:val="nil"/>
              <w:right w:val="single" w:sz="4" w:space="0" w:color="auto"/>
            </w:tcBorders>
            <w:shd w:val="clear" w:color="auto" w:fill="auto"/>
          </w:tcPr>
          <w:p w14:paraId="0527EA13" w14:textId="5C3710F0" w:rsidR="00016DD3" w:rsidRPr="00B7126C" w:rsidRDefault="00B80DA0"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0.672</w:t>
            </w:r>
          </w:p>
        </w:tc>
      </w:tr>
      <w:tr w:rsidR="00016DD3" w:rsidRPr="00B7126C" w14:paraId="5CB9BBEB" w14:textId="7CA0ACFE"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561E9963"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Intravenous Drug Usage</w:t>
            </w:r>
          </w:p>
        </w:tc>
        <w:tc>
          <w:tcPr>
            <w:tcW w:w="2127" w:type="dxa"/>
            <w:tcBorders>
              <w:top w:val="nil"/>
              <w:left w:val="single" w:sz="4" w:space="0" w:color="auto"/>
              <w:bottom w:val="nil"/>
              <w:right w:val="single" w:sz="4" w:space="0" w:color="auto"/>
            </w:tcBorders>
            <w:shd w:val="clear" w:color="auto" w:fill="auto"/>
          </w:tcPr>
          <w:p w14:paraId="6EEF53B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24 (4)</w:t>
            </w:r>
          </w:p>
        </w:tc>
        <w:tc>
          <w:tcPr>
            <w:tcW w:w="1417" w:type="dxa"/>
            <w:tcBorders>
              <w:top w:val="nil"/>
              <w:left w:val="single" w:sz="4" w:space="0" w:color="auto"/>
              <w:bottom w:val="nil"/>
              <w:right w:val="single" w:sz="4" w:space="0" w:color="auto"/>
            </w:tcBorders>
            <w:shd w:val="clear" w:color="auto" w:fill="auto"/>
          </w:tcPr>
          <w:p w14:paraId="6E6B6AC5"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 (4)</w:t>
            </w:r>
          </w:p>
        </w:tc>
        <w:tc>
          <w:tcPr>
            <w:tcW w:w="1701" w:type="dxa"/>
            <w:tcBorders>
              <w:top w:val="nil"/>
              <w:left w:val="single" w:sz="4" w:space="0" w:color="auto"/>
              <w:bottom w:val="nil"/>
              <w:right w:val="single" w:sz="4" w:space="0" w:color="auto"/>
            </w:tcBorders>
            <w:shd w:val="clear" w:color="auto" w:fill="auto"/>
          </w:tcPr>
          <w:p w14:paraId="29EBF8E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 (7)</w:t>
            </w:r>
          </w:p>
        </w:tc>
        <w:tc>
          <w:tcPr>
            <w:tcW w:w="1559" w:type="dxa"/>
            <w:tcBorders>
              <w:top w:val="nil"/>
              <w:left w:val="single" w:sz="4" w:space="0" w:color="auto"/>
              <w:bottom w:val="nil"/>
              <w:right w:val="single" w:sz="4" w:space="0" w:color="auto"/>
            </w:tcBorders>
            <w:shd w:val="clear" w:color="auto" w:fill="auto"/>
          </w:tcPr>
          <w:p w14:paraId="3B1989EE" w14:textId="4CAD8E30"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0.192</w:t>
            </w:r>
          </w:p>
        </w:tc>
      </w:tr>
      <w:tr w:rsidR="00016DD3" w:rsidRPr="00B7126C" w14:paraId="25E27ECF" w14:textId="721E0CFA"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5C6B1111"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Alcohol excess</w:t>
            </w:r>
          </w:p>
        </w:tc>
        <w:tc>
          <w:tcPr>
            <w:tcW w:w="2127" w:type="dxa"/>
            <w:tcBorders>
              <w:top w:val="nil"/>
              <w:left w:val="single" w:sz="4" w:space="0" w:color="auto"/>
              <w:bottom w:val="nil"/>
              <w:right w:val="single" w:sz="4" w:space="0" w:color="auto"/>
            </w:tcBorders>
            <w:shd w:val="clear" w:color="auto" w:fill="auto"/>
          </w:tcPr>
          <w:p w14:paraId="127AAC32"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53 (9)</w:t>
            </w:r>
          </w:p>
        </w:tc>
        <w:tc>
          <w:tcPr>
            <w:tcW w:w="1417" w:type="dxa"/>
            <w:tcBorders>
              <w:top w:val="nil"/>
              <w:left w:val="single" w:sz="4" w:space="0" w:color="auto"/>
              <w:bottom w:val="nil"/>
              <w:right w:val="single" w:sz="4" w:space="0" w:color="auto"/>
            </w:tcBorders>
            <w:shd w:val="clear" w:color="auto" w:fill="auto"/>
          </w:tcPr>
          <w:p w14:paraId="072CA6AD"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38 (8)</w:t>
            </w:r>
          </w:p>
        </w:tc>
        <w:tc>
          <w:tcPr>
            <w:tcW w:w="1701" w:type="dxa"/>
            <w:tcBorders>
              <w:top w:val="nil"/>
              <w:left w:val="single" w:sz="4" w:space="0" w:color="auto"/>
              <w:bottom w:val="nil"/>
              <w:right w:val="single" w:sz="4" w:space="0" w:color="auto"/>
            </w:tcBorders>
            <w:shd w:val="clear" w:color="auto" w:fill="auto"/>
          </w:tcPr>
          <w:p w14:paraId="5702EA47" w14:textId="77777777" w:rsidR="00016DD3" w:rsidRPr="00B7126C" w:rsidRDefault="00016DD3"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15 (15)</w:t>
            </w:r>
          </w:p>
        </w:tc>
        <w:tc>
          <w:tcPr>
            <w:tcW w:w="1559" w:type="dxa"/>
            <w:tcBorders>
              <w:top w:val="nil"/>
              <w:left w:val="single" w:sz="4" w:space="0" w:color="auto"/>
              <w:bottom w:val="nil"/>
              <w:right w:val="single" w:sz="4" w:space="0" w:color="auto"/>
            </w:tcBorders>
            <w:shd w:val="clear" w:color="auto" w:fill="auto"/>
          </w:tcPr>
          <w:p w14:paraId="05E4C9F6" w14:textId="76732879" w:rsidR="00016DD3" w:rsidRPr="00B7126C" w:rsidRDefault="00B80DA0"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0.028</w:t>
            </w:r>
          </w:p>
        </w:tc>
      </w:tr>
      <w:tr w:rsidR="00016DD3" w:rsidRPr="00B7126C" w14:paraId="680DE9A9" w14:textId="3BEEF5F7"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7D279CF1" w14:textId="77777777" w:rsidR="00016DD3" w:rsidRPr="00B7126C" w:rsidRDefault="00016DD3"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BMI ≤17 or BMI ≥ 35</w:t>
            </w:r>
          </w:p>
        </w:tc>
        <w:tc>
          <w:tcPr>
            <w:tcW w:w="2127" w:type="dxa"/>
            <w:tcBorders>
              <w:top w:val="nil"/>
              <w:left w:val="single" w:sz="4" w:space="0" w:color="auto"/>
              <w:bottom w:val="nil"/>
              <w:right w:val="single" w:sz="4" w:space="0" w:color="auto"/>
            </w:tcBorders>
            <w:shd w:val="clear" w:color="auto" w:fill="auto"/>
          </w:tcPr>
          <w:p w14:paraId="73BCD045"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23 (4)</w:t>
            </w:r>
          </w:p>
        </w:tc>
        <w:tc>
          <w:tcPr>
            <w:tcW w:w="1417" w:type="dxa"/>
            <w:tcBorders>
              <w:top w:val="nil"/>
              <w:left w:val="single" w:sz="4" w:space="0" w:color="auto"/>
              <w:bottom w:val="nil"/>
              <w:right w:val="single" w:sz="4" w:space="0" w:color="auto"/>
            </w:tcBorders>
            <w:shd w:val="clear" w:color="auto" w:fill="auto"/>
          </w:tcPr>
          <w:p w14:paraId="2D8ED7AF"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 (3)</w:t>
            </w:r>
          </w:p>
        </w:tc>
        <w:tc>
          <w:tcPr>
            <w:tcW w:w="1701" w:type="dxa"/>
            <w:tcBorders>
              <w:top w:val="nil"/>
              <w:left w:val="single" w:sz="4" w:space="0" w:color="auto"/>
              <w:bottom w:val="nil"/>
              <w:right w:val="single" w:sz="4" w:space="0" w:color="auto"/>
            </w:tcBorders>
            <w:shd w:val="clear" w:color="auto" w:fill="auto"/>
          </w:tcPr>
          <w:p w14:paraId="5BF52EB6" w14:textId="77777777" w:rsidR="00016DD3" w:rsidRPr="00B7126C" w:rsidRDefault="00016DD3"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 (7)</w:t>
            </w:r>
          </w:p>
        </w:tc>
        <w:tc>
          <w:tcPr>
            <w:tcW w:w="1559" w:type="dxa"/>
            <w:tcBorders>
              <w:top w:val="nil"/>
              <w:left w:val="single" w:sz="4" w:space="0" w:color="auto"/>
              <w:bottom w:val="nil"/>
              <w:right w:val="single" w:sz="4" w:space="0" w:color="auto"/>
            </w:tcBorders>
            <w:shd w:val="clear" w:color="auto" w:fill="auto"/>
          </w:tcPr>
          <w:p w14:paraId="595ED55A" w14:textId="4939B53E" w:rsidR="00016DD3" w:rsidRPr="00B7126C" w:rsidRDefault="00B80DA0"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0.056</w:t>
            </w:r>
          </w:p>
        </w:tc>
      </w:tr>
      <w:tr w:rsidR="00016DD3" w:rsidRPr="00B7126C" w14:paraId="4162381C" w14:textId="67951B82"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auto"/>
          </w:tcPr>
          <w:p w14:paraId="378131B7" w14:textId="361E9C4A"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Immunosuppression</w:t>
            </w:r>
          </w:p>
        </w:tc>
        <w:tc>
          <w:tcPr>
            <w:tcW w:w="2127" w:type="dxa"/>
            <w:tcBorders>
              <w:top w:val="nil"/>
              <w:left w:val="single" w:sz="4" w:space="0" w:color="auto"/>
              <w:bottom w:val="nil"/>
              <w:right w:val="single" w:sz="4" w:space="0" w:color="auto"/>
            </w:tcBorders>
            <w:shd w:val="clear" w:color="auto" w:fill="auto"/>
          </w:tcPr>
          <w:p w14:paraId="725D0023" w14:textId="77777777"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17" w:type="dxa"/>
            <w:tcBorders>
              <w:top w:val="nil"/>
              <w:left w:val="single" w:sz="4" w:space="0" w:color="auto"/>
              <w:bottom w:val="nil"/>
              <w:right w:val="single" w:sz="4" w:space="0" w:color="auto"/>
            </w:tcBorders>
            <w:shd w:val="clear" w:color="auto" w:fill="auto"/>
          </w:tcPr>
          <w:p w14:paraId="74DB2391" w14:textId="77777777"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01" w:type="dxa"/>
            <w:tcBorders>
              <w:top w:val="nil"/>
              <w:left w:val="single" w:sz="4" w:space="0" w:color="auto"/>
              <w:bottom w:val="nil"/>
              <w:right w:val="single" w:sz="4" w:space="0" w:color="auto"/>
            </w:tcBorders>
            <w:shd w:val="clear" w:color="auto" w:fill="auto"/>
          </w:tcPr>
          <w:p w14:paraId="15F05E66" w14:textId="77777777"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59" w:type="dxa"/>
            <w:tcBorders>
              <w:top w:val="nil"/>
              <w:left w:val="single" w:sz="4" w:space="0" w:color="auto"/>
              <w:bottom w:val="nil"/>
              <w:right w:val="single" w:sz="4" w:space="0" w:color="auto"/>
            </w:tcBorders>
            <w:shd w:val="clear" w:color="auto" w:fill="auto"/>
          </w:tcPr>
          <w:p w14:paraId="5E4D4794" w14:textId="77777777"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016DD3" w:rsidRPr="00B7126C" w14:paraId="086B2315" w14:textId="132BB80C"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680687DF" w14:textId="112DA157"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Autoimmune Disease</w:t>
            </w:r>
          </w:p>
        </w:tc>
        <w:tc>
          <w:tcPr>
            <w:tcW w:w="2127" w:type="dxa"/>
            <w:tcBorders>
              <w:top w:val="nil"/>
              <w:left w:val="single" w:sz="4" w:space="0" w:color="auto"/>
              <w:bottom w:val="nil"/>
              <w:right w:val="single" w:sz="4" w:space="0" w:color="auto"/>
            </w:tcBorders>
            <w:shd w:val="clear" w:color="auto" w:fill="FFFFFF" w:themeFill="background1"/>
          </w:tcPr>
          <w:p w14:paraId="5D97765D" w14:textId="1E934FBD"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42 (8)</w:t>
            </w:r>
          </w:p>
        </w:tc>
        <w:tc>
          <w:tcPr>
            <w:tcW w:w="1417" w:type="dxa"/>
            <w:tcBorders>
              <w:top w:val="nil"/>
              <w:left w:val="single" w:sz="4" w:space="0" w:color="auto"/>
              <w:bottom w:val="nil"/>
              <w:right w:val="single" w:sz="4" w:space="0" w:color="auto"/>
            </w:tcBorders>
            <w:shd w:val="clear" w:color="auto" w:fill="FFFFFF" w:themeFill="background1"/>
          </w:tcPr>
          <w:p w14:paraId="16A4AD66" w14:textId="1466C3EE"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33 (7)</w:t>
            </w:r>
          </w:p>
        </w:tc>
        <w:tc>
          <w:tcPr>
            <w:tcW w:w="1701" w:type="dxa"/>
            <w:tcBorders>
              <w:top w:val="nil"/>
              <w:left w:val="single" w:sz="4" w:space="0" w:color="auto"/>
              <w:bottom w:val="nil"/>
              <w:right w:val="single" w:sz="4" w:space="0" w:color="auto"/>
            </w:tcBorders>
            <w:shd w:val="clear" w:color="auto" w:fill="FFFFFF" w:themeFill="background1"/>
          </w:tcPr>
          <w:p w14:paraId="469CCCD7" w14:textId="457732C4"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 (9)</w:t>
            </w:r>
          </w:p>
        </w:tc>
        <w:tc>
          <w:tcPr>
            <w:tcW w:w="1559" w:type="dxa"/>
            <w:tcBorders>
              <w:top w:val="nil"/>
              <w:left w:val="single" w:sz="4" w:space="0" w:color="auto"/>
              <w:bottom w:val="nil"/>
              <w:right w:val="single" w:sz="4" w:space="0" w:color="auto"/>
            </w:tcBorders>
            <w:shd w:val="clear" w:color="auto" w:fill="auto"/>
          </w:tcPr>
          <w:p w14:paraId="0F405C7C" w14:textId="32E474DB" w:rsidR="00016DD3" w:rsidRPr="00B7126C" w:rsidRDefault="00F52684"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0.488</w:t>
            </w:r>
          </w:p>
        </w:tc>
      </w:tr>
      <w:tr w:rsidR="00016DD3" w:rsidRPr="00B7126C" w14:paraId="3B2B8414" w14:textId="20EB8F5B"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6F22A2E7" w14:textId="0F76BC19"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Corticosteroids</w:t>
            </w:r>
          </w:p>
        </w:tc>
        <w:tc>
          <w:tcPr>
            <w:tcW w:w="2127" w:type="dxa"/>
            <w:tcBorders>
              <w:top w:val="nil"/>
              <w:left w:val="single" w:sz="4" w:space="0" w:color="auto"/>
              <w:bottom w:val="nil"/>
              <w:right w:val="single" w:sz="4" w:space="0" w:color="auto"/>
            </w:tcBorders>
            <w:shd w:val="clear" w:color="auto" w:fill="FFFFFF" w:themeFill="background1"/>
          </w:tcPr>
          <w:p w14:paraId="1ED06F35" w14:textId="591AD3D6"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22 (4)</w:t>
            </w:r>
          </w:p>
        </w:tc>
        <w:tc>
          <w:tcPr>
            <w:tcW w:w="1417" w:type="dxa"/>
            <w:tcBorders>
              <w:top w:val="nil"/>
              <w:left w:val="single" w:sz="4" w:space="0" w:color="auto"/>
              <w:bottom w:val="nil"/>
              <w:right w:val="single" w:sz="4" w:space="0" w:color="auto"/>
            </w:tcBorders>
            <w:shd w:val="clear" w:color="auto" w:fill="FFFFFF" w:themeFill="background1"/>
          </w:tcPr>
          <w:p w14:paraId="3D46FE53" w14:textId="753DA0E4"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 (4)</w:t>
            </w:r>
          </w:p>
        </w:tc>
        <w:tc>
          <w:tcPr>
            <w:tcW w:w="1701" w:type="dxa"/>
            <w:tcBorders>
              <w:top w:val="nil"/>
              <w:left w:val="single" w:sz="4" w:space="0" w:color="auto"/>
              <w:bottom w:val="nil"/>
              <w:right w:val="single" w:sz="4" w:space="0" w:color="auto"/>
            </w:tcBorders>
            <w:shd w:val="clear" w:color="auto" w:fill="FFFFFF" w:themeFill="background1"/>
          </w:tcPr>
          <w:p w14:paraId="67978739" w14:textId="58523719"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 (3)</w:t>
            </w:r>
          </w:p>
        </w:tc>
        <w:tc>
          <w:tcPr>
            <w:tcW w:w="1559" w:type="dxa"/>
            <w:tcBorders>
              <w:top w:val="nil"/>
              <w:left w:val="single" w:sz="4" w:space="0" w:color="auto"/>
              <w:bottom w:val="nil"/>
              <w:right w:val="single" w:sz="4" w:space="0" w:color="auto"/>
            </w:tcBorders>
            <w:shd w:val="clear" w:color="auto" w:fill="auto"/>
          </w:tcPr>
          <w:p w14:paraId="07E7474A" w14:textId="44CC59C8" w:rsidR="00016DD3" w:rsidRPr="00B7126C" w:rsidRDefault="00F52684"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0.637</w:t>
            </w:r>
          </w:p>
        </w:tc>
      </w:tr>
      <w:tr w:rsidR="00016DD3" w:rsidRPr="00B7126C" w14:paraId="109269D5" w14:textId="541E4D31"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64777D89" w14:textId="5BF2BA43"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Immunosuppressive Medication</w:t>
            </w:r>
          </w:p>
        </w:tc>
        <w:tc>
          <w:tcPr>
            <w:tcW w:w="2127" w:type="dxa"/>
            <w:tcBorders>
              <w:top w:val="nil"/>
              <w:left w:val="single" w:sz="4" w:space="0" w:color="auto"/>
              <w:bottom w:val="nil"/>
              <w:right w:val="single" w:sz="4" w:space="0" w:color="auto"/>
            </w:tcBorders>
            <w:shd w:val="clear" w:color="auto" w:fill="FFFFFF" w:themeFill="background1"/>
          </w:tcPr>
          <w:p w14:paraId="5717DFBD" w14:textId="09E08ACA"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 (4)</w:t>
            </w:r>
          </w:p>
        </w:tc>
        <w:tc>
          <w:tcPr>
            <w:tcW w:w="1417" w:type="dxa"/>
            <w:tcBorders>
              <w:top w:val="nil"/>
              <w:left w:val="single" w:sz="4" w:space="0" w:color="auto"/>
              <w:bottom w:val="nil"/>
              <w:right w:val="single" w:sz="4" w:space="0" w:color="auto"/>
            </w:tcBorders>
            <w:shd w:val="clear" w:color="auto" w:fill="FFFFFF" w:themeFill="background1"/>
          </w:tcPr>
          <w:p w14:paraId="49EF2FE0" w14:textId="063910D2"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 (4)</w:t>
            </w:r>
          </w:p>
        </w:tc>
        <w:tc>
          <w:tcPr>
            <w:tcW w:w="1701" w:type="dxa"/>
            <w:tcBorders>
              <w:top w:val="nil"/>
              <w:left w:val="single" w:sz="4" w:space="0" w:color="auto"/>
              <w:bottom w:val="nil"/>
              <w:right w:val="single" w:sz="4" w:space="0" w:color="auto"/>
            </w:tcBorders>
            <w:shd w:val="clear" w:color="auto" w:fill="FFFFFF" w:themeFill="background1"/>
          </w:tcPr>
          <w:p w14:paraId="780C7286" w14:textId="56470CEC"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(2)</w:t>
            </w:r>
          </w:p>
        </w:tc>
        <w:tc>
          <w:tcPr>
            <w:tcW w:w="1559" w:type="dxa"/>
            <w:tcBorders>
              <w:top w:val="nil"/>
              <w:left w:val="single" w:sz="4" w:space="0" w:color="auto"/>
              <w:bottom w:val="nil"/>
              <w:right w:val="single" w:sz="4" w:space="0" w:color="auto"/>
            </w:tcBorders>
            <w:shd w:val="clear" w:color="auto" w:fill="FFFFFF" w:themeFill="background1"/>
          </w:tcPr>
          <w:p w14:paraId="2984397A" w14:textId="7733BA86" w:rsidR="00016DD3" w:rsidRPr="00B7126C" w:rsidRDefault="00F52684"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0.334</w:t>
            </w:r>
          </w:p>
        </w:tc>
      </w:tr>
      <w:tr w:rsidR="00016DD3" w:rsidRPr="00B7126C" w14:paraId="46770C8F" w14:textId="494438F3"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6135A6D0" w14:textId="6029927A"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Solid Organ Malignancy</w:t>
            </w:r>
          </w:p>
        </w:tc>
        <w:tc>
          <w:tcPr>
            <w:tcW w:w="2127" w:type="dxa"/>
            <w:tcBorders>
              <w:top w:val="nil"/>
              <w:left w:val="single" w:sz="4" w:space="0" w:color="auto"/>
              <w:bottom w:val="nil"/>
              <w:right w:val="single" w:sz="4" w:space="0" w:color="auto"/>
            </w:tcBorders>
            <w:shd w:val="clear" w:color="auto" w:fill="FFFFFF" w:themeFill="background1"/>
          </w:tcPr>
          <w:p w14:paraId="624D6229" w14:textId="35E54BEE"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82 (15)</w:t>
            </w:r>
          </w:p>
        </w:tc>
        <w:tc>
          <w:tcPr>
            <w:tcW w:w="1417" w:type="dxa"/>
            <w:tcBorders>
              <w:top w:val="nil"/>
              <w:left w:val="single" w:sz="4" w:space="0" w:color="auto"/>
              <w:bottom w:val="nil"/>
              <w:right w:val="single" w:sz="4" w:space="0" w:color="auto"/>
            </w:tcBorders>
            <w:shd w:val="clear" w:color="auto" w:fill="FFFFFF" w:themeFill="background1"/>
          </w:tcPr>
          <w:p w14:paraId="4DBBAE9D" w14:textId="389EBBBC"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70 (15)</w:t>
            </w:r>
          </w:p>
        </w:tc>
        <w:tc>
          <w:tcPr>
            <w:tcW w:w="1701" w:type="dxa"/>
            <w:tcBorders>
              <w:top w:val="nil"/>
              <w:left w:val="single" w:sz="4" w:space="0" w:color="auto"/>
              <w:bottom w:val="nil"/>
              <w:right w:val="single" w:sz="4" w:space="0" w:color="auto"/>
            </w:tcBorders>
            <w:shd w:val="clear" w:color="auto" w:fill="FFFFFF" w:themeFill="background1"/>
          </w:tcPr>
          <w:p w14:paraId="34269035" w14:textId="3C94DFB5"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 (12)</w:t>
            </w:r>
          </w:p>
        </w:tc>
        <w:tc>
          <w:tcPr>
            <w:tcW w:w="1559" w:type="dxa"/>
            <w:tcBorders>
              <w:top w:val="nil"/>
              <w:left w:val="single" w:sz="4" w:space="0" w:color="auto"/>
              <w:bottom w:val="nil"/>
              <w:right w:val="single" w:sz="4" w:space="0" w:color="auto"/>
            </w:tcBorders>
            <w:shd w:val="clear" w:color="auto" w:fill="FFFFFF" w:themeFill="background1"/>
          </w:tcPr>
          <w:p w14:paraId="5949ADA6" w14:textId="22E7FCEC" w:rsidR="00016DD3" w:rsidRPr="00B7126C" w:rsidRDefault="00F52684"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0.44</w:t>
            </w:r>
          </w:p>
        </w:tc>
      </w:tr>
      <w:tr w:rsidR="00016DD3" w:rsidRPr="00B7126C" w14:paraId="40DFC8B0" w14:textId="2F1007B6" w:rsidTr="00016DD3">
        <w:trPr>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nil"/>
              <w:right w:val="single" w:sz="4" w:space="0" w:color="auto"/>
            </w:tcBorders>
            <w:shd w:val="clear" w:color="auto" w:fill="FFFFFF" w:themeFill="background1"/>
          </w:tcPr>
          <w:p w14:paraId="75D3DB29" w14:textId="6422EFB6"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Haematological Malignancy</w:t>
            </w:r>
          </w:p>
        </w:tc>
        <w:tc>
          <w:tcPr>
            <w:tcW w:w="2127" w:type="dxa"/>
            <w:tcBorders>
              <w:top w:val="nil"/>
              <w:left w:val="single" w:sz="4" w:space="0" w:color="auto"/>
              <w:bottom w:val="nil"/>
              <w:right w:val="single" w:sz="4" w:space="0" w:color="auto"/>
            </w:tcBorders>
            <w:shd w:val="clear" w:color="auto" w:fill="FFFFFF" w:themeFill="background1"/>
          </w:tcPr>
          <w:p w14:paraId="5B8BBC7D" w14:textId="2B5308E9"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50 (9)</w:t>
            </w:r>
          </w:p>
        </w:tc>
        <w:tc>
          <w:tcPr>
            <w:tcW w:w="1417" w:type="dxa"/>
            <w:tcBorders>
              <w:top w:val="nil"/>
              <w:left w:val="single" w:sz="4" w:space="0" w:color="auto"/>
              <w:bottom w:val="nil"/>
              <w:right w:val="single" w:sz="4" w:space="0" w:color="auto"/>
            </w:tcBorders>
            <w:shd w:val="clear" w:color="auto" w:fill="FFFFFF" w:themeFill="background1"/>
          </w:tcPr>
          <w:p w14:paraId="1ACAE659" w14:textId="2B89ACC9"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44 (10)</w:t>
            </w:r>
          </w:p>
        </w:tc>
        <w:tc>
          <w:tcPr>
            <w:tcW w:w="1701" w:type="dxa"/>
            <w:tcBorders>
              <w:top w:val="nil"/>
              <w:left w:val="single" w:sz="4" w:space="0" w:color="auto"/>
              <w:bottom w:val="nil"/>
              <w:right w:val="single" w:sz="4" w:space="0" w:color="auto"/>
            </w:tcBorders>
            <w:shd w:val="clear" w:color="auto" w:fill="FFFFFF" w:themeFill="background1"/>
          </w:tcPr>
          <w:p w14:paraId="74F39D20" w14:textId="5BB66233" w:rsidR="00016DD3" w:rsidRPr="00B7126C" w:rsidRDefault="00016DD3"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 (6)</w:t>
            </w:r>
          </w:p>
        </w:tc>
        <w:tc>
          <w:tcPr>
            <w:tcW w:w="1559" w:type="dxa"/>
            <w:tcBorders>
              <w:top w:val="nil"/>
              <w:left w:val="single" w:sz="4" w:space="0" w:color="auto"/>
              <w:bottom w:val="nil"/>
              <w:right w:val="single" w:sz="4" w:space="0" w:color="auto"/>
            </w:tcBorders>
            <w:shd w:val="clear" w:color="auto" w:fill="FFFFFF" w:themeFill="background1"/>
          </w:tcPr>
          <w:p w14:paraId="15049169" w14:textId="1BEDFDD0" w:rsidR="00016DD3" w:rsidRPr="00B7126C" w:rsidRDefault="00F52684" w:rsidP="00F31E7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0.212</w:t>
            </w:r>
          </w:p>
        </w:tc>
      </w:tr>
      <w:tr w:rsidR="00016DD3" w:rsidRPr="00B7126C" w14:paraId="114221B9" w14:textId="641C253D" w:rsidTr="00016DD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tcBorders>
              <w:top w:val="nil"/>
              <w:left w:val="single" w:sz="4" w:space="0" w:color="auto"/>
              <w:bottom w:val="single" w:sz="4" w:space="0" w:color="auto"/>
              <w:right w:val="single" w:sz="4" w:space="0" w:color="auto"/>
            </w:tcBorders>
            <w:shd w:val="clear" w:color="auto" w:fill="FFFFFF" w:themeFill="background1"/>
          </w:tcPr>
          <w:p w14:paraId="2128A0FA" w14:textId="31147A8B" w:rsidR="00016DD3" w:rsidRPr="00B7126C" w:rsidRDefault="00016DD3" w:rsidP="00F31E77">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Chemotherapy</w:t>
            </w:r>
          </w:p>
        </w:tc>
        <w:tc>
          <w:tcPr>
            <w:tcW w:w="2127" w:type="dxa"/>
            <w:tcBorders>
              <w:top w:val="nil"/>
              <w:left w:val="single" w:sz="4" w:space="0" w:color="auto"/>
              <w:bottom w:val="single" w:sz="4" w:space="0" w:color="auto"/>
              <w:right w:val="single" w:sz="4" w:space="0" w:color="auto"/>
            </w:tcBorders>
            <w:shd w:val="clear" w:color="auto" w:fill="FFFFFF" w:themeFill="background1"/>
          </w:tcPr>
          <w:p w14:paraId="2EB44B46" w14:textId="79ADF325"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 (4)</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B87599" w14:textId="2155CBAD"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18 (4)</w:t>
            </w:r>
          </w:p>
        </w:tc>
        <w:tc>
          <w:tcPr>
            <w:tcW w:w="1701" w:type="dxa"/>
            <w:tcBorders>
              <w:top w:val="nil"/>
              <w:left w:val="single" w:sz="4" w:space="0" w:color="auto"/>
              <w:bottom w:val="single" w:sz="4" w:space="0" w:color="auto"/>
              <w:right w:val="single" w:sz="4" w:space="0" w:color="auto"/>
            </w:tcBorders>
            <w:shd w:val="clear" w:color="auto" w:fill="FFFFFF" w:themeFill="background1"/>
          </w:tcPr>
          <w:p w14:paraId="20845F20" w14:textId="737381CA" w:rsidR="00016DD3" w:rsidRPr="00B7126C" w:rsidRDefault="00016DD3"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(2)</w:t>
            </w:r>
          </w:p>
        </w:tc>
        <w:tc>
          <w:tcPr>
            <w:tcW w:w="1559" w:type="dxa"/>
            <w:tcBorders>
              <w:top w:val="nil"/>
              <w:left w:val="single" w:sz="4" w:space="0" w:color="auto"/>
              <w:bottom w:val="single" w:sz="4" w:space="0" w:color="auto"/>
              <w:right w:val="single" w:sz="4" w:space="0" w:color="auto"/>
            </w:tcBorders>
            <w:shd w:val="clear" w:color="auto" w:fill="FFFFFF" w:themeFill="background1"/>
          </w:tcPr>
          <w:p w14:paraId="26CD92E4" w14:textId="05B83BEA" w:rsidR="00016DD3" w:rsidRPr="00B7126C" w:rsidRDefault="00F52684" w:rsidP="00F31E7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0.333</w:t>
            </w:r>
          </w:p>
        </w:tc>
      </w:tr>
    </w:tbl>
    <w:p w14:paraId="2792D4DE" w14:textId="2BC0A842" w:rsidR="002229C0" w:rsidRPr="00B7126C" w:rsidRDefault="00406025">
      <w:pPr>
        <w:rPr>
          <w:rFonts w:ascii="Times New Roman" w:hAnsi="Times New Roman" w:cs="Times New Roman"/>
          <w:sz w:val="20"/>
          <w:szCs w:val="20"/>
        </w:rPr>
      </w:pPr>
    </w:p>
    <w:p w14:paraId="7F0208A3" w14:textId="77777777" w:rsidR="00126814" w:rsidRPr="00B7126C" w:rsidRDefault="00126814"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lastRenderedPageBreak/>
        <w:t xml:space="preserve">† </w:t>
      </w:r>
      <w:proofErr w:type="gramStart"/>
      <w:r w:rsidRPr="00B7126C">
        <w:rPr>
          <w:rFonts w:ascii="Times New Roman" w:eastAsia="Times New Roman" w:hAnsi="Times New Roman" w:cs="Times New Roman"/>
          <w:sz w:val="20"/>
          <w:szCs w:val="20"/>
        </w:rPr>
        <w:t>smoking</w:t>
      </w:r>
      <w:proofErr w:type="gramEnd"/>
      <w:r w:rsidRPr="00B7126C">
        <w:rPr>
          <w:rFonts w:ascii="Times New Roman" w:eastAsia="Times New Roman" w:hAnsi="Times New Roman" w:cs="Times New Roman"/>
          <w:sz w:val="20"/>
          <w:szCs w:val="20"/>
        </w:rPr>
        <w:t xml:space="preserve"> status as determined by recording in patient medical records from relevant admission or other hospital records</w:t>
      </w:r>
    </w:p>
    <w:p w14:paraId="0C1252F3" w14:textId="77777777" w:rsidR="00126814" w:rsidRPr="00B7126C" w:rsidRDefault="00126814"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Other chronic respiratory disease includes pulmonary fibrosis, bronchiectasis, and other rare/orphan lung diseases</w:t>
      </w:r>
    </w:p>
    <w:p w14:paraId="35D7781C" w14:textId="77777777" w:rsidR="00126814" w:rsidRPr="00B7126C" w:rsidRDefault="00126814"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xml:space="preserve">** Other chronic cardiac disease includes valvular heart disease, structural cardiac </w:t>
      </w:r>
      <w:proofErr w:type="gramStart"/>
      <w:r w:rsidRPr="00B7126C">
        <w:rPr>
          <w:rFonts w:ascii="Times New Roman" w:eastAsia="Times New Roman" w:hAnsi="Times New Roman" w:cs="Times New Roman"/>
          <w:sz w:val="20"/>
          <w:szCs w:val="20"/>
        </w:rPr>
        <w:t>anomalies</w:t>
      </w:r>
      <w:proofErr w:type="gramEnd"/>
      <w:r w:rsidRPr="00B7126C">
        <w:rPr>
          <w:rFonts w:ascii="Times New Roman" w:eastAsia="Times New Roman" w:hAnsi="Times New Roman" w:cs="Times New Roman"/>
          <w:sz w:val="20"/>
          <w:szCs w:val="20"/>
        </w:rPr>
        <w:t xml:space="preserve"> and other rare cardiac diseases, but excludes arrhythmias </w:t>
      </w:r>
    </w:p>
    <w:p w14:paraId="73FFD2D3" w14:textId="3847CEDB" w:rsidR="00126814" w:rsidRPr="00B7126C" w:rsidRDefault="00A21FB1"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Index of deprivation was calculated using postcode to derive Lower-layer Super Output Area (LSOA) data from The Office of National Statistics (ONS)</w:t>
      </w:r>
    </w:p>
    <w:p w14:paraId="53A58468" w14:textId="0DD9B4F5" w:rsidR="00A21FB1" w:rsidRPr="00B7126C" w:rsidRDefault="00A21FB1" w:rsidP="00126814">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xml:space="preserve"># Vaccination status for pneumococcal and seasonal influenza was verified for each patient from GP records. </w:t>
      </w:r>
    </w:p>
    <w:p w14:paraId="1903C4B2" w14:textId="409D968A" w:rsidR="00574B8D" w:rsidRPr="00B7126C" w:rsidRDefault="00574B8D">
      <w:pPr>
        <w:rPr>
          <w:rFonts w:ascii="Times New Roman" w:hAnsi="Times New Roman" w:cs="Times New Roman"/>
          <w:sz w:val="20"/>
          <w:szCs w:val="20"/>
        </w:rPr>
      </w:pPr>
    </w:p>
    <w:p w14:paraId="060F8026" w14:textId="77777777" w:rsidR="00126814" w:rsidRPr="00B7126C" w:rsidRDefault="00126814">
      <w:pPr>
        <w:rPr>
          <w:rFonts w:ascii="Times New Roman" w:hAnsi="Times New Roman" w:cs="Times New Roman"/>
          <w:sz w:val="20"/>
          <w:szCs w:val="20"/>
        </w:rPr>
      </w:pPr>
    </w:p>
    <w:p w14:paraId="5FBD6956" w14:textId="77777777" w:rsidR="00126814" w:rsidRPr="00B7126C" w:rsidRDefault="00126814">
      <w:pPr>
        <w:rPr>
          <w:rFonts w:ascii="Times New Roman" w:hAnsi="Times New Roman" w:cs="Times New Roman"/>
          <w:sz w:val="20"/>
          <w:szCs w:val="20"/>
        </w:rPr>
      </w:pPr>
      <w:r w:rsidRPr="00B7126C">
        <w:rPr>
          <w:rFonts w:ascii="Times New Roman" w:hAnsi="Times New Roman" w:cs="Times New Roman"/>
          <w:sz w:val="20"/>
          <w:szCs w:val="20"/>
        </w:rPr>
        <w:br w:type="page"/>
      </w:r>
    </w:p>
    <w:p w14:paraId="24B8D08F" w14:textId="480E3DEA" w:rsidR="00024134" w:rsidRPr="00546553" w:rsidRDefault="00F60A46" w:rsidP="00024134">
      <w:pPr>
        <w:rPr>
          <w:rFonts w:ascii="Times New Roman" w:hAnsi="Times New Roman" w:cs="Times New Roman"/>
          <w:b/>
          <w:bCs/>
          <w:sz w:val="20"/>
          <w:szCs w:val="20"/>
        </w:rPr>
      </w:pPr>
      <w:r w:rsidRPr="00546553">
        <w:rPr>
          <w:rFonts w:ascii="Times New Roman" w:hAnsi="Times New Roman" w:cs="Times New Roman"/>
          <w:b/>
          <w:bCs/>
          <w:sz w:val="20"/>
          <w:szCs w:val="20"/>
        </w:rPr>
        <w:lastRenderedPageBreak/>
        <w:t xml:space="preserve">Supplementary Data </w:t>
      </w:r>
      <w:r w:rsidR="00774EF6" w:rsidRPr="00546553">
        <w:rPr>
          <w:rFonts w:ascii="Times New Roman" w:hAnsi="Times New Roman" w:cs="Times New Roman"/>
          <w:b/>
          <w:bCs/>
          <w:sz w:val="20"/>
          <w:szCs w:val="20"/>
        </w:rPr>
        <w:t>3</w:t>
      </w:r>
      <w:r w:rsidR="00024134" w:rsidRPr="00546553">
        <w:rPr>
          <w:rFonts w:ascii="Times New Roman" w:hAnsi="Times New Roman" w:cs="Times New Roman"/>
          <w:b/>
          <w:bCs/>
          <w:sz w:val="20"/>
          <w:szCs w:val="20"/>
        </w:rPr>
        <w:t xml:space="preserve">: Clinical </w:t>
      </w:r>
      <w:r w:rsidR="00546553">
        <w:rPr>
          <w:rFonts w:ascii="Times New Roman" w:hAnsi="Times New Roman" w:cs="Times New Roman"/>
          <w:b/>
          <w:bCs/>
          <w:sz w:val="20"/>
          <w:szCs w:val="20"/>
        </w:rPr>
        <w:t>f</w:t>
      </w:r>
      <w:r w:rsidR="00024134" w:rsidRPr="00546553">
        <w:rPr>
          <w:rFonts w:ascii="Times New Roman" w:hAnsi="Times New Roman" w:cs="Times New Roman"/>
          <w:b/>
          <w:bCs/>
          <w:sz w:val="20"/>
          <w:szCs w:val="20"/>
        </w:rPr>
        <w:t xml:space="preserve">eatures and </w:t>
      </w:r>
      <w:r w:rsidR="00546553">
        <w:rPr>
          <w:rFonts w:ascii="Times New Roman" w:hAnsi="Times New Roman" w:cs="Times New Roman"/>
          <w:b/>
          <w:bCs/>
          <w:sz w:val="20"/>
          <w:szCs w:val="20"/>
        </w:rPr>
        <w:t>o</w:t>
      </w:r>
      <w:r w:rsidR="00024134" w:rsidRPr="00546553">
        <w:rPr>
          <w:rFonts w:ascii="Times New Roman" w:hAnsi="Times New Roman" w:cs="Times New Roman"/>
          <w:b/>
          <w:bCs/>
          <w:sz w:val="20"/>
          <w:szCs w:val="20"/>
        </w:rPr>
        <w:t xml:space="preserve">utcomes in </w:t>
      </w:r>
      <w:r w:rsidR="00546553">
        <w:rPr>
          <w:rFonts w:ascii="Times New Roman" w:hAnsi="Times New Roman" w:cs="Times New Roman"/>
          <w:b/>
          <w:bCs/>
          <w:sz w:val="20"/>
          <w:szCs w:val="20"/>
        </w:rPr>
        <w:t>p</w:t>
      </w:r>
      <w:r w:rsidR="00024134" w:rsidRPr="00546553">
        <w:rPr>
          <w:rFonts w:ascii="Times New Roman" w:hAnsi="Times New Roman" w:cs="Times New Roman"/>
          <w:b/>
          <w:bCs/>
          <w:sz w:val="20"/>
          <w:szCs w:val="20"/>
        </w:rPr>
        <w:t xml:space="preserve">neumococcal </w:t>
      </w:r>
      <w:r w:rsidR="00546553">
        <w:rPr>
          <w:rFonts w:ascii="Times New Roman" w:hAnsi="Times New Roman" w:cs="Times New Roman"/>
          <w:b/>
          <w:bCs/>
          <w:sz w:val="20"/>
          <w:szCs w:val="20"/>
        </w:rPr>
        <w:t>parapneumonic effusions</w:t>
      </w:r>
    </w:p>
    <w:tbl>
      <w:tblPr>
        <w:tblStyle w:val="PlainTable1"/>
        <w:tblW w:w="9016"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00"/>
        <w:gridCol w:w="1700"/>
        <w:gridCol w:w="1494"/>
        <w:gridCol w:w="1545"/>
        <w:gridCol w:w="1277"/>
      </w:tblGrid>
      <w:tr w:rsidR="00F52684" w:rsidRPr="00B7126C" w14:paraId="793B4521" w14:textId="715896D9" w:rsidTr="00F52684">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000" w:type="dxa"/>
            <w:tcBorders>
              <w:bottom w:val="single" w:sz="8" w:space="0" w:color="auto"/>
            </w:tcBorders>
            <w:shd w:val="clear" w:color="auto" w:fill="D9D9D9" w:themeFill="background1" w:themeFillShade="D9"/>
          </w:tcPr>
          <w:p w14:paraId="6125D145"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Characteristic</w:t>
            </w:r>
          </w:p>
        </w:tc>
        <w:tc>
          <w:tcPr>
            <w:tcW w:w="1700" w:type="dxa"/>
            <w:tcBorders>
              <w:bottom w:val="single" w:sz="8" w:space="0" w:color="auto"/>
            </w:tcBorders>
            <w:shd w:val="clear" w:color="auto" w:fill="D9D9D9" w:themeFill="background1" w:themeFillShade="D9"/>
          </w:tcPr>
          <w:p w14:paraId="02DA1D4F"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All parapneumonic effusions</w:t>
            </w:r>
          </w:p>
          <w:p w14:paraId="04A31FFE"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(N=559)</w:t>
            </w:r>
          </w:p>
        </w:tc>
        <w:tc>
          <w:tcPr>
            <w:tcW w:w="1494" w:type="dxa"/>
            <w:tcBorders>
              <w:bottom w:val="single" w:sz="8" w:space="0" w:color="auto"/>
            </w:tcBorders>
            <w:shd w:val="clear" w:color="auto" w:fill="D9D9D9" w:themeFill="background1" w:themeFillShade="D9"/>
          </w:tcPr>
          <w:p w14:paraId="010F00E9"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SPE</w:t>
            </w:r>
          </w:p>
          <w:p w14:paraId="37A2A681"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p w14:paraId="75DA7277"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p w14:paraId="58662834"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(N=459)</w:t>
            </w:r>
          </w:p>
        </w:tc>
        <w:tc>
          <w:tcPr>
            <w:tcW w:w="1545" w:type="dxa"/>
            <w:tcBorders>
              <w:bottom w:val="single" w:sz="8" w:space="0" w:color="auto"/>
            </w:tcBorders>
            <w:shd w:val="clear" w:color="auto" w:fill="D9D9D9" w:themeFill="background1" w:themeFillShade="D9"/>
          </w:tcPr>
          <w:p w14:paraId="62213F29"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Pleural infection</w:t>
            </w:r>
          </w:p>
          <w:p w14:paraId="3080F3CB" w14:textId="77777777"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p w14:paraId="433E1919" w14:textId="77777777" w:rsidR="00436F5B" w:rsidRDefault="00436F5B"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5E157BCD" w14:textId="07D9A290" w:rsidR="00F52684" w:rsidRPr="00B7126C" w:rsidRDefault="00F52684"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(N=100)</w:t>
            </w:r>
          </w:p>
        </w:tc>
        <w:tc>
          <w:tcPr>
            <w:tcW w:w="1277" w:type="dxa"/>
            <w:tcBorders>
              <w:bottom w:val="single" w:sz="8" w:space="0" w:color="auto"/>
            </w:tcBorders>
            <w:shd w:val="clear" w:color="auto" w:fill="D9D9D9" w:themeFill="background1" w:themeFillShade="D9"/>
          </w:tcPr>
          <w:p w14:paraId="6E9FF6E5" w14:textId="158BA120" w:rsidR="00F52684" w:rsidRPr="00B7126C" w:rsidRDefault="00180BFC" w:rsidP="00A30C7A">
            <w:pPr>
              <w:tabs>
                <w:tab w:val="left" w:pos="216"/>
                <w:tab w:val="center" w:pos="884"/>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t>P-value</w:t>
            </w:r>
          </w:p>
        </w:tc>
      </w:tr>
      <w:tr w:rsidR="00F52684" w:rsidRPr="00B7126C" w14:paraId="2F803A64" w14:textId="4615DBB0"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bottom w:val="single" w:sz="4" w:space="0" w:color="BFBFBF" w:themeColor="background1" w:themeShade="BF"/>
            </w:tcBorders>
          </w:tcPr>
          <w:p w14:paraId="71D80523"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Clinical Characteristics</w:t>
            </w:r>
          </w:p>
        </w:tc>
        <w:tc>
          <w:tcPr>
            <w:tcW w:w="1700" w:type="dxa"/>
            <w:tcBorders>
              <w:top w:val="single" w:sz="8" w:space="0" w:color="auto"/>
              <w:bottom w:val="single" w:sz="4" w:space="0" w:color="BFBFBF" w:themeColor="background1" w:themeShade="BF"/>
            </w:tcBorders>
          </w:tcPr>
          <w:p w14:paraId="0749FD30"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8" w:space="0" w:color="auto"/>
              <w:bottom w:val="single" w:sz="4" w:space="0" w:color="BFBFBF" w:themeColor="background1" w:themeShade="BF"/>
            </w:tcBorders>
          </w:tcPr>
          <w:p w14:paraId="3C82DC73"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8" w:space="0" w:color="auto"/>
              <w:bottom w:val="single" w:sz="4" w:space="0" w:color="BFBFBF" w:themeColor="background1" w:themeShade="BF"/>
            </w:tcBorders>
          </w:tcPr>
          <w:p w14:paraId="03500298"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8" w:space="0" w:color="auto"/>
              <w:bottom w:val="single" w:sz="4" w:space="0" w:color="BFBFBF" w:themeColor="background1" w:themeShade="BF"/>
            </w:tcBorders>
          </w:tcPr>
          <w:p w14:paraId="4F99D85C"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739B80EE" w14:textId="070FC9AB"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tcPr>
          <w:p w14:paraId="654CD882"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Respiratory rate, median (IQR)</w:t>
            </w:r>
          </w:p>
        </w:tc>
        <w:tc>
          <w:tcPr>
            <w:tcW w:w="1700" w:type="dxa"/>
            <w:tcBorders>
              <w:top w:val="single" w:sz="4" w:space="0" w:color="BFBFBF" w:themeColor="background1" w:themeShade="BF"/>
              <w:bottom w:val="single" w:sz="4" w:space="0" w:color="BFBFBF" w:themeColor="background1" w:themeShade="BF"/>
            </w:tcBorders>
          </w:tcPr>
          <w:p w14:paraId="501ADD53"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30 (24-32)</w:t>
            </w:r>
          </w:p>
        </w:tc>
        <w:tc>
          <w:tcPr>
            <w:tcW w:w="1494" w:type="dxa"/>
            <w:tcBorders>
              <w:top w:val="single" w:sz="4" w:space="0" w:color="BFBFBF" w:themeColor="background1" w:themeShade="BF"/>
              <w:bottom w:val="single" w:sz="4" w:space="0" w:color="BFBFBF" w:themeColor="background1" w:themeShade="BF"/>
            </w:tcBorders>
          </w:tcPr>
          <w:p w14:paraId="31A99AC9"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28 (24-32)</w:t>
            </w:r>
          </w:p>
        </w:tc>
        <w:tc>
          <w:tcPr>
            <w:tcW w:w="1545" w:type="dxa"/>
            <w:tcBorders>
              <w:top w:val="single" w:sz="4" w:space="0" w:color="BFBFBF" w:themeColor="background1" w:themeShade="BF"/>
              <w:bottom w:val="single" w:sz="4" w:space="0" w:color="BFBFBF" w:themeColor="background1" w:themeShade="BF"/>
            </w:tcBorders>
          </w:tcPr>
          <w:p w14:paraId="52A3DE7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30 (24-32)</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03B846EB" w14:textId="3F20244F"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0.124</w:t>
            </w:r>
          </w:p>
        </w:tc>
      </w:tr>
      <w:tr w:rsidR="00F52684" w:rsidRPr="00B7126C" w14:paraId="6C93DE3E" w14:textId="15BF8EBD"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2FAE1FA6"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Oxygen saturations, median (IQR)</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6010071"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87 (84-91)</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2F7AC06D"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88 (84-91)</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1334D31E"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86 (83-90)</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70D3A786" w14:textId="76A2E727" w:rsidR="00F52684" w:rsidRPr="00B7126C" w:rsidRDefault="00B83EA6"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0.213</w:t>
            </w:r>
          </w:p>
        </w:tc>
      </w:tr>
      <w:tr w:rsidR="00F52684" w:rsidRPr="00B7126C" w14:paraId="68A86A0A" w14:textId="2678FEDA"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7FC1E123"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Hypotension, median % (IQR)</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BE6FC37" w14:textId="77777777" w:rsidR="00F52684" w:rsidRPr="00B7126C" w:rsidRDefault="00F52684" w:rsidP="00A30C7A">
            <w:pPr>
              <w:tabs>
                <w:tab w:val="left" w:pos="777"/>
                <w:tab w:val="center" w:pos="208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88 (16)</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7766B799" w14:textId="77777777" w:rsidR="00F52684" w:rsidRPr="00B7126C" w:rsidRDefault="00F52684" w:rsidP="00A30C7A">
            <w:pPr>
              <w:tabs>
                <w:tab w:val="left" w:pos="777"/>
                <w:tab w:val="center" w:pos="208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69 (15)</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3A9E5ED2" w14:textId="77777777" w:rsidR="00F52684" w:rsidRPr="00B7126C" w:rsidRDefault="00F52684" w:rsidP="00A30C7A">
            <w:pPr>
              <w:tabs>
                <w:tab w:val="left" w:pos="777"/>
                <w:tab w:val="center" w:pos="208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 (19)</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0AD5A726" w14:textId="79DDE2CF" w:rsidR="00F52684" w:rsidRPr="00B7126C" w:rsidRDefault="00F52684" w:rsidP="00A30C7A">
            <w:pPr>
              <w:tabs>
                <w:tab w:val="left" w:pos="777"/>
                <w:tab w:val="center" w:pos="2089"/>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&lt;0.001</w:t>
            </w:r>
          </w:p>
        </w:tc>
      </w:tr>
      <w:tr w:rsidR="00F52684" w:rsidRPr="00B7126C" w14:paraId="55E04525" w14:textId="2B9A29A7"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8" w:space="0" w:color="auto"/>
            </w:tcBorders>
            <w:shd w:val="clear" w:color="auto" w:fill="auto"/>
          </w:tcPr>
          <w:p w14:paraId="1FF8F3FA"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AMTS ≤7, median % (IQR)</w:t>
            </w:r>
          </w:p>
        </w:tc>
        <w:tc>
          <w:tcPr>
            <w:tcW w:w="1700" w:type="dxa"/>
            <w:tcBorders>
              <w:top w:val="single" w:sz="4" w:space="0" w:color="BFBFBF" w:themeColor="background1" w:themeShade="BF"/>
              <w:bottom w:val="single" w:sz="8" w:space="0" w:color="auto"/>
            </w:tcBorders>
            <w:shd w:val="clear" w:color="auto" w:fill="auto"/>
          </w:tcPr>
          <w:p w14:paraId="2CB47857"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162 (29)</w:t>
            </w:r>
          </w:p>
        </w:tc>
        <w:tc>
          <w:tcPr>
            <w:tcW w:w="1494" w:type="dxa"/>
            <w:tcBorders>
              <w:top w:val="single" w:sz="4" w:space="0" w:color="BFBFBF" w:themeColor="background1" w:themeShade="BF"/>
              <w:bottom w:val="single" w:sz="8" w:space="0" w:color="auto"/>
            </w:tcBorders>
            <w:shd w:val="clear" w:color="auto" w:fill="auto"/>
          </w:tcPr>
          <w:p w14:paraId="22797620"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129 (28)</w:t>
            </w:r>
          </w:p>
        </w:tc>
        <w:tc>
          <w:tcPr>
            <w:tcW w:w="1545" w:type="dxa"/>
            <w:tcBorders>
              <w:top w:val="single" w:sz="4" w:space="0" w:color="BFBFBF" w:themeColor="background1" w:themeShade="BF"/>
              <w:bottom w:val="single" w:sz="8" w:space="0" w:color="auto"/>
            </w:tcBorders>
            <w:shd w:val="clear" w:color="auto" w:fill="auto"/>
          </w:tcPr>
          <w:p w14:paraId="28B57F45" w14:textId="77777777"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33 (33)</w:t>
            </w:r>
          </w:p>
        </w:tc>
        <w:tc>
          <w:tcPr>
            <w:tcW w:w="1277" w:type="dxa"/>
            <w:tcBorders>
              <w:top w:val="single" w:sz="4" w:space="0" w:color="BFBFBF" w:themeColor="background1" w:themeShade="BF"/>
              <w:bottom w:val="single" w:sz="8" w:space="0" w:color="auto"/>
            </w:tcBorders>
            <w:shd w:val="clear" w:color="auto" w:fill="auto"/>
          </w:tcPr>
          <w:p w14:paraId="543CB64C" w14:textId="2EC67DFA" w:rsidR="00F52684" w:rsidRPr="00B7126C" w:rsidRDefault="00F52684" w:rsidP="00A30C7A">
            <w:pPr>
              <w:tabs>
                <w:tab w:val="left" w:pos="777"/>
                <w:tab w:val="center" w:pos="208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0.318</w:t>
            </w:r>
          </w:p>
        </w:tc>
      </w:tr>
      <w:tr w:rsidR="00F52684" w:rsidRPr="00B7126C" w14:paraId="54A68637" w14:textId="5986FC21"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tcBorders>
            <w:shd w:val="clear" w:color="auto" w:fill="F2F2F2" w:themeFill="background1" w:themeFillShade="F2"/>
          </w:tcPr>
          <w:p w14:paraId="17C9766F" w14:textId="26163B22"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CURB65 Score – N (%)</w:t>
            </w:r>
          </w:p>
        </w:tc>
        <w:tc>
          <w:tcPr>
            <w:tcW w:w="1700" w:type="dxa"/>
            <w:tcBorders>
              <w:top w:val="single" w:sz="8" w:space="0" w:color="auto"/>
            </w:tcBorders>
            <w:shd w:val="clear" w:color="auto" w:fill="F2F2F2" w:themeFill="background1" w:themeFillShade="F2"/>
          </w:tcPr>
          <w:p w14:paraId="26D13992"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1494" w:type="dxa"/>
            <w:tcBorders>
              <w:top w:val="single" w:sz="8" w:space="0" w:color="auto"/>
            </w:tcBorders>
            <w:shd w:val="clear" w:color="auto" w:fill="F2F2F2" w:themeFill="background1" w:themeFillShade="F2"/>
          </w:tcPr>
          <w:p w14:paraId="439A6730"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45" w:type="dxa"/>
            <w:tcBorders>
              <w:top w:val="single" w:sz="8" w:space="0" w:color="auto"/>
            </w:tcBorders>
            <w:shd w:val="clear" w:color="auto" w:fill="F2F2F2" w:themeFill="background1" w:themeFillShade="F2"/>
          </w:tcPr>
          <w:p w14:paraId="15756B6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7" w:type="dxa"/>
            <w:tcBorders>
              <w:top w:val="single" w:sz="8" w:space="0" w:color="auto"/>
            </w:tcBorders>
            <w:shd w:val="clear" w:color="auto" w:fill="F2F2F2" w:themeFill="background1" w:themeFillShade="F2"/>
          </w:tcPr>
          <w:p w14:paraId="2A835FF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D2632" w:rsidRPr="00B7126C" w14:paraId="048D2E87" w14:textId="0295B8D9"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1377DB7A" w14:textId="0C2938B9" w:rsidR="008D2632" w:rsidRPr="00B7126C" w:rsidRDefault="008D2632" w:rsidP="008D2632">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      0        </w:t>
            </w:r>
          </w:p>
        </w:tc>
        <w:tc>
          <w:tcPr>
            <w:tcW w:w="1700" w:type="dxa"/>
            <w:shd w:val="clear" w:color="auto" w:fill="auto"/>
          </w:tcPr>
          <w:p w14:paraId="782B9595" w14:textId="23208745"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28 (5)</w:t>
            </w:r>
          </w:p>
        </w:tc>
        <w:tc>
          <w:tcPr>
            <w:tcW w:w="1494" w:type="dxa"/>
            <w:shd w:val="clear" w:color="auto" w:fill="auto"/>
          </w:tcPr>
          <w:p w14:paraId="3B167329" w14:textId="2FDADF8A"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20 (4)</w:t>
            </w:r>
          </w:p>
        </w:tc>
        <w:tc>
          <w:tcPr>
            <w:tcW w:w="1545" w:type="dxa"/>
            <w:shd w:val="clear" w:color="auto" w:fill="auto"/>
          </w:tcPr>
          <w:p w14:paraId="674CB373" w14:textId="78E3BB46"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8 (8)</w:t>
            </w:r>
          </w:p>
        </w:tc>
        <w:tc>
          <w:tcPr>
            <w:tcW w:w="1277" w:type="dxa"/>
            <w:shd w:val="clear" w:color="auto" w:fill="auto"/>
          </w:tcPr>
          <w:p w14:paraId="44E101FF" w14:textId="015A461E"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0.088</w:t>
            </w:r>
          </w:p>
        </w:tc>
      </w:tr>
      <w:tr w:rsidR="008D2632" w:rsidRPr="00B7126C" w14:paraId="5DE2D1C9" w14:textId="35EFE6B6"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373EAC2A" w14:textId="0ECE1728" w:rsidR="008D2632" w:rsidRPr="00B7126C" w:rsidRDefault="008D2632" w:rsidP="008D2632">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      1        </w:t>
            </w:r>
          </w:p>
        </w:tc>
        <w:tc>
          <w:tcPr>
            <w:tcW w:w="1700" w:type="dxa"/>
            <w:shd w:val="clear" w:color="auto" w:fill="auto"/>
          </w:tcPr>
          <w:p w14:paraId="7A5F86CB" w14:textId="6E216B5D"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107 (19)</w:t>
            </w:r>
          </w:p>
        </w:tc>
        <w:tc>
          <w:tcPr>
            <w:tcW w:w="1494" w:type="dxa"/>
            <w:shd w:val="clear" w:color="auto" w:fill="auto"/>
          </w:tcPr>
          <w:p w14:paraId="3DC31B26" w14:textId="6AC327E6"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83 (18)</w:t>
            </w:r>
          </w:p>
        </w:tc>
        <w:tc>
          <w:tcPr>
            <w:tcW w:w="1545" w:type="dxa"/>
            <w:shd w:val="clear" w:color="auto" w:fill="auto"/>
          </w:tcPr>
          <w:p w14:paraId="00F54EF6" w14:textId="050E758F"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24 (24)</w:t>
            </w:r>
          </w:p>
        </w:tc>
        <w:tc>
          <w:tcPr>
            <w:tcW w:w="1277" w:type="dxa"/>
            <w:shd w:val="clear" w:color="auto" w:fill="auto"/>
          </w:tcPr>
          <w:p w14:paraId="4F72B527" w14:textId="799F44AF"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0.167</w:t>
            </w:r>
          </w:p>
        </w:tc>
      </w:tr>
      <w:tr w:rsidR="008D2632" w:rsidRPr="00B7126C" w14:paraId="291EC94A" w14:textId="53501949"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6197027B" w14:textId="571A5E91" w:rsidR="008D2632" w:rsidRPr="00B7126C" w:rsidRDefault="008D2632" w:rsidP="008D2632">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      2        </w:t>
            </w:r>
          </w:p>
        </w:tc>
        <w:tc>
          <w:tcPr>
            <w:tcW w:w="1700" w:type="dxa"/>
            <w:shd w:val="clear" w:color="auto" w:fill="auto"/>
          </w:tcPr>
          <w:p w14:paraId="794714A7" w14:textId="1B8DCCB1"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139 (25)</w:t>
            </w:r>
          </w:p>
        </w:tc>
        <w:tc>
          <w:tcPr>
            <w:tcW w:w="1494" w:type="dxa"/>
            <w:shd w:val="clear" w:color="auto" w:fill="auto"/>
          </w:tcPr>
          <w:p w14:paraId="36F0410E" w14:textId="54E7D5E4"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112 (24)</w:t>
            </w:r>
          </w:p>
        </w:tc>
        <w:tc>
          <w:tcPr>
            <w:tcW w:w="1545" w:type="dxa"/>
            <w:shd w:val="clear" w:color="auto" w:fill="auto"/>
          </w:tcPr>
          <w:p w14:paraId="39FC8FA0" w14:textId="32736A4C"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27 (27)</w:t>
            </w:r>
          </w:p>
        </w:tc>
        <w:tc>
          <w:tcPr>
            <w:tcW w:w="1277" w:type="dxa"/>
            <w:shd w:val="clear" w:color="auto" w:fill="auto"/>
          </w:tcPr>
          <w:p w14:paraId="42E6D864" w14:textId="6F5CA42D" w:rsidR="008D2632" w:rsidRPr="00B7126C" w:rsidRDefault="008D2632" w:rsidP="008D26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0.528</w:t>
            </w:r>
          </w:p>
        </w:tc>
      </w:tr>
      <w:tr w:rsidR="008D2632" w:rsidRPr="00B7126C" w14:paraId="403E85A5" w14:textId="394A558A"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bottom w:val="single" w:sz="8" w:space="0" w:color="auto"/>
            </w:tcBorders>
            <w:shd w:val="clear" w:color="auto" w:fill="auto"/>
          </w:tcPr>
          <w:p w14:paraId="1D1CDF65" w14:textId="211179A4" w:rsidR="008D2632" w:rsidRPr="00B7126C" w:rsidRDefault="008D2632" w:rsidP="008D2632">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      3-5     </w:t>
            </w:r>
          </w:p>
        </w:tc>
        <w:tc>
          <w:tcPr>
            <w:tcW w:w="1700" w:type="dxa"/>
            <w:tcBorders>
              <w:bottom w:val="single" w:sz="8" w:space="0" w:color="auto"/>
            </w:tcBorders>
            <w:shd w:val="clear" w:color="auto" w:fill="auto"/>
          </w:tcPr>
          <w:p w14:paraId="77B2F26A" w14:textId="10137FD1"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28 5 (51)</w:t>
            </w:r>
          </w:p>
        </w:tc>
        <w:tc>
          <w:tcPr>
            <w:tcW w:w="1494" w:type="dxa"/>
            <w:tcBorders>
              <w:bottom w:val="single" w:sz="8" w:space="0" w:color="auto"/>
            </w:tcBorders>
            <w:shd w:val="clear" w:color="auto" w:fill="auto"/>
          </w:tcPr>
          <w:p w14:paraId="270ACCB6" w14:textId="4AFA85C9"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244 (53)</w:t>
            </w:r>
          </w:p>
        </w:tc>
        <w:tc>
          <w:tcPr>
            <w:tcW w:w="1545" w:type="dxa"/>
            <w:tcBorders>
              <w:bottom w:val="single" w:sz="8" w:space="0" w:color="auto"/>
            </w:tcBorders>
            <w:shd w:val="clear" w:color="auto" w:fill="auto"/>
          </w:tcPr>
          <w:p w14:paraId="645C33DD" w14:textId="668C04F7"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42 (42)</w:t>
            </w:r>
          </w:p>
        </w:tc>
        <w:tc>
          <w:tcPr>
            <w:tcW w:w="1277" w:type="dxa"/>
            <w:tcBorders>
              <w:bottom w:val="single" w:sz="8" w:space="0" w:color="auto"/>
            </w:tcBorders>
            <w:shd w:val="clear" w:color="auto" w:fill="auto"/>
          </w:tcPr>
          <w:p w14:paraId="73C06F7D" w14:textId="453B59D2" w:rsidR="008D2632" w:rsidRPr="00B7126C" w:rsidRDefault="008D2632" w:rsidP="008D26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hAnsi="Times New Roman" w:cs="Times New Roman"/>
                <w:sz w:val="20"/>
                <w:szCs w:val="20"/>
              </w:rPr>
              <w:t>0.046</w:t>
            </w:r>
          </w:p>
        </w:tc>
      </w:tr>
      <w:tr w:rsidR="00F52684" w:rsidRPr="00B7126C" w14:paraId="5F13E27D" w14:textId="3B1EF1FA"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7739" w:type="dxa"/>
            <w:gridSpan w:val="4"/>
            <w:tcBorders>
              <w:top w:val="single" w:sz="8" w:space="0" w:color="auto"/>
              <w:bottom w:val="single" w:sz="4" w:space="0" w:color="BFBFBF" w:themeColor="background1" w:themeShade="BF"/>
            </w:tcBorders>
          </w:tcPr>
          <w:p w14:paraId="6D2928EC" w14:textId="365829DD" w:rsidR="00F52684" w:rsidRPr="00B7126C" w:rsidRDefault="00F52684" w:rsidP="00024134">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Investigation Results – median (IQR)</w:t>
            </w:r>
          </w:p>
        </w:tc>
        <w:tc>
          <w:tcPr>
            <w:tcW w:w="1277" w:type="dxa"/>
            <w:tcBorders>
              <w:top w:val="single" w:sz="8" w:space="0" w:color="auto"/>
              <w:bottom w:val="single" w:sz="4" w:space="0" w:color="BFBFBF" w:themeColor="background1" w:themeShade="BF"/>
            </w:tcBorders>
          </w:tcPr>
          <w:p w14:paraId="2D35CBFA" w14:textId="77777777" w:rsidR="00F52684" w:rsidRPr="00B7126C" w:rsidRDefault="00F52684" w:rsidP="000241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52684" w:rsidRPr="00B7126C" w14:paraId="3D04E5DE" w14:textId="6157A80C"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18E4BFE3"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 xml:space="preserve">White cell </w:t>
            </w:r>
            <w:proofErr w:type="gramStart"/>
            <w:r w:rsidRPr="00B7126C">
              <w:rPr>
                <w:rFonts w:ascii="Times New Roman" w:hAnsi="Times New Roman" w:cs="Times New Roman"/>
                <w:b w:val="0"/>
                <w:bCs w:val="0"/>
                <w:sz w:val="20"/>
                <w:szCs w:val="20"/>
              </w:rPr>
              <w:t>count,×</w:t>
            </w:r>
            <w:proofErr w:type="gramEnd"/>
            <w:r w:rsidRPr="00B7126C">
              <w:rPr>
                <w:rFonts w:ascii="Times New Roman" w:hAnsi="Times New Roman" w:cs="Times New Roman"/>
                <w:b w:val="0"/>
                <w:bCs w:val="0"/>
                <w:sz w:val="20"/>
                <w:szCs w:val="20"/>
              </w:rPr>
              <w:t>10</w:t>
            </w:r>
            <w:r w:rsidRPr="00B7126C">
              <w:rPr>
                <w:rFonts w:ascii="Times New Roman" w:hAnsi="Times New Roman" w:cs="Times New Roman"/>
                <w:b w:val="0"/>
                <w:bCs w:val="0"/>
                <w:sz w:val="20"/>
                <w:szCs w:val="20"/>
                <w:vertAlign w:val="superscript"/>
              </w:rPr>
              <w:t>9</w:t>
            </w:r>
            <w:r w:rsidRPr="00B7126C">
              <w:rPr>
                <w:rFonts w:ascii="Times New Roman" w:hAnsi="Times New Roman" w:cs="Times New Roman"/>
                <w:b w:val="0"/>
                <w:bCs w:val="0"/>
                <w:sz w:val="20"/>
                <w:szCs w:val="20"/>
              </w:rPr>
              <w:t>/L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1AA21F37"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17.8 (12.1-23.8)</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589439D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17.0 (12.0-22.7)</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497C34D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20.8 (13.9-27.0)</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7AD6B996" w14:textId="30624CCD"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0.005</w:t>
            </w:r>
          </w:p>
        </w:tc>
      </w:tr>
      <w:tr w:rsidR="00F52684" w:rsidRPr="00B7126C" w14:paraId="5C77A282" w14:textId="61D4D928"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7FF3387B"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Neutrophil count, ×10</w:t>
            </w:r>
            <w:r w:rsidRPr="00B7126C">
              <w:rPr>
                <w:rFonts w:ascii="Times New Roman" w:hAnsi="Times New Roman" w:cs="Times New Roman"/>
                <w:b w:val="0"/>
                <w:bCs w:val="0"/>
                <w:sz w:val="20"/>
                <w:szCs w:val="20"/>
                <w:vertAlign w:val="superscript"/>
              </w:rPr>
              <w:t>9</w:t>
            </w:r>
            <w:r w:rsidRPr="00B7126C">
              <w:rPr>
                <w:rFonts w:ascii="Times New Roman" w:hAnsi="Times New Roman" w:cs="Times New Roman"/>
                <w:b w:val="0"/>
                <w:bCs w:val="0"/>
                <w:sz w:val="20"/>
                <w:szCs w:val="20"/>
              </w:rPr>
              <w:t>/L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30CAC7C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14.9 (10.0-20.2)</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6E5F42A8"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14.2 (9.9-20.1)</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578D22A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18.5 (10.8-24.1)</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3D9BBF34" w14:textId="6565421E" w:rsidR="00F52684" w:rsidRPr="00B7126C" w:rsidRDefault="00B83EA6"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0.003</w:t>
            </w:r>
          </w:p>
        </w:tc>
      </w:tr>
      <w:tr w:rsidR="00F52684" w:rsidRPr="00B7126C" w14:paraId="45C9C363" w14:textId="13E966B8"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74A22B64"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Lymphocyte count, ×10</w:t>
            </w:r>
            <w:r w:rsidRPr="00B7126C">
              <w:rPr>
                <w:rFonts w:ascii="Times New Roman" w:hAnsi="Times New Roman" w:cs="Times New Roman"/>
                <w:b w:val="0"/>
                <w:bCs w:val="0"/>
                <w:sz w:val="20"/>
                <w:szCs w:val="20"/>
                <w:vertAlign w:val="superscript"/>
              </w:rPr>
              <w:t>9</w:t>
            </w:r>
            <w:r w:rsidRPr="00B7126C">
              <w:rPr>
                <w:rFonts w:ascii="Times New Roman" w:hAnsi="Times New Roman" w:cs="Times New Roman"/>
                <w:b w:val="0"/>
                <w:bCs w:val="0"/>
                <w:sz w:val="20"/>
                <w:szCs w:val="20"/>
              </w:rPr>
              <w:t>/L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0C679730"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(0.6-1.8)</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7D1FC9A7"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(0.7-1.8)</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4787F4DE"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 (0.6-1.9)</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7C164C13" w14:textId="1FC6A5A3"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0.913</w:t>
            </w:r>
          </w:p>
        </w:tc>
      </w:tr>
      <w:tr w:rsidR="00F52684" w:rsidRPr="00B7126C" w14:paraId="76B9F19A" w14:textId="21487AF9"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68598587"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C-reactive protein, mg/dL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D6480B5"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215 (133-341)</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23AA727A"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200 (129-312)</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5CF67A2D"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331 (213-412)</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74A278EC" w14:textId="2B76E784" w:rsidR="00F52684" w:rsidRPr="00B7126C" w:rsidRDefault="00B83EA6"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&lt;0.001</w:t>
            </w:r>
          </w:p>
        </w:tc>
      </w:tr>
      <w:tr w:rsidR="00F52684" w:rsidRPr="00B7126C" w14:paraId="2EED3375" w14:textId="7CB1CFD4"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5676984E"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Sodium, mg/dL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1EBDCFD0"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137 (132-140)</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72DA327B"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137 (133-140)</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37CF834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137 (132-140)</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4C7EEB08" w14:textId="6D516F0D"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0.666</w:t>
            </w:r>
          </w:p>
        </w:tc>
      </w:tr>
      <w:tr w:rsidR="00F52684" w:rsidRPr="00B7126C" w14:paraId="6E4E7CD5" w14:textId="668B1AE5"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5CDBED76"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eGFR, ml/min/1.73m</w:t>
            </w:r>
            <w:r w:rsidRPr="00B7126C">
              <w:rPr>
                <w:rFonts w:ascii="Times New Roman" w:hAnsi="Times New Roman" w:cs="Times New Roman"/>
                <w:b w:val="0"/>
                <w:bCs w:val="0"/>
                <w:sz w:val="20"/>
                <w:szCs w:val="20"/>
                <w:vertAlign w:val="superscript"/>
              </w:rPr>
              <w:t>2</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7C31BF8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55 (34-76)</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1B8D7AF5"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55 (35-76)</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1DB2C57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56 (33-75)</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0193BBAE" w14:textId="1A6E2AC3" w:rsidR="00F52684" w:rsidRPr="00B7126C" w:rsidRDefault="00B83EA6"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0.715</w:t>
            </w:r>
          </w:p>
        </w:tc>
      </w:tr>
      <w:tr w:rsidR="00F52684" w:rsidRPr="00B7126C" w14:paraId="7058C2FE" w14:textId="4341BB31"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5417FB54"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Urea, mmol/L</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37119A69"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9.3 (6.4-13.2)</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395D8044"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9.2 (6.5-13.3)</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530E8D8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9.7 (6.07-12.8)</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4BB70C4C" w14:textId="676BB6D0" w:rsidR="00F52684" w:rsidRPr="00B7126C" w:rsidRDefault="00B83EA6"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0.666</w:t>
            </w:r>
          </w:p>
        </w:tc>
      </w:tr>
      <w:tr w:rsidR="00F52684" w:rsidRPr="00B7126C" w14:paraId="1590D647" w14:textId="02DABAD0"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8" w:space="0" w:color="auto"/>
            </w:tcBorders>
            <w:shd w:val="clear" w:color="auto" w:fill="auto"/>
          </w:tcPr>
          <w:p w14:paraId="183D7EA4"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Albumin, g/L</w:t>
            </w:r>
          </w:p>
        </w:tc>
        <w:tc>
          <w:tcPr>
            <w:tcW w:w="1700" w:type="dxa"/>
            <w:tcBorders>
              <w:top w:val="single" w:sz="4" w:space="0" w:color="BFBFBF" w:themeColor="background1" w:themeShade="BF"/>
              <w:bottom w:val="single" w:sz="8" w:space="0" w:color="auto"/>
            </w:tcBorders>
            <w:shd w:val="clear" w:color="auto" w:fill="auto"/>
          </w:tcPr>
          <w:p w14:paraId="0A301081"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30 (26-36)</w:t>
            </w:r>
          </w:p>
        </w:tc>
        <w:tc>
          <w:tcPr>
            <w:tcW w:w="1494" w:type="dxa"/>
            <w:tcBorders>
              <w:top w:val="single" w:sz="4" w:space="0" w:color="BFBFBF" w:themeColor="background1" w:themeShade="BF"/>
              <w:bottom w:val="single" w:sz="8" w:space="0" w:color="auto"/>
            </w:tcBorders>
            <w:shd w:val="clear" w:color="auto" w:fill="auto"/>
          </w:tcPr>
          <w:p w14:paraId="70F5DDCE"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31 (27-36)</w:t>
            </w:r>
          </w:p>
        </w:tc>
        <w:tc>
          <w:tcPr>
            <w:tcW w:w="1545" w:type="dxa"/>
            <w:tcBorders>
              <w:top w:val="single" w:sz="4" w:space="0" w:color="BFBFBF" w:themeColor="background1" w:themeShade="BF"/>
              <w:bottom w:val="single" w:sz="8" w:space="0" w:color="auto"/>
            </w:tcBorders>
            <w:shd w:val="clear" w:color="auto" w:fill="auto"/>
          </w:tcPr>
          <w:p w14:paraId="234B29D7"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29 (23-34.3)</w:t>
            </w:r>
          </w:p>
        </w:tc>
        <w:tc>
          <w:tcPr>
            <w:tcW w:w="1277" w:type="dxa"/>
            <w:tcBorders>
              <w:top w:val="single" w:sz="4" w:space="0" w:color="BFBFBF" w:themeColor="background1" w:themeShade="BF"/>
              <w:bottom w:val="single" w:sz="8" w:space="0" w:color="auto"/>
            </w:tcBorders>
            <w:shd w:val="clear" w:color="auto" w:fill="auto"/>
          </w:tcPr>
          <w:p w14:paraId="1C3D5FCF" w14:textId="67DF1F19" w:rsidR="00B83EA6" w:rsidRPr="00B7126C" w:rsidRDefault="00B00A08" w:rsidP="00B83E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0.666</w:t>
            </w:r>
          </w:p>
        </w:tc>
      </w:tr>
      <w:tr w:rsidR="00F52684" w:rsidRPr="00B7126C" w14:paraId="3485A199" w14:textId="13D0AA9C"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bottom w:val="single" w:sz="4" w:space="0" w:color="BFBFBF" w:themeColor="background1" w:themeShade="BF"/>
            </w:tcBorders>
            <w:shd w:val="clear" w:color="auto" w:fill="F2F2F2" w:themeFill="background1" w:themeFillShade="F2"/>
          </w:tcPr>
          <w:p w14:paraId="70792BF8"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Complications, N (%)</w:t>
            </w:r>
          </w:p>
        </w:tc>
        <w:tc>
          <w:tcPr>
            <w:tcW w:w="1700" w:type="dxa"/>
            <w:tcBorders>
              <w:top w:val="single" w:sz="8" w:space="0" w:color="auto"/>
              <w:bottom w:val="single" w:sz="4" w:space="0" w:color="BFBFBF" w:themeColor="background1" w:themeShade="BF"/>
            </w:tcBorders>
            <w:shd w:val="clear" w:color="auto" w:fill="F2F2F2" w:themeFill="background1" w:themeFillShade="F2"/>
          </w:tcPr>
          <w:p w14:paraId="7398C28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8" w:space="0" w:color="auto"/>
              <w:bottom w:val="single" w:sz="4" w:space="0" w:color="BFBFBF" w:themeColor="background1" w:themeShade="BF"/>
            </w:tcBorders>
            <w:shd w:val="clear" w:color="auto" w:fill="F2F2F2" w:themeFill="background1" w:themeFillShade="F2"/>
          </w:tcPr>
          <w:p w14:paraId="466C85F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8" w:space="0" w:color="auto"/>
              <w:bottom w:val="single" w:sz="4" w:space="0" w:color="BFBFBF" w:themeColor="background1" w:themeShade="BF"/>
            </w:tcBorders>
            <w:shd w:val="clear" w:color="auto" w:fill="F2F2F2" w:themeFill="background1" w:themeFillShade="F2"/>
          </w:tcPr>
          <w:p w14:paraId="4C5D5B55"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8" w:space="0" w:color="auto"/>
              <w:bottom w:val="single" w:sz="4" w:space="0" w:color="BFBFBF" w:themeColor="background1" w:themeShade="BF"/>
            </w:tcBorders>
            <w:shd w:val="clear" w:color="auto" w:fill="F2F2F2" w:themeFill="background1" w:themeFillShade="F2"/>
          </w:tcPr>
          <w:p w14:paraId="472DDB2B"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6FE1207E" w14:textId="2FAB17EE"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05953CA2"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Acute renal failure</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943C25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198 (35)</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4783FD0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170 (37)</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2D8F5CA0"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28 (28)</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51C1CB85" w14:textId="508EA702"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0.088</w:t>
            </w:r>
          </w:p>
        </w:tc>
      </w:tr>
      <w:tr w:rsidR="00F52684" w:rsidRPr="00B7126C" w14:paraId="4B926C5F" w14:textId="272F0A93"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2AA86EB9"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Liver dysfunction</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1AAC66E2"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60 (11)</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62F39E01"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55 (12)</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37016527"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 (5)</w:t>
            </w:r>
          </w:p>
        </w:tc>
        <w:tc>
          <w:tcPr>
            <w:tcW w:w="1277" w:type="dxa"/>
            <w:tcBorders>
              <w:top w:val="single" w:sz="4" w:space="0" w:color="BFBFBF" w:themeColor="background1" w:themeShade="BF"/>
              <w:bottom w:val="single" w:sz="4" w:space="0" w:color="BFBFBF" w:themeColor="background1" w:themeShade="BF"/>
            </w:tcBorders>
            <w:shd w:val="clear" w:color="auto" w:fill="auto"/>
          </w:tcPr>
          <w:p w14:paraId="52B57E25" w14:textId="7D79A126"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0.041</w:t>
            </w:r>
          </w:p>
        </w:tc>
      </w:tr>
      <w:tr w:rsidR="00F52684" w:rsidRPr="00B7126C" w14:paraId="7BE4A11B" w14:textId="7615EE05"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tcPr>
          <w:p w14:paraId="4B54653B"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ITU Care, N (%)</w:t>
            </w:r>
          </w:p>
        </w:tc>
        <w:tc>
          <w:tcPr>
            <w:tcW w:w="1700" w:type="dxa"/>
            <w:tcBorders>
              <w:top w:val="single" w:sz="4" w:space="0" w:color="BFBFBF" w:themeColor="background1" w:themeShade="BF"/>
              <w:bottom w:val="single" w:sz="4" w:space="0" w:color="BFBFBF" w:themeColor="background1" w:themeShade="BF"/>
            </w:tcBorders>
          </w:tcPr>
          <w:p w14:paraId="7FBC77C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4" w:space="0" w:color="BFBFBF" w:themeColor="background1" w:themeShade="BF"/>
              <w:bottom w:val="single" w:sz="4" w:space="0" w:color="BFBFBF" w:themeColor="background1" w:themeShade="BF"/>
            </w:tcBorders>
          </w:tcPr>
          <w:p w14:paraId="7C4BE3F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4" w:space="0" w:color="BFBFBF" w:themeColor="background1" w:themeShade="BF"/>
              <w:bottom w:val="single" w:sz="4" w:space="0" w:color="BFBFBF" w:themeColor="background1" w:themeShade="BF"/>
            </w:tcBorders>
          </w:tcPr>
          <w:p w14:paraId="06761A8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4" w:space="0" w:color="BFBFBF" w:themeColor="background1" w:themeShade="BF"/>
              <w:bottom w:val="single" w:sz="4" w:space="0" w:color="BFBFBF" w:themeColor="background1" w:themeShade="BF"/>
            </w:tcBorders>
          </w:tcPr>
          <w:p w14:paraId="42593139"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6E66457C" w14:textId="31708EC3"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FFFFFF" w:themeFill="background1"/>
          </w:tcPr>
          <w:p w14:paraId="0D057083"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ITU admission</w:t>
            </w:r>
          </w:p>
        </w:tc>
        <w:tc>
          <w:tcPr>
            <w:tcW w:w="1700" w:type="dxa"/>
            <w:tcBorders>
              <w:top w:val="single" w:sz="4" w:space="0" w:color="BFBFBF" w:themeColor="background1" w:themeShade="BF"/>
              <w:bottom w:val="single" w:sz="4" w:space="0" w:color="BFBFBF" w:themeColor="background1" w:themeShade="BF"/>
            </w:tcBorders>
            <w:shd w:val="clear" w:color="auto" w:fill="FFFFFF" w:themeFill="background1"/>
          </w:tcPr>
          <w:p w14:paraId="24BA140E"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110 (20)</w:t>
            </w:r>
          </w:p>
        </w:tc>
        <w:tc>
          <w:tcPr>
            <w:tcW w:w="1494" w:type="dxa"/>
            <w:tcBorders>
              <w:top w:val="single" w:sz="4" w:space="0" w:color="BFBFBF" w:themeColor="background1" w:themeShade="BF"/>
              <w:bottom w:val="single" w:sz="4" w:space="0" w:color="BFBFBF" w:themeColor="background1" w:themeShade="BF"/>
            </w:tcBorders>
            <w:shd w:val="clear" w:color="auto" w:fill="FFFFFF" w:themeFill="background1"/>
          </w:tcPr>
          <w:p w14:paraId="11A014FC"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92 (20)</w:t>
            </w:r>
          </w:p>
        </w:tc>
        <w:tc>
          <w:tcPr>
            <w:tcW w:w="1545" w:type="dxa"/>
            <w:tcBorders>
              <w:top w:val="single" w:sz="4" w:space="0" w:color="BFBFBF" w:themeColor="background1" w:themeShade="BF"/>
              <w:bottom w:val="single" w:sz="4" w:space="0" w:color="BFBFBF" w:themeColor="background1" w:themeShade="BF"/>
            </w:tcBorders>
            <w:shd w:val="clear" w:color="auto" w:fill="FFFFFF" w:themeFill="background1"/>
          </w:tcPr>
          <w:p w14:paraId="4551CE5B"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18 (18)</w:t>
            </w:r>
          </w:p>
        </w:tc>
        <w:tc>
          <w:tcPr>
            <w:tcW w:w="1277" w:type="dxa"/>
            <w:tcBorders>
              <w:top w:val="single" w:sz="4" w:space="0" w:color="BFBFBF" w:themeColor="background1" w:themeShade="BF"/>
              <w:bottom w:val="single" w:sz="4" w:space="0" w:color="BFBFBF" w:themeColor="background1" w:themeShade="BF"/>
            </w:tcBorders>
            <w:shd w:val="clear" w:color="auto" w:fill="FFFFFF" w:themeFill="background1"/>
          </w:tcPr>
          <w:p w14:paraId="4621A41C" w14:textId="4FF04BE9"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0.649</w:t>
            </w:r>
          </w:p>
        </w:tc>
      </w:tr>
      <w:tr w:rsidR="00F52684" w:rsidRPr="00B7126C" w14:paraId="591723E2" w14:textId="66D85AA1"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FFFFFF" w:themeFill="background1"/>
          </w:tcPr>
          <w:p w14:paraId="64848A60"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Non-invasive ventilation</w:t>
            </w:r>
          </w:p>
        </w:tc>
        <w:tc>
          <w:tcPr>
            <w:tcW w:w="1700" w:type="dxa"/>
            <w:tcBorders>
              <w:top w:val="single" w:sz="4" w:space="0" w:color="BFBFBF" w:themeColor="background1" w:themeShade="BF"/>
              <w:bottom w:val="single" w:sz="4" w:space="0" w:color="BFBFBF" w:themeColor="background1" w:themeShade="BF"/>
            </w:tcBorders>
            <w:shd w:val="clear" w:color="auto" w:fill="FFFFFF" w:themeFill="background1"/>
          </w:tcPr>
          <w:p w14:paraId="4BBD671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37 (7)</w:t>
            </w:r>
          </w:p>
        </w:tc>
        <w:tc>
          <w:tcPr>
            <w:tcW w:w="1494" w:type="dxa"/>
            <w:tcBorders>
              <w:top w:val="single" w:sz="4" w:space="0" w:color="BFBFBF" w:themeColor="background1" w:themeShade="BF"/>
              <w:bottom w:val="single" w:sz="4" w:space="0" w:color="BFBFBF" w:themeColor="background1" w:themeShade="BF"/>
            </w:tcBorders>
            <w:shd w:val="clear" w:color="auto" w:fill="FFFFFF" w:themeFill="background1"/>
          </w:tcPr>
          <w:p w14:paraId="3C2955A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35 (8)</w:t>
            </w:r>
          </w:p>
        </w:tc>
        <w:tc>
          <w:tcPr>
            <w:tcW w:w="1545" w:type="dxa"/>
            <w:tcBorders>
              <w:top w:val="single" w:sz="4" w:space="0" w:color="BFBFBF" w:themeColor="background1" w:themeShade="BF"/>
              <w:bottom w:val="single" w:sz="4" w:space="0" w:color="BFBFBF" w:themeColor="background1" w:themeShade="BF"/>
            </w:tcBorders>
            <w:shd w:val="clear" w:color="auto" w:fill="FFFFFF" w:themeFill="background1"/>
          </w:tcPr>
          <w:p w14:paraId="18C85950"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 (2)</w:t>
            </w:r>
          </w:p>
        </w:tc>
        <w:tc>
          <w:tcPr>
            <w:tcW w:w="1277" w:type="dxa"/>
            <w:tcBorders>
              <w:top w:val="single" w:sz="4" w:space="0" w:color="BFBFBF" w:themeColor="background1" w:themeShade="BF"/>
              <w:bottom w:val="single" w:sz="4" w:space="0" w:color="BFBFBF" w:themeColor="background1" w:themeShade="BF"/>
            </w:tcBorders>
            <w:shd w:val="clear" w:color="auto" w:fill="FFFFFF" w:themeFill="background1"/>
          </w:tcPr>
          <w:p w14:paraId="1519B53F" w14:textId="45E46FE5"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0.032</w:t>
            </w:r>
          </w:p>
        </w:tc>
      </w:tr>
      <w:tr w:rsidR="00F52684" w:rsidRPr="00B7126C" w14:paraId="175146E0" w14:textId="5004815F"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FFFFFF" w:themeFill="background1"/>
          </w:tcPr>
          <w:p w14:paraId="67C87C6D"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ETT insertion</w:t>
            </w:r>
          </w:p>
        </w:tc>
        <w:tc>
          <w:tcPr>
            <w:tcW w:w="1700" w:type="dxa"/>
            <w:tcBorders>
              <w:top w:val="single" w:sz="4" w:space="0" w:color="BFBFBF" w:themeColor="background1" w:themeShade="BF"/>
              <w:bottom w:val="single" w:sz="4" w:space="0" w:color="BFBFBF" w:themeColor="background1" w:themeShade="BF"/>
            </w:tcBorders>
            <w:shd w:val="clear" w:color="auto" w:fill="FFFFFF" w:themeFill="background1"/>
          </w:tcPr>
          <w:p w14:paraId="115A4DF2"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92 (16)</w:t>
            </w:r>
          </w:p>
        </w:tc>
        <w:tc>
          <w:tcPr>
            <w:tcW w:w="1494" w:type="dxa"/>
            <w:tcBorders>
              <w:top w:val="single" w:sz="4" w:space="0" w:color="BFBFBF" w:themeColor="background1" w:themeShade="BF"/>
              <w:bottom w:val="single" w:sz="4" w:space="0" w:color="BFBFBF" w:themeColor="background1" w:themeShade="BF"/>
            </w:tcBorders>
            <w:shd w:val="clear" w:color="auto" w:fill="FFFFFF" w:themeFill="background1"/>
          </w:tcPr>
          <w:p w14:paraId="506D096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80 (17)</w:t>
            </w:r>
          </w:p>
        </w:tc>
        <w:tc>
          <w:tcPr>
            <w:tcW w:w="1545" w:type="dxa"/>
            <w:tcBorders>
              <w:top w:val="single" w:sz="4" w:space="0" w:color="BFBFBF" w:themeColor="background1" w:themeShade="BF"/>
              <w:bottom w:val="single" w:sz="4" w:space="0" w:color="BFBFBF" w:themeColor="background1" w:themeShade="BF"/>
            </w:tcBorders>
            <w:shd w:val="clear" w:color="auto" w:fill="FFFFFF" w:themeFill="background1"/>
          </w:tcPr>
          <w:p w14:paraId="020F12C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12 (12)</w:t>
            </w:r>
          </w:p>
        </w:tc>
        <w:tc>
          <w:tcPr>
            <w:tcW w:w="1277" w:type="dxa"/>
            <w:tcBorders>
              <w:top w:val="single" w:sz="4" w:space="0" w:color="BFBFBF" w:themeColor="background1" w:themeShade="BF"/>
              <w:bottom w:val="single" w:sz="4" w:space="0" w:color="BFBFBF" w:themeColor="background1" w:themeShade="BF"/>
            </w:tcBorders>
            <w:shd w:val="clear" w:color="auto" w:fill="FFFFFF" w:themeFill="background1"/>
          </w:tcPr>
          <w:p w14:paraId="57E3E82F" w14:textId="3ACEDC28"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0.218</w:t>
            </w:r>
          </w:p>
        </w:tc>
      </w:tr>
      <w:tr w:rsidR="00F52684" w:rsidRPr="00B7126C" w14:paraId="2A068C2D" w14:textId="03829E26"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FFFFFF" w:themeFill="background1"/>
          </w:tcPr>
          <w:p w14:paraId="2418B148"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Tracheostomy</w:t>
            </w:r>
          </w:p>
        </w:tc>
        <w:tc>
          <w:tcPr>
            <w:tcW w:w="1700" w:type="dxa"/>
            <w:tcBorders>
              <w:top w:val="single" w:sz="4" w:space="0" w:color="BFBFBF" w:themeColor="background1" w:themeShade="BF"/>
              <w:bottom w:val="single" w:sz="4" w:space="0" w:color="BFBFBF" w:themeColor="background1" w:themeShade="BF"/>
            </w:tcBorders>
            <w:shd w:val="clear" w:color="auto" w:fill="FFFFFF" w:themeFill="background1"/>
          </w:tcPr>
          <w:p w14:paraId="6255E09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26 (5)</w:t>
            </w:r>
          </w:p>
        </w:tc>
        <w:tc>
          <w:tcPr>
            <w:tcW w:w="1494" w:type="dxa"/>
            <w:tcBorders>
              <w:top w:val="single" w:sz="4" w:space="0" w:color="BFBFBF" w:themeColor="background1" w:themeShade="BF"/>
              <w:bottom w:val="single" w:sz="4" w:space="0" w:color="BFBFBF" w:themeColor="background1" w:themeShade="BF"/>
            </w:tcBorders>
            <w:shd w:val="clear" w:color="auto" w:fill="FFFFFF" w:themeFill="background1"/>
          </w:tcPr>
          <w:p w14:paraId="1395B4A2"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 (4)</w:t>
            </w:r>
          </w:p>
        </w:tc>
        <w:tc>
          <w:tcPr>
            <w:tcW w:w="1545" w:type="dxa"/>
            <w:tcBorders>
              <w:top w:val="single" w:sz="4" w:space="0" w:color="BFBFBF" w:themeColor="background1" w:themeShade="BF"/>
              <w:bottom w:val="single" w:sz="4" w:space="0" w:color="BFBFBF" w:themeColor="background1" w:themeShade="BF"/>
            </w:tcBorders>
            <w:shd w:val="clear" w:color="auto" w:fill="FFFFFF" w:themeFill="background1"/>
          </w:tcPr>
          <w:p w14:paraId="713F7208"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 (6)</w:t>
            </w:r>
          </w:p>
        </w:tc>
        <w:tc>
          <w:tcPr>
            <w:tcW w:w="1277" w:type="dxa"/>
            <w:tcBorders>
              <w:top w:val="single" w:sz="4" w:space="0" w:color="BFBFBF" w:themeColor="background1" w:themeShade="BF"/>
              <w:bottom w:val="single" w:sz="4" w:space="0" w:color="BFBFBF" w:themeColor="background1" w:themeShade="BF"/>
            </w:tcBorders>
            <w:shd w:val="clear" w:color="auto" w:fill="FFFFFF" w:themeFill="background1"/>
          </w:tcPr>
          <w:p w14:paraId="44F9D732" w14:textId="5FC94B6B"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0.375</w:t>
            </w:r>
          </w:p>
        </w:tc>
      </w:tr>
      <w:tr w:rsidR="00F52684" w:rsidRPr="00B7126C" w14:paraId="223DBE71" w14:textId="4E9C443F"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8" w:space="0" w:color="auto"/>
            </w:tcBorders>
            <w:shd w:val="clear" w:color="auto" w:fill="FFFFFF" w:themeFill="background1"/>
          </w:tcPr>
          <w:p w14:paraId="583C6A25"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Inotropes</w:t>
            </w:r>
          </w:p>
        </w:tc>
        <w:tc>
          <w:tcPr>
            <w:tcW w:w="1700" w:type="dxa"/>
            <w:tcBorders>
              <w:top w:val="single" w:sz="4" w:space="0" w:color="BFBFBF" w:themeColor="background1" w:themeShade="BF"/>
              <w:bottom w:val="single" w:sz="8" w:space="0" w:color="auto"/>
            </w:tcBorders>
            <w:shd w:val="clear" w:color="auto" w:fill="FFFFFF" w:themeFill="background1"/>
          </w:tcPr>
          <w:p w14:paraId="20C0F871"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89 (16)</w:t>
            </w:r>
          </w:p>
        </w:tc>
        <w:tc>
          <w:tcPr>
            <w:tcW w:w="1494" w:type="dxa"/>
            <w:tcBorders>
              <w:top w:val="single" w:sz="4" w:space="0" w:color="BFBFBF" w:themeColor="background1" w:themeShade="BF"/>
              <w:bottom w:val="single" w:sz="8" w:space="0" w:color="auto"/>
            </w:tcBorders>
            <w:shd w:val="clear" w:color="auto" w:fill="FFFFFF" w:themeFill="background1"/>
          </w:tcPr>
          <w:p w14:paraId="2607C937"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79 (17)</w:t>
            </w:r>
          </w:p>
        </w:tc>
        <w:tc>
          <w:tcPr>
            <w:tcW w:w="1545" w:type="dxa"/>
            <w:tcBorders>
              <w:top w:val="single" w:sz="4" w:space="0" w:color="BFBFBF" w:themeColor="background1" w:themeShade="BF"/>
              <w:bottom w:val="single" w:sz="8" w:space="0" w:color="auto"/>
            </w:tcBorders>
            <w:shd w:val="clear" w:color="auto" w:fill="FFFFFF" w:themeFill="background1"/>
          </w:tcPr>
          <w:p w14:paraId="13BF055F"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 (10)</w:t>
            </w:r>
          </w:p>
        </w:tc>
        <w:tc>
          <w:tcPr>
            <w:tcW w:w="1277" w:type="dxa"/>
            <w:tcBorders>
              <w:top w:val="single" w:sz="4" w:space="0" w:color="BFBFBF" w:themeColor="background1" w:themeShade="BF"/>
              <w:bottom w:val="single" w:sz="8" w:space="0" w:color="auto"/>
            </w:tcBorders>
            <w:shd w:val="clear" w:color="auto" w:fill="FFFFFF" w:themeFill="background1"/>
          </w:tcPr>
          <w:p w14:paraId="5BF30039" w14:textId="24EFE5A8"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0.082</w:t>
            </w:r>
          </w:p>
        </w:tc>
      </w:tr>
      <w:tr w:rsidR="00F52684" w:rsidRPr="00B7126C" w14:paraId="35A28869" w14:textId="6631C949"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bottom w:val="single" w:sz="4" w:space="0" w:color="BFBFBF" w:themeColor="background1" w:themeShade="BF"/>
            </w:tcBorders>
          </w:tcPr>
          <w:p w14:paraId="35BFBFFB" w14:textId="77777777" w:rsidR="00F52684" w:rsidRPr="00B7126C" w:rsidRDefault="00F52684" w:rsidP="00A30C7A">
            <w:pPr>
              <w:rPr>
                <w:rFonts w:ascii="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Discharge Outcome</w:t>
            </w:r>
          </w:p>
        </w:tc>
        <w:tc>
          <w:tcPr>
            <w:tcW w:w="1700" w:type="dxa"/>
            <w:tcBorders>
              <w:top w:val="single" w:sz="8" w:space="0" w:color="auto"/>
              <w:bottom w:val="single" w:sz="4" w:space="0" w:color="BFBFBF" w:themeColor="background1" w:themeShade="BF"/>
            </w:tcBorders>
          </w:tcPr>
          <w:p w14:paraId="1834CC3D"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8" w:space="0" w:color="auto"/>
              <w:bottom w:val="single" w:sz="4" w:space="0" w:color="BFBFBF" w:themeColor="background1" w:themeShade="BF"/>
            </w:tcBorders>
          </w:tcPr>
          <w:p w14:paraId="3C8C01A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8" w:space="0" w:color="auto"/>
              <w:bottom w:val="single" w:sz="4" w:space="0" w:color="BFBFBF" w:themeColor="background1" w:themeShade="BF"/>
            </w:tcBorders>
          </w:tcPr>
          <w:p w14:paraId="62280DB3"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8" w:space="0" w:color="auto"/>
              <w:bottom w:val="single" w:sz="4" w:space="0" w:color="BFBFBF" w:themeColor="background1" w:themeShade="BF"/>
            </w:tcBorders>
          </w:tcPr>
          <w:p w14:paraId="1F03EDEE"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428DC766" w14:textId="65B3FB33"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4" w:space="0" w:color="BFBFBF" w:themeColor="background1" w:themeShade="BF"/>
            </w:tcBorders>
            <w:shd w:val="clear" w:color="auto" w:fill="auto"/>
          </w:tcPr>
          <w:p w14:paraId="3757EBB4"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Increased care on discharge – N (%)</w:t>
            </w:r>
          </w:p>
        </w:tc>
        <w:tc>
          <w:tcPr>
            <w:tcW w:w="1700" w:type="dxa"/>
            <w:tcBorders>
              <w:top w:val="single" w:sz="4" w:space="0" w:color="BFBFBF" w:themeColor="background1" w:themeShade="BF"/>
              <w:bottom w:val="single" w:sz="4" w:space="0" w:color="BFBFBF" w:themeColor="background1" w:themeShade="BF"/>
            </w:tcBorders>
            <w:shd w:val="clear" w:color="auto" w:fill="auto"/>
          </w:tcPr>
          <w:p w14:paraId="42FA1DC6"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198 (35)</w:t>
            </w:r>
          </w:p>
        </w:tc>
        <w:tc>
          <w:tcPr>
            <w:tcW w:w="1494" w:type="dxa"/>
            <w:tcBorders>
              <w:top w:val="single" w:sz="4" w:space="0" w:color="BFBFBF" w:themeColor="background1" w:themeShade="BF"/>
              <w:bottom w:val="single" w:sz="4" w:space="0" w:color="BFBFBF" w:themeColor="background1" w:themeShade="BF"/>
            </w:tcBorders>
            <w:shd w:val="clear" w:color="auto" w:fill="auto"/>
          </w:tcPr>
          <w:p w14:paraId="1055166A"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176 (38)</w:t>
            </w:r>
          </w:p>
        </w:tc>
        <w:tc>
          <w:tcPr>
            <w:tcW w:w="1545" w:type="dxa"/>
            <w:tcBorders>
              <w:top w:val="single" w:sz="4" w:space="0" w:color="BFBFBF" w:themeColor="background1" w:themeShade="BF"/>
              <w:bottom w:val="single" w:sz="4" w:space="0" w:color="BFBFBF" w:themeColor="background1" w:themeShade="BF"/>
            </w:tcBorders>
            <w:shd w:val="clear" w:color="auto" w:fill="auto"/>
          </w:tcPr>
          <w:p w14:paraId="2B49A00C"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22 (22)</w:t>
            </w:r>
          </w:p>
        </w:tc>
        <w:tc>
          <w:tcPr>
            <w:tcW w:w="1277" w:type="dxa"/>
            <w:tcBorders>
              <w:top w:val="single" w:sz="4" w:space="0" w:color="BFBFBF" w:themeColor="background1" w:themeShade="BF"/>
              <w:bottom w:val="single" w:sz="4" w:space="0" w:color="BFBFBF" w:themeColor="background1" w:themeShade="BF"/>
            </w:tcBorders>
          </w:tcPr>
          <w:p w14:paraId="44B8BB3A" w14:textId="65C3A704"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0.002</w:t>
            </w:r>
          </w:p>
        </w:tc>
      </w:tr>
      <w:tr w:rsidR="00F52684" w:rsidRPr="00B7126C" w14:paraId="483814B9" w14:textId="23DA041A"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4" w:space="0" w:color="BFBFBF" w:themeColor="background1" w:themeShade="BF"/>
              <w:bottom w:val="single" w:sz="8" w:space="0" w:color="auto"/>
            </w:tcBorders>
            <w:shd w:val="clear" w:color="auto" w:fill="FFFFFF" w:themeFill="background1"/>
          </w:tcPr>
          <w:p w14:paraId="54276221" w14:textId="495CA5B6"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Length of stay (days) – median (IQR)</w:t>
            </w:r>
          </w:p>
        </w:tc>
        <w:tc>
          <w:tcPr>
            <w:tcW w:w="1700" w:type="dxa"/>
            <w:tcBorders>
              <w:top w:val="single" w:sz="4" w:space="0" w:color="BFBFBF" w:themeColor="background1" w:themeShade="BF"/>
              <w:bottom w:val="single" w:sz="8" w:space="0" w:color="auto"/>
            </w:tcBorders>
            <w:shd w:val="clear" w:color="auto" w:fill="FFFFFF" w:themeFill="background1"/>
          </w:tcPr>
          <w:p w14:paraId="05EC702C"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(6-20)</w:t>
            </w:r>
          </w:p>
        </w:tc>
        <w:tc>
          <w:tcPr>
            <w:tcW w:w="1494" w:type="dxa"/>
            <w:tcBorders>
              <w:top w:val="single" w:sz="4" w:space="0" w:color="BFBFBF" w:themeColor="background1" w:themeShade="BF"/>
              <w:bottom w:val="single" w:sz="8" w:space="0" w:color="auto"/>
            </w:tcBorders>
            <w:shd w:val="clear" w:color="auto" w:fill="FFFFFF" w:themeFill="background1"/>
          </w:tcPr>
          <w:p w14:paraId="5A97F5D7"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 (5-20)</w:t>
            </w:r>
          </w:p>
        </w:tc>
        <w:tc>
          <w:tcPr>
            <w:tcW w:w="1545" w:type="dxa"/>
            <w:tcBorders>
              <w:top w:val="single" w:sz="4" w:space="0" w:color="BFBFBF" w:themeColor="background1" w:themeShade="BF"/>
              <w:bottom w:val="single" w:sz="8" w:space="0" w:color="auto"/>
            </w:tcBorders>
            <w:shd w:val="clear" w:color="auto" w:fill="FFFFFF" w:themeFill="background1"/>
          </w:tcPr>
          <w:p w14:paraId="12BF193E"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14 (10-21)</w:t>
            </w:r>
          </w:p>
        </w:tc>
        <w:tc>
          <w:tcPr>
            <w:tcW w:w="1277" w:type="dxa"/>
            <w:tcBorders>
              <w:top w:val="single" w:sz="4" w:space="0" w:color="BFBFBF" w:themeColor="background1" w:themeShade="BF"/>
              <w:bottom w:val="single" w:sz="8" w:space="0" w:color="auto"/>
            </w:tcBorders>
            <w:shd w:val="clear" w:color="auto" w:fill="FFFFFF" w:themeFill="background1"/>
          </w:tcPr>
          <w:p w14:paraId="7DDC0D72" w14:textId="7AA99CC7" w:rsidR="00F52684" w:rsidRPr="00B7126C" w:rsidRDefault="00B83EA6"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&lt;0.001</w:t>
            </w:r>
          </w:p>
        </w:tc>
      </w:tr>
      <w:tr w:rsidR="00F52684" w:rsidRPr="00B7126C" w14:paraId="52698EDB" w14:textId="419D0A23"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auto"/>
            </w:tcBorders>
          </w:tcPr>
          <w:p w14:paraId="2A7FD5B3"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hAnsi="Times New Roman" w:cs="Times New Roman"/>
                <w:b w:val="0"/>
                <w:bCs w:val="0"/>
                <w:sz w:val="20"/>
                <w:szCs w:val="20"/>
              </w:rPr>
              <w:t>Mortality, N (%)</w:t>
            </w:r>
          </w:p>
        </w:tc>
        <w:tc>
          <w:tcPr>
            <w:tcW w:w="1700" w:type="dxa"/>
            <w:tcBorders>
              <w:top w:val="single" w:sz="8" w:space="0" w:color="auto"/>
            </w:tcBorders>
          </w:tcPr>
          <w:p w14:paraId="0535FB5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494" w:type="dxa"/>
            <w:tcBorders>
              <w:top w:val="single" w:sz="8" w:space="0" w:color="auto"/>
            </w:tcBorders>
          </w:tcPr>
          <w:p w14:paraId="02F8CF45"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545" w:type="dxa"/>
            <w:tcBorders>
              <w:top w:val="single" w:sz="8" w:space="0" w:color="auto"/>
            </w:tcBorders>
          </w:tcPr>
          <w:p w14:paraId="1E342B30"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77" w:type="dxa"/>
            <w:tcBorders>
              <w:top w:val="single" w:sz="8" w:space="0" w:color="auto"/>
            </w:tcBorders>
          </w:tcPr>
          <w:p w14:paraId="409AC113"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F52684" w:rsidRPr="00B7126C" w14:paraId="762B5B42" w14:textId="04EB1205"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369A3DCD"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Inpatient mortality</w:t>
            </w:r>
          </w:p>
        </w:tc>
        <w:tc>
          <w:tcPr>
            <w:tcW w:w="1700" w:type="dxa"/>
            <w:shd w:val="clear" w:color="auto" w:fill="auto"/>
          </w:tcPr>
          <w:p w14:paraId="5641BDEF"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71 (13)</w:t>
            </w:r>
          </w:p>
        </w:tc>
        <w:tc>
          <w:tcPr>
            <w:tcW w:w="1494" w:type="dxa"/>
            <w:shd w:val="clear" w:color="auto" w:fill="auto"/>
          </w:tcPr>
          <w:p w14:paraId="33205936"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60 (13)</w:t>
            </w:r>
          </w:p>
        </w:tc>
        <w:tc>
          <w:tcPr>
            <w:tcW w:w="1545" w:type="dxa"/>
            <w:shd w:val="clear" w:color="auto" w:fill="auto"/>
          </w:tcPr>
          <w:p w14:paraId="7B0B28DB"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11 (11)</w:t>
            </w:r>
          </w:p>
        </w:tc>
        <w:tc>
          <w:tcPr>
            <w:tcW w:w="1277" w:type="dxa"/>
            <w:shd w:val="clear" w:color="auto" w:fill="auto"/>
          </w:tcPr>
          <w:p w14:paraId="491EEFBB" w14:textId="036999E1"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0.586</w:t>
            </w:r>
          </w:p>
        </w:tc>
      </w:tr>
      <w:tr w:rsidR="00F52684" w:rsidRPr="00B7126C" w14:paraId="3F240E20" w14:textId="6D87115D"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7858DCFF"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30-day mortality</w:t>
            </w:r>
          </w:p>
        </w:tc>
        <w:tc>
          <w:tcPr>
            <w:tcW w:w="1700" w:type="dxa"/>
            <w:shd w:val="clear" w:color="auto" w:fill="auto"/>
          </w:tcPr>
          <w:p w14:paraId="042323BE"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74 (13)</w:t>
            </w:r>
          </w:p>
        </w:tc>
        <w:tc>
          <w:tcPr>
            <w:tcW w:w="1494" w:type="dxa"/>
            <w:shd w:val="clear" w:color="auto" w:fill="auto"/>
          </w:tcPr>
          <w:p w14:paraId="531EE24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65 (14)</w:t>
            </w:r>
          </w:p>
        </w:tc>
        <w:tc>
          <w:tcPr>
            <w:tcW w:w="1545" w:type="dxa"/>
            <w:shd w:val="clear" w:color="auto" w:fill="auto"/>
          </w:tcPr>
          <w:p w14:paraId="62DC793D"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 (9)</w:t>
            </w:r>
          </w:p>
        </w:tc>
        <w:tc>
          <w:tcPr>
            <w:tcW w:w="1277" w:type="dxa"/>
            <w:shd w:val="clear" w:color="auto" w:fill="auto"/>
          </w:tcPr>
          <w:p w14:paraId="71B20023" w14:textId="798EC252" w:rsidR="00F52684" w:rsidRPr="00B7126C" w:rsidRDefault="000B7F2F"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0.180</w:t>
            </w:r>
          </w:p>
        </w:tc>
      </w:tr>
      <w:tr w:rsidR="00F52684" w:rsidRPr="00B7126C" w14:paraId="42B28823" w14:textId="5C9F8A21" w:rsidTr="00F5268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653EA9DB" w14:textId="77777777" w:rsidR="00F52684" w:rsidRPr="00B7126C" w:rsidRDefault="00F52684" w:rsidP="00A30C7A">
            <w:pPr>
              <w:rPr>
                <w:rFonts w:ascii="Times New Roman" w:hAnsi="Times New Roman" w:cs="Times New Roman"/>
                <w:b w:val="0"/>
                <w:bCs w:val="0"/>
                <w:sz w:val="20"/>
                <w:szCs w:val="20"/>
              </w:rPr>
            </w:pPr>
            <w:r w:rsidRPr="00B7126C">
              <w:rPr>
                <w:rFonts w:ascii="Times New Roman" w:hAnsi="Times New Roman" w:cs="Times New Roman"/>
                <w:b w:val="0"/>
                <w:bCs w:val="0"/>
                <w:sz w:val="20"/>
                <w:szCs w:val="20"/>
              </w:rPr>
              <w:t>90-day mortality</w:t>
            </w:r>
          </w:p>
        </w:tc>
        <w:tc>
          <w:tcPr>
            <w:tcW w:w="1700" w:type="dxa"/>
            <w:shd w:val="clear" w:color="auto" w:fill="auto"/>
          </w:tcPr>
          <w:p w14:paraId="3007144C"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106 (19)</w:t>
            </w:r>
          </w:p>
        </w:tc>
        <w:tc>
          <w:tcPr>
            <w:tcW w:w="1494" w:type="dxa"/>
            <w:shd w:val="clear" w:color="auto" w:fill="auto"/>
          </w:tcPr>
          <w:p w14:paraId="1AA26401" w14:textId="77777777"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94 (21)</w:t>
            </w:r>
          </w:p>
        </w:tc>
        <w:tc>
          <w:tcPr>
            <w:tcW w:w="1545" w:type="dxa"/>
            <w:shd w:val="clear" w:color="auto" w:fill="auto"/>
          </w:tcPr>
          <w:p w14:paraId="62E33D46" w14:textId="04D55990" w:rsidR="00F52684" w:rsidRPr="00B7126C" w:rsidRDefault="00F52684"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w:t>
            </w:r>
            <w:r w:rsidR="00436F5B">
              <w:rPr>
                <w:rFonts w:ascii="Times New Roman" w:eastAsia="Times New Roman" w:hAnsi="Times New Roman" w:cs="Times New Roman"/>
                <w:sz w:val="20"/>
                <w:szCs w:val="20"/>
              </w:rPr>
              <w:t>4</w:t>
            </w:r>
            <w:r w:rsidRPr="00B7126C">
              <w:rPr>
                <w:rFonts w:ascii="Times New Roman" w:eastAsia="Times New Roman" w:hAnsi="Times New Roman" w:cs="Times New Roman"/>
                <w:sz w:val="20"/>
                <w:szCs w:val="20"/>
              </w:rPr>
              <w:t xml:space="preserve"> (1</w:t>
            </w:r>
            <w:r w:rsidR="00436F5B">
              <w:rPr>
                <w:rFonts w:ascii="Times New Roman" w:eastAsia="Times New Roman" w:hAnsi="Times New Roman" w:cs="Times New Roman"/>
                <w:sz w:val="20"/>
                <w:szCs w:val="20"/>
              </w:rPr>
              <w:t>4</w:t>
            </w:r>
            <w:r w:rsidRPr="00B7126C">
              <w:rPr>
                <w:rFonts w:ascii="Times New Roman" w:eastAsia="Times New Roman" w:hAnsi="Times New Roman" w:cs="Times New Roman"/>
                <w:sz w:val="20"/>
                <w:szCs w:val="20"/>
              </w:rPr>
              <w:t>)</w:t>
            </w:r>
          </w:p>
        </w:tc>
        <w:tc>
          <w:tcPr>
            <w:tcW w:w="1277" w:type="dxa"/>
            <w:shd w:val="clear" w:color="auto" w:fill="auto"/>
          </w:tcPr>
          <w:p w14:paraId="6F82E97B" w14:textId="3011B650" w:rsidR="00F52684" w:rsidRPr="00B7126C" w:rsidRDefault="000B7F2F" w:rsidP="00A30C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0.039</w:t>
            </w:r>
          </w:p>
        </w:tc>
      </w:tr>
      <w:tr w:rsidR="00F52684" w:rsidRPr="00B7126C" w14:paraId="18A6D210" w14:textId="03FB54FC" w:rsidTr="00F52684">
        <w:trPr>
          <w:trHeight w:val="238"/>
        </w:trPr>
        <w:tc>
          <w:tcPr>
            <w:cnfStyle w:val="001000000000" w:firstRow="0" w:lastRow="0" w:firstColumn="1" w:lastColumn="0" w:oddVBand="0" w:evenVBand="0" w:oddHBand="0" w:evenHBand="0" w:firstRowFirstColumn="0" w:firstRowLastColumn="0" w:lastRowFirstColumn="0" w:lastRowLastColumn="0"/>
            <w:tcW w:w="3000" w:type="dxa"/>
            <w:shd w:val="clear" w:color="auto" w:fill="auto"/>
          </w:tcPr>
          <w:p w14:paraId="561D7B28" w14:textId="77777777" w:rsidR="00F52684" w:rsidRPr="00B7126C" w:rsidRDefault="00F52684" w:rsidP="00A30C7A">
            <w:pPr>
              <w:rPr>
                <w:rFonts w:ascii="Times New Roman" w:eastAsia="Times New Roman" w:hAnsi="Times New Roman" w:cs="Times New Roman"/>
                <w:b w:val="0"/>
                <w:bCs w:val="0"/>
                <w:sz w:val="20"/>
                <w:szCs w:val="20"/>
              </w:rPr>
            </w:pPr>
            <w:r w:rsidRPr="00B7126C">
              <w:rPr>
                <w:rFonts w:ascii="Times New Roman" w:eastAsia="Times New Roman" w:hAnsi="Times New Roman" w:cs="Times New Roman"/>
                <w:b w:val="0"/>
                <w:bCs w:val="0"/>
                <w:sz w:val="20"/>
                <w:szCs w:val="20"/>
              </w:rPr>
              <w:t>1-year mortality</w:t>
            </w:r>
          </w:p>
        </w:tc>
        <w:tc>
          <w:tcPr>
            <w:tcW w:w="1700" w:type="dxa"/>
            <w:shd w:val="clear" w:color="auto" w:fill="auto"/>
          </w:tcPr>
          <w:p w14:paraId="440AA292"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150 (26)</w:t>
            </w:r>
          </w:p>
        </w:tc>
        <w:tc>
          <w:tcPr>
            <w:tcW w:w="1494" w:type="dxa"/>
            <w:shd w:val="clear" w:color="auto" w:fill="auto"/>
          </w:tcPr>
          <w:p w14:paraId="670B8A3C"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134 (29)</w:t>
            </w:r>
          </w:p>
        </w:tc>
        <w:tc>
          <w:tcPr>
            <w:tcW w:w="1545" w:type="dxa"/>
            <w:shd w:val="clear" w:color="auto" w:fill="auto"/>
          </w:tcPr>
          <w:p w14:paraId="40C31FC6" w14:textId="77777777" w:rsidR="00F52684" w:rsidRPr="00B7126C" w:rsidRDefault="00F52684"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 (16)</w:t>
            </w:r>
          </w:p>
        </w:tc>
        <w:tc>
          <w:tcPr>
            <w:tcW w:w="1277" w:type="dxa"/>
          </w:tcPr>
          <w:p w14:paraId="5BF7F95F" w14:textId="34170F24" w:rsidR="00F52684" w:rsidRPr="00B7126C" w:rsidRDefault="000B7F2F" w:rsidP="00A30C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0.008</w:t>
            </w:r>
          </w:p>
        </w:tc>
      </w:tr>
    </w:tbl>
    <w:p w14:paraId="7F6189DD" w14:textId="306015C3" w:rsidR="00024134" w:rsidRPr="00B7126C" w:rsidRDefault="00024134">
      <w:pPr>
        <w:rPr>
          <w:rFonts w:ascii="Times New Roman" w:hAnsi="Times New Roman" w:cs="Times New Roman"/>
          <w:sz w:val="20"/>
          <w:szCs w:val="20"/>
        </w:rPr>
      </w:pPr>
      <w:r w:rsidRPr="00B7126C">
        <w:rPr>
          <w:rFonts w:ascii="Times New Roman" w:hAnsi="Times New Roman" w:cs="Times New Roman"/>
          <w:sz w:val="20"/>
          <w:szCs w:val="20"/>
        </w:rPr>
        <w:br/>
        <w:t>Normal Ranges:  White cell count 4.0-11.0×10</w:t>
      </w:r>
      <w:r w:rsidRPr="00B7126C">
        <w:rPr>
          <w:rFonts w:ascii="Times New Roman" w:hAnsi="Times New Roman" w:cs="Times New Roman"/>
          <w:sz w:val="20"/>
          <w:szCs w:val="20"/>
          <w:vertAlign w:val="superscript"/>
        </w:rPr>
        <w:t>9</w:t>
      </w:r>
      <w:r w:rsidRPr="00B7126C">
        <w:rPr>
          <w:rFonts w:ascii="Times New Roman" w:hAnsi="Times New Roman" w:cs="Times New Roman"/>
          <w:sz w:val="20"/>
          <w:szCs w:val="20"/>
        </w:rPr>
        <w:t>/L, neutrophil count 2.0-7.5×10</w:t>
      </w:r>
      <w:r w:rsidRPr="00B7126C">
        <w:rPr>
          <w:rFonts w:ascii="Times New Roman" w:hAnsi="Times New Roman" w:cs="Times New Roman"/>
          <w:sz w:val="20"/>
          <w:szCs w:val="20"/>
          <w:vertAlign w:val="superscript"/>
        </w:rPr>
        <w:t>9</w:t>
      </w:r>
      <w:r w:rsidRPr="00B7126C">
        <w:rPr>
          <w:rFonts w:ascii="Times New Roman" w:hAnsi="Times New Roman" w:cs="Times New Roman"/>
          <w:sz w:val="20"/>
          <w:szCs w:val="20"/>
        </w:rPr>
        <w:t>/L. lymphocyte count 1.5-4.5×10</w:t>
      </w:r>
      <w:r w:rsidRPr="00B7126C">
        <w:rPr>
          <w:rFonts w:ascii="Times New Roman" w:hAnsi="Times New Roman" w:cs="Times New Roman"/>
          <w:sz w:val="20"/>
          <w:szCs w:val="20"/>
          <w:vertAlign w:val="superscript"/>
        </w:rPr>
        <w:t>9</w:t>
      </w:r>
      <w:r w:rsidRPr="00B7126C">
        <w:rPr>
          <w:rFonts w:ascii="Times New Roman" w:hAnsi="Times New Roman" w:cs="Times New Roman"/>
          <w:sz w:val="20"/>
          <w:szCs w:val="20"/>
        </w:rPr>
        <w:t>/L, C-reactive protein &lt;10mg/dL, Sodium 135-145mg/dL, eGFR ml/min/1.73m</w:t>
      </w:r>
      <w:r w:rsidRPr="00B7126C">
        <w:rPr>
          <w:rFonts w:ascii="Times New Roman" w:hAnsi="Times New Roman" w:cs="Times New Roman"/>
          <w:sz w:val="20"/>
          <w:szCs w:val="20"/>
          <w:vertAlign w:val="superscript"/>
        </w:rPr>
        <w:t>2</w:t>
      </w:r>
      <w:r w:rsidRPr="00B7126C">
        <w:rPr>
          <w:rFonts w:ascii="Times New Roman" w:hAnsi="Times New Roman" w:cs="Times New Roman"/>
          <w:sz w:val="20"/>
          <w:szCs w:val="20"/>
        </w:rPr>
        <w:t>&gt;60, urea 2.5-7.1mmol/L, albumin 35-50g/L</w:t>
      </w:r>
      <w:r w:rsidRPr="00B7126C">
        <w:rPr>
          <w:rFonts w:ascii="Times New Roman" w:hAnsi="Times New Roman" w:cs="Times New Roman"/>
          <w:sz w:val="20"/>
          <w:szCs w:val="20"/>
        </w:rPr>
        <w:br w:type="page"/>
      </w:r>
    </w:p>
    <w:p w14:paraId="72C4BC93" w14:textId="77777777" w:rsidR="00130DC0" w:rsidRPr="00B7126C" w:rsidRDefault="00130DC0">
      <w:pPr>
        <w:rPr>
          <w:rFonts w:ascii="Times New Roman" w:hAnsi="Times New Roman" w:cs="Times New Roman"/>
          <w:sz w:val="20"/>
          <w:szCs w:val="20"/>
        </w:rPr>
        <w:sectPr w:rsidR="00130DC0" w:rsidRPr="00B7126C" w:rsidSect="005B6BE0">
          <w:pgSz w:w="11906" w:h="16838"/>
          <w:pgMar w:top="1440" w:right="1440" w:bottom="1440" w:left="1440" w:header="709" w:footer="709" w:gutter="0"/>
          <w:cols w:space="708"/>
          <w:docGrid w:linePitch="360"/>
        </w:sectPr>
      </w:pPr>
    </w:p>
    <w:p w14:paraId="47EF0148" w14:textId="384150CA" w:rsidR="00130DC0" w:rsidRPr="00B7126C" w:rsidRDefault="00130DC0" w:rsidP="00130DC0">
      <w:pPr>
        <w:tabs>
          <w:tab w:val="left" w:pos="7687"/>
        </w:tabs>
        <w:spacing w:line="240" w:lineRule="auto"/>
        <w:rPr>
          <w:rFonts w:ascii="Times New Roman" w:hAnsi="Times New Roman" w:cs="Times New Roman"/>
          <w:b/>
          <w:bCs/>
          <w:sz w:val="20"/>
          <w:szCs w:val="20"/>
        </w:rPr>
      </w:pPr>
      <w:r w:rsidRPr="00B7126C">
        <w:rPr>
          <w:rFonts w:ascii="Times New Roman" w:hAnsi="Times New Roman" w:cs="Times New Roman"/>
          <w:b/>
          <w:bCs/>
          <w:sz w:val="20"/>
          <w:szCs w:val="20"/>
        </w:rPr>
        <w:lastRenderedPageBreak/>
        <w:t xml:space="preserve">Supplementary Table </w:t>
      </w:r>
      <w:r w:rsidR="000E451C" w:rsidRPr="00B7126C">
        <w:rPr>
          <w:rFonts w:ascii="Times New Roman" w:hAnsi="Times New Roman" w:cs="Times New Roman"/>
          <w:b/>
          <w:bCs/>
          <w:sz w:val="20"/>
          <w:szCs w:val="20"/>
        </w:rPr>
        <w:t>4</w:t>
      </w:r>
      <w:r w:rsidRPr="00B7126C">
        <w:rPr>
          <w:rFonts w:ascii="Times New Roman" w:hAnsi="Times New Roman" w:cs="Times New Roman"/>
          <w:b/>
          <w:bCs/>
          <w:sz w:val="20"/>
          <w:szCs w:val="20"/>
        </w:rPr>
        <w:t xml:space="preserve">:  Annual </w:t>
      </w:r>
      <w:r w:rsidR="00392CE8">
        <w:rPr>
          <w:rFonts w:ascii="Times New Roman" w:hAnsi="Times New Roman" w:cs="Times New Roman"/>
          <w:b/>
          <w:bCs/>
          <w:sz w:val="20"/>
          <w:szCs w:val="20"/>
        </w:rPr>
        <w:t>p</w:t>
      </w:r>
      <w:r w:rsidRPr="00B7126C">
        <w:rPr>
          <w:rFonts w:ascii="Times New Roman" w:hAnsi="Times New Roman" w:cs="Times New Roman"/>
          <w:b/>
          <w:bCs/>
          <w:sz w:val="20"/>
          <w:szCs w:val="20"/>
        </w:rPr>
        <w:t xml:space="preserve">opulation and </w:t>
      </w:r>
      <w:r w:rsidR="00392CE8">
        <w:rPr>
          <w:rFonts w:ascii="Times New Roman" w:hAnsi="Times New Roman" w:cs="Times New Roman"/>
          <w:b/>
          <w:bCs/>
          <w:sz w:val="20"/>
          <w:szCs w:val="20"/>
        </w:rPr>
        <w:t>h</w:t>
      </w:r>
      <w:r w:rsidRPr="00B7126C">
        <w:rPr>
          <w:rFonts w:ascii="Times New Roman" w:hAnsi="Times New Roman" w:cs="Times New Roman"/>
          <w:b/>
          <w:bCs/>
          <w:sz w:val="20"/>
          <w:szCs w:val="20"/>
        </w:rPr>
        <w:t xml:space="preserve">ospital </w:t>
      </w:r>
      <w:r w:rsidR="00392CE8">
        <w:rPr>
          <w:rFonts w:ascii="Times New Roman" w:hAnsi="Times New Roman" w:cs="Times New Roman"/>
          <w:b/>
          <w:bCs/>
          <w:sz w:val="20"/>
          <w:szCs w:val="20"/>
        </w:rPr>
        <w:t>a</w:t>
      </w:r>
      <w:r w:rsidRPr="00B7126C">
        <w:rPr>
          <w:rFonts w:ascii="Times New Roman" w:hAnsi="Times New Roman" w:cs="Times New Roman"/>
          <w:b/>
          <w:bCs/>
          <w:sz w:val="20"/>
          <w:szCs w:val="20"/>
        </w:rPr>
        <w:t>dmissions</w:t>
      </w:r>
    </w:p>
    <w:p w14:paraId="224BF4AE" w14:textId="50A22C3B" w:rsidR="00130DC0" w:rsidRPr="00B7126C" w:rsidRDefault="00130DC0" w:rsidP="00130DC0">
      <w:pPr>
        <w:tabs>
          <w:tab w:val="left" w:pos="7687"/>
        </w:tabs>
        <w:spacing w:line="240" w:lineRule="auto"/>
        <w:jc w:val="both"/>
        <w:rPr>
          <w:rFonts w:ascii="Times New Roman" w:hAnsi="Times New Roman" w:cs="Times New Roman"/>
          <w:sz w:val="20"/>
          <w:szCs w:val="20"/>
        </w:rPr>
      </w:pPr>
      <w:r w:rsidRPr="00B7126C">
        <w:rPr>
          <w:rFonts w:ascii="Times New Roman" w:hAnsi="Times New Roman" w:cs="Times New Roman"/>
          <w:sz w:val="20"/>
          <w:szCs w:val="20"/>
        </w:rPr>
        <w:t>Population size within the Bristol, North Somerset and South Gloucestershire CCG and Bath &amp; NE Somerset CCG as based on data obtained from the Office for National Statistics (ONS). Number of adult patients seen are listed as a combined total for all 3 NHS Trusts, from data provided by NHS Digital. Data for patients seen in Emergency Departments is derived from Hospital Accident and Emergency Activity. Data for admissions is collated from Monthly Hospital Episode Statistics for Admitted Patient Care, Outpatient and Accident and Emergency data</w:t>
      </w:r>
    </w:p>
    <w:tbl>
      <w:tblPr>
        <w:tblW w:w="15513" w:type="dxa"/>
        <w:tblInd w:w="-714" w:type="dxa"/>
        <w:tblLook w:val="04A0" w:firstRow="1" w:lastRow="0" w:firstColumn="1" w:lastColumn="0" w:noHBand="0" w:noVBand="1"/>
      </w:tblPr>
      <w:tblGrid>
        <w:gridCol w:w="2305"/>
        <w:gridCol w:w="1016"/>
        <w:gridCol w:w="1016"/>
        <w:gridCol w:w="1016"/>
        <w:gridCol w:w="1016"/>
        <w:gridCol w:w="1016"/>
        <w:gridCol w:w="1016"/>
        <w:gridCol w:w="1016"/>
        <w:gridCol w:w="1016"/>
        <w:gridCol w:w="1016"/>
        <w:gridCol w:w="1016"/>
        <w:gridCol w:w="1016"/>
        <w:gridCol w:w="1016"/>
        <w:gridCol w:w="1016"/>
      </w:tblGrid>
      <w:tr w:rsidR="00130DC0" w:rsidRPr="00B7126C" w14:paraId="3FB92691" w14:textId="77777777" w:rsidTr="19C6602B">
        <w:trPr>
          <w:trHeight w:val="417"/>
        </w:trPr>
        <w:tc>
          <w:tcPr>
            <w:tcW w:w="2305" w:type="dxa"/>
            <w:tcBorders>
              <w:top w:val="single" w:sz="4" w:space="0" w:color="auto"/>
              <w:left w:val="single" w:sz="4" w:space="0" w:color="auto"/>
            </w:tcBorders>
            <w:shd w:val="clear" w:color="auto" w:fill="F2F2F2" w:themeFill="background1" w:themeFillShade="F2"/>
            <w:vAlign w:val="center"/>
          </w:tcPr>
          <w:p w14:paraId="56F67F11" w14:textId="58CC0B2E" w:rsidR="00A53CA3" w:rsidRPr="009B63C7" w:rsidRDefault="00A53CA3" w:rsidP="00A53CA3">
            <w:pPr>
              <w:spacing w:after="0"/>
              <w:rPr>
                <w:rFonts w:ascii="Times New Roman" w:eastAsia="Times New Roman" w:hAnsi="Times New Roman" w:cs="Times New Roman"/>
                <w:b/>
                <w:bCs/>
                <w:sz w:val="20"/>
                <w:szCs w:val="20"/>
              </w:rPr>
            </w:pPr>
            <w:r w:rsidRPr="009B63C7">
              <w:rPr>
                <w:rFonts w:ascii="Times New Roman" w:eastAsia="Times New Roman" w:hAnsi="Times New Roman" w:cs="Times New Roman"/>
                <w:b/>
                <w:bCs/>
                <w:sz w:val="20"/>
                <w:szCs w:val="20"/>
              </w:rPr>
              <w:t>Characteristic – N</w:t>
            </w:r>
          </w:p>
        </w:tc>
        <w:tc>
          <w:tcPr>
            <w:tcW w:w="1016" w:type="dxa"/>
            <w:tcBorders>
              <w:top w:val="single" w:sz="4" w:space="0" w:color="auto"/>
            </w:tcBorders>
            <w:shd w:val="clear" w:color="auto" w:fill="F2F2F2" w:themeFill="background1" w:themeFillShade="F2"/>
            <w:vAlign w:val="center"/>
          </w:tcPr>
          <w:p w14:paraId="4975906F" w14:textId="77777777" w:rsidR="00130DC0" w:rsidRPr="00B7126C" w:rsidRDefault="00130DC0" w:rsidP="004559F2">
            <w:pPr>
              <w:spacing w:after="0"/>
              <w:jc w:val="center"/>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2006</w:t>
            </w:r>
          </w:p>
        </w:tc>
        <w:tc>
          <w:tcPr>
            <w:tcW w:w="0" w:type="auto"/>
            <w:tcBorders>
              <w:top w:val="single" w:sz="4" w:space="0" w:color="auto"/>
            </w:tcBorders>
            <w:shd w:val="clear" w:color="auto" w:fill="F2F2F2" w:themeFill="background1" w:themeFillShade="F2"/>
            <w:vAlign w:val="center"/>
          </w:tcPr>
          <w:p w14:paraId="3E32C35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2007</w:t>
            </w:r>
          </w:p>
        </w:tc>
        <w:tc>
          <w:tcPr>
            <w:tcW w:w="0" w:type="auto"/>
            <w:tcBorders>
              <w:top w:val="single" w:sz="4" w:space="0" w:color="auto"/>
            </w:tcBorders>
            <w:shd w:val="clear" w:color="auto" w:fill="F2F2F2" w:themeFill="background1" w:themeFillShade="F2"/>
            <w:vAlign w:val="center"/>
          </w:tcPr>
          <w:p w14:paraId="3C7C083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2008</w:t>
            </w:r>
          </w:p>
        </w:tc>
        <w:tc>
          <w:tcPr>
            <w:tcW w:w="0" w:type="auto"/>
            <w:tcBorders>
              <w:top w:val="single" w:sz="4" w:space="0" w:color="auto"/>
            </w:tcBorders>
            <w:shd w:val="clear" w:color="auto" w:fill="F2F2F2" w:themeFill="background1" w:themeFillShade="F2"/>
            <w:vAlign w:val="center"/>
          </w:tcPr>
          <w:p w14:paraId="7D530CC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2009</w:t>
            </w:r>
          </w:p>
        </w:tc>
        <w:tc>
          <w:tcPr>
            <w:tcW w:w="0" w:type="auto"/>
            <w:tcBorders>
              <w:top w:val="single" w:sz="4" w:space="0" w:color="auto"/>
            </w:tcBorders>
            <w:shd w:val="clear" w:color="auto" w:fill="F2F2F2" w:themeFill="background1" w:themeFillShade="F2"/>
            <w:vAlign w:val="center"/>
          </w:tcPr>
          <w:p w14:paraId="761D107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2010</w:t>
            </w:r>
          </w:p>
        </w:tc>
        <w:tc>
          <w:tcPr>
            <w:tcW w:w="0" w:type="auto"/>
            <w:tcBorders>
              <w:top w:val="single" w:sz="4" w:space="0" w:color="auto"/>
            </w:tcBorders>
            <w:shd w:val="clear" w:color="auto" w:fill="F2F2F2" w:themeFill="background1" w:themeFillShade="F2"/>
            <w:vAlign w:val="center"/>
          </w:tcPr>
          <w:p w14:paraId="540E9D9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2011</w:t>
            </w:r>
          </w:p>
        </w:tc>
        <w:tc>
          <w:tcPr>
            <w:tcW w:w="0" w:type="auto"/>
            <w:tcBorders>
              <w:top w:val="single" w:sz="4" w:space="0" w:color="auto"/>
            </w:tcBorders>
            <w:shd w:val="clear" w:color="auto" w:fill="F2F2F2" w:themeFill="background1" w:themeFillShade="F2"/>
            <w:vAlign w:val="center"/>
          </w:tcPr>
          <w:p w14:paraId="4FC0B8B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2012</w:t>
            </w:r>
          </w:p>
        </w:tc>
        <w:tc>
          <w:tcPr>
            <w:tcW w:w="0" w:type="auto"/>
            <w:tcBorders>
              <w:top w:val="single" w:sz="4" w:space="0" w:color="auto"/>
            </w:tcBorders>
            <w:shd w:val="clear" w:color="auto" w:fill="F2F2F2" w:themeFill="background1" w:themeFillShade="F2"/>
            <w:vAlign w:val="center"/>
          </w:tcPr>
          <w:p w14:paraId="2F7C39C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2013</w:t>
            </w:r>
          </w:p>
        </w:tc>
        <w:tc>
          <w:tcPr>
            <w:tcW w:w="0" w:type="auto"/>
            <w:tcBorders>
              <w:top w:val="single" w:sz="4" w:space="0" w:color="auto"/>
            </w:tcBorders>
            <w:shd w:val="clear" w:color="auto" w:fill="F2F2F2" w:themeFill="background1" w:themeFillShade="F2"/>
            <w:vAlign w:val="center"/>
          </w:tcPr>
          <w:p w14:paraId="4BC13839"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2014</w:t>
            </w:r>
          </w:p>
        </w:tc>
        <w:tc>
          <w:tcPr>
            <w:tcW w:w="0" w:type="auto"/>
            <w:tcBorders>
              <w:top w:val="single" w:sz="4" w:space="0" w:color="auto"/>
            </w:tcBorders>
            <w:shd w:val="clear" w:color="auto" w:fill="F2F2F2" w:themeFill="background1" w:themeFillShade="F2"/>
            <w:vAlign w:val="center"/>
          </w:tcPr>
          <w:p w14:paraId="4E96ADA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2015</w:t>
            </w:r>
          </w:p>
        </w:tc>
        <w:tc>
          <w:tcPr>
            <w:tcW w:w="0" w:type="auto"/>
            <w:tcBorders>
              <w:top w:val="single" w:sz="4" w:space="0" w:color="auto"/>
            </w:tcBorders>
            <w:shd w:val="clear" w:color="auto" w:fill="F2F2F2" w:themeFill="background1" w:themeFillShade="F2"/>
            <w:vAlign w:val="center"/>
          </w:tcPr>
          <w:p w14:paraId="05901245"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2016</w:t>
            </w:r>
          </w:p>
        </w:tc>
        <w:tc>
          <w:tcPr>
            <w:tcW w:w="0" w:type="auto"/>
            <w:tcBorders>
              <w:top w:val="single" w:sz="4" w:space="0" w:color="auto"/>
            </w:tcBorders>
            <w:shd w:val="clear" w:color="auto" w:fill="F2F2F2" w:themeFill="background1" w:themeFillShade="F2"/>
            <w:vAlign w:val="center"/>
          </w:tcPr>
          <w:p w14:paraId="0319A28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2017</w:t>
            </w:r>
          </w:p>
        </w:tc>
        <w:tc>
          <w:tcPr>
            <w:tcW w:w="0" w:type="auto"/>
            <w:tcBorders>
              <w:top w:val="single" w:sz="4" w:space="0" w:color="auto"/>
              <w:right w:val="single" w:sz="4" w:space="0" w:color="auto"/>
            </w:tcBorders>
            <w:shd w:val="clear" w:color="auto" w:fill="F2F2F2" w:themeFill="background1" w:themeFillShade="F2"/>
            <w:vAlign w:val="center"/>
          </w:tcPr>
          <w:p w14:paraId="097DF1FD"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eastAsia="Times New Roman" w:hAnsi="Times New Roman" w:cs="Times New Roman"/>
                <w:sz w:val="20"/>
                <w:szCs w:val="20"/>
              </w:rPr>
              <w:t>2018</w:t>
            </w:r>
          </w:p>
        </w:tc>
      </w:tr>
      <w:tr w:rsidR="00130DC0" w:rsidRPr="00B7126C" w14:paraId="3F4BAC9D" w14:textId="77777777" w:rsidTr="19C6602B">
        <w:trPr>
          <w:trHeight w:val="139"/>
        </w:trPr>
        <w:tc>
          <w:tcPr>
            <w:tcW w:w="2305" w:type="dxa"/>
            <w:tcBorders>
              <w:top w:val="single" w:sz="4" w:space="0" w:color="auto"/>
              <w:left w:val="single" w:sz="4" w:space="0" w:color="auto"/>
            </w:tcBorders>
            <w:vAlign w:val="center"/>
          </w:tcPr>
          <w:p w14:paraId="3D09673A" w14:textId="3715AE2A" w:rsidR="00130DC0" w:rsidRPr="009B63C7" w:rsidRDefault="00130DC0" w:rsidP="00C07341">
            <w:pPr>
              <w:spacing w:after="0"/>
              <w:rPr>
                <w:rFonts w:ascii="Times New Roman" w:eastAsia="Times New Roman" w:hAnsi="Times New Roman" w:cs="Times New Roman"/>
                <w:b/>
                <w:bCs/>
                <w:sz w:val="20"/>
                <w:szCs w:val="20"/>
              </w:rPr>
            </w:pPr>
            <w:r w:rsidRPr="009B63C7">
              <w:rPr>
                <w:rFonts w:ascii="Times New Roman" w:eastAsia="Times New Roman" w:hAnsi="Times New Roman" w:cs="Times New Roman"/>
                <w:b/>
                <w:bCs/>
                <w:sz w:val="20"/>
                <w:szCs w:val="20"/>
              </w:rPr>
              <w:t>Population</w:t>
            </w:r>
          </w:p>
        </w:tc>
        <w:tc>
          <w:tcPr>
            <w:tcW w:w="1016" w:type="dxa"/>
            <w:tcBorders>
              <w:top w:val="single" w:sz="4" w:space="0" w:color="auto"/>
            </w:tcBorders>
            <w:vAlign w:val="center"/>
          </w:tcPr>
          <w:p w14:paraId="2CC9EF78"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p>
        </w:tc>
        <w:tc>
          <w:tcPr>
            <w:tcW w:w="0" w:type="auto"/>
            <w:tcBorders>
              <w:top w:val="single" w:sz="4" w:space="0" w:color="auto"/>
            </w:tcBorders>
            <w:vAlign w:val="center"/>
          </w:tcPr>
          <w:p w14:paraId="59F48870"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15231339"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7DA51FB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42BE7730"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1FEF3FD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3870AE9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55E6930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09A3218D"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524AE5EE"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1E63AEC9"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713507E5"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right w:val="single" w:sz="4" w:space="0" w:color="auto"/>
            </w:tcBorders>
            <w:vAlign w:val="center"/>
          </w:tcPr>
          <w:p w14:paraId="1A7CC2D9" w14:textId="77777777" w:rsidR="00130DC0" w:rsidRPr="00B7126C" w:rsidRDefault="00130DC0" w:rsidP="004559F2">
            <w:pPr>
              <w:spacing w:after="0"/>
              <w:jc w:val="center"/>
              <w:rPr>
                <w:rFonts w:ascii="Times New Roman" w:hAnsi="Times New Roman" w:cs="Times New Roman"/>
                <w:sz w:val="20"/>
                <w:szCs w:val="20"/>
              </w:rPr>
            </w:pPr>
          </w:p>
        </w:tc>
      </w:tr>
      <w:tr w:rsidR="00130DC0" w:rsidRPr="00B7126C" w14:paraId="1FE0CA05" w14:textId="77777777" w:rsidTr="19C6602B">
        <w:trPr>
          <w:trHeight w:val="397"/>
        </w:trPr>
        <w:tc>
          <w:tcPr>
            <w:tcW w:w="2305" w:type="dxa"/>
            <w:tcBorders>
              <w:left w:val="single" w:sz="4" w:space="0" w:color="auto"/>
            </w:tcBorders>
            <w:shd w:val="clear" w:color="auto" w:fill="auto"/>
            <w:vAlign w:val="center"/>
          </w:tcPr>
          <w:p w14:paraId="5529DC33"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Whole population</w:t>
            </w:r>
          </w:p>
        </w:tc>
        <w:tc>
          <w:tcPr>
            <w:tcW w:w="1016" w:type="dxa"/>
            <w:shd w:val="clear" w:color="auto" w:fill="auto"/>
            <w:vAlign w:val="center"/>
          </w:tcPr>
          <w:p w14:paraId="41F17036"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1,031,918</w:t>
            </w:r>
          </w:p>
        </w:tc>
        <w:tc>
          <w:tcPr>
            <w:tcW w:w="0" w:type="auto"/>
            <w:shd w:val="clear" w:color="auto" w:fill="auto"/>
            <w:vAlign w:val="center"/>
          </w:tcPr>
          <w:p w14:paraId="666A9FB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1,040,674</w:t>
            </w:r>
          </w:p>
        </w:tc>
        <w:tc>
          <w:tcPr>
            <w:tcW w:w="0" w:type="auto"/>
            <w:shd w:val="clear" w:color="auto" w:fill="auto"/>
            <w:vAlign w:val="center"/>
          </w:tcPr>
          <w:p w14:paraId="237EBA2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1,047,210</w:t>
            </w:r>
          </w:p>
        </w:tc>
        <w:tc>
          <w:tcPr>
            <w:tcW w:w="0" w:type="auto"/>
            <w:shd w:val="clear" w:color="auto" w:fill="auto"/>
            <w:vAlign w:val="center"/>
          </w:tcPr>
          <w:p w14:paraId="4FB82F4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1,053,791</w:t>
            </w:r>
          </w:p>
        </w:tc>
        <w:tc>
          <w:tcPr>
            <w:tcW w:w="0" w:type="auto"/>
            <w:shd w:val="clear" w:color="auto" w:fill="auto"/>
            <w:vAlign w:val="center"/>
          </w:tcPr>
          <w:p w14:paraId="67F9963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1,028,596</w:t>
            </w:r>
          </w:p>
        </w:tc>
        <w:tc>
          <w:tcPr>
            <w:tcW w:w="0" w:type="auto"/>
            <w:shd w:val="clear" w:color="auto" w:fill="auto"/>
            <w:vAlign w:val="center"/>
          </w:tcPr>
          <w:p w14:paraId="6D04D8B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1,070,120</w:t>
            </w:r>
          </w:p>
        </w:tc>
        <w:tc>
          <w:tcPr>
            <w:tcW w:w="0" w:type="auto"/>
            <w:shd w:val="clear" w:color="auto" w:fill="auto"/>
            <w:vAlign w:val="center"/>
          </w:tcPr>
          <w:p w14:paraId="6DFB577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1,080,886</w:t>
            </w:r>
          </w:p>
        </w:tc>
        <w:tc>
          <w:tcPr>
            <w:tcW w:w="0" w:type="auto"/>
            <w:shd w:val="clear" w:color="auto" w:fill="auto"/>
            <w:vAlign w:val="center"/>
          </w:tcPr>
          <w:p w14:paraId="5E57993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1,131,336</w:t>
            </w:r>
          </w:p>
        </w:tc>
        <w:tc>
          <w:tcPr>
            <w:tcW w:w="0" w:type="auto"/>
            <w:shd w:val="clear" w:color="auto" w:fill="auto"/>
            <w:vAlign w:val="center"/>
          </w:tcPr>
          <w:p w14:paraId="619CDDB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1,104,211</w:t>
            </w:r>
          </w:p>
        </w:tc>
        <w:tc>
          <w:tcPr>
            <w:tcW w:w="0" w:type="auto"/>
            <w:shd w:val="clear" w:color="auto" w:fill="auto"/>
            <w:vAlign w:val="center"/>
          </w:tcPr>
          <w:p w14:paraId="59F2AB6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1,118,820</w:t>
            </w:r>
          </w:p>
        </w:tc>
        <w:tc>
          <w:tcPr>
            <w:tcW w:w="0" w:type="auto"/>
            <w:shd w:val="clear" w:color="auto" w:fill="auto"/>
            <w:vAlign w:val="center"/>
          </w:tcPr>
          <w:p w14:paraId="4DA6FDF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1,131,336</w:t>
            </w:r>
          </w:p>
        </w:tc>
        <w:tc>
          <w:tcPr>
            <w:tcW w:w="0" w:type="auto"/>
            <w:shd w:val="clear" w:color="auto" w:fill="auto"/>
            <w:vAlign w:val="center"/>
          </w:tcPr>
          <w:p w14:paraId="1A69BB4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1,139,791</w:t>
            </w:r>
          </w:p>
        </w:tc>
        <w:tc>
          <w:tcPr>
            <w:tcW w:w="0" w:type="auto"/>
            <w:tcBorders>
              <w:right w:val="single" w:sz="4" w:space="0" w:color="auto"/>
            </w:tcBorders>
            <w:shd w:val="clear" w:color="auto" w:fill="auto"/>
            <w:vAlign w:val="center"/>
          </w:tcPr>
          <w:p w14:paraId="6541943D"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1,140,236</w:t>
            </w:r>
          </w:p>
        </w:tc>
      </w:tr>
      <w:tr w:rsidR="00130DC0" w:rsidRPr="00B7126C" w14:paraId="1C1C2CFB" w14:textId="77777777" w:rsidTr="19C6602B">
        <w:trPr>
          <w:trHeight w:val="397"/>
        </w:trPr>
        <w:tc>
          <w:tcPr>
            <w:tcW w:w="2305" w:type="dxa"/>
            <w:tcBorders>
              <w:left w:val="single" w:sz="4" w:space="0" w:color="auto"/>
            </w:tcBorders>
            <w:shd w:val="clear" w:color="auto" w:fill="auto"/>
            <w:vAlign w:val="center"/>
          </w:tcPr>
          <w:p w14:paraId="0DB2DDD6"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16 y</w:t>
            </w:r>
          </w:p>
        </w:tc>
        <w:tc>
          <w:tcPr>
            <w:tcW w:w="1016" w:type="dxa"/>
            <w:shd w:val="clear" w:color="auto" w:fill="auto"/>
            <w:vAlign w:val="center"/>
          </w:tcPr>
          <w:p w14:paraId="21F5212D" w14:textId="27C294BC"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823</w:t>
            </w:r>
            <w:r w:rsidR="00CF6862" w:rsidRPr="00B7126C">
              <w:rPr>
                <w:rFonts w:ascii="Times New Roman" w:eastAsia="Times New Roman" w:hAnsi="Times New Roman" w:cs="Times New Roman"/>
                <w:color w:val="000000"/>
                <w:sz w:val="20"/>
                <w:szCs w:val="20"/>
                <w:lang w:eastAsia="en-GB"/>
              </w:rPr>
              <w:t>,</w:t>
            </w:r>
            <w:r w:rsidRPr="00B7126C">
              <w:rPr>
                <w:rFonts w:ascii="Times New Roman" w:eastAsia="Times New Roman" w:hAnsi="Times New Roman" w:cs="Times New Roman"/>
                <w:color w:val="000000"/>
                <w:sz w:val="20"/>
                <w:szCs w:val="20"/>
                <w:lang w:eastAsia="en-GB"/>
              </w:rPr>
              <w:t>298</w:t>
            </w:r>
          </w:p>
        </w:tc>
        <w:tc>
          <w:tcPr>
            <w:tcW w:w="0" w:type="auto"/>
            <w:shd w:val="clear" w:color="auto" w:fill="auto"/>
            <w:vAlign w:val="center"/>
          </w:tcPr>
          <w:p w14:paraId="54068B4C" w14:textId="6ED0BEBF"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833</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548</w:t>
            </w:r>
          </w:p>
        </w:tc>
        <w:tc>
          <w:tcPr>
            <w:tcW w:w="0" w:type="auto"/>
            <w:shd w:val="clear" w:color="auto" w:fill="auto"/>
            <w:vAlign w:val="center"/>
          </w:tcPr>
          <w:p w14:paraId="1A1AB52F" w14:textId="5932860B"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839</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310</w:t>
            </w:r>
          </w:p>
        </w:tc>
        <w:tc>
          <w:tcPr>
            <w:tcW w:w="0" w:type="auto"/>
            <w:shd w:val="clear" w:color="auto" w:fill="auto"/>
            <w:vAlign w:val="center"/>
          </w:tcPr>
          <w:p w14:paraId="0DA585FF" w14:textId="024D3A21"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844</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186</w:t>
            </w:r>
          </w:p>
        </w:tc>
        <w:tc>
          <w:tcPr>
            <w:tcW w:w="0" w:type="auto"/>
            <w:shd w:val="clear" w:color="auto" w:fill="auto"/>
            <w:vAlign w:val="center"/>
          </w:tcPr>
          <w:p w14:paraId="22124AC6" w14:textId="67BBA734"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866</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522</w:t>
            </w:r>
          </w:p>
        </w:tc>
        <w:tc>
          <w:tcPr>
            <w:tcW w:w="0" w:type="auto"/>
            <w:shd w:val="clear" w:color="auto" w:fill="auto"/>
            <w:vAlign w:val="center"/>
          </w:tcPr>
          <w:p w14:paraId="32CB5E2E" w14:textId="250A5DF8"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887</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470</w:t>
            </w:r>
          </w:p>
        </w:tc>
        <w:tc>
          <w:tcPr>
            <w:tcW w:w="0" w:type="auto"/>
            <w:shd w:val="clear" w:color="auto" w:fill="auto"/>
            <w:vAlign w:val="center"/>
          </w:tcPr>
          <w:p w14:paraId="3EE8D2CB" w14:textId="19C3C90A"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925</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556</w:t>
            </w:r>
          </w:p>
        </w:tc>
        <w:tc>
          <w:tcPr>
            <w:tcW w:w="0" w:type="auto"/>
            <w:shd w:val="clear" w:color="auto" w:fill="auto"/>
            <w:vAlign w:val="center"/>
          </w:tcPr>
          <w:p w14:paraId="04EB858C" w14:textId="0704453A"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893</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556</w:t>
            </w:r>
          </w:p>
        </w:tc>
        <w:tc>
          <w:tcPr>
            <w:tcW w:w="0" w:type="auto"/>
            <w:shd w:val="clear" w:color="auto" w:fill="auto"/>
            <w:vAlign w:val="center"/>
          </w:tcPr>
          <w:p w14:paraId="5A6F107E" w14:textId="49E06536"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902</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950</w:t>
            </w:r>
          </w:p>
        </w:tc>
        <w:tc>
          <w:tcPr>
            <w:tcW w:w="0" w:type="auto"/>
            <w:shd w:val="clear" w:color="auto" w:fill="auto"/>
            <w:vAlign w:val="center"/>
          </w:tcPr>
          <w:p w14:paraId="71D89A4C" w14:textId="4097A9B9"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915</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438</w:t>
            </w:r>
          </w:p>
        </w:tc>
        <w:tc>
          <w:tcPr>
            <w:tcW w:w="0" w:type="auto"/>
            <w:shd w:val="clear" w:color="auto" w:fill="auto"/>
            <w:vAlign w:val="center"/>
          </w:tcPr>
          <w:p w14:paraId="1DA43E5D" w14:textId="155707A2"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925</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566</w:t>
            </w:r>
          </w:p>
        </w:tc>
        <w:tc>
          <w:tcPr>
            <w:tcW w:w="0" w:type="auto"/>
            <w:shd w:val="clear" w:color="auto" w:fill="auto"/>
            <w:vAlign w:val="center"/>
          </w:tcPr>
          <w:p w14:paraId="40F926DD" w14:textId="46CC9B22"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933</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304</w:t>
            </w:r>
          </w:p>
        </w:tc>
        <w:tc>
          <w:tcPr>
            <w:tcW w:w="0" w:type="auto"/>
            <w:tcBorders>
              <w:right w:val="single" w:sz="4" w:space="0" w:color="auto"/>
            </w:tcBorders>
            <w:shd w:val="clear" w:color="auto" w:fill="auto"/>
            <w:vAlign w:val="center"/>
          </w:tcPr>
          <w:p w14:paraId="3154C527" w14:textId="3268338E"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940</w:t>
            </w:r>
            <w:r w:rsidR="00CF6862" w:rsidRPr="00B7126C">
              <w:rPr>
                <w:rFonts w:ascii="Times New Roman" w:hAnsi="Times New Roman" w:cs="Times New Roman"/>
                <w:sz w:val="20"/>
                <w:szCs w:val="20"/>
              </w:rPr>
              <w:t>,</w:t>
            </w:r>
            <w:r w:rsidRPr="00B7126C">
              <w:rPr>
                <w:rFonts w:ascii="Times New Roman" w:hAnsi="Times New Roman" w:cs="Times New Roman"/>
                <w:sz w:val="20"/>
                <w:szCs w:val="20"/>
              </w:rPr>
              <w:t>293</w:t>
            </w:r>
          </w:p>
        </w:tc>
      </w:tr>
      <w:tr w:rsidR="00130DC0" w:rsidRPr="00B7126C" w14:paraId="5B9C64E6" w14:textId="77777777" w:rsidTr="19C6602B">
        <w:trPr>
          <w:trHeight w:val="397"/>
        </w:trPr>
        <w:tc>
          <w:tcPr>
            <w:tcW w:w="2305" w:type="dxa"/>
            <w:tcBorders>
              <w:left w:val="single" w:sz="4" w:space="0" w:color="auto"/>
            </w:tcBorders>
            <w:shd w:val="clear" w:color="auto" w:fill="auto"/>
            <w:vAlign w:val="center"/>
          </w:tcPr>
          <w:p w14:paraId="7FF65B6B"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16-34 y</w:t>
            </w:r>
          </w:p>
        </w:tc>
        <w:tc>
          <w:tcPr>
            <w:tcW w:w="1016" w:type="dxa"/>
            <w:shd w:val="clear" w:color="auto" w:fill="auto"/>
            <w:vAlign w:val="center"/>
          </w:tcPr>
          <w:p w14:paraId="291E0797"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237,508</w:t>
            </w:r>
          </w:p>
        </w:tc>
        <w:tc>
          <w:tcPr>
            <w:tcW w:w="0" w:type="auto"/>
            <w:shd w:val="clear" w:color="auto" w:fill="auto"/>
            <w:vAlign w:val="center"/>
          </w:tcPr>
          <w:p w14:paraId="0015FF1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287,368</w:t>
            </w:r>
          </w:p>
        </w:tc>
        <w:tc>
          <w:tcPr>
            <w:tcW w:w="0" w:type="auto"/>
            <w:shd w:val="clear" w:color="auto" w:fill="auto"/>
            <w:vAlign w:val="center"/>
          </w:tcPr>
          <w:p w14:paraId="66E85AB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288,798</w:t>
            </w:r>
          </w:p>
        </w:tc>
        <w:tc>
          <w:tcPr>
            <w:tcW w:w="0" w:type="auto"/>
            <w:shd w:val="clear" w:color="auto" w:fill="auto"/>
            <w:vAlign w:val="center"/>
          </w:tcPr>
          <w:p w14:paraId="7AED094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288,536</w:t>
            </w:r>
          </w:p>
        </w:tc>
        <w:tc>
          <w:tcPr>
            <w:tcW w:w="0" w:type="auto"/>
            <w:shd w:val="clear" w:color="auto" w:fill="auto"/>
            <w:vAlign w:val="center"/>
          </w:tcPr>
          <w:p w14:paraId="7288E3D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297,243</w:t>
            </w:r>
          </w:p>
        </w:tc>
        <w:tc>
          <w:tcPr>
            <w:tcW w:w="0" w:type="auto"/>
            <w:shd w:val="clear" w:color="auto" w:fill="auto"/>
            <w:vAlign w:val="center"/>
          </w:tcPr>
          <w:p w14:paraId="089AB32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306,361</w:t>
            </w:r>
          </w:p>
        </w:tc>
        <w:tc>
          <w:tcPr>
            <w:tcW w:w="0" w:type="auto"/>
            <w:shd w:val="clear" w:color="auto" w:fill="auto"/>
            <w:vAlign w:val="center"/>
          </w:tcPr>
          <w:p w14:paraId="31D7FAF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301,317</w:t>
            </w:r>
          </w:p>
        </w:tc>
        <w:tc>
          <w:tcPr>
            <w:tcW w:w="0" w:type="auto"/>
            <w:shd w:val="clear" w:color="auto" w:fill="auto"/>
            <w:vAlign w:val="center"/>
          </w:tcPr>
          <w:p w14:paraId="45C2E19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301,317</w:t>
            </w:r>
          </w:p>
        </w:tc>
        <w:tc>
          <w:tcPr>
            <w:tcW w:w="0" w:type="auto"/>
            <w:shd w:val="clear" w:color="auto" w:fill="auto"/>
            <w:vAlign w:val="center"/>
          </w:tcPr>
          <w:p w14:paraId="6055493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305,932</w:t>
            </w:r>
          </w:p>
        </w:tc>
        <w:tc>
          <w:tcPr>
            <w:tcW w:w="0" w:type="auto"/>
            <w:shd w:val="clear" w:color="auto" w:fill="auto"/>
            <w:vAlign w:val="center"/>
          </w:tcPr>
          <w:p w14:paraId="42E71B13"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313,489</w:t>
            </w:r>
          </w:p>
        </w:tc>
        <w:tc>
          <w:tcPr>
            <w:tcW w:w="0" w:type="auto"/>
            <w:shd w:val="clear" w:color="auto" w:fill="auto"/>
            <w:vAlign w:val="center"/>
          </w:tcPr>
          <w:p w14:paraId="37067C0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319,384</w:t>
            </w:r>
          </w:p>
        </w:tc>
        <w:tc>
          <w:tcPr>
            <w:tcW w:w="0" w:type="auto"/>
            <w:shd w:val="clear" w:color="auto" w:fill="auto"/>
            <w:vAlign w:val="center"/>
          </w:tcPr>
          <w:p w14:paraId="0ED1B18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322,914</w:t>
            </w:r>
          </w:p>
        </w:tc>
        <w:tc>
          <w:tcPr>
            <w:tcW w:w="0" w:type="auto"/>
            <w:tcBorders>
              <w:right w:val="single" w:sz="4" w:space="0" w:color="auto"/>
            </w:tcBorders>
            <w:shd w:val="clear" w:color="auto" w:fill="auto"/>
            <w:vAlign w:val="center"/>
          </w:tcPr>
          <w:p w14:paraId="1D94415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323,715</w:t>
            </w:r>
          </w:p>
        </w:tc>
      </w:tr>
      <w:tr w:rsidR="00130DC0" w:rsidRPr="00B7126C" w14:paraId="616AD3D9" w14:textId="77777777" w:rsidTr="19C6602B">
        <w:trPr>
          <w:trHeight w:val="397"/>
        </w:trPr>
        <w:tc>
          <w:tcPr>
            <w:tcW w:w="2305" w:type="dxa"/>
            <w:tcBorders>
              <w:left w:val="single" w:sz="4" w:space="0" w:color="auto"/>
            </w:tcBorders>
            <w:shd w:val="clear" w:color="auto" w:fill="auto"/>
            <w:vAlign w:val="center"/>
          </w:tcPr>
          <w:p w14:paraId="19D7BCC6"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35-49 y</w:t>
            </w:r>
          </w:p>
        </w:tc>
        <w:tc>
          <w:tcPr>
            <w:tcW w:w="1016" w:type="dxa"/>
            <w:shd w:val="clear" w:color="auto" w:fill="auto"/>
            <w:vAlign w:val="center"/>
          </w:tcPr>
          <w:p w14:paraId="0471BD04"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222,704</w:t>
            </w:r>
          </w:p>
        </w:tc>
        <w:tc>
          <w:tcPr>
            <w:tcW w:w="0" w:type="auto"/>
            <w:shd w:val="clear" w:color="auto" w:fill="auto"/>
            <w:vAlign w:val="center"/>
          </w:tcPr>
          <w:p w14:paraId="1A6D081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224,970</w:t>
            </w:r>
          </w:p>
        </w:tc>
        <w:tc>
          <w:tcPr>
            <w:tcW w:w="0" w:type="auto"/>
            <w:shd w:val="clear" w:color="auto" w:fill="auto"/>
            <w:vAlign w:val="center"/>
          </w:tcPr>
          <w:p w14:paraId="63DB1DD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225,290</w:t>
            </w:r>
          </w:p>
        </w:tc>
        <w:tc>
          <w:tcPr>
            <w:tcW w:w="0" w:type="auto"/>
            <w:shd w:val="clear" w:color="auto" w:fill="auto"/>
            <w:vAlign w:val="center"/>
          </w:tcPr>
          <w:p w14:paraId="6814744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225,944</w:t>
            </w:r>
          </w:p>
        </w:tc>
        <w:tc>
          <w:tcPr>
            <w:tcW w:w="0" w:type="auto"/>
            <w:shd w:val="clear" w:color="auto" w:fill="auto"/>
            <w:vAlign w:val="center"/>
          </w:tcPr>
          <w:p w14:paraId="73BDCA5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227,259</w:t>
            </w:r>
          </w:p>
        </w:tc>
        <w:tc>
          <w:tcPr>
            <w:tcW w:w="0" w:type="auto"/>
            <w:shd w:val="clear" w:color="auto" w:fill="auto"/>
            <w:vAlign w:val="center"/>
          </w:tcPr>
          <w:p w14:paraId="53076F4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220,217</w:t>
            </w:r>
          </w:p>
        </w:tc>
        <w:tc>
          <w:tcPr>
            <w:tcW w:w="0" w:type="auto"/>
            <w:shd w:val="clear" w:color="auto" w:fill="auto"/>
            <w:vAlign w:val="center"/>
          </w:tcPr>
          <w:p w14:paraId="5F45A9C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219,883</w:t>
            </w:r>
          </w:p>
        </w:tc>
        <w:tc>
          <w:tcPr>
            <w:tcW w:w="0" w:type="auto"/>
            <w:shd w:val="clear" w:color="auto" w:fill="auto"/>
            <w:vAlign w:val="center"/>
          </w:tcPr>
          <w:p w14:paraId="0E8EF1B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219,883</w:t>
            </w:r>
          </w:p>
        </w:tc>
        <w:tc>
          <w:tcPr>
            <w:tcW w:w="0" w:type="auto"/>
            <w:shd w:val="clear" w:color="auto" w:fill="auto"/>
            <w:vAlign w:val="center"/>
          </w:tcPr>
          <w:p w14:paraId="1CDCAD3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217,895</w:t>
            </w:r>
          </w:p>
        </w:tc>
        <w:tc>
          <w:tcPr>
            <w:tcW w:w="0" w:type="auto"/>
            <w:shd w:val="clear" w:color="auto" w:fill="auto"/>
            <w:vAlign w:val="center"/>
          </w:tcPr>
          <w:p w14:paraId="58EDCA6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217,136</w:t>
            </w:r>
          </w:p>
        </w:tc>
        <w:tc>
          <w:tcPr>
            <w:tcW w:w="0" w:type="auto"/>
            <w:shd w:val="clear" w:color="auto" w:fill="auto"/>
            <w:vAlign w:val="center"/>
          </w:tcPr>
          <w:p w14:paraId="3579DC4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216,015</w:t>
            </w:r>
          </w:p>
        </w:tc>
        <w:tc>
          <w:tcPr>
            <w:tcW w:w="0" w:type="auto"/>
            <w:shd w:val="clear" w:color="auto" w:fill="auto"/>
            <w:vAlign w:val="center"/>
          </w:tcPr>
          <w:p w14:paraId="1F0579D9"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215,618</w:t>
            </w:r>
          </w:p>
        </w:tc>
        <w:tc>
          <w:tcPr>
            <w:tcW w:w="0" w:type="auto"/>
            <w:tcBorders>
              <w:right w:val="single" w:sz="4" w:space="0" w:color="auto"/>
            </w:tcBorders>
            <w:shd w:val="clear" w:color="auto" w:fill="auto"/>
            <w:vAlign w:val="center"/>
          </w:tcPr>
          <w:p w14:paraId="302047A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215,987</w:t>
            </w:r>
          </w:p>
        </w:tc>
      </w:tr>
      <w:tr w:rsidR="00130DC0" w:rsidRPr="00B7126C" w14:paraId="39C6D502" w14:textId="77777777" w:rsidTr="19C6602B">
        <w:trPr>
          <w:trHeight w:val="397"/>
        </w:trPr>
        <w:tc>
          <w:tcPr>
            <w:tcW w:w="2305" w:type="dxa"/>
            <w:tcBorders>
              <w:left w:val="single" w:sz="4" w:space="0" w:color="auto"/>
            </w:tcBorders>
            <w:shd w:val="clear" w:color="auto" w:fill="auto"/>
            <w:vAlign w:val="center"/>
          </w:tcPr>
          <w:p w14:paraId="5A4E0C6A"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50-64 y</w:t>
            </w:r>
          </w:p>
        </w:tc>
        <w:tc>
          <w:tcPr>
            <w:tcW w:w="1016" w:type="dxa"/>
            <w:shd w:val="clear" w:color="auto" w:fill="auto"/>
            <w:vAlign w:val="center"/>
          </w:tcPr>
          <w:p w14:paraId="7F3F1D83"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176,998</w:t>
            </w:r>
          </w:p>
        </w:tc>
        <w:tc>
          <w:tcPr>
            <w:tcW w:w="0" w:type="auto"/>
            <w:shd w:val="clear" w:color="auto" w:fill="auto"/>
            <w:vAlign w:val="center"/>
          </w:tcPr>
          <w:p w14:paraId="335C3715"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178,690</w:t>
            </w:r>
          </w:p>
        </w:tc>
        <w:tc>
          <w:tcPr>
            <w:tcW w:w="0" w:type="auto"/>
            <w:shd w:val="clear" w:color="auto" w:fill="auto"/>
            <w:vAlign w:val="center"/>
          </w:tcPr>
          <w:p w14:paraId="73B9EA4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179,822</w:t>
            </w:r>
          </w:p>
        </w:tc>
        <w:tc>
          <w:tcPr>
            <w:tcW w:w="0" w:type="auto"/>
            <w:shd w:val="clear" w:color="auto" w:fill="auto"/>
            <w:vAlign w:val="center"/>
          </w:tcPr>
          <w:p w14:paraId="3E5DBB33"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180,714</w:t>
            </w:r>
          </w:p>
        </w:tc>
        <w:tc>
          <w:tcPr>
            <w:tcW w:w="0" w:type="auto"/>
            <w:shd w:val="clear" w:color="auto" w:fill="auto"/>
            <w:vAlign w:val="center"/>
          </w:tcPr>
          <w:p w14:paraId="2CE374D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184,550</w:t>
            </w:r>
          </w:p>
        </w:tc>
        <w:tc>
          <w:tcPr>
            <w:tcW w:w="0" w:type="auto"/>
            <w:shd w:val="clear" w:color="auto" w:fill="auto"/>
            <w:vAlign w:val="center"/>
          </w:tcPr>
          <w:p w14:paraId="2D06F3E4"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186,294</w:t>
            </w:r>
          </w:p>
        </w:tc>
        <w:tc>
          <w:tcPr>
            <w:tcW w:w="0" w:type="auto"/>
            <w:shd w:val="clear" w:color="auto" w:fill="auto"/>
            <w:vAlign w:val="center"/>
          </w:tcPr>
          <w:p w14:paraId="7EC72EB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185,960</w:t>
            </w:r>
          </w:p>
        </w:tc>
        <w:tc>
          <w:tcPr>
            <w:tcW w:w="0" w:type="auto"/>
            <w:shd w:val="clear" w:color="auto" w:fill="auto"/>
            <w:vAlign w:val="center"/>
          </w:tcPr>
          <w:p w14:paraId="3A5922B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185,960</w:t>
            </w:r>
          </w:p>
        </w:tc>
        <w:tc>
          <w:tcPr>
            <w:tcW w:w="0" w:type="auto"/>
            <w:shd w:val="clear" w:color="auto" w:fill="auto"/>
            <w:vAlign w:val="center"/>
          </w:tcPr>
          <w:p w14:paraId="08958B5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188,442</w:t>
            </w:r>
          </w:p>
        </w:tc>
        <w:tc>
          <w:tcPr>
            <w:tcW w:w="0" w:type="auto"/>
            <w:shd w:val="clear" w:color="auto" w:fill="auto"/>
            <w:vAlign w:val="center"/>
          </w:tcPr>
          <w:p w14:paraId="6C0F5FA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191,215</w:t>
            </w:r>
          </w:p>
        </w:tc>
        <w:tc>
          <w:tcPr>
            <w:tcW w:w="0" w:type="auto"/>
            <w:shd w:val="clear" w:color="auto" w:fill="auto"/>
            <w:vAlign w:val="center"/>
          </w:tcPr>
          <w:p w14:paraId="24D625D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194,082</w:t>
            </w:r>
          </w:p>
        </w:tc>
        <w:tc>
          <w:tcPr>
            <w:tcW w:w="0" w:type="auto"/>
            <w:shd w:val="clear" w:color="auto" w:fill="auto"/>
            <w:vAlign w:val="center"/>
          </w:tcPr>
          <w:p w14:paraId="4677B48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196,991</w:t>
            </w:r>
          </w:p>
        </w:tc>
        <w:tc>
          <w:tcPr>
            <w:tcW w:w="0" w:type="auto"/>
            <w:tcBorders>
              <w:right w:val="single" w:sz="4" w:space="0" w:color="auto"/>
            </w:tcBorders>
            <w:shd w:val="clear" w:color="auto" w:fill="auto"/>
            <w:vAlign w:val="center"/>
          </w:tcPr>
          <w:p w14:paraId="7954803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197,565</w:t>
            </w:r>
          </w:p>
        </w:tc>
      </w:tr>
      <w:tr w:rsidR="00130DC0" w:rsidRPr="00B7126C" w14:paraId="68784FD8" w14:textId="77777777" w:rsidTr="19C6602B">
        <w:trPr>
          <w:trHeight w:val="397"/>
        </w:trPr>
        <w:tc>
          <w:tcPr>
            <w:tcW w:w="2305" w:type="dxa"/>
            <w:tcBorders>
              <w:left w:val="single" w:sz="4" w:space="0" w:color="auto"/>
            </w:tcBorders>
            <w:shd w:val="clear" w:color="auto" w:fill="auto"/>
            <w:vAlign w:val="center"/>
          </w:tcPr>
          <w:p w14:paraId="1BE67549"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65-79 y</w:t>
            </w:r>
          </w:p>
        </w:tc>
        <w:tc>
          <w:tcPr>
            <w:tcW w:w="1016" w:type="dxa"/>
            <w:shd w:val="clear" w:color="auto" w:fill="auto"/>
            <w:vAlign w:val="center"/>
          </w:tcPr>
          <w:p w14:paraId="732E36E6"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106,488</w:t>
            </w:r>
          </w:p>
        </w:tc>
        <w:tc>
          <w:tcPr>
            <w:tcW w:w="0" w:type="auto"/>
            <w:shd w:val="clear" w:color="auto" w:fill="auto"/>
            <w:vAlign w:val="center"/>
          </w:tcPr>
          <w:p w14:paraId="4EFD1D6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107,636</w:t>
            </w:r>
          </w:p>
        </w:tc>
        <w:tc>
          <w:tcPr>
            <w:tcW w:w="0" w:type="auto"/>
            <w:shd w:val="clear" w:color="auto" w:fill="auto"/>
            <w:vAlign w:val="center"/>
          </w:tcPr>
          <w:p w14:paraId="5F5DB80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109,918</w:t>
            </w:r>
          </w:p>
        </w:tc>
        <w:tc>
          <w:tcPr>
            <w:tcW w:w="0" w:type="auto"/>
            <w:shd w:val="clear" w:color="auto" w:fill="auto"/>
            <w:vAlign w:val="center"/>
          </w:tcPr>
          <w:p w14:paraId="2969ECE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112,516</w:t>
            </w:r>
          </w:p>
        </w:tc>
        <w:tc>
          <w:tcPr>
            <w:tcW w:w="0" w:type="auto"/>
            <w:shd w:val="clear" w:color="auto" w:fill="auto"/>
            <w:vAlign w:val="center"/>
          </w:tcPr>
          <w:p w14:paraId="5FB296F6"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118,948</w:t>
            </w:r>
          </w:p>
        </w:tc>
        <w:tc>
          <w:tcPr>
            <w:tcW w:w="0" w:type="auto"/>
            <w:shd w:val="clear" w:color="auto" w:fill="auto"/>
            <w:vAlign w:val="center"/>
          </w:tcPr>
          <w:p w14:paraId="61563FE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129,021</w:t>
            </w:r>
          </w:p>
        </w:tc>
        <w:tc>
          <w:tcPr>
            <w:tcW w:w="0" w:type="auto"/>
            <w:shd w:val="clear" w:color="auto" w:fill="auto"/>
            <w:vAlign w:val="center"/>
          </w:tcPr>
          <w:p w14:paraId="44DF116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140,629</w:t>
            </w:r>
          </w:p>
        </w:tc>
        <w:tc>
          <w:tcPr>
            <w:tcW w:w="0" w:type="auto"/>
            <w:shd w:val="clear" w:color="auto" w:fill="auto"/>
            <w:vAlign w:val="center"/>
          </w:tcPr>
          <w:p w14:paraId="3CAC9AD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133,018</w:t>
            </w:r>
          </w:p>
        </w:tc>
        <w:tc>
          <w:tcPr>
            <w:tcW w:w="0" w:type="auto"/>
            <w:shd w:val="clear" w:color="auto" w:fill="auto"/>
            <w:vAlign w:val="center"/>
          </w:tcPr>
          <w:p w14:paraId="44BD7AA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136,428</w:t>
            </w:r>
          </w:p>
        </w:tc>
        <w:tc>
          <w:tcPr>
            <w:tcW w:w="0" w:type="auto"/>
            <w:shd w:val="clear" w:color="auto" w:fill="auto"/>
            <w:vAlign w:val="center"/>
          </w:tcPr>
          <w:p w14:paraId="34165FB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138,803</w:t>
            </w:r>
          </w:p>
        </w:tc>
        <w:tc>
          <w:tcPr>
            <w:tcW w:w="0" w:type="auto"/>
            <w:shd w:val="clear" w:color="auto" w:fill="auto"/>
            <w:vAlign w:val="center"/>
          </w:tcPr>
          <w:p w14:paraId="596382B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140,629</w:t>
            </w:r>
          </w:p>
        </w:tc>
        <w:tc>
          <w:tcPr>
            <w:tcW w:w="0" w:type="auto"/>
            <w:shd w:val="clear" w:color="auto" w:fill="auto"/>
            <w:vAlign w:val="center"/>
          </w:tcPr>
          <w:p w14:paraId="5999A08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141,792</w:t>
            </w:r>
          </w:p>
        </w:tc>
        <w:tc>
          <w:tcPr>
            <w:tcW w:w="0" w:type="auto"/>
            <w:tcBorders>
              <w:right w:val="single" w:sz="4" w:space="0" w:color="auto"/>
            </w:tcBorders>
            <w:shd w:val="clear" w:color="auto" w:fill="auto"/>
            <w:vAlign w:val="center"/>
          </w:tcPr>
          <w:p w14:paraId="75AF7DC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142,895</w:t>
            </w:r>
          </w:p>
        </w:tc>
      </w:tr>
      <w:tr w:rsidR="00130DC0" w:rsidRPr="00B7126C" w14:paraId="6666F445" w14:textId="77777777" w:rsidTr="19C6602B">
        <w:trPr>
          <w:trHeight w:val="397"/>
        </w:trPr>
        <w:tc>
          <w:tcPr>
            <w:tcW w:w="2305" w:type="dxa"/>
            <w:tcBorders>
              <w:left w:val="single" w:sz="4" w:space="0" w:color="auto"/>
              <w:bottom w:val="single" w:sz="4" w:space="0" w:color="auto"/>
            </w:tcBorders>
            <w:shd w:val="clear" w:color="auto" w:fill="auto"/>
            <w:vAlign w:val="center"/>
          </w:tcPr>
          <w:p w14:paraId="6A9BFFB0"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≥80 y</w:t>
            </w:r>
          </w:p>
        </w:tc>
        <w:tc>
          <w:tcPr>
            <w:tcW w:w="1016" w:type="dxa"/>
            <w:tcBorders>
              <w:bottom w:val="single" w:sz="4" w:space="0" w:color="auto"/>
            </w:tcBorders>
            <w:shd w:val="clear" w:color="auto" w:fill="auto"/>
            <w:vAlign w:val="center"/>
          </w:tcPr>
          <w:p w14:paraId="7DACE431"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34,094</w:t>
            </w:r>
          </w:p>
        </w:tc>
        <w:tc>
          <w:tcPr>
            <w:tcW w:w="0" w:type="auto"/>
            <w:tcBorders>
              <w:bottom w:val="single" w:sz="4" w:space="0" w:color="auto"/>
            </w:tcBorders>
            <w:shd w:val="clear" w:color="auto" w:fill="auto"/>
            <w:vAlign w:val="center"/>
          </w:tcPr>
          <w:p w14:paraId="6CBB2329"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34,884</w:t>
            </w:r>
          </w:p>
        </w:tc>
        <w:tc>
          <w:tcPr>
            <w:tcW w:w="0" w:type="auto"/>
            <w:tcBorders>
              <w:bottom w:val="single" w:sz="4" w:space="0" w:color="auto"/>
            </w:tcBorders>
            <w:shd w:val="clear" w:color="auto" w:fill="auto"/>
            <w:vAlign w:val="center"/>
          </w:tcPr>
          <w:p w14:paraId="6240C35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35,487</w:t>
            </w:r>
          </w:p>
        </w:tc>
        <w:tc>
          <w:tcPr>
            <w:tcW w:w="0" w:type="auto"/>
            <w:tcBorders>
              <w:bottom w:val="single" w:sz="4" w:space="0" w:color="auto"/>
            </w:tcBorders>
            <w:shd w:val="clear" w:color="auto" w:fill="auto"/>
            <w:vAlign w:val="center"/>
          </w:tcPr>
          <w:p w14:paraId="6993E78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36,476</w:t>
            </w:r>
          </w:p>
        </w:tc>
        <w:tc>
          <w:tcPr>
            <w:tcW w:w="0" w:type="auto"/>
            <w:tcBorders>
              <w:bottom w:val="single" w:sz="4" w:space="0" w:color="auto"/>
            </w:tcBorders>
            <w:shd w:val="clear" w:color="auto" w:fill="auto"/>
            <w:vAlign w:val="center"/>
          </w:tcPr>
          <w:p w14:paraId="6A253174"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38,522</w:t>
            </w:r>
          </w:p>
        </w:tc>
        <w:tc>
          <w:tcPr>
            <w:tcW w:w="0" w:type="auto"/>
            <w:tcBorders>
              <w:bottom w:val="single" w:sz="4" w:space="0" w:color="auto"/>
            </w:tcBorders>
            <w:shd w:val="clear" w:color="auto" w:fill="auto"/>
            <w:vAlign w:val="center"/>
          </w:tcPr>
          <w:p w14:paraId="2FE7171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45,577</w:t>
            </w:r>
          </w:p>
        </w:tc>
        <w:tc>
          <w:tcPr>
            <w:tcW w:w="0" w:type="auto"/>
            <w:tcBorders>
              <w:bottom w:val="single" w:sz="4" w:space="0" w:color="auto"/>
            </w:tcBorders>
            <w:shd w:val="clear" w:color="auto" w:fill="auto"/>
            <w:vAlign w:val="center"/>
          </w:tcPr>
          <w:p w14:paraId="4F6CBE8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55,456</w:t>
            </w:r>
          </w:p>
        </w:tc>
        <w:tc>
          <w:tcPr>
            <w:tcW w:w="0" w:type="auto"/>
            <w:tcBorders>
              <w:bottom w:val="single" w:sz="4" w:space="0" w:color="auto"/>
            </w:tcBorders>
            <w:shd w:val="clear" w:color="auto" w:fill="auto"/>
            <w:vAlign w:val="center"/>
          </w:tcPr>
          <w:p w14:paraId="19D6AC65"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53,378</w:t>
            </w:r>
          </w:p>
        </w:tc>
        <w:tc>
          <w:tcPr>
            <w:tcW w:w="0" w:type="auto"/>
            <w:tcBorders>
              <w:bottom w:val="single" w:sz="4" w:space="0" w:color="auto"/>
            </w:tcBorders>
            <w:shd w:val="clear" w:color="auto" w:fill="auto"/>
            <w:vAlign w:val="center"/>
          </w:tcPr>
          <w:p w14:paraId="5BA0669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54,253</w:t>
            </w:r>
          </w:p>
        </w:tc>
        <w:tc>
          <w:tcPr>
            <w:tcW w:w="0" w:type="auto"/>
            <w:tcBorders>
              <w:bottom w:val="single" w:sz="4" w:space="0" w:color="auto"/>
            </w:tcBorders>
            <w:shd w:val="clear" w:color="auto" w:fill="auto"/>
            <w:vAlign w:val="center"/>
          </w:tcPr>
          <w:p w14:paraId="338DC9FD"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54,795</w:t>
            </w:r>
          </w:p>
        </w:tc>
        <w:tc>
          <w:tcPr>
            <w:tcW w:w="0" w:type="auto"/>
            <w:tcBorders>
              <w:bottom w:val="single" w:sz="4" w:space="0" w:color="auto"/>
            </w:tcBorders>
            <w:shd w:val="clear" w:color="auto" w:fill="auto"/>
            <w:vAlign w:val="center"/>
          </w:tcPr>
          <w:p w14:paraId="618ABBC9"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55,456</w:t>
            </w:r>
          </w:p>
        </w:tc>
        <w:tc>
          <w:tcPr>
            <w:tcW w:w="0" w:type="auto"/>
            <w:tcBorders>
              <w:bottom w:val="single" w:sz="4" w:space="0" w:color="auto"/>
            </w:tcBorders>
            <w:shd w:val="clear" w:color="auto" w:fill="auto"/>
            <w:vAlign w:val="center"/>
          </w:tcPr>
          <w:p w14:paraId="2252F5C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55,989</w:t>
            </w:r>
          </w:p>
        </w:tc>
        <w:tc>
          <w:tcPr>
            <w:tcW w:w="0" w:type="auto"/>
            <w:tcBorders>
              <w:bottom w:val="single" w:sz="4" w:space="0" w:color="auto"/>
              <w:right w:val="single" w:sz="4" w:space="0" w:color="auto"/>
            </w:tcBorders>
            <w:shd w:val="clear" w:color="auto" w:fill="auto"/>
            <w:vAlign w:val="center"/>
          </w:tcPr>
          <w:p w14:paraId="63AC5C8A"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60,131</w:t>
            </w:r>
          </w:p>
        </w:tc>
      </w:tr>
      <w:tr w:rsidR="00130DC0" w:rsidRPr="00B7126C" w14:paraId="4252ED99" w14:textId="77777777" w:rsidTr="19C6602B">
        <w:trPr>
          <w:trHeight w:val="199"/>
        </w:trPr>
        <w:tc>
          <w:tcPr>
            <w:tcW w:w="2305" w:type="dxa"/>
            <w:tcBorders>
              <w:top w:val="single" w:sz="4" w:space="0" w:color="auto"/>
              <w:left w:val="single" w:sz="4" w:space="0" w:color="auto"/>
            </w:tcBorders>
            <w:vAlign w:val="center"/>
          </w:tcPr>
          <w:p w14:paraId="16B5E89D" w14:textId="34E25FCC" w:rsidR="00130DC0" w:rsidRPr="009B63C7" w:rsidRDefault="00130DC0" w:rsidP="00C07341">
            <w:pPr>
              <w:spacing w:after="0"/>
              <w:rPr>
                <w:rFonts w:ascii="Times New Roman" w:eastAsia="Times New Roman" w:hAnsi="Times New Roman" w:cs="Times New Roman"/>
                <w:b/>
                <w:bCs/>
                <w:sz w:val="20"/>
                <w:szCs w:val="20"/>
              </w:rPr>
            </w:pPr>
            <w:r w:rsidRPr="009B63C7">
              <w:rPr>
                <w:rFonts w:ascii="Times New Roman" w:eastAsia="Times New Roman" w:hAnsi="Times New Roman" w:cs="Times New Roman"/>
                <w:b/>
                <w:bCs/>
                <w:sz w:val="20"/>
                <w:szCs w:val="20"/>
              </w:rPr>
              <w:t>Adult</w:t>
            </w:r>
            <w:r w:rsidR="00D5687F" w:rsidRPr="009B63C7">
              <w:rPr>
                <w:rFonts w:ascii="Times New Roman" w:eastAsia="Times New Roman" w:hAnsi="Times New Roman" w:cs="Times New Roman"/>
                <w:b/>
                <w:bCs/>
                <w:sz w:val="20"/>
                <w:szCs w:val="20"/>
              </w:rPr>
              <w:t>s</w:t>
            </w:r>
            <w:r w:rsidRPr="009B63C7">
              <w:rPr>
                <w:rFonts w:ascii="Times New Roman" w:eastAsia="Times New Roman" w:hAnsi="Times New Roman" w:cs="Times New Roman"/>
                <w:b/>
                <w:bCs/>
                <w:sz w:val="20"/>
                <w:szCs w:val="20"/>
              </w:rPr>
              <w:t xml:space="preserve"> </w:t>
            </w:r>
            <w:r w:rsidR="004559F2" w:rsidRPr="009B63C7">
              <w:rPr>
                <w:rFonts w:ascii="Times New Roman" w:eastAsia="Times New Roman" w:hAnsi="Times New Roman" w:cs="Times New Roman"/>
                <w:b/>
                <w:bCs/>
                <w:sz w:val="20"/>
                <w:szCs w:val="20"/>
              </w:rPr>
              <w:t>Admissions</w:t>
            </w:r>
            <w:r w:rsidRPr="009B63C7">
              <w:rPr>
                <w:rFonts w:ascii="Times New Roman" w:eastAsia="Times New Roman" w:hAnsi="Times New Roman" w:cs="Times New Roman"/>
                <w:b/>
                <w:bCs/>
                <w:sz w:val="20"/>
                <w:szCs w:val="20"/>
              </w:rPr>
              <w:t xml:space="preserve"> </w:t>
            </w:r>
          </w:p>
        </w:tc>
        <w:tc>
          <w:tcPr>
            <w:tcW w:w="1016" w:type="dxa"/>
            <w:tcBorders>
              <w:top w:val="single" w:sz="4" w:space="0" w:color="auto"/>
            </w:tcBorders>
            <w:vAlign w:val="center"/>
          </w:tcPr>
          <w:p w14:paraId="5BA997F0"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p>
        </w:tc>
        <w:tc>
          <w:tcPr>
            <w:tcW w:w="0" w:type="auto"/>
            <w:tcBorders>
              <w:top w:val="single" w:sz="4" w:space="0" w:color="auto"/>
            </w:tcBorders>
            <w:vAlign w:val="center"/>
          </w:tcPr>
          <w:p w14:paraId="1436C847"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14AE097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73ADBA26"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6ACB2C2D"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0F6ABB9A"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0CABC32A"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346AC8EC"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7FAAD514"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57BD6E2E" w14:textId="77777777" w:rsidR="00130DC0" w:rsidRPr="00B7126C" w:rsidRDefault="00130DC0" w:rsidP="004559F2">
            <w:pPr>
              <w:spacing w:after="0"/>
              <w:jc w:val="center"/>
              <w:rPr>
                <w:rFonts w:ascii="Times New Roman" w:hAnsi="Times New Roman" w:cs="Times New Roman"/>
                <w:sz w:val="20"/>
                <w:szCs w:val="20"/>
                <w:highlight w:val="yellow"/>
              </w:rPr>
            </w:pPr>
          </w:p>
        </w:tc>
        <w:tc>
          <w:tcPr>
            <w:tcW w:w="0" w:type="auto"/>
            <w:tcBorders>
              <w:top w:val="single" w:sz="4" w:space="0" w:color="auto"/>
            </w:tcBorders>
            <w:vAlign w:val="center"/>
          </w:tcPr>
          <w:p w14:paraId="1938B5C0"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2FA154D4" w14:textId="77777777" w:rsidR="00130DC0" w:rsidRPr="00B7126C" w:rsidRDefault="00130DC0" w:rsidP="004559F2">
            <w:pPr>
              <w:spacing w:after="0"/>
              <w:jc w:val="center"/>
              <w:rPr>
                <w:rFonts w:ascii="Times New Roman" w:hAnsi="Times New Roman" w:cs="Times New Roman"/>
                <w:sz w:val="20"/>
                <w:szCs w:val="20"/>
              </w:rPr>
            </w:pPr>
          </w:p>
        </w:tc>
        <w:tc>
          <w:tcPr>
            <w:tcW w:w="0" w:type="auto"/>
            <w:tcBorders>
              <w:top w:val="single" w:sz="4" w:space="0" w:color="auto"/>
              <w:right w:val="single" w:sz="4" w:space="0" w:color="auto"/>
            </w:tcBorders>
            <w:vAlign w:val="center"/>
          </w:tcPr>
          <w:p w14:paraId="5B4006D5" w14:textId="77777777" w:rsidR="00130DC0" w:rsidRPr="00B7126C" w:rsidRDefault="00130DC0" w:rsidP="004559F2">
            <w:pPr>
              <w:spacing w:after="0"/>
              <w:jc w:val="center"/>
              <w:rPr>
                <w:rFonts w:ascii="Times New Roman" w:hAnsi="Times New Roman" w:cs="Times New Roman"/>
                <w:sz w:val="20"/>
                <w:szCs w:val="20"/>
                <w:highlight w:val="yellow"/>
              </w:rPr>
            </w:pPr>
          </w:p>
        </w:tc>
      </w:tr>
      <w:tr w:rsidR="00130DC0" w:rsidRPr="00B7126C" w14:paraId="50F6E99D" w14:textId="77777777" w:rsidTr="19C6602B">
        <w:trPr>
          <w:trHeight w:val="397"/>
        </w:trPr>
        <w:tc>
          <w:tcPr>
            <w:tcW w:w="2305" w:type="dxa"/>
            <w:tcBorders>
              <w:left w:val="single" w:sz="4" w:space="0" w:color="auto"/>
            </w:tcBorders>
            <w:shd w:val="clear" w:color="auto" w:fill="auto"/>
            <w:vAlign w:val="center"/>
          </w:tcPr>
          <w:p w14:paraId="0271E6B8" w14:textId="6AF49A5A"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xml:space="preserve">Accident </w:t>
            </w:r>
            <w:r w:rsidR="00C07341" w:rsidRPr="00B7126C">
              <w:rPr>
                <w:rFonts w:ascii="Times New Roman" w:eastAsia="Times New Roman" w:hAnsi="Times New Roman" w:cs="Times New Roman"/>
                <w:sz w:val="20"/>
                <w:szCs w:val="20"/>
              </w:rPr>
              <w:t>&amp;</w:t>
            </w:r>
            <w:r w:rsidRPr="00B7126C">
              <w:rPr>
                <w:rFonts w:ascii="Times New Roman" w:eastAsia="Times New Roman" w:hAnsi="Times New Roman" w:cs="Times New Roman"/>
                <w:sz w:val="20"/>
                <w:szCs w:val="20"/>
              </w:rPr>
              <w:t xml:space="preserve"> Emergency</w:t>
            </w:r>
          </w:p>
        </w:tc>
        <w:tc>
          <w:tcPr>
            <w:tcW w:w="1016" w:type="dxa"/>
            <w:shd w:val="clear" w:color="auto" w:fill="auto"/>
            <w:vAlign w:val="center"/>
          </w:tcPr>
          <w:p w14:paraId="66ACD60A"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266,411</w:t>
            </w:r>
          </w:p>
        </w:tc>
        <w:tc>
          <w:tcPr>
            <w:tcW w:w="0" w:type="auto"/>
            <w:shd w:val="clear" w:color="auto" w:fill="auto"/>
            <w:vAlign w:val="center"/>
          </w:tcPr>
          <w:p w14:paraId="0F9C3C7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261,328</w:t>
            </w:r>
          </w:p>
        </w:tc>
        <w:tc>
          <w:tcPr>
            <w:tcW w:w="0" w:type="auto"/>
            <w:shd w:val="clear" w:color="auto" w:fill="auto"/>
            <w:vAlign w:val="center"/>
          </w:tcPr>
          <w:p w14:paraId="77C965B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270,012</w:t>
            </w:r>
          </w:p>
        </w:tc>
        <w:tc>
          <w:tcPr>
            <w:tcW w:w="0" w:type="auto"/>
            <w:shd w:val="clear" w:color="auto" w:fill="auto"/>
            <w:vAlign w:val="center"/>
          </w:tcPr>
          <w:p w14:paraId="04511E2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266,714</w:t>
            </w:r>
          </w:p>
        </w:tc>
        <w:tc>
          <w:tcPr>
            <w:tcW w:w="0" w:type="auto"/>
            <w:shd w:val="clear" w:color="auto" w:fill="auto"/>
            <w:vAlign w:val="center"/>
          </w:tcPr>
          <w:p w14:paraId="36FEF9B7"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268,253</w:t>
            </w:r>
          </w:p>
        </w:tc>
        <w:tc>
          <w:tcPr>
            <w:tcW w:w="0" w:type="auto"/>
            <w:shd w:val="clear" w:color="auto" w:fill="auto"/>
            <w:vAlign w:val="center"/>
          </w:tcPr>
          <w:p w14:paraId="6EBEADC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271,948</w:t>
            </w:r>
          </w:p>
        </w:tc>
        <w:tc>
          <w:tcPr>
            <w:tcW w:w="0" w:type="auto"/>
            <w:shd w:val="clear" w:color="auto" w:fill="auto"/>
            <w:vAlign w:val="center"/>
          </w:tcPr>
          <w:p w14:paraId="241CC1D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279,953</w:t>
            </w:r>
          </w:p>
        </w:tc>
        <w:tc>
          <w:tcPr>
            <w:tcW w:w="0" w:type="auto"/>
            <w:shd w:val="clear" w:color="auto" w:fill="auto"/>
            <w:vAlign w:val="center"/>
          </w:tcPr>
          <w:p w14:paraId="7E464C1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286,314</w:t>
            </w:r>
          </w:p>
        </w:tc>
        <w:tc>
          <w:tcPr>
            <w:tcW w:w="0" w:type="auto"/>
            <w:shd w:val="clear" w:color="auto" w:fill="auto"/>
            <w:vAlign w:val="center"/>
          </w:tcPr>
          <w:p w14:paraId="69E31F5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275,960</w:t>
            </w:r>
          </w:p>
        </w:tc>
        <w:tc>
          <w:tcPr>
            <w:tcW w:w="0" w:type="auto"/>
            <w:shd w:val="clear" w:color="auto" w:fill="auto"/>
            <w:vAlign w:val="center"/>
          </w:tcPr>
          <w:p w14:paraId="49375EB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28,3137</w:t>
            </w:r>
          </w:p>
        </w:tc>
        <w:tc>
          <w:tcPr>
            <w:tcW w:w="0" w:type="auto"/>
            <w:shd w:val="clear" w:color="auto" w:fill="auto"/>
            <w:vAlign w:val="center"/>
          </w:tcPr>
          <w:p w14:paraId="6C3A9A0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263,566</w:t>
            </w:r>
          </w:p>
        </w:tc>
        <w:tc>
          <w:tcPr>
            <w:tcW w:w="0" w:type="auto"/>
            <w:shd w:val="clear" w:color="auto" w:fill="auto"/>
            <w:vAlign w:val="center"/>
          </w:tcPr>
          <w:p w14:paraId="1F34EEAB"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269,868</w:t>
            </w:r>
          </w:p>
        </w:tc>
        <w:tc>
          <w:tcPr>
            <w:tcW w:w="0" w:type="auto"/>
            <w:tcBorders>
              <w:right w:val="single" w:sz="4" w:space="0" w:color="auto"/>
            </w:tcBorders>
            <w:shd w:val="clear" w:color="auto" w:fill="auto"/>
            <w:vAlign w:val="center"/>
          </w:tcPr>
          <w:p w14:paraId="4CB4D908"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271,328</w:t>
            </w:r>
          </w:p>
        </w:tc>
      </w:tr>
      <w:tr w:rsidR="00130DC0" w:rsidRPr="00B7126C" w14:paraId="707935A7" w14:textId="77777777" w:rsidTr="19C6602B">
        <w:trPr>
          <w:trHeight w:val="397"/>
        </w:trPr>
        <w:tc>
          <w:tcPr>
            <w:tcW w:w="2305" w:type="dxa"/>
            <w:tcBorders>
              <w:left w:val="single" w:sz="4" w:space="0" w:color="auto"/>
            </w:tcBorders>
            <w:shd w:val="clear" w:color="auto" w:fill="auto"/>
            <w:vAlign w:val="center"/>
          </w:tcPr>
          <w:p w14:paraId="2B6D007B" w14:textId="77777777" w:rsidR="00130DC0" w:rsidRPr="00B7126C" w:rsidRDefault="00130DC0" w:rsidP="00C07341">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Unplanned admissions</w:t>
            </w:r>
          </w:p>
        </w:tc>
        <w:tc>
          <w:tcPr>
            <w:tcW w:w="1016" w:type="dxa"/>
            <w:shd w:val="clear" w:color="auto" w:fill="auto"/>
            <w:vAlign w:val="center"/>
          </w:tcPr>
          <w:p w14:paraId="0FB83D5D" w14:textId="77777777" w:rsidR="00130DC0" w:rsidRPr="00B7126C" w:rsidRDefault="00130DC0" w:rsidP="004559F2">
            <w:pPr>
              <w:spacing w:after="0"/>
              <w:jc w:val="center"/>
              <w:rPr>
                <w:rFonts w:ascii="Times New Roman" w:eastAsia="Times New Roman" w:hAnsi="Times New Roman" w:cs="Times New Roman"/>
                <w:color w:val="000000"/>
                <w:sz w:val="20"/>
                <w:szCs w:val="20"/>
                <w:lang w:eastAsia="en-GB"/>
              </w:rPr>
            </w:pPr>
            <w:r w:rsidRPr="00B7126C">
              <w:rPr>
                <w:rFonts w:ascii="Times New Roman" w:eastAsia="Times New Roman" w:hAnsi="Times New Roman" w:cs="Times New Roman"/>
                <w:color w:val="000000"/>
                <w:sz w:val="20"/>
                <w:szCs w:val="20"/>
                <w:lang w:eastAsia="en-GB"/>
              </w:rPr>
              <w:t>103,590</w:t>
            </w:r>
          </w:p>
        </w:tc>
        <w:tc>
          <w:tcPr>
            <w:tcW w:w="0" w:type="auto"/>
            <w:shd w:val="clear" w:color="auto" w:fill="auto"/>
            <w:vAlign w:val="center"/>
          </w:tcPr>
          <w:p w14:paraId="2A16C19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96,665</w:t>
            </w:r>
          </w:p>
        </w:tc>
        <w:tc>
          <w:tcPr>
            <w:tcW w:w="0" w:type="auto"/>
            <w:shd w:val="clear" w:color="auto" w:fill="auto"/>
            <w:vAlign w:val="center"/>
          </w:tcPr>
          <w:p w14:paraId="460ECA60"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123,004</w:t>
            </w:r>
          </w:p>
        </w:tc>
        <w:tc>
          <w:tcPr>
            <w:tcW w:w="0" w:type="auto"/>
            <w:shd w:val="clear" w:color="auto" w:fill="auto"/>
            <w:vAlign w:val="center"/>
          </w:tcPr>
          <w:p w14:paraId="4076A80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105,774</w:t>
            </w:r>
          </w:p>
        </w:tc>
        <w:tc>
          <w:tcPr>
            <w:tcW w:w="0" w:type="auto"/>
            <w:shd w:val="clear" w:color="auto" w:fill="auto"/>
            <w:vAlign w:val="center"/>
          </w:tcPr>
          <w:p w14:paraId="2318141E"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108,151</w:t>
            </w:r>
          </w:p>
        </w:tc>
        <w:tc>
          <w:tcPr>
            <w:tcW w:w="0" w:type="auto"/>
            <w:shd w:val="clear" w:color="auto" w:fill="auto"/>
            <w:vAlign w:val="center"/>
          </w:tcPr>
          <w:p w14:paraId="6DC88FFF"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107,704</w:t>
            </w:r>
          </w:p>
        </w:tc>
        <w:tc>
          <w:tcPr>
            <w:tcW w:w="0" w:type="auto"/>
            <w:shd w:val="clear" w:color="auto" w:fill="auto"/>
            <w:vAlign w:val="center"/>
          </w:tcPr>
          <w:p w14:paraId="42492651"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106,753</w:t>
            </w:r>
          </w:p>
        </w:tc>
        <w:tc>
          <w:tcPr>
            <w:tcW w:w="0" w:type="auto"/>
            <w:shd w:val="clear" w:color="auto" w:fill="auto"/>
            <w:vAlign w:val="center"/>
          </w:tcPr>
          <w:p w14:paraId="0B4FD4D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109,235</w:t>
            </w:r>
          </w:p>
        </w:tc>
        <w:tc>
          <w:tcPr>
            <w:tcW w:w="0" w:type="auto"/>
            <w:shd w:val="clear" w:color="auto" w:fill="auto"/>
            <w:vAlign w:val="center"/>
          </w:tcPr>
          <w:p w14:paraId="10A5B0D3"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114,415</w:t>
            </w:r>
          </w:p>
        </w:tc>
        <w:tc>
          <w:tcPr>
            <w:tcW w:w="0" w:type="auto"/>
            <w:shd w:val="clear" w:color="auto" w:fill="auto"/>
            <w:vAlign w:val="center"/>
          </w:tcPr>
          <w:p w14:paraId="3F7D4B45"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120,960</w:t>
            </w:r>
          </w:p>
        </w:tc>
        <w:tc>
          <w:tcPr>
            <w:tcW w:w="0" w:type="auto"/>
            <w:shd w:val="clear" w:color="auto" w:fill="auto"/>
            <w:vAlign w:val="center"/>
          </w:tcPr>
          <w:p w14:paraId="44BD6DE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126,315</w:t>
            </w:r>
          </w:p>
        </w:tc>
        <w:tc>
          <w:tcPr>
            <w:tcW w:w="0" w:type="auto"/>
            <w:shd w:val="clear" w:color="auto" w:fill="auto"/>
            <w:vAlign w:val="center"/>
          </w:tcPr>
          <w:p w14:paraId="322D4C72"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133,640</w:t>
            </w:r>
          </w:p>
        </w:tc>
        <w:tc>
          <w:tcPr>
            <w:tcW w:w="0" w:type="auto"/>
            <w:tcBorders>
              <w:right w:val="single" w:sz="4" w:space="0" w:color="auto"/>
            </w:tcBorders>
            <w:shd w:val="clear" w:color="auto" w:fill="auto"/>
            <w:vAlign w:val="center"/>
          </w:tcPr>
          <w:p w14:paraId="0EDA86FC" w14:textId="77777777" w:rsidR="00130DC0" w:rsidRPr="00B7126C" w:rsidRDefault="00130DC0" w:rsidP="004559F2">
            <w:pPr>
              <w:spacing w:after="0"/>
              <w:jc w:val="center"/>
              <w:rPr>
                <w:rFonts w:ascii="Times New Roman" w:hAnsi="Times New Roman" w:cs="Times New Roman"/>
                <w:sz w:val="20"/>
                <w:szCs w:val="20"/>
              </w:rPr>
            </w:pPr>
            <w:r w:rsidRPr="00B7126C">
              <w:rPr>
                <w:rFonts w:ascii="Times New Roman" w:hAnsi="Times New Roman" w:cs="Times New Roman"/>
                <w:sz w:val="20"/>
                <w:szCs w:val="20"/>
              </w:rPr>
              <w:t>137,521</w:t>
            </w:r>
          </w:p>
        </w:tc>
      </w:tr>
      <w:tr w:rsidR="0011732F" w:rsidRPr="00B7126C" w14:paraId="15049FAB" w14:textId="77777777" w:rsidTr="19C6602B">
        <w:trPr>
          <w:trHeight w:val="397"/>
        </w:trPr>
        <w:tc>
          <w:tcPr>
            <w:tcW w:w="2305" w:type="dxa"/>
            <w:tcBorders>
              <w:left w:val="single" w:sz="4" w:space="0" w:color="auto"/>
              <w:bottom w:val="single" w:sz="4" w:space="0" w:color="auto"/>
            </w:tcBorders>
            <w:shd w:val="clear" w:color="auto" w:fill="auto"/>
            <w:vAlign w:val="center"/>
          </w:tcPr>
          <w:p w14:paraId="72855F86" w14:textId="35F2C6D3" w:rsidR="0011732F" w:rsidRPr="00B7126C" w:rsidRDefault="00F361B4" w:rsidP="0011732F">
            <w:pPr>
              <w:spacing w:after="0"/>
              <w:rPr>
                <w:rFonts w:ascii="Times New Roman" w:eastAsia="Times New Roman" w:hAnsi="Times New Roman" w:cs="Times New Roman"/>
                <w:sz w:val="20"/>
                <w:szCs w:val="20"/>
              </w:rPr>
            </w:pPr>
            <w:r w:rsidRPr="19C6602B">
              <w:rPr>
                <w:rFonts w:ascii="Times New Roman" w:eastAsia="Times New Roman" w:hAnsi="Times New Roman" w:cs="Times New Roman"/>
                <w:sz w:val="20"/>
                <w:szCs w:val="20"/>
              </w:rPr>
              <w:t>RR</w:t>
            </w:r>
            <w:r w:rsidR="0011732F" w:rsidRPr="19C6602B">
              <w:rPr>
                <w:rFonts w:ascii="Times New Roman" w:eastAsia="Times New Roman" w:hAnsi="Times New Roman" w:cs="Times New Roman"/>
                <w:sz w:val="20"/>
                <w:szCs w:val="20"/>
              </w:rPr>
              <w:t xml:space="preserve"> admissions *</w:t>
            </w:r>
          </w:p>
        </w:tc>
        <w:tc>
          <w:tcPr>
            <w:tcW w:w="1016" w:type="dxa"/>
            <w:tcBorders>
              <w:bottom w:val="single" w:sz="4" w:space="0" w:color="auto"/>
            </w:tcBorders>
            <w:shd w:val="clear" w:color="auto" w:fill="auto"/>
            <w:vAlign w:val="center"/>
          </w:tcPr>
          <w:p w14:paraId="01AE8B00" w14:textId="57506549" w:rsidR="0011732F" w:rsidRPr="0011732F" w:rsidRDefault="0011732F" w:rsidP="0011732F">
            <w:pPr>
              <w:spacing w:after="0"/>
              <w:jc w:val="center"/>
              <w:rPr>
                <w:rFonts w:ascii="Times New Roman" w:eastAsia="Times New Roman" w:hAnsi="Times New Roman" w:cs="Times New Roman"/>
                <w:color w:val="000000"/>
                <w:sz w:val="20"/>
                <w:szCs w:val="20"/>
                <w:lang w:eastAsia="en-GB"/>
              </w:rPr>
            </w:pPr>
            <w:r w:rsidRPr="0011732F">
              <w:rPr>
                <w:rFonts w:ascii="Times New Roman" w:hAnsi="Times New Roman" w:cs="Times New Roman"/>
                <w:sz w:val="20"/>
                <w:szCs w:val="20"/>
              </w:rPr>
              <w:t>1.00</w:t>
            </w:r>
          </w:p>
        </w:tc>
        <w:tc>
          <w:tcPr>
            <w:tcW w:w="0" w:type="auto"/>
            <w:tcBorders>
              <w:bottom w:val="single" w:sz="4" w:space="0" w:color="auto"/>
            </w:tcBorders>
            <w:shd w:val="clear" w:color="auto" w:fill="auto"/>
            <w:vAlign w:val="center"/>
          </w:tcPr>
          <w:p w14:paraId="20172118" w14:textId="424A8F71"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0.93</w:t>
            </w:r>
          </w:p>
        </w:tc>
        <w:tc>
          <w:tcPr>
            <w:tcW w:w="0" w:type="auto"/>
            <w:tcBorders>
              <w:bottom w:val="single" w:sz="4" w:space="0" w:color="auto"/>
            </w:tcBorders>
            <w:shd w:val="clear" w:color="auto" w:fill="auto"/>
            <w:vAlign w:val="center"/>
          </w:tcPr>
          <w:p w14:paraId="325D6200" w14:textId="416DA76F"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1.19</w:t>
            </w:r>
          </w:p>
        </w:tc>
        <w:tc>
          <w:tcPr>
            <w:tcW w:w="0" w:type="auto"/>
            <w:tcBorders>
              <w:bottom w:val="single" w:sz="4" w:space="0" w:color="auto"/>
            </w:tcBorders>
            <w:shd w:val="clear" w:color="auto" w:fill="auto"/>
            <w:vAlign w:val="center"/>
          </w:tcPr>
          <w:p w14:paraId="43856108" w14:textId="26BD2ECF"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1.02</w:t>
            </w:r>
          </w:p>
        </w:tc>
        <w:tc>
          <w:tcPr>
            <w:tcW w:w="0" w:type="auto"/>
            <w:tcBorders>
              <w:bottom w:val="single" w:sz="4" w:space="0" w:color="auto"/>
            </w:tcBorders>
            <w:shd w:val="clear" w:color="auto" w:fill="auto"/>
            <w:vAlign w:val="center"/>
          </w:tcPr>
          <w:p w14:paraId="6EE8513C" w14:textId="42B97ABD"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1.04</w:t>
            </w:r>
          </w:p>
        </w:tc>
        <w:tc>
          <w:tcPr>
            <w:tcW w:w="0" w:type="auto"/>
            <w:tcBorders>
              <w:bottom w:val="single" w:sz="4" w:space="0" w:color="auto"/>
            </w:tcBorders>
            <w:shd w:val="clear" w:color="auto" w:fill="auto"/>
            <w:vAlign w:val="center"/>
          </w:tcPr>
          <w:p w14:paraId="61816920" w14:textId="60A67FB2"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1.04</w:t>
            </w:r>
          </w:p>
        </w:tc>
        <w:tc>
          <w:tcPr>
            <w:tcW w:w="0" w:type="auto"/>
            <w:tcBorders>
              <w:bottom w:val="single" w:sz="4" w:space="0" w:color="auto"/>
            </w:tcBorders>
            <w:shd w:val="clear" w:color="auto" w:fill="auto"/>
            <w:vAlign w:val="center"/>
          </w:tcPr>
          <w:p w14:paraId="3CAAD40E" w14:textId="6E7DC41A"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1.03</w:t>
            </w:r>
          </w:p>
        </w:tc>
        <w:tc>
          <w:tcPr>
            <w:tcW w:w="0" w:type="auto"/>
            <w:tcBorders>
              <w:bottom w:val="single" w:sz="4" w:space="0" w:color="auto"/>
            </w:tcBorders>
            <w:shd w:val="clear" w:color="auto" w:fill="auto"/>
            <w:vAlign w:val="center"/>
          </w:tcPr>
          <w:p w14:paraId="0095F85A" w14:textId="69D8FD9F"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1.05</w:t>
            </w:r>
          </w:p>
        </w:tc>
        <w:tc>
          <w:tcPr>
            <w:tcW w:w="0" w:type="auto"/>
            <w:tcBorders>
              <w:bottom w:val="single" w:sz="4" w:space="0" w:color="auto"/>
            </w:tcBorders>
            <w:shd w:val="clear" w:color="auto" w:fill="auto"/>
            <w:vAlign w:val="center"/>
          </w:tcPr>
          <w:p w14:paraId="14655151" w14:textId="4486B76B"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1.10</w:t>
            </w:r>
          </w:p>
        </w:tc>
        <w:tc>
          <w:tcPr>
            <w:tcW w:w="0" w:type="auto"/>
            <w:tcBorders>
              <w:bottom w:val="single" w:sz="4" w:space="0" w:color="auto"/>
            </w:tcBorders>
            <w:shd w:val="clear" w:color="auto" w:fill="auto"/>
            <w:vAlign w:val="center"/>
          </w:tcPr>
          <w:p w14:paraId="0DED41E2" w14:textId="7F376AF8"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1.17</w:t>
            </w:r>
          </w:p>
        </w:tc>
        <w:tc>
          <w:tcPr>
            <w:tcW w:w="0" w:type="auto"/>
            <w:tcBorders>
              <w:bottom w:val="single" w:sz="4" w:space="0" w:color="auto"/>
            </w:tcBorders>
            <w:shd w:val="clear" w:color="auto" w:fill="auto"/>
            <w:vAlign w:val="center"/>
          </w:tcPr>
          <w:p w14:paraId="62053595" w14:textId="0C0FA9E7"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1.22</w:t>
            </w:r>
          </w:p>
        </w:tc>
        <w:tc>
          <w:tcPr>
            <w:tcW w:w="0" w:type="auto"/>
            <w:tcBorders>
              <w:bottom w:val="single" w:sz="4" w:space="0" w:color="auto"/>
            </w:tcBorders>
            <w:shd w:val="clear" w:color="auto" w:fill="auto"/>
            <w:vAlign w:val="center"/>
          </w:tcPr>
          <w:p w14:paraId="7CE57958" w14:textId="4FF5B57E"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1.29</w:t>
            </w:r>
          </w:p>
        </w:tc>
        <w:tc>
          <w:tcPr>
            <w:tcW w:w="0" w:type="auto"/>
            <w:tcBorders>
              <w:bottom w:val="single" w:sz="4" w:space="0" w:color="auto"/>
              <w:right w:val="single" w:sz="4" w:space="0" w:color="auto"/>
            </w:tcBorders>
            <w:shd w:val="clear" w:color="auto" w:fill="auto"/>
            <w:vAlign w:val="center"/>
          </w:tcPr>
          <w:p w14:paraId="0A6D0FD2" w14:textId="204093EB" w:rsidR="0011732F" w:rsidRPr="0011732F" w:rsidRDefault="0011732F" w:rsidP="0011732F">
            <w:pPr>
              <w:spacing w:after="0"/>
              <w:jc w:val="center"/>
              <w:rPr>
                <w:rFonts w:ascii="Times New Roman" w:hAnsi="Times New Roman" w:cs="Times New Roman"/>
                <w:sz w:val="20"/>
                <w:szCs w:val="20"/>
              </w:rPr>
            </w:pPr>
            <w:r w:rsidRPr="0011732F">
              <w:rPr>
                <w:rFonts w:ascii="Times New Roman" w:hAnsi="Times New Roman" w:cs="Times New Roman"/>
                <w:sz w:val="20"/>
                <w:szCs w:val="20"/>
              </w:rPr>
              <w:t>1.33</w:t>
            </w:r>
          </w:p>
        </w:tc>
      </w:tr>
      <w:tr w:rsidR="00C07341" w:rsidRPr="00B7126C" w14:paraId="5C5D7BAF" w14:textId="77777777" w:rsidTr="19C6602B">
        <w:trPr>
          <w:trHeight w:val="231"/>
        </w:trPr>
        <w:tc>
          <w:tcPr>
            <w:tcW w:w="2305" w:type="dxa"/>
            <w:tcBorders>
              <w:top w:val="single" w:sz="4" w:space="0" w:color="auto"/>
              <w:left w:val="single" w:sz="4" w:space="0" w:color="auto"/>
            </w:tcBorders>
            <w:shd w:val="clear" w:color="auto" w:fill="auto"/>
            <w:vAlign w:val="center"/>
          </w:tcPr>
          <w:p w14:paraId="2942D270" w14:textId="3B41FA98" w:rsidR="00C07341" w:rsidRPr="009B63C7" w:rsidRDefault="004559F2" w:rsidP="00C07341">
            <w:pPr>
              <w:spacing w:after="0"/>
              <w:rPr>
                <w:rFonts w:ascii="Times New Roman" w:eastAsia="Times New Roman" w:hAnsi="Times New Roman" w:cs="Times New Roman"/>
                <w:b/>
                <w:bCs/>
                <w:sz w:val="20"/>
                <w:szCs w:val="20"/>
              </w:rPr>
            </w:pPr>
            <w:r w:rsidRPr="009B63C7">
              <w:rPr>
                <w:rFonts w:ascii="Times New Roman" w:eastAsia="Times New Roman" w:hAnsi="Times New Roman" w:cs="Times New Roman"/>
                <w:b/>
                <w:bCs/>
                <w:sz w:val="20"/>
                <w:szCs w:val="20"/>
              </w:rPr>
              <w:t xml:space="preserve">Tests </w:t>
            </w:r>
            <w:r w:rsidR="00A53CA3" w:rsidRPr="009B63C7">
              <w:rPr>
                <w:rFonts w:ascii="Times New Roman" w:eastAsia="Times New Roman" w:hAnsi="Times New Roman" w:cs="Times New Roman"/>
                <w:b/>
                <w:bCs/>
                <w:sz w:val="20"/>
                <w:szCs w:val="20"/>
              </w:rPr>
              <w:t>Conducted</w:t>
            </w:r>
          </w:p>
        </w:tc>
        <w:tc>
          <w:tcPr>
            <w:tcW w:w="1016" w:type="dxa"/>
            <w:tcBorders>
              <w:top w:val="single" w:sz="4" w:space="0" w:color="auto"/>
            </w:tcBorders>
            <w:shd w:val="clear" w:color="auto" w:fill="auto"/>
            <w:vAlign w:val="center"/>
          </w:tcPr>
          <w:p w14:paraId="038FDE85" w14:textId="77777777" w:rsidR="00C07341" w:rsidRPr="00B7126C" w:rsidRDefault="00C07341" w:rsidP="004559F2">
            <w:pPr>
              <w:spacing w:after="0"/>
              <w:jc w:val="center"/>
              <w:rPr>
                <w:rFonts w:ascii="Times New Roman" w:eastAsia="Times New Roman" w:hAnsi="Times New Roman" w:cs="Times New Roman"/>
                <w:color w:val="000000"/>
                <w:sz w:val="20"/>
                <w:szCs w:val="20"/>
                <w:lang w:eastAsia="en-GB"/>
              </w:rPr>
            </w:pPr>
          </w:p>
        </w:tc>
        <w:tc>
          <w:tcPr>
            <w:tcW w:w="0" w:type="auto"/>
            <w:tcBorders>
              <w:top w:val="single" w:sz="4" w:space="0" w:color="auto"/>
            </w:tcBorders>
            <w:shd w:val="clear" w:color="auto" w:fill="auto"/>
            <w:vAlign w:val="center"/>
          </w:tcPr>
          <w:p w14:paraId="415840E6"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71BE9450"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374CBC52"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15E167FD"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035F125B"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714FDE6F"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20153D11"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69D468A6"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14BFA058"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167702FF"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tcBorders>
            <w:shd w:val="clear" w:color="auto" w:fill="auto"/>
            <w:vAlign w:val="center"/>
          </w:tcPr>
          <w:p w14:paraId="6EBABEDC" w14:textId="77777777" w:rsidR="00C07341" w:rsidRPr="00B7126C" w:rsidRDefault="00C07341" w:rsidP="004559F2">
            <w:pPr>
              <w:spacing w:after="0"/>
              <w:jc w:val="center"/>
              <w:rPr>
                <w:rFonts w:ascii="Times New Roman" w:hAnsi="Times New Roman" w:cs="Times New Roman"/>
                <w:sz w:val="20"/>
                <w:szCs w:val="20"/>
              </w:rPr>
            </w:pPr>
          </w:p>
        </w:tc>
        <w:tc>
          <w:tcPr>
            <w:tcW w:w="0" w:type="auto"/>
            <w:tcBorders>
              <w:top w:val="single" w:sz="4" w:space="0" w:color="auto"/>
              <w:right w:val="single" w:sz="4" w:space="0" w:color="auto"/>
            </w:tcBorders>
            <w:shd w:val="clear" w:color="auto" w:fill="auto"/>
            <w:vAlign w:val="center"/>
          </w:tcPr>
          <w:p w14:paraId="0D38F00B" w14:textId="77777777" w:rsidR="00C07341" w:rsidRPr="00B7126C" w:rsidRDefault="00C07341" w:rsidP="004559F2">
            <w:pPr>
              <w:spacing w:after="0"/>
              <w:jc w:val="center"/>
              <w:rPr>
                <w:rFonts w:ascii="Times New Roman" w:hAnsi="Times New Roman" w:cs="Times New Roman"/>
                <w:sz w:val="20"/>
                <w:szCs w:val="20"/>
              </w:rPr>
            </w:pPr>
          </w:p>
        </w:tc>
      </w:tr>
      <w:tr w:rsidR="00076876" w:rsidRPr="00B7126C" w14:paraId="5E3DDAFE" w14:textId="77777777" w:rsidTr="19C6602B">
        <w:trPr>
          <w:trHeight w:val="397"/>
        </w:trPr>
        <w:tc>
          <w:tcPr>
            <w:tcW w:w="2305" w:type="dxa"/>
            <w:tcBorders>
              <w:left w:val="single" w:sz="4" w:space="0" w:color="auto"/>
            </w:tcBorders>
            <w:shd w:val="clear" w:color="auto" w:fill="auto"/>
            <w:vAlign w:val="center"/>
          </w:tcPr>
          <w:p w14:paraId="5329CFFE" w14:textId="4B4DE57A" w:rsidR="00076876" w:rsidRPr="00B7126C" w:rsidRDefault="00076876" w:rsidP="00076876">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Blood Cultures</w:t>
            </w:r>
          </w:p>
        </w:tc>
        <w:tc>
          <w:tcPr>
            <w:tcW w:w="1016" w:type="dxa"/>
            <w:shd w:val="clear" w:color="auto" w:fill="auto"/>
            <w:vAlign w:val="center"/>
          </w:tcPr>
          <w:p w14:paraId="061D3402" w14:textId="5CD2768C" w:rsidR="00076876" w:rsidRPr="00B7126C" w:rsidRDefault="00076876" w:rsidP="00076876">
            <w:pPr>
              <w:spacing w:after="0"/>
              <w:jc w:val="center"/>
              <w:rPr>
                <w:rFonts w:ascii="Times New Roman" w:eastAsia="Times New Roman" w:hAnsi="Times New Roman" w:cs="Times New Roman"/>
                <w:color w:val="000000"/>
                <w:sz w:val="20"/>
                <w:szCs w:val="20"/>
                <w:lang w:eastAsia="en-GB"/>
              </w:rPr>
            </w:pPr>
            <w:r w:rsidRPr="00B7126C">
              <w:rPr>
                <w:rFonts w:ascii="Times New Roman" w:hAnsi="Times New Roman" w:cs="Times New Roman"/>
                <w:sz w:val="20"/>
                <w:szCs w:val="20"/>
              </w:rPr>
              <w:t>41,975</w:t>
            </w:r>
          </w:p>
        </w:tc>
        <w:tc>
          <w:tcPr>
            <w:tcW w:w="0" w:type="auto"/>
            <w:shd w:val="clear" w:color="auto" w:fill="auto"/>
            <w:vAlign w:val="center"/>
          </w:tcPr>
          <w:p w14:paraId="2960DBBD" w14:textId="321A48BF"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42,586</w:t>
            </w:r>
          </w:p>
        </w:tc>
        <w:tc>
          <w:tcPr>
            <w:tcW w:w="0" w:type="auto"/>
            <w:shd w:val="clear" w:color="auto" w:fill="auto"/>
            <w:vAlign w:val="center"/>
          </w:tcPr>
          <w:p w14:paraId="03DA9F2E" w14:textId="18375F75"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42,033</w:t>
            </w:r>
          </w:p>
        </w:tc>
        <w:tc>
          <w:tcPr>
            <w:tcW w:w="0" w:type="auto"/>
            <w:shd w:val="clear" w:color="auto" w:fill="auto"/>
            <w:vAlign w:val="center"/>
          </w:tcPr>
          <w:p w14:paraId="7519600E" w14:textId="6A1AF216"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43,735</w:t>
            </w:r>
          </w:p>
        </w:tc>
        <w:tc>
          <w:tcPr>
            <w:tcW w:w="0" w:type="auto"/>
            <w:shd w:val="clear" w:color="auto" w:fill="auto"/>
            <w:vAlign w:val="center"/>
          </w:tcPr>
          <w:p w14:paraId="6986E9B3" w14:textId="0398182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44,983</w:t>
            </w:r>
          </w:p>
        </w:tc>
        <w:tc>
          <w:tcPr>
            <w:tcW w:w="0" w:type="auto"/>
            <w:shd w:val="clear" w:color="auto" w:fill="auto"/>
            <w:vAlign w:val="center"/>
          </w:tcPr>
          <w:p w14:paraId="77C07887" w14:textId="39C6BD0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46,620</w:t>
            </w:r>
          </w:p>
        </w:tc>
        <w:tc>
          <w:tcPr>
            <w:tcW w:w="0" w:type="auto"/>
            <w:shd w:val="clear" w:color="auto" w:fill="auto"/>
            <w:vAlign w:val="center"/>
          </w:tcPr>
          <w:p w14:paraId="2DDCC097" w14:textId="4FBF2934"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46,021</w:t>
            </w:r>
          </w:p>
        </w:tc>
        <w:tc>
          <w:tcPr>
            <w:tcW w:w="0" w:type="auto"/>
            <w:shd w:val="clear" w:color="auto" w:fill="auto"/>
            <w:vAlign w:val="center"/>
          </w:tcPr>
          <w:p w14:paraId="08D529EA" w14:textId="76BDF94E"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47,955</w:t>
            </w:r>
          </w:p>
        </w:tc>
        <w:tc>
          <w:tcPr>
            <w:tcW w:w="0" w:type="auto"/>
            <w:shd w:val="clear" w:color="auto" w:fill="auto"/>
            <w:vAlign w:val="center"/>
          </w:tcPr>
          <w:p w14:paraId="74B5AD4D" w14:textId="55620AE5"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48,336</w:t>
            </w:r>
          </w:p>
        </w:tc>
        <w:tc>
          <w:tcPr>
            <w:tcW w:w="0" w:type="auto"/>
            <w:shd w:val="clear" w:color="auto" w:fill="auto"/>
            <w:vAlign w:val="center"/>
          </w:tcPr>
          <w:p w14:paraId="78C6651F" w14:textId="786F183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50,028</w:t>
            </w:r>
          </w:p>
        </w:tc>
        <w:tc>
          <w:tcPr>
            <w:tcW w:w="0" w:type="auto"/>
            <w:shd w:val="clear" w:color="auto" w:fill="auto"/>
            <w:vAlign w:val="center"/>
          </w:tcPr>
          <w:p w14:paraId="6E2243BB" w14:textId="21255C47"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50,852</w:t>
            </w:r>
          </w:p>
        </w:tc>
        <w:tc>
          <w:tcPr>
            <w:tcW w:w="0" w:type="auto"/>
            <w:shd w:val="clear" w:color="auto" w:fill="auto"/>
            <w:vAlign w:val="center"/>
          </w:tcPr>
          <w:p w14:paraId="338D454F" w14:textId="113EFC04"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51,186</w:t>
            </w:r>
          </w:p>
        </w:tc>
        <w:tc>
          <w:tcPr>
            <w:tcW w:w="0" w:type="auto"/>
            <w:tcBorders>
              <w:right w:val="single" w:sz="4" w:space="0" w:color="auto"/>
            </w:tcBorders>
            <w:shd w:val="clear" w:color="auto" w:fill="auto"/>
            <w:vAlign w:val="center"/>
          </w:tcPr>
          <w:p w14:paraId="4DA8C296" w14:textId="4424F4AB"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52,904</w:t>
            </w:r>
          </w:p>
        </w:tc>
      </w:tr>
      <w:tr w:rsidR="00076876" w:rsidRPr="00B7126C" w14:paraId="526E1327" w14:textId="77777777" w:rsidTr="19C6602B">
        <w:trPr>
          <w:trHeight w:val="397"/>
        </w:trPr>
        <w:tc>
          <w:tcPr>
            <w:tcW w:w="2305" w:type="dxa"/>
            <w:tcBorders>
              <w:left w:val="single" w:sz="4" w:space="0" w:color="auto"/>
            </w:tcBorders>
            <w:shd w:val="clear" w:color="auto" w:fill="auto"/>
            <w:vAlign w:val="center"/>
          </w:tcPr>
          <w:p w14:paraId="2E83F80A" w14:textId="028DC4A4" w:rsidR="00076876" w:rsidRPr="00B7126C" w:rsidRDefault="00076876" w:rsidP="00076876">
            <w:pPr>
              <w:spacing w:after="0"/>
              <w:rPr>
                <w:rFonts w:ascii="Times New Roman" w:eastAsia="Times New Roman" w:hAnsi="Times New Roman" w:cs="Times New Roman"/>
                <w:sz w:val="20"/>
                <w:szCs w:val="20"/>
              </w:rPr>
            </w:pPr>
            <w:r w:rsidRPr="00B7126C">
              <w:rPr>
                <w:rFonts w:ascii="Times New Roman" w:eastAsia="Times New Roman" w:hAnsi="Times New Roman" w:cs="Times New Roman"/>
                <w:sz w:val="20"/>
                <w:szCs w:val="20"/>
              </w:rPr>
              <w:t xml:space="preserve">Urine Antigen </w:t>
            </w:r>
          </w:p>
        </w:tc>
        <w:tc>
          <w:tcPr>
            <w:tcW w:w="1016" w:type="dxa"/>
            <w:shd w:val="clear" w:color="auto" w:fill="auto"/>
            <w:vAlign w:val="center"/>
          </w:tcPr>
          <w:p w14:paraId="17CF524E" w14:textId="111ABEFD" w:rsidR="00076876" w:rsidRPr="00B7126C" w:rsidRDefault="00076876" w:rsidP="00076876">
            <w:pPr>
              <w:spacing w:after="0"/>
              <w:jc w:val="center"/>
              <w:rPr>
                <w:rFonts w:ascii="Times New Roman" w:eastAsia="Times New Roman" w:hAnsi="Times New Roman" w:cs="Times New Roman"/>
                <w:color w:val="000000"/>
                <w:sz w:val="20"/>
                <w:szCs w:val="20"/>
                <w:lang w:eastAsia="en-GB"/>
              </w:rPr>
            </w:pPr>
            <w:r w:rsidRPr="00B7126C">
              <w:rPr>
                <w:rFonts w:ascii="Times New Roman" w:hAnsi="Times New Roman" w:cs="Times New Roman"/>
                <w:sz w:val="20"/>
                <w:szCs w:val="20"/>
              </w:rPr>
              <w:t>52</w:t>
            </w:r>
          </w:p>
        </w:tc>
        <w:tc>
          <w:tcPr>
            <w:tcW w:w="0" w:type="auto"/>
            <w:shd w:val="clear" w:color="auto" w:fill="auto"/>
            <w:vAlign w:val="center"/>
          </w:tcPr>
          <w:p w14:paraId="0795366F" w14:textId="35659E28"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143</w:t>
            </w:r>
          </w:p>
        </w:tc>
        <w:tc>
          <w:tcPr>
            <w:tcW w:w="0" w:type="auto"/>
            <w:shd w:val="clear" w:color="auto" w:fill="auto"/>
            <w:vAlign w:val="center"/>
          </w:tcPr>
          <w:p w14:paraId="0255E75E" w14:textId="1F55D310"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308</w:t>
            </w:r>
          </w:p>
        </w:tc>
        <w:tc>
          <w:tcPr>
            <w:tcW w:w="0" w:type="auto"/>
            <w:shd w:val="clear" w:color="auto" w:fill="auto"/>
            <w:vAlign w:val="center"/>
          </w:tcPr>
          <w:p w14:paraId="3499A69D" w14:textId="26C634D9"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960</w:t>
            </w:r>
          </w:p>
        </w:tc>
        <w:tc>
          <w:tcPr>
            <w:tcW w:w="0" w:type="auto"/>
            <w:shd w:val="clear" w:color="auto" w:fill="auto"/>
            <w:vAlign w:val="center"/>
          </w:tcPr>
          <w:p w14:paraId="0599A7FD" w14:textId="7CE40DCA"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1,591</w:t>
            </w:r>
          </w:p>
        </w:tc>
        <w:tc>
          <w:tcPr>
            <w:tcW w:w="0" w:type="auto"/>
            <w:shd w:val="clear" w:color="auto" w:fill="auto"/>
            <w:vAlign w:val="center"/>
          </w:tcPr>
          <w:p w14:paraId="72CE3BF2" w14:textId="184F46B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1,909</w:t>
            </w:r>
          </w:p>
        </w:tc>
        <w:tc>
          <w:tcPr>
            <w:tcW w:w="0" w:type="auto"/>
            <w:shd w:val="clear" w:color="auto" w:fill="auto"/>
            <w:vAlign w:val="center"/>
          </w:tcPr>
          <w:p w14:paraId="6CDEA51A" w14:textId="739C8CE0"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2,141</w:t>
            </w:r>
          </w:p>
        </w:tc>
        <w:tc>
          <w:tcPr>
            <w:tcW w:w="0" w:type="auto"/>
            <w:shd w:val="clear" w:color="auto" w:fill="auto"/>
            <w:vAlign w:val="center"/>
          </w:tcPr>
          <w:p w14:paraId="3470CFC1" w14:textId="71121E58"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2,251</w:t>
            </w:r>
          </w:p>
        </w:tc>
        <w:tc>
          <w:tcPr>
            <w:tcW w:w="0" w:type="auto"/>
            <w:shd w:val="clear" w:color="auto" w:fill="auto"/>
            <w:vAlign w:val="center"/>
          </w:tcPr>
          <w:p w14:paraId="66DEFBF3" w14:textId="2D48CBC2"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2,645</w:t>
            </w:r>
          </w:p>
        </w:tc>
        <w:tc>
          <w:tcPr>
            <w:tcW w:w="0" w:type="auto"/>
            <w:shd w:val="clear" w:color="auto" w:fill="auto"/>
            <w:vAlign w:val="center"/>
          </w:tcPr>
          <w:p w14:paraId="13747524" w14:textId="59019DB9"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3,517</w:t>
            </w:r>
          </w:p>
        </w:tc>
        <w:tc>
          <w:tcPr>
            <w:tcW w:w="0" w:type="auto"/>
            <w:shd w:val="clear" w:color="auto" w:fill="auto"/>
            <w:vAlign w:val="center"/>
          </w:tcPr>
          <w:p w14:paraId="75BEB413" w14:textId="3151D21B"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3,535</w:t>
            </w:r>
          </w:p>
        </w:tc>
        <w:tc>
          <w:tcPr>
            <w:tcW w:w="0" w:type="auto"/>
            <w:shd w:val="clear" w:color="auto" w:fill="auto"/>
            <w:vAlign w:val="center"/>
          </w:tcPr>
          <w:p w14:paraId="300F407A" w14:textId="3856D5D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3,706</w:t>
            </w:r>
          </w:p>
        </w:tc>
        <w:tc>
          <w:tcPr>
            <w:tcW w:w="0" w:type="auto"/>
            <w:tcBorders>
              <w:right w:val="single" w:sz="4" w:space="0" w:color="auto"/>
            </w:tcBorders>
            <w:shd w:val="clear" w:color="auto" w:fill="auto"/>
            <w:vAlign w:val="center"/>
          </w:tcPr>
          <w:p w14:paraId="542960A9" w14:textId="58CB0C47"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3,405</w:t>
            </w:r>
          </w:p>
        </w:tc>
      </w:tr>
      <w:tr w:rsidR="00076876" w:rsidRPr="00B7126C" w14:paraId="6F671658" w14:textId="77777777" w:rsidTr="19C6602B">
        <w:trPr>
          <w:trHeight w:val="397"/>
        </w:trPr>
        <w:tc>
          <w:tcPr>
            <w:tcW w:w="2305" w:type="dxa"/>
            <w:tcBorders>
              <w:left w:val="single" w:sz="4" w:space="0" w:color="auto"/>
              <w:bottom w:val="single" w:sz="4" w:space="0" w:color="auto"/>
            </w:tcBorders>
            <w:shd w:val="clear" w:color="auto" w:fill="auto"/>
            <w:vAlign w:val="center"/>
          </w:tcPr>
          <w:p w14:paraId="697F64B7" w14:textId="4CAD04BA" w:rsidR="00076876" w:rsidRPr="00B7126C" w:rsidRDefault="00F361B4" w:rsidP="0007687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RR </w:t>
            </w:r>
            <w:r w:rsidR="00076876" w:rsidRPr="00B7126C">
              <w:rPr>
                <w:rFonts w:ascii="Times New Roman" w:eastAsia="Times New Roman" w:hAnsi="Times New Roman" w:cs="Times New Roman"/>
                <w:sz w:val="20"/>
                <w:szCs w:val="20"/>
              </w:rPr>
              <w:t>testing *</w:t>
            </w:r>
          </w:p>
        </w:tc>
        <w:tc>
          <w:tcPr>
            <w:tcW w:w="1016" w:type="dxa"/>
            <w:tcBorders>
              <w:bottom w:val="single" w:sz="4" w:space="0" w:color="auto"/>
            </w:tcBorders>
            <w:shd w:val="clear" w:color="auto" w:fill="auto"/>
            <w:vAlign w:val="center"/>
          </w:tcPr>
          <w:p w14:paraId="5747AE19" w14:textId="4A1DB97D"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1.00</w:t>
            </w:r>
          </w:p>
        </w:tc>
        <w:tc>
          <w:tcPr>
            <w:tcW w:w="0" w:type="auto"/>
            <w:tcBorders>
              <w:bottom w:val="single" w:sz="4" w:space="0" w:color="auto"/>
            </w:tcBorders>
            <w:shd w:val="clear" w:color="auto" w:fill="auto"/>
            <w:vAlign w:val="center"/>
          </w:tcPr>
          <w:p w14:paraId="73EEEB51" w14:textId="1671250C"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1.02</w:t>
            </w:r>
          </w:p>
        </w:tc>
        <w:tc>
          <w:tcPr>
            <w:tcW w:w="0" w:type="auto"/>
            <w:tcBorders>
              <w:bottom w:val="single" w:sz="4" w:space="0" w:color="auto"/>
            </w:tcBorders>
            <w:shd w:val="clear" w:color="auto" w:fill="auto"/>
            <w:vAlign w:val="center"/>
          </w:tcPr>
          <w:p w14:paraId="2FC67465" w14:textId="3A8ED232"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1.01</w:t>
            </w:r>
          </w:p>
        </w:tc>
        <w:tc>
          <w:tcPr>
            <w:tcW w:w="0" w:type="auto"/>
            <w:tcBorders>
              <w:bottom w:val="single" w:sz="4" w:space="0" w:color="auto"/>
            </w:tcBorders>
            <w:shd w:val="clear" w:color="auto" w:fill="auto"/>
            <w:vAlign w:val="center"/>
          </w:tcPr>
          <w:p w14:paraId="6B6C04CE" w14:textId="1CE6302B"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1.06</w:t>
            </w:r>
          </w:p>
        </w:tc>
        <w:tc>
          <w:tcPr>
            <w:tcW w:w="0" w:type="auto"/>
            <w:tcBorders>
              <w:bottom w:val="single" w:sz="4" w:space="0" w:color="auto"/>
            </w:tcBorders>
            <w:shd w:val="clear" w:color="auto" w:fill="auto"/>
            <w:vAlign w:val="center"/>
          </w:tcPr>
          <w:p w14:paraId="2A0142EE" w14:textId="53F1E9B5"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1.11</w:t>
            </w:r>
          </w:p>
        </w:tc>
        <w:tc>
          <w:tcPr>
            <w:tcW w:w="0" w:type="auto"/>
            <w:tcBorders>
              <w:bottom w:val="single" w:sz="4" w:space="0" w:color="auto"/>
            </w:tcBorders>
            <w:shd w:val="clear" w:color="auto" w:fill="auto"/>
            <w:vAlign w:val="center"/>
          </w:tcPr>
          <w:p w14:paraId="0D71741D" w14:textId="345957D0"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1.15</w:t>
            </w:r>
          </w:p>
        </w:tc>
        <w:tc>
          <w:tcPr>
            <w:tcW w:w="0" w:type="auto"/>
            <w:tcBorders>
              <w:bottom w:val="single" w:sz="4" w:space="0" w:color="auto"/>
            </w:tcBorders>
            <w:shd w:val="clear" w:color="auto" w:fill="auto"/>
            <w:vAlign w:val="center"/>
          </w:tcPr>
          <w:p w14:paraId="5480333B" w14:textId="57D56E2D"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1.15</w:t>
            </w:r>
          </w:p>
        </w:tc>
        <w:tc>
          <w:tcPr>
            <w:tcW w:w="0" w:type="auto"/>
            <w:tcBorders>
              <w:bottom w:val="single" w:sz="4" w:space="0" w:color="auto"/>
            </w:tcBorders>
            <w:shd w:val="clear" w:color="auto" w:fill="auto"/>
            <w:vAlign w:val="center"/>
          </w:tcPr>
          <w:p w14:paraId="553A4F33" w14:textId="5F231439"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1.19</w:t>
            </w:r>
          </w:p>
        </w:tc>
        <w:tc>
          <w:tcPr>
            <w:tcW w:w="0" w:type="auto"/>
            <w:tcBorders>
              <w:bottom w:val="single" w:sz="4" w:space="0" w:color="auto"/>
            </w:tcBorders>
            <w:shd w:val="clear" w:color="auto" w:fill="auto"/>
            <w:vAlign w:val="center"/>
          </w:tcPr>
          <w:p w14:paraId="38FD3F87" w14:textId="5CBD9FC6"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1.21</w:t>
            </w:r>
          </w:p>
        </w:tc>
        <w:tc>
          <w:tcPr>
            <w:tcW w:w="0" w:type="auto"/>
            <w:tcBorders>
              <w:bottom w:val="single" w:sz="4" w:space="0" w:color="auto"/>
            </w:tcBorders>
            <w:shd w:val="clear" w:color="auto" w:fill="auto"/>
            <w:vAlign w:val="center"/>
          </w:tcPr>
          <w:p w14:paraId="667AFC60" w14:textId="2E0C99A6"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1.27</w:t>
            </w:r>
          </w:p>
        </w:tc>
        <w:tc>
          <w:tcPr>
            <w:tcW w:w="0" w:type="auto"/>
            <w:tcBorders>
              <w:bottom w:val="single" w:sz="4" w:space="0" w:color="auto"/>
            </w:tcBorders>
            <w:shd w:val="clear" w:color="auto" w:fill="auto"/>
            <w:vAlign w:val="center"/>
          </w:tcPr>
          <w:p w14:paraId="1730E304" w14:textId="2AF62622"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1.29</w:t>
            </w:r>
          </w:p>
        </w:tc>
        <w:tc>
          <w:tcPr>
            <w:tcW w:w="0" w:type="auto"/>
            <w:tcBorders>
              <w:bottom w:val="single" w:sz="4" w:space="0" w:color="auto"/>
            </w:tcBorders>
            <w:shd w:val="clear" w:color="auto" w:fill="auto"/>
            <w:vAlign w:val="center"/>
          </w:tcPr>
          <w:p w14:paraId="4981D8C2" w14:textId="7657196F" w:rsidR="00076876" w:rsidRPr="00B7126C" w:rsidRDefault="00076876" w:rsidP="00076876">
            <w:pPr>
              <w:spacing w:after="0"/>
              <w:jc w:val="center"/>
              <w:rPr>
                <w:rFonts w:ascii="Times New Roman" w:hAnsi="Times New Roman" w:cs="Times New Roman"/>
                <w:sz w:val="20"/>
                <w:szCs w:val="20"/>
              </w:rPr>
            </w:pPr>
            <w:r w:rsidRPr="00B7126C">
              <w:rPr>
                <w:rFonts w:ascii="Times New Roman" w:hAnsi="Times New Roman" w:cs="Times New Roman"/>
                <w:sz w:val="20"/>
                <w:szCs w:val="20"/>
              </w:rPr>
              <w:t>1.31</w:t>
            </w:r>
          </w:p>
        </w:tc>
        <w:tc>
          <w:tcPr>
            <w:tcW w:w="0" w:type="auto"/>
            <w:tcBorders>
              <w:bottom w:val="single" w:sz="4" w:space="0" w:color="auto"/>
              <w:right w:val="single" w:sz="4" w:space="0" w:color="auto"/>
            </w:tcBorders>
            <w:shd w:val="clear" w:color="auto" w:fill="auto"/>
            <w:vAlign w:val="center"/>
          </w:tcPr>
          <w:p w14:paraId="15656F2F" w14:textId="00A2ED91" w:rsidR="00076876" w:rsidRPr="00B7126C" w:rsidRDefault="00076876" w:rsidP="00972CAC">
            <w:pPr>
              <w:spacing w:after="0"/>
              <w:jc w:val="center"/>
              <w:rPr>
                <w:rFonts w:ascii="Times New Roman" w:hAnsi="Times New Roman" w:cs="Times New Roman"/>
                <w:sz w:val="20"/>
                <w:szCs w:val="20"/>
              </w:rPr>
            </w:pPr>
            <w:r w:rsidRPr="00B7126C">
              <w:rPr>
                <w:rFonts w:ascii="Times New Roman" w:hAnsi="Times New Roman" w:cs="Times New Roman"/>
                <w:sz w:val="20"/>
                <w:szCs w:val="20"/>
              </w:rPr>
              <w:t>1.34</w:t>
            </w:r>
          </w:p>
        </w:tc>
      </w:tr>
    </w:tbl>
    <w:p w14:paraId="1DAC36F3" w14:textId="60D1179E" w:rsidR="00130DC0" w:rsidRPr="00B7126C" w:rsidRDefault="00130DC0">
      <w:pPr>
        <w:rPr>
          <w:rFonts w:ascii="Times New Roman" w:hAnsi="Times New Roman" w:cs="Times New Roman"/>
          <w:sz w:val="20"/>
          <w:szCs w:val="20"/>
        </w:rPr>
      </w:pPr>
    </w:p>
    <w:p w14:paraId="00834B5E" w14:textId="464F42C8" w:rsidR="00B7126C" w:rsidRPr="00B7126C" w:rsidRDefault="00A40A11" w:rsidP="00EB66EC">
      <w:pPr>
        <w:spacing w:line="480" w:lineRule="auto"/>
        <w:jc w:val="both"/>
        <w:rPr>
          <w:rFonts w:ascii="Times New Roman" w:hAnsi="Times New Roman" w:cs="Times New Roman"/>
          <w:sz w:val="20"/>
          <w:szCs w:val="20"/>
        </w:rPr>
        <w:sectPr w:rsidR="00B7126C" w:rsidRPr="00B7126C" w:rsidSect="00130DC0">
          <w:pgSz w:w="16838" w:h="11906" w:orient="landscape"/>
          <w:pgMar w:top="1440" w:right="1440" w:bottom="1440" w:left="1440" w:header="709" w:footer="709" w:gutter="0"/>
          <w:cols w:space="708"/>
          <w:docGrid w:linePitch="360"/>
        </w:sectPr>
      </w:pPr>
      <w:r>
        <w:rPr>
          <w:rFonts w:ascii="Times New Roman" w:hAnsi="Times New Roman" w:cs="Times New Roman"/>
          <w:sz w:val="20"/>
          <w:szCs w:val="20"/>
        </w:rPr>
        <w:t xml:space="preserve">* </w:t>
      </w:r>
      <w:r w:rsidR="00B7126C" w:rsidRPr="00B7126C">
        <w:rPr>
          <w:rFonts w:ascii="Times New Roman" w:hAnsi="Times New Roman" w:cs="Times New Roman"/>
          <w:sz w:val="20"/>
          <w:szCs w:val="20"/>
        </w:rPr>
        <w:t>The relative</w:t>
      </w:r>
      <w:r w:rsidR="004E2F8A">
        <w:rPr>
          <w:rFonts w:ascii="Times New Roman" w:hAnsi="Times New Roman" w:cs="Times New Roman"/>
          <w:sz w:val="20"/>
          <w:szCs w:val="20"/>
        </w:rPr>
        <w:t xml:space="preserve"> </w:t>
      </w:r>
      <w:r w:rsidR="00C446DC">
        <w:rPr>
          <w:rFonts w:ascii="Times New Roman" w:hAnsi="Times New Roman" w:cs="Times New Roman"/>
          <w:sz w:val="20"/>
          <w:szCs w:val="20"/>
        </w:rPr>
        <w:t>ratio</w:t>
      </w:r>
      <w:r w:rsidR="007578DB">
        <w:rPr>
          <w:rFonts w:ascii="Times New Roman" w:hAnsi="Times New Roman" w:cs="Times New Roman"/>
          <w:sz w:val="20"/>
          <w:szCs w:val="20"/>
        </w:rPr>
        <w:t xml:space="preserve"> of</w:t>
      </w:r>
      <w:r w:rsidR="00C446DC">
        <w:rPr>
          <w:rFonts w:ascii="Times New Roman" w:hAnsi="Times New Roman" w:cs="Times New Roman"/>
          <w:sz w:val="20"/>
          <w:szCs w:val="20"/>
        </w:rPr>
        <w:t xml:space="preserve"> </w:t>
      </w:r>
      <w:r w:rsidR="00EB66EC">
        <w:rPr>
          <w:rFonts w:ascii="Times New Roman" w:hAnsi="Times New Roman" w:cs="Times New Roman"/>
          <w:sz w:val="20"/>
          <w:szCs w:val="20"/>
        </w:rPr>
        <w:t>unplanned hospital admissions and</w:t>
      </w:r>
      <w:r w:rsidR="00392CE8">
        <w:rPr>
          <w:rFonts w:ascii="Times New Roman" w:hAnsi="Times New Roman" w:cs="Times New Roman"/>
          <w:sz w:val="20"/>
          <w:szCs w:val="20"/>
        </w:rPr>
        <w:t xml:space="preserve"> microbiological</w:t>
      </w:r>
      <w:r w:rsidR="00EB66EC">
        <w:rPr>
          <w:rFonts w:ascii="Times New Roman" w:hAnsi="Times New Roman" w:cs="Times New Roman"/>
          <w:sz w:val="20"/>
          <w:szCs w:val="20"/>
        </w:rPr>
        <w:t xml:space="preserve"> </w:t>
      </w:r>
      <w:r w:rsidR="00392CE8">
        <w:rPr>
          <w:rFonts w:ascii="Times New Roman" w:hAnsi="Times New Roman" w:cs="Times New Roman"/>
          <w:sz w:val="20"/>
          <w:szCs w:val="20"/>
        </w:rPr>
        <w:t>testing (blood culture and urine antigen</w:t>
      </w:r>
      <w:r w:rsidR="00392CE8" w:rsidRPr="00392CE8">
        <w:rPr>
          <w:rFonts w:ascii="Times New Roman" w:hAnsi="Times New Roman" w:cs="Times New Roman"/>
          <w:sz w:val="20"/>
          <w:szCs w:val="20"/>
        </w:rPr>
        <w:t xml:space="preserve"> </w:t>
      </w:r>
      <w:r w:rsidR="00392CE8">
        <w:rPr>
          <w:rFonts w:ascii="Times New Roman" w:hAnsi="Times New Roman" w:cs="Times New Roman"/>
          <w:sz w:val="20"/>
          <w:szCs w:val="20"/>
        </w:rPr>
        <w:t xml:space="preserve">combined) </w:t>
      </w:r>
      <w:r w:rsidR="00C446DC">
        <w:rPr>
          <w:rFonts w:ascii="Times New Roman" w:hAnsi="Times New Roman" w:cs="Times New Roman"/>
          <w:sz w:val="20"/>
          <w:szCs w:val="20"/>
        </w:rPr>
        <w:t>were</w:t>
      </w:r>
      <w:r w:rsidR="00392CE8">
        <w:rPr>
          <w:rFonts w:ascii="Times New Roman" w:hAnsi="Times New Roman" w:cs="Times New Roman"/>
          <w:sz w:val="20"/>
          <w:szCs w:val="20"/>
        </w:rPr>
        <w:t xml:space="preserve"> calculated using </w:t>
      </w:r>
      <w:r w:rsidR="00076876">
        <w:rPr>
          <w:rFonts w:ascii="Times New Roman" w:hAnsi="Times New Roman" w:cs="Times New Roman"/>
          <w:sz w:val="20"/>
          <w:szCs w:val="20"/>
        </w:rPr>
        <w:t>2006 as the reference year</w:t>
      </w:r>
    </w:p>
    <w:p w14:paraId="5F584804" w14:textId="104F75CE" w:rsidR="00D513C5" w:rsidRDefault="00D513C5" w:rsidP="000E451C">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Supplementary Data 5: Box plot of age of adults hospitalised with parapneumonic effusions and all medical admissions </w:t>
      </w:r>
      <w:r w:rsidR="006D7BC3">
        <w:rPr>
          <w:rFonts w:ascii="Times New Roman" w:hAnsi="Times New Roman" w:cs="Times New Roman"/>
          <w:b/>
          <w:bCs/>
          <w:sz w:val="20"/>
          <w:szCs w:val="20"/>
        </w:rPr>
        <w:t>2006-2018</w:t>
      </w:r>
    </w:p>
    <w:p w14:paraId="6E61F57F" w14:textId="23F8BDFC" w:rsidR="00D513C5" w:rsidRDefault="00D513C5" w:rsidP="000E451C">
      <w:pPr>
        <w:rPr>
          <w:rFonts w:ascii="Times New Roman" w:hAnsi="Times New Roman" w:cs="Times New Roman"/>
          <w:b/>
          <w:bCs/>
          <w:sz w:val="20"/>
          <w:szCs w:val="20"/>
        </w:rPr>
      </w:pPr>
    </w:p>
    <w:p w14:paraId="2FF29901" w14:textId="4F75816D" w:rsidR="00D513C5" w:rsidRDefault="00D513C5" w:rsidP="000E451C">
      <w:pP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6937EAF7" wp14:editId="31EFA972">
            <wp:extent cx="5629687" cy="335734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6602" cy="3361473"/>
                    </a:xfrm>
                    <a:prstGeom prst="rect">
                      <a:avLst/>
                    </a:prstGeom>
                    <a:noFill/>
                  </pic:spPr>
                </pic:pic>
              </a:graphicData>
            </a:graphic>
          </wp:inline>
        </w:drawing>
      </w:r>
    </w:p>
    <w:p w14:paraId="4115ACEA" w14:textId="77777777" w:rsidR="00D513C5" w:rsidRDefault="00D513C5">
      <w:pPr>
        <w:rPr>
          <w:rFonts w:ascii="Times New Roman" w:hAnsi="Times New Roman" w:cs="Times New Roman"/>
          <w:b/>
          <w:bCs/>
          <w:sz w:val="20"/>
          <w:szCs w:val="20"/>
        </w:rPr>
      </w:pPr>
      <w:r>
        <w:rPr>
          <w:rFonts w:ascii="Times New Roman" w:hAnsi="Times New Roman" w:cs="Times New Roman"/>
          <w:b/>
          <w:bCs/>
          <w:sz w:val="20"/>
          <w:szCs w:val="20"/>
        </w:rPr>
        <w:br w:type="page"/>
      </w:r>
    </w:p>
    <w:p w14:paraId="26167461" w14:textId="17DE2A9E" w:rsidR="000E451C" w:rsidRPr="00546553" w:rsidRDefault="000E451C" w:rsidP="000E451C">
      <w:pPr>
        <w:rPr>
          <w:rFonts w:ascii="Times New Roman" w:hAnsi="Times New Roman" w:cs="Times New Roman"/>
          <w:b/>
          <w:bCs/>
          <w:sz w:val="20"/>
          <w:szCs w:val="20"/>
        </w:rPr>
      </w:pPr>
      <w:r w:rsidRPr="00546553">
        <w:rPr>
          <w:rFonts w:ascii="Times New Roman" w:hAnsi="Times New Roman" w:cs="Times New Roman"/>
          <w:b/>
          <w:bCs/>
          <w:sz w:val="20"/>
          <w:szCs w:val="20"/>
        </w:rPr>
        <w:lastRenderedPageBreak/>
        <w:t xml:space="preserve">Supplementary Data </w:t>
      </w:r>
      <w:r w:rsidR="00D513C5">
        <w:rPr>
          <w:rFonts w:ascii="Times New Roman" w:hAnsi="Times New Roman" w:cs="Times New Roman"/>
          <w:b/>
          <w:bCs/>
          <w:sz w:val="20"/>
          <w:szCs w:val="20"/>
        </w:rPr>
        <w:t>6</w:t>
      </w:r>
      <w:r w:rsidRPr="00546553">
        <w:rPr>
          <w:rFonts w:ascii="Times New Roman" w:hAnsi="Times New Roman" w:cs="Times New Roman"/>
          <w:b/>
          <w:bCs/>
          <w:sz w:val="20"/>
          <w:szCs w:val="20"/>
        </w:rPr>
        <w:t xml:space="preserve">: Characteristics of Patients with </w:t>
      </w:r>
      <w:r w:rsidR="00546553">
        <w:rPr>
          <w:rFonts w:ascii="Times New Roman" w:hAnsi="Times New Roman" w:cs="Times New Roman"/>
          <w:b/>
          <w:bCs/>
          <w:sz w:val="20"/>
          <w:szCs w:val="20"/>
        </w:rPr>
        <w:t>p</w:t>
      </w:r>
      <w:r w:rsidRPr="00546553">
        <w:rPr>
          <w:rFonts w:ascii="Times New Roman" w:hAnsi="Times New Roman" w:cs="Times New Roman"/>
          <w:b/>
          <w:bCs/>
          <w:sz w:val="20"/>
          <w:szCs w:val="20"/>
        </w:rPr>
        <w:t xml:space="preserve">leural </w:t>
      </w:r>
      <w:r w:rsidR="00546553">
        <w:rPr>
          <w:rFonts w:ascii="Times New Roman" w:hAnsi="Times New Roman" w:cs="Times New Roman"/>
          <w:b/>
          <w:bCs/>
          <w:sz w:val="20"/>
          <w:szCs w:val="20"/>
        </w:rPr>
        <w:t>i</w:t>
      </w:r>
      <w:r w:rsidRPr="00546553">
        <w:rPr>
          <w:rFonts w:ascii="Times New Roman" w:hAnsi="Times New Roman" w:cs="Times New Roman"/>
          <w:b/>
          <w:bCs/>
          <w:sz w:val="20"/>
          <w:szCs w:val="20"/>
        </w:rPr>
        <w:t>nfection, by survival following presentation</w:t>
      </w:r>
    </w:p>
    <w:tbl>
      <w:tblPr>
        <w:tblStyle w:val="TableGrid"/>
        <w:tblW w:w="9498" w:type="dxa"/>
        <w:tblInd w:w="-289" w:type="dxa"/>
        <w:tblLook w:val="04A0" w:firstRow="1" w:lastRow="0" w:firstColumn="1" w:lastColumn="0" w:noHBand="0" w:noVBand="1"/>
      </w:tblPr>
      <w:tblGrid>
        <w:gridCol w:w="2395"/>
        <w:gridCol w:w="1389"/>
        <w:gridCol w:w="1177"/>
        <w:gridCol w:w="1251"/>
        <w:gridCol w:w="1029"/>
        <w:gridCol w:w="1137"/>
        <w:gridCol w:w="1120"/>
      </w:tblGrid>
      <w:tr w:rsidR="000E451C" w:rsidRPr="00B7126C" w14:paraId="2DA9AFDE" w14:textId="77777777" w:rsidTr="00E442E0">
        <w:trPr>
          <w:trHeight w:val="394"/>
        </w:trPr>
        <w:tc>
          <w:tcPr>
            <w:tcW w:w="2395" w:type="dxa"/>
            <w:vMerge w:val="restart"/>
            <w:shd w:val="clear" w:color="auto" w:fill="D9D9D9" w:themeFill="background1" w:themeFillShade="D9"/>
          </w:tcPr>
          <w:p w14:paraId="467B6D3A"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Characteristic - N (%)</w:t>
            </w:r>
          </w:p>
        </w:tc>
        <w:tc>
          <w:tcPr>
            <w:tcW w:w="2566" w:type="dxa"/>
            <w:gridSpan w:val="2"/>
            <w:tcBorders>
              <w:bottom w:val="single" w:sz="4" w:space="0" w:color="auto"/>
            </w:tcBorders>
            <w:shd w:val="clear" w:color="auto" w:fill="D9D9D9" w:themeFill="background1" w:themeFillShade="D9"/>
          </w:tcPr>
          <w:p w14:paraId="081A340F" w14:textId="77777777" w:rsidR="000E451C" w:rsidRPr="0011732F" w:rsidRDefault="000E451C" w:rsidP="00E442E0">
            <w:pPr>
              <w:jc w:val="center"/>
              <w:rPr>
                <w:rFonts w:ascii="Times New Roman" w:hAnsi="Times New Roman" w:cs="Times New Roman"/>
                <w:b/>
                <w:bCs/>
                <w:sz w:val="20"/>
                <w:szCs w:val="20"/>
              </w:rPr>
            </w:pPr>
            <w:r w:rsidRPr="0011732F">
              <w:rPr>
                <w:rFonts w:ascii="Times New Roman" w:hAnsi="Times New Roman" w:cs="Times New Roman"/>
                <w:b/>
                <w:bCs/>
                <w:sz w:val="20"/>
                <w:szCs w:val="20"/>
              </w:rPr>
              <w:t>All Pleural Infection</w:t>
            </w:r>
          </w:p>
        </w:tc>
        <w:tc>
          <w:tcPr>
            <w:tcW w:w="2280" w:type="dxa"/>
            <w:gridSpan w:val="2"/>
            <w:tcBorders>
              <w:bottom w:val="single" w:sz="4" w:space="0" w:color="auto"/>
            </w:tcBorders>
            <w:shd w:val="clear" w:color="auto" w:fill="D9D9D9" w:themeFill="background1" w:themeFillShade="D9"/>
          </w:tcPr>
          <w:p w14:paraId="704BE77B" w14:textId="77777777" w:rsidR="000E451C" w:rsidRPr="0011732F" w:rsidRDefault="000E451C" w:rsidP="00E442E0">
            <w:pPr>
              <w:jc w:val="center"/>
              <w:rPr>
                <w:rFonts w:ascii="Times New Roman" w:hAnsi="Times New Roman" w:cs="Times New Roman"/>
                <w:b/>
                <w:bCs/>
                <w:sz w:val="20"/>
                <w:szCs w:val="20"/>
              </w:rPr>
            </w:pPr>
            <w:r w:rsidRPr="0011732F">
              <w:rPr>
                <w:rFonts w:ascii="Times New Roman" w:hAnsi="Times New Roman" w:cs="Times New Roman"/>
                <w:b/>
                <w:bCs/>
                <w:sz w:val="20"/>
                <w:szCs w:val="20"/>
              </w:rPr>
              <w:t>SPE</w:t>
            </w:r>
          </w:p>
        </w:tc>
        <w:tc>
          <w:tcPr>
            <w:tcW w:w="2257" w:type="dxa"/>
            <w:gridSpan w:val="2"/>
            <w:tcBorders>
              <w:bottom w:val="single" w:sz="4" w:space="0" w:color="auto"/>
            </w:tcBorders>
            <w:shd w:val="clear" w:color="auto" w:fill="D9D9D9" w:themeFill="background1" w:themeFillShade="D9"/>
          </w:tcPr>
          <w:p w14:paraId="2AFC5731" w14:textId="077C755C" w:rsidR="000E451C" w:rsidRPr="0011732F" w:rsidRDefault="0011732F" w:rsidP="00E442E0">
            <w:pPr>
              <w:jc w:val="center"/>
              <w:rPr>
                <w:rFonts w:ascii="Times New Roman" w:hAnsi="Times New Roman" w:cs="Times New Roman"/>
                <w:b/>
                <w:bCs/>
                <w:sz w:val="20"/>
                <w:szCs w:val="20"/>
              </w:rPr>
            </w:pPr>
            <w:r>
              <w:rPr>
                <w:rFonts w:ascii="Times New Roman" w:hAnsi="Times New Roman" w:cs="Times New Roman"/>
                <w:b/>
                <w:bCs/>
                <w:sz w:val="20"/>
                <w:szCs w:val="20"/>
              </w:rPr>
              <w:t>Pleural Infection</w:t>
            </w:r>
          </w:p>
        </w:tc>
      </w:tr>
      <w:tr w:rsidR="000E451C" w:rsidRPr="00B7126C" w14:paraId="602D0525" w14:textId="77777777" w:rsidTr="00E442E0">
        <w:tc>
          <w:tcPr>
            <w:tcW w:w="2395" w:type="dxa"/>
            <w:vMerge/>
            <w:tcBorders>
              <w:bottom w:val="single" w:sz="4" w:space="0" w:color="auto"/>
            </w:tcBorders>
            <w:shd w:val="clear" w:color="auto" w:fill="D9D9D9" w:themeFill="background1" w:themeFillShade="D9"/>
          </w:tcPr>
          <w:p w14:paraId="61CCB2E9" w14:textId="77777777" w:rsidR="000E451C" w:rsidRPr="00B7126C" w:rsidRDefault="000E451C" w:rsidP="00E442E0">
            <w:pPr>
              <w:rPr>
                <w:rFonts w:ascii="Times New Roman" w:hAnsi="Times New Roman" w:cs="Times New Roman"/>
                <w:sz w:val="20"/>
                <w:szCs w:val="20"/>
              </w:rPr>
            </w:pPr>
          </w:p>
        </w:tc>
        <w:tc>
          <w:tcPr>
            <w:tcW w:w="1389" w:type="dxa"/>
            <w:tcBorders>
              <w:bottom w:val="single" w:sz="4" w:space="0" w:color="auto"/>
            </w:tcBorders>
            <w:shd w:val="clear" w:color="auto" w:fill="D9D9D9" w:themeFill="background1" w:themeFillShade="D9"/>
          </w:tcPr>
          <w:p w14:paraId="04F877A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Survived &gt;90 days</w:t>
            </w:r>
          </w:p>
        </w:tc>
        <w:tc>
          <w:tcPr>
            <w:tcW w:w="1177" w:type="dxa"/>
            <w:tcBorders>
              <w:bottom w:val="single" w:sz="4" w:space="0" w:color="auto"/>
            </w:tcBorders>
            <w:shd w:val="clear" w:color="auto" w:fill="D9D9D9" w:themeFill="background1" w:themeFillShade="D9"/>
          </w:tcPr>
          <w:p w14:paraId="4B120CF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Died within 90 days</w:t>
            </w:r>
          </w:p>
        </w:tc>
        <w:tc>
          <w:tcPr>
            <w:tcW w:w="1251" w:type="dxa"/>
            <w:tcBorders>
              <w:bottom w:val="single" w:sz="4" w:space="0" w:color="auto"/>
            </w:tcBorders>
            <w:shd w:val="clear" w:color="auto" w:fill="D9D9D9" w:themeFill="background1" w:themeFillShade="D9"/>
          </w:tcPr>
          <w:p w14:paraId="0E874EE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Survived &gt;90 days</w:t>
            </w:r>
          </w:p>
        </w:tc>
        <w:tc>
          <w:tcPr>
            <w:tcW w:w="1029" w:type="dxa"/>
            <w:tcBorders>
              <w:bottom w:val="single" w:sz="4" w:space="0" w:color="auto"/>
            </w:tcBorders>
            <w:shd w:val="clear" w:color="auto" w:fill="D9D9D9" w:themeFill="background1" w:themeFillShade="D9"/>
          </w:tcPr>
          <w:p w14:paraId="77EA7CC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Died within 90 days</w:t>
            </w:r>
          </w:p>
        </w:tc>
        <w:tc>
          <w:tcPr>
            <w:tcW w:w="1137" w:type="dxa"/>
            <w:tcBorders>
              <w:bottom w:val="single" w:sz="4" w:space="0" w:color="auto"/>
            </w:tcBorders>
            <w:shd w:val="clear" w:color="auto" w:fill="D9D9D9" w:themeFill="background1" w:themeFillShade="D9"/>
          </w:tcPr>
          <w:p w14:paraId="79C108F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Survived &gt;90 days</w:t>
            </w:r>
          </w:p>
        </w:tc>
        <w:tc>
          <w:tcPr>
            <w:tcW w:w="1120" w:type="dxa"/>
            <w:tcBorders>
              <w:bottom w:val="single" w:sz="4" w:space="0" w:color="auto"/>
            </w:tcBorders>
            <w:shd w:val="clear" w:color="auto" w:fill="D9D9D9" w:themeFill="background1" w:themeFillShade="D9"/>
          </w:tcPr>
          <w:p w14:paraId="7D81307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Died within 90 days</w:t>
            </w:r>
          </w:p>
        </w:tc>
      </w:tr>
      <w:tr w:rsidR="000E451C" w:rsidRPr="00B7126C" w14:paraId="43ABFF82" w14:textId="77777777" w:rsidTr="00E442E0">
        <w:trPr>
          <w:trHeight w:val="407"/>
        </w:trPr>
        <w:tc>
          <w:tcPr>
            <w:tcW w:w="2395" w:type="dxa"/>
            <w:tcBorders>
              <w:bottom w:val="single" w:sz="4" w:space="0" w:color="auto"/>
            </w:tcBorders>
            <w:shd w:val="clear" w:color="auto" w:fill="D9D9D9" w:themeFill="background1" w:themeFillShade="D9"/>
          </w:tcPr>
          <w:p w14:paraId="3A2B3409" w14:textId="77777777" w:rsidR="000E451C" w:rsidRPr="00B7126C" w:rsidRDefault="000E451C" w:rsidP="00E442E0">
            <w:pPr>
              <w:rPr>
                <w:rFonts w:ascii="Times New Roman" w:hAnsi="Times New Roman" w:cs="Times New Roman"/>
                <w:sz w:val="20"/>
                <w:szCs w:val="20"/>
              </w:rPr>
            </w:pPr>
          </w:p>
        </w:tc>
        <w:tc>
          <w:tcPr>
            <w:tcW w:w="1389" w:type="dxa"/>
            <w:tcBorders>
              <w:bottom w:val="single" w:sz="4" w:space="0" w:color="auto"/>
            </w:tcBorders>
            <w:shd w:val="clear" w:color="auto" w:fill="D9D9D9" w:themeFill="background1" w:themeFillShade="D9"/>
          </w:tcPr>
          <w:p w14:paraId="2677FDB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N=453</w:t>
            </w:r>
          </w:p>
        </w:tc>
        <w:tc>
          <w:tcPr>
            <w:tcW w:w="1177" w:type="dxa"/>
            <w:tcBorders>
              <w:bottom w:val="single" w:sz="4" w:space="0" w:color="auto"/>
            </w:tcBorders>
            <w:shd w:val="clear" w:color="auto" w:fill="D9D9D9" w:themeFill="background1" w:themeFillShade="D9"/>
          </w:tcPr>
          <w:p w14:paraId="644CEAA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N = 106</w:t>
            </w:r>
          </w:p>
        </w:tc>
        <w:tc>
          <w:tcPr>
            <w:tcW w:w="1251" w:type="dxa"/>
            <w:tcBorders>
              <w:bottom w:val="single" w:sz="4" w:space="0" w:color="auto"/>
            </w:tcBorders>
            <w:shd w:val="clear" w:color="auto" w:fill="D9D9D9" w:themeFill="background1" w:themeFillShade="D9"/>
          </w:tcPr>
          <w:p w14:paraId="75D424E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N=365</w:t>
            </w:r>
          </w:p>
        </w:tc>
        <w:tc>
          <w:tcPr>
            <w:tcW w:w="1029" w:type="dxa"/>
            <w:tcBorders>
              <w:bottom w:val="single" w:sz="4" w:space="0" w:color="auto"/>
            </w:tcBorders>
            <w:shd w:val="clear" w:color="auto" w:fill="D9D9D9" w:themeFill="background1" w:themeFillShade="D9"/>
          </w:tcPr>
          <w:p w14:paraId="66995A6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N = 94</w:t>
            </w:r>
          </w:p>
        </w:tc>
        <w:tc>
          <w:tcPr>
            <w:tcW w:w="1137" w:type="dxa"/>
            <w:tcBorders>
              <w:bottom w:val="single" w:sz="4" w:space="0" w:color="auto"/>
            </w:tcBorders>
            <w:shd w:val="clear" w:color="auto" w:fill="D9D9D9" w:themeFill="background1" w:themeFillShade="D9"/>
          </w:tcPr>
          <w:p w14:paraId="242E3E8B" w14:textId="246D4C10" w:rsidR="000E451C" w:rsidRPr="009840C7" w:rsidRDefault="000E451C" w:rsidP="00E442E0">
            <w:pPr>
              <w:jc w:val="center"/>
              <w:rPr>
                <w:rFonts w:ascii="Times New Roman" w:hAnsi="Times New Roman" w:cs="Times New Roman"/>
                <w:sz w:val="20"/>
                <w:szCs w:val="20"/>
              </w:rPr>
            </w:pPr>
            <w:r w:rsidRPr="009840C7">
              <w:rPr>
                <w:rFonts w:ascii="Times New Roman" w:hAnsi="Times New Roman" w:cs="Times New Roman"/>
                <w:sz w:val="20"/>
                <w:szCs w:val="20"/>
              </w:rPr>
              <w:t>N = 8</w:t>
            </w:r>
            <w:r w:rsidR="00EB7D98" w:rsidRPr="009840C7">
              <w:rPr>
                <w:rFonts w:ascii="Times New Roman" w:hAnsi="Times New Roman" w:cs="Times New Roman"/>
                <w:sz w:val="20"/>
                <w:szCs w:val="20"/>
              </w:rPr>
              <w:t>6</w:t>
            </w:r>
          </w:p>
        </w:tc>
        <w:tc>
          <w:tcPr>
            <w:tcW w:w="1120" w:type="dxa"/>
            <w:tcBorders>
              <w:bottom w:val="single" w:sz="4" w:space="0" w:color="auto"/>
            </w:tcBorders>
            <w:shd w:val="clear" w:color="auto" w:fill="D9D9D9" w:themeFill="background1" w:themeFillShade="D9"/>
          </w:tcPr>
          <w:p w14:paraId="1D223084" w14:textId="213E83D1" w:rsidR="000E451C" w:rsidRPr="009840C7" w:rsidRDefault="000E451C" w:rsidP="00E442E0">
            <w:pPr>
              <w:jc w:val="center"/>
              <w:rPr>
                <w:rFonts w:ascii="Times New Roman" w:hAnsi="Times New Roman" w:cs="Times New Roman"/>
                <w:sz w:val="20"/>
                <w:szCs w:val="20"/>
              </w:rPr>
            </w:pPr>
            <w:r w:rsidRPr="009840C7">
              <w:rPr>
                <w:rFonts w:ascii="Times New Roman" w:hAnsi="Times New Roman" w:cs="Times New Roman"/>
                <w:sz w:val="20"/>
                <w:szCs w:val="20"/>
              </w:rPr>
              <w:t>N = 1</w:t>
            </w:r>
            <w:r w:rsidR="0055338B" w:rsidRPr="009840C7">
              <w:rPr>
                <w:rFonts w:ascii="Times New Roman" w:hAnsi="Times New Roman" w:cs="Times New Roman"/>
                <w:sz w:val="20"/>
                <w:szCs w:val="20"/>
              </w:rPr>
              <w:t>4</w:t>
            </w:r>
          </w:p>
        </w:tc>
      </w:tr>
      <w:tr w:rsidR="000E451C" w:rsidRPr="00B7126C" w14:paraId="236976F1" w14:textId="77777777" w:rsidTr="00E442E0">
        <w:tc>
          <w:tcPr>
            <w:tcW w:w="9498"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387609F9"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Gender</w:t>
            </w:r>
          </w:p>
        </w:tc>
      </w:tr>
      <w:tr w:rsidR="000E451C" w:rsidRPr="00B7126C" w14:paraId="0F641DC6" w14:textId="77777777" w:rsidTr="00E442E0">
        <w:tc>
          <w:tcPr>
            <w:tcW w:w="2395" w:type="dxa"/>
            <w:tcBorders>
              <w:top w:val="nil"/>
              <w:left w:val="single" w:sz="4" w:space="0" w:color="auto"/>
              <w:bottom w:val="nil"/>
              <w:right w:val="single" w:sz="4" w:space="0" w:color="auto"/>
            </w:tcBorders>
          </w:tcPr>
          <w:p w14:paraId="2004BB18"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Male</w:t>
            </w:r>
          </w:p>
        </w:tc>
        <w:tc>
          <w:tcPr>
            <w:tcW w:w="1389" w:type="dxa"/>
            <w:tcBorders>
              <w:top w:val="nil"/>
              <w:left w:val="single" w:sz="4" w:space="0" w:color="auto"/>
              <w:bottom w:val="nil"/>
              <w:right w:val="single" w:sz="4" w:space="0" w:color="auto"/>
            </w:tcBorders>
          </w:tcPr>
          <w:p w14:paraId="708A3C6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228 (50)</w:t>
            </w:r>
          </w:p>
        </w:tc>
        <w:tc>
          <w:tcPr>
            <w:tcW w:w="1177" w:type="dxa"/>
            <w:tcBorders>
              <w:top w:val="nil"/>
              <w:left w:val="single" w:sz="4" w:space="0" w:color="auto"/>
              <w:bottom w:val="nil"/>
              <w:right w:val="single" w:sz="4" w:space="0" w:color="auto"/>
            </w:tcBorders>
          </w:tcPr>
          <w:p w14:paraId="023BBCC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57 (56)</w:t>
            </w:r>
          </w:p>
        </w:tc>
        <w:tc>
          <w:tcPr>
            <w:tcW w:w="1251" w:type="dxa"/>
            <w:tcBorders>
              <w:top w:val="nil"/>
              <w:left w:val="single" w:sz="4" w:space="0" w:color="auto"/>
              <w:bottom w:val="nil"/>
              <w:right w:val="single" w:sz="4" w:space="0" w:color="auto"/>
            </w:tcBorders>
          </w:tcPr>
          <w:p w14:paraId="48C58F8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181 (49)</w:t>
            </w:r>
          </w:p>
        </w:tc>
        <w:tc>
          <w:tcPr>
            <w:tcW w:w="1029" w:type="dxa"/>
            <w:tcBorders>
              <w:top w:val="nil"/>
              <w:left w:val="single" w:sz="4" w:space="0" w:color="auto"/>
              <w:bottom w:val="nil"/>
              <w:right w:val="single" w:sz="4" w:space="0" w:color="auto"/>
            </w:tcBorders>
          </w:tcPr>
          <w:p w14:paraId="5E20369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 (53)</w:t>
            </w:r>
          </w:p>
        </w:tc>
        <w:tc>
          <w:tcPr>
            <w:tcW w:w="1137" w:type="dxa"/>
            <w:tcBorders>
              <w:top w:val="nil"/>
              <w:left w:val="single" w:sz="4" w:space="0" w:color="auto"/>
              <w:bottom w:val="nil"/>
              <w:right w:val="single" w:sz="4" w:space="0" w:color="auto"/>
            </w:tcBorders>
          </w:tcPr>
          <w:p w14:paraId="14DA2136" w14:textId="65D5BFE6"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w:t>
            </w:r>
            <w:r w:rsidR="00BE5F9C">
              <w:rPr>
                <w:rFonts w:ascii="Times New Roman" w:hAnsi="Times New Roman" w:cs="Times New Roman"/>
                <w:sz w:val="20"/>
                <w:szCs w:val="20"/>
              </w:rPr>
              <w:t>5</w:t>
            </w:r>
            <w:r w:rsidRPr="00B7126C">
              <w:rPr>
                <w:rFonts w:ascii="Times New Roman" w:hAnsi="Times New Roman" w:cs="Times New Roman"/>
                <w:sz w:val="20"/>
                <w:szCs w:val="20"/>
              </w:rPr>
              <w:t xml:space="preserve"> (5</w:t>
            </w:r>
            <w:r w:rsidR="00BE5F9C">
              <w:rPr>
                <w:rFonts w:ascii="Times New Roman" w:hAnsi="Times New Roman" w:cs="Times New Roman"/>
                <w:sz w:val="20"/>
                <w:szCs w:val="20"/>
              </w:rPr>
              <w:t>2</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0F38C181" w14:textId="4FD7551F"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(5</w:t>
            </w:r>
            <w:r w:rsidR="00B1227F">
              <w:rPr>
                <w:rFonts w:ascii="Times New Roman" w:hAnsi="Times New Roman" w:cs="Times New Roman"/>
                <w:sz w:val="20"/>
                <w:szCs w:val="20"/>
              </w:rPr>
              <w:t>0</w:t>
            </w:r>
            <w:r w:rsidRPr="00B7126C">
              <w:rPr>
                <w:rFonts w:ascii="Times New Roman" w:hAnsi="Times New Roman" w:cs="Times New Roman"/>
                <w:sz w:val="20"/>
                <w:szCs w:val="20"/>
              </w:rPr>
              <w:t>)</w:t>
            </w:r>
          </w:p>
        </w:tc>
      </w:tr>
      <w:tr w:rsidR="000E451C" w:rsidRPr="00B7126C" w14:paraId="09B89EF8" w14:textId="77777777" w:rsidTr="00E442E0">
        <w:tc>
          <w:tcPr>
            <w:tcW w:w="2395" w:type="dxa"/>
            <w:tcBorders>
              <w:top w:val="nil"/>
              <w:left w:val="single" w:sz="4" w:space="0" w:color="auto"/>
              <w:bottom w:val="single" w:sz="4" w:space="0" w:color="auto"/>
              <w:right w:val="single" w:sz="4" w:space="0" w:color="auto"/>
            </w:tcBorders>
          </w:tcPr>
          <w:p w14:paraId="0ED6F958"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Female</w:t>
            </w:r>
          </w:p>
        </w:tc>
        <w:tc>
          <w:tcPr>
            <w:tcW w:w="1389" w:type="dxa"/>
            <w:tcBorders>
              <w:top w:val="nil"/>
              <w:left w:val="single" w:sz="4" w:space="0" w:color="auto"/>
              <w:bottom w:val="single" w:sz="4" w:space="0" w:color="auto"/>
              <w:right w:val="single" w:sz="4" w:space="0" w:color="auto"/>
            </w:tcBorders>
          </w:tcPr>
          <w:p w14:paraId="6828523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225 (50)</w:t>
            </w:r>
          </w:p>
        </w:tc>
        <w:tc>
          <w:tcPr>
            <w:tcW w:w="1177" w:type="dxa"/>
            <w:tcBorders>
              <w:top w:val="nil"/>
              <w:left w:val="single" w:sz="4" w:space="0" w:color="auto"/>
              <w:bottom w:val="single" w:sz="4" w:space="0" w:color="auto"/>
              <w:right w:val="single" w:sz="4" w:space="0" w:color="auto"/>
            </w:tcBorders>
          </w:tcPr>
          <w:p w14:paraId="6DE749D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49 (46)</w:t>
            </w:r>
          </w:p>
        </w:tc>
        <w:tc>
          <w:tcPr>
            <w:tcW w:w="1251" w:type="dxa"/>
            <w:tcBorders>
              <w:top w:val="nil"/>
              <w:left w:val="single" w:sz="4" w:space="0" w:color="auto"/>
              <w:bottom w:val="single" w:sz="4" w:space="0" w:color="auto"/>
              <w:right w:val="single" w:sz="4" w:space="0" w:color="auto"/>
            </w:tcBorders>
          </w:tcPr>
          <w:p w14:paraId="5D07D37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184 (51)</w:t>
            </w:r>
          </w:p>
        </w:tc>
        <w:tc>
          <w:tcPr>
            <w:tcW w:w="1029" w:type="dxa"/>
            <w:tcBorders>
              <w:top w:val="nil"/>
              <w:left w:val="single" w:sz="4" w:space="0" w:color="auto"/>
              <w:bottom w:val="single" w:sz="4" w:space="0" w:color="auto"/>
              <w:right w:val="single" w:sz="4" w:space="0" w:color="auto"/>
            </w:tcBorders>
          </w:tcPr>
          <w:p w14:paraId="1048052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44 (47) </w:t>
            </w:r>
          </w:p>
        </w:tc>
        <w:tc>
          <w:tcPr>
            <w:tcW w:w="1137" w:type="dxa"/>
            <w:tcBorders>
              <w:top w:val="nil"/>
              <w:left w:val="single" w:sz="4" w:space="0" w:color="auto"/>
              <w:bottom w:val="single" w:sz="4" w:space="0" w:color="auto"/>
              <w:right w:val="single" w:sz="4" w:space="0" w:color="auto"/>
            </w:tcBorders>
          </w:tcPr>
          <w:p w14:paraId="35FA4DE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41 (47)</w:t>
            </w:r>
          </w:p>
        </w:tc>
        <w:tc>
          <w:tcPr>
            <w:tcW w:w="1120" w:type="dxa"/>
            <w:tcBorders>
              <w:top w:val="nil"/>
              <w:left w:val="single" w:sz="4" w:space="0" w:color="auto"/>
              <w:bottom w:val="single" w:sz="4" w:space="0" w:color="auto"/>
              <w:right w:val="single" w:sz="4" w:space="0" w:color="auto"/>
            </w:tcBorders>
          </w:tcPr>
          <w:p w14:paraId="5E8AB117" w14:textId="75A0B63C" w:rsidR="000E451C" w:rsidRPr="00B7126C" w:rsidRDefault="00BE5F9C" w:rsidP="00E442E0">
            <w:pPr>
              <w:jc w:val="center"/>
              <w:rPr>
                <w:rFonts w:ascii="Times New Roman" w:hAnsi="Times New Roman" w:cs="Times New Roman"/>
                <w:sz w:val="20"/>
                <w:szCs w:val="20"/>
              </w:rPr>
            </w:pPr>
            <w:r>
              <w:rPr>
                <w:rFonts w:ascii="Times New Roman" w:hAnsi="Times New Roman" w:cs="Times New Roman"/>
                <w:sz w:val="20"/>
                <w:szCs w:val="20"/>
              </w:rPr>
              <w:t>7</w:t>
            </w:r>
            <w:r w:rsidR="000E451C" w:rsidRPr="00B7126C">
              <w:rPr>
                <w:rFonts w:ascii="Times New Roman" w:hAnsi="Times New Roman" w:cs="Times New Roman"/>
                <w:sz w:val="20"/>
                <w:szCs w:val="20"/>
              </w:rPr>
              <w:t xml:space="preserve"> (</w:t>
            </w:r>
            <w:r>
              <w:rPr>
                <w:rFonts w:ascii="Times New Roman" w:hAnsi="Times New Roman" w:cs="Times New Roman"/>
                <w:sz w:val="20"/>
                <w:szCs w:val="20"/>
              </w:rPr>
              <w:t>50</w:t>
            </w:r>
            <w:r w:rsidR="000E451C" w:rsidRPr="00B7126C">
              <w:rPr>
                <w:rFonts w:ascii="Times New Roman" w:hAnsi="Times New Roman" w:cs="Times New Roman"/>
                <w:sz w:val="20"/>
                <w:szCs w:val="20"/>
              </w:rPr>
              <w:t>)</w:t>
            </w:r>
          </w:p>
        </w:tc>
      </w:tr>
      <w:tr w:rsidR="000E451C" w:rsidRPr="00B7126C" w14:paraId="7231DF0B" w14:textId="77777777" w:rsidTr="00E442E0">
        <w:tc>
          <w:tcPr>
            <w:tcW w:w="2395" w:type="dxa"/>
            <w:tcBorders>
              <w:top w:val="single" w:sz="4" w:space="0" w:color="auto"/>
              <w:bottom w:val="single" w:sz="4" w:space="0" w:color="auto"/>
            </w:tcBorders>
          </w:tcPr>
          <w:p w14:paraId="0AB73AE2"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Age – mean (IQR)</w:t>
            </w:r>
          </w:p>
        </w:tc>
        <w:tc>
          <w:tcPr>
            <w:tcW w:w="1389" w:type="dxa"/>
            <w:tcBorders>
              <w:top w:val="single" w:sz="4" w:space="0" w:color="auto"/>
              <w:bottom w:val="single" w:sz="4" w:space="0" w:color="auto"/>
            </w:tcBorders>
          </w:tcPr>
          <w:p w14:paraId="325A98B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69 </w:t>
            </w:r>
          </w:p>
          <w:p w14:paraId="58A1693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(52-89)</w:t>
            </w:r>
          </w:p>
        </w:tc>
        <w:tc>
          <w:tcPr>
            <w:tcW w:w="1177" w:type="dxa"/>
            <w:tcBorders>
              <w:top w:val="single" w:sz="4" w:space="0" w:color="auto"/>
              <w:bottom w:val="single" w:sz="4" w:space="0" w:color="auto"/>
            </w:tcBorders>
          </w:tcPr>
          <w:p w14:paraId="434D45E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78 </w:t>
            </w:r>
          </w:p>
          <w:p w14:paraId="0680A01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(68-84)</w:t>
            </w:r>
          </w:p>
        </w:tc>
        <w:tc>
          <w:tcPr>
            <w:tcW w:w="1251" w:type="dxa"/>
            <w:tcBorders>
              <w:top w:val="single" w:sz="4" w:space="0" w:color="auto"/>
              <w:bottom w:val="single" w:sz="4" w:space="0" w:color="auto"/>
            </w:tcBorders>
          </w:tcPr>
          <w:p w14:paraId="0F8A6A0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68 </w:t>
            </w:r>
          </w:p>
          <w:p w14:paraId="4C122F9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(50-80)</w:t>
            </w:r>
          </w:p>
        </w:tc>
        <w:tc>
          <w:tcPr>
            <w:tcW w:w="1029" w:type="dxa"/>
            <w:tcBorders>
              <w:top w:val="single" w:sz="4" w:space="0" w:color="auto"/>
              <w:bottom w:val="single" w:sz="4" w:space="0" w:color="auto"/>
            </w:tcBorders>
          </w:tcPr>
          <w:p w14:paraId="70B86B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80 </w:t>
            </w:r>
          </w:p>
          <w:p w14:paraId="6DF952B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(68-89)</w:t>
            </w:r>
          </w:p>
        </w:tc>
        <w:tc>
          <w:tcPr>
            <w:tcW w:w="1137" w:type="dxa"/>
            <w:tcBorders>
              <w:top w:val="single" w:sz="4" w:space="0" w:color="auto"/>
              <w:bottom w:val="single" w:sz="4" w:space="0" w:color="auto"/>
            </w:tcBorders>
          </w:tcPr>
          <w:p w14:paraId="10E65BE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56 </w:t>
            </w:r>
          </w:p>
          <w:p w14:paraId="706022F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(44-71)</w:t>
            </w:r>
          </w:p>
        </w:tc>
        <w:tc>
          <w:tcPr>
            <w:tcW w:w="1120" w:type="dxa"/>
            <w:tcBorders>
              <w:top w:val="single" w:sz="4" w:space="0" w:color="auto"/>
              <w:bottom w:val="single" w:sz="4" w:space="0" w:color="auto"/>
            </w:tcBorders>
          </w:tcPr>
          <w:p w14:paraId="3329BE6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73 </w:t>
            </w:r>
          </w:p>
          <w:p w14:paraId="637A9EF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(67-88)</w:t>
            </w:r>
          </w:p>
        </w:tc>
      </w:tr>
      <w:tr w:rsidR="000E451C" w:rsidRPr="00B7126C" w14:paraId="760FAFB4" w14:textId="77777777" w:rsidTr="00E442E0">
        <w:tc>
          <w:tcPr>
            <w:tcW w:w="9498"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7E469D5B"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Smoking Status</w:t>
            </w:r>
          </w:p>
        </w:tc>
      </w:tr>
      <w:tr w:rsidR="000E451C" w:rsidRPr="00B7126C" w14:paraId="0E5F5A58" w14:textId="77777777" w:rsidTr="00E442E0">
        <w:tc>
          <w:tcPr>
            <w:tcW w:w="2395" w:type="dxa"/>
            <w:tcBorders>
              <w:top w:val="nil"/>
              <w:left w:val="single" w:sz="4" w:space="0" w:color="auto"/>
              <w:bottom w:val="nil"/>
              <w:right w:val="single" w:sz="4" w:space="0" w:color="auto"/>
            </w:tcBorders>
          </w:tcPr>
          <w:p w14:paraId="52D49223"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Current smoker</w:t>
            </w:r>
          </w:p>
        </w:tc>
        <w:tc>
          <w:tcPr>
            <w:tcW w:w="1389" w:type="dxa"/>
            <w:tcBorders>
              <w:top w:val="nil"/>
              <w:left w:val="single" w:sz="4" w:space="0" w:color="auto"/>
              <w:bottom w:val="nil"/>
              <w:right w:val="single" w:sz="4" w:space="0" w:color="auto"/>
            </w:tcBorders>
          </w:tcPr>
          <w:p w14:paraId="3FF72B6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174 (38)</w:t>
            </w:r>
          </w:p>
        </w:tc>
        <w:tc>
          <w:tcPr>
            <w:tcW w:w="1177" w:type="dxa"/>
            <w:tcBorders>
              <w:top w:val="nil"/>
              <w:left w:val="single" w:sz="4" w:space="0" w:color="auto"/>
              <w:bottom w:val="nil"/>
              <w:right w:val="single" w:sz="4" w:space="0" w:color="auto"/>
            </w:tcBorders>
          </w:tcPr>
          <w:p w14:paraId="0848A40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28 (26)</w:t>
            </w:r>
          </w:p>
        </w:tc>
        <w:tc>
          <w:tcPr>
            <w:tcW w:w="1251" w:type="dxa"/>
            <w:tcBorders>
              <w:top w:val="nil"/>
              <w:left w:val="single" w:sz="4" w:space="0" w:color="auto"/>
              <w:bottom w:val="nil"/>
              <w:right w:val="single" w:sz="4" w:space="0" w:color="auto"/>
            </w:tcBorders>
          </w:tcPr>
          <w:p w14:paraId="65C8537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128 (35)</w:t>
            </w:r>
          </w:p>
        </w:tc>
        <w:tc>
          <w:tcPr>
            <w:tcW w:w="1029" w:type="dxa"/>
            <w:tcBorders>
              <w:top w:val="nil"/>
              <w:left w:val="single" w:sz="4" w:space="0" w:color="auto"/>
              <w:bottom w:val="nil"/>
              <w:right w:val="single" w:sz="4" w:space="0" w:color="auto"/>
            </w:tcBorders>
          </w:tcPr>
          <w:p w14:paraId="5136D0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26 (28)</w:t>
            </w:r>
          </w:p>
        </w:tc>
        <w:tc>
          <w:tcPr>
            <w:tcW w:w="1137" w:type="dxa"/>
            <w:tcBorders>
              <w:top w:val="nil"/>
              <w:left w:val="single" w:sz="4" w:space="0" w:color="auto"/>
              <w:bottom w:val="nil"/>
              <w:right w:val="single" w:sz="4" w:space="0" w:color="auto"/>
            </w:tcBorders>
          </w:tcPr>
          <w:p w14:paraId="3EE1EC2B" w14:textId="5B56B42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w:t>
            </w:r>
            <w:r w:rsidR="00BE5F9C">
              <w:rPr>
                <w:rFonts w:ascii="Times New Roman" w:hAnsi="Times New Roman" w:cs="Times New Roman"/>
                <w:sz w:val="20"/>
                <w:szCs w:val="20"/>
              </w:rPr>
              <w:t>4</w:t>
            </w:r>
            <w:r w:rsidRPr="00B7126C">
              <w:rPr>
                <w:rFonts w:ascii="Times New Roman" w:hAnsi="Times New Roman" w:cs="Times New Roman"/>
                <w:sz w:val="20"/>
                <w:szCs w:val="20"/>
              </w:rPr>
              <w:t xml:space="preserve"> (5</w:t>
            </w:r>
            <w:r w:rsidR="00BE5F9C">
              <w:rPr>
                <w:rFonts w:ascii="Times New Roman" w:hAnsi="Times New Roman" w:cs="Times New Roman"/>
                <w:sz w:val="20"/>
                <w:szCs w:val="20"/>
              </w:rPr>
              <w:t>1</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7C2E116C" w14:textId="7F160444" w:rsidR="000E451C" w:rsidRPr="00B7126C" w:rsidRDefault="00BE5F9C" w:rsidP="00E442E0">
            <w:pPr>
              <w:jc w:val="center"/>
              <w:rPr>
                <w:rFonts w:ascii="Times New Roman" w:hAnsi="Times New Roman" w:cs="Times New Roman"/>
                <w:sz w:val="20"/>
                <w:szCs w:val="20"/>
              </w:rPr>
            </w:pPr>
            <w:r>
              <w:rPr>
                <w:rFonts w:ascii="Times New Roman" w:hAnsi="Times New Roman" w:cs="Times New Roman"/>
                <w:sz w:val="20"/>
                <w:szCs w:val="20"/>
              </w:rPr>
              <w:t>3</w:t>
            </w:r>
            <w:r w:rsidR="000E451C" w:rsidRPr="00B7126C">
              <w:rPr>
                <w:rFonts w:ascii="Times New Roman" w:hAnsi="Times New Roman" w:cs="Times New Roman"/>
                <w:sz w:val="20"/>
                <w:szCs w:val="20"/>
              </w:rPr>
              <w:t xml:space="preserve"> (</w:t>
            </w:r>
            <w:r>
              <w:rPr>
                <w:rFonts w:ascii="Times New Roman" w:hAnsi="Times New Roman" w:cs="Times New Roman"/>
                <w:sz w:val="20"/>
                <w:szCs w:val="20"/>
              </w:rPr>
              <w:t>21</w:t>
            </w:r>
            <w:r w:rsidR="000E451C" w:rsidRPr="00B7126C">
              <w:rPr>
                <w:rFonts w:ascii="Times New Roman" w:hAnsi="Times New Roman" w:cs="Times New Roman"/>
                <w:sz w:val="20"/>
                <w:szCs w:val="20"/>
              </w:rPr>
              <w:t>)</w:t>
            </w:r>
          </w:p>
        </w:tc>
      </w:tr>
      <w:tr w:rsidR="000E451C" w:rsidRPr="00B7126C" w14:paraId="52A57742" w14:textId="77777777" w:rsidTr="00E442E0">
        <w:tc>
          <w:tcPr>
            <w:tcW w:w="2395" w:type="dxa"/>
            <w:tcBorders>
              <w:top w:val="nil"/>
              <w:left w:val="single" w:sz="4" w:space="0" w:color="auto"/>
              <w:bottom w:val="single" w:sz="4" w:space="0" w:color="auto"/>
              <w:right w:val="single" w:sz="4" w:space="0" w:color="auto"/>
            </w:tcBorders>
          </w:tcPr>
          <w:p w14:paraId="7B198A0D"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Ex smoker</w:t>
            </w:r>
          </w:p>
        </w:tc>
        <w:tc>
          <w:tcPr>
            <w:tcW w:w="1389" w:type="dxa"/>
            <w:tcBorders>
              <w:top w:val="nil"/>
              <w:left w:val="single" w:sz="4" w:space="0" w:color="auto"/>
              <w:bottom w:val="single" w:sz="4" w:space="0" w:color="auto"/>
              <w:right w:val="single" w:sz="4" w:space="0" w:color="auto"/>
            </w:tcBorders>
          </w:tcPr>
          <w:p w14:paraId="1DD21BB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180 (40)</w:t>
            </w:r>
          </w:p>
        </w:tc>
        <w:tc>
          <w:tcPr>
            <w:tcW w:w="1177" w:type="dxa"/>
            <w:tcBorders>
              <w:top w:val="nil"/>
              <w:left w:val="single" w:sz="4" w:space="0" w:color="auto"/>
              <w:bottom w:val="single" w:sz="4" w:space="0" w:color="auto"/>
              <w:right w:val="single" w:sz="4" w:space="0" w:color="auto"/>
            </w:tcBorders>
          </w:tcPr>
          <w:p w14:paraId="207F2E2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61 (58)</w:t>
            </w:r>
          </w:p>
        </w:tc>
        <w:tc>
          <w:tcPr>
            <w:tcW w:w="1251" w:type="dxa"/>
            <w:tcBorders>
              <w:top w:val="nil"/>
              <w:left w:val="single" w:sz="4" w:space="0" w:color="auto"/>
              <w:bottom w:val="single" w:sz="4" w:space="0" w:color="auto"/>
              <w:right w:val="single" w:sz="4" w:space="0" w:color="auto"/>
            </w:tcBorders>
          </w:tcPr>
          <w:p w14:paraId="4A1A57B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159 (43)</w:t>
            </w:r>
          </w:p>
        </w:tc>
        <w:tc>
          <w:tcPr>
            <w:tcW w:w="1029" w:type="dxa"/>
            <w:tcBorders>
              <w:top w:val="nil"/>
              <w:left w:val="single" w:sz="4" w:space="0" w:color="auto"/>
              <w:bottom w:val="single" w:sz="4" w:space="0" w:color="auto"/>
              <w:right w:val="single" w:sz="4" w:space="0" w:color="auto"/>
            </w:tcBorders>
          </w:tcPr>
          <w:p w14:paraId="6FA5227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52 (55)</w:t>
            </w:r>
          </w:p>
        </w:tc>
        <w:tc>
          <w:tcPr>
            <w:tcW w:w="1137" w:type="dxa"/>
            <w:tcBorders>
              <w:top w:val="nil"/>
              <w:left w:val="single" w:sz="4" w:space="0" w:color="auto"/>
              <w:bottom w:val="single" w:sz="4" w:space="0" w:color="auto"/>
              <w:right w:val="single" w:sz="4" w:space="0" w:color="auto"/>
            </w:tcBorders>
          </w:tcPr>
          <w:p w14:paraId="2D27EE2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21 (24)</w:t>
            </w:r>
          </w:p>
        </w:tc>
        <w:tc>
          <w:tcPr>
            <w:tcW w:w="1120" w:type="dxa"/>
            <w:tcBorders>
              <w:top w:val="nil"/>
              <w:left w:val="single" w:sz="4" w:space="0" w:color="auto"/>
              <w:bottom w:val="single" w:sz="4" w:space="0" w:color="auto"/>
              <w:right w:val="single" w:sz="4" w:space="0" w:color="auto"/>
            </w:tcBorders>
          </w:tcPr>
          <w:p w14:paraId="6FE8D7A3" w14:textId="458ED4B1"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w:t>
            </w:r>
            <w:r w:rsidR="00BE5F9C">
              <w:rPr>
                <w:rFonts w:ascii="Times New Roman" w:hAnsi="Times New Roman" w:cs="Times New Roman"/>
                <w:sz w:val="20"/>
                <w:szCs w:val="20"/>
              </w:rPr>
              <w:t>64</w:t>
            </w:r>
            <w:r w:rsidRPr="00B7126C">
              <w:rPr>
                <w:rFonts w:ascii="Times New Roman" w:hAnsi="Times New Roman" w:cs="Times New Roman"/>
                <w:sz w:val="20"/>
                <w:szCs w:val="20"/>
              </w:rPr>
              <w:t>)</w:t>
            </w:r>
          </w:p>
        </w:tc>
      </w:tr>
      <w:tr w:rsidR="000E451C" w:rsidRPr="00B7126C" w14:paraId="4078A1DC" w14:textId="77777777" w:rsidTr="00E442E0">
        <w:tc>
          <w:tcPr>
            <w:tcW w:w="2395" w:type="dxa"/>
            <w:tcBorders>
              <w:top w:val="single" w:sz="4" w:space="0" w:color="auto"/>
              <w:left w:val="single" w:sz="4" w:space="0" w:color="auto"/>
              <w:bottom w:val="nil"/>
              <w:right w:val="single" w:sz="4" w:space="0" w:color="auto"/>
            </w:tcBorders>
            <w:shd w:val="clear" w:color="auto" w:fill="F2F2F2" w:themeFill="background1" w:themeFillShade="F2"/>
          </w:tcPr>
          <w:p w14:paraId="30DD004F"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Vaccination Status</w:t>
            </w:r>
          </w:p>
        </w:tc>
        <w:tc>
          <w:tcPr>
            <w:tcW w:w="1389" w:type="dxa"/>
            <w:tcBorders>
              <w:top w:val="single" w:sz="4" w:space="0" w:color="auto"/>
              <w:left w:val="single" w:sz="4" w:space="0" w:color="auto"/>
              <w:bottom w:val="nil"/>
              <w:right w:val="single" w:sz="4" w:space="0" w:color="auto"/>
            </w:tcBorders>
            <w:shd w:val="clear" w:color="auto" w:fill="F2F2F2" w:themeFill="background1" w:themeFillShade="F2"/>
          </w:tcPr>
          <w:p w14:paraId="2961AEAB" w14:textId="77777777" w:rsidR="000E451C" w:rsidRPr="00B7126C" w:rsidRDefault="000E451C" w:rsidP="00E442E0">
            <w:pPr>
              <w:jc w:val="center"/>
              <w:rPr>
                <w:rFonts w:ascii="Times New Roman" w:hAnsi="Times New Roman" w:cs="Times New Roman"/>
                <w:sz w:val="20"/>
                <w:szCs w:val="20"/>
              </w:rPr>
            </w:pPr>
          </w:p>
        </w:tc>
        <w:tc>
          <w:tcPr>
            <w:tcW w:w="1177" w:type="dxa"/>
            <w:tcBorders>
              <w:top w:val="single" w:sz="4" w:space="0" w:color="auto"/>
              <w:left w:val="single" w:sz="4" w:space="0" w:color="auto"/>
              <w:bottom w:val="nil"/>
              <w:right w:val="single" w:sz="4" w:space="0" w:color="auto"/>
            </w:tcBorders>
            <w:shd w:val="clear" w:color="auto" w:fill="F2F2F2" w:themeFill="background1" w:themeFillShade="F2"/>
          </w:tcPr>
          <w:p w14:paraId="2376930A" w14:textId="77777777" w:rsidR="000E451C" w:rsidRPr="00B7126C" w:rsidRDefault="000E451C" w:rsidP="00E442E0">
            <w:pPr>
              <w:jc w:val="center"/>
              <w:rPr>
                <w:rFonts w:ascii="Times New Roman" w:hAnsi="Times New Roman" w:cs="Times New Roman"/>
                <w:sz w:val="20"/>
                <w:szCs w:val="20"/>
              </w:rPr>
            </w:pPr>
          </w:p>
        </w:tc>
        <w:tc>
          <w:tcPr>
            <w:tcW w:w="1251" w:type="dxa"/>
            <w:tcBorders>
              <w:top w:val="single" w:sz="4" w:space="0" w:color="auto"/>
              <w:left w:val="single" w:sz="4" w:space="0" w:color="auto"/>
              <w:bottom w:val="nil"/>
              <w:right w:val="single" w:sz="4" w:space="0" w:color="auto"/>
            </w:tcBorders>
            <w:shd w:val="clear" w:color="auto" w:fill="F2F2F2" w:themeFill="background1" w:themeFillShade="F2"/>
          </w:tcPr>
          <w:p w14:paraId="16F3B3F6" w14:textId="77777777" w:rsidR="000E451C" w:rsidRPr="00B7126C" w:rsidRDefault="000E451C" w:rsidP="00E442E0">
            <w:pPr>
              <w:jc w:val="center"/>
              <w:rPr>
                <w:rFonts w:ascii="Times New Roman" w:hAnsi="Times New Roman" w:cs="Times New Roman"/>
                <w:sz w:val="20"/>
                <w:szCs w:val="20"/>
              </w:rPr>
            </w:pPr>
          </w:p>
        </w:tc>
        <w:tc>
          <w:tcPr>
            <w:tcW w:w="1029" w:type="dxa"/>
            <w:tcBorders>
              <w:top w:val="single" w:sz="4" w:space="0" w:color="auto"/>
              <w:left w:val="single" w:sz="4" w:space="0" w:color="auto"/>
              <w:bottom w:val="nil"/>
              <w:right w:val="single" w:sz="4" w:space="0" w:color="auto"/>
            </w:tcBorders>
            <w:shd w:val="clear" w:color="auto" w:fill="F2F2F2" w:themeFill="background1" w:themeFillShade="F2"/>
          </w:tcPr>
          <w:p w14:paraId="1E4BA93B" w14:textId="77777777" w:rsidR="000E451C" w:rsidRPr="00B7126C" w:rsidRDefault="000E451C" w:rsidP="00E442E0">
            <w:pPr>
              <w:jc w:val="center"/>
              <w:rPr>
                <w:rFonts w:ascii="Times New Roman" w:hAnsi="Times New Roman" w:cs="Times New Roman"/>
                <w:sz w:val="20"/>
                <w:szCs w:val="20"/>
              </w:rPr>
            </w:pPr>
          </w:p>
        </w:tc>
        <w:tc>
          <w:tcPr>
            <w:tcW w:w="1137" w:type="dxa"/>
            <w:tcBorders>
              <w:top w:val="single" w:sz="4" w:space="0" w:color="auto"/>
              <w:left w:val="single" w:sz="4" w:space="0" w:color="auto"/>
              <w:bottom w:val="nil"/>
              <w:right w:val="single" w:sz="4" w:space="0" w:color="auto"/>
            </w:tcBorders>
            <w:shd w:val="clear" w:color="auto" w:fill="F2F2F2" w:themeFill="background1" w:themeFillShade="F2"/>
          </w:tcPr>
          <w:p w14:paraId="57A7ED23" w14:textId="77777777" w:rsidR="000E451C" w:rsidRPr="00B7126C" w:rsidRDefault="000E451C" w:rsidP="00E442E0">
            <w:pPr>
              <w:jc w:val="center"/>
              <w:rPr>
                <w:rFonts w:ascii="Times New Roman" w:hAnsi="Times New Roman" w:cs="Times New Roman"/>
                <w:sz w:val="20"/>
                <w:szCs w:val="20"/>
              </w:rPr>
            </w:pPr>
          </w:p>
        </w:tc>
        <w:tc>
          <w:tcPr>
            <w:tcW w:w="1120" w:type="dxa"/>
            <w:tcBorders>
              <w:top w:val="single" w:sz="4" w:space="0" w:color="auto"/>
              <w:left w:val="single" w:sz="4" w:space="0" w:color="auto"/>
              <w:bottom w:val="nil"/>
              <w:right w:val="single" w:sz="4" w:space="0" w:color="auto"/>
            </w:tcBorders>
            <w:shd w:val="clear" w:color="auto" w:fill="F2F2F2" w:themeFill="background1" w:themeFillShade="F2"/>
          </w:tcPr>
          <w:p w14:paraId="6041341A" w14:textId="77777777" w:rsidR="000E451C" w:rsidRPr="00B7126C" w:rsidRDefault="000E451C" w:rsidP="00E442E0">
            <w:pPr>
              <w:jc w:val="center"/>
              <w:rPr>
                <w:rFonts w:ascii="Times New Roman" w:hAnsi="Times New Roman" w:cs="Times New Roman"/>
                <w:sz w:val="20"/>
                <w:szCs w:val="20"/>
              </w:rPr>
            </w:pPr>
          </w:p>
        </w:tc>
      </w:tr>
      <w:tr w:rsidR="000E451C" w:rsidRPr="00B7126C" w14:paraId="20F784FE" w14:textId="77777777" w:rsidTr="00E442E0">
        <w:tc>
          <w:tcPr>
            <w:tcW w:w="2395" w:type="dxa"/>
            <w:tcBorders>
              <w:top w:val="nil"/>
              <w:left w:val="single" w:sz="4" w:space="0" w:color="auto"/>
              <w:bottom w:val="nil"/>
              <w:right w:val="single" w:sz="4" w:space="0" w:color="auto"/>
            </w:tcBorders>
          </w:tcPr>
          <w:p w14:paraId="6EE65BA5"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PneumoVax (PPV23)</w:t>
            </w:r>
          </w:p>
        </w:tc>
        <w:tc>
          <w:tcPr>
            <w:tcW w:w="1389" w:type="dxa"/>
            <w:tcBorders>
              <w:top w:val="nil"/>
              <w:left w:val="single" w:sz="4" w:space="0" w:color="auto"/>
              <w:bottom w:val="nil"/>
              <w:right w:val="single" w:sz="4" w:space="0" w:color="auto"/>
            </w:tcBorders>
          </w:tcPr>
          <w:p w14:paraId="1656CA4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204 (45)</w:t>
            </w:r>
          </w:p>
        </w:tc>
        <w:tc>
          <w:tcPr>
            <w:tcW w:w="1177" w:type="dxa"/>
            <w:tcBorders>
              <w:top w:val="nil"/>
              <w:left w:val="single" w:sz="4" w:space="0" w:color="auto"/>
              <w:bottom w:val="nil"/>
              <w:right w:val="single" w:sz="4" w:space="0" w:color="auto"/>
            </w:tcBorders>
          </w:tcPr>
          <w:p w14:paraId="1A9A805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56 (58)</w:t>
            </w:r>
          </w:p>
        </w:tc>
        <w:tc>
          <w:tcPr>
            <w:tcW w:w="1251" w:type="dxa"/>
            <w:tcBorders>
              <w:top w:val="nil"/>
              <w:left w:val="single" w:sz="4" w:space="0" w:color="auto"/>
              <w:bottom w:val="nil"/>
              <w:right w:val="single" w:sz="4" w:space="0" w:color="auto"/>
            </w:tcBorders>
          </w:tcPr>
          <w:p w14:paraId="3439C00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176 (48)</w:t>
            </w:r>
          </w:p>
        </w:tc>
        <w:tc>
          <w:tcPr>
            <w:tcW w:w="1029" w:type="dxa"/>
            <w:tcBorders>
              <w:top w:val="nil"/>
              <w:left w:val="single" w:sz="4" w:space="0" w:color="auto"/>
              <w:bottom w:val="nil"/>
              <w:right w:val="single" w:sz="4" w:space="0" w:color="auto"/>
            </w:tcBorders>
          </w:tcPr>
          <w:p w14:paraId="2688982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47 (50)</w:t>
            </w:r>
          </w:p>
        </w:tc>
        <w:tc>
          <w:tcPr>
            <w:tcW w:w="1137" w:type="dxa"/>
            <w:tcBorders>
              <w:top w:val="nil"/>
              <w:left w:val="single" w:sz="4" w:space="0" w:color="auto"/>
              <w:bottom w:val="nil"/>
              <w:right w:val="single" w:sz="4" w:space="0" w:color="auto"/>
            </w:tcBorders>
          </w:tcPr>
          <w:p w14:paraId="6141A7D8" w14:textId="4FE138E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w:t>
            </w:r>
            <w:r w:rsidR="00BE5F9C">
              <w:rPr>
                <w:rFonts w:ascii="Times New Roman" w:hAnsi="Times New Roman" w:cs="Times New Roman"/>
                <w:sz w:val="20"/>
                <w:szCs w:val="20"/>
              </w:rPr>
              <w:t xml:space="preserve">7 </w:t>
            </w:r>
            <w:r w:rsidRPr="00B7126C">
              <w:rPr>
                <w:rFonts w:ascii="Times New Roman" w:hAnsi="Times New Roman" w:cs="Times New Roman"/>
                <w:sz w:val="20"/>
                <w:szCs w:val="20"/>
              </w:rPr>
              <w:t>(32)</w:t>
            </w:r>
          </w:p>
        </w:tc>
        <w:tc>
          <w:tcPr>
            <w:tcW w:w="1120" w:type="dxa"/>
            <w:tcBorders>
              <w:top w:val="nil"/>
              <w:left w:val="single" w:sz="4" w:space="0" w:color="auto"/>
              <w:bottom w:val="nil"/>
              <w:right w:val="single" w:sz="4" w:space="0" w:color="auto"/>
            </w:tcBorders>
          </w:tcPr>
          <w:p w14:paraId="2ED0F298" w14:textId="7048556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w:t>
            </w:r>
            <w:r w:rsidR="00BE5F9C">
              <w:rPr>
                <w:rFonts w:ascii="Times New Roman" w:hAnsi="Times New Roman" w:cs="Times New Roman"/>
                <w:sz w:val="20"/>
                <w:szCs w:val="20"/>
              </w:rPr>
              <w:t>64</w:t>
            </w:r>
            <w:r w:rsidRPr="00B7126C">
              <w:rPr>
                <w:rFonts w:ascii="Times New Roman" w:hAnsi="Times New Roman" w:cs="Times New Roman"/>
                <w:sz w:val="20"/>
                <w:szCs w:val="20"/>
              </w:rPr>
              <w:t>)</w:t>
            </w:r>
          </w:p>
        </w:tc>
      </w:tr>
      <w:tr w:rsidR="000E451C" w:rsidRPr="00B7126C" w14:paraId="7AE02B3B" w14:textId="77777777" w:rsidTr="00E442E0">
        <w:tc>
          <w:tcPr>
            <w:tcW w:w="2395" w:type="dxa"/>
            <w:tcBorders>
              <w:top w:val="nil"/>
              <w:left w:val="single" w:sz="4" w:space="0" w:color="auto"/>
              <w:bottom w:val="single" w:sz="4" w:space="0" w:color="auto"/>
              <w:right w:val="single" w:sz="4" w:space="0" w:color="auto"/>
            </w:tcBorders>
          </w:tcPr>
          <w:p w14:paraId="52B5BA98"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Seasonal Flu</w:t>
            </w:r>
          </w:p>
        </w:tc>
        <w:tc>
          <w:tcPr>
            <w:tcW w:w="1389" w:type="dxa"/>
            <w:tcBorders>
              <w:top w:val="nil"/>
              <w:left w:val="single" w:sz="4" w:space="0" w:color="auto"/>
              <w:bottom w:val="single" w:sz="4" w:space="0" w:color="auto"/>
              <w:right w:val="single" w:sz="4" w:space="0" w:color="auto"/>
            </w:tcBorders>
          </w:tcPr>
          <w:p w14:paraId="20C44D8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239 (53)</w:t>
            </w:r>
          </w:p>
        </w:tc>
        <w:tc>
          <w:tcPr>
            <w:tcW w:w="1177" w:type="dxa"/>
            <w:tcBorders>
              <w:top w:val="nil"/>
              <w:left w:val="single" w:sz="4" w:space="0" w:color="auto"/>
              <w:bottom w:val="single" w:sz="4" w:space="0" w:color="auto"/>
              <w:right w:val="single" w:sz="4" w:space="0" w:color="auto"/>
            </w:tcBorders>
          </w:tcPr>
          <w:p w14:paraId="25DE4A7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(40)</w:t>
            </w:r>
          </w:p>
        </w:tc>
        <w:tc>
          <w:tcPr>
            <w:tcW w:w="1251" w:type="dxa"/>
            <w:tcBorders>
              <w:top w:val="nil"/>
              <w:left w:val="single" w:sz="4" w:space="0" w:color="auto"/>
              <w:bottom w:val="single" w:sz="4" w:space="0" w:color="auto"/>
              <w:right w:val="single" w:sz="4" w:space="0" w:color="auto"/>
            </w:tcBorders>
          </w:tcPr>
          <w:p w14:paraId="5BDBBA0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195 (53)</w:t>
            </w:r>
          </w:p>
        </w:tc>
        <w:tc>
          <w:tcPr>
            <w:tcW w:w="1029" w:type="dxa"/>
            <w:tcBorders>
              <w:top w:val="nil"/>
              <w:left w:val="single" w:sz="4" w:space="0" w:color="auto"/>
              <w:bottom w:val="single" w:sz="4" w:space="0" w:color="auto"/>
              <w:right w:val="single" w:sz="4" w:space="0" w:color="auto"/>
            </w:tcBorders>
          </w:tcPr>
          <w:p w14:paraId="177D8A7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37 (39)</w:t>
            </w:r>
          </w:p>
        </w:tc>
        <w:tc>
          <w:tcPr>
            <w:tcW w:w="1137" w:type="dxa"/>
            <w:tcBorders>
              <w:top w:val="nil"/>
              <w:left w:val="single" w:sz="4" w:space="0" w:color="auto"/>
              <w:bottom w:val="single" w:sz="4" w:space="0" w:color="auto"/>
              <w:right w:val="single" w:sz="4" w:space="0" w:color="auto"/>
            </w:tcBorders>
          </w:tcPr>
          <w:p w14:paraId="46360033" w14:textId="32FBA5A5"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w:t>
            </w:r>
            <w:r w:rsidR="00BE5F9C">
              <w:rPr>
                <w:rFonts w:ascii="Times New Roman" w:hAnsi="Times New Roman" w:cs="Times New Roman"/>
                <w:sz w:val="20"/>
                <w:szCs w:val="20"/>
              </w:rPr>
              <w:t>3</w:t>
            </w:r>
            <w:r w:rsidRPr="00B7126C">
              <w:rPr>
                <w:rFonts w:ascii="Times New Roman" w:hAnsi="Times New Roman" w:cs="Times New Roman"/>
                <w:sz w:val="20"/>
                <w:szCs w:val="20"/>
              </w:rPr>
              <w:t xml:space="preserve"> (50)</w:t>
            </w:r>
          </w:p>
        </w:tc>
        <w:tc>
          <w:tcPr>
            <w:tcW w:w="1120" w:type="dxa"/>
            <w:tcBorders>
              <w:top w:val="nil"/>
              <w:left w:val="single" w:sz="4" w:space="0" w:color="auto"/>
              <w:bottom w:val="single" w:sz="4" w:space="0" w:color="auto"/>
              <w:right w:val="single" w:sz="4" w:space="0" w:color="auto"/>
            </w:tcBorders>
          </w:tcPr>
          <w:p w14:paraId="20B27FDE" w14:textId="0A338363"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w:t>
            </w:r>
            <w:r w:rsidR="00BE5F9C">
              <w:rPr>
                <w:rFonts w:ascii="Times New Roman" w:hAnsi="Times New Roman" w:cs="Times New Roman"/>
                <w:sz w:val="20"/>
                <w:szCs w:val="20"/>
              </w:rPr>
              <w:t>35</w:t>
            </w:r>
            <w:r w:rsidRPr="00B7126C">
              <w:rPr>
                <w:rFonts w:ascii="Times New Roman" w:hAnsi="Times New Roman" w:cs="Times New Roman"/>
                <w:sz w:val="20"/>
                <w:szCs w:val="20"/>
              </w:rPr>
              <w:t>)</w:t>
            </w:r>
          </w:p>
        </w:tc>
      </w:tr>
      <w:tr w:rsidR="000E451C" w:rsidRPr="00B7126C" w14:paraId="3DD36791" w14:textId="77777777" w:rsidTr="00E442E0">
        <w:tc>
          <w:tcPr>
            <w:tcW w:w="9498"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04E7707F"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Pneumococcal vaccine serotype</w:t>
            </w:r>
          </w:p>
        </w:tc>
      </w:tr>
      <w:tr w:rsidR="000E451C" w:rsidRPr="00B7126C" w14:paraId="4430B3FD" w14:textId="77777777" w:rsidTr="00E442E0">
        <w:tc>
          <w:tcPr>
            <w:tcW w:w="2395" w:type="dxa"/>
            <w:tcBorders>
              <w:top w:val="nil"/>
              <w:left w:val="single" w:sz="4" w:space="0" w:color="auto"/>
              <w:bottom w:val="nil"/>
              <w:right w:val="single" w:sz="4" w:space="0" w:color="auto"/>
            </w:tcBorders>
          </w:tcPr>
          <w:p w14:paraId="7238FEB0"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Unknown serotype</w:t>
            </w:r>
          </w:p>
        </w:tc>
        <w:tc>
          <w:tcPr>
            <w:tcW w:w="1389" w:type="dxa"/>
            <w:tcBorders>
              <w:top w:val="nil"/>
              <w:left w:val="single" w:sz="4" w:space="0" w:color="auto"/>
              <w:bottom w:val="nil"/>
              <w:right w:val="single" w:sz="4" w:space="0" w:color="auto"/>
            </w:tcBorders>
          </w:tcPr>
          <w:p w14:paraId="0F8F9E0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282/453</w:t>
            </w:r>
            <w:r w:rsidRPr="00B7126C">
              <w:rPr>
                <w:rFonts w:ascii="Times New Roman" w:hAnsi="Times New Roman" w:cs="Times New Roman"/>
                <w:sz w:val="20"/>
                <w:szCs w:val="20"/>
              </w:rPr>
              <w:br/>
              <w:t>(62)</w:t>
            </w:r>
          </w:p>
        </w:tc>
        <w:tc>
          <w:tcPr>
            <w:tcW w:w="1177" w:type="dxa"/>
            <w:tcBorders>
              <w:top w:val="nil"/>
              <w:left w:val="single" w:sz="4" w:space="0" w:color="auto"/>
              <w:bottom w:val="nil"/>
              <w:right w:val="single" w:sz="4" w:space="0" w:color="auto"/>
            </w:tcBorders>
          </w:tcPr>
          <w:p w14:paraId="13AF12C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55/106 (52)</w:t>
            </w:r>
          </w:p>
        </w:tc>
        <w:tc>
          <w:tcPr>
            <w:tcW w:w="1251" w:type="dxa"/>
            <w:tcBorders>
              <w:top w:val="nil"/>
              <w:left w:val="single" w:sz="4" w:space="0" w:color="auto"/>
              <w:bottom w:val="nil"/>
              <w:right w:val="single" w:sz="4" w:space="0" w:color="auto"/>
            </w:tcBorders>
          </w:tcPr>
          <w:p w14:paraId="3E70C6D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231/365 (63)</w:t>
            </w:r>
          </w:p>
        </w:tc>
        <w:tc>
          <w:tcPr>
            <w:tcW w:w="1029" w:type="dxa"/>
            <w:tcBorders>
              <w:top w:val="nil"/>
              <w:left w:val="single" w:sz="4" w:space="0" w:color="auto"/>
              <w:bottom w:val="nil"/>
              <w:right w:val="single" w:sz="4" w:space="0" w:color="auto"/>
            </w:tcBorders>
          </w:tcPr>
          <w:p w14:paraId="07882E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50/94 (53)</w:t>
            </w:r>
          </w:p>
        </w:tc>
        <w:tc>
          <w:tcPr>
            <w:tcW w:w="1137" w:type="dxa"/>
            <w:tcBorders>
              <w:top w:val="nil"/>
              <w:left w:val="single" w:sz="4" w:space="0" w:color="auto"/>
              <w:bottom w:val="nil"/>
              <w:right w:val="single" w:sz="4" w:space="0" w:color="auto"/>
            </w:tcBorders>
          </w:tcPr>
          <w:p w14:paraId="0E64E271" w14:textId="4BA018B4"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50/8</w:t>
            </w:r>
            <w:r w:rsidR="00BE5F9C">
              <w:rPr>
                <w:rFonts w:ascii="Times New Roman" w:hAnsi="Times New Roman" w:cs="Times New Roman"/>
                <w:sz w:val="20"/>
                <w:szCs w:val="20"/>
              </w:rPr>
              <w:t>6</w:t>
            </w:r>
            <w:r w:rsidRPr="00B7126C">
              <w:rPr>
                <w:rFonts w:ascii="Times New Roman" w:hAnsi="Times New Roman" w:cs="Times New Roman"/>
                <w:sz w:val="20"/>
                <w:szCs w:val="20"/>
              </w:rPr>
              <w:t xml:space="preserve"> (5</w:t>
            </w:r>
            <w:r w:rsidR="00BE5F9C">
              <w:rPr>
                <w:rFonts w:ascii="Times New Roman" w:hAnsi="Times New Roman" w:cs="Times New Roman"/>
                <w:sz w:val="20"/>
                <w:szCs w:val="20"/>
              </w:rPr>
              <w:t>8</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4F4FD1CE" w14:textId="7D17EFD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5/1</w:t>
            </w:r>
            <w:r w:rsidR="00BE5F9C">
              <w:rPr>
                <w:rFonts w:ascii="Times New Roman" w:hAnsi="Times New Roman" w:cs="Times New Roman"/>
                <w:sz w:val="20"/>
                <w:szCs w:val="20"/>
              </w:rPr>
              <w:t>4</w:t>
            </w:r>
            <w:r w:rsidRPr="00B7126C">
              <w:rPr>
                <w:rFonts w:ascii="Times New Roman" w:hAnsi="Times New Roman" w:cs="Times New Roman"/>
                <w:sz w:val="20"/>
                <w:szCs w:val="20"/>
              </w:rPr>
              <w:t xml:space="preserve"> (</w:t>
            </w:r>
            <w:r w:rsidR="00BE5F9C">
              <w:rPr>
                <w:rFonts w:ascii="Times New Roman" w:hAnsi="Times New Roman" w:cs="Times New Roman"/>
                <w:sz w:val="20"/>
                <w:szCs w:val="20"/>
              </w:rPr>
              <w:t>35</w:t>
            </w:r>
            <w:r w:rsidRPr="00B7126C">
              <w:rPr>
                <w:rFonts w:ascii="Times New Roman" w:hAnsi="Times New Roman" w:cs="Times New Roman"/>
                <w:sz w:val="20"/>
                <w:szCs w:val="20"/>
              </w:rPr>
              <w:t>)</w:t>
            </w:r>
          </w:p>
        </w:tc>
      </w:tr>
      <w:tr w:rsidR="000E451C" w:rsidRPr="00B7126C" w14:paraId="4AE1E978" w14:textId="77777777" w:rsidTr="00E442E0">
        <w:tc>
          <w:tcPr>
            <w:tcW w:w="2395" w:type="dxa"/>
            <w:tcBorders>
              <w:top w:val="nil"/>
              <w:left w:val="single" w:sz="4" w:space="0" w:color="auto"/>
              <w:bottom w:val="nil"/>
              <w:right w:val="single" w:sz="4" w:space="0" w:color="auto"/>
            </w:tcBorders>
          </w:tcPr>
          <w:p w14:paraId="1B75B6D2"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PCV13 vaccine serotype</w:t>
            </w:r>
          </w:p>
        </w:tc>
        <w:tc>
          <w:tcPr>
            <w:tcW w:w="1389" w:type="dxa"/>
            <w:tcBorders>
              <w:top w:val="nil"/>
              <w:left w:val="single" w:sz="4" w:space="0" w:color="auto"/>
              <w:bottom w:val="nil"/>
              <w:right w:val="single" w:sz="4" w:space="0" w:color="auto"/>
            </w:tcBorders>
          </w:tcPr>
          <w:p w14:paraId="0DF35BD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95/181</w:t>
            </w:r>
          </w:p>
          <w:p w14:paraId="4C1676B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(52)</w:t>
            </w:r>
          </w:p>
        </w:tc>
        <w:tc>
          <w:tcPr>
            <w:tcW w:w="1177" w:type="dxa"/>
            <w:tcBorders>
              <w:top w:val="nil"/>
              <w:left w:val="single" w:sz="4" w:space="0" w:color="auto"/>
              <w:bottom w:val="nil"/>
              <w:right w:val="single" w:sz="4" w:space="0" w:color="auto"/>
            </w:tcBorders>
          </w:tcPr>
          <w:p w14:paraId="44F24D4C" w14:textId="47458066" w:rsidR="000E451C" w:rsidRPr="00B7126C" w:rsidRDefault="000E451C" w:rsidP="00BE5F9C">
            <w:pPr>
              <w:jc w:val="center"/>
              <w:rPr>
                <w:rFonts w:ascii="Times New Roman" w:hAnsi="Times New Roman" w:cs="Times New Roman"/>
                <w:sz w:val="20"/>
                <w:szCs w:val="20"/>
              </w:rPr>
            </w:pPr>
            <w:r w:rsidRPr="00B7126C">
              <w:rPr>
                <w:rFonts w:ascii="Times New Roman" w:hAnsi="Times New Roman" w:cs="Times New Roman"/>
                <w:sz w:val="20"/>
                <w:szCs w:val="20"/>
              </w:rPr>
              <w:t>31/57</w:t>
            </w:r>
            <w:r w:rsidR="00BE5F9C">
              <w:rPr>
                <w:rFonts w:ascii="Times New Roman" w:hAnsi="Times New Roman" w:cs="Times New Roman"/>
                <w:sz w:val="20"/>
                <w:szCs w:val="20"/>
              </w:rPr>
              <w:t xml:space="preserve"> </w:t>
            </w:r>
            <w:r w:rsidRPr="00B7126C">
              <w:rPr>
                <w:rFonts w:ascii="Times New Roman" w:hAnsi="Times New Roman" w:cs="Times New Roman"/>
                <w:sz w:val="20"/>
                <w:szCs w:val="20"/>
              </w:rPr>
              <w:t>(54)</w:t>
            </w:r>
          </w:p>
        </w:tc>
        <w:tc>
          <w:tcPr>
            <w:tcW w:w="1251" w:type="dxa"/>
            <w:tcBorders>
              <w:top w:val="nil"/>
              <w:left w:val="single" w:sz="4" w:space="0" w:color="auto"/>
              <w:bottom w:val="nil"/>
              <w:right w:val="single" w:sz="4" w:space="0" w:color="auto"/>
            </w:tcBorders>
          </w:tcPr>
          <w:p w14:paraId="1E8C23A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65/143 (45)</w:t>
            </w:r>
          </w:p>
        </w:tc>
        <w:tc>
          <w:tcPr>
            <w:tcW w:w="1029" w:type="dxa"/>
            <w:tcBorders>
              <w:top w:val="nil"/>
              <w:left w:val="single" w:sz="4" w:space="0" w:color="auto"/>
              <w:bottom w:val="nil"/>
              <w:right w:val="single" w:sz="4" w:space="0" w:color="auto"/>
            </w:tcBorders>
          </w:tcPr>
          <w:p w14:paraId="01402BEA" w14:textId="1EFD885C"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26/</w:t>
            </w:r>
            <w:proofErr w:type="gramStart"/>
            <w:r w:rsidRPr="00B7126C">
              <w:rPr>
                <w:rFonts w:ascii="Times New Roman" w:hAnsi="Times New Roman" w:cs="Times New Roman"/>
                <w:sz w:val="20"/>
                <w:szCs w:val="20"/>
              </w:rPr>
              <w:t xml:space="preserve">50 </w:t>
            </w:r>
            <w:r w:rsidR="00BE5F9C">
              <w:rPr>
                <w:rFonts w:ascii="Times New Roman" w:hAnsi="Times New Roman" w:cs="Times New Roman"/>
                <w:sz w:val="20"/>
                <w:szCs w:val="20"/>
              </w:rPr>
              <w:t xml:space="preserve"> (</w:t>
            </w:r>
            <w:proofErr w:type="gramEnd"/>
            <w:r w:rsidRPr="00B7126C">
              <w:rPr>
                <w:rFonts w:ascii="Times New Roman" w:hAnsi="Times New Roman" w:cs="Times New Roman"/>
                <w:sz w:val="20"/>
                <w:szCs w:val="20"/>
              </w:rPr>
              <w:t>52)</w:t>
            </w:r>
          </w:p>
        </w:tc>
        <w:tc>
          <w:tcPr>
            <w:tcW w:w="1137" w:type="dxa"/>
            <w:tcBorders>
              <w:top w:val="nil"/>
              <w:left w:val="single" w:sz="4" w:space="0" w:color="auto"/>
              <w:bottom w:val="nil"/>
              <w:right w:val="single" w:sz="4" w:space="0" w:color="auto"/>
            </w:tcBorders>
          </w:tcPr>
          <w:p w14:paraId="15E1619D" w14:textId="1EEE9E1A"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30/3</w:t>
            </w:r>
            <w:r w:rsidR="00BE5F9C">
              <w:rPr>
                <w:rFonts w:ascii="Times New Roman" w:hAnsi="Times New Roman" w:cs="Times New Roman"/>
                <w:sz w:val="20"/>
                <w:szCs w:val="20"/>
              </w:rPr>
              <w:t>6</w:t>
            </w:r>
            <w:r w:rsidRPr="00B7126C">
              <w:rPr>
                <w:rFonts w:ascii="Times New Roman" w:hAnsi="Times New Roman" w:cs="Times New Roman"/>
                <w:sz w:val="20"/>
                <w:szCs w:val="20"/>
              </w:rPr>
              <w:t xml:space="preserve"> (</w:t>
            </w:r>
            <w:r w:rsidR="00BE5F9C">
              <w:rPr>
                <w:rFonts w:ascii="Times New Roman" w:hAnsi="Times New Roman" w:cs="Times New Roman"/>
                <w:sz w:val="20"/>
                <w:szCs w:val="20"/>
              </w:rPr>
              <w:t>83</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026A80F5" w14:textId="2A9E91D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w:t>
            </w:r>
            <w:r w:rsidR="00BE5F9C">
              <w:rPr>
                <w:rFonts w:ascii="Times New Roman" w:hAnsi="Times New Roman" w:cs="Times New Roman"/>
                <w:sz w:val="20"/>
                <w:szCs w:val="20"/>
              </w:rPr>
              <w:t>9</w:t>
            </w:r>
            <w:r w:rsidRPr="00B7126C">
              <w:rPr>
                <w:rFonts w:ascii="Times New Roman" w:hAnsi="Times New Roman" w:cs="Times New Roman"/>
                <w:sz w:val="20"/>
                <w:szCs w:val="20"/>
              </w:rPr>
              <w:t xml:space="preserve"> (</w:t>
            </w:r>
            <w:r w:rsidR="00BE5F9C">
              <w:rPr>
                <w:rFonts w:ascii="Times New Roman" w:hAnsi="Times New Roman" w:cs="Times New Roman"/>
                <w:sz w:val="20"/>
                <w:szCs w:val="20"/>
              </w:rPr>
              <w:t>56</w:t>
            </w:r>
            <w:r w:rsidRPr="00B7126C">
              <w:rPr>
                <w:rFonts w:ascii="Times New Roman" w:hAnsi="Times New Roman" w:cs="Times New Roman"/>
                <w:sz w:val="20"/>
                <w:szCs w:val="20"/>
              </w:rPr>
              <w:t>)</w:t>
            </w:r>
          </w:p>
        </w:tc>
      </w:tr>
      <w:tr w:rsidR="000E451C" w:rsidRPr="00B7126C" w14:paraId="576FFB0E" w14:textId="77777777" w:rsidTr="00E442E0">
        <w:tc>
          <w:tcPr>
            <w:tcW w:w="2395" w:type="dxa"/>
            <w:tcBorders>
              <w:top w:val="nil"/>
              <w:left w:val="single" w:sz="4" w:space="0" w:color="auto"/>
              <w:bottom w:val="nil"/>
              <w:right w:val="single" w:sz="4" w:space="0" w:color="auto"/>
            </w:tcBorders>
          </w:tcPr>
          <w:p w14:paraId="57C6741A"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Non-vaccine serotype (NVT)</w:t>
            </w:r>
          </w:p>
        </w:tc>
        <w:tc>
          <w:tcPr>
            <w:tcW w:w="1389" w:type="dxa"/>
            <w:tcBorders>
              <w:top w:val="nil"/>
              <w:left w:val="single" w:sz="4" w:space="0" w:color="auto"/>
              <w:bottom w:val="nil"/>
              <w:right w:val="single" w:sz="4" w:space="0" w:color="auto"/>
            </w:tcBorders>
          </w:tcPr>
          <w:p w14:paraId="7360F7E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16/181</w:t>
            </w:r>
          </w:p>
          <w:p w14:paraId="6A12B5A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w:t>
            </w:r>
          </w:p>
        </w:tc>
        <w:tc>
          <w:tcPr>
            <w:tcW w:w="1177" w:type="dxa"/>
            <w:tcBorders>
              <w:top w:val="nil"/>
              <w:left w:val="single" w:sz="4" w:space="0" w:color="auto"/>
              <w:bottom w:val="nil"/>
              <w:right w:val="single" w:sz="4" w:space="0" w:color="auto"/>
            </w:tcBorders>
          </w:tcPr>
          <w:p w14:paraId="6ACEA63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6/57</w:t>
            </w:r>
          </w:p>
          <w:p w14:paraId="14CABBA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w:t>
            </w:r>
          </w:p>
        </w:tc>
        <w:tc>
          <w:tcPr>
            <w:tcW w:w="1251" w:type="dxa"/>
            <w:tcBorders>
              <w:top w:val="nil"/>
              <w:left w:val="single" w:sz="4" w:space="0" w:color="auto"/>
              <w:bottom w:val="nil"/>
              <w:right w:val="single" w:sz="4" w:space="0" w:color="auto"/>
            </w:tcBorders>
          </w:tcPr>
          <w:p w14:paraId="408E00A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14/143 (10)</w:t>
            </w:r>
          </w:p>
        </w:tc>
        <w:tc>
          <w:tcPr>
            <w:tcW w:w="1029" w:type="dxa"/>
            <w:tcBorders>
              <w:top w:val="nil"/>
              <w:left w:val="single" w:sz="4" w:space="0" w:color="auto"/>
              <w:bottom w:val="nil"/>
              <w:right w:val="single" w:sz="4" w:space="0" w:color="auto"/>
            </w:tcBorders>
          </w:tcPr>
          <w:p w14:paraId="22BC2B1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5/50 (10)</w:t>
            </w:r>
          </w:p>
        </w:tc>
        <w:tc>
          <w:tcPr>
            <w:tcW w:w="1137" w:type="dxa"/>
            <w:tcBorders>
              <w:top w:val="nil"/>
              <w:left w:val="single" w:sz="4" w:space="0" w:color="auto"/>
              <w:bottom w:val="nil"/>
              <w:right w:val="single" w:sz="4" w:space="0" w:color="auto"/>
            </w:tcBorders>
          </w:tcPr>
          <w:p w14:paraId="27CCCC39" w14:textId="178AF4CD"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2/3</w:t>
            </w:r>
            <w:r w:rsidR="00BE5F9C">
              <w:rPr>
                <w:rFonts w:ascii="Times New Roman" w:hAnsi="Times New Roman" w:cs="Times New Roman"/>
                <w:sz w:val="20"/>
                <w:szCs w:val="20"/>
              </w:rPr>
              <w:t>6</w:t>
            </w:r>
          </w:p>
          <w:p w14:paraId="76C35E2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w:t>
            </w:r>
          </w:p>
        </w:tc>
        <w:tc>
          <w:tcPr>
            <w:tcW w:w="1120" w:type="dxa"/>
            <w:tcBorders>
              <w:top w:val="nil"/>
              <w:left w:val="single" w:sz="4" w:space="0" w:color="auto"/>
              <w:bottom w:val="nil"/>
              <w:right w:val="single" w:sz="4" w:space="0" w:color="auto"/>
            </w:tcBorders>
          </w:tcPr>
          <w:p w14:paraId="3FFFE7E4" w14:textId="5A3824D0"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w:t>
            </w:r>
            <w:r w:rsidR="00BE5F9C">
              <w:rPr>
                <w:rFonts w:ascii="Times New Roman" w:hAnsi="Times New Roman" w:cs="Times New Roman"/>
                <w:sz w:val="20"/>
                <w:szCs w:val="20"/>
              </w:rPr>
              <w:t>9</w:t>
            </w:r>
            <w:r w:rsidRPr="00B7126C">
              <w:rPr>
                <w:rFonts w:ascii="Times New Roman" w:hAnsi="Times New Roman" w:cs="Times New Roman"/>
                <w:sz w:val="20"/>
                <w:szCs w:val="20"/>
              </w:rPr>
              <w:t xml:space="preserve"> (1</w:t>
            </w:r>
            <w:r w:rsidR="00BE5F9C">
              <w:rPr>
                <w:rFonts w:ascii="Times New Roman" w:hAnsi="Times New Roman" w:cs="Times New Roman"/>
                <w:sz w:val="20"/>
                <w:szCs w:val="20"/>
              </w:rPr>
              <w:t>1</w:t>
            </w:r>
            <w:r w:rsidRPr="00B7126C">
              <w:rPr>
                <w:rFonts w:ascii="Times New Roman" w:hAnsi="Times New Roman" w:cs="Times New Roman"/>
                <w:sz w:val="20"/>
                <w:szCs w:val="20"/>
              </w:rPr>
              <w:t>)</w:t>
            </w:r>
          </w:p>
        </w:tc>
      </w:tr>
      <w:tr w:rsidR="000E451C" w:rsidRPr="00B7126C" w14:paraId="420CD884" w14:textId="77777777" w:rsidTr="00E442E0">
        <w:tc>
          <w:tcPr>
            <w:tcW w:w="9498"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7DFF3122"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CPE/Empyema features</w:t>
            </w:r>
          </w:p>
        </w:tc>
      </w:tr>
      <w:tr w:rsidR="000E451C" w:rsidRPr="00B7126C" w14:paraId="0902B51E" w14:textId="77777777" w:rsidTr="00E442E0">
        <w:tc>
          <w:tcPr>
            <w:tcW w:w="2395" w:type="dxa"/>
            <w:tcBorders>
              <w:top w:val="nil"/>
              <w:left w:val="single" w:sz="4" w:space="0" w:color="auto"/>
              <w:bottom w:val="nil"/>
              <w:right w:val="single" w:sz="4" w:space="0" w:color="auto"/>
            </w:tcBorders>
          </w:tcPr>
          <w:p w14:paraId="01DB20D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Pus</w:t>
            </w:r>
          </w:p>
        </w:tc>
        <w:tc>
          <w:tcPr>
            <w:tcW w:w="1389" w:type="dxa"/>
            <w:tcBorders>
              <w:top w:val="nil"/>
              <w:left w:val="single" w:sz="4" w:space="0" w:color="auto"/>
              <w:bottom w:val="nil"/>
              <w:right w:val="single" w:sz="4" w:space="0" w:color="auto"/>
            </w:tcBorders>
          </w:tcPr>
          <w:p w14:paraId="4E87864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59 (13)</w:t>
            </w:r>
          </w:p>
        </w:tc>
        <w:tc>
          <w:tcPr>
            <w:tcW w:w="1177" w:type="dxa"/>
            <w:tcBorders>
              <w:top w:val="nil"/>
              <w:left w:val="single" w:sz="4" w:space="0" w:color="auto"/>
              <w:bottom w:val="nil"/>
              <w:right w:val="single" w:sz="4" w:space="0" w:color="auto"/>
            </w:tcBorders>
          </w:tcPr>
          <w:p w14:paraId="40368DF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251" w:type="dxa"/>
            <w:tcBorders>
              <w:top w:val="nil"/>
              <w:left w:val="single" w:sz="4" w:space="0" w:color="auto"/>
              <w:bottom w:val="nil"/>
              <w:right w:val="single" w:sz="4" w:space="0" w:color="auto"/>
            </w:tcBorders>
          </w:tcPr>
          <w:p w14:paraId="07F1DEA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w:t>
            </w:r>
          </w:p>
        </w:tc>
        <w:tc>
          <w:tcPr>
            <w:tcW w:w="1029" w:type="dxa"/>
            <w:tcBorders>
              <w:top w:val="nil"/>
              <w:left w:val="single" w:sz="4" w:space="0" w:color="auto"/>
              <w:bottom w:val="nil"/>
              <w:right w:val="single" w:sz="4" w:space="0" w:color="auto"/>
            </w:tcBorders>
          </w:tcPr>
          <w:p w14:paraId="64F6976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w:t>
            </w:r>
          </w:p>
        </w:tc>
        <w:tc>
          <w:tcPr>
            <w:tcW w:w="1137" w:type="dxa"/>
            <w:tcBorders>
              <w:top w:val="nil"/>
              <w:left w:val="single" w:sz="4" w:space="0" w:color="auto"/>
              <w:bottom w:val="nil"/>
              <w:right w:val="single" w:sz="4" w:space="0" w:color="auto"/>
            </w:tcBorders>
          </w:tcPr>
          <w:p w14:paraId="631B7793" w14:textId="28BF67BD"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59 (6</w:t>
            </w:r>
            <w:r w:rsidR="00BE5F9C">
              <w:rPr>
                <w:rFonts w:ascii="Times New Roman" w:hAnsi="Times New Roman" w:cs="Times New Roman"/>
                <w:sz w:val="20"/>
                <w:szCs w:val="20"/>
              </w:rPr>
              <w:t>6</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2FC739D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33FD28D5" w14:textId="77777777" w:rsidTr="00E442E0">
        <w:tc>
          <w:tcPr>
            <w:tcW w:w="2395" w:type="dxa"/>
            <w:tcBorders>
              <w:top w:val="nil"/>
              <w:left w:val="single" w:sz="4" w:space="0" w:color="auto"/>
              <w:bottom w:val="nil"/>
              <w:right w:val="single" w:sz="4" w:space="0" w:color="auto"/>
            </w:tcBorders>
          </w:tcPr>
          <w:p w14:paraId="47EAE25E"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Loculation</w:t>
            </w:r>
          </w:p>
        </w:tc>
        <w:tc>
          <w:tcPr>
            <w:tcW w:w="1389" w:type="dxa"/>
            <w:tcBorders>
              <w:top w:val="nil"/>
              <w:left w:val="single" w:sz="4" w:space="0" w:color="auto"/>
              <w:bottom w:val="nil"/>
              <w:right w:val="single" w:sz="4" w:space="0" w:color="auto"/>
            </w:tcBorders>
          </w:tcPr>
          <w:p w14:paraId="18FAF8E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(9)</w:t>
            </w:r>
          </w:p>
        </w:tc>
        <w:tc>
          <w:tcPr>
            <w:tcW w:w="1177" w:type="dxa"/>
            <w:tcBorders>
              <w:top w:val="nil"/>
              <w:left w:val="single" w:sz="4" w:space="0" w:color="auto"/>
              <w:bottom w:val="nil"/>
              <w:right w:val="single" w:sz="4" w:space="0" w:color="auto"/>
            </w:tcBorders>
          </w:tcPr>
          <w:p w14:paraId="6F2B9E1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(10)</w:t>
            </w:r>
          </w:p>
        </w:tc>
        <w:tc>
          <w:tcPr>
            <w:tcW w:w="1251" w:type="dxa"/>
            <w:tcBorders>
              <w:top w:val="nil"/>
              <w:left w:val="single" w:sz="4" w:space="0" w:color="auto"/>
              <w:bottom w:val="nil"/>
              <w:right w:val="single" w:sz="4" w:space="0" w:color="auto"/>
            </w:tcBorders>
          </w:tcPr>
          <w:p w14:paraId="775BDE7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w:t>
            </w:r>
          </w:p>
        </w:tc>
        <w:tc>
          <w:tcPr>
            <w:tcW w:w="1029" w:type="dxa"/>
            <w:tcBorders>
              <w:top w:val="nil"/>
              <w:left w:val="single" w:sz="4" w:space="0" w:color="auto"/>
              <w:bottom w:val="nil"/>
              <w:right w:val="single" w:sz="4" w:space="0" w:color="auto"/>
            </w:tcBorders>
          </w:tcPr>
          <w:p w14:paraId="1A71A76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w:t>
            </w:r>
          </w:p>
        </w:tc>
        <w:tc>
          <w:tcPr>
            <w:tcW w:w="1137" w:type="dxa"/>
            <w:tcBorders>
              <w:top w:val="nil"/>
              <w:left w:val="single" w:sz="4" w:space="0" w:color="auto"/>
              <w:bottom w:val="nil"/>
              <w:right w:val="single" w:sz="4" w:space="0" w:color="auto"/>
            </w:tcBorders>
          </w:tcPr>
          <w:p w14:paraId="152F5111" w14:textId="368EF91F"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(4</w:t>
            </w:r>
            <w:r w:rsidR="00BE5F9C">
              <w:rPr>
                <w:rFonts w:ascii="Times New Roman" w:hAnsi="Times New Roman" w:cs="Times New Roman"/>
                <w:sz w:val="20"/>
                <w:szCs w:val="20"/>
              </w:rPr>
              <w:t>5</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5345B352" w14:textId="38682EF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w:t>
            </w:r>
            <w:r w:rsidR="002904FF">
              <w:rPr>
                <w:rFonts w:ascii="Times New Roman" w:hAnsi="Times New Roman" w:cs="Times New Roman"/>
                <w:sz w:val="20"/>
                <w:szCs w:val="20"/>
              </w:rPr>
              <w:t>71</w:t>
            </w:r>
            <w:r w:rsidRPr="00B7126C">
              <w:rPr>
                <w:rFonts w:ascii="Times New Roman" w:hAnsi="Times New Roman" w:cs="Times New Roman"/>
                <w:sz w:val="20"/>
                <w:szCs w:val="20"/>
              </w:rPr>
              <w:t>)</w:t>
            </w:r>
          </w:p>
        </w:tc>
      </w:tr>
      <w:tr w:rsidR="000E451C" w:rsidRPr="00B7126C" w14:paraId="752ABB84" w14:textId="77777777" w:rsidTr="00E442E0">
        <w:tc>
          <w:tcPr>
            <w:tcW w:w="2395" w:type="dxa"/>
            <w:tcBorders>
              <w:top w:val="nil"/>
              <w:left w:val="single" w:sz="4" w:space="0" w:color="auto"/>
              <w:bottom w:val="nil"/>
              <w:right w:val="single" w:sz="4" w:space="0" w:color="auto"/>
            </w:tcBorders>
          </w:tcPr>
          <w:p w14:paraId="12143744"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Fibrinolytic treatment</w:t>
            </w:r>
          </w:p>
        </w:tc>
        <w:tc>
          <w:tcPr>
            <w:tcW w:w="1389" w:type="dxa"/>
            <w:tcBorders>
              <w:top w:val="nil"/>
              <w:left w:val="single" w:sz="4" w:space="0" w:color="auto"/>
              <w:bottom w:val="nil"/>
              <w:right w:val="single" w:sz="4" w:space="0" w:color="auto"/>
            </w:tcBorders>
          </w:tcPr>
          <w:p w14:paraId="2C98F4E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27 (6)</w:t>
            </w:r>
          </w:p>
        </w:tc>
        <w:tc>
          <w:tcPr>
            <w:tcW w:w="1177" w:type="dxa"/>
            <w:tcBorders>
              <w:top w:val="nil"/>
              <w:left w:val="single" w:sz="4" w:space="0" w:color="auto"/>
              <w:bottom w:val="nil"/>
              <w:right w:val="single" w:sz="4" w:space="0" w:color="auto"/>
            </w:tcBorders>
          </w:tcPr>
          <w:p w14:paraId="02F853E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(6)</w:t>
            </w:r>
          </w:p>
        </w:tc>
        <w:tc>
          <w:tcPr>
            <w:tcW w:w="1251" w:type="dxa"/>
            <w:tcBorders>
              <w:top w:val="nil"/>
              <w:left w:val="single" w:sz="4" w:space="0" w:color="auto"/>
              <w:bottom w:val="nil"/>
              <w:right w:val="single" w:sz="4" w:space="0" w:color="auto"/>
            </w:tcBorders>
          </w:tcPr>
          <w:p w14:paraId="0BB6B24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029" w:type="dxa"/>
            <w:tcBorders>
              <w:top w:val="nil"/>
              <w:left w:val="single" w:sz="4" w:space="0" w:color="auto"/>
              <w:bottom w:val="nil"/>
              <w:right w:val="single" w:sz="4" w:space="0" w:color="auto"/>
            </w:tcBorders>
          </w:tcPr>
          <w:p w14:paraId="7AE262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137" w:type="dxa"/>
            <w:tcBorders>
              <w:top w:val="nil"/>
              <w:left w:val="single" w:sz="4" w:space="0" w:color="auto"/>
              <w:bottom w:val="nil"/>
              <w:right w:val="single" w:sz="4" w:space="0" w:color="auto"/>
            </w:tcBorders>
          </w:tcPr>
          <w:p w14:paraId="59E2154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27 (31)</w:t>
            </w:r>
          </w:p>
        </w:tc>
        <w:tc>
          <w:tcPr>
            <w:tcW w:w="1120" w:type="dxa"/>
            <w:tcBorders>
              <w:top w:val="nil"/>
              <w:left w:val="single" w:sz="4" w:space="0" w:color="auto"/>
              <w:bottom w:val="nil"/>
              <w:right w:val="single" w:sz="4" w:space="0" w:color="auto"/>
            </w:tcBorders>
          </w:tcPr>
          <w:p w14:paraId="515641E4" w14:textId="44AFFEBF"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w:t>
            </w:r>
            <w:r w:rsidR="002904FF">
              <w:rPr>
                <w:rFonts w:ascii="Times New Roman" w:hAnsi="Times New Roman" w:cs="Times New Roman"/>
                <w:sz w:val="20"/>
                <w:szCs w:val="20"/>
              </w:rPr>
              <w:t>43</w:t>
            </w:r>
            <w:r w:rsidRPr="00B7126C">
              <w:rPr>
                <w:rFonts w:ascii="Times New Roman" w:hAnsi="Times New Roman" w:cs="Times New Roman"/>
                <w:sz w:val="20"/>
                <w:szCs w:val="20"/>
              </w:rPr>
              <w:t>)</w:t>
            </w:r>
          </w:p>
        </w:tc>
      </w:tr>
      <w:tr w:rsidR="000E451C" w:rsidRPr="00B7126C" w14:paraId="4FFC295F" w14:textId="77777777" w:rsidTr="00E442E0">
        <w:tc>
          <w:tcPr>
            <w:tcW w:w="2395" w:type="dxa"/>
            <w:tcBorders>
              <w:top w:val="nil"/>
              <w:left w:val="single" w:sz="4" w:space="0" w:color="auto"/>
              <w:bottom w:val="nil"/>
              <w:right w:val="single" w:sz="4" w:space="0" w:color="auto"/>
            </w:tcBorders>
          </w:tcPr>
          <w:p w14:paraId="0368A22E"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Surgical Management</w:t>
            </w:r>
          </w:p>
        </w:tc>
        <w:tc>
          <w:tcPr>
            <w:tcW w:w="1389" w:type="dxa"/>
            <w:tcBorders>
              <w:top w:val="nil"/>
              <w:left w:val="single" w:sz="4" w:space="0" w:color="auto"/>
              <w:bottom w:val="nil"/>
              <w:right w:val="single" w:sz="4" w:space="0" w:color="auto"/>
            </w:tcBorders>
          </w:tcPr>
          <w:p w14:paraId="60226F7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29 (6)</w:t>
            </w:r>
          </w:p>
        </w:tc>
        <w:tc>
          <w:tcPr>
            <w:tcW w:w="1177" w:type="dxa"/>
            <w:tcBorders>
              <w:top w:val="nil"/>
              <w:left w:val="single" w:sz="4" w:space="0" w:color="auto"/>
              <w:bottom w:val="nil"/>
              <w:right w:val="single" w:sz="4" w:space="0" w:color="auto"/>
            </w:tcBorders>
          </w:tcPr>
          <w:p w14:paraId="241BF1C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251" w:type="dxa"/>
            <w:tcBorders>
              <w:top w:val="nil"/>
              <w:left w:val="single" w:sz="4" w:space="0" w:color="auto"/>
              <w:bottom w:val="nil"/>
              <w:right w:val="single" w:sz="4" w:space="0" w:color="auto"/>
            </w:tcBorders>
          </w:tcPr>
          <w:p w14:paraId="5F16C07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029" w:type="dxa"/>
            <w:tcBorders>
              <w:top w:val="nil"/>
              <w:left w:val="single" w:sz="4" w:space="0" w:color="auto"/>
              <w:bottom w:val="nil"/>
              <w:right w:val="single" w:sz="4" w:space="0" w:color="auto"/>
            </w:tcBorders>
          </w:tcPr>
          <w:p w14:paraId="06E3AF3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137" w:type="dxa"/>
            <w:tcBorders>
              <w:top w:val="nil"/>
              <w:left w:val="single" w:sz="4" w:space="0" w:color="auto"/>
              <w:bottom w:val="nil"/>
              <w:right w:val="single" w:sz="4" w:space="0" w:color="auto"/>
            </w:tcBorders>
          </w:tcPr>
          <w:p w14:paraId="67C68E99" w14:textId="2227CD73"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29 (3</w:t>
            </w:r>
            <w:r w:rsidR="002904FF">
              <w:rPr>
                <w:rFonts w:ascii="Times New Roman" w:hAnsi="Times New Roman" w:cs="Times New Roman"/>
                <w:sz w:val="20"/>
                <w:szCs w:val="20"/>
              </w:rPr>
              <w:t>4</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475982C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58930F80" w14:textId="77777777" w:rsidTr="00E442E0">
        <w:tc>
          <w:tcPr>
            <w:tcW w:w="949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E6C0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Co-morbidities</w:t>
            </w:r>
          </w:p>
        </w:tc>
      </w:tr>
      <w:tr w:rsidR="000E451C" w:rsidRPr="00B7126C" w14:paraId="1E35DF02" w14:textId="77777777" w:rsidTr="00E442E0">
        <w:tc>
          <w:tcPr>
            <w:tcW w:w="2395" w:type="dxa"/>
            <w:tcBorders>
              <w:top w:val="single" w:sz="4" w:space="0" w:color="auto"/>
              <w:left w:val="single" w:sz="4" w:space="0" w:color="auto"/>
              <w:bottom w:val="nil"/>
              <w:right w:val="single" w:sz="4" w:space="0" w:color="auto"/>
            </w:tcBorders>
            <w:shd w:val="clear" w:color="auto" w:fill="auto"/>
          </w:tcPr>
          <w:p w14:paraId="1CC67BDE"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Chronic Resp Disease</w:t>
            </w:r>
          </w:p>
        </w:tc>
        <w:tc>
          <w:tcPr>
            <w:tcW w:w="1389" w:type="dxa"/>
            <w:tcBorders>
              <w:top w:val="single" w:sz="4" w:space="0" w:color="auto"/>
              <w:left w:val="single" w:sz="4" w:space="0" w:color="auto"/>
              <w:bottom w:val="nil"/>
              <w:right w:val="single" w:sz="4" w:space="0" w:color="auto"/>
            </w:tcBorders>
          </w:tcPr>
          <w:p w14:paraId="058AA96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166 (37)</w:t>
            </w:r>
          </w:p>
        </w:tc>
        <w:tc>
          <w:tcPr>
            <w:tcW w:w="1177" w:type="dxa"/>
            <w:tcBorders>
              <w:top w:val="single" w:sz="4" w:space="0" w:color="auto"/>
              <w:left w:val="single" w:sz="4" w:space="0" w:color="auto"/>
              <w:bottom w:val="nil"/>
              <w:right w:val="single" w:sz="4" w:space="0" w:color="auto"/>
            </w:tcBorders>
          </w:tcPr>
          <w:p w14:paraId="3390846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54 (51)</w:t>
            </w:r>
          </w:p>
        </w:tc>
        <w:tc>
          <w:tcPr>
            <w:tcW w:w="1251" w:type="dxa"/>
            <w:tcBorders>
              <w:top w:val="single" w:sz="4" w:space="0" w:color="auto"/>
              <w:left w:val="single" w:sz="4" w:space="0" w:color="auto"/>
              <w:bottom w:val="nil"/>
              <w:right w:val="single" w:sz="4" w:space="0" w:color="auto"/>
            </w:tcBorders>
          </w:tcPr>
          <w:p w14:paraId="4A34CDB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130 (36)</w:t>
            </w:r>
          </w:p>
        </w:tc>
        <w:tc>
          <w:tcPr>
            <w:tcW w:w="1029" w:type="dxa"/>
            <w:tcBorders>
              <w:top w:val="single" w:sz="4" w:space="0" w:color="auto"/>
              <w:left w:val="single" w:sz="4" w:space="0" w:color="auto"/>
              <w:bottom w:val="nil"/>
              <w:right w:val="single" w:sz="4" w:space="0" w:color="auto"/>
            </w:tcBorders>
          </w:tcPr>
          <w:p w14:paraId="66C4E54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49 (52)</w:t>
            </w:r>
          </w:p>
        </w:tc>
        <w:tc>
          <w:tcPr>
            <w:tcW w:w="1137" w:type="dxa"/>
            <w:tcBorders>
              <w:top w:val="single" w:sz="4" w:space="0" w:color="auto"/>
              <w:left w:val="single" w:sz="4" w:space="0" w:color="auto"/>
              <w:bottom w:val="nil"/>
              <w:right w:val="single" w:sz="4" w:space="0" w:color="auto"/>
            </w:tcBorders>
          </w:tcPr>
          <w:p w14:paraId="2A9DDCE5" w14:textId="7D6CA14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36 (4</w:t>
            </w:r>
            <w:r w:rsidR="002904FF">
              <w:rPr>
                <w:rFonts w:ascii="Times New Roman" w:hAnsi="Times New Roman" w:cs="Times New Roman"/>
                <w:sz w:val="20"/>
                <w:szCs w:val="20"/>
              </w:rPr>
              <w:t>2</w:t>
            </w:r>
            <w:r w:rsidRPr="00B7126C">
              <w:rPr>
                <w:rFonts w:ascii="Times New Roman" w:hAnsi="Times New Roman" w:cs="Times New Roman"/>
                <w:sz w:val="20"/>
                <w:szCs w:val="20"/>
              </w:rPr>
              <w:t>)</w:t>
            </w:r>
          </w:p>
        </w:tc>
        <w:tc>
          <w:tcPr>
            <w:tcW w:w="1120" w:type="dxa"/>
            <w:tcBorders>
              <w:top w:val="single" w:sz="4" w:space="0" w:color="auto"/>
              <w:left w:val="single" w:sz="4" w:space="0" w:color="auto"/>
              <w:bottom w:val="nil"/>
              <w:right w:val="single" w:sz="4" w:space="0" w:color="auto"/>
            </w:tcBorders>
          </w:tcPr>
          <w:p w14:paraId="053004D4" w14:textId="03ADEAA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w:t>
            </w:r>
            <w:r w:rsidR="002904FF">
              <w:rPr>
                <w:rFonts w:ascii="Times New Roman" w:hAnsi="Times New Roman" w:cs="Times New Roman"/>
                <w:sz w:val="20"/>
                <w:szCs w:val="20"/>
              </w:rPr>
              <w:t>36</w:t>
            </w:r>
            <w:r w:rsidRPr="00B7126C">
              <w:rPr>
                <w:rFonts w:ascii="Times New Roman" w:hAnsi="Times New Roman" w:cs="Times New Roman"/>
                <w:sz w:val="20"/>
                <w:szCs w:val="20"/>
              </w:rPr>
              <w:t>)</w:t>
            </w:r>
          </w:p>
        </w:tc>
      </w:tr>
      <w:tr w:rsidR="000E451C" w:rsidRPr="00B7126C" w14:paraId="22880FD7" w14:textId="77777777" w:rsidTr="00E442E0">
        <w:tc>
          <w:tcPr>
            <w:tcW w:w="2395" w:type="dxa"/>
            <w:tcBorders>
              <w:top w:val="nil"/>
              <w:left w:val="single" w:sz="4" w:space="0" w:color="auto"/>
              <w:bottom w:val="nil"/>
              <w:right w:val="single" w:sz="4" w:space="0" w:color="auto"/>
            </w:tcBorders>
            <w:shd w:val="clear" w:color="auto" w:fill="auto"/>
          </w:tcPr>
          <w:p w14:paraId="13B906BA"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COPD</w:t>
            </w:r>
          </w:p>
        </w:tc>
        <w:tc>
          <w:tcPr>
            <w:tcW w:w="1389" w:type="dxa"/>
            <w:tcBorders>
              <w:top w:val="nil"/>
              <w:left w:val="single" w:sz="4" w:space="0" w:color="auto"/>
              <w:bottom w:val="nil"/>
              <w:right w:val="single" w:sz="4" w:space="0" w:color="auto"/>
            </w:tcBorders>
          </w:tcPr>
          <w:p w14:paraId="3C43CD7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123 (27)</w:t>
            </w:r>
          </w:p>
        </w:tc>
        <w:tc>
          <w:tcPr>
            <w:tcW w:w="1177" w:type="dxa"/>
            <w:tcBorders>
              <w:top w:val="nil"/>
              <w:left w:val="single" w:sz="4" w:space="0" w:color="auto"/>
              <w:bottom w:val="nil"/>
              <w:right w:val="single" w:sz="4" w:space="0" w:color="auto"/>
            </w:tcBorders>
          </w:tcPr>
          <w:p w14:paraId="102EE59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44 (42)</w:t>
            </w:r>
          </w:p>
        </w:tc>
        <w:tc>
          <w:tcPr>
            <w:tcW w:w="1251" w:type="dxa"/>
            <w:tcBorders>
              <w:top w:val="nil"/>
              <w:left w:val="single" w:sz="4" w:space="0" w:color="auto"/>
              <w:bottom w:val="nil"/>
              <w:right w:val="single" w:sz="4" w:space="0" w:color="auto"/>
            </w:tcBorders>
          </w:tcPr>
          <w:p w14:paraId="7229A52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104 (28)</w:t>
            </w:r>
          </w:p>
        </w:tc>
        <w:tc>
          <w:tcPr>
            <w:tcW w:w="1029" w:type="dxa"/>
            <w:tcBorders>
              <w:top w:val="nil"/>
              <w:left w:val="single" w:sz="4" w:space="0" w:color="auto"/>
              <w:bottom w:val="nil"/>
              <w:right w:val="single" w:sz="4" w:space="0" w:color="auto"/>
            </w:tcBorders>
          </w:tcPr>
          <w:p w14:paraId="42B1627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40 (42)</w:t>
            </w:r>
          </w:p>
        </w:tc>
        <w:tc>
          <w:tcPr>
            <w:tcW w:w="1137" w:type="dxa"/>
            <w:tcBorders>
              <w:top w:val="nil"/>
              <w:left w:val="single" w:sz="4" w:space="0" w:color="auto"/>
              <w:bottom w:val="nil"/>
              <w:right w:val="single" w:sz="4" w:space="0" w:color="auto"/>
            </w:tcBorders>
          </w:tcPr>
          <w:p w14:paraId="2A1C64E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 (22)</w:t>
            </w:r>
          </w:p>
        </w:tc>
        <w:tc>
          <w:tcPr>
            <w:tcW w:w="1120" w:type="dxa"/>
            <w:tcBorders>
              <w:top w:val="nil"/>
              <w:left w:val="single" w:sz="4" w:space="0" w:color="auto"/>
              <w:bottom w:val="nil"/>
              <w:right w:val="single" w:sz="4" w:space="0" w:color="auto"/>
            </w:tcBorders>
          </w:tcPr>
          <w:p w14:paraId="1E579F54" w14:textId="50BF02BC"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w:t>
            </w:r>
            <w:r w:rsidR="002904FF">
              <w:rPr>
                <w:rFonts w:ascii="Times New Roman" w:hAnsi="Times New Roman" w:cs="Times New Roman"/>
                <w:sz w:val="20"/>
                <w:szCs w:val="20"/>
              </w:rPr>
              <w:t>29</w:t>
            </w:r>
            <w:r w:rsidRPr="00B7126C">
              <w:rPr>
                <w:rFonts w:ascii="Times New Roman" w:hAnsi="Times New Roman" w:cs="Times New Roman"/>
                <w:sz w:val="20"/>
                <w:szCs w:val="20"/>
              </w:rPr>
              <w:t>)</w:t>
            </w:r>
          </w:p>
        </w:tc>
      </w:tr>
      <w:tr w:rsidR="000E451C" w:rsidRPr="00B7126C" w14:paraId="54A95C7C" w14:textId="77777777" w:rsidTr="00E442E0">
        <w:tc>
          <w:tcPr>
            <w:tcW w:w="2395" w:type="dxa"/>
            <w:tcBorders>
              <w:top w:val="nil"/>
              <w:left w:val="single" w:sz="4" w:space="0" w:color="auto"/>
              <w:bottom w:val="nil"/>
              <w:right w:val="single" w:sz="4" w:space="0" w:color="auto"/>
            </w:tcBorders>
            <w:shd w:val="clear" w:color="auto" w:fill="auto"/>
          </w:tcPr>
          <w:p w14:paraId="58D47908"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Asthma</w:t>
            </w:r>
          </w:p>
        </w:tc>
        <w:tc>
          <w:tcPr>
            <w:tcW w:w="1389" w:type="dxa"/>
            <w:tcBorders>
              <w:top w:val="nil"/>
              <w:left w:val="single" w:sz="4" w:space="0" w:color="auto"/>
              <w:bottom w:val="nil"/>
              <w:right w:val="single" w:sz="4" w:space="0" w:color="auto"/>
            </w:tcBorders>
          </w:tcPr>
          <w:p w14:paraId="6A33FE2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48 (11)</w:t>
            </w:r>
          </w:p>
        </w:tc>
        <w:tc>
          <w:tcPr>
            <w:tcW w:w="1177" w:type="dxa"/>
            <w:tcBorders>
              <w:top w:val="nil"/>
              <w:left w:val="single" w:sz="4" w:space="0" w:color="auto"/>
              <w:bottom w:val="nil"/>
              <w:right w:val="single" w:sz="4" w:space="0" w:color="auto"/>
            </w:tcBorders>
          </w:tcPr>
          <w:p w14:paraId="67A9D44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(8)</w:t>
            </w:r>
          </w:p>
        </w:tc>
        <w:tc>
          <w:tcPr>
            <w:tcW w:w="1251" w:type="dxa"/>
            <w:tcBorders>
              <w:top w:val="nil"/>
              <w:left w:val="single" w:sz="4" w:space="0" w:color="auto"/>
              <w:bottom w:val="nil"/>
              <w:right w:val="single" w:sz="4" w:space="0" w:color="auto"/>
            </w:tcBorders>
          </w:tcPr>
          <w:p w14:paraId="7941141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35 (9)</w:t>
            </w:r>
          </w:p>
        </w:tc>
        <w:tc>
          <w:tcPr>
            <w:tcW w:w="1029" w:type="dxa"/>
            <w:tcBorders>
              <w:top w:val="nil"/>
              <w:left w:val="single" w:sz="4" w:space="0" w:color="auto"/>
              <w:bottom w:val="nil"/>
              <w:right w:val="single" w:sz="4" w:space="0" w:color="auto"/>
            </w:tcBorders>
          </w:tcPr>
          <w:p w14:paraId="50AC729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37" w:type="dxa"/>
            <w:tcBorders>
              <w:top w:val="nil"/>
              <w:left w:val="single" w:sz="4" w:space="0" w:color="auto"/>
              <w:bottom w:val="nil"/>
              <w:right w:val="single" w:sz="4" w:space="0" w:color="auto"/>
            </w:tcBorders>
          </w:tcPr>
          <w:p w14:paraId="02B532E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(15)</w:t>
            </w:r>
          </w:p>
        </w:tc>
        <w:tc>
          <w:tcPr>
            <w:tcW w:w="1120" w:type="dxa"/>
            <w:tcBorders>
              <w:top w:val="nil"/>
              <w:left w:val="single" w:sz="4" w:space="0" w:color="auto"/>
              <w:bottom w:val="nil"/>
              <w:right w:val="single" w:sz="4" w:space="0" w:color="auto"/>
            </w:tcBorders>
          </w:tcPr>
          <w:p w14:paraId="7C6F4B5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7DB55862" w14:textId="77777777" w:rsidTr="00E442E0">
        <w:tc>
          <w:tcPr>
            <w:tcW w:w="2395" w:type="dxa"/>
            <w:tcBorders>
              <w:top w:val="nil"/>
              <w:left w:val="single" w:sz="4" w:space="0" w:color="auto"/>
              <w:bottom w:val="nil"/>
              <w:right w:val="single" w:sz="4" w:space="0" w:color="auto"/>
            </w:tcBorders>
            <w:shd w:val="clear" w:color="auto" w:fill="auto"/>
          </w:tcPr>
          <w:p w14:paraId="004DEDC6"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Other Chronic Resp Disease</w:t>
            </w:r>
          </w:p>
        </w:tc>
        <w:tc>
          <w:tcPr>
            <w:tcW w:w="1389" w:type="dxa"/>
            <w:tcBorders>
              <w:top w:val="nil"/>
              <w:left w:val="single" w:sz="4" w:space="0" w:color="auto"/>
              <w:bottom w:val="nil"/>
              <w:right w:val="single" w:sz="4" w:space="0" w:color="auto"/>
            </w:tcBorders>
          </w:tcPr>
          <w:p w14:paraId="48A7678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57 (10)</w:t>
            </w:r>
          </w:p>
        </w:tc>
        <w:tc>
          <w:tcPr>
            <w:tcW w:w="1177" w:type="dxa"/>
            <w:tcBorders>
              <w:top w:val="nil"/>
              <w:left w:val="single" w:sz="4" w:space="0" w:color="auto"/>
              <w:bottom w:val="nil"/>
              <w:right w:val="single" w:sz="4" w:space="0" w:color="auto"/>
            </w:tcBorders>
          </w:tcPr>
          <w:p w14:paraId="593C3C8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 (10)</w:t>
            </w:r>
          </w:p>
        </w:tc>
        <w:tc>
          <w:tcPr>
            <w:tcW w:w="1251" w:type="dxa"/>
            <w:tcBorders>
              <w:top w:val="nil"/>
              <w:left w:val="single" w:sz="4" w:space="0" w:color="auto"/>
              <w:bottom w:val="nil"/>
              <w:right w:val="single" w:sz="4" w:space="0" w:color="auto"/>
            </w:tcBorders>
          </w:tcPr>
          <w:p w14:paraId="76EBDB8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50 (13)</w:t>
            </w:r>
          </w:p>
        </w:tc>
        <w:tc>
          <w:tcPr>
            <w:tcW w:w="1029" w:type="dxa"/>
            <w:tcBorders>
              <w:top w:val="nil"/>
              <w:left w:val="single" w:sz="4" w:space="0" w:color="auto"/>
              <w:bottom w:val="nil"/>
              <w:right w:val="single" w:sz="4" w:space="0" w:color="auto"/>
            </w:tcBorders>
          </w:tcPr>
          <w:p w14:paraId="51513F2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37" w:type="dxa"/>
            <w:tcBorders>
              <w:top w:val="nil"/>
              <w:left w:val="single" w:sz="4" w:space="0" w:color="auto"/>
              <w:bottom w:val="nil"/>
              <w:right w:val="single" w:sz="4" w:space="0" w:color="auto"/>
            </w:tcBorders>
          </w:tcPr>
          <w:p w14:paraId="34F194A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(8)</w:t>
            </w:r>
          </w:p>
        </w:tc>
        <w:tc>
          <w:tcPr>
            <w:tcW w:w="1120" w:type="dxa"/>
            <w:tcBorders>
              <w:top w:val="nil"/>
              <w:left w:val="single" w:sz="4" w:space="0" w:color="auto"/>
              <w:bottom w:val="nil"/>
              <w:right w:val="single" w:sz="4" w:space="0" w:color="auto"/>
            </w:tcBorders>
          </w:tcPr>
          <w:p w14:paraId="32E10624" w14:textId="774A3C2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2904FF">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504F97C3" w14:textId="77777777" w:rsidTr="00E442E0">
        <w:tc>
          <w:tcPr>
            <w:tcW w:w="2395" w:type="dxa"/>
            <w:tcBorders>
              <w:top w:val="single" w:sz="4" w:space="0" w:color="auto"/>
              <w:left w:val="single" w:sz="4" w:space="0" w:color="auto"/>
              <w:bottom w:val="nil"/>
              <w:right w:val="single" w:sz="4" w:space="0" w:color="auto"/>
            </w:tcBorders>
          </w:tcPr>
          <w:p w14:paraId="310CA87B"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Chronic Cardiac Disease</w:t>
            </w:r>
          </w:p>
        </w:tc>
        <w:tc>
          <w:tcPr>
            <w:tcW w:w="1389" w:type="dxa"/>
            <w:tcBorders>
              <w:top w:val="single" w:sz="4" w:space="0" w:color="auto"/>
              <w:left w:val="single" w:sz="4" w:space="0" w:color="auto"/>
              <w:bottom w:val="nil"/>
              <w:right w:val="single" w:sz="4" w:space="0" w:color="auto"/>
            </w:tcBorders>
          </w:tcPr>
          <w:p w14:paraId="4DA83A5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226 (50)</w:t>
            </w:r>
          </w:p>
        </w:tc>
        <w:tc>
          <w:tcPr>
            <w:tcW w:w="1177" w:type="dxa"/>
            <w:tcBorders>
              <w:top w:val="single" w:sz="4" w:space="0" w:color="auto"/>
              <w:left w:val="single" w:sz="4" w:space="0" w:color="auto"/>
              <w:bottom w:val="nil"/>
              <w:right w:val="single" w:sz="4" w:space="0" w:color="auto"/>
            </w:tcBorders>
          </w:tcPr>
          <w:p w14:paraId="49D31CA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74 (69)</w:t>
            </w:r>
          </w:p>
        </w:tc>
        <w:tc>
          <w:tcPr>
            <w:tcW w:w="1251" w:type="dxa"/>
            <w:tcBorders>
              <w:top w:val="single" w:sz="4" w:space="0" w:color="auto"/>
              <w:left w:val="single" w:sz="4" w:space="0" w:color="auto"/>
              <w:bottom w:val="nil"/>
              <w:right w:val="single" w:sz="4" w:space="0" w:color="auto"/>
            </w:tcBorders>
          </w:tcPr>
          <w:p w14:paraId="42FE447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190 (52)</w:t>
            </w:r>
          </w:p>
        </w:tc>
        <w:tc>
          <w:tcPr>
            <w:tcW w:w="1029" w:type="dxa"/>
            <w:tcBorders>
              <w:top w:val="single" w:sz="4" w:space="0" w:color="auto"/>
              <w:left w:val="single" w:sz="4" w:space="0" w:color="auto"/>
              <w:bottom w:val="nil"/>
              <w:right w:val="single" w:sz="4" w:space="0" w:color="auto"/>
            </w:tcBorders>
          </w:tcPr>
          <w:p w14:paraId="2F94C23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68 (72)</w:t>
            </w:r>
          </w:p>
        </w:tc>
        <w:tc>
          <w:tcPr>
            <w:tcW w:w="1137" w:type="dxa"/>
            <w:tcBorders>
              <w:top w:val="single" w:sz="4" w:space="0" w:color="auto"/>
              <w:left w:val="single" w:sz="4" w:space="0" w:color="auto"/>
              <w:bottom w:val="nil"/>
              <w:right w:val="single" w:sz="4" w:space="0" w:color="auto"/>
            </w:tcBorders>
          </w:tcPr>
          <w:p w14:paraId="78EAF0DF" w14:textId="773CD1FB"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36 (4</w:t>
            </w:r>
            <w:r w:rsidR="002904FF">
              <w:rPr>
                <w:rFonts w:ascii="Times New Roman" w:hAnsi="Times New Roman" w:cs="Times New Roman"/>
                <w:sz w:val="20"/>
                <w:szCs w:val="20"/>
              </w:rPr>
              <w:t>2</w:t>
            </w:r>
            <w:r w:rsidRPr="00B7126C">
              <w:rPr>
                <w:rFonts w:ascii="Times New Roman" w:hAnsi="Times New Roman" w:cs="Times New Roman"/>
                <w:sz w:val="20"/>
                <w:szCs w:val="20"/>
              </w:rPr>
              <w:t>)</w:t>
            </w:r>
          </w:p>
        </w:tc>
        <w:tc>
          <w:tcPr>
            <w:tcW w:w="1120" w:type="dxa"/>
            <w:tcBorders>
              <w:top w:val="single" w:sz="4" w:space="0" w:color="auto"/>
              <w:left w:val="single" w:sz="4" w:space="0" w:color="auto"/>
              <w:bottom w:val="nil"/>
              <w:right w:val="single" w:sz="4" w:space="0" w:color="auto"/>
            </w:tcBorders>
          </w:tcPr>
          <w:p w14:paraId="68278CC0" w14:textId="0A6BAA30"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w:t>
            </w:r>
            <w:r w:rsidR="002904FF">
              <w:rPr>
                <w:rFonts w:ascii="Times New Roman" w:hAnsi="Times New Roman" w:cs="Times New Roman"/>
                <w:sz w:val="20"/>
                <w:szCs w:val="20"/>
              </w:rPr>
              <w:t>43</w:t>
            </w:r>
            <w:r w:rsidRPr="00B7126C">
              <w:rPr>
                <w:rFonts w:ascii="Times New Roman" w:hAnsi="Times New Roman" w:cs="Times New Roman"/>
                <w:sz w:val="20"/>
                <w:szCs w:val="20"/>
              </w:rPr>
              <w:t>)</w:t>
            </w:r>
          </w:p>
        </w:tc>
      </w:tr>
      <w:tr w:rsidR="000E451C" w:rsidRPr="00B7126C" w14:paraId="093F6A60" w14:textId="77777777" w:rsidTr="00E442E0">
        <w:tc>
          <w:tcPr>
            <w:tcW w:w="2395" w:type="dxa"/>
            <w:tcBorders>
              <w:top w:val="nil"/>
              <w:left w:val="single" w:sz="4" w:space="0" w:color="auto"/>
              <w:bottom w:val="nil"/>
              <w:right w:val="single" w:sz="4" w:space="0" w:color="auto"/>
            </w:tcBorders>
          </w:tcPr>
          <w:p w14:paraId="187DF0E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Hypertension</w:t>
            </w:r>
          </w:p>
        </w:tc>
        <w:tc>
          <w:tcPr>
            <w:tcW w:w="1389" w:type="dxa"/>
            <w:tcBorders>
              <w:top w:val="nil"/>
              <w:left w:val="single" w:sz="4" w:space="0" w:color="auto"/>
              <w:bottom w:val="nil"/>
              <w:right w:val="single" w:sz="4" w:space="0" w:color="auto"/>
            </w:tcBorders>
          </w:tcPr>
          <w:p w14:paraId="328F985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187 (41)</w:t>
            </w:r>
          </w:p>
        </w:tc>
        <w:tc>
          <w:tcPr>
            <w:tcW w:w="1177" w:type="dxa"/>
            <w:tcBorders>
              <w:top w:val="nil"/>
              <w:left w:val="single" w:sz="4" w:space="0" w:color="auto"/>
              <w:bottom w:val="nil"/>
              <w:right w:val="single" w:sz="4" w:space="0" w:color="auto"/>
            </w:tcBorders>
          </w:tcPr>
          <w:p w14:paraId="49D369C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57 (54)</w:t>
            </w:r>
          </w:p>
        </w:tc>
        <w:tc>
          <w:tcPr>
            <w:tcW w:w="1251" w:type="dxa"/>
            <w:tcBorders>
              <w:top w:val="nil"/>
              <w:left w:val="single" w:sz="4" w:space="0" w:color="auto"/>
              <w:bottom w:val="nil"/>
              <w:right w:val="single" w:sz="4" w:space="0" w:color="auto"/>
            </w:tcBorders>
          </w:tcPr>
          <w:p w14:paraId="4E8E48B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156 (43)</w:t>
            </w:r>
          </w:p>
        </w:tc>
        <w:tc>
          <w:tcPr>
            <w:tcW w:w="1029" w:type="dxa"/>
            <w:tcBorders>
              <w:top w:val="nil"/>
              <w:left w:val="single" w:sz="4" w:space="0" w:color="auto"/>
              <w:bottom w:val="nil"/>
              <w:right w:val="single" w:sz="4" w:space="0" w:color="auto"/>
            </w:tcBorders>
          </w:tcPr>
          <w:p w14:paraId="4388889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59 (63)</w:t>
            </w:r>
          </w:p>
        </w:tc>
        <w:tc>
          <w:tcPr>
            <w:tcW w:w="1137" w:type="dxa"/>
            <w:tcBorders>
              <w:top w:val="nil"/>
              <w:left w:val="single" w:sz="4" w:space="0" w:color="auto"/>
              <w:bottom w:val="nil"/>
              <w:right w:val="single" w:sz="4" w:space="0" w:color="auto"/>
            </w:tcBorders>
          </w:tcPr>
          <w:p w14:paraId="67EE0411" w14:textId="701F74A5"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31 (3</w:t>
            </w:r>
            <w:r w:rsidR="002904FF">
              <w:rPr>
                <w:rFonts w:ascii="Times New Roman" w:hAnsi="Times New Roman" w:cs="Times New Roman"/>
                <w:sz w:val="20"/>
                <w:szCs w:val="20"/>
              </w:rPr>
              <w:t>6</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311EE4E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(33)</w:t>
            </w:r>
          </w:p>
        </w:tc>
      </w:tr>
      <w:tr w:rsidR="000E451C" w:rsidRPr="00B7126C" w14:paraId="104BF991" w14:textId="77777777" w:rsidTr="00E442E0">
        <w:tc>
          <w:tcPr>
            <w:tcW w:w="2395" w:type="dxa"/>
            <w:tcBorders>
              <w:top w:val="nil"/>
              <w:left w:val="single" w:sz="4" w:space="0" w:color="auto"/>
              <w:bottom w:val="nil"/>
              <w:right w:val="single" w:sz="4" w:space="0" w:color="auto"/>
            </w:tcBorders>
          </w:tcPr>
          <w:p w14:paraId="60E0A829"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Ischaemic Heart Disease</w:t>
            </w:r>
          </w:p>
        </w:tc>
        <w:tc>
          <w:tcPr>
            <w:tcW w:w="1389" w:type="dxa"/>
            <w:tcBorders>
              <w:top w:val="nil"/>
              <w:left w:val="single" w:sz="4" w:space="0" w:color="auto"/>
              <w:bottom w:val="nil"/>
              <w:right w:val="single" w:sz="4" w:space="0" w:color="auto"/>
            </w:tcBorders>
          </w:tcPr>
          <w:p w14:paraId="25A00B1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89 (19)</w:t>
            </w:r>
          </w:p>
        </w:tc>
        <w:tc>
          <w:tcPr>
            <w:tcW w:w="1177" w:type="dxa"/>
            <w:tcBorders>
              <w:top w:val="nil"/>
              <w:left w:val="single" w:sz="4" w:space="0" w:color="auto"/>
              <w:bottom w:val="nil"/>
              <w:right w:val="single" w:sz="4" w:space="0" w:color="auto"/>
            </w:tcBorders>
          </w:tcPr>
          <w:p w14:paraId="07D5E47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38 (36)</w:t>
            </w:r>
          </w:p>
        </w:tc>
        <w:tc>
          <w:tcPr>
            <w:tcW w:w="1251" w:type="dxa"/>
            <w:tcBorders>
              <w:top w:val="nil"/>
              <w:left w:val="single" w:sz="4" w:space="0" w:color="auto"/>
              <w:bottom w:val="nil"/>
              <w:right w:val="single" w:sz="4" w:space="0" w:color="auto"/>
            </w:tcBorders>
          </w:tcPr>
          <w:p w14:paraId="33AAA02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71 (19)</w:t>
            </w:r>
          </w:p>
        </w:tc>
        <w:tc>
          <w:tcPr>
            <w:tcW w:w="1029" w:type="dxa"/>
            <w:tcBorders>
              <w:top w:val="nil"/>
              <w:left w:val="single" w:sz="4" w:space="0" w:color="auto"/>
              <w:bottom w:val="nil"/>
              <w:right w:val="single" w:sz="4" w:space="0" w:color="auto"/>
            </w:tcBorders>
          </w:tcPr>
          <w:p w14:paraId="33CE690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(41)</w:t>
            </w:r>
          </w:p>
        </w:tc>
        <w:tc>
          <w:tcPr>
            <w:tcW w:w="1137" w:type="dxa"/>
            <w:tcBorders>
              <w:top w:val="nil"/>
              <w:left w:val="single" w:sz="4" w:space="0" w:color="auto"/>
              <w:bottom w:val="nil"/>
              <w:right w:val="single" w:sz="4" w:space="0" w:color="auto"/>
            </w:tcBorders>
          </w:tcPr>
          <w:p w14:paraId="10A03D9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(21)</w:t>
            </w:r>
          </w:p>
        </w:tc>
        <w:tc>
          <w:tcPr>
            <w:tcW w:w="1120" w:type="dxa"/>
            <w:tcBorders>
              <w:top w:val="nil"/>
              <w:left w:val="single" w:sz="4" w:space="0" w:color="auto"/>
              <w:bottom w:val="nil"/>
              <w:right w:val="single" w:sz="4" w:space="0" w:color="auto"/>
            </w:tcBorders>
          </w:tcPr>
          <w:p w14:paraId="6E67699F" w14:textId="3C089BFD"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3B01E4D5" w14:textId="77777777" w:rsidTr="00E442E0">
        <w:tc>
          <w:tcPr>
            <w:tcW w:w="2395" w:type="dxa"/>
            <w:tcBorders>
              <w:top w:val="nil"/>
              <w:left w:val="single" w:sz="4" w:space="0" w:color="auto"/>
              <w:bottom w:val="nil"/>
              <w:right w:val="single" w:sz="4" w:space="0" w:color="auto"/>
            </w:tcBorders>
          </w:tcPr>
          <w:p w14:paraId="4DB1EC71"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AF</w:t>
            </w:r>
          </w:p>
        </w:tc>
        <w:tc>
          <w:tcPr>
            <w:tcW w:w="1389" w:type="dxa"/>
            <w:tcBorders>
              <w:top w:val="nil"/>
              <w:left w:val="single" w:sz="4" w:space="0" w:color="auto"/>
              <w:bottom w:val="nil"/>
              <w:right w:val="single" w:sz="4" w:space="0" w:color="auto"/>
            </w:tcBorders>
          </w:tcPr>
          <w:p w14:paraId="3DC890C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63 (14)</w:t>
            </w:r>
          </w:p>
        </w:tc>
        <w:tc>
          <w:tcPr>
            <w:tcW w:w="1177" w:type="dxa"/>
            <w:tcBorders>
              <w:top w:val="nil"/>
              <w:left w:val="single" w:sz="4" w:space="0" w:color="auto"/>
              <w:bottom w:val="nil"/>
              <w:right w:val="single" w:sz="4" w:space="0" w:color="auto"/>
            </w:tcBorders>
          </w:tcPr>
          <w:p w14:paraId="5267FBF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27 (25)</w:t>
            </w:r>
          </w:p>
        </w:tc>
        <w:tc>
          <w:tcPr>
            <w:tcW w:w="1251" w:type="dxa"/>
            <w:tcBorders>
              <w:top w:val="nil"/>
              <w:left w:val="single" w:sz="4" w:space="0" w:color="auto"/>
              <w:bottom w:val="nil"/>
              <w:right w:val="single" w:sz="4" w:space="0" w:color="auto"/>
            </w:tcBorders>
          </w:tcPr>
          <w:p w14:paraId="7A38FC8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59 (16)</w:t>
            </w:r>
          </w:p>
        </w:tc>
        <w:tc>
          <w:tcPr>
            <w:tcW w:w="1029" w:type="dxa"/>
            <w:tcBorders>
              <w:top w:val="nil"/>
              <w:left w:val="single" w:sz="4" w:space="0" w:color="auto"/>
              <w:bottom w:val="nil"/>
              <w:right w:val="single" w:sz="4" w:space="0" w:color="auto"/>
            </w:tcBorders>
          </w:tcPr>
          <w:p w14:paraId="773BC44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23 (24)</w:t>
            </w:r>
          </w:p>
        </w:tc>
        <w:tc>
          <w:tcPr>
            <w:tcW w:w="1137" w:type="dxa"/>
            <w:tcBorders>
              <w:top w:val="nil"/>
              <w:left w:val="single" w:sz="4" w:space="0" w:color="auto"/>
              <w:bottom w:val="nil"/>
              <w:right w:val="single" w:sz="4" w:space="0" w:color="auto"/>
            </w:tcBorders>
          </w:tcPr>
          <w:p w14:paraId="4AE64C9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(5)</w:t>
            </w:r>
          </w:p>
        </w:tc>
        <w:tc>
          <w:tcPr>
            <w:tcW w:w="1120" w:type="dxa"/>
            <w:tcBorders>
              <w:top w:val="nil"/>
              <w:left w:val="single" w:sz="4" w:space="0" w:color="auto"/>
              <w:bottom w:val="nil"/>
              <w:right w:val="single" w:sz="4" w:space="0" w:color="auto"/>
            </w:tcBorders>
          </w:tcPr>
          <w:p w14:paraId="0014DA28" w14:textId="1EC5C036"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w:t>
            </w:r>
            <w:r w:rsidR="00235489">
              <w:rPr>
                <w:rFonts w:ascii="Times New Roman" w:hAnsi="Times New Roman" w:cs="Times New Roman"/>
                <w:sz w:val="20"/>
                <w:szCs w:val="20"/>
              </w:rPr>
              <w:t>29</w:t>
            </w:r>
            <w:r w:rsidRPr="00B7126C">
              <w:rPr>
                <w:rFonts w:ascii="Times New Roman" w:hAnsi="Times New Roman" w:cs="Times New Roman"/>
                <w:sz w:val="20"/>
                <w:szCs w:val="20"/>
              </w:rPr>
              <w:t>)</w:t>
            </w:r>
          </w:p>
        </w:tc>
      </w:tr>
      <w:tr w:rsidR="000E451C" w:rsidRPr="00B7126C" w14:paraId="38AE2D17" w14:textId="77777777" w:rsidTr="00E442E0">
        <w:tc>
          <w:tcPr>
            <w:tcW w:w="2395" w:type="dxa"/>
            <w:tcBorders>
              <w:top w:val="nil"/>
              <w:left w:val="single" w:sz="4" w:space="0" w:color="auto"/>
              <w:bottom w:val="nil"/>
              <w:right w:val="single" w:sz="4" w:space="0" w:color="auto"/>
            </w:tcBorders>
          </w:tcPr>
          <w:p w14:paraId="52B490FA"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LVF</w:t>
            </w:r>
          </w:p>
        </w:tc>
        <w:tc>
          <w:tcPr>
            <w:tcW w:w="1389" w:type="dxa"/>
            <w:tcBorders>
              <w:top w:val="nil"/>
              <w:left w:val="single" w:sz="4" w:space="0" w:color="auto"/>
              <w:bottom w:val="nil"/>
              <w:right w:val="single" w:sz="4" w:space="0" w:color="auto"/>
            </w:tcBorders>
          </w:tcPr>
          <w:p w14:paraId="742AA6E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42 (9)</w:t>
            </w:r>
          </w:p>
        </w:tc>
        <w:tc>
          <w:tcPr>
            <w:tcW w:w="1177" w:type="dxa"/>
            <w:tcBorders>
              <w:top w:val="nil"/>
              <w:left w:val="single" w:sz="4" w:space="0" w:color="auto"/>
              <w:bottom w:val="nil"/>
              <w:right w:val="single" w:sz="4" w:space="0" w:color="auto"/>
            </w:tcBorders>
          </w:tcPr>
          <w:p w14:paraId="2350DA5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(12)</w:t>
            </w:r>
          </w:p>
        </w:tc>
        <w:tc>
          <w:tcPr>
            <w:tcW w:w="1251" w:type="dxa"/>
            <w:tcBorders>
              <w:top w:val="nil"/>
              <w:left w:val="single" w:sz="4" w:space="0" w:color="auto"/>
              <w:bottom w:val="nil"/>
              <w:right w:val="single" w:sz="4" w:space="0" w:color="auto"/>
            </w:tcBorders>
          </w:tcPr>
          <w:p w14:paraId="6FD4CB9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39 (11)</w:t>
            </w:r>
          </w:p>
        </w:tc>
        <w:tc>
          <w:tcPr>
            <w:tcW w:w="1029" w:type="dxa"/>
            <w:tcBorders>
              <w:top w:val="nil"/>
              <w:left w:val="single" w:sz="4" w:space="0" w:color="auto"/>
              <w:bottom w:val="nil"/>
              <w:right w:val="single" w:sz="4" w:space="0" w:color="auto"/>
            </w:tcBorders>
          </w:tcPr>
          <w:p w14:paraId="5192479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(14)</w:t>
            </w:r>
          </w:p>
        </w:tc>
        <w:tc>
          <w:tcPr>
            <w:tcW w:w="1137" w:type="dxa"/>
            <w:tcBorders>
              <w:top w:val="nil"/>
              <w:left w:val="single" w:sz="4" w:space="0" w:color="auto"/>
              <w:bottom w:val="nil"/>
              <w:right w:val="single" w:sz="4" w:space="0" w:color="auto"/>
            </w:tcBorders>
          </w:tcPr>
          <w:p w14:paraId="73D1B52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(3)</w:t>
            </w:r>
          </w:p>
        </w:tc>
        <w:tc>
          <w:tcPr>
            <w:tcW w:w="1120" w:type="dxa"/>
            <w:tcBorders>
              <w:top w:val="nil"/>
              <w:left w:val="single" w:sz="4" w:space="0" w:color="auto"/>
              <w:bottom w:val="nil"/>
              <w:right w:val="single" w:sz="4" w:space="0" w:color="auto"/>
            </w:tcBorders>
          </w:tcPr>
          <w:p w14:paraId="4F20CEE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2D7FFB95" w14:textId="77777777" w:rsidTr="00E442E0">
        <w:tc>
          <w:tcPr>
            <w:tcW w:w="2395" w:type="dxa"/>
            <w:tcBorders>
              <w:top w:val="nil"/>
              <w:left w:val="single" w:sz="4" w:space="0" w:color="auto"/>
              <w:bottom w:val="single" w:sz="4" w:space="0" w:color="auto"/>
              <w:right w:val="single" w:sz="4" w:space="0" w:color="auto"/>
            </w:tcBorders>
          </w:tcPr>
          <w:p w14:paraId="0D04958A"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Other CVS</w:t>
            </w:r>
          </w:p>
        </w:tc>
        <w:tc>
          <w:tcPr>
            <w:tcW w:w="1389" w:type="dxa"/>
            <w:tcBorders>
              <w:top w:val="nil"/>
              <w:left w:val="single" w:sz="4" w:space="0" w:color="auto"/>
              <w:bottom w:val="single" w:sz="4" w:space="0" w:color="auto"/>
              <w:right w:val="single" w:sz="4" w:space="0" w:color="auto"/>
            </w:tcBorders>
          </w:tcPr>
          <w:p w14:paraId="03E97BD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(4)</w:t>
            </w:r>
          </w:p>
        </w:tc>
        <w:tc>
          <w:tcPr>
            <w:tcW w:w="1177" w:type="dxa"/>
            <w:tcBorders>
              <w:top w:val="nil"/>
              <w:left w:val="single" w:sz="4" w:space="0" w:color="auto"/>
              <w:bottom w:val="single" w:sz="4" w:space="0" w:color="auto"/>
              <w:right w:val="single" w:sz="4" w:space="0" w:color="auto"/>
            </w:tcBorders>
          </w:tcPr>
          <w:p w14:paraId="2F41B7F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(2)</w:t>
            </w:r>
          </w:p>
        </w:tc>
        <w:tc>
          <w:tcPr>
            <w:tcW w:w="1251" w:type="dxa"/>
            <w:tcBorders>
              <w:top w:val="nil"/>
              <w:left w:val="single" w:sz="4" w:space="0" w:color="auto"/>
              <w:bottom w:val="single" w:sz="4" w:space="0" w:color="auto"/>
              <w:right w:val="single" w:sz="4" w:space="0" w:color="auto"/>
            </w:tcBorders>
          </w:tcPr>
          <w:p w14:paraId="073C0B3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(4)</w:t>
            </w:r>
          </w:p>
        </w:tc>
        <w:tc>
          <w:tcPr>
            <w:tcW w:w="1029" w:type="dxa"/>
            <w:tcBorders>
              <w:top w:val="nil"/>
              <w:left w:val="single" w:sz="4" w:space="0" w:color="auto"/>
              <w:bottom w:val="single" w:sz="4" w:space="0" w:color="auto"/>
              <w:right w:val="single" w:sz="4" w:space="0" w:color="auto"/>
            </w:tcBorders>
          </w:tcPr>
          <w:p w14:paraId="2586766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(5)</w:t>
            </w:r>
          </w:p>
        </w:tc>
        <w:tc>
          <w:tcPr>
            <w:tcW w:w="1137" w:type="dxa"/>
            <w:tcBorders>
              <w:top w:val="nil"/>
              <w:left w:val="single" w:sz="4" w:space="0" w:color="auto"/>
              <w:bottom w:val="single" w:sz="4" w:space="0" w:color="auto"/>
              <w:right w:val="single" w:sz="4" w:space="0" w:color="auto"/>
            </w:tcBorders>
          </w:tcPr>
          <w:p w14:paraId="3278FCD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c>
          <w:tcPr>
            <w:tcW w:w="1120" w:type="dxa"/>
            <w:tcBorders>
              <w:top w:val="nil"/>
              <w:left w:val="single" w:sz="4" w:space="0" w:color="auto"/>
              <w:bottom w:val="single" w:sz="4" w:space="0" w:color="auto"/>
              <w:right w:val="single" w:sz="4" w:space="0" w:color="auto"/>
            </w:tcBorders>
          </w:tcPr>
          <w:p w14:paraId="6688E9D8" w14:textId="6FDAE85A"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235489">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658D91A2" w14:textId="77777777" w:rsidTr="00E442E0">
        <w:tc>
          <w:tcPr>
            <w:tcW w:w="2395" w:type="dxa"/>
            <w:tcBorders>
              <w:top w:val="single" w:sz="4" w:space="0" w:color="auto"/>
              <w:left w:val="single" w:sz="4" w:space="0" w:color="auto"/>
              <w:bottom w:val="nil"/>
              <w:right w:val="single" w:sz="4" w:space="0" w:color="auto"/>
            </w:tcBorders>
          </w:tcPr>
          <w:p w14:paraId="21E33D20"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Immunosuppression</w:t>
            </w:r>
          </w:p>
        </w:tc>
        <w:tc>
          <w:tcPr>
            <w:tcW w:w="1389" w:type="dxa"/>
            <w:tcBorders>
              <w:top w:val="single" w:sz="4" w:space="0" w:color="auto"/>
              <w:left w:val="single" w:sz="4" w:space="0" w:color="auto"/>
              <w:bottom w:val="nil"/>
              <w:right w:val="single" w:sz="4" w:space="0" w:color="auto"/>
            </w:tcBorders>
          </w:tcPr>
          <w:p w14:paraId="25ACBEBB" w14:textId="77777777" w:rsidR="000E451C" w:rsidRPr="00B7126C" w:rsidRDefault="000E451C" w:rsidP="00E442E0">
            <w:pPr>
              <w:jc w:val="center"/>
              <w:rPr>
                <w:rFonts w:ascii="Times New Roman" w:hAnsi="Times New Roman" w:cs="Times New Roman"/>
                <w:sz w:val="20"/>
                <w:szCs w:val="20"/>
              </w:rPr>
            </w:pPr>
          </w:p>
        </w:tc>
        <w:tc>
          <w:tcPr>
            <w:tcW w:w="1177" w:type="dxa"/>
            <w:tcBorders>
              <w:top w:val="single" w:sz="4" w:space="0" w:color="auto"/>
              <w:left w:val="single" w:sz="4" w:space="0" w:color="auto"/>
              <w:bottom w:val="nil"/>
              <w:right w:val="single" w:sz="4" w:space="0" w:color="auto"/>
            </w:tcBorders>
          </w:tcPr>
          <w:p w14:paraId="6F1DD80F" w14:textId="77777777" w:rsidR="000E451C" w:rsidRPr="00B7126C" w:rsidRDefault="000E451C" w:rsidP="00E442E0">
            <w:pPr>
              <w:jc w:val="center"/>
              <w:rPr>
                <w:rFonts w:ascii="Times New Roman" w:hAnsi="Times New Roman" w:cs="Times New Roman"/>
                <w:sz w:val="20"/>
                <w:szCs w:val="20"/>
              </w:rPr>
            </w:pPr>
          </w:p>
        </w:tc>
        <w:tc>
          <w:tcPr>
            <w:tcW w:w="1251" w:type="dxa"/>
            <w:tcBorders>
              <w:top w:val="single" w:sz="4" w:space="0" w:color="auto"/>
              <w:left w:val="single" w:sz="4" w:space="0" w:color="auto"/>
              <w:bottom w:val="nil"/>
              <w:right w:val="single" w:sz="4" w:space="0" w:color="auto"/>
            </w:tcBorders>
          </w:tcPr>
          <w:p w14:paraId="66F6A644" w14:textId="77777777" w:rsidR="000E451C" w:rsidRPr="00B7126C" w:rsidRDefault="000E451C" w:rsidP="00E442E0">
            <w:pPr>
              <w:jc w:val="center"/>
              <w:rPr>
                <w:rFonts w:ascii="Times New Roman" w:hAnsi="Times New Roman" w:cs="Times New Roman"/>
                <w:sz w:val="20"/>
                <w:szCs w:val="20"/>
              </w:rPr>
            </w:pPr>
          </w:p>
        </w:tc>
        <w:tc>
          <w:tcPr>
            <w:tcW w:w="1029" w:type="dxa"/>
            <w:tcBorders>
              <w:top w:val="single" w:sz="4" w:space="0" w:color="auto"/>
              <w:left w:val="single" w:sz="4" w:space="0" w:color="auto"/>
              <w:bottom w:val="nil"/>
              <w:right w:val="single" w:sz="4" w:space="0" w:color="auto"/>
            </w:tcBorders>
          </w:tcPr>
          <w:p w14:paraId="1F55716C" w14:textId="77777777" w:rsidR="000E451C" w:rsidRPr="00B7126C" w:rsidRDefault="000E451C" w:rsidP="00E442E0">
            <w:pPr>
              <w:jc w:val="center"/>
              <w:rPr>
                <w:rFonts w:ascii="Times New Roman" w:hAnsi="Times New Roman" w:cs="Times New Roman"/>
                <w:sz w:val="20"/>
                <w:szCs w:val="20"/>
              </w:rPr>
            </w:pPr>
          </w:p>
        </w:tc>
        <w:tc>
          <w:tcPr>
            <w:tcW w:w="1137" w:type="dxa"/>
            <w:tcBorders>
              <w:top w:val="single" w:sz="4" w:space="0" w:color="auto"/>
              <w:left w:val="single" w:sz="4" w:space="0" w:color="auto"/>
              <w:bottom w:val="nil"/>
              <w:right w:val="single" w:sz="4" w:space="0" w:color="auto"/>
            </w:tcBorders>
          </w:tcPr>
          <w:p w14:paraId="2BECF33C" w14:textId="77777777" w:rsidR="000E451C" w:rsidRPr="00B7126C" w:rsidRDefault="000E451C" w:rsidP="00E442E0">
            <w:pPr>
              <w:jc w:val="center"/>
              <w:rPr>
                <w:rFonts w:ascii="Times New Roman" w:hAnsi="Times New Roman" w:cs="Times New Roman"/>
                <w:sz w:val="20"/>
                <w:szCs w:val="20"/>
              </w:rPr>
            </w:pPr>
          </w:p>
        </w:tc>
        <w:tc>
          <w:tcPr>
            <w:tcW w:w="1120" w:type="dxa"/>
            <w:tcBorders>
              <w:top w:val="single" w:sz="4" w:space="0" w:color="auto"/>
              <w:left w:val="single" w:sz="4" w:space="0" w:color="auto"/>
              <w:bottom w:val="nil"/>
              <w:right w:val="single" w:sz="4" w:space="0" w:color="auto"/>
            </w:tcBorders>
          </w:tcPr>
          <w:p w14:paraId="3C3C04B6" w14:textId="77777777" w:rsidR="000E451C" w:rsidRPr="00B7126C" w:rsidRDefault="000E451C" w:rsidP="00E442E0">
            <w:pPr>
              <w:jc w:val="center"/>
              <w:rPr>
                <w:rFonts w:ascii="Times New Roman" w:hAnsi="Times New Roman" w:cs="Times New Roman"/>
                <w:sz w:val="20"/>
                <w:szCs w:val="20"/>
              </w:rPr>
            </w:pPr>
          </w:p>
        </w:tc>
      </w:tr>
      <w:tr w:rsidR="000E451C" w:rsidRPr="00B7126C" w14:paraId="5F074C42" w14:textId="77777777" w:rsidTr="00E442E0">
        <w:tc>
          <w:tcPr>
            <w:tcW w:w="2395" w:type="dxa"/>
            <w:tcBorders>
              <w:top w:val="nil"/>
              <w:left w:val="single" w:sz="4" w:space="0" w:color="auto"/>
              <w:bottom w:val="nil"/>
              <w:right w:val="single" w:sz="4" w:space="0" w:color="auto"/>
            </w:tcBorders>
          </w:tcPr>
          <w:p w14:paraId="0318D3B0"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Autoimmune Disease</w:t>
            </w:r>
          </w:p>
        </w:tc>
        <w:tc>
          <w:tcPr>
            <w:tcW w:w="1389" w:type="dxa"/>
            <w:tcBorders>
              <w:top w:val="nil"/>
              <w:left w:val="single" w:sz="4" w:space="0" w:color="auto"/>
              <w:bottom w:val="nil"/>
              <w:right w:val="single" w:sz="4" w:space="0" w:color="auto"/>
            </w:tcBorders>
          </w:tcPr>
          <w:p w14:paraId="6A7DC6A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24 (5)</w:t>
            </w:r>
          </w:p>
        </w:tc>
        <w:tc>
          <w:tcPr>
            <w:tcW w:w="1177" w:type="dxa"/>
            <w:tcBorders>
              <w:top w:val="nil"/>
              <w:left w:val="single" w:sz="4" w:space="0" w:color="auto"/>
              <w:bottom w:val="nil"/>
              <w:right w:val="single" w:sz="4" w:space="0" w:color="auto"/>
            </w:tcBorders>
          </w:tcPr>
          <w:p w14:paraId="7639D11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 (8)</w:t>
            </w:r>
          </w:p>
        </w:tc>
        <w:tc>
          <w:tcPr>
            <w:tcW w:w="1251" w:type="dxa"/>
            <w:tcBorders>
              <w:top w:val="nil"/>
              <w:left w:val="single" w:sz="4" w:space="0" w:color="auto"/>
              <w:bottom w:val="nil"/>
              <w:right w:val="single" w:sz="4" w:space="0" w:color="auto"/>
            </w:tcBorders>
          </w:tcPr>
          <w:p w14:paraId="2317AF4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(4)</w:t>
            </w:r>
          </w:p>
        </w:tc>
        <w:tc>
          <w:tcPr>
            <w:tcW w:w="1029" w:type="dxa"/>
            <w:tcBorders>
              <w:top w:val="nil"/>
              <w:left w:val="single" w:sz="4" w:space="0" w:color="auto"/>
              <w:bottom w:val="nil"/>
              <w:right w:val="single" w:sz="4" w:space="0" w:color="auto"/>
            </w:tcBorders>
          </w:tcPr>
          <w:p w14:paraId="5EAC391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(7)</w:t>
            </w:r>
          </w:p>
        </w:tc>
        <w:tc>
          <w:tcPr>
            <w:tcW w:w="1137" w:type="dxa"/>
            <w:tcBorders>
              <w:top w:val="nil"/>
              <w:left w:val="single" w:sz="4" w:space="0" w:color="auto"/>
              <w:bottom w:val="nil"/>
              <w:right w:val="single" w:sz="4" w:space="0" w:color="auto"/>
            </w:tcBorders>
          </w:tcPr>
          <w:p w14:paraId="101722B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 (</w:t>
            </w:r>
            <w:r w:rsidR="00235489">
              <w:rPr>
                <w:rFonts w:ascii="Times New Roman" w:hAnsi="Times New Roman" w:cs="Times New Roman"/>
                <w:sz w:val="20"/>
                <w:szCs w:val="20"/>
              </w:rPr>
              <w:t>9</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629A9307" w14:textId="6B1C34C3"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329367E8" w14:textId="77777777" w:rsidTr="00E442E0">
        <w:tc>
          <w:tcPr>
            <w:tcW w:w="2395" w:type="dxa"/>
            <w:tcBorders>
              <w:top w:val="nil"/>
              <w:left w:val="single" w:sz="4" w:space="0" w:color="auto"/>
              <w:bottom w:val="nil"/>
              <w:right w:val="single" w:sz="4" w:space="0" w:color="auto"/>
            </w:tcBorders>
          </w:tcPr>
          <w:p w14:paraId="36055C3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Oral Corticosteroids</w:t>
            </w:r>
          </w:p>
        </w:tc>
        <w:tc>
          <w:tcPr>
            <w:tcW w:w="1389" w:type="dxa"/>
            <w:tcBorders>
              <w:top w:val="nil"/>
              <w:left w:val="single" w:sz="4" w:space="0" w:color="auto"/>
              <w:bottom w:val="nil"/>
              <w:right w:val="single" w:sz="4" w:space="0" w:color="auto"/>
            </w:tcBorders>
          </w:tcPr>
          <w:p w14:paraId="06AF747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(4)</w:t>
            </w:r>
          </w:p>
        </w:tc>
        <w:tc>
          <w:tcPr>
            <w:tcW w:w="1177" w:type="dxa"/>
            <w:tcBorders>
              <w:top w:val="nil"/>
              <w:left w:val="single" w:sz="4" w:space="0" w:color="auto"/>
              <w:bottom w:val="nil"/>
              <w:right w:val="single" w:sz="4" w:space="0" w:color="auto"/>
            </w:tcBorders>
          </w:tcPr>
          <w:p w14:paraId="14139B7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(4)</w:t>
            </w:r>
          </w:p>
        </w:tc>
        <w:tc>
          <w:tcPr>
            <w:tcW w:w="1251" w:type="dxa"/>
            <w:tcBorders>
              <w:top w:val="nil"/>
              <w:left w:val="single" w:sz="4" w:space="0" w:color="auto"/>
              <w:bottom w:val="nil"/>
              <w:right w:val="single" w:sz="4" w:space="0" w:color="auto"/>
            </w:tcBorders>
          </w:tcPr>
          <w:p w14:paraId="4F404B2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(4)</w:t>
            </w:r>
          </w:p>
        </w:tc>
        <w:tc>
          <w:tcPr>
            <w:tcW w:w="1029" w:type="dxa"/>
            <w:tcBorders>
              <w:top w:val="nil"/>
              <w:left w:val="single" w:sz="4" w:space="0" w:color="auto"/>
              <w:bottom w:val="nil"/>
              <w:right w:val="single" w:sz="4" w:space="0" w:color="auto"/>
            </w:tcBorders>
          </w:tcPr>
          <w:p w14:paraId="7090A52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(3)</w:t>
            </w:r>
          </w:p>
        </w:tc>
        <w:tc>
          <w:tcPr>
            <w:tcW w:w="1137" w:type="dxa"/>
            <w:tcBorders>
              <w:top w:val="nil"/>
              <w:left w:val="single" w:sz="4" w:space="0" w:color="auto"/>
              <w:bottom w:val="nil"/>
              <w:right w:val="single" w:sz="4" w:space="0" w:color="auto"/>
            </w:tcBorders>
          </w:tcPr>
          <w:p w14:paraId="781BF47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(2)</w:t>
            </w:r>
          </w:p>
        </w:tc>
        <w:tc>
          <w:tcPr>
            <w:tcW w:w="1120" w:type="dxa"/>
            <w:tcBorders>
              <w:top w:val="nil"/>
              <w:left w:val="single" w:sz="4" w:space="0" w:color="auto"/>
              <w:bottom w:val="nil"/>
              <w:right w:val="single" w:sz="4" w:space="0" w:color="auto"/>
            </w:tcBorders>
          </w:tcPr>
          <w:p w14:paraId="637FA2BF" w14:textId="75D9DB5D"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443CCC1A" w14:textId="77777777" w:rsidTr="00E442E0">
        <w:tc>
          <w:tcPr>
            <w:tcW w:w="2395" w:type="dxa"/>
            <w:tcBorders>
              <w:top w:val="nil"/>
              <w:left w:val="single" w:sz="4" w:space="0" w:color="auto"/>
              <w:bottom w:val="nil"/>
              <w:right w:val="single" w:sz="4" w:space="0" w:color="auto"/>
            </w:tcBorders>
          </w:tcPr>
          <w:p w14:paraId="5C06060C" w14:textId="77777777" w:rsidR="000E451C" w:rsidRPr="009840C7" w:rsidRDefault="000E451C" w:rsidP="00E442E0">
            <w:pPr>
              <w:rPr>
                <w:rFonts w:ascii="Times New Roman" w:hAnsi="Times New Roman" w:cs="Times New Roman"/>
                <w:sz w:val="20"/>
                <w:szCs w:val="20"/>
              </w:rPr>
            </w:pPr>
            <w:proofErr w:type="gramStart"/>
            <w:r w:rsidRPr="009840C7">
              <w:rPr>
                <w:rFonts w:ascii="Times New Roman" w:hAnsi="Times New Roman" w:cs="Times New Roman"/>
                <w:sz w:val="20"/>
                <w:szCs w:val="20"/>
              </w:rPr>
              <w:t>Other</w:t>
            </w:r>
            <w:proofErr w:type="gramEnd"/>
            <w:r w:rsidRPr="009840C7">
              <w:rPr>
                <w:rFonts w:ascii="Times New Roman" w:hAnsi="Times New Roman" w:cs="Times New Roman"/>
                <w:sz w:val="20"/>
                <w:szCs w:val="20"/>
              </w:rPr>
              <w:t xml:space="preserve"> immunosuppressive med</w:t>
            </w:r>
          </w:p>
        </w:tc>
        <w:tc>
          <w:tcPr>
            <w:tcW w:w="1389" w:type="dxa"/>
            <w:tcBorders>
              <w:top w:val="nil"/>
              <w:left w:val="single" w:sz="4" w:space="0" w:color="auto"/>
              <w:bottom w:val="nil"/>
              <w:right w:val="single" w:sz="4" w:space="0" w:color="auto"/>
            </w:tcBorders>
          </w:tcPr>
          <w:p w14:paraId="6E22E13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 (4)</w:t>
            </w:r>
          </w:p>
        </w:tc>
        <w:tc>
          <w:tcPr>
            <w:tcW w:w="1177" w:type="dxa"/>
            <w:tcBorders>
              <w:top w:val="nil"/>
              <w:left w:val="single" w:sz="4" w:space="0" w:color="auto"/>
              <w:bottom w:val="nil"/>
              <w:right w:val="single" w:sz="4" w:space="0" w:color="auto"/>
            </w:tcBorders>
          </w:tcPr>
          <w:p w14:paraId="4B27A3B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(6)</w:t>
            </w:r>
          </w:p>
        </w:tc>
        <w:tc>
          <w:tcPr>
            <w:tcW w:w="1251" w:type="dxa"/>
            <w:tcBorders>
              <w:top w:val="nil"/>
              <w:left w:val="single" w:sz="4" w:space="0" w:color="auto"/>
              <w:bottom w:val="nil"/>
              <w:right w:val="single" w:sz="4" w:space="0" w:color="auto"/>
            </w:tcBorders>
          </w:tcPr>
          <w:p w14:paraId="4ABFC8E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 (4)</w:t>
            </w:r>
          </w:p>
        </w:tc>
        <w:tc>
          <w:tcPr>
            <w:tcW w:w="1029" w:type="dxa"/>
            <w:tcBorders>
              <w:top w:val="nil"/>
              <w:left w:val="single" w:sz="4" w:space="0" w:color="auto"/>
              <w:bottom w:val="nil"/>
              <w:right w:val="single" w:sz="4" w:space="0" w:color="auto"/>
            </w:tcBorders>
          </w:tcPr>
          <w:p w14:paraId="3A8ABBE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(5)</w:t>
            </w:r>
          </w:p>
        </w:tc>
        <w:tc>
          <w:tcPr>
            <w:tcW w:w="1137" w:type="dxa"/>
            <w:tcBorders>
              <w:top w:val="nil"/>
              <w:left w:val="single" w:sz="4" w:space="0" w:color="auto"/>
              <w:bottom w:val="nil"/>
              <w:right w:val="single" w:sz="4" w:space="0" w:color="auto"/>
            </w:tcBorders>
          </w:tcPr>
          <w:p w14:paraId="7756738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(3)</w:t>
            </w:r>
          </w:p>
        </w:tc>
        <w:tc>
          <w:tcPr>
            <w:tcW w:w="1120" w:type="dxa"/>
            <w:tcBorders>
              <w:top w:val="nil"/>
              <w:left w:val="single" w:sz="4" w:space="0" w:color="auto"/>
              <w:bottom w:val="nil"/>
              <w:right w:val="single" w:sz="4" w:space="0" w:color="auto"/>
            </w:tcBorders>
          </w:tcPr>
          <w:p w14:paraId="4A9B55F1" w14:textId="34CD3D4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328A4761" w14:textId="77777777" w:rsidTr="00E442E0">
        <w:tc>
          <w:tcPr>
            <w:tcW w:w="2395" w:type="dxa"/>
            <w:tcBorders>
              <w:top w:val="nil"/>
              <w:left w:val="single" w:sz="4" w:space="0" w:color="auto"/>
              <w:bottom w:val="nil"/>
              <w:right w:val="single" w:sz="4" w:space="0" w:color="auto"/>
            </w:tcBorders>
          </w:tcPr>
          <w:p w14:paraId="6B6EDB35"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Solid organ cancer</w:t>
            </w:r>
          </w:p>
        </w:tc>
        <w:tc>
          <w:tcPr>
            <w:tcW w:w="1389" w:type="dxa"/>
            <w:tcBorders>
              <w:top w:val="nil"/>
              <w:left w:val="single" w:sz="4" w:space="0" w:color="auto"/>
              <w:bottom w:val="nil"/>
              <w:right w:val="single" w:sz="4" w:space="0" w:color="auto"/>
            </w:tcBorders>
          </w:tcPr>
          <w:p w14:paraId="16DC715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58 (13)</w:t>
            </w:r>
          </w:p>
        </w:tc>
        <w:tc>
          <w:tcPr>
            <w:tcW w:w="1177" w:type="dxa"/>
            <w:tcBorders>
              <w:top w:val="nil"/>
              <w:left w:val="single" w:sz="4" w:space="0" w:color="auto"/>
              <w:bottom w:val="nil"/>
              <w:right w:val="single" w:sz="4" w:space="0" w:color="auto"/>
            </w:tcBorders>
          </w:tcPr>
          <w:p w14:paraId="21F4346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24 (23)</w:t>
            </w:r>
          </w:p>
        </w:tc>
        <w:tc>
          <w:tcPr>
            <w:tcW w:w="1251" w:type="dxa"/>
            <w:tcBorders>
              <w:top w:val="nil"/>
              <w:left w:val="single" w:sz="4" w:space="0" w:color="auto"/>
              <w:bottom w:val="nil"/>
              <w:right w:val="single" w:sz="4" w:space="0" w:color="auto"/>
            </w:tcBorders>
          </w:tcPr>
          <w:p w14:paraId="308A1BB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49 (13)</w:t>
            </w:r>
          </w:p>
        </w:tc>
        <w:tc>
          <w:tcPr>
            <w:tcW w:w="1029" w:type="dxa"/>
            <w:tcBorders>
              <w:top w:val="nil"/>
              <w:left w:val="single" w:sz="4" w:space="0" w:color="auto"/>
              <w:bottom w:val="nil"/>
              <w:right w:val="single" w:sz="4" w:space="0" w:color="auto"/>
            </w:tcBorders>
          </w:tcPr>
          <w:p w14:paraId="3D5546D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21 (21)</w:t>
            </w:r>
          </w:p>
        </w:tc>
        <w:tc>
          <w:tcPr>
            <w:tcW w:w="1137" w:type="dxa"/>
            <w:tcBorders>
              <w:top w:val="nil"/>
              <w:left w:val="single" w:sz="4" w:space="0" w:color="auto"/>
              <w:bottom w:val="nil"/>
              <w:right w:val="single" w:sz="4" w:space="0" w:color="auto"/>
            </w:tcBorders>
          </w:tcPr>
          <w:p w14:paraId="0B8AA0E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20" w:type="dxa"/>
            <w:tcBorders>
              <w:top w:val="nil"/>
              <w:left w:val="single" w:sz="4" w:space="0" w:color="auto"/>
              <w:bottom w:val="nil"/>
              <w:right w:val="single" w:sz="4" w:space="0" w:color="auto"/>
            </w:tcBorders>
          </w:tcPr>
          <w:p w14:paraId="604AD996" w14:textId="6EBF772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(2</w:t>
            </w:r>
            <w:r w:rsidR="00235489">
              <w:rPr>
                <w:rFonts w:ascii="Times New Roman" w:hAnsi="Times New Roman" w:cs="Times New Roman"/>
                <w:sz w:val="20"/>
                <w:szCs w:val="20"/>
              </w:rPr>
              <w:t>1</w:t>
            </w:r>
            <w:r w:rsidRPr="00B7126C">
              <w:rPr>
                <w:rFonts w:ascii="Times New Roman" w:hAnsi="Times New Roman" w:cs="Times New Roman"/>
                <w:sz w:val="20"/>
                <w:szCs w:val="20"/>
              </w:rPr>
              <w:t>)</w:t>
            </w:r>
          </w:p>
        </w:tc>
      </w:tr>
      <w:tr w:rsidR="000E451C" w:rsidRPr="00B7126C" w14:paraId="34449608" w14:textId="77777777" w:rsidTr="00E442E0">
        <w:tc>
          <w:tcPr>
            <w:tcW w:w="2395" w:type="dxa"/>
            <w:tcBorders>
              <w:top w:val="nil"/>
              <w:left w:val="single" w:sz="4" w:space="0" w:color="auto"/>
              <w:bottom w:val="nil"/>
              <w:right w:val="single" w:sz="4" w:space="0" w:color="auto"/>
            </w:tcBorders>
          </w:tcPr>
          <w:p w14:paraId="7DE11FB0"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Haematological malignancy</w:t>
            </w:r>
          </w:p>
        </w:tc>
        <w:tc>
          <w:tcPr>
            <w:tcW w:w="1389" w:type="dxa"/>
            <w:tcBorders>
              <w:top w:val="nil"/>
              <w:left w:val="single" w:sz="4" w:space="0" w:color="auto"/>
              <w:bottom w:val="nil"/>
              <w:right w:val="single" w:sz="4" w:space="0" w:color="auto"/>
            </w:tcBorders>
          </w:tcPr>
          <w:p w14:paraId="40899FC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38 (8)</w:t>
            </w:r>
          </w:p>
        </w:tc>
        <w:tc>
          <w:tcPr>
            <w:tcW w:w="1177" w:type="dxa"/>
            <w:tcBorders>
              <w:top w:val="nil"/>
              <w:left w:val="single" w:sz="4" w:space="0" w:color="auto"/>
              <w:bottom w:val="nil"/>
              <w:right w:val="single" w:sz="4" w:space="0" w:color="auto"/>
            </w:tcBorders>
          </w:tcPr>
          <w:p w14:paraId="7AC313B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(12)</w:t>
            </w:r>
          </w:p>
        </w:tc>
        <w:tc>
          <w:tcPr>
            <w:tcW w:w="1251" w:type="dxa"/>
            <w:tcBorders>
              <w:top w:val="nil"/>
              <w:left w:val="single" w:sz="4" w:space="0" w:color="auto"/>
              <w:bottom w:val="nil"/>
              <w:right w:val="single" w:sz="4" w:space="0" w:color="auto"/>
            </w:tcBorders>
          </w:tcPr>
          <w:p w14:paraId="28D85AC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34 (9)</w:t>
            </w:r>
          </w:p>
        </w:tc>
        <w:tc>
          <w:tcPr>
            <w:tcW w:w="1029" w:type="dxa"/>
            <w:tcBorders>
              <w:top w:val="nil"/>
              <w:left w:val="single" w:sz="4" w:space="0" w:color="auto"/>
              <w:bottom w:val="nil"/>
              <w:right w:val="single" w:sz="4" w:space="0" w:color="auto"/>
            </w:tcBorders>
          </w:tcPr>
          <w:p w14:paraId="0F20461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(11)</w:t>
            </w:r>
          </w:p>
        </w:tc>
        <w:tc>
          <w:tcPr>
            <w:tcW w:w="1137" w:type="dxa"/>
            <w:tcBorders>
              <w:top w:val="nil"/>
              <w:left w:val="single" w:sz="4" w:space="0" w:color="auto"/>
              <w:bottom w:val="nil"/>
              <w:right w:val="single" w:sz="4" w:space="0" w:color="auto"/>
            </w:tcBorders>
          </w:tcPr>
          <w:p w14:paraId="642E7FA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(5)</w:t>
            </w:r>
          </w:p>
        </w:tc>
        <w:tc>
          <w:tcPr>
            <w:tcW w:w="1120" w:type="dxa"/>
            <w:tcBorders>
              <w:top w:val="nil"/>
              <w:left w:val="single" w:sz="4" w:space="0" w:color="auto"/>
              <w:bottom w:val="nil"/>
              <w:right w:val="single" w:sz="4" w:space="0" w:color="auto"/>
            </w:tcBorders>
          </w:tcPr>
          <w:p w14:paraId="66E32D0F" w14:textId="33E254E5"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(2</w:t>
            </w:r>
            <w:r w:rsidR="00235489">
              <w:rPr>
                <w:rFonts w:ascii="Times New Roman" w:hAnsi="Times New Roman" w:cs="Times New Roman"/>
                <w:sz w:val="20"/>
                <w:szCs w:val="20"/>
              </w:rPr>
              <w:t>1</w:t>
            </w:r>
            <w:r w:rsidRPr="00B7126C">
              <w:rPr>
                <w:rFonts w:ascii="Times New Roman" w:hAnsi="Times New Roman" w:cs="Times New Roman"/>
                <w:sz w:val="20"/>
                <w:szCs w:val="20"/>
              </w:rPr>
              <w:t>)</w:t>
            </w:r>
          </w:p>
        </w:tc>
      </w:tr>
      <w:tr w:rsidR="000E451C" w:rsidRPr="00B7126C" w14:paraId="24574288" w14:textId="77777777" w:rsidTr="00E442E0">
        <w:tc>
          <w:tcPr>
            <w:tcW w:w="2395" w:type="dxa"/>
            <w:tcBorders>
              <w:top w:val="nil"/>
              <w:left w:val="single" w:sz="4" w:space="0" w:color="auto"/>
              <w:bottom w:val="single" w:sz="4" w:space="0" w:color="auto"/>
              <w:right w:val="single" w:sz="4" w:space="0" w:color="auto"/>
            </w:tcBorders>
          </w:tcPr>
          <w:p w14:paraId="463C74DE"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Recent chemotherapy</w:t>
            </w:r>
          </w:p>
        </w:tc>
        <w:tc>
          <w:tcPr>
            <w:tcW w:w="1389" w:type="dxa"/>
            <w:tcBorders>
              <w:top w:val="nil"/>
              <w:left w:val="single" w:sz="4" w:space="0" w:color="auto"/>
              <w:bottom w:val="single" w:sz="4" w:space="0" w:color="auto"/>
              <w:right w:val="single" w:sz="4" w:space="0" w:color="auto"/>
            </w:tcBorders>
          </w:tcPr>
          <w:p w14:paraId="185C38D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15 (3)</w:t>
            </w:r>
          </w:p>
        </w:tc>
        <w:tc>
          <w:tcPr>
            <w:tcW w:w="1177" w:type="dxa"/>
            <w:tcBorders>
              <w:top w:val="nil"/>
              <w:left w:val="single" w:sz="4" w:space="0" w:color="auto"/>
              <w:bottom w:val="single" w:sz="4" w:space="0" w:color="auto"/>
              <w:right w:val="single" w:sz="4" w:space="0" w:color="auto"/>
            </w:tcBorders>
          </w:tcPr>
          <w:p w14:paraId="24FCB7C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5 (5) </w:t>
            </w:r>
          </w:p>
        </w:tc>
        <w:tc>
          <w:tcPr>
            <w:tcW w:w="1251" w:type="dxa"/>
            <w:tcBorders>
              <w:top w:val="nil"/>
              <w:left w:val="single" w:sz="4" w:space="0" w:color="auto"/>
              <w:bottom w:val="single" w:sz="4" w:space="0" w:color="auto"/>
              <w:right w:val="single" w:sz="4" w:space="0" w:color="auto"/>
            </w:tcBorders>
          </w:tcPr>
          <w:p w14:paraId="0E22AE2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 (4)</w:t>
            </w:r>
          </w:p>
        </w:tc>
        <w:tc>
          <w:tcPr>
            <w:tcW w:w="1029" w:type="dxa"/>
            <w:tcBorders>
              <w:top w:val="nil"/>
              <w:left w:val="single" w:sz="4" w:space="0" w:color="auto"/>
              <w:bottom w:val="single" w:sz="4" w:space="0" w:color="auto"/>
              <w:right w:val="single" w:sz="4" w:space="0" w:color="auto"/>
            </w:tcBorders>
          </w:tcPr>
          <w:p w14:paraId="637EC5E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(4)</w:t>
            </w:r>
          </w:p>
        </w:tc>
        <w:tc>
          <w:tcPr>
            <w:tcW w:w="1137" w:type="dxa"/>
            <w:tcBorders>
              <w:top w:val="nil"/>
              <w:left w:val="single" w:sz="4" w:space="0" w:color="auto"/>
              <w:bottom w:val="single" w:sz="4" w:space="0" w:color="auto"/>
              <w:right w:val="single" w:sz="4" w:space="0" w:color="auto"/>
            </w:tcBorders>
          </w:tcPr>
          <w:p w14:paraId="117A5B2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(1)</w:t>
            </w:r>
          </w:p>
        </w:tc>
        <w:tc>
          <w:tcPr>
            <w:tcW w:w="1120" w:type="dxa"/>
            <w:tcBorders>
              <w:top w:val="nil"/>
              <w:left w:val="single" w:sz="4" w:space="0" w:color="auto"/>
              <w:bottom w:val="single" w:sz="4" w:space="0" w:color="auto"/>
              <w:right w:val="single" w:sz="4" w:space="0" w:color="auto"/>
            </w:tcBorders>
          </w:tcPr>
          <w:p w14:paraId="1E0797CD" w14:textId="7A9E4AD8"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6A4FED79" w14:textId="77777777" w:rsidTr="00E442E0">
        <w:tc>
          <w:tcPr>
            <w:tcW w:w="2395" w:type="dxa"/>
            <w:tcBorders>
              <w:top w:val="single" w:sz="4" w:space="0" w:color="auto"/>
              <w:left w:val="single" w:sz="4" w:space="0" w:color="auto"/>
              <w:bottom w:val="nil"/>
              <w:right w:val="single" w:sz="4" w:space="0" w:color="auto"/>
            </w:tcBorders>
          </w:tcPr>
          <w:p w14:paraId="42A01194"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Other Risk Factors</w:t>
            </w:r>
          </w:p>
        </w:tc>
        <w:tc>
          <w:tcPr>
            <w:tcW w:w="1389" w:type="dxa"/>
            <w:tcBorders>
              <w:top w:val="single" w:sz="4" w:space="0" w:color="auto"/>
              <w:left w:val="single" w:sz="4" w:space="0" w:color="auto"/>
              <w:bottom w:val="nil"/>
              <w:right w:val="single" w:sz="4" w:space="0" w:color="auto"/>
            </w:tcBorders>
          </w:tcPr>
          <w:p w14:paraId="11CF411F" w14:textId="77777777" w:rsidR="000E451C" w:rsidRPr="00B7126C" w:rsidRDefault="000E451C" w:rsidP="00E442E0">
            <w:pPr>
              <w:jc w:val="center"/>
              <w:rPr>
                <w:rFonts w:ascii="Times New Roman" w:hAnsi="Times New Roman" w:cs="Times New Roman"/>
                <w:sz w:val="20"/>
                <w:szCs w:val="20"/>
              </w:rPr>
            </w:pPr>
          </w:p>
        </w:tc>
        <w:tc>
          <w:tcPr>
            <w:tcW w:w="1177" w:type="dxa"/>
            <w:tcBorders>
              <w:top w:val="single" w:sz="4" w:space="0" w:color="auto"/>
              <w:left w:val="single" w:sz="4" w:space="0" w:color="auto"/>
              <w:bottom w:val="nil"/>
              <w:right w:val="single" w:sz="4" w:space="0" w:color="auto"/>
            </w:tcBorders>
          </w:tcPr>
          <w:p w14:paraId="5701FA62" w14:textId="77777777" w:rsidR="000E451C" w:rsidRPr="00B7126C" w:rsidRDefault="000E451C" w:rsidP="00E442E0">
            <w:pPr>
              <w:jc w:val="center"/>
              <w:rPr>
                <w:rFonts w:ascii="Times New Roman" w:hAnsi="Times New Roman" w:cs="Times New Roman"/>
                <w:sz w:val="20"/>
                <w:szCs w:val="20"/>
              </w:rPr>
            </w:pPr>
          </w:p>
        </w:tc>
        <w:tc>
          <w:tcPr>
            <w:tcW w:w="1251" w:type="dxa"/>
            <w:tcBorders>
              <w:top w:val="single" w:sz="4" w:space="0" w:color="auto"/>
              <w:left w:val="single" w:sz="4" w:space="0" w:color="auto"/>
              <w:bottom w:val="nil"/>
              <w:right w:val="single" w:sz="4" w:space="0" w:color="auto"/>
            </w:tcBorders>
          </w:tcPr>
          <w:p w14:paraId="01EF5D51" w14:textId="77777777" w:rsidR="000E451C" w:rsidRPr="00B7126C" w:rsidRDefault="000E451C" w:rsidP="00E442E0">
            <w:pPr>
              <w:jc w:val="center"/>
              <w:rPr>
                <w:rFonts w:ascii="Times New Roman" w:hAnsi="Times New Roman" w:cs="Times New Roman"/>
                <w:sz w:val="20"/>
                <w:szCs w:val="20"/>
              </w:rPr>
            </w:pPr>
          </w:p>
        </w:tc>
        <w:tc>
          <w:tcPr>
            <w:tcW w:w="1029" w:type="dxa"/>
            <w:tcBorders>
              <w:top w:val="single" w:sz="4" w:space="0" w:color="auto"/>
              <w:left w:val="single" w:sz="4" w:space="0" w:color="auto"/>
              <w:bottom w:val="nil"/>
              <w:right w:val="single" w:sz="4" w:space="0" w:color="auto"/>
            </w:tcBorders>
          </w:tcPr>
          <w:p w14:paraId="56DBAC7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 </w:t>
            </w:r>
          </w:p>
        </w:tc>
        <w:tc>
          <w:tcPr>
            <w:tcW w:w="1137" w:type="dxa"/>
            <w:tcBorders>
              <w:top w:val="single" w:sz="4" w:space="0" w:color="auto"/>
              <w:left w:val="single" w:sz="4" w:space="0" w:color="auto"/>
              <w:bottom w:val="nil"/>
              <w:right w:val="single" w:sz="4" w:space="0" w:color="auto"/>
            </w:tcBorders>
          </w:tcPr>
          <w:p w14:paraId="44751CDE" w14:textId="77777777" w:rsidR="000E451C" w:rsidRPr="00B7126C" w:rsidRDefault="000E451C" w:rsidP="00E442E0">
            <w:pPr>
              <w:jc w:val="center"/>
              <w:rPr>
                <w:rFonts w:ascii="Times New Roman" w:hAnsi="Times New Roman" w:cs="Times New Roman"/>
                <w:sz w:val="20"/>
                <w:szCs w:val="20"/>
              </w:rPr>
            </w:pPr>
          </w:p>
        </w:tc>
        <w:tc>
          <w:tcPr>
            <w:tcW w:w="1120" w:type="dxa"/>
            <w:tcBorders>
              <w:top w:val="single" w:sz="4" w:space="0" w:color="auto"/>
              <w:left w:val="single" w:sz="4" w:space="0" w:color="auto"/>
              <w:bottom w:val="nil"/>
              <w:right w:val="single" w:sz="4" w:space="0" w:color="auto"/>
            </w:tcBorders>
          </w:tcPr>
          <w:p w14:paraId="5BE138E1" w14:textId="77777777" w:rsidR="000E451C" w:rsidRPr="00B7126C" w:rsidRDefault="000E451C" w:rsidP="00E442E0">
            <w:pPr>
              <w:jc w:val="center"/>
              <w:rPr>
                <w:rFonts w:ascii="Times New Roman" w:hAnsi="Times New Roman" w:cs="Times New Roman"/>
                <w:sz w:val="20"/>
                <w:szCs w:val="20"/>
              </w:rPr>
            </w:pPr>
          </w:p>
        </w:tc>
      </w:tr>
      <w:tr w:rsidR="000E451C" w:rsidRPr="00B7126C" w14:paraId="4E008831" w14:textId="77777777" w:rsidTr="00E442E0">
        <w:tc>
          <w:tcPr>
            <w:tcW w:w="2395" w:type="dxa"/>
            <w:tcBorders>
              <w:top w:val="nil"/>
              <w:left w:val="single" w:sz="4" w:space="0" w:color="auto"/>
              <w:bottom w:val="nil"/>
              <w:right w:val="single" w:sz="4" w:space="0" w:color="auto"/>
            </w:tcBorders>
          </w:tcPr>
          <w:p w14:paraId="17561DB7"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Upper GI/Swallow problem</w:t>
            </w:r>
          </w:p>
        </w:tc>
        <w:tc>
          <w:tcPr>
            <w:tcW w:w="1389" w:type="dxa"/>
            <w:tcBorders>
              <w:top w:val="nil"/>
              <w:left w:val="single" w:sz="4" w:space="0" w:color="auto"/>
              <w:bottom w:val="nil"/>
              <w:right w:val="single" w:sz="4" w:space="0" w:color="auto"/>
            </w:tcBorders>
          </w:tcPr>
          <w:p w14:paraId="5DBEB86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168 (37)</w:t>
            </w:r>
          </w:p>
        </w:tc>
        <w:tc>
          <w:tcPr>
            <w:tcW w:w="1177" w:type="dxa"/>
            <w:tcBorders>
              <w:top w:val="nil"/>
              <w:left w:val="single" w:sz="4" w:space="0" w:color="auto"/>
              <w:bottom w:val="nil"/>
              <w:right w:val="single" w:sz="4" w:space="0" w:color="auto"/>
            </w:tcBorders>
          </w:tcPr>
          <w:p w14:paraId="78B4B60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54 (52)</w:t>
            </w:r>
          </w:p>
        </w:tc>
        <w:tc>
          <w:tcPr>
            <w:tcW w:w="1251" w:type="dxa"/>
            <w:tcBorders>
              <w:top w:val="nil"/>
              <w:left w:val="single" w:sz="4" w:space="0" w:color="auto"/>
              <w:bottom w:val="nil"/>
              <w:right w:val="single" w:sz="4" w:space="0" w:color="auto"/>
            </w:tcBorders>
          </w:tcPr>
          <w:p w14:paraId="47B84BB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136 (37)</w:t>
            </w:r>
          </w:p>
        </w:tc>
        <w:tc>
          <w:tcPr>
            <w:tcW w:w="1029" w:type="dxa"/>
            <w:tcBorders>
              <w:top w:val="nil"/>
              <w:left w:val="single" w:sz="4" w:space="0" w:color="auto"/>
              <w:bottom w:val="nil"/>
              <w:right w:val="single" w:sz="4" w:space="0" w:color="auto"/>
            </w:tcBorders>
          </w:tcPr>
          <w:p w14:paraId="043D7A3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48 (51)</w:t>
            </w:r>
          </w:p>
        </w:tc>
        <w:tc>
          <w:tcPr>
            <w:tcW w:w="1137" w:type="dxa"/>
            <w:tcBorders>
              <w:top w:val="nil"/>
              <w:left w:val="single" w:sz="4" w:space="0" w:color="auto"/>
              <w:bottom w:val="nil"/>
              <w:right w:val="single" w:sz="4" w:space="0" w:color="auto"/>
            </w:tcBorders>
          </w:tcPr>
          <w:p w14:paraId="4586FF9A" w14:textId="7EF9D8F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29 (3</w:t>
            </w:r>
            <w:r w:rsidR="00235489">
              <w:rPr>
                <w:rFonts w:ascii="Times New Roman" w:hAnsi="Times New Roman" w:cs="Times New Roman"/>
                <w:sz w:val="20"/>
                <w:szCs w:val="20"/>
              </w:rPr>
              <w:t>4</w:t>
            </w:r>
            <w:r w:rsidRPr="00B7126C">
              <w:rPr>
                <w:rFonts w:ascii="Times New Roman" w:hAnsi="Times New Roman" w:cs="Times New Roman"/>
                <w:sz w:val="20"/>
                <w:szCs w:val="20"/>
              </w:rPr>
              <w:t>)</w:t>
            </w:r>
          </w:p>
        </w:tc>
        <w:tc>
          <w:tcPr>
            <w:tcW w:w="1120" w:type="dxa"/>
            <w:tcBorders>
              <w:top w:val="nil"/>
              <w:left w:val="single" w:sz="4" w:space="0" w:color="auto"/>
              <w:bottom w:val="nil"/>
              <w:right w:val="single" w:sz="4" w:space="0" w:color="auto"/>
            </w:tcBorders>
          </w:tcPr>
          <w:p w14:paraId="67088C70" w14:textId="122D9313"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w:t>
            </w:r>
            <w:r w:rsidR="00235489">
              <w:rPr>
                <w:rFonts w:ascii="Times New Roman" w:hAnsi="Times New Roman" w:cs="Times New Roman"/>
                <w:sz w:val="20"/>
                <w:szCs w:val="20"/>
              </w:rPr>
              <w:t>43</w:t>
            </w:r>
            <w:r w:rsidRPr="00B7126C">
              <w:rPr>
                <w:rFonts w:ascii="Times New Roman" w:hAnsi="Times New Roman" w:cs="Times New Roman"/>
                <w:sz w:val="20"/>
                <w:szCs w:val="20"/>
              </w:rPr>
              <w:t>)</w:t>
            </w:r>
          </w:p>
        </w:tc>
      </w:tr>
      <w:tr w:rsidR="000E451C" w:rsidRPr="00B7126C" w14:paraId="03DB0B40" w14:textId="77777777" w:rsidTr="00E442E0">
        <w:tc>
          <w:tcPr>
            <w:tcW w:w="2395" w:type="dxa"/>
            <w:tcBorders>
              <w:top w:val="nil"/>
              <w:left w:val="single" w:sz="4" w:space="0" w:color="auto"/>
              <w:bottom w:val="nil"/>
              <w:right w:val="single" w:sz="4" w:space="0" w:color="auto"/>
            </w:tcBorders>
          </w:tcPr>
          <w:p w14:paraId="0575A209"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Chronic Liver Disease</w:t>
            </w:r>
          </w:p>
        </w:tc>
        <w:tc>
          <w:tcPr>
            <w:tcW w:w="1389" w:type="dxa"/>
            <w:tcBorders>
              <w:top w:val="nil"/>
              <w:left w:val="single" w:sz="4" w:space="0" w:color="auto"/>
              <w:bottom w:val="nil"/>
              <w:right w:val="single" w:sz="4" w:space="0" w:color="auto"/>
            </w:tcBorders>
          </w:tcPr>
          <w:p w14:paraId="0CD5EBC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 (4)</w:t>
            </w:r>
          </w:p>
        </w:tc>
        <w:tc>
          <w:tcPr>
            <w:tcW w:w="1177" w:type="dxa"/>
            <w:tcBorders>
              <w:top w:val="nil"/>
              <w:left w:val="single" w:sz="4" w:space="0" w:color="auto"/>
              <w:bottom w:val="nil"/>
              <w:right w:val="single" w:sz="4" w:space="0" w:color="auto"/>
            </w:tcBorders>
          </w:tcPr>
          <w:p w14:paraId="05C2966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 (8)</w:t>
            </w:r>
          </w:p>
        </w:tc>
        <w:tc>
          <w:tcPr>
            <w:tcW w:w="1251" w:type="dxa"/>
            <w:tcBorders>
              <w:top w:val="nil"/>
              <w:left w:val="single" w:sz="4" w:space="0" w:color="auto"/>
              <w:bottom w:val="nil"/>
              <w:right w:val="single" w:sz="4" w:space="0" w:color="auto"/>
            </w:tcBorders>
          </w:tcPr>
          <w:p w14:paraId="1510728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 (4)</w:t>
            </w:r>
          </w:p>
        </w:tc>
        <w:tc>
          <w:tcPr>
            <w:tcW w:w="1029" w:type="dxa"/>
            <w:tcBorders>
              <w:top w:val="nil"/>
              <w:left w:val="single" w:sz="4" w:space="0" w:color="auto"/>
              <w:bottom w:val="nil"/>
              <w:right w:val="single" w:sz="4" w:space="0" w:color="auto"/>
            </w:tcBorders>
          </w:tcPr>
          <w:p w14:paraId="3305F2E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(7)</w:t>
            </w:r>
          </w:p>
        </w:tc>
        <w:tc>
          <w:tcPr>
            <w:tcW w:w="1137" w:type="dxa"/>
            <w:tcBorders>
              <w:top w:val="nil"/>
              <w:left w:val="single" w:sz="4" w:space="0" w:color="auto"/>
              <w:bottom w:val="nil"/>
              <w:right w:val="single" w:sz="4" w:space="0" w:color="auto"/>
            </w:tcBorders>
          </w:tcPr>
          <w:p w14:paraId="0644E75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(3)</w:t>
            </w:r>
          </w:p>
        </w:tc>
        <w:tc>
          <w:tcPr>
            <w:tcW w:w="1120" w:type="dxa"/>
            <w:tcBorders>
              <w:top w:val="nil"/>
              <w:left w:val="single" w:sz="4" w:space="0" w:color="auto"/>
              <w:bottom w:val="nil"/>
              <w:right w:val="single" w:sz="4" w:space="0" w:color="auto"/>
            </w:tcBorders>
          </w:tcPr>
          <w:p w14:paraId="1C6C5A90" w14:textId="5959A51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235489">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0591DD41" w14:textId="77777777" w:rsidTr="00E442E0">
        <w:tc>
          <w:tcPr>
            <w:tcW w:w="2395" w:type="dxa"/>
            <w:tcBorders>
              <w:top w:val="nil"/>
              <w:left w:val="single" w:sz="4" w:space="0" w:color="auto"/>
              <w:bottom w:val="nil"/>
              <w:right w:val="single" w:sz="4" w:space="0" w:color="auto"/>
            </w:tcBorders>
          </w:tcPr>
          <w:p w14:paraId="054B4DED"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Diabetes Mellitus</w:t>
            </w:r>
          </w:p>
        </w:tc>
        <w:tc>
          <w:tcPr>
            <w:tcW w:w="1389" w:type="dxa"/>
            <w:tcBorders>
              <w:top w:val="nil"/>
              <w:left w:val="single" w:sz="4" w:space="0" w:color="auto"/>
              <w:bottom w:val="nil"/>
              <w:right w:val="single" w:sz="4" w:space="0" w:color="auto"/>
            </w:tcBorders>
          </w:tcPr>
          <w:p w14:paraId="34F92F0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81 (18)</w:t>
            </w:r>
          </w:p>
        </w:tc>
        <w:tc>
          <w:tcPr>
            <w:tcW w:w="1177" w:type="dxa"/>
            <w:tcBorders>
              <w:top w:val="nil"/>
              <w:left w:val="single" w:sz="4" w:space="0" w:color="auto"/>
              <w:bottom w:val="nil"/>
              <w:right w:val="single" w:sz="4" w:space="0" w:color="auto"/>
            </w:tcBorders>
          </w:tcPr>
          <w:p w14:paraId="568CEBC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(15)</w:t>
            </w:r>
          </w:p>
        </w:tc>
        <w:tc>
          <w:tcPr>
            <w:tcW w:w="1251" w:type="dxa"/>
            <w:tcBorders>
              <w:top w:val="nil"/>
              <w:left w:val="single" w:sz="4" w:space="0" w:color="auto"/>
              <w:bottom w:val="nil"/>
              <w:right w:val="single" w:sz="4" w:space="0" w:color="auto"/>
            </w:tcBorders>
          </w:tcPr>
          <w:p w14:paraId="773E879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66 (18)</w:t>
            </w:r>
          </w:p>
        </w:tc>
        <w:tc>
          <w:tcPr>
            <w:tcW w:w="1029" w:type="dxa"/>
            <w:tcBorders>
              <w:top w:val="nil"/>
              <w:left w:val="single" w:sz="4" w:space="0" w:color="auto"/>
              <w:bottom w:val="nil"/>
              <w:right w:val="single" w:sz="4" w:space="0" w:color="auto"/>
            </w:tcBorders>
          </w:tcPr>
          <w:p w14:paraId="34E4723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(17)</w:t>
            </w:r>
          </w:p>
        </w:tc>
        <w:tc>
          <w:tcPr>
            <w:tcW w:w="1137" w:type="dxa"/>
            <w:tcBorders>
              <w:top w:val="nil"/>
              <w:left w:val="single" w:sz="4" w:space="0" w:color="auto"/>
              <w:bottom w:val="nil"/>
              <w:right w:val="single" w:sz="4" w:space="0" w:color="auto"/>
            </w:tcBorders>
          </w:tcPr>
          <w:p w14:paraId="3AFE710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15 (17)</w:t>
            </w:r>
          </w:p>
        </w:tc>
        <w:tc>
          <w:tcPr>
            <w:tcW w:w="1120" w:type="dxa"/>
            <w:tcBorders>
              <w:top w:val="nil"/>
              <w:left w:val="single" w:sz="4" w:space="0" w:color="auto"/>
              <w:bottom w:val="nil"/>
              <w:right w:val="single" w:sz="4" w:space="0" w:color="auto"/>
            </w:tcBorders>
          </w:tcPr>
          <w:p w14:paraId="4E4343E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0A02FE99" w14:textId="77777777" w:rsidTr="00E442E0">
        <w:tc>
          <w:tcPr>
            <w:tcW w:w="2395" w:type="dxa"/>
            <w:tcBorders>
              <w:top w:val="nil"/>
              <w:left w:val="single" w:sz="4" w:space="0" w:color="auto"/>
              <w:bottom w:val="nil"/>
              <w:right w:val="single" w:sz="4" w:space="0" w:color="auto"/>
            </w:tcBorders>
          </w:tcPr>
          <w:p w14:paraId="47E1A748"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CVA disease</w:t>
            </w:r>
          </w:p>
        </w:tc>
        <w:tc>
          <w:tcPr>
            <w:tcW w:w="1389" w:type="dxa"/>
            <w:tcBorders>
              <w:top w:val="nil"/>
              <w:left w:val="single" w:sz="4" w:space="0" w:color="auto"/>
              <w:bottom w:val="nil"/>
              <w:right w:val="single" w:sz="4" w:space="0" w:color="auto"/>
            </w:tcBorders>
          </w:tcPr>
          <w:p w14:paraId="36DB567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24 (5)</w:t>
            </w:r>
          </w:p>
        </w:tc>
        <w:tc>
          <w:tcPr>
            <w:tcW w:w="1177" w:type="dxa"/>
            <w:tcBorders>
              <w:top w:val="nil"/>
              <w:left w:val="single" w:sz="4" w:space="0" w:color="auto"/>
              <w:bottom w:val="nil"/>
              <w:right w:val="single" w:sz="4" w:space="0" w:color="auto"/>
            </w:tcBorders>
          </w:tcPr>
          <w:p w14:paraId="1791D161"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13 (12)</w:t>
            </w:r>
          </w:p>
        </w:tc>
        <w:tc>
          <w:tcPr>
            <w:tcW w:w="1251" w:type="dxa"/>
            <w:tcBorders>
              <w:top w:val="nil"/>
              <w:left w:val="single" w:sz="4" w:space="0" w:color="auto"/>
              <w:bottom w:val="nil"/>
              <w:right w:val="single" w:sz="4" w:space="0" w:color="auto"/>
            </w:tcBorders>
          </w:tcPr>
          <w:p w14:paraId="501A332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 (5)</w:t>
            </w:r>
          </w:p>
        </w:tc>
        <w:tc>
          <w:tcPr>
            <w:tcW w:w="1029" w:type="dxa"/>
            <w:tcBorders>
              <w:top w:val="nil"/>
              <w:left w:val="single" w:sz="4" w:space="0" w:color="auto"/>
              <w:bottom w:val="nil"/>
              <w:right w:val="single" w:sz="4" w:space="0" w:color="auto"/>
            </w:tcBorders>
          </w:tcPr>
          <w:p w14:paraId="182952DC"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(11)</w:t>
            </w:r>
          </w:p>
        </w:tc>
        <w:tc>
          <w:tcPr>
            <w:tcW w:w="1137" w:type="dxa"/>
            <w:tcBorders>
              <w:top w:val="nil"/>
              <w:left w:val="single" w:sz="4" w:space="0" w:color="auto"/>
              <w:bottom w:val="nil"/>
              <w:right w:val="single" w:sz="4" w:space="0" w:color="auto"/>
            </w:tcBorders>
          </w:tcPr>
          <w:p w14:paraId="045C86C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5 (6)</w:t>
            </w:r>
          </w:p>
        </w:tc>
        <w:tc>
          <w:tcPr>
            <w:tcW w:w="1120" w:type="dxa"/>
            <w:tcBorders>
              <w:top w:val="nil"/>
              <w:left w:val="single" w:sz="4" w:space="0" w:color="auto"/>
              <w:bottom w:val="nil"/>
              <w:right w:val="single" w:sz="4" w:space="0" w:color="auto"/>
            </w:tcBorders>
          </w:tcPr>
          <w:p w14:paraId="6CAB7DB8" w14:textId="10BB8DFB"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3 (2</w:t>
            </w:r>
            <w:r w:rsidR="009840C7">
              <w:rPr>
                <w:rFonts w:ascii="Times New Roman" w:hAnsi="Times New Roman" w:cs="Times New Roman"/>
                <w:sz w:val="20"/>
                <w:szCs w:val="20"/>
              </w:rPr>
              <w:t>1</w:t>
            </w:r>
            <w:r w:rsidRPr="00B7126C">
              <w:rPr>
                <w:rFonts w:ascii="Times New Roman" w:hAnsi="Times New Roman" w:cs="Times New Roman"/>
                <w:sz w:val="20"/>
                <w:szCs w:val="20"/>
              </w:rPr>
              <w:t>)</w:t>
            </w:r>
          </w:p>
        </w:tc>
      </w:tr>
      <w:tr w:rsidR="000E451C" w:rsidRPr="00B7126C" w14:paraId="5A279A05" w14:textId="77777777" w:rsidTr="00E442E0">
        <w:tc>
          <w:tcPr>
            <w:tcW w:w="2395" w:type="dxa"/>
            <w:tcBorders>
              <w:top w:val="nil"/>
              <w:left w:val="single" w:sz="4" w:space="0" w:color="auto"/>
              <w:bottom w:val="nil"/>
              <w:right w:val="single" w:sz="4" w:space="0" w:color="auto"/>
            </w:tcBorders>
          </w:tcPr>
          <w:p w14:paraId="2FEDE5B6"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lastRenderedPageBreak/>
              <w:t>Alcohol misuse</w:t>
            </w:r>
          </w:p>
        </w:tc>
        <w:tc>
          <w:tcPr>
            <w:tcW w:w="1389" w:type="dxa"/>
            <w:tcBorders>
              <w:top w:val="nil"/>
              <w:left w:val="single" w:sz="4" w:space="0" w:color="auto"/>
              <w:bottom w:val="nil"/>
              <w:right w:val="single" w:sz="4" w:space="0" w:color="auto"/>
            </w:tcBorders>
          </w:tcPr>
          <w:p w14:paraId="54923E7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41 (9)</w:t>
            </w:r>
          </w:p>
        </w:tc>
        <w:tc>
          <w:tcPr>
            <w:tcW w:w="1177" w:type="dxa"/>
            <w:tcBorders>
              <w:top w:val="nil"/>
              <w:left w:val="single" w:sz="4" w:space="0" w:color="auto"/>
              <w:bottom w:val="nil"/>
              <w:right w:val="single" w:sz="4" w:space="0" w:color="auto"/>
            </w:tcBorders>
          </w:tcPr>
          <w:p w14:paraId="0972989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 (10)</w:t>
            </w:r>
          </w:p>
        </w:tc>
        <w:tc>
          <w:tcPr>
            <w:tcW w:w="1251" w:type="dxa"/>
            <w:tcBorders>
              <w:top w:val="nil"/>
              <w:left w:val="single" w:sz="4" w:space="0" w:color="auto"/>
              <w:bottom w:val="nil"/>
              <w:right w:val="single" w:sz="4" w:space="0" w:color="auto"/>
            </w:tcBorders>
          </w:tcPr>
          <w:p w14:paraId="0C55D33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29 (8)</w:t>
            </w:r>
          </w:p>
        </w:tc>
        <w:tc>
          <w:tcPr>
            <w:tcW w:w="1029" w:type="dxa"/>
            <w:tcBorders>
              <w:top w:val="nil"/>
              <w:left w:val="single" w:sz="4" w:space="0" w:color="auto"/>
              <w:bottom w:val="nil"/>
              <w:right w:val="single" w:sz="4" w:space="0" w:color="auto"/>
            </w:tcBorders>
          </w:tcPr>
          <w:p w14:paraId="5395D64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37" w:type="dxa"/>
            <w:tcBorders>
              <w:top w:val="nil"/>
              <w:left w:val="single" w:sz="4" w:space="0" w:color="auto"/>
              <w:bottom w:val="nil"/>
              <w:right w:val="single" w:sz="4" w:space="0" w:color="auto"/>
            </w:tcBorders>
          </w:tcPr>
          <w:p w14:paraId="364B2D9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12 (14)</w:t>
            </w:r>
          </w:p>
        </w:tc>
        <w:tc>
          <w:tcPr>
            <w:tcW w:w="1120" w:type="dxa"/>
            <w:tcBorders>
              <w:top w:val="nil"/>
              <w:left w:val="single" w:sz="4" w:space="0" w:color="auto"/>
              <w:bottom w:val="nil"/>
              <w:right w:val="single" w:sz="4" w:space="0" w:color="auto"/>
            </w:tcBorders>
          </w:tcPr>
          <w:p w14:paraId="7D2045ED" w14:textId="44D2859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9840C7">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56A98909" w14:textId="77777777" w:rsidTr="00E442E0">
        <w:tc>
          <w:tcPr>
            <w:tcW w:w="2395" w:type="dxa"/>
            <w:tcBorders>
              <w:top w:val="nil"/>
              <w:left w:val="single" w:sz="4" w:space="0" w:color="auto"/>
              <w:bottom w:val="nil"/>
              <w:right w:val="single" w:sz="4" w:space="0" w:color="auto"/>
            </w:tcBorders>
          </w:tcPr>
          <w:p w14:paraId="3C4C94A6"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Intravenous drug usage</w:t>
            </w:r>
          </w:p>
        </w:tc>
        <w:tc>
          <w:tcPr>
            <w:tcW w:w="1389" w:type="dxa"/>
            <w:tcBorders>
              <w:top w:val="nil"/>
              <w:left w:val="single" w:sz="4" w:space="0" w:color="auto"/>
              <w:bottom w:val="nil"/>
              <w:right w:val="single" w:sz="4" w:space="0" w:color="auto"/>
            </w:tcBorders>
          </w:tcPr>
          <w:p w14:paraId="60EF6E2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16 (3)</w:t>
            </w:r>
          </w:p>
        </w:tc>
        <w:tc>
          <w:tcPr>
            <w:tcW w:w="1177" w:type="dxa"/>
            <w:tcBorders>
              <w:top w:val="nil"/>
              <w:left w:val="single" w:sz="4" w:space="0" w:color="auto"/>
              <w:bottom w:val="nil"/>
              <w:right w:val="single" w:sz="4" w:space="0" w:color="auto"/>
            </w:tcBorders>
          </w:tcPr>
          <w:p w14:paraId="5C62DEA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8 (8)</w:t>
            </w:r>
          </w:p>
        </w:tc>
        <w:tc>
          <w:tcPr>
            <w:tcW w:w="1251" w:type="dxa"/>
            <w:tcBorders>
              <w:top w:val="nil"/>
              <w:left w:val="single" w:sz="4" w:space="0" w:color="auto"/>
              <w:bottom w:val="nil"/>
              <w:right w:val="single" w:sz="4" w:space="0" w:color="auto"/>
            </w:tcBorders>
          </w:tcPr>
          <w:p w14:paraId="5804CE3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(3)</w:t>
            </w:r>
          </w:p>
        </w:tc>
        <w:tc>
          <w:tcPr>
            <w:tcW w:w="1029" w:type="dxa"/>
            <w:tcBorders>
              <w:top w:val="nil"/>
              <w:left w:val="single" w:sz="4" w:space="0" w:color="auto"/>
              <w:bottom w:val="nil"/>
              <w:right w:val="single" w:sz="4" w:space="0" w:color="auto"/>
            </w:tcBorders>
          </w:tcPr>
          <w:p w14:paraId="4B67DF2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(7)</w:t>
            </w:r>
          </w:p>
        </w:tc>
        <w:tc>
          <w:tcPr>
            <w:tcW w:w="1137" w:type="dxa"/>
            <w:tcBorders>
              <w:top w:val="nil"/>
              <w:left w:val="single" w:sz="4" w:space="0" w:color="auto"/>
              <w:bottom w:val="nil"/>
              <w:right w:val="single" w:sz="4" w:space="0" w:color="auto"/>
            </w:tcBorders>
          </w:tcPr>
          <w:p w14:paraId="6AE7FC4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 (7)</w:t>
            </w:r>
          </w:p>
        </w:tc>
        <w:tc>
          <w:tcPr>
            <w:tcW w:w="1120" w:type="dxa"/>
            <w:tcBorders>
              <w:top w:val="nil"/>
              <w:left w:val="single" w:sz="4" w:space="0" w:color="auto"/>
              <w:bottom w:val="nil"/>
              <w:right w:val="single" w:sz="4" w:space="0" w:color="auto"/>
            </w:tcBorders>
          </w:tcPr>
          <w:p w14:paraId="60C73E2F" w14:textId="75614D14"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 (</w:t>
            </w:r>
            <w:r w:rsidR="009840C7">
              <w:rPr>
                <w:rFonts w:ascii="Times New Roman" w:hAnsi="Times New Roman" w:cs="Times New Roman"/>
                <w:sz w:val="20"/>
                <w:szCs w:val="20"/>
              </w:rPr>
              <w:t>7</w:t>
            </w:r>
            <w:r w:rsidRPr="00B7126C">
              <w:rPr>
                <w:rFonts w:ascii="Times New Roman" w:hAnsi="Times New Roman" w:cs="Times New Roman"/>
                <w:sz w:val="20"/>
                <w:szCs w:val="20"/>
              </w:rPr>
              <w:t>)</w:t>
            </w:r>
          </w:p>
        </w:tc>
      </w:tr>
      <w:tr w:rsidR="000E451C" w:rsidRPr="00B7126C" w14:paraId="3148FB0E" w14:textId="77777777" w:rsidTr="00E442E0">
        <w:tc>
          <w:tcPr>
            <w:tcW w:w="2395" w:type="dxa"/>
            <w:tcBorders>
              <w:top w:val="nil"/>
              <w:left w:val="single" w:sz="4" w:space="0" w:color="auto"/>
              <w:bottom w:val="single" w:sz="4" w:space="0" w:color="auto"/>
              <w:right w:val="single" w:sz="4" w:space="0" w:color="auto"/>
            </w:tcBorders>
          </w:tcPr>
          <w:p w14:paraId="40FAF0B1"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Obesity or BMI&lt;17</w:t>
            </w:r>
          </w:p>
        </w:tc>
        <w:tc>
          <w:tcPr>
            <w:tcW w:w="1389" w:type="dxa"/>
            <w:tcBorders>
              <w:top w:val="nil"/>
              <w:left w:val="single" w:sz="4" w:space="0" w:color="auto"/>
              <w:bottom w:val="single" w:sz="4" w:space="0" w:color="auto"/>
              <w:right w:val="single" w:sz="4" w:space="0" w:color="auto"/>
            </w:tcBorders>
          </w:tcPr>
          <w:p w14:paraId="75F088A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 xml:space="preserve">16 (3) </w:t>
            </w:r>
          </w:p>
        </w:tc>
        <w:tc>
          <w:tcPr>
            <w:tcW w:w="1177" w:type="dxa"/>
            <w:tcBorders>
              <w:top w:val="nil"/>
              <w:left w:val="single" w:sz="4" w:space="0" w:color="auto"/>
              <w:bottom w:val="single" w:sz="4" w:space="0" w:color="auto"/>
              <w:right w:val="single" w:sz="4" w:space="0" w:color="auto"/>
            </w:tcBorders>
          </w:tcPr>
          <w:p w14:paraId="27B713A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(4)</w:t>
            </w:r>
          </w:p>
        </w:tc>
        <w:tc>
          <w:tcPr>
            <w:tcW w:w="1251" w:type="dxa"/>
            <w:tcBorders>
              <w:top w:val="nil"/>
              <w:left w:val="single" w:sz="4" w:space="0" w:color="auto"/>
              <w:bottom w:val="single" w:sz="4" w:space="0" w:color="auto"/>
              <w:right w:val="single" w:sz="4" w:space="0" w:color="auto"/>
            </w:tcBorders>
          </w:tcPr>
          <w:p w14:paraId="357AF03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(3)</w:t>
            </w:r>
          </w:p>
        </w:tc>
        <w:tc>
          <w:tcPr>
            <w:tcW w:w="1029" w:type="dxa"/>
            <w:tcBorders>
              <w:top w:val="nil"/>
              <w:left w:val="single" w:sz="4" w:space="0" w:color="auto"/>
              <w:bottom w:val="single" w:sz="4" w:space="0" w:color="auto"/>
              <w:right w:val="single" w:sz="4" w:space="0" w:color="auto"/>
            </w:tcBorders>
          </w:tcPr>
          <w:p w14:paraId="485E97C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4 (4)</w:t>
            </w:r>
          </w:p>
        </w:tc>
        <w:tc>
          <w:tcPr>
            <w:tcW w:w="1137" w:type="dxa"/>
            <w:tcBorders>
              <w:top w:val="nil"/>
              <w:left w:val="single" w:sz="4" w:space="0" w:color="auto"/>
              <w:bottom w:val="single" w:sz="4" w:space="0" w:color="auto"/>
              <w:right w:val="single" w:sz="4" w:space="0" w:color="auto"/>
            </w:tcBorders>
          </w:tcPr>
          <w:p w14:paraId="6FF12AF8"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 (8)</w:t>
            </w:r>
          </w:p>
        </w:tc>
        <w:tc>
          <w:tcPr>
            <w:tcW w:w="1120" w:type="dxa"/>
            <w:tcBorders>
              <w:top w:val="nil"/>
              <w:left w:val="single" w:sz="4" w:space="0" w:color="auto"/>
              <w:bottom w:val="single" w:sz="4" w:space="0" w:color="auto"/>
              <w:right w:val="single" w:sz="4" w:space="0" w:color="auto"/>
            </w:tcBorders>
          </w:tcPr>
          <w:p w14:paraId="120A5419"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0 (0)</w:t>
            </w:r>
          </w:p>
        </w:tc>
      </w:tr>
      <w:tr w:rsidR="000E451C" w:rsidRPr="00B7126C" w14:paraId="3EC5682C" w14:textId="77777777" w:rsidTr="00E442E0">
        <w:tc>
          <w:tcPr>
            <w:tcW w:w="2395" w:type="dxa"/>
            <w:tcBorders>
              <w:top w:val="single" w:sz="4" w:space="0" w:color="auto"/>
              <w:left w:val="single" w:sz="4" w:space="0" w:color="auto"/>
              <w:bottom w:val="nil"/>
              <w:right w:val="single" w:sz="4" w:space="0" w:color="auto"/>
            </w:tcBorders>
          </w:tcPr>
          <w:p w14:paraId="57D415DC"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Admission Features</w:t>
            </w:r>
          </w:p>
        </w:tc>
        <w:tc>
          <w:tcPr>
            <w:tcW w:w="1389" w:type="dxa"/>
            <w:tcBorders>
              <w:top w:val="single" w:sz="4" w:space="0" w:color="auto"/>
              <w:left w:val="single" w:sz="4" w:space="0" w:color="auto"/>
              <w:bottom w:val="nil"/>
              <w:right w:val="single" w:sz="4" w:space="0" w:color="auto"/>
            </w:tcBorders>
          </w:tcPr>
          <w:p w14:paraId="7E578796" w14:textId="77777777" w:rsidR="000E451C" w:rsidRPr="00B7126C" w:rsidRDefault="000E451C" w:rsidP="00E442E0">
            <w:pPr>
              <w:jc w:val="center"/>
              <w:rPr>
                <w:rFonts w:ascii="Times New Roman" w:hAnsi="Times New Roman" w:cs="Times New Roman"/>
                <w:sz w:val="20"/>
                <w:szCs w:val="20"/>
              </w:rPr>
            </w:pPr>
          </w:p>
        </w:tc>
        <w:tc>
          <w:tcPr>
            <w:tcW w:w="1177" w:type="dxa"/>
            <w:tcBorders>
              <w:top w:val="single" w:sz="4" w:space="0" w:color="auto"/>
              <w:left w:val="single" w:sz="4" w:space="0" w:color="auto"/>
              <w:bottom w:val="nil"/>
              <w:right w:val="single" w:sz="4" w:space="0" w:color="auto"/>
            </w:tcBorders>
          </w:tcPr>
          <w:p w14:paraId="7EF9908E" w14:textId="77777777" w:rsidR="000E451C" w:rsidRPr="00B7126C" w:rsidRDefault="000E451C" w:rsidP="00E442E0">
            <w:pPr>
              <w:jc w:val="center"/>
              <w:rPr>
                <w:rFonts w:ascii="Times New Roman" w:hAnsi="Times New Roman" w:cs="Times New Roman"/>
                <w:sz w:val="20"/>
                <w:szCs w:val="20"/>
              </w:rPr>
            </w:pPr>
          </w:p>
        </w:tc>
        <w:tc>
          <w:tcPr>
            <w:tcW w:w="1251" w:type="dxa"/>
            <w:tcBorders>
              <w:top w:val="single" w:sz="4" w:space="0" w:color="auto"/>
              <w:left w:val="single" w:sz="4" w:space="0" w:color="auto"/>
              <w:bottom w:val="nil"/>
              <w:right w:val="single" w:sz="4" w:space="0" w:color="auto"/>
            </w:tcBorders>
          </w:tcPr>
          <w:p w14:paraId="472B9C95" w14:textId="77777777" w:rsidR="000E451C" w:rsidRPr="00B7126C" w:rsidRDefault="000E451C" w:rsidP="00E442E0">
            <w:pPr>
              <w:jc w:val="center"/>
              <w:rPr>
                <w:rFonts w:ascii="Times New Roman" w:hAnsi="Times New Roman" w:cs="Times New Roman"/>
                <w:sz w:val="20"/>
                <w:szCs w:val="20"/>
              </w:rPr>
            </w:pPr>
          </w:p>
        </w:tc>
        <w:tc>
          <w:tcPr>
            <w:tcW w:w="1029" w:type="dxa"/>
            <w:tcBorders>
              <w:top w:val="single" w:sz="4" w:space="0" w:color="auto"/>
              <w:left w:val="single" w:sz="4" w:space="0" w:color="auto"/>
              <w:bottom w:val="nil"/>
              <w:right w:val="single" w:sz="4" w:space="0" w:color="auto"/>
            </w:tcBorders>
          </w:tcPr>
          <w:p w14:paraId="6F22E9DA" w14:textId="77777777" w:rsidR="000E451C" w:rsidRPr="00B7126C" w:rsidRDefault="000E451C" w:rsidP="00E442E0">
            <w:pPr>
              <w:jc w:val="center"/>
              <w:rPr>
                <w:rFonts w:ascii="Times New Roman" w:hAnsi="Times New Roman" w:cs="Times New Roman"/>
                <w:sz w:val="20"/>
                <w:szCs w:val="20"/>
              </w:rPr>
            </w:pPr>
          </w:p>
        </w:tc>
        <w:tc>
          <w:tcPr>
            <w:tcW w:w="1137" w:type="dxa"/>
            <w:tcBorders>
              <w:top w:val="single" w:sz="4" w:space="0" w:color="auto"/>
              <w:left w:val="single" w:sz="4" w:space="0" w:color="auto"/>
              <w:bottom w:val="nil"/>
              <w:right w:val="single" w:sz="4" w:space="0" w:color="auto"/>
            </w:tcBorders>
          </w:tcPr>
          <w:p w14:paraId="2972355A" w14:textId="77777777" w:rsidR="000E451C" w:rsidRPr="00B7126C" w:rsidRDefault="000E451C" w:rsidP="00E442E0">
            <w:pPr>
              <w:jc w:val="center"/>
              <w:rPr>
                <w:rFonts w:ascii="Times New Roman" w:hAnsi="Times New Roman" w:cs="Times New Roman"/>
                <w:sz w:val="20"/>
                <w:szCs w:val="20"/>
              </w:rPr>
            </w:pPr>
          </w:p>
        </w:tc>
        <w:tc>
          <w:tcPr>
            <w:tcW w:w="1120" w:type="dxa"/>
            <w:tcBorders>
              <w:top w:val="single" w:sz="4" w:space="0" w:color="auto"/>
              <w:left w:val="single" w:sz="4" w:space="0" w:color="auto"/>
              <w:bottom w:val="nil"/>
              <w:right w:val="single" w:sz="4" w:space="0" w:color="auto"/>
            </w:tcBorders>
          </w:tcPr>
          <w:p w14:paraId="1D757991" w14:textId="77777777" w:rsidR="000E451C" w:rsidRPr="00B7126C" w:rsidRDefault="000E451C" w:rsidP="00E442E0">
            <w:pPr>
              <w:jc w:val="center"/>
              <w:rPr>
                <w:rFonts w:ascii="Times New Roman" w:hAnsi="Times New Roman" w:cs="Times New Roman"/>
                <w:sz w:val="20"/>
                <w:szCs w:val="20"/>
              </w:rPr>
            </w:pPr>
          </w:p>
        </w:tc>
      </w:tr>
      <w:tr w:rsidR="000E451C" w:rsidRPr="00B7126C" w14:paraId="0C5703C7" w14:textId="77777777" w:rsidTr="00E442E0">
        <w:tc>
          <w:tcPr>
            <w:tcW w:w="2395" w:type="dxa"/>
            <w:tcBorders>
              <w:top w:val="nil"/>
              <w:left w:val="single" w:sz="4" w:space="0" w:color="auto"/>
              <w:bottom w:val="nil"/>
              <w:right w:val="single" w:sz="4" w:space="0" w:color="auto"/>
            </w:tcBorders>
          </w:tcPr>
          <w:p w14:paraId="363A382D"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Length of Stay – median (IQR)</w:t>
            </w:r>
          </w:p>
        </w:tc>
        <w:tc>
          <w:tcPr>
            <w:tcW w:w="1389" w:type="dxa"/>
            <w:tcBorders>
              <w:top w:val="nil"/>
              <w:left w:val="single" w:sz="4" w:space="0" w:color="auto"/>
              <w:bottom w:val="nil"/>
              <w:right w:val="single" w:sz="4" w:space="0" w:color="auto"/>
            </w:tcBorders>
          </w:tcPr>
          <w:p w14:paraId="7289E82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 (7-23)</w:t>
            </w:r>
          </w:p>
        </w:tc>
        <w:tc>
          <w:tcPr>
            <w:tcW w:w="1177" w:type="dxa"/>
            <w:tcBorders>
              <w:top w:val="nil"/>
              <w:left w:val="single" w:sz="4" w:space="0" w:color="auto"/>
              <w:bottom w:val="nil"/>
              <w:right w:val="single" w:sz="4" w:space="0" w:color="auto"/>
            </w:tcBorders>
          </w:tcPr>
          <w:p w14:paraId="2F9CA0F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14 (6-24)</w:t>
            </w:r>
          </w:p>
        </w:tc>
        <w:tc>
          <w:tcPr>
            <w:tcW w:w="1251" w:type="dxa"/>
            <w:tcBorders>
              <w:top w:val="nil"/>
              <w:left w:val="single" w:sz="4" w:space="0" w:color="auto"/>
              <w:bottom w:val="nil"/>
              <w:right w:val="single" w:sz="4" w:space="0" w:color="auto"/>
            </w:tcBorders>
          </w:tcPr>
          <w:p w14:paraId="26D75056"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(5-19)</w:t>
            </w:r>
          </w:p>
        </w:tc>
        <w:tc>
          <w:tcPr>
            <w:tcW w:w="1029" w:type="dxa"/>
            <w:tcBorders>
              <w:top w:val="nil"/>
              <w:left w:val="single" w:sz="4" w:space="0" w:color="auto"/>
              <w:bottom w:val="nil"/>
              <w:right w:val="single" w:sz="4" w:space="0" w:color="auto"/>
            </w:tcBorders>
          </w:tcPr>
          <w:p w14:paraId="2D31C6B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10 (4-21)</w:t>
            </w:r>
          </w:p>
        </w:tc>
        <w:tc>
          <w:tcPr>
            <w:tcW w:w="1137" w:type="dxa"/>
            <w:tcBorders>
              <w:top w:val="nil"/>
              <w:left w:val="single" w:sz="4" w:space="0" w:color="auto"/>
              <w:bottom w:val="nil"/>
              <w:right w:val="single" w:sz="4" w:space="0" w:color="auto"/>
            </w:tcBorders>
          </w:tcPr>
          <w:p w14:paraId="69A11B4B"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17 (11-24)</w:t>
            </w:r>
          </w:p>
        </w:tc>
        <w:tc>
          <w:tcPr>
            <w:tcW w:w="1120" w:type="dxa"/>
            <w:tcBorders>
              <w:top w:val="nil"/>
              <w:left w:val="single" w:sz="4" w:space="0" w:color="auto"/>
              <w:bottom w:val="nil"/>
              <w:right w:val="single" w:sz="4" w:space="0" w:color="auto"/>
            </w:tcBorders>
          </w:tcPr>
          <w:p w14:paraId="64A0EAA7"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(11-28)</w:t>
            </w:r>
          </w:p>
        </w:tc>
      </w:tr>
      <w:tr w:rsidR="000E451C" w:rsidRPr="00B7126C" w14:paraId="3E2B5572" w14:textId="77777777" w:rsidTr="00E442E0">
        <w:tc>
          <w:tcPr>
            <w:tcW w:w="2395" w:type="dxa"/>
            <w:tcBorders>
              <w:top w:val="nil"/>
              <w:left w:val="single" w:sz="4" w:space="0" w:color="auto"/>
              <w:bottom w:val="nil"/>
              <w:right w:val="single" w:sz="4" w:space="0" w:color="auto"/>
            </w:tcBorders>
          </w:tcPr>
          <w:p w14:paraId="0138AD7B"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ICU/HDU care</w:t>
            </w:r>
          </w:p>
        </w:tc>
        <w:tc>
          <w:tcPr>
            <w:tcW w:w="1389" w:type="dxa"/>
            <w:tcBorders>
              <w:top w:val="nil"/>
              <w:left w:val="single" w:sz="4" w:space="0" w:color="auto"/>
              <w:bottom w:val="nil"/>
              <w:right w:val="single" w:sz="4" w:space="0" w:color="auto"/>
            </w:tcBorders>
          </w:tcPr>
          <w:p w14:paraId="76640665"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93 (20)</w:t>
            </w:r>
          </w:p>
        </w:tc>
        <w:tc>
          <w:tcPr>
            <w:tcW w:w="1177" w:type="dxa"/>
            <w:tcBorders>
              <w:top w:val="nil"/>
              <w:left w:val="single" w:sz="4" w:space="0" w:color="auto"/>
              <w:bottom w:val="nil"/>
              <w:right w:val="single" w:sz="4" w:space="0" w:color="auto"/>
            </w:tcBorders>
          </w:tcPr>
          <w:p w14:paraId="7656522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20 (20)</w:t>
            </w:r>
          </w:p>
        </w:tc>
        <w:tc>
          <w:tcPr>
            <w:tcW w:w="1251" w:type="dxa"/>
            <w:tcBorders>
              <w:top w:val="nil"/>
              <w:left w:val="single" w:sz="4" w:space="0" w:color="auto"/>
              <w:bottom w:val="nil"/>
              <w:right w:val="single" w:sz="4" w:space="0" w:color="auto"/>
            </w:tcBorders>
          </w:tcPr>
          <w:p w14:paraId="689B1C3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75 (20)</w:t>
            </w:r>
          </w:p>
        </w:tc>
        <w:tc>
          <w:tcPr>
            <w:tcW w:w="1029" w:type="dxa"/>
            <w:tcBorders>
              <w:top w:val="nil"/>
              <w:left w:val="single" w:sz="4" w:space="0" w:color="auto"/>
              <w:bottom w:val="nil"/>
              <w:right w:val="single" w:sz="4" w:space="0" w:color="auto"/>
            </w:tcBorders>
          </w:tcPr>
          <w:p w14:paraId="2195D5F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(21)</w:t>
            </w:r>
          </w:p>
        </w:tc>
        <w:tc>
          <w:tcPr>
            <w:tcW w:w="1137" w:type="dxa"/>
            <w:tcBorders>
              <w:top w:val="nil"/>
              <w:left w:val="single" w:sz="4" w:space="0" w:color="auto"/>
              <w:bottom w:val="nil"/>
              <w:right w:val="single" w:sz="4" w:space="0" w:color="auto"/>
            </w:tcBorders>
          </w:tcPr>
          <w:p w14:paraId="0C3E9E8E"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(21)</w:t>
            </w:r>
          </w:p>
        </w:tc>
        <w:tc>
          <w:tcPr>
            <w:tcW w:w="1120" w:type="dxa"/>
            <w:tcBorders>
              <w:top w:val="nil"/>
              <w:left w:val="single" w:sz="4" w:space="0" w:color="auto"/>
              <w:bottom w:val="nil"/>
              <w:right w:val="single" w:sz="4" w:space="0" w:color="auto"/>
            </w:tcBorders>
          </w:tcPr>
          <w:p w14:paraId="5955730B" w14:textId="4091362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9840C7">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242FEBAA" w14:textId="77777777" w:rsidTr="00E442E0">
        <w:tc>
          <w:tcPr>
            <w:tcW w:w="2395" w:type="dxa"/>
            <w:tcBorders>
              <w:top w:val="nil"/>
              <w:left w:val="single" w:sz="4" w:space="0" w:color="auto"/>
              <w:bottom w:val="nil"/>
              <w:right w:val="single" w:sz="4" w:space="0" w:color="auto"/>
            </w:tcBorders>
          </w:tcPr>
          <w:p w14:paraId="1F79D833" w14:textId="77777777" w:rsidR="000E451C" w:rsidRPr="009840C7" w:rsidRDefault="000E451C" w:rsidP="00E442E0">
            <w:pPr>
              <w:rPr>
                <w:rFonts w:ascii="Times New Roman" w:hAnsi="Times New Roman" w:cs="Times New Roman"/>
                <w:sz w:val="20"/>
                <w:szCs w:val="20"/>
              </w:rPr>
            </w:pPr>
            <w:r w:rsidRPr="009840C7">
              <w:rPr>
                <w:rFonts w:ascii="Times New Roman" w:hAnsi="Times New Roman" w:cs="Times New Roman"/>
                <w:sz w:val="20"/>
                <w:szCs w:val="20"/>
              </w:rPr>
              <w:t>- Intubation and ventilation</w:t>
            </w:r>
          </w:p>
        </w:tc>
        <w:tc>
          <w:tcPr>
            <w:tcW w:w="1389" w:type="dxa"/>
            <w:tcBorders>
              <w:top w:val="nil"/>
              <w:left w:val="single" w:sz="4" w:space="0" w:color="auto"/>
              <w:bottom w:val="nil"/>
              <w:right w:val="single" w:sz="4" w:space="0" w:color="auto"/>
            </w:tcBorders>
          </w:tcPr>
          <w:p w14:paraId="2067D194"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73 (16)</w:t>
            </w:r>
          </w:p>
        </w:tc>
        <w:tc>
          <w:tcPr>
            <w:tcW w:w="1177" w:type="dxa"/>
            <w:tcBorders>
              <w:top w:val="nil"/>
              <w:left w:val="single" w:sz="4" w:space="0" w:color="auto"/>
              <w:bottom w:val="nil"/>
              <w:right w:val="single" w:sz="4" w:space="0" w:color="auto"/>
            </w:tcBorders>
          </w:tcPr>
          <w:p w14:paraId="49DFE55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20 (20)</w:t>
            </w:r>
          </w:p>
        </w:tc>
        <w:tc>
          <w:tcPr>
            <w:tcW w:w="1251" w:type="dxa"/>
            <w:tcBorders>
              <w:top w:val="nil"/>
              <w:left w:val="single" w:sz="4" w:space="0" w:color="auto"/>
              <w:bottom w:val="nil"/>
              <w:right w:val="single" w:sz="4" w:space="0" w:color="auto"/>
            </w:tcBorders>
          </w:tcPr>
          <w:p w14:paraId="2D6D4A5D"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62 (17)</w:t>
            </w:r>
          </w:p>
        </w:tc>
        <w:tc>
          <w:tcPr>
            <w:tcW w:w="1029" w:type="dxa"/>
            <w:tcBorders>
              <w:top w:val="nil"/>
              <w:left w:val="single" w:sz="4" w:space="0" w:color="auto"/>
              <w:bottom w:val="nil"/>
              <w:right w:val="single" w:sz="4" w:space="0" w:color="auto"/>
            </w:tcBorders>
          </w:tcPr>
          <w:p w14:paraId="54CAA7E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18 (21)</w:t>
            </w:r>
          </w:p>
        </w:tc>
        <w:tc>
          <w:tcPr>
            <w:tcW w:w="1137" w:type="dxa"/>
            <w:tcBorders>
              <w:top w:val="nil"/>
              <w:left w:val="single" w:sz="4" w:space="0" w:color="auto"/>
              <w:bottom w:val="nil"/>
              <w:right w:val="single" w:sz="4" w:space="0" w:color="auto"/>
            </w:tcBorders>
          </w:tcPr>
          <w:p w14:paraId="7D973142"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11 (13)</w:t>
            </w:r>
          </w:p>
        </w:tc>
        <w:tc>
          <w:tcPr>
            <w:tcW w:w="1120" w:type="dxa"/>
            <w:tcBorders>
              <w:top w:val="nil"/>
              <w:left w:val="single" w:sz="4" w:space="0" w:color="auto"/>
              <w:bottom w:val="nil"/>
              <w:right w:val="single" w:sz="4" w:space="0" w:color="auto"/>
            </w:tcBorders>
          </w:tcPr>
          <w:p w14:paraId="2C49BEF8" w14:textId="68EB8579"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9840C7">
              <w:rPr>
                <w:rFonts w:ascii="Times New Roman" w:hAnsi="Times New Roman" w:cs="Times New Roman"/>
                <w:sz w:val="20"/>
                <w:szCs w:val="20"/>
              </w:rPr>
              <w:t>4</w:t>
            </w:r>
            <w:r w:rsidRPr="00B7126C">
              <w:rPr>
                <w:rFonts w:ascii="Times New Roman" w:hAnsi="Times New Roman" w:cs="Times New Roman"/>
                <w:sz w:val="20"/>
                <w:szCs w:val="20"/>
              </w:rPr>
              <w:t>)</w:t>
            </w:r>
          </w:p>
        </w:tc>
      </w:tr>
      <w:tr w:rsidR="000E451C" w:rsidRPr="00B7126C" w14:paraId="2B1F0569" w14:textId="77777777" w:rsidTr="00E442E0">
        <w:tc>
          <w:tcPr>
            <w:tcW w:w="2395" w:type="dxa"/>
            <w:tcBorders>
              <w:top w:val="nil"/>
              <w:left w:val="single" w:sz="4" w:space="0" w:color="auto"/>
              <w:bottom w:val="single" w:sz="4" w:space="0" w:color="auto"/>
              <w:right w:val="single" w:sz="4" w:space="0" w:color="auto"/>
            </w:tcBorders>
          </w:tcPr>
          <w:p w14:paraId="5D709BBE" w14:textId="77777777" w:rsidR="000E451C" w:rsidRPr="00B7126C" w:rsidRDefault="000E451C" w:rsidP="00E442E0">
            <w:pPr>
              <w:rPr>
                <w:rFonts w:ascii="Times New Roman" w:hAnsi="Times New Roman" w:cs="Times New Roman"/>
                <w:sz w:val="20"/>
                <w:szCs w:val="20"/>
              </w:rPr>
            </w:pPr>
            <w:r w:rsidRPr="00B7126C">
              <w:rPr>
                <w:rFonts w:ascii="Times New Roman" w:hAnsi="Times New Roman" w:cs="Times New Roman"/>
                <w:sz w:val="20"/>
                <w:szCs w:val="20"/>
              </w:rPr>
              <w:t>- Inotropic support</w:t>
            </w:r>
          </w:p>
        </w:tc>
        <w:tc>
          <w:tcPr>
            <w:tcW w:w="1389" w:type="dxa"/>
            <w:tcBorders>
              <w:top w:val="nil"/>
              <w:left w:val="single" w:sz="4" w:space="0" w:color="auto"/>
              <w:bottom w:val="single" w:sz="4" w:space="0" w:color="auto"/>
              <w:right w:val="single" w:sz="4" w:space="0" w:color="auto"/>
            </w:tcBorders>
          </w:tcPr>
          <w:p w14:paraId="4413B0B3"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71 (15)</w:t>
            </w:r>
          </w:p>
        </w:tc>
        <w:tc>
          <w:tcPr>
            <w:tcW w:w="1177" w:type="dxa"/>
            <w:tcBorders>
              <w:top w:val="nil"/>
              <w:left w:val="single" w:sz="4" w:space="0" w:color="auto"/>
              <w:bottom w:val="single" w:sz="4" w:space="0" w:color="auto"/>
              <w:right w:val="single" w:sz="4" w:space="0" w:color="auto"/>
            </w:tcBorders>
          </w:tcPr>
          <w:p w14:paraId="426E935A"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21 (21)</w:t>
            </w:r>
          </w:p>
        </w:tc>
        <w:tc>
          <w:tcPr>
            <w:tcW w:w="1251" w:type="dxa"/>
            <w:tcBorders>
              <w:top w:val="nil"/>
              <w:left w:val="single" w:sz="4" w:space="0" w:color="auto"/>
              <w:bottom w:val="single" w:sz="4" w:space="0" w:color="auto"/>
              <w:right w:val="single" w:sz="4" w:space="0" w:color="auto"/>
            </w:tcBorders>
          </w:tcPr>
          <w:p w14:paraId="2717B2BF"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62 (17)</w:t>
            </w:r>
          </w:p>
        </w:tc>
        <w:tc>
          <w:tcPr>
            <w:tcW w:w="1029" w:type="dxa"/>
            <w:tcBorders>
              <w:top w:val="nil"/>
              <w:left w:val="single" w:sz="4" w:space="0" w:color="auto"/>
              <w:bottom w:val="single" w:sz="4" w:space="0" w:color="auto"/>
              <w:right w:val="single" w:sz="4" w:space="0" w:color="auto"/>
            </w:tcBorders>
          </w:tcPr>
          <w:p w14:paraId="5331151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19 (22)</w:t>
            </w:r>
          </w:p>
        </w:tc>
        <w:tc>
          <w:tcPr>
            <w:tcW w:w="1137" w:type="dxa"/>
            <w:tcBorders>
              <w:top w:val="nil"/>
              <w:left w:val="single" w:sz="4" w:space="0" w:color="auto"/>
              <w:bottom w:val="single" w:sz="4" w:space="0" w:color="auto"/>
              <w:right w:val="single" w:sz="4" w:space="0" w:color="auto"/>
            </w:tcBorders>
          </w:tcPr>
          <w:p w14:paraId="1D01F230" w14:textId="77777777"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9 (10)</w:t>
            </w:r>
          </w:p>
        </w:tc>
        <w:tc>
          <w:tcPr>
            <w:tcW w:w="1120" w:type="dxa"/>
            <w:tcBorders>
              <w:top w:val="nil"/>
              <w:left w:val="single" w:sz="4" w:space="0" w:color="auto"/>
              <w:bottom w:val="single" w:sz="4" w:space="0" w:color="auto"/>
              <w:right w:val="single" w:sz="4" w:space="0" w:color="auto"/>
            </w:tcBorders>
          </w:tcPr>
          <w:p w14:paraId="6EB4DA13" w14:textId="0F1AF9A2" w:rsidR="000E451C" w:rsidRPr="00B7126C" w:rsidRDefault="000E451C" w:rsidP="00E442E0">
            <w:pPr>
              <w:jc w:val="center"/>
              <w:rPr>
                <w:rFonts w:ascii="Times New Roman" w:hAnsi="Times New Roman" w:cs="Times New Roman"/>
                <w:sz w:val="20"/>
                <w:szCs w:val="20"/>
              </w:rPr>
            </w:pPr>
            <w:r w:rsidRPr="00B7126C">
              <w:rPr>
                <w:rFonts w:ascii="Times New Roman" w:hAnsi="Times New Roman" w:cs="Times New Roman"/>
                <w:sz w:val="20"/>
                <w:szCs w:val="20"/>
              </w:rPr>
              <w:t>2 (1</w:t>
            </w:r>
            <w:r w:rsidR="009840C7">
              <w:rPr>
                <w:rFonts w:ascii="Times New Roman" w:hAnsi="Times New Roman" w:cs="Times New Roman"/>
                <w:sz w:val="20"/>
                <w:szCs w:val="20"/>
              </w:rPr>
              <w:t>4</w:t>
            </w:r>
            <w:r w:rsidRPr="00B7126C">
              <w:rPr>
                <w:rFonts w:ascii="Times New Roman" w:hAnsi="Times New Roman" w:cs="Times New Roman"/>
                <w:sz w:val="20"/>
                <w:szCs w:val="20"/>
              </w:rPr>
              <w:t>)</w:t>
            </w:r>
          </w:p>
        </w:tc>
      </w:tr>
    </w:tbl>
    <w:p w14:paraId="601F6662" w14:textId="77777777" w:rsidR="000E451C" w:rsidRPr="00B7126C" w:rsidRDefault="000E451C" w:rsidP="000E451C">
      <w:pPr>
        <w:rPr>
          <w:rFonts w:ascii="Times New Roman" w:hAnsi="Times New Roman" w:cs="Times New Roman"/>
          <w:sz w:val="20"/>
          <w:szCs w:val="20"/>
        </w:rPr>
      </w:pPr>
    </w:p>
    <w:p w14:paraId="2FA7A441" w14:textId="77777777" w:rsidR="000E451C" w:rsidRPr="00B7126C" w:rsidRDefault="000E451C" w:rsidP="000E451C">
      <w:pPr>
        <w:rPr>
          <w:rFonts w:ascii="Times New Roman" w:hAnsi="Times New Roman" w:cs="Times New Roman"/>
          <w:sz w:val="20"/>
          <w:szCs w:val="20"/>
        </w:rPr>
      </w:pPr>
    </w:p>
    <w:p w14:paraId="1F2C0140" w14:textId="047416A5" w:rsidR="004F1C56" w:rsidRPr="00B7126C" w:rsidRDefault="000E451C" w:rsidP="00F72C0E">
      <w:pPr>
        <w:rPr>
          <w:rFonts w:ascii="Times New Roman" w:hAnsi="Times New Roman" w:cs="Times New Roman"/>
          <w:sz w:val="20"/>
          <w:szCs w:val="20"/>
        </w:rPr>
      </w:pPr>
      <w:r w:rsidRPr="00B7126C">
        <w:rPr>
          <w:rFonts w:ascii="Times New Roman" w:hAnsi="Times New Roman" w:cs="Times New Roman"/>
          <w:sz w:val="20"/>
          <w:szCs w:val="20"/>
        </w:rPr>
        <w:br w:type="page"/>
      </w:r>
    </w:p>
    <w:p w14:paraId="07A2063D" w14:textId="55C1C998" w:rsidR="00D46893" w:rsidRDefault="00126814" w:rsidP="00D46893">
      <w:pPr>
        <w:spacing w:after="0" w:line="240" w:lineRule="auto"/>
        <w:jc w:val="both"/>
        <w:rPr>
          <w:rFonts w:ascii="Times New Roman" w:hAnsi="Times New Roman" w:cs="Times New Roman"/>
          <w:b/>
          <w:bCs/>
          <w:sz w:val="20"/>
          <w:szCs w:val="20"/>
        </w:rPr>
      </w:pPr>
      <w:r w:rsidRPr="00D513C5">
        <w:rPr>
          <w:rFonts w:ascii="Times New Roman" w:hAnsi="Times New Roman" w:cs="Times New Roman"/>
          <w:b/>
          <w:bCs/>
          <w:sz w:val="20"/>
          <w:szCs w:val="20"/>
        </w:rPr>
        <w:lastRenderedPageBreak/>
        <w:t xml:space="preserve">Supplementary Data </w:t>
      </w:r>
      <w:r w:rsidR="00D513C5">
        <w:rPr>
          <w:rFonts w:ascii="Times New Roman" w:hAnsi="Times New Roman" w:cs="Times New Roman"/>
          <w:b/>
          <w:bCs/>
          <w:sz w:val="20"/>
          <w:szCs w:val="20"/>
        </w:rPr>
        <w:t>7</w:t>
      </w:r>
      <w:r w:rsidRPr="00D513C5">
        <w:rPr>
          <w:rFonts w:ascii="Times New Roman" w:hAnsi="Times New Roman" w:cs="Times New Roman"/>
          <w:b/>
          <w:bCs/>
          <w:sz w:val="20"/>
          <w:szCs w:val="20"/>
        </w:rPr>
        <w:t xml:space="preserve">: </w:t>
      </w:r>
      <w:r w:rsidR="00121242" w:rsidRPr="00121242">
        <w:rPr>
          <w:rFonts w:ascii="Times New Roman" w:hAnsi="Times New Roman" w:cs="Times New Roman"/>
          <w:b/>
          <w:bCs/>
          <w:sz w:val="20"/>
          <w:szCs w:val="20"/>
        </w:rPr>
        <w:t xml:space="preserve">Testing of proportional hazards in </w:t>
      </w:r>
      <w:r w:rsidR="00121242">
        <w:rPr>
          <w:rFonts w:ascii="Times New Roman" w:hAnsi="Times New Roman" w:cs="Times New Roman"/>
          <w:b/>
          <w:bCs/>
          <w:sz w:val="20"/>
          <w:szCs w:val="20"/>
        </w:rPr>
        <w:t>C</w:t>
      </w:r>
      <w:r w:rsidR="00121242" w:rsidRPr="00121242">
        <w:rPr>
          <w:rFonts w:ascii="Times New Roman" w:hAnsi="Times New Roman" w:cs="Times New Roman"/>
          <w:b/>
          <w:bCs/>
          <w:sz w:val="20"/>
          <w:szCs w:val="20"/>
        </w:rPr>
        <w:t xml:space="preserve">ox </w:t>
      </w:r>
      <w:r w:rsidR="00121242">
        <w:rPr>
          <w:rFonts w:ascii="Times New Roman" w:hAnsi="Times New Roman" w:cs="Times New Roman"/>
          <w:b/>
          <w:bCs/>
          <w:sz w:val="20"/>
          <w:szCs w:val="20"/>
        </w:rPr>
        <w:t>R</w:t>
      </w:r>
      <w:r w:rsidR="00121242" w:rsidRPr="00121242">
        <w:rPr>
          <w:rFonts w:ascii="Times New Roman" w:hAnsi="Times New Roman" w:cs="Times New Roman"/>
          <w:b/>
          <w:bCs/>
          <w:sz w:val="20"/>
          <w:szCs w:val="20"/>
        </w:rPr>
        <w:t>egression</w:t>
      </w:r>
      <w:r w:rsidR="00121242">
        <w:rPr>
          <w:rFonts w:ascii="Times New Roman" w:hAnsi="Times New Roman" w:cs="Times New Roman"/>
          <w:b/>
          <w:bCs/>
          <w:sz w:val="20"/>
          <w:szCs w:val="20"/>
        </w:rPr>
        <w:t xml:space="preserve"> model</w:t>
      </w:r>
    </w:p>
    <w:p w14:paraId="065FBD71" w14:textId="6127C874" w:rsidR="00D46893" w:rsidRPr="00D46893" w:rsidRDefault="00D46893" w:rsidP="00D468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Log-Log(survival) curve plot of SPE (red line) and pleural infection (blue line) cases in the cohort. Scaled Schoenfeld residuals are shown for (B) age and (C) loculation, demonstrating </w:t>
      </w:r>
      <w:r w:rsidRPr="00D46893">
        <w:rPr>
          <w:rFonts w:ascii="Times New Roman" w:hAnsi="Times New Roman" w:cs="Times New Roman"/>
          <w:sz w:val="20"/>
          <w:szCs w:val="20"/>
        </w:rPr>
        <w:t>log hazard-ratio function is constant over time</w:t>
      </w:r>
      <w:r>
        <w:rPr>
          <w:rFonts w:ascii="Times New Roman" w:hAnsi="Times New Roman" w:cs="Times New Roman"/>
          <w:sz w:val="20"/>
          <w:szCs w:val="20"/>
        </w:rPr>
        <w:t xml:space="preserve"> as gradient of each slope is zero. </w:t>
      </w:r>
    </w:p>
    <w:p w14:paraId="2A517364" w14:textId="13FEB867" w:rsidR="00523783" w:rsidRDefault="00D46893" w:rsidP="00126814">
      <w:pPr>
        <w:spacing w:line="480" w:lineRule="auto"/>
        <w:jc w:val="both"/>
        <w:rPr>
          <w:rFonts w:ascii="Times New Roman" w:hAnsi="Times New Roman" w:cs="Times New Roman"/>
          <w:b/>
          <w:bCs/>
          <w:sz w:val="20"/>
          <w:szCs w:val="20"/>
        </w:rPr>
      </w:pPr>
      <w:r w:rsidRPr="00D46893">
        <w:rPr>
          <w:rFonts w:ascii="Times New Roman" w:hAnsi="Times New Roman" w:cs="Times New Roman"/>
          <w:b/>
          <w:bCs/>
          <w:sz w:val="20"/>
          <w:szCs w:val="20"/>
        </w:rPr>
        <w:drawing>
          <wp:inline distT="0" distB="0" distL="0" distR="0" wp14:anchorId="2DF509F5" wp14:editId="1B882BFF">
            <wp:extent cx="4781550" cy="6540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t="211" b="211"/>
                    <a:stretch>
                      <a:fillRect/>
                    </a:stretch>
                  </pic:blipFill>
                  <pic:spPr bwMode="auto">
                    <a:xfrm>
                      <a:off x="0" y="0"/>
                      <a:ext cx="4782405" cy="6541181"/>
                    </a:xfrm>
                    <a:prstGeom prst="rect">
                      <a:avLst/>
                    </a:prstGeom>
                    <a:extLst>
                      <a:ext uri="{53640926-AAD7-44D8-BBD7-CCE9431645EC}">
                        <a14:shadowObscured xmlns:a14="http://schemas.microsoft.com/office/drawing/2010/main"/>
                      </a:ext>
                    </a:extLst>
                  </pic:spPr>
                </pic:pic>
              </a:graphicData>
            </a:graphic>
          </wp:inline>
        </w:drawing>
      </w:r>
    </w:p>
    <w:p w14:paraId="3B4D74A5" w14:textId="77777777" w:rsidR="00523783" w:rsidRDefault="00523783" w:rsidP="00126814">
      <w:pPr>
        <w:spacing w:line="480" w:lineRule="auto"/>
        <w:jc w:val="both"/>
        <w:rPr>
          <w:rFonts w:ascii="Times New Roman" w:hAnsi="Times New Roman" w:cs="Times New Roman"/>
          <w:b/>
          <w:bCs/>
          <w:sz w:val="20"/>
          <w:szCs w:val="20"/>
        </w:rPr>
      </w:pPr>
    </w:p>
    <w:p w14:paraId="4150864B" w14:textId="77777777" w:rsidR="00523783" w:rsidRDefault="00523783">
      <w:pPr>
        <w:rPr>
          <w:rFonts w:ascii="Times New Roman" w:hAnsi="Times New Roman" w:cs="Times New Roman"/>
          <w:b/>
          <w:bCs/>
          <w:sz w:val="20"/>
          <w:szCs w:val="20"/>
        </w:rPr>
      </w:pPr>
      <w:r>
        <w:rPr>
          <w:rFonts w:ascii="Times New Roman" w:hAnsi="Times New Roman" w:cs="Times New Roman"/>
          <w:b/>
          <w:bCs/>
          <w:sz w:val="20"/>
          <w:szCs w:val="20"/>
        </w:rPr>
        <w:br w:type="page"/>
      </w:r>
    </w:p>
    <w:p w14:paraId="007EE575" w14:textId="2BF06B48" w:rsidR="00126814" w:rsidRPr="00D513C5" w:rsidRDefault="00523783" w:rsidP="00126814">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Supplementary Data 8: </w:t>
      </w:r>
      <w:r w:rsidR="00126814" w:rsidRPr="00D513C5">
        <w:rPr>
          <w:rFonts w:ascii="Times New Roman" w:hAnsi="Times New Roman" w:cs="Times New Roman"/>
          <w:b/>
          <w:bCs/>
          <w:sz w:val="20"/>
          <w:szCs w:val="20"/>
        </w:rPr>
        <w:t>Table of Abbreviations and Definitions</w:t>
      </w:r>
    </w:p>
    <w:tbl>
      <w:tblPr>
        <w:tblStyle w:val="TableGrid"/>
        <w:tblW w:w="9067" w:type="dxa"/>
        <w:tblLook w:val="04A0" w:firstRow="1" w:lastRow="0" w:firstColumn="1" w:lastColumn="0" w:noHBand="0" w:noVBand="1"/>
      </w:tblPr>
      <w:tblGrid>
        <w:gridCol w:w="2122"/>
        <w:gridCol w:w="6945"/>
      </w:tblGrid>
      <w:tr w:rsidR="00126814" w:rsidRPr="00B7126C" w14:paraId="610132A2" w14:textId="77777777" w:rsidTr="00A30C7A">
        <w:trPr>
          <w:trHeight w:val="397"/>
        </w:trPr>
        <w:tc>
          <w:tcPr>
            <w:tcW w:w="2122" w:type="dxa"/>
          </w:tcPr>
          <w:p w14:paraId="1F356B7C"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Abbreviation</w:t>
            </w:r>
          </w:p>
        </w:tc>
        <w:tc>
          <w:tcPr>
            <w:tcW w:w="6945" w:type="dxa"/>
          </w:tcPr>
          <w:p w14:paraId="5F692D71"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Explanation</w:t>
            </w:r>
          </w:p>
        </w:tc>
      </w:tr>
      <w:tr w:rsidR="00126814" w:rsidRPr="00B7126C" w14:paraId="14DC3F52" w14:textId="77777777" w:rsidTr="00A30C7A">
        <w:trPr>
          <w:trHeight w:val="397"/>
        </w:trPr>
        <w:tc>
          <w:tcPr>
            <w:tcW w:w="2122" w:type="dxa"/>
          </w:tcPr>
          <w:p w14:paraId="06006CA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AF</w:t>
            </w:r>
          </w:p>
        </w:tc>
        <w:tc>
          <w:tcPr>
            <w:tcW w:w="6945" w:type="dxa"/>
          </w:tcPr>
          <w:p w14:paraId="59545F6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Atrial Fibrillation</w:t>
            </w:r>
          </w:p>
        </w:tc>
      </w:tr>
      <w:tr w:rsidR="00126814" w:rsidRPr="00B7126C" w14:paraId="74BD7B7C" w14:textId="77777777" w:rsidTr="00A30C7A">
        <w:trPr>
          <w:trHeight w:val="397"/>
        </w:trPr>
        <w:tc>
          <w:tcPr>
            <w:tcW w:w="2122" w:type="dxa"/>
          </w:tcPr>
          <w:p w14:paraId="6075E4E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AMTS</w:t>
            </w:r>
          </w:p>
        </w:tc>
        <w:tc>
          <w:tcPr>
            <w:tcW w:w="6945" w:type="dxa"/>
          </w:tcPr>
          <w:p w14:paraId="25DB9A5C"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Abbreviated Mental Test Score</w:t>
            </w:r>
          </w:p>
        </w:tc>
      </w:tr>
      <w:tr w:rsidR="00126814" w:rsidRPr="00B7126C" w14:paraId="763077E5" w14:textId="77777777" w:rsidTr="00A30C7A">
        <w:trPr>
          <w:trHeight w:val="397"/>
        </w:trPr>
        <w:tc>
          <w:tcPr>
            <w:tcW w:w="2122" w:type="dxa"/>
          </w:tcPr>
          <w:p w14:paraId="24372980"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BMI</w:t>
            </w:r>
          </w:p>
        </w:tc>
        <w:tc>
          <w:tcPr>
            <w:tcW w:w="6945" w:type="dxa"/>
          </w:tcPr>
          <w:p w14:paraId="733FEB3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Body Mass Index</w:t>
            </w:r>
          </w:p>
        </w:tc>
      </w:tr>
      <w:tr w:rsidR="00126814" w:rsidRPr="00B7126C" w14:paraId="115B390C" w14:textId="77777777" w:rsidTr="00A30C7A">
        <w:trPr>
          <w:trHeight w:val="397"/>
        </w:trPr>
        <w:tc>
          <w:tcPr>
            <w:tcW w:w="2122" w:type="dxa"/>
          </w:tcPr>
          <w:p w14:paraId="3C748C65"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CAP</w:t>
            </w:r>
          </w:p>
        </w:tc>
        <w:tc>
          <w:tcPr>
            <w:tcW w:w="6945" w:type="dxa"/>
          </w:tcPr>
          <w:p w14:paraId="5E3AD070"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Community Acquired Pneumonia</w:t>
            </w:r>
          </w:p>
        </w:tc>
      </w:tr>
      <w:tr w:rsidR="00126814" w:rsidRPr="00B7126C" w14:paraId="04A2F1E2" w14:textId="77777777" w:rsidTr="00A30C7A">
        <w:trPr>
          <w:trHeight w:val="397"/>
        </w:trPr>
        <w:tc>
          <w:tcPr>
            <w:tcW w:w="2122" w:type="dxa"/>
          </w:tcPr>
          <w:p w14:paraId="73A84B76"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COPD</w:t>
            </w:r>
          </w:p>
        </w:tc>
        <w:tc>
          <w:tcPr>
            <w:tcW w:w="6945" w:type="dxa"/>
          </w:tcPr>
          <w:p w14:paraId="1A63E05C"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Chronic Obstructive Pulmonary Disease</w:t>
            </w:r>
          </w:p>
        </w:tc>
      </w:tr>
      <w:tr w:rsidR="00126814" w:rsidRPr="00B7126C" w14:paraId="1EF8F4F2" w14:textId="77777777" w:rsidTr="00A30C7A">
        <w:trPr>
          <w:trHeight w:val="397"/>
        </w:trPr>
        <w:tc>
          <w:tcPr>
            <w:tcW w:w="2122" w:type="dxa"/>
          </w:tcPr>
          <w:p w14:paraId="7A26110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CPE</w:t>
            </w:r>
          </w:p>
        </w:tc>
        <w:tc>
          <w:tcPr>
            <w:tcW w:w="6945" w:type="dxa"/>
          </w:tcPr>
          <w:p w14:paraId="21679CD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Complex Parapneumonic Effusion</w:t>
            </w:r>
          </w:p>
        </w:tc>
      </w:tr>
      <w:tr w:rsidR="00126814" w:rsidRPr="00B7126C" w14:paraId="20B1F629" w14:textId="77777777" w:rsidTr="00A30C7A">
        <w:trPr>
          <w:trHeight w:val="397"/>
        </w:trPr>
        <w:tc>
          <w:tcPr>
            <w:tcW w:w="2122" w:type="dxa"/>
          </w:tcPr>
          <w:p w14:paraId="4FD99FA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CVA</w:t>
            </w:r>
          </w:p>
        </w:tc>
        <w:tc>
          <w:tcPr>
            <w:tcW w:w="6945" w:type="dxa"/>
          </w:tcPr>
          <w:p w14:paraId="6ACEF5A0"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Cerebrovascular Accident</w:t>
            </w:r>
          </w:p>
        </w:tc>
      </w:tr>
      <w:tr w:rsidR="00126814" w:rsidRPr="00B7126C" w14:paraId="1537FA09" w14:textId="77777777" w:rsidTr="00A30C7A">
        <w:trPr>
          <w:trHeight w:val="397"/>
        </w:trPr>
        <w:tc>
          <w:tcPr>
            <w:tcW w:w="2122" w:type="dxa"/>
          </w:tcPr>
          <w:p w14:paraId="663D404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CVS</w:t>
            </w:r>
          </w:p>
        </w:tc>
        <w:tc>
          <w:tcPr>
            <w:tcW w:w="6945" w:type="dxa"/>
          </w:tcPr>
          <w:p w14:paraId="56D71B1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Cardiovascular System</w:t>
            </w:r>
          </w:p>
        </w:tc>
      </w:tr>
      <w:tr w:rsidR="00126814" w:rsidRPr="00B7126C" w14:paraId="60418E9A" w14:textId="77777777" w:rsidTr="00A30C7A">
        <w:trPr>
          <w:trHeight w:val="397"/>
        </w:trPr>
        <w:tc>
          <w:tcPr>
            <w:tcW w:w="2122" w:type="dxa"/>
          </w:tcPr>
          <w:p w14:paraId="1F7FDE3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ETT</w:t>
            </w:r>
          </w:p>
        </w:tc>
        <w:tc>
          <w:tcPr>
            <w:tcW w:w="6945" w:type="dxa"/>
          </w:tcPr>
          <w:p w14:paraId="077CF7F8" w14:textId="77777777" w:rsidR="00126814" w:rsidRPr="00B7126C" w:rsidRDefault="00126814" w:rsidP="00A30C7A">
            <w:pPr>
              <w:jc w:val="both"/>
              <w:rPr>
                <w:rFonts w:ascii="Times New Roman" w:hAnsi="Times New Roman" w:cs="Times New Roman"/>
                <w:sz w:val="20"/>
                <w:szCs w:val="20"/>
              </w:rPr>
            </w:pPr>
            <w:proofErr w:type="spellStart"/>
            <w:r w:rsidRPr="00B7126C">
              <w:rPr>
                <w:rFonts w:ascii="Times New Roman" w:hAnsi="Times New Roman" w:cs="Times New Roman"/>
                <w:sz w:val="20"/>
                <w:szCs w:val="20"/>
              </w:rPr>
              <w:t>EndoTracheal</w:t>
            </w:r>
            <w:proofErr w:type="spellEnd"/>
            <w:r w:rsidRPr="00B7126C">
              <w:rPr>
                <w:rFonts w:ascii="Times New Roman" w:hAnsi="Times New Roman" w:cs="Times New Roman"/>
                <w:sz w:val="20"/>
                <w:szCs w:val="20"/>
              </w:rPr>
              <w:t xml:space="preserve"> Tube</w:t>
            </w:r>
          </w:p>
        </w:tc>
      </w:tr>
      <w:tr w:rsidR="00126814" w:rsidRPr="00B7126C" w14:paraId="58579B7C" w14:textId="77777777" w:rsidTr="00A30C7A">
        <w:trPr>
          <w:trHeight w:val="397"/>
        </w:trPr>
        <w:tc>
          <w:tcPr>
            <w:tcW w:w="2122" w:type="dxa"/>
          </w:tcPr>
          <w:p w14:paraId="4E089BE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HIV</w:t>
            </w:r>
          </w:p>
        </w:tc>
        <w:tc>
          <w:tcPr>
            <w:tcW w:w="6945" w:type="dxa"/>
          </w:tcPr>
          <w:p w14:paraId="3B521E0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Human Immunodeficiency Virus</w:t>
            </w:r>
          </w:p>
        </w:tc>
      </w:tr>
      <w:tr w:rsidR="00126814" w:rsidRPr="00B7126C" w14:paraId="0843B9F7" w14:textId="77777777" w:rsidTr="00A30C7A">
        <w:trPr>
          <w:trHeight w:val="397"/>
        </w:trPr>
        <w:tc>
          <w:tcPr>
            <w:tcW w:w="2122" w:type="dxa"/>
          </w:tcPr>
          <w:p w14:paraId="33F4B7D1"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HDU</w:t>
            </w:r>
          </w:p>
        </w:tc>
        <w:tc>
          <w:tcPr>
            <w:tcW w:w="6945" w:type="dxa"/>
          </w:tcPr>
          <w:p w14:paraId="4E3CA99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High dependency unit</w:t>
            </w:r>
          </w:p>
        </w:tc>
      </w:tr>
      <w:tr w:rsidR="00126814" w:rsidRPr="00B7126C" w14:paraId="7D5148BB" w14:textId="77777777" w:rsidTr="00A30C7A">
        <w:trPr>
          <w:trHeight w:val="397"/>
        </w:trPr>
        <w:tc>
          <w:tcPr>
            <w:tcW w:w="2122" w:type="dxa"/>
          </w:tcPr>
          <w:p w14:paraId="2941E89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IHD</w:t>
            </w:r>
          </w:p>
        </w:tc>
        <w:tc>
          <w:tcPr>
            <w:tcW w:w="6945" w:type="dxa"/>
          </w:tcPr>
          <w:p w14:paraId="6085852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Ischaemic Heart Disease</w:t>
            </w:r>
          </w:p>
        </w:tc>
      </w:tr>
      <w:tr w:rsidR="00126814" w:rsidRPr="00B7126C" w14:paraId="66B4028F" w14:textId="77777777" w:rsidTr="00A30C7A">
        <w:trPr>
          <w:trHeight w:val="397"/>
        </w:trPr>
        <w:tc>
          <w:tcPr>
            <w:tcW w:w="2122" w:type="dxa"/>
          </w:tcPr>
          <w:p w14:paraId="326036E7"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IPD</w:t>
            </w:r>
          </w:p>
        </w:tc>
        <w:tc>
          <w:tcPr>
            <w:tcW w:w="6945" w:type="dxa"/>
          </w:tcPr>
          <w:p w14:paraId="3027174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Invasive Pneumococcal Disease</w:t>
            </w:r>
          </w:p>
        </w:tc>
      </w:tr>
      <w:tr w:rsidR="00126814" w:rsidRPr="00B7126C" w14:paraId="77CEF375" w14:textId="77777777" w:rsidTr="00A30C7A">
        <w:trPr>
          <w:trHeight w:val="397"/>
        </w:trPr>
        <w:tc>
          <w:tcPr>
            <w:tcW w:w="2122" w:type="dxa"/>
          </w:tcPr>
          <w:p w14:paraId="22D3220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IQR</w:t>
            </w:r>
          </w:p>
        </w:tc>
        <w:tc>
          <w:tcPr>
            <w:tcW w:w="6945" w:type="dxa"/>
          </w:tcPr>
          <w:p w14:paraId="18CC7C7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Interquartile Range</w:t>
            </w:r>
          </w:p>
        </w:tc>
      </w:tr>
      <w:tr w:rsidR="00126814" w:rsidRPr="00B7126C" w14:paraId="2D1B1686" w14:textId="77777777" w:rsidTr="00A30C7A">
        <w:trPr>
          <w:trHeight w:val="397"/>
        </w:trPr>
        <w:tc>
          <w:tcPr>
            <w:tcW w:w="2122" w:type="dxa"/>
          </w:tcPr>
          <w:p w14:paraId="595ECBBC"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ITU</w:t>
            </w:r>
          </w:p>
        </w:tc>
        <w:tc>
          <w:tcPr>
            <w:tcW w:w="6945" w:type="dxa"/>
          </w:tcPr>
          <w:p w14:paraId="24BACB6F"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Intensive Therapy Unit</w:t>
            </w:r>
          </w:p>
        </w:tc>
      </w:tr>
      <w:tr w:rsidR="00126814" w:rsidRPr="00B7126C" w14:paraId="6CC70045" w14:textId="77777777" w:rsidTr="00A30C7A">
        <w:trPr>
          <w:trHeight w:val="397"/>
        </w:trPr>
        <w:tc>
          <w:tcPr>
            <w:tcW w:w="2122" w:type="dxa"/>
          </w:tcPr>
          <w:p w14:paraId="033BEB2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LRTI</w:t>
            </w:r>
          </w:p>
        </w:tc>
        <w:tc>
          <w:tcPr>
            <w:tcW w:w="6945" w:type="dxa"/>
          </w:tcPr>
          <w:p w14:paraId="2CB9BE51"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Lower Respiratory Tract Infection</w:t>
            </w:r>
          </w:p>
        </w:tc>
      </w:tr>
      <w:tr w:rsidR="00126814" w:rsidRPr="00B7126C" w14:paraId="0C30C020" w14:textId="77777777" w:rsidTr="00A30C7A">
        <w:trPr>
          <w:trHeight w:val="397"/>
        </w:trPr>
        <w:tc>
          <w:tcPr>
            <w:tcW w:w="2122" w:type="dxa"/>
          </w:tcPr>
          <w:p w14:paraId="2962358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LSOA</w:t>
            </w:r>
          </w:p>
        </w:tc>
        <w:tc>
          <w:tcPr>
            <w:tcW w:w="6945" w:type="dxa"/>
          </w:tcPr>
          <w:p w14:paraId="37AD3E0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Lower-layer Super Output Area</w:t>
            </w:r>
          </w:p>
        </w:tc>
      </w:tr>
      <w:tr w:rsidR="00126814" w:rsidRPr="00B7126C" w14:paraId="7E42A75A" w14:textId="77777777" w:rsidTr="00A30C7A">
        <w:trPr>
          <w:trHeight w:val="397"/>
        </w:trPr>
        <w:tc>
          <w:tcPr>
            <w:tcW w:w="2122" w:type="dxa"/>
          </w:tcPr>
          <w:p w14:paraId="45474698"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LVF</w:t>
            </w:r>
          </w:p>
        </w:tc>
        <w:tc>
          <w:tcPr>
            <w:tcW w:w="6945" w:type="dxa"/>
          </w:tcPr>
          <w:p w14:paraId="5A6C0D2F"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Left Ventricular Failure</w:t>
            </w:r>
          </w:p>
        </w:tc>
      </w:tr>
      <w:tr w:rsidR="00126814" w:rsidRPr="00B7126C" w14:paraId="18469AB9" w14:textId="77777777" w:rsidTr="00A30C7A">
        <w:trPr>
          <w:trHeight w:val="397"/>
        </w:trPr>
        <w:tc>
          <w:tcPr>
            <w:tcW w:w="2122" w:type="dxa"/>
          </w:tcPr>
          <w:p w14:paraId="5E1B1B6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MALDI-TOF</w:t>
            </w:r>
          </w:p>
        </w:tc>
        <w:tc>
          <w:tcPr>
            <w:tcW w:w="6945" w:type="dxa"/>
          </w:tcPr>
          <w:p w14:paraId="50F669D3"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Matrix-assisted laser desorption/ionisation/time of flight</w:t>
            </w:r>
          </w:p>
        </w:tc>
      </w:tr>
      <w:tr w:rsidR="00126814" w:rsidRPr="00B7126C" w14:paraId="376B278F" w14:textId="77777777" w:rsidTr="00A30C7A">
        <w:trPr>
          <w:trHeight w:val="397"/>
        </w:trPr>
        <w:tc>
          <w:tcPr>
            <w:tcW w:w="2122" w:type="dxa"/>
          </w:tcPr>
          <w:p w14:paraId="67AA613A"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ONS</w:t>
            </w:r>
          </w:p>
        </w:tc>
        <w:tc>
          <w:tcPr>
            <w:tcW w:w="6945" w:type="dxa"/>
          </w:tcPr>
          <w:p w14:paraId="0E60ECDA"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The Office of National Statistics</w:t>
            </w:r>
          </w:p>
        </w:tc>
      </w:tr>
      <w:tr w:rsidR="00126814" w:rsidRPr="00B7126C" w14:paraId="5B2503D6" w14:textId="77777777" w:rsidTr="00A30C7A">
        <w:trPr>
          <w:trHeight w:val="397"/>
        </w:trPr>
        <w:tc>
          <w:tcPr>
            <w:tcW w:w="2122" w:type="dxa"/>
          </w:tcPr>
          <w:p w14:paraId="24D973EA"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PCV</w:t>
            </w:r>
          </w:p>
        </w:tc>
        <w:tc>
          <w:tcPr>
            <w:tcW w:w="6945" w:type="dxa"/>
          </w:tcPr>
          <w:p w14:paraId="45409F1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Polysaccharide conjugate vaccine</w:t>
            </w:r>
          </w:p>
        </w:tc>
      </w:tr>
      <w:tr w:rsidR="00126814" w:rsidRPr="00B7126C" w14:paraId="38417D9C" w14:textId="77777777" w:rsidTr="00A30C7A">
        <w:trPr>
          <w:trHeight w:val="397"/>
        </w:trPr>
        <w:tc>
          <w:tcPr>
            <w:tcW w:w="2122" w:type="dxa"/>
          </w:tcPr>
          <w:p w14:paraId="3610FC96"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PHE</w:t>
            </w:r>
          </w:p>
        </w:tc>
        <w:tc>
          <w:tcPr>
            <w:tcW w:w="6945" w:type="dxa"/>
          </w:tcPr>
          <w:p w14:paraId="44B6EA26"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Public Health England</w:t>
            </w:r>
          </w:p>
        </w:tc>
      </w:tr>
      <w:tr w:rsidR="00126814" w:rsidRPr="00B7126C" w14:paraId="5F51DC6E" w14:textId="77777777" w:rsidTr="00A30C7A">
        <w:trPr>
          <w:trHeight w:val="397"/>
        </w:trPr>
        <w:tc>
          <w:tcPr>
            <w:tcW w:w="2122" w:type="dxa"/>
          </w:tcPr>
          <w:p w14:paraId="437CA04A"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PPV23</w:t>
            </w:r>
          </w:p>
        </w:tc>
        <w:tc>
          <w:tcPr>
            <w:tcW w:w="6945" w:type="dxa"/>
          </w:tcPr>
          <w:p w14:paraId="1F1E0FD3" w14:textId="77777777" w:rsidR="00126814" w:rsidRPr="00B7126C" w:rsidRDefault="00126814" w:rsidP="00A30C7A">
            <w:pPr>
              <w:rPr>
                <w:rFonts w:ascii="Times New Roman" w:hAnsi="Times New Roman" w:cs="Times New Roman"/>
                <w:sz w:val="20"/>
                <w:szCs w:val="20"/>
              </w:rPr>
            </w:pPr>
            <w:r w:rsidRPr="00B7126C">
              <w:rPr>
                <w:rFonts w:ascii="Times New Roman" w:hAnsi="Times New Roman" w:cs="Times New Roman"/>
                <w:sz w:val="20"/>
                <w:szCs w:val="20"/>
              </w:rPr>
              <w:t>Pneumococcal Polysaccharide Vaccine</w:t>
            </w:r>
          </w:p>
        </w:tc>
      </w:tr>
      <w:tr w:rsidR="00126814" w:rsidRPr="00B7126C" w14:paraId="1CB04C4F" w14:textId="77777777" w:rsidTr="00A30C7A">
        <w:trPr>
          <w:trHeight w:val="397"/>
        </w:trPr>
        <w:tc>
          <w:tcPr>
            <w:tcW w:w="2122" w:type="dxa"/>
          </w:tcPr>
          <w:p w14:paraId="62824C70"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 xml:space="preserve">RAPID </w:t>
            </w:r>
          </w:p>
        </w:tc>
        <w:tc>
          <w:tcPr>
            <w:tcW w:w="6945" w:type="dxa"/>
          </w:tcPr>
          <w:p w14:paraId="3BBB54C8"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Renal, Age, Purulence, Infection source, &amp; Dietary factors Score</w:t>
            </w:r>
          </w:p>
        </w:tc>
      </w:tr>
      <w:tr w:rsidR="00126814" w:rsidRPr="00B7126C" w14:paraId="27548882" w14:textId="77777777" w:rsidTr="00A30C7A">
        <w:trPr>
          <w:trHeight w:val="397"/>
        </w:trPr>
        <w:tc>
          <w:tcPr>
            <w:tcW w:w="2122" w:type="dxa"/>
          </w:tcPr>
          <w:p w14:paraId="326C2966"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SD</w:t>
            </w:r>
          </w:p>
        </w:tc>
        <w:tc>
          <w:tcPr>
            <w:tcW w:w="6945" w:type="dxa"/>
          </w:tcPr>
          <w:p w14:paraId="7A7CF875" w14:textId="77777777" w:rsidR="00126814" w:rsidRPr="00B7126C" w:rsidRDefault="00126814" w:rsidP="00A30C7A">
            <w:pPr>
              <w:rPr>
                <w:rFonts w:ascii="Times New Roman" w:hAnsi="Times New Roman" w:cs="Times New Roman"/>
                <w:sz w:val="20"/>
                <w:szCs w:val="20"/>
              </w:rPr>
            </w:pPr>
            <w:r w:rsidRPr="00B7126C">
              <w:rPr>
                <w:rFonts w:ascii="Times New Roman" w:hAnsi="Times New Roman" w:cs="Times New Roman"/>
                <w:sz w:val="20"/>
                <w:szCs w:val="20"/>
              </w:rPr>
              <w:t>Standard Deviation</w:t>
            </w:r>
          </w:p>
        </w:tc>
      </w:tr>
      <w:tr w:rsidR="00126814" w:rsidRPr="00B7126C" w14:paraId="004795CC" w14:textId="77777777" w:rsidTr="00A30C7A">
        <w:trPr>
          <w:trHeight w:val="397"/>
        </w:trPr>
        <w:tc>
          <w:tcPr>
            <w:tcW w:w="2122" w:type="dxa"/>
          </w:tcPr>
          <w:p w14:paraId="71059B3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SPE</w:t>
            </w:r>
          </w:p>
        </w:tc>
        <w:tc>
          <w:tcPr>
            <w:tcW w:w="6945" w:type="dxa"/>
          </w:tcPr>
          <w:p w14:paraId="7F1FC14D"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Simple Parapneumonic Effusion</w:t>
            </w:r>
          </w:p>
        </w:tc>
      </w:tr>
      <w:tr w:rsidR="00126814" w:rsidRPr="00B7126C" w14:paraId="296370B7" w14:textId="77777777" w:rsidTr="00A30C7A">
        <w:trPr>
          <w:trHeight w:val="397"/>
        </w:trPr>
        <w:tc>
          <w:tcPr>
            <w:tcW w:w="2122" w:type="dxa"/>
          </w:tcPr>
          <w:p w14:paraId="554A5919"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ST</w:t>
            </w:r>
          </w:p>
        </w:tc>
        <w:tc>
          <w:tcPr>
            <w:tcW w:w="6945" w:type="dxa"/>
          </w:tcPr>
          <w:p w14:paraId="2048F172" w14:textId="77777777" w:rsidR="00126814" w:rsidRPr="00B7126C" w:rsidRDefault="00126814" w:rsidP="00A30C7A">
            <w:pPr>
              <w:jc w:val="both"/>
              <w:rPr>
                <w:rFonts w:ascii="Times New Roman" w:hAnsi="Times New Roman" w:cs="Times New Roman"/>
                <w:sz w:val="20"/>
                <w:szCs w:val="20"/>
              </w:rPr>
            </w:pPr>
            <w:r w:rsidRPr="00B7126C">
              <w:rPr>
                <w:rFonts w:ascii="Times New Roman" w:hAnsi="Times New Roman" w:cs="Times New Roman"/>
                <w:sz w:val="20"/>
                <w:szCs w:val="20"/>
              </w:rPr>
              <w:t>Serotype</w:t>
            </w:r>
          </w:p>
        </w:tc>
      </w:tr>
    </w:tbl>
    <w:p w14:paraId="6AD065BF" w14:textId="6F222539" w:rsidR="00126814" w:rsidRPr="00B7126C" w:rsidRDefault="00126814" w:rsidP="00126814">
      <w:pPr>
        <w:rPr>
          <w:rFonts w:ascii="Times New Roman" w:hAnsi="Times New Roman" w:cs="Times New Roman"/>
          <w:sz w:val="20"/>
          <w:szCs w:val="20"/>
        </w:rPr>
      </w:pPr>
    </w:p>
    <w:p w14:paraId="555CB7F4" w14:textId="006F38E8" w:rsidR="00024134" w:rsidRPr="00B7126C" w:rsidRDefault="00774EF6" w:rsidP="00774EF6">
      <w:pPr>
        <w:rPr>
          <w:rFonts w:ascii="Times New Roman" w:hAnsi="Times New Roman" w:cs="Times New Roman"/>
          <w:sz w:val="20"/>
          <w:szCs w:val="20"/>
        </w:rPr>
      </w:pPr>
      <w:r w:rsidRPr="00B7126C">
        <w:rPr>
          <w:rFonts w:ascii="Times New Roman" w:hAnsi="Times New Roman" w:cs="Times New Roman"/>
          <w:sz w:val="20"/>
          <w:szCs w:val="20"/>
        </w:rPr>
        <w:t xml:space="preserve"> </w:t>
      </w:r>
    </w:p>
    <w:p w14:paraId="0708B4DB" w14:textId="6109EBFF" w:rsidR="002340BF" w:rsidRPr="00B7126C" w:rsidRDefault="002340BF">
      <w:pPr>
        <w:rPr>
          <w:rFonts w:ascii="Times New Roman" w:hAnsi="Times New Roman" w:cs="Times New Roman"/>
          <w:sz w:val="20"/>
          <w:szCs w:val="20"/>
        </w:rPr>
      </w:pPr>
    </w:p>
    <w:sectPr w:rsidR="002340BF" w:rsidRPr="00B7126C" w:rsidSect="005B6BE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7476"/>
    <w:multiLevelType w:val="hybridMultilevel"/>
    <w:tmpl w:val="2EC21232"/>
    <w:lvl w:ilvl="0" w:tplc="449EE3E0">
      <w:start w:val="2006"/>
      <w:numFmt w:val="decimal"/>
      <w:lvlText w:val="%1"/>
      <w:lvlJc w:val="left"/>
      <w:pPr>
        <w:tabs>
          <w:tab w:val="num" w:pos="720"/>
        </w:tabs>
        <w:ind w:left="720" w:hanging="360"/>
      </w:pPr>
    </w:lvl>
    <w:lvl w:ilvl="1" w:tplc="C77205DC" w:tentative="1">
      <w:start w:val="1"/>
      <w:numFmt w:val="decimal"/>
      <w:lvlText w:val="%2"/>
      <w:lvlJc w:val="left"/>
      <w:pPr>
        <w:tabs>
          <w:tab w:val="num" w:pos="1440"/>
        </w:tabs>
        <w:ind w:left="1440" w:hanging="360"/>
      </w:pPr>
    </w:lvl>
    <w:lvl w:ilvl="2" w:tplc="3EF2163C" w:tentative="1">
      <w:start w:val="1"/>
      <w:numFmt w:val="decimal"/>
      <w:lvlText w:val="%3"/>
      <w:lvlJc w:val="left"/>
      <w:pPr>
        <w:tabs>
          <w:tab w:val="num" w:pos="2160"/>
        </w:tabs>
        <w:ind w:left="2160" w:hanging="360"/>
      </w:pPr>
    </w:lvl>
    <w:lvl w:ilvl="3" w:tplc="6354F26A" w:tentative="1">
      <w:start w:val="1"/>
      <w:numFmt w:val="decimal"/>
      <w:lvlText w:val="%4"/>
      <w:lvlJc w:val="left"/>
      <w:pPr>
        <w:tabs>
          <w:tab w:val="num" w:pos="2880"/>
        </w:tabs>
        <w:ind w:left="2880" w:hanging="360"/>
      </w:pPr>
    </w:lvl>
    <w:lvl w:ilvl="4" w:tplc="5DBA0334" w:tentative="1">
      <w:start w:val="1"/>
      <w:numFmt w:val="decimal"/>
      <w:lvlText w:val="%5"/>
      <w:lvlJc w:val="left"/>
      <w:pPr>
        <w:tabs>
          <w:tab w:val="num" w:pos="3600"/>
        </w:tabs>
        <w:ind w:left="3600" w:hanging="360"/>
      </w:pPr>
    </w:lvl>
    <w:lvl w:ilvl="5" w:tplc="2BC800AA" w:tentative="1">
      <w:start w:val="1"/>
      <w:numFmt w:val="decimal"/>
      <w:lvlText w:val="%6"/>
      <w:lvlJc w:val="left"/>
      <w:pPr>
        <w:tabs>
          <w:tab w:val="num" w:pos="4320"/>
        </w:tabs>
        <w:ind w:left="4320" w:hanging="360"/>
      </w:pPr>
    </w:lvl>
    <w:lvl w:ilvl="6" w:tplc="CE46F402" w:tentative="1">
      <w:start w:val="1"/>
      <w:numFmt w:val="decimal"/>
      <w:lvlText w:val="%7"/>
      <w:lvlJc w:val="left"/>
      <w:pPr>
        <w:tabs>
          <w:tab w:val="num" w:pos="5040"/>
        </w:tabs>
        <w:ind w:left="5040" w:hanging="360"/>
      </w:pPr>
    </w:lvl>
    <w:lvl w:ilvl="7" w:tplc="B5262A86" w:tentative="1">
      <w:start w:val="1"/>
      <w:numFmt w:val="decimal"/>
      <w:lvlText w:val="%8"/>
      <w:lvlJc w:val="left"/>
      <w:pPr>
        <w:tabs>
          <w:tab w:val="num" w:pos="5760"/>
        </w:tabs>
        <w:ind w:left="5760" w:hanging="360"/>
      </w:pPr>
    </w:lvl>
    <w:lvl w:ilvl="8" w:tplc="D8C6B368" w:tentative="1">
      <w:start w:val="1"/>
      <w:numFmt w:val="decimal"/>
      <w:lvlText w:val="%9"/>
      <w:lvlJc w:val="left"/>
      <w:pPr>
        <w:tabs>
          <w:tab w:val="num" w:pos="6480"/>
        </w:tabs>
        <w:ind w:left="6480" w:hanging="360"/>
      </w:pPr>
    </w:lvl>
  </w:abstractNum>
  <w:num w:numId="1" w16cid:durableId="195778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C9"/>
    <w:rsid w:val="0000038A"/>
    <w:rsid w:val="00016DD3"/>
    <w:rsid w:val="00021FBB"/>
    <w:rsid w:val="00024134"/>
    <w:rsid w:val="00033E15"/>
    <w:rsid w:val="00046F20"/>
    <w:rsid w:val="00076876"/>
    <w:rsid w:val="000927BD"/>
    <w:rsid w:val="000A3420"/>
    <w:rsid w:val="000B7F2F"/>
    <w:rsid w:val="000C0013"/>
    <w:rsid w:val="000D1C54"/>
    <w:rsid w:val="000E451C"/>
    <w:rsid w:val="0011732F"/>
    <w:rsid w:val="00121242"/>
    <w:rsid w:val="00126814"/>
    <w:rsid w:val="00130DC0"/>
    <w:rsid w:val="00164F7E"/>
    <w:rsid w:val="00180BFC"/>
    <w:rsid w:val="00185CEC"/>
    <w:rsid w:val="0018621A"/>
    <w:rsid w:val="002340BF"/>
    <w:rsid w:val="00235489"/>
    <w:rsid w:val="002904FF"/>
    <w:rsid w:val="00292FB1"/>
    <w:rsid w:val="00392CE8"/>
    <w:rsid w:val="00406025"/>
    <w:rsid w:val="00436F5B"/>
    <w:rsid w:val="004559F2"/>
    <w:rsid w:val="004E2F8A"/>
    <w:rsid w:val="004F1C56"/>
    <w:rsid w:val="00523783"/>
    <w:rsid w:val="00523834"/>
    <w:rsid w:val="00546553"/>
    <w:rsid w:val="00550518"/>
    <w:rsid w:val="0055338B"/>
    <w:rsid w:val="00574B8D"/>
    <w:rsid w:val="005B6BE0"/>
    <w:rsid w:val="00661DD0"/>
    <w:rsid w:val="00681665"/>
    <w:rsid w:val="006D6B99"/>
    <w:rsid w:val="006D7BC3"/>
    <w:rsid w:val="00704FDF"/>
    <w:rsid w:val="007578DB"/>
    <w:rsid w:val="00774EF6"/>
    <w:rsid w:val="00783B95"/>
    <w:rsid w:val="008268E0"/>
    <w:rsid w:val="008A2D02"/>
    <w:rsid w:val="008D2632"/>
    <w:rsid w:val="008D3038"/>
    <w:rsid w:val="00923B35"/>
    <w:rsid w:val="00953129"/>
    <w:rsid w:val="00957EF0"/>
    <w:rsid w:val="00972CAC"/>
    <w:rsid w:val="009840C7"/>
    <w:rsid w:val="009A39B7"/>
    <w:rsid w:val="009B63C7"/>
    <w:rsid w:val="009C18CD"/>
    <w:rsid w:val="009E48D0"/>
    <w:rsid w:val="00A21FB1"/>
    <w:rsid w:val="00A261C8"/>
    <w:rsid w:val="00A40A11"/>
    <w:rsid w:val="00A53CA3"/>
    <w:rsid w:val="00A77AA7"/>
    <w:rsid w:val="00AB4E61"/>
    <w:rsid w:val="00AC5F58"/>
    <w:rsid w:val="00B00A08"/>
    <w:rsid w:val="00B1227F"/>
    <w:rsid w:val="00B50D8A"/>
    <w:rsid w:val="00B65A49"/>
    <w:rsid w:val="00B7126C"/>
    <w:rsid w:val="00B77646"/>
    <w:rsid w:val="00B77FC9"/>
    <w:rsid w:val="00B80DA0"/>
    <w:rsid w:val="00B83EA6"/>
    <w:rsid w:val="00B93512"/>
    <w:rsid w:val="00BE5F9C"/>
    <w:rsid w:val="00C07341"/>
    <w:rsid w:val="00C446DC"/>
    <w:rsid w:val="00C4510F"/>
    <w:rsid w:val="00C8343E"/>
    <w:rsid w:val="00CA1CBA"/>
    <w:rsid w:val="00CF6862"/>
    <w:rsid w:val="00D04E0F"/>
    <w:rsid w:val="00D10B99"/>
    <w:rsid w:val="00D46893"/>
    <w:rsid w:val="00D513C5"/>
    <w:rsid w:val="00D5687F"/>
    <w:rsid w:val="00D71C68"/>
    <w:rsid w:val="00DC2165"/>
    <w:rsid w:val="00DD0790"/>
    <w:rsid w:val="00E83B5B"/>
    <w:rsid w:val="00EB66EC"/>
    <w:rsid w:val="00EB7D98"/>
    <w:rsid w:val="00EC200C"/>
    <w:rsid w:val="00EF4D1E"/>
    <w:rsid w:val="00F31E77"/>
    <w:rsid w:val="00F32BC4"/>
    <w:rsid w:val="00F361B4"/>
    <w:rsid w:val="00F52684"/>
    <w:rsid w:val="00F60A46"/>
    <w:rsid w:val="00F72C0E"/>
    <w:rsid w:val="00FC5031"/>
    <w:rsid w:val="00FC7EA6"/>
    <w:rsid w:val="19C660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A4A3"/>
  <w15:chartTrackingRefBased/>
  <w15:docId w15:val="{E0B0117E-303A-47B7-B31B-DE4F9991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B77F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77FC9"/>
    <w:rPr>
      <w:sz w:val="16"/>
      <w:szCs w:val="16"/>
    </w:rPr>
  </w:style>
  <w:style w:type="paragraph" w:styleId="CommentText">
    <w:name w:val="annotation text"/>
    <w:basedOn w:val="Normal"/>
    <w:link w:val="CommentTextChar"/>
    <w:uiPriority w:val="99"/>
    <w:semiHidden/>
    <w:unhideWhenUsed/>
    <w:rsid w:val="00B77FC9"/>
    <w:pPr>
      <w:spacing w:line="240" w:lineRule="auto"/>
    </w:pPr>
    <w:rPr>
      <w:sz w:val="20"/>
      <w:szCs w:val="20"/>
    </w:rPr>
  </w:style>
  <w:style w:type="character" w:customStyle="1" w:styleId="CommentTextChar">
    <w:name w:val="Comment Text Char"/>
    <w:basedOn w:val="DefaultParagraphFont"/>
    <w:link w:val="CommentText"/>
    <w:uiPriority w:val="99"/>
    <w:semiHidden/>
    <w:rsid w:val="00B77FC9"/>
    <w:rPr>
      <w:sz w:val="20"/>
      <w:szCs w:val="20"/>
    </w:rPr>
  </w:style>
  <w:style w:type="table" w:styleId="TableGrid">
    <w:name w:val="Table Grid"/>
    <w:basedOn w:val="TableNormal"/>
    <w:uiPriority w:val="39"/>
    <w:rsid w:val="0023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Hyams</dc:creator>
  <cp:keywords/>
  <dc:description/>
  <cp:lastModifiedBy>Catherine Hyams</cp:lastModifiedBy>
  <cp:revision>5</cp:revision>
  <dcterms:created xsi:type="dcterms:W3CDTF">2022-05-14T11:34:00Z</dcterms:created>
  <dcterms:modified xsi:type="dcterms:W3CDTF">2022-05-16T19:52:00Z</dcterms:modified>
</cp:coreProperties>
</file>