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3C611C" w14:textId="12B1A81A" w:rsidR="00463A12" w:rsidRDefault="00463A12" w:rsidP="45B960BD">
      <w:pPr>
        <w:pStyle w:val="Heading1"/>
        <w:rPr>
          <w:rFonts w:ascii="Times New Roman" w:eastAsia="Times New Roman" w:hAnsi="Times New Roman" w:cs="Times New Roman"/>
          <w:color w:val="auto"/>
          <w:sz w:val="36"/>
          <w:szCs w:val="36"/>
        </w:rPr>
      </w:pPr>
      <w:r w:rsidRPr="45B960BD">
        <w:rPr>
          <w:rFonts w:ascii="Times New Roman" w:eastAsia="Times New Roman" w:hAnsi="Times New Roman" w:cs="Times New Roman"/>
          <w:color w:val="auto"/>
          <w:sz w:val="36"/>
          <w:szCs w:val="36"/>
        </w:rPr>
        <w:t>Supplementary Information</w:t>
      </w:r>
    </w:p>
    <w:p w14:paraId="12B17238" w14:textId="640E4C73" w:rsidR="00975E29" w:rsidRDefault="00975E29" w:rsidP="45B960BD">
      <w:pPr>
        <w:pStyle w:val="Heading2"/>
        <w:rPr>
          <w:rFonts w:ascii="Times New Roman" w:eastAsia="Times New Roman" w:hAnsi="Times New Roman" w:cs="Times New Roman"/>
          <w:color w:val="auto"/>
          <w:sz w:val="30"/>
          <w:szCs w:val="30"/>
          <w:lang w:eastAsia="nl-BE"/>
        </w:rPr>
      </w:pPr>
      <w:r w:rsidRPr="45B960BD">
        <w:rPr>
          <w:rFonts w:ascii="Times New Roman" w:eastAsia="Times New Roman" w:hAnsi="Times New Roman" w:cs="Times New Roman"/>
          <w:color w:val="auto"/>
          <w:sz w:val="30"/>
          <w:szCs w:val="30"/>
          <w:lang w:eastAsia="nl-BE"/>
        </w:rPr>
        <w:t xml:space="preserve">Supplementary </w:t>
      </w:r>
      <w:r w:rsidR="009A01B7" w:rsidRPr="45B960BD">
        <w:rPr>
          <w:rFonts w:ascii="Times New Roman" w:eastAsia="Times New Roman" w:hAnsi="Times New Roman" w:cs="Times New Roman"/>
          <w:color w:val="auto"/>
          <w:sz w:val="30"/>
          <w:szCs w:val="30"/>
          <w:lang w:eastAsia="nl-BE"/>
        </w:rPr>
        <w:t>m</w:t>
      </w:r>
      <w:r w:rsidRPr="45B960BD">
        <w:rPr>
          <w:rFonts w:ascii="Times New Roman" w:eastAsia="Times New Roman" w:hAnsi="Times New Roman" w:cs="Times New Roman"/>
          <w:color w:val="auto"/>
          <w:sz w:val="30"/>
          <w:szCs w:val="30"/>
          <w:lang w:eastAsia="nl-BE"/>
        </w:rPr>
        <w:t>ethods</w:t>
      </w:r>
    </w:p>
    <w:p w14:paraId="04967888" w14:textId="0941DEDD" w:rsidR="5FA66503" w:rsidRDefault="5FA66503" w:rsidP="45B960BD">
      <w:pPr>
        <w:pStyle w:val="Heading3"/>
        <w:rPr>
          <w:rStyle w:val="Heading3Char"/>
          <w:rFonts w:ascii="Times New Roman" w:eastAsia="Times New Roman" w:hAnsi="Times New Roman" w:cs="Times New Roman"/>
          <w:color w:val="auto"/>
          <w:sz w:val="26"/>
          <w:szCs w:val="26"/>
        </w:rPr>
      </w:pPr>
      <w:r w:rsidRPr="45B960BD">
        <w:rPr>
          <w:rFonts w:ascii="Times New Roman" w:eastAsia="Times New Roman" w:hAnsi="Times New Roman" w:cs="Times New Roman"/>
          <w:color w:val="auto"/>
          <w:sz w:val="26"/>
          <w:szCs w:val="26"/>
          <w:lang w:eastAsia="nl-BE"/>
        </w:rPr>
        <w:t>Det</w:t>
      </w:r>
      <w:r w:rsidRPr="45B960BD">
        <w:rPr>
          <w:rStyle w:val="Heading3Char"/>
          <w:rFonts w:ascii="Times New Roman" w:eastAsia="Times New Roman" w:hAnsi="Times New Roman" w:cs="Times New Roman"/>
          <w:color w:val="auto"/>
          <w:sz w:val="26"/>
          <w:szCs w:val="26"/>
        </w:rPr>
        <w:t>ailed definition of factors collected for each sample</w:t>
      </w:r>
    </w:p>
    <w:p w14:paraId="5715AB28" w14:textId="1F608576" w:rsidR="78141767" w:rsidRDefault="78141767" w:rsidP="45B960BD">
      <w:pPr>
        <w:pStyle w:val="ListParagraph"/>
        <w:numPr>
          <w:ilvl w:val="0"/>
          <w:numId w:val="9"/>
        </w:numPr>
        <w:spacing w:line="240" w:lineRule="auto"/>
        <w:jc w:val="both"/>
        <w:rPr>
          <w:rFonts w:ascii="Times New Roman" w:eastAsia="Times New Roman" w:hAnsi="Times New Roman" w:cs="Times New Roman"/>
          <w:sz w:val="24"/>
          <w:szCs w:val="24"/>
        </w:rPr>
      </w:pPr>
      <w:proofErr w:type="spellStart"/>
      <w:r w:rsidRPr="45B960BD">
        <w:rPr>
          <w:rFonts w:ascii="Times New Roman" w:eastAsia="Times New Roman" w:hAnsi="Times New Roman" w:cs="Times New Roman"/>
          <w:sz w:val="24"/>
          <w:szCs w:val="24"/>
          <w:lang w:val="es-ES"/>
        </w:rPr>
        <w:t>Predominant</w:t>
      </w:r>
      <w:proofErr w:type="spellEnd"/>
      <w:r w:rsidRPr="45B960BD">
        <w:rPr>
          <w:rFonts w:ascii="Times New Roman" w:eastAsia="Times New Roman" w:hAnsi="Times New Roman" w:cs="Times New Roman"/>
          <w:sz w:val="24"/>
          <w:szCs w:val="24"/>
          <w:lang w:val="es-ES"/>
        </w:rPr>
        <w:t xml:space="preserve"> </w:t>
      </w:r>
      <w:proofErr w:type="spellStart"/>
      <w:r w:rsidRPr="45B960BD">
        <w:rPr>
          <w:rFonts w:ascii="Times New Roman" w:eastAsia="Times New Roman" w:hAnsi="Times New Roman" w:cs="Times New Roman"/>
          <w:sz w:val="24"/>
          <w:szCs w:val="24"/>
          <w:lang w:val="es-ES"/>
        </w:rPr>
        <w:t>age</w:t>
      </w:r>
      <w:proofErr w:type="spellEnd"/>
      <w:r w:rsidRPr="45B960BD">
        <w:rPr>
          <w:rFonts w:ascii="Times New Roman" w:eastAsia="Times New Roman" w:hAnsi="Times New Roman" w:cs="Times New Roman"/>
          <w:sz w:val="24"/>
          <w:szCs w:val="24"/>
          <w:lang w:val="es-ES"/>
        </w:rPr>
        <w:t xml:space="preserve"> </w:t>
      </w:r>
      <w:proofErr w:type="spellStart"/>
      <w:r w:rsidRPr="45B960BD">
        <w:rPr>
          <w:rFonts w:ascii="Times New Roman" w:eastAsia="Times New Roman" w:hAnsi="Times New Roman" w:cs="Times New Roman"/>
          <w:sz w:val="24"/>
          <w:szCs w:val="24"/>
          <w:lang w:val="es-ES"/>
        </w:rPr>
        <w:t>group</w:t>
      </w:r>
      <w:proofErr w:type="spellEnd"/>
      <w:r w:rsidRPr="45B960BD">
        <w:rPr>
          <w:rFonts w:ascii="Times New Roman" w:eastAsia="Times New Roman" w:hAnsi="Times New Roman" w:cs="Times New Roman"/>
          <w:sz w:val="24"/>
          <w:szCs w:val="24"/>
          <w:lang w:val="es-ES"/>
        </w:rPr>
        <w:t xml:space="preserve"> at </w:t>
      </w:r>
      <w:proofErr w:type="spellStart"/>
      <w:r w:rsidRPr="45B960BD">
        <w:rPr>
          <w:rFonts w:ascii="Times New Roman" w:eastAsia="Times New Roman" w:hAnsi="Times New Roman" w:cs="Times New Roman"/>
          <w:sz w:val="24"/>
          <w:szCs w:val="24"/>
          <w:lang w:val="es-ES"/>
        </w:rPr>
        <w:t>the</w:t>
      </w:r>
      <w:proofErr w:type="spellEnd"/>
      <w:r w:rsidRPr="45B960BD">
        <w:rPr>
          <w:rFonts w:ascii="Times New Roman" w:eastAsia="Times New Roman" w:hAnsi="Times New Roman" w:cs="Times New Roman"/>
          <w:sz w:val="24"/>
          <w:szCs w:val="24"/>
          <w:lang w:val="es-ES"/>
        </w:rPr>
        <w:t xml:space="preserve"> </w:t>
      </w:r>
      <w:proofErr w:type="spellStart"/>
      <w:r w:rsidRPr="45B960BD">
        <w:rPr>
          <w:rFonts w:ascii="Times New Roman" w:eastAsia="Times New Roman" w:hAnsi="Times New Roman" w:cs="Times New Roman"/>
          <w:sz w:val="24"/>
          <w:szCs w:val="24"/>
          <w:lang w:val="es-ES"/>
        </w:rPr>
        <w:t>sampling</w:t>
      </w:r>
      <w:proofErr w:type="spellEnd"/>
      <w:r w:rsidRPr="45B960BD">
        <w:rPr>
          <w:rFonts w:ascii="Times New Roman" w:eastAsia="Times New Roman" w:hAnsi="Times New Roman" w:cs="Times New Roman"/>
          <w:sz w:val="24"/>
          <w:szCs w:val="24"/>
          <w:lang w:val="es-ES"/>
        </w:rPr>
        <w:t xml:space="preserve"> site: 0y-3y, </w:t>
      </w:r>
      <w:r w:rsidR="74D9AFA8" w:rsidRPr="45B960BD">
        <w:rPr>
          <w:rFonts w:ascii="Times New Roman" w:eastAsia="Times New Roman" w:hAnsi="Times New Roman" w:cs="Times New Roman"/>
          <w:sz w:val="24"/>
          <w:szCs w:val="24"/>
          <w:lang w:val="es-ES"/>
        </w:rPr>
        <w:t xml:space="preserve">3y-6y, 6y-12y, 12y-18y, </w:t>
      </w:r>
      <w:r w:rsidR="7D7979E5" w:rsidRPr="45B960BD">
        <w:rPr>
          <w:rFonts w:ascii="Times New Roman" w:eastAsia="Times New Roman" w:hAnsi="Times New Roman" w:cs="Times New Roman"/>
          <w:sz w:val="24"/>
          <w:szCs w:val="24"/>
          <w:lang w:val="es-ES"/>
        </w:rPr>
        <w:t>18y-25y, 25-65y, +65y.</w:t>
      </w:r>
      <w:r w:rsidR="140677FB" w:rsidRPr="45B960BD">
        <w:rPr>
          <w:rFonts w:ascii="Times New Roman" w:eastAsia="Times New Roman" w:hAnsi="Times New Roman" w:cs="Times New Roman"/>
          <w:sz w:val="24"/>
          <w:szCs w:val="24"/>
          <w:lang w:val="es-ES"/>
        </w:rPr>
        <w:t xml:space="preserve"> </w:t>
      </w:r>
      <w:r w:rsidR="140677FB" w:rsidRPr="45B960BD">
        <w:rPr>
          <w:rFonts w:ascii="Times New Roman" w:eastAsia="Times New Roman" w:hAnsi="Times New Roman" w:cs="Times New Roman"/>
          <w:sz w:val="24"/>
          <w:szCs w:val="24"/>
        </w:rPr>
        <w:t>(</w:t>
      </w:r>
      <w:r w:rsidR="140677FB" w:rsidRPr="45B960BD">
        <w:rPr>
          <w:rFonts w:ascii="Times New Roman" w:eastAsia="Times New Roman" w:hAnsi="Times New Roman" w:cs="Times New Roman"/>
          <w:i/>
          <w:iCs/>
          <w:sz w:val="24"/>
          <w:szCs w:val="24"/>
        </w:rPr>
        <w:t>supplementary table 1</w:t>
      </w:r>
      <w:r w:rsidR="140677FB" w:rsidRPr="45B960BD">
        <w:rPr>
          <w:rFonts w:ascii="Times New Roman" w:eastAsia="Times New Roman" w:hAnsi="Times New Roman" w:cs="Times New Roman"/>
          <w:sz w:val="24"/>
          <w:szCs w:val="24"/>
        </w:rPr>
        <w:t>).</w:t>
      </w:r>
    </w:p>
    <w:p w14:paraId="4DCDCEF2" w14:textId="567972DD" w:rsidR="140677FB" w:rsidRDefault="140677FB" w:rsidP="45B960BD">
      <w:pPr>
        <w:pStyle w:val="ListParagraph"/>
        <w:numPr>
          <w:ilvl w:val="0"/>
          <w:numId w:val="9"/>
        </w:numPr>
        <w:spacing w:line="240" w:lineRule="auto"/>
        <w:jc w:val="both"/>
        <w:rPr>
          <w:rFonts w:ascii="Times New Roman" w:eastAsia="Times New Roman" w:hAnsi="Times New Roman" w:cs="Times New Roman"/>
          <w:sz w:val="24"/>
          <w:szCs w:val="24"/>
        </w:rPr>
      </w:pPr>
      <w:r w:rsidRPr="45B960BD">
        <w:rPr>
          <w:rFonts w:ascii="Times New Roman" w:eastAsia="Times New Roman" w:hAnsi="Times New Roman" w:cs="Times New Roman"/>
          <w:sz w:val="24"/>
          <w:szCs w:val="24"/>
        </w:rPr>
        <w:t>Month of sampling</w:t>
      </w:r>
      <w:r w:rsidR="1CB87D69" w:rsidRPr="45B960BD">
        <w:rPr>
          <w:rFonts w:ascii="Times New Roman" w:eastAsia="Times New Roman" w:hAnsi="Times New Roman" w:cs="Times New Roman"/>
          <w:sz w:val="24"/>
          <w:szCs w:val="24"/>
        </w:rPr>
        <w:t>.</w:t>
      </w:r>
    </w:p>
    <w:p w14:paraId="37D57035" w14:textId="76A25384" w:rsidR="00565D81" w:rsidDel="00A27338" w:rsidRDefault="1EE22888" w:rsidP="45B960BD">
      <w:pPr>
        <w:pStyle w:val="ListParagraph"/>
        <w:numPr>
          <w:ilvl w:val="0"/>
          <w:numId w:val="9"/>
        </w:numPr>
        <w:spacing w:line="240" w:lineRule="auto"/>
        <w:jc w:val="both"/>
        <w:rPr>
          <w:rFonts w:ascii="Times New Roman" w:eastAsia="Times New Roman" w:hAnsi="Times New Roman" w:cs="Times New Roman"/>
          <w:sz w:val="24"/>
          <w:szCs w:val="24"/>
        </w:rPr>
      </w:pPr>
      <w:r w:rsidRPr="45B960BD">
        <w:rPr>
          <w:rFonts w:ascii="Times New Roman" w:eastAsia="Times New Roman" w:hAnsi="Times New Roman" w:cs="Times New Roman"/>
          <w:sz w:val="24"/>
          <w:szCs w:val="24"/>
        </w:rPr>
        <w:t xml:space="preserve">Mean number of attendees, measured at the start and end of each sample. </w:t>
      </w:r>
    </w:p>
    <w:p w14:paraId="123E78EC" w14:textId="3B6E238C" w:rsidR="00565D81" w:rsidRDefault="1EE22888" w:rsidP="45B960BD">
      <w:pPr>
        <w:pStyle w:val="ListParagraph"/>
        <w:numPr>
          <w:ilvl w:val="0"/>
          <w:numId w:val="9"/>
        </w:numPr>
        <w:spacing w:line="240" w:lineRule="auto"/>
        <w:jc w:val="both"/>
        <w:rPr>
          <w:rFonts w:ascii="Times New Roman" w:eastAsia="Times New Roman" w:hAnsi="Times New Roman" w:cs="Times New Roman"/>
          <w:sz w:val="24"/>
          <w:szCs w:val="24"/>
        </w:rPr>
      </w:pPr>
      <w:r w:rsidRPr="45B960BD">
        <w:rPr>
          <w:rFonts w:ascii="Times New Roman" w:eastAsia="Times New Roman" w:hAnsi="Times New Roman" w:cs="Times New Roman"/>
          <w:sz w:val="24"/>
          <w:szCs w:val="24"/>
        </w:rPr>
        <w:t>Attendee density: mean number of attendees divided by sampling room volume</w:t>
      </w:r>
      <w:r w:rsidR="721A1966" w:rsidRPr="45B960BD">
        <w:rPr>
          <w:rFonts w:ascii="Times New Roman" w:eastAsia="Times New Roman" w:hAnsi="Times New Roman" w:cs="Times New Roman"/>
          <w:sz w:val="24"/>
          <w:szCs w:val="24"/>
        </w:rPr>
        <w:t xml:space="preserve"> (m</w:t>
      </w:r>
      <w:r w:rsidR="721A1966" w:rsidRPr="45B960BD">
        <w:rPr>
          <w:rFonts w:ascii="Times New Roman" w:eastAsia="Times New Roman" w:hAnsi="Times New Roman" w:cs="Times New Roman"/>
          <w:sz w:val="24"/>
          <w:szCs w:val="24"/>
          <w:vertAlign w:val="superscript"/>
        </w:rPr>
        <w:t>3</w:t>
      </w:r>
      <w:r w:rsidR="721A1966" w:rsidRPr="45B960BD">
        <w:rPr>
          <w:rFonts w:ascii="Times New Roman" w:eastAsia="Times New Roman" w:hAnsi="Times New Roman" w:cs="Times New Roman"/>
          <w:sz w:val="24"/>
          <w:szCs w:val="24"/>
        </w:rPr>
        <w:t>)</w:t>
      </w:r>
      <w:r w:rsidRPr="45B960BD">
        <w:rPr>
          <w:rFonts w:ascii="Times New Roman" w:eastAsia="Times New Roman" w:hAnsi="Times New Roman" w:cs="Times New Roman"/>
          <w:sz w:val="24"/>
          <w:szCs w:val="24"/>
        </w:rPr>
        <w:t>.</w:t>
      </w:r>
      <w:r w:rsidR="6B3DA102" w:rsidRPr="45B960BD">
        <w:rPr>
          <w:rFonts w:ascii="Times New Roman" w:eastAsia="Times New Roman" w:hAnsi="Times New Roman" w:cs="Times New Roman"/>
          <w:sz w:val="24"/>
          <w:szCs w:val="24"/>
        </w:rPr>
        <w:t xml:space="preserve"> The number of attendees was </w:t>
      </w:r>
      <w:r w:rsidR="4BF0588C" w:rsidRPr="45B960BD">
        <w:rPr>
          <w:rFonts w:ascii="Times New Roman" w:eastAsia="Times New Roman" w:hAnsi="Times New Roman" w:cs="Times New Roman"/>
          <w:sz w:val="24"/>
          <w:szCs w:val="24"/>
        </w:rPr>
        <w:t xml:space="preserve">estimated </w:t>
      </w:r>
      <w:r w:rsidR="256CE023" w:rsidRPr="45B960BD">
        <w:rPr>
          <w:rFonts w:ascii="Times New Roman" w:eastAsia="Times New Roman" w:hAnsi="Times New Roman" w:cs="Times New Roman"/>
          <w:sz w:val="24"/>
          <w:szCs w:val="24"/>
        </w:rPr>
        <w:t>by headcount both</w:t>
      </w:r>
      <w:r w:rsidR="4BF0588C" w:rsidRPr="45B960BD">
        <w:rPr>
          <w:rFonts w:ascii="Times New Roman" w:eastAsia="Times New Roman" w:hAnsi="Times New Roman" w:cs="Times New Roman"/>
          <w:sz w:val="24"/>
          <w:szCs w:val="24"/>
        </w:rPr>
        <w:t xml:space="preserve"> at the start and end of sampling</w:t>
      </w:r>
      <w:r w:rsidR="35A2B07C" w:rsidRPr="45B960BD">
        <w:rPr>
          <w:rFonts w:ascii="Times New Roman" w:eastAsia="Times New Roman" w:hAnsi="Times New Roman" w:cs="Times New Roman"/>
          <w:sz w:val="24"/>
          <w:szCs w:val="24"/>
        </w:rPr>
        <w:t xml:space="preserve"> </w:t>
      </w:r>
      <w:r w:rsidR="4BF0588C" w:rsidRPr="45B960BD">
        <w:rPr>
          <w:rFonts w:ascii="Times New Roman" w:eastAsia="Times New Roman" w:hAnsi="Times New Roman" w:cs="Times New Roman"/>
          <w:sz w:val="24"/>
          <w:szCs w:val="24"/>
        </w:rPr>
        <w:t>and averaged</w:t>
      </w:r>
      <w:r w:rsidR="256CE023" w:rsidRPr="45B960BD">
        <w:rPr>
          <w:rFonts w:ascii="Times New Roman" w:eastAsia="Times New Roman" w:hAnsi="Times New Roman" w:cs="Times New Roman"/>
          <w:sz w:val="24"/>
          <w:szCs w:val="24"/>
        </w:rPr>
        <w:t xml:space="preserve"> per sample</w:t>
      </w:r>
      <w:r w:rsidR="4BF0588C" w:rsidRPr="45B960BD">
        <w:rPr>
          <w:rFonts w:ascii="Times New Roman" w:eastAsia="Times New Roman" w:hAnsi="Times New Roman" w:cs="Times New Roman"/>
          <w:sz w:val="24"/>
          <w:szCs w:val="24"/>
        </w:rPr>
        <w:t>.</w:t>
      </w:r>
      <w:r w:rsidR="256CE023" w:rsidRPr="45B960BD">
        <w:rPr>
          <w:rFonts w:ascii="Times New Roman" w:eastAsia="Times New Roman" w:hAnsi="Times New Roman" w:cs="Times New Roman"/>
          <w:sz w:val="24"/>
          <w:szCs w:val="24"/>
        </w:rPr>
        <w:t xml:space="preserve"> </w:t>
      </w:r>
    </w:p>
    <w:p w14:paraId="01B1BD25" w14:textId="7A80EB26" w:rsidR="00565D81" w:rsidRPr="00592A97" w:rsidRDefault="00565D81" w:rsidP="45B960BD">
      <w:pPr>
        <w:pStyle w:val="ListParagraph"/>
        <w:numPr>
          <w:ilvl w:val="0"/>
          <w:numId w:val="9"/>
        </w:numPr>
        <w:spacing w:line="240" w:lineRule="auto"/>
        <w:jc w:val="both"/>
        <w:rPr>
          <w:rFonts w:ascii="Times New Roman" w:eastAsia="Times New Roman" w:hAnsi="Times New Roman" w:cs="Times New Roman"/>
          <w:sz w:val="24"/>
          <w:szCs w:val="24"/>
        </w:rPr>
      </w:pPr>
      <w:r w:rsidRPr="45B960BD">
        <w:rPr>
          <w:rFonts w:ascii="Times New Roman" w:eastAsia="Times New Roman" w:hAnsi="Times New Roman" w:cs="Times New Roman"/>
          <w:sz w:val="24"/>
          <w:szCs w:val="24"/>
        </w:rPr>
        <w:t>Sampling time</w:t>
      </w:r>
      <w:r w:rsidR="00A27338" w:rsidRPr="45B960BD">
        <w:rPr>
          <w:rFonts w:ascii="Times New Roman" w:eastAsia="Times New Roman" w:hAnsi="Times New Roman" w:cs="Times New Roman"/>
          <w:sz w:val="24"/>
          <w:szCs w:val="24"/>
        </w:rPr>
        <w:t xml:space="preserve">: </w:t>
      </w:r>
      <w:r w:rsidR="7831C595" w:rsidRPr="45B960BD">
        <w:rPr>
          <w:rFonts w:ascii="Times New Roman" w:eastAsia="Times New Roman" w:hAnsi="Times New Roman" w:cs="Times New Roman"/>
          <w:sz w:val="24"/>
          <w:szCs w:val="24"/>
        </w:rPr>
        <w:t>in minutes</w:t>
      </w:r>
      <w:r w:rsidR="00586D30" w:rsidRPr="45B960BD">
        <w:rPr>
          <w:rFonts w:ascii="Times New Roman" w:eastAsia="Times New Roman" w:hAnsi="Times New Roman" w:cs="Times New Roman"/>
          <w:sz w:val="24"/>
          <w:szCs w:val="24"/>
        </w:rPr>
        <w:t>, manual entry per sample.</w:t>
      </w:r>
    </w:p>
    <w:p w14:paraId="1AB1EBE4" w14:textId="33444FF8" w:rsidR="00565D81" w:rsidRPr="00592A97" w:rsidRDefault="00565D81" w:rsidP="45B960BD">
      <w:pPr>
        <w:pStyle w:val="ListParagraph"/>
        <w:numPr>
          <w:ilvl w:val="0"/>
          <w:numId w:val="9"/>
        </w:numPr>
        <w:spacing w:line="240" w:lineRule="auto"/>
        <w:jc w:val="both"/>
        <w:rPr>
          <w:rFonts w:ascii="Times New Roman" w:eastAsia="Times New Roman" w:hAnsi="Times New Roman" w:cs="Times New Roman"/>
          <w:sz w:val="24"/>
          <w:szCs w:val="24"/>
        </w:rPr>
      </w:pPr>
      <w:r w:rsidRPr="45B960BD">
        <w:rPr>
          <w:rFonts w:ascii="Times New Roman" w:eastAsia="Times New Roman" w:hAnsi="Times New Roman" w:cs="Times New Roman"/>
          <w:sz w:val="24"/>
          <w:szCs w:val="24"/>
        </w:rPr>
        <w:t xml:space="preserve">Mask-wearing: </w:t>
      </w:r>
      <w:r w:rsidR="00517416" w:rsidRPr="45B960BD">
        <w:rPr>
          <w:rFonts w:ascii="Times New Roman" w:eastAsia="Times New Roman" w:hAnsi="Times New Roman" w:cs="Times New Roman"/>
          <w:sz w:val="24"/>
          <w:szCs w:val="24"/>
        </w:rPr>
        <w:t xml:space="preserve">estimated by </w:t>
      </w:r>
      <w:r w:rsidRPr="45B960BD">
        <w:rPr>
          <w:rFonts w:ascii="Times New Roman" w:eastAsia="Times New Roman" w:hAnsi="Times New Roman" w:cs="Times New Roman"/>
          <w:sz w:val="24"/>
          <w:szCs w:val="24"/>
        </w:rPr>
        <w:t>Linkert scale (no one, almost no one, minority, majority, almost everyone, everyone</w:t>
      </w:r>
      <w:r w:rsidR="00517416" w:rsidRPr="45B960BD">
        <w:rPr>
          <w:rFonts w:ascii="Times New Roman" w:eastAsia="Times New Roman" w:hAnsi="Times New Roman" w:cs="Times New Roman"/>
          <w:sz w:val="24"/>
          <w:szCs w:val="24"/>
        </w:rPr>
        <w:t xml:space="preserve">) </w:t>
      </w:r>
      <w:r w:rsidR="001D6A43" w:rsidRPr="45B960BD">
        <w:rPr>
          <w:rFonts w:ascii="Times New Roman" w:eastAsia="Times New Roman" w:hAnsi="Times New Roman" w:cs="Times New Roman"/>
          <w:sz w:val="24"/>
          <w:szCs w:val="24"/>
        </w:rPr>
        <w:t>a</w:t>
      </w:r>
      <w:r w:rsidR="00517416" w:rsidRPr="45B960BD">
        <w:rPr>
          <w:rFonts w:ascii="Times New Roman" w:eastAsia="Times New Roman" w:hAnsi="Times New Roman" w:cs="Times New Roman"/>
          <w:sz w:val="24"/>
          <w:szCs w:val="24"/>
        </w:rPr>
        <w:t>t the start and end of sampling</w:t>
      </w:r>
      <w:r w:rsidR="001D6A43" w:rsidRPr="45B960BD">
        <w:rPr>
          <w:rFonts w:ascii="Times New Roman" w:eastAsia="Times New Roman" w:hAnsi="Times New Roman" w:cs="Times New Roman"/>
          <w:sz w:val="24"/>
          <w:szCs w:val="24"/>
        </w:rPr>
        <w:t>. A</w:t>
      </w:r>
      <w:r w:rsidR="00517416" w:rsidRPr="45B960BD">
        <w:rPr>
          <w:rFonts w:ascii="Times New Roman" w:eastAsia="Times New Roman" w:hAnsi="Times New Roman" w:cs="Times New Roman"/>
          <w:sz w:val="24"/>
          <w:szCs w:val="24"/>
        </w:rPr>
        <w:t>veraged per sample</w:t>
      </w:r>
      <w:r w:rsidR="00E66E53" w:rsidRPr="45B960BD">
        <w:rPr>
          <w:rFonts w:ascii="Times New Roman" w:eastAsia="Times New Roman" w:hAnsi="Times New Roman" w:cs="Times New Roman"/>
          <w:sz w:val="24"/>
          <w:szCs w:val="24"/>
        </w:rPr>
        <w:t>.</w:t>
      </w:r>
    </w:p>
    <w:p w14:paraId="763163B6" w14:textId="723E5454" w:rsidR="00E66E53" w:rsidRPr="00592A97" w:rsidRDefault="00565D81" w:rsidP="45B960BD">
      <w:pPr>
        <w:pStyle w:val="ListParagraph"/>
        <w:numPr>
          <w:ilvl w:val="0"/>
          <w:numId w:val="9"/>
        </w:numPr>
        <w:spacing w:line="240" w:lineRule="auto"/>
        <w:jc w:val="both"/>
        <w:rPr>
          <w:rFonts w:ascii="Times New Roman" w:eastAsia="Times New Roman" w:hAnsi="Times New Roman" w:cs="Times New Roman"/>
          <w:sz w:val="24"/>
          <w:szCs w:val="24"/>
        </w:rPr>
      </w:pPr>
      <w:r w:rsidRPr="45B960BD">
        <w:rPr>
          <w:rFonts w:ascii="Times New Roman" w:eastAsia="Times New Roman" w:hAnsi="Times New Roman" w:cs="Times New Roman"/>
          <w:sz w:val="24"/>
          <w:szCs w:val="24"/>
        </w:rPr>
        <w:t xml:space="preserve">Vocalization: </w:t>
      </w:r>
      <w:r w:rsidR="00E66E53" w:rsidRPr="45B960BD">
        <w:rPr>
          <w:rFonts w:ascii="Times New Roman" w:eastAsia="Times New Roman" w:hAnsi="Times New Roman" w:cs="Times New Roman"/>
          <w:sz w:val="24"/>
          <w:szCs w:val="24"/>
        </w:rPr>
        <w:t xml:space="preserve">estimated by Linkert scale </w:t>
      </w:r>
      <w:r w:rsidRPr="45B960BD">
        <w:rPr>
          <w:rFonts w:ascii="Times New Roman" w:eastAsia="Times New Roman" w:hAnsi="Times New Roman" w:cs="Times New Roman"/>
          <w:sz w:val="24"/>
          <w:szCs w:val="24"/>
        </w:rPr>
        <w:t xml:space="preserve">(no one talks, only teacher talks, minority talks, majority talks, everyone talks, singing) </w:t>
      </w:r>
      <w:r w:rsidR="00C03A80" w:rsidRPr="45B960BD">
        <w:rPr>
          <w:rFonts w:ascii="Times New Roman" w:eastAsia="Times New Roman" w:hAnsi="Times New Roman" w:cs="Times New Roman"/>
          <w:sz w:val="24"/>
          <w:szCs w:val="24"/>
        </w:rPr>
        <w:t>at</w:t>
      </w:r>
      <w:r w:rsidR="00E66E53" w:rsidRPr="45B960BD">
        <w:rPr>
          <w:rFonts w:ascii="Times New Roman" w:eastAsia="Times New Roman" w:hAnsi="Times New Roman" w:cs="Times New Roman"/>
          <w:sz w:val="24"/>
          <w:szCs w:val="24"/>
        </w:rPr>
        <w:t xml:space="preserve"> the start and end of sampling</w:t>
      </w:r>
      <w:r w:rsidR="00C03A80" w:rsidRPr="45B960BD">
        <w:rPr>
          <w:rFonts w:ascii="Times New Roman" w:eastAsia="Times New Roman" w:hAnsi="Times New Roman" w:cs="Times New Roman"/>
          <w:sz w:val="24"/>
          <w:szCs w:val="24"/>
        </w:rPr>
        <w:t>. A</w:t>
      </w:r>
      <w:r w:rsidR="00E66E53" w:rsidRPr="45B960BD">
        <w:rPr>
          <w:rFonts w:ascii="Times New Roman" w:eastAsia="Times New Roman" w:hAnsi="Times New Roman" w:cs="Times New Roman"/>
          <w:sz w:val="24"/>
          <w:szCs w:val="24"/>
        </w:rPr>
        <w:t>veraged per sample.</w:t>
      </w:r>
    </w:p>
    <w:p w14:paraId="17A52699" w14:textId="57FCF5DC" w:rsidR="00565D81" w:rsidRPr="00E66E53" w:rsidRDefault="00565D81" w:rsidP="45B960BD">
      <w:pPr>
        <w:pStyle w:val="ListParagraph"/>
        <w:numPr>
          <w:ilvl w:val="0"/>
          <w:numId w:val="9"/>
        </w:numPr>
        <w:spacing w:line="240" w:lineRule="auto"/>
        <w:jc w:val="both"/>
        <w:rPr>
          <w:rFonts w:ascii="Times New Roman" w:eastAsia="Times New Roman" w:hAnsi="Times New Roman" w:cs="Times New Roman"/>
          <w:sz w:val="24"/>
          <w:szCs w:val="24"/>
        </w:rPr>
      </w:pPr>
      <w:r w:rsidRPr="45B960BD">
        <w:rPr>
          <w:rFonts w:ascii="Times New Roman" w:eastAsia="Times New Roman" w:hAnsi="Times New Roman" w:cs="Times New Roman"/>
          <w:sz w:val="24"/>
          <w:szCs w:val="24"/>
        </w:rPr>
        <w:t xml:space="preserve">Natural ventilation: </w:t>
      </w:r>
      <w:r w:rsidR="00305125" w:rsidRPr="45B960BD">
        <w:rPr>
          <w:rFonts w:ascii="Times New Roman" w:eastAsia="Times New Roman" w:hAnsi="Times New Roman" w:cs="Times New Roman"/>
          <w:sz w:val="24"/>
          <w:szCs w:val="24"/>
        </w:rPr>
        <w:t>estimated by Linkert scale</w:t>
      </w:r>
      <w:r w:rsidRPr="45B960BD">
        <w:rPr>
          <w:rFonts w:ascii="Times New Roman" w:eastAsia="Times New Roman" w:hAnsi="Times New Roman" w:cs="Times New Roman"/>
          <w:sz w:val="24"/>
          <w:szCs w:val="24"/>
        </w:rPr>
        <w:t xml:space="preserve"> (no natural ventilation, 1 window open, door open, multiple windows open, door and window open)</w:t>
      </w:r>
      <w:r w:rsidR="00305125" w:rsidRPr="45B960BD">
        <w:rPr>
          <w:rFonts w:ascii="Times New Roman" w:eastAsia="Times New Roman" w:hAnsi="Times New Roman" w:cs="Times New Roman"/>
          <w:sz w:val="24"/>
          <w:szCs w:val="24"/>
        </w:rPr>
        <w:t xml:space="preserve"> at the start and end of sampling</w:t>
      </w:r>
      <w:r w:rsidR="000F018D" w:rsidRPr="45B960BD">
        <w:rPr>
          <w:rFonts w:ascii="Times New Roman" w:eastAsia="Times New Roman" w:hAnsi="Times New Roman" w:cs="Times New Roman"/>
          <w:sz w:val="24"/>
          <w:szCs w:val="24"/>
        </w:rPr>
        <w:t>. A</w:t>
      </w:r>
      <w:r w:rsidR="00305125" w:rsidRPr="45B960BD">
        <w:rPr>
          <w:rFonts w:ascii="Times New Roman" w:eastAsia="Times New Roman" w:hAnsi="Times New Roman" w:cs="Times New Roman"/>
          <w:sz w:val="24"/>
          <w:szCs w:val="24"/>
        </w:rPr>
        <w:t>veraged per sample.</w:t>
      </w:r>
      <w:r w:rsidRPr="45B960BD">
        <w:rPr>
          <w:rFonts w:ascii="Times New Roman" w:eastAsia="Times New Roman" w:hAnsi="Times New Roman" w:cs="Times New Roman"/>
          <w:sz w:val="24"/>
          <w:szCs w:val="24"/>
        </w:rPr>
        <w:t xml:space="preserve"> </w:t>
      </w:r>
    </w:p>
    <w:p w14:paraId="35C66E3C" w14:textId="08CBA069" w:rsidR="00565D81" w:rsidRDefault="00565D81" w:rsidP="45B960BD">
      <w:pPr>
        <w:pStyle w:val="ListParagraph"/>
        <w:numPr>
          <w:ilvl w:val="0"/>
          <w:numId w:val="9"/>
        </w:numPr>
        <w:spacing w:line="240" w:lineRule="auto"/>
        <w:jc w:val="both"/>
        <w:rPr>
          <w:rFonts w:ascii="Times New Roman" w:eastAsia="Times New Roman" w:hAnsi="Times New Roman" w:cs="Times New Roman"/>
          <w:sz w:val="24"/>
          <w:szCs w:val="24"/>
        </w:rPr>
      </w:pPr>
      <w:r w:rsidRPr="45B960BD">
        <w:rPr>
          <w:rFonts w:ascii="Times New Roman" w:eastAsia="Times New Roman" w:hAnsi="Times New Roman" w:cs="Times New Roman"/>
          <w:sz w:val="24"/>
          <w:szCs w:val="24"/>
        </w:rPr>
        <w:t>Purifier</w:t>
      </w:r>
      <w:r w:rsidR="00263597" w:rsidRPr="45B960BD">
        <w:rPr>
          <w:rFonts w:ascii="Times New Roman" w:eastAsia="Times New Roman" w:hAnsi="Times New Roman" w:cs="Times New Roman"/>
          <w:sz w:val="24"/>
          <w:szCs w:val="24"/>
        </w:rPr>
        <w:t xml:space="preserve">: binary (enabled, disabled), manual entry per sample.  </w:t>
      </w:r>
    </w:p>
    <w:p w14:paraId="187FC58C" w14:textId="15207753" w:rsidR="00565D81" w:rsidRDefault="00565D81" w:rsidP="45B960BD">
      <w:pPr>
        <w:pStyle w:val="ListParagraph"/>
        <w:numPr>
          <w:ilvl w:val="0"/>
          <w:numId w:val="9"/>
        </w:numPr>
        <w:spacing w:line="240" w:lineRule="auto"/>
        <w:jc w:val="both"/>
        <w:rPr>
          <w:rFonts w:ascii="Times New Roman" w:eastAsia="Times New Roman" w:hAnsi="Times New Roman" w:cs="Times New Roman"/>
          <w:sz w:val="24"/>
          <w:szCs w:val="24"/>
        </w:rPr>
      </w:pPr>
      <w:r w:rsidRPr="45B960BD">
        <w:rPr>
          <w:rFonts w:ascii="Times New Roman" w:eastAsia="Times New Roman" w:hAnsi="Times New Roman" w:cs="Times New Roman"/>
          <w:sz w:val="24"/>
          <w:szCs w:val="24"/>
        </w:rPr>
        <w:t>Mechanical ventilation</w:t>
      </w:r>
      <w:r w:rsidR="00556CCC" w:rsidRPr="45B960BD">
        <w:rPr>
          <w:rFonts w:ascii="Times New Roman" w:eastAsia="Times New Roman" w:hAnsi="Times New Roman" w:cs="Times New Roman"/>
          <w:sz w:val="24"/>
          <w:szCs w:val="24"/>
        </w:rPr>
        <w:t xml:space="preserve">: binary (absent/present), manual entry per site. See </w:t>
      </w:r>
      <w:r w:rsidR="00556CCC" w:rsidRPr="45B960BD">
        <w:rPr>
          <w:rFonts w:ascii="Times New Roman" w:eastAsia="Times New Roman" w:hAnsi="Times New Roman" w:cs="Times New Roman"/>
          <w:i/>
          <w:iCs/>
          <w:sz w:val="24"/>
          <w:szCs w:val="24"/>
        </w:rPr>
        <w:t>Supplementary Table</w:t>
      </w:r>
      <w:r w:rsidR="00F6139A" w:rsidRPr="45B960BD">
        <w:rPr>
          <w:rFonts w:ascii="Times New Roman" w:eastAsia="Times New Roman" w:hAnsi="Times New Roman" w:cs="Times New Roman"/>
          <w:i/>
          <w:iCs/>
          <w:sz w:val="24"/>
          <w:szCs w:val="24"/>
        </w:rPr>
        <w:t>s</w:t>
      </w:r>
      <w:r w:rsidR="00556CCC" w:rsidRPr="45B960BD">
        <w:rPr>
          <w:rFonts w:ascii="Times New Roman" w:eastAsia="Times New Roman" w:hAnsi="Times New Roman" w:cs="Times New Roman"/>
          <w:i/>
          <w:iCs/>
          <w:sz w:val="24"/>
          <w:szCs w:val="24"/>
        </w:rPr>
        <w:t xml:space="preserve"> </w:t>
      </w:r>
      <w:r w:rsidR="00DF3C96" w:rsidRPr="45B960BD">
        <w:rPr>
          <w:rFonts w:ascii="Times New Roman" w:eastAsia="Times New Roman" w:hAnsi="Times New Roman" w:cs="Times New Roman"/>
          <w:i/>
          <w:iCs/>
          <w:sz w:val="24"/>
          <w:szCs w:val="24"/>
        </w:rPr>
        <w:t>1</w:t>
      </w:r>
      <w:r w:rsidR="0074508C" w:rsidRPr="45B960BD">
        <w:rPr>
          <w:rFonts w:ascii="Times New Roman" w:eastAsia="Times New Roman" w:hAnsi="Times New Roman" w:cs="Times New Roman"/>
          <w:i/>
          <w:iCs/>
          <w:sz w:val="24"/>
          <w:szCs w:val="24"/>
        </w:rPr>
        <w:t xml:space="preserve"> </w:t>
      </w:r>
      <w:r w:rsidR="0074508C" w:rsidRPr="45B960BD">
        <w:rPr>
          <w:rFonts w:ascii="Times New Roman" w:eastAsia="Times New Roman" w:hAnsi="Times New Roman" w:cs="Times New Roman"/>
          <w:sz w:val="24"/>
          <w:szCs w:val="24"/>
        </w:rPr>
        <w:t>and</w:t>
      </w:r>
      <w:r w:rsidR="0074508C" w:rsidRPr="45B960BD">
        <w:rPr>
          <w:rFonts w:ascii="Times New Roman" w:eastAsia="Times New Roman" w:hAnsi="Times New Roman" w:cs="Times New Roman"/>
          <w:i/>
          <w:iCs/>
          <w:sz w:val="24"/>
          <w:szCs w:val="24"/>
        </w:rPr>
        <w:t xml:space="preserve"> </w:t>
      </w:r>
      <w:r w:rsidR="00DF3C96" w:rsidRPr="45B960BD">
        <w:rPr>
          <w:rFonts w:ascii="Times New Roman" w:eastAsia="Times New Roman" w:hAnsi="Times New Roman" w:cs="Times New Roman"/>
          <w:i/>
          <w:iCs/>
          <w:sz w:val="24"/>
          <w:szCs w:val="24"/>
        </w:rPr>
        <w:t>2</w:t>
      </w:r>
      <w:r w:rsidR="0074508C" w:rsidRPr="45B960BD">
        <w:rPr>
          <w:rFonts w:ascii="Times New Roman" w:eastAsia="Times New Roman" w:hAnsi="Times New Roman" w:cs="Times New Roman"/>
          <w:sz w:val="24"/>
          <w:szCs w:val="24"/>
        </w:rPr>
        <w:t>.</w:t>
      </w:r>
    </w:p>
    <w:p w14:paraId="78CA45DA" w14:textId="110D4FA1" w:rsidR="00565D81" w:rsidRDefault="0C06161B" w:rsidP="45B960BD">
      <w:pPr>
        <w:pStyle w:val="ListParagraph"/>
        <w:numPr>
          <w:ilvl w:val="0"/>
          <w:numId w:val="9"/>
        </w:numPr>
        <w:spacing w:line="240" w:lineRule="auto"/>
        <w:jc w:val="both"/>
        <w:rPr>
          <w:rFonts w:ascii="Times New Roman" w:eastAsia="Times New Roman" w:hAnsi="Times New Roman" w:cs="Times New Roman"/>
          <w:sz w:val="24"/>
          <w:szCs w:val="24"/>
        </w:rPr>
      </w:pPr>
      <w:r w:rsidRPr="45B960BD">
        <w:rPr>
          <w:rFonts w:ascii="Times New Roman" w:eastAsia="Times New Roman" w:hAnsi="Times New Roman" w:cs="Times New Roman"/>
          <w:sz w:val="24"/>
          <w:szCs w:val="24"/>
        </w:rPr>
        <w:t xml:space="preserve">Weekly COVID-19 incidence Leuven: </w:t>
      </w:r>
      <w:r w:rsidR="1EE22888" w:rsidRPr="45B960BD">
        <w:rPr>
          <w:rFonts w:ascii="Times New Roman" w:eastAsia="Times New Roman" w:hAnsi="Times New Roman" w:cs="Times New Roman"/>
          <w:sz w:val="24"/>
          <w:szCs w:val="24"/>
        </w:rPr>
        <w:t xml:space="preserve">COVID-19 incidence for the city of Leuven in the </w:t>
      </w:r>
      <w:r w:rsidR="10B20FEC" w:rsidRPr="45B960BD">
        <w:rPr>
          <w:rFonts w:ascii="Times New Roman" w:eastAsia="Times New Roman" w:hAnsi="Times New Roman" w:cs="Times New Roman"/>
          <w:sz w:val="24"/>
          <w:szCs w:val="24"/>
        </w:rPr>
        <w:t>seven days until the day before sampling, per 100000 inhabitants</w:t>
      </w:r>
      <w:r w:rsidRPr="45B960BD">
        <w:rPr>
          <w:rFonts w:asciiTheme="majorHAnsi" w:hAnsiTheme="majorHAnsi" w:cstheme="majorBidi"/>
        </w:rPr>
        <w:fldChar w:fldCharType="begin" w:fldLock="1"/>
      </w:r>
      <w:r w:rsidRPr="45B960BD">
        <w:rPr>
          <w:rFonts w:asciiTheme="majorHAnsi" w:hAnsiTheme="majorHAnsi" w:cstheme="majorBidi"/>
        </w:rPr>
        <w:instrText>ADDIN CSL_CITATION {"citationItems":[{"id":"ITEM-1","itemData":{"URL":"https://datastudio.google.com/embed/u/0/reporting/c14a5cfc-cab7-4812-848c-0369173148ab/page/ZwmOB","accessed":{"date-parts":[["2022","8","2"]]},"id":"ITEM-1","issued":{"date-parts":[["0"]]},"title":"Belgium COVID-19 Dashboard - Sciensano › Summary","type":"webpage"},"uris":["http://www.mendeley.com/documents/?uuid=d8bd64b6-105b-3cc5-a883-67eab8087565"]}],"mendeley":{"formattedCitation":"&lt;sup&gt;1&lt;/sup&gt;","plainTextFormattedCitation":"1","previouslyFormattedCitation":"&lt;sup&gt;1&lt;/sup&gt;"},"properties":{"noteIndex":0},"schema":"https://github.com/citation-style-language/schema/raw/master/csl-citation.json"}</w:instrText>
      </w:r>
      <w:r w:rsidRPr="45B960BD">
        <w:rPr>
          <w:rFonts w:asciiTheme="majorHAnsi" w:hAnsiTheme="majorHAnsi" w:cstheme="majorBidi"/>
        </w:rPr>
        <w:fldChar w:fldCharType="separate"/>
      </w:r>
      <w:r w:rsidR="4FB27B55" w:rsidRPr="45B960BD">
        <w:rPr>
          <w:rFonts w:asciiTheme="majorHAnsi" w:hAnsiTheme="majorHAnsi" w:cstheme="majorBidi"/>
          <w:noProof/>
          <w:vertAlign w:val="superscript"/>
        </w:rPr>
        <w:t>1</w:t>
      </w:r>
      <w:r w:rsidRPr="45B960BD">
        <w:rPr>
          <w:rFonts w:asciiTheme="majorHAnsi" w:hAnsiTheme="majorHAnsi" w:cstheme="majorBidi"/>
        </w:rPr>
        <w:fldChar w:fldCharType="end"/>
      </w:r>
      <w:r w:rsidR="4FB27B55" w:rsidRPr="45B960BD">
        <w:rPr>
          <w:rFonts w:ascii="Times New Roman" w:eastAsia="Times New Roman" w:hAnsi="Times New Roman" w:cs="Times New Roman"/>
          <w:sz w:val="24"/>
          <w:szCs w:val="24"/>
        </w:rPr>
        <w:t>.</w:t>
      </w:r>
    </w:p>
    <w:p w14:paraId="54CE5A24" w14:textId="40AAAA26" w:rsidR="004D1619" w:rsidRDefault="0BB01E83" w:rsidP="45B960BD">
      <w:pPr>
        <w:pStyle w:val="ListParagraph"/>
        <w:numPr>
          <w:ilvl w:val="0"/>
          <w:numId w:val="9"/>
        </w:numPr>
        <w:spacing w:line="240" w:lineRule="auto"/>
        <w:jc w:val="both"/>
        <w:rPr>
          <w:rFonts w:ascii="Times New Roman" w:eastAsia="Times New Roman" w:hAnsi="Times New Roman" w:cs="Times New Roman"/>
          <w:sz w:val="24"/>
          <w:szCs w:val="24"/>
        </w:rPr>
      </w:pPr>
      <w:r w:rsidRPr="45B960BD">
        <w:rPr>
          <w:rFonts w:ascii="Times New Roman" w:eastAsia="Times New Roman" w:hAnsi="Times New Roman" w:cs="Times New Roman"/>
          <w:sz w:val="24"/>
          <w:szCs w:val="24"/>
        </w:rPr>
        <w:t xml:space="preserve">Mean indoor </w:t>
      </w:r>
      <w:r w:rsidR="0A95CC09" w:rsidRPr="45B960BD">
        <w:rPr>
          <w:rFonts w:ascii="Times New Roman" w:eastAsia="Times New Roman" w:hAnsi="Times New Roman" w:cs="Times New Roman"/>
          <w:color w:val="000000" w:themeColor="text1"/>
          <w:sz w:val="24"/>
          <w:szCs w:val="24"/>
        </w:rPr>
        <w:t>CO</w:t>
      </w:r>
      <w:r w:rsidR="0A95CC09" w:rsidRPr="45B960BD">
        <w:rPr>
          <w:rFonts w:ascii="Times New Roman" w:eastAsia="Times New Roman" w:hAnsi="Times New Roman" w:cs="Times New Roman"/>
          <w:color w:val="000000" w:themeColor="text1"/>
          <w:sz w:val="24"/>
          <w:szCs w:val="24"/>
          <w:vertAlign w:val="subscript"/>
        </w:rPr>
        <w:t xml:space="preserve">2 </w:t>
      </w:r>
      <w:r w:rsidRPr="45B960BD">
        <w:rPr>
          <w:rFonts w:ascii="Times New Roman" w:eastAsia="Times New Roman" w:hAnsi="Times New Roman" w:cs="Times New Roman"/>
          <w:sz w:val="24"/>
          <w:szCs w:val="24"/>
        </w:rPr>
        <w:t>concentration</w:t>
      </w:r>
      <w:r w:rsidR="0CEEEED2" w:rsidRPr="45B960BD">
        <w:rPr>
          <w:rFonts w:ascii="Times New Roman" w:eastAsia="Times New Roman" w:hAnsi="Times New Roman" w:cs="Times New Roman"/>
          <w:sz w:val="24"/>
          <w:szCs w:val="24"/>
        </w:rPr>
        <w:t>: numeric (parts per million</w:t>
      </w:r>
      <w:r w:rsidR="205762D6" w:rsidRPr="45B960BD">
        <w:rPr>
          <w:rFonts w:ascii="Times New Roman" w:eastAsia="Times New Roman" w:hAnsi="Times New Roman" w:cs="Times New Roman"/>
          <w:sz w:val="24"/>
          <w:szCs w:val="24"/>
        </w:rPr>
        <w:t>/</w:t>
      </w:r>
      <w:r w:rsidR="0CEEEED2" w:rsidRPr="45B960BD">
        <w:rPr>
          <w:rFonts w:ascii="Times New Roman" w:eastAsia="Times New Roman" w:hAnsi="Times New Roman" w:cs="Times New Roman"/>
          <w:sz w:val="24"/>
          <w:szCs w:val="24"/>
        </w:rPr>
        <w:t>ppm</w:t>
      </w:r>
      <w:r w:rsidR="205762D6" w:rsidRPr="45B960BD">
        <w:rPr>
          <w:rFonts w:ascii="Times New Roman" w:eastAsia="Times New Roman" w:hAnsi="Times New Roman" w:cs="Times New Roman"/>
          <w:sz w:val="24"/>
          <w:szCs w:val="24"/>
        </w:rPr>
        <w:t>)</w:t>
      </w:r>
      <w:r w:rsidR="1646AD11" w:rsidRPr="45B960BD">
        <w:rPr>
          <w:rFonts w:ascii="Times New Roman" w:eastAsia="Times New Roman" w:hAnsi="Times New Roman" w:cs="Times New Roman"/>
          <w:sz w:val="24"/>
          <w:szCs w:val="24"/>
        </w:rPr>
        <w:t xml:space="preserve">. </w:t>
      </w:r>
      <w:r w:rsidR="13B37AD4" w:rsidRPr="45B960BD">
        <w:rPr>
          <w:rFonts w:ascii="Times New Roman" w:eastAsia="Times New Roman" w:hAnsi="Times New Roman" w:cs="Times New Roman"/>
          <w:sz w:val="24"/>
          <w:szCs w:val="24"/>
        </w:rPr>
        <w:t>E</w:t>
      </w:r>
      <w:r w:rsidR="469EC2E6" w:rsidRPr="45B960BD">
        <w:rPr>
          <w:rFonts w:ascii="Times New Roman" w:eastAsia="Times New Roman" w:hAnsi="Times New Roman" w:cs="Times New Roman"/>
          <w:sz w:val="24"/>
          <w:szCs w:val="24"/>
        </w:rPr>
        <w:t xml:space="preserve">ither </w:t>
      </w:r>
      <w:r w:rsidR="13B37AD4" w:rsidRPr="45B960BD">
        <w:rPr>
          <w:rFonts w:ascii="Times New Roman" w:eastAsia="Times New Roman" w:hAnsi="Times New Roman" w:cs="Times New Roman"/>
          <w:sz w:val="24"/>
          <w:szCs w:val="24"/>
        </w:rPr>
        <w:t>measured</w:t>
      </w:r>
      <w:r w:rsidR="713AB43A" w:rsidRPr="45B960BD">
        <w:rPr>
          <w:rFonts w:ascii="Times New Roman" w:eastAsia="Times New Roman" w:hAnsi="Times New Roman" w:cs="Times New Roman"/>
          <w:sz w:val="24"/>
          <w:szCs w:val="24"/>
        </w:rPr>
        <w:t xml:space="preserve"> </w:t>
      </w:r>
      <w:r w:rsidR="0CEEEED2" w:rsidRPr="45B960BD">
        <w:rPr>
          <w:rFonts w:ascii="Times New Roman" w:eastAsia="Times New Roman" w:hAnsi="Times New Roman" w:cs="Times New Roman"/>
          <w:sz w:val="24"/>
          <w:szCs w:val="24"/>
        </w:rPr>
        <w:t>manual</w:t>
      </w:r>
      <w:r w:rsidR="713AB43A" w:rsidRPr="45B960BD">
        <w:rPr>
          <w:rFonts w:ascii="Times New Roman" w:eastAsia="Times New Roman" w:hAnsi="Times New Roman" w:cs="Times New Roman"/>
          <w:sz w:val="24"/>
          <w:szCs w:val="24"/>
        </w:rPr>
        <w:t>ly</w:t>
      </w:r>
      <w:r w:rsidR="0CEEEED2" w:rsidRPr="45B960BD">
        <w:rPr>
          <w:rFonts w:ascii="Times New Roman" w:eastAsia="Times New Roman" w:hAnsi="Times New Roman" w:cs="Times New Roman"/>
          <w:sz w:val="24"/>
          <w:szCs w:val="24"/>
        </w:rPr>
        <w:t xml:space="preserve"> </w:t>
      </w:r>
      <w:r w:rsidR="469EC2E6" w:rsidRPr="45B960BD">
        <w:rPr>
          <w:rFonts w:ascii="Times New Roman" w:eastAsia="Times New Roman" w:hAnsi="Times New Roman" w:cs="Times New Roman"/>
          <w:sz w:val="24"/>
          <w:szCs w:val="24"/>
        </w:rPr>
        <w:t>at the start and end of each sample and averaged</w:t>
      </w:r>
      <w:r w:rsidR="0CEEEED2" w:rsidRPr="45B960BD">
        <w:rPr>
          <w:rFonts w:ascii="Times New Roman" w:eastAsia="Times New Roman" w:hAnsi="Times New Roman" w:cs="Times New Roman"/>
          <w:sz w:val="24"/>
          <w:szCs w:val="24"/>
        </w:rPr>
        <w:t xml:space="preserve"> or </w:t>
      </w:r>
      <w:r w:rsidR="13B37AD4" w:rsidRPr="45B960BD">
        <w:rPr>
          <w:rFonts w:ascii="Times New Roman" w:eastAsia="Times New Roman" w:hAnsi="Times New Roman" w:cs="Times New Roman"/>
          <w:sz w:val="24"/>
          <w:szCs w:val="24"/>
        </w:rPr>
        <w:t>measured</w:t>
      </w:r>
      <w:r w:rsidR="713AB43A" w:rsidRPr="45B960BD">
        <w:rPr>
          <w:rFonts w:ascii="Times New Roman" w:eastAsia="Times New Roman" w:hAnsi="Times New Roman" w:cs="Times New Roman"/>
          <w:sz w:val="24"/>
          <w:szCs w:val="24"/>
        </w:rPr>
        <w:t xml:space="preserve"> </w:t>
      </w:r>
      <w:r w:rsidR="0CEEEED2" w:rsidRPr="45B960BD">
        <w:rPr>
          <w:rFonts w:ascii="Times New Roman" w:eastAsia="Times New Roman" w:hAnsi="Times New Roman" w:cs="Times New Roman"/>
          <w:sz w:val="24"/>
          <w:szCs w:val="24"/>
        </w:rPr>
        <w:t>continuous</w:t>
      </w:r>
      <w:r w:rsidR="713AB43A" w:rsidRPr="45B960BD">
        <w:rPr>
          <w:rFonts w:ascii="Times New Roman" w:eastAsia="Times New Roman" w:hAnsi="Times New Roman" w:cs="Times New Roman"/>
          <w:sz w:val="24"/>
          <w:szCs w:val="24"/>
        </w:rPr>
        <w:t>ly and averaged over the total sampling duration</w:t>
      </w:r>
      <w:r w:rsidR="4DBD0DB0" w:rsidRPr="45B960BD">
        <w:rPr>
          <w:rFonts w:ascii="Times New Roman" w:eastAsia="Times New Roman" w:hAnsi="Times New Roman" w:cs="Times New Roman"/>
          <w:sz w:val="24"/>
          <w:szCs w:val="24"/>
        </w:rPr>
        <w:t xml:space="preserve"> (&lt;11 minutes before start of sampling until </w:t>
      </w:r>
      <w:r w:rsidR="5F955DF7" w:rsidRPr="45B960BD">
        <w:rPr>
          <w:rFonts w:ascii="Times New Roman" w:eastAsia="Times New Roman" w:hAnsi="Times New Roman" w:cs="Times New Roman"/>
          <w:sz w:val="24"/>
          <w:szCs w:val="24"/>
        </w:rPr>
        <w:t xml:space="preserve">&lt;11minutes after end of sampling) </w:t>
      </w:r>
      <w:r w:rsidR="5F955DF7" w:rsidRPr="45B960BD">
        <w:rPr>
          <w:rFonts w:ascii="Times New Roman" w:eastAsia="Times New Roman" w:hAnsi="Times New Roman" w:cs="Times New Roman"/>
          <w:i/>
          <w:iCs/>
          <w:sz w:val="24"/>
          <w:szCs w:val="24"/>
        </w:rPr>
        <w:t>(Supplementary Figure 3)</w:t>
      </w:r>
    </w:p>
    <w:p w14:paraId="7E63152D" w14:textId="28895B44" w:rsidR="005666D1" w:rsidRDefault="5F955DF7" w:rsidP="45B960BD">
      <w:pPr>
        <w:pStyle w:val="ListParagraph"/>
        <w:numPr>
          <w:ilvl w:val="0"/>
          <w:numId w:val="9"/>
        </w:numPr>
        <w:spacing w:line="240" w:lineRule="auto"/>
        <w:jc w:val="both"/>
        <w:rPr>
          <w:rFonts w:ascii="Times New Roman" w:eastAsia="Times New Roman" w:hAnsi="Times New Roman" w:cs="Times New Roman"/>
          <w:sz w:val="24"/>
          <w:szCs w:val="24"/>
        </w:rPr>
      </w:pPr>
      <w:r w:rsidRPr="45B960BD">
        <w:rPr>
          <w:rFonts w:ascii="Times New Roman" w:eastAsia="Times New Roman" w:hAnsi="Times New Roman" w:cs="Times New Roman"/>
          <w:sz w:val="24"/>
          <w:szCs w:val="24"/>
        </w:rPr>
        <w:t>Mean indoor</w:t>
      </w:r>
      <w:r w:rsidR="0BB01E83" w:rsidRPr="45B960BD">
        <w:rPr>
          <w:rFonts w:ascii="Times New Roman" w:eastAsia="Times New Roman" w:hAnsi="Times New Roman" w:cs="Times New Roman"/>
          <w:sz w:val="24"/>
          <w:szCs w:val="24"/>
        </w:rPr>
        <w:t xml:space="preserve"> temperature</w:t>
      </w:r>
      <w:r w:rsidRPr="45B960BD">
        <w:rPr>
          <w:rFonts w:ascii="Times New Roman" w:eastAsia="Times New Roman" w:hAnsi="Times New Roman" w:cs="Times New Roman"/>
          <w:sz w:val="24"/>
          <w:szCs w:val="24"/>
        </w:rPr>
        <w:t>: numeric</w:t>
      </w:r>
      <w:r w:rsidR="0BB01E83" w:rsidRPr="45B960BD">
        <w:rPr>
          <w:rFonts w:ascii="Times New Roman" w:eastAsia="Times New Roman" w:hAnsi="Times New Roman" w:cs="Times New Roman"/>
          <w:sz w:val="24"/>
          <w:szCs w:val="24"/>
        </w:rPr>
        <w:t xml:space="preserve"> (</w:t>
      </w:r>
      <w:r w:rsidRPr="45B960BD">
        <w:rPr>
          <w:rFonts w:ascii="Times New Roman" w:eastAsia="Times New Roman" w:hAnsi="Times New Roman" w:cs="Times New Roman"/>
          <w:sz w:val="24"/>
          <w:szCs w:val="24"/>
        </w:rPr>
        <w:t xml:space="preserve">degrees Celsius, </w:t>
      </w:r>
      <w:r w:rsidR="0BB01E83" w:rsidRPr="45B960BD">
        <w:rPr>
          <w:rFonts w:ascii="Times New Roman" w:eastAsia="Times New Roman" w:hAnsi="Times New Roman" w:cs="Times New Roman"/>
          <w:sz w:val="24"/>
          <w:szCs w:val="24"/>
        </w:rPr>
        <w:t>°C)</w:t>
      </w:r>
      <w:r w:rsidR="13B37AD4" w:rsidRPr="45B960BD">
        <w:rPr>
          <w:rFonts w:ascii="Times New Roman" w:eastAsia="Times New Roman" w:hAnsi="Times New Roman" w:cs="Times New Roman"/>
          <w:sz w:val="24"/>
          <w:szCs w:val="24"/>
        </w:rPr>
        <w:t xml:space="preserve">. </w:t>
      </w:r>
      <w:r w:rsidRPr="45B960BD">
        <w:rPr>
          <w:rFonts w:ascii="Times New Roman" w:eastAsia="Times New Roman" w:hAnsi="Times New Roman" w:cs="Times New Roman"/>
          <w:sz w:val="24"/>
          <w:szCs w:val="24"/>
        </w:rPr>
        <w:t xml:space="preserve"> </w:t>
      </w:r>
      <w:r w:rsidR="13B37AD4" w:rsidRPr="45B960BD">
        <w:rPr>
          <w:rFonts w:ascii="Times New Roman" w:eastAsia="Times New Roman" w:hAnsi="Times New Roman" w:cs="Times New Roman"/>
          <w:sz w:val="24"/>
          <w:szCs w:val="24"/>
        </w:rPr>
        <w:t xml:space="preserve">Either measured manually at the start and end of each sample and averaged or measured continuously and averaged over the total sampling duration (&lt;11 minutes before start of sampling until &lt;11minutes after end of sampling) </w:t>
      </w:r>
      <w:r w:rsidRPr="45B960BD">
        <w:rPr>
          <w:rFonts w:ascii="Times New Roman" w:eastAsia="Times New Roman" w:hAnsi="Times New Roman" w:cs="Times New Roman"/>
          <w:i/>
          <w:iCs/>
          <w:sz w:val="24"/>
          <w:szCs w:val="24"/>
        </w:rPr>
        <w:t>(Supplementary Figure 3)</w:t>
      </w:r>
      <w:r w:rsidR="13B37AD4" w:rsidRPr="45B960BD">
        <w:rPr>
          <w:rFonts w:ascii="Times New Roman" w:eastAsia="Times New Roman" w:hAnsi="Times New Roman" w:cs="Times New Roman"/>
          <w:sz w:val="24"/>
          <w:szCs w:val="24"/>
        </w:rPr>
        <w:t xml:space="preserve">. </w:t>
      </w:r>
    </w:p>
    <w:p w14:paraId="3843D3D0" w14:textId="4FF6E7AC" w:rsidR="005666D1" w:rsidRDefault="5F955DF7" w:rsidP="45B960BD">
      <w:pPr>
        <w:pStyle w:val="ListParagraph"/>
        <w:numPr>
          <w:ilvl w:val="0"/>
          <w:numId w:val="9"/>
        </w:numPr>
        <w:spacing w:line="240" w:lineRule="auto"/>
        <w:jc w:val="both"/>
        <w:rPr>
          <w:rFonts w:ascii="Times New Roman" w:eastAsia="Times New Roman" w:hAnsi="Times New Roman" w:cs="Times New Roman"/>
          <w:sz w:val="24"/>
          <w:szCs w:val="24"/>
        </w:rPr>
      </w:pPr>
      <w:r w:rsidRPr="45B960BD">
        <w:rPr>
          <w:rFonts w:ascii="Times New Roman" w:eastAsia="Times New Roman" w:hAnsi="Times New Roman" w:cs="Times New Roman"/>
          <w:sz w:val="24"/>
          <w:szCs w:val="24"/>
        </w:rPr>
        <w:t>R</w:t>
      </w:r>
      <w:r w:rsidR="0BB01E83" w:rsidRPr="45B960BD">
        <w:rPr>
          <w:rFonts w:ascii="Times New Roman" w:eastAsia="Times New Roman" w:hAnsi="Times New Roman" w:cs="Times New Roman"/>
          <w:sz w:val="24"/>
          <w:szCs w:val="24"/>
        </w:rPr>
        <w:t>elative humidity</w:t>
      </w:r>
      <w:r w:rsidRPr="45B960BD">
        <w:rPr>
          <w:rFonts w:ascii="Times New Roman" w:eastAsia="Times New Roman" w:hAnsi="Times New Roman" w:cs="Times New Roman"/>
          <w:sz w:val="24"/>
          <w:szCs w:val="24"/>
        </w:rPr>
        <w:t>: numeric</w:t>
      </w:r>
      <w:r w:rsidR="0BB01E83" w:rsidRPr="45B960BD">
        <w:rPr>
          <w:rFonts w:ascii="Times New Roman" w:eastAsia="Times New Roman" w:hAnsi="Times New Roman" w:cs="Times New Roman"/>
          <w:sz w:val="24"/>
          <w:szCs w:val="24"/>
        </w:rPr>
        <w:t xml:space="preserve"> (%)</w:t>
      </w:r>
      <w:r w:rsidR="13B37AD4" w:rsidRPr="45B960BD">
        <w:rPr>
          <w:rFonts w:ascii="Times New Roman" w:eastAsia="Times New Roman" w:hAnsi="Times New Roman" w:cs="Times New Roman"/>
          <w:sz w:val="24"/>
          <w:szCs w:val="24"/>
        </w:rPr>
        <w:t xml:space="preserve">. Either measured manually at the start and end of each sample and averaged or measured continuously and averaged over the total sampling duration (&lt;11 minutes before start of sampling until &lt;11minutes after end of sampling) </w:t>
      </w:r>
      <w:r w:rsidRPr="45B960BD">
        <w:rPr>
          <w:rFonts w:ascii="Times New Roman" w:eastAsia="Times New Roman" w:hAnsi="Times New Roman" w:cs="Times New Roman"/>
          <w:i/>
          <w:iCs/>
          <w:sz w:val="24"/>
          <w:szCs w:val="24"/>
        </w:rPr>
        <w:t>(Supplementary Figure 3)</w:t>
      </w:r>
      <w:r w:rsidR="13B37AD4" w:rsidRPr="45B960BD">
        <w:rPr>
          <w:rFonts w:ascii="Times New Roman" w:eastAsia="Times New Roman" w:hAnsi="Times New Roman" w:cs="Times New Roman"/>
          <w:sz w:val="24"/>
          <w:szCs w:val="24"/>
        </w:rPr>
        <w:t xml:space="preserve">. </w:t>
      </w:r>
    </w:p>
    <w:p w14:paraId="558058A4" w14:textId="1D2191BB" w:rsidR="00565D81" w:rsidRPr="002534C6" w:rsidRDefault="00565D81" w:rsidP="005666D1">
      <w:pPr>
        <w:pStyle w:val="ListParagraph"/>
        <w:spacing w:after="0" w:line="240" w:lineRule="auto"/>
        <w:jc w:val="both"/>
        <w:rPr>
          <w:lang w:eastAsia="nl-BE"/>
        </w:rPr>
      </w:pPr>
    </w:p>
    <w:p w14:paraId="6E63D66A" w14:textId="161BCA86" w:rsidR="001C00AC" w:rsidRPr="00F6139A" w:rsidRDefault="001C00AC" w:rsidP="45B960BD">
      <w:pPr>
        <w:pStyle w:val="Heading3"/>
        <w:rPr>
          <w:rStyle w:val="Heading3Char"/>
          <w:rFonts w:ascii="Times New Roman" w:eastAsia="Times New Roman" w:hAnsi="Times New Roman" w:cs="Times New Roman"/>
          <w:color w:val="auto"/>
          <w:sz w:val="26"/>
          <w:szCs w:val="26"/>
        </w:rPr>
      </w:pPr>
      <w:r w:rsidRPr="45B960BD">
        <w:rPr>
          <w:rStyle w:val="Heading3Char"/>
          <w:rFonts w:ascii="Times New Roman" w:eastAsia="Times New Roman" w:hAnsi="Times New Roman" w:cs="Times New Roman"/>
          <w:color w:val="auto"/>
          <w:sz w:val="26"/>
          <w:szCs w:val="26"/>
        </w:rPr>
        <w:t>Imputing missing dat</w:t>
      </w:r>
      <w:r w:rsidR="004F2BD4" w:rsidRPr="45B960BD">
        <w:rPr>
          <w:rStyle w:val="Heading3Char"/>
          <w:rFonts w:ascii="Times New Roman" w:eastAsia="Times New Roman" w:hAnsi="Times New Roman" w:cs="Times New Roman"/>
          <w:color w:val="auto"/>
          <w:sz w:val="26"/>
          <w:szCs w:val="26"/>
        </w:rPr>
        <w:t>a</w:t>
      </w:r>
    </w:p>
    <w:p w14:paraId="3947533A" w14:textId="77777777" w:rsidR="00D77299" w:rsidRPr="00D77299" w:rsidRDefault="00D77299" w:rsidP="45B960BD">
      <w:pPr>
        <w:rPr>
          <w:rFonts w:ascii="Times New Roman" w:eastAsia="Times New Roman" w:hAnsi="Times New Roman" w:cs="Times New Roman"/>
          <w:color w:val="000000"/>
          <w:sz w:val="24"/>
          <w:szCs w:val="24"/>
          <w:lang w:eastAsia="nl-BE"/>
        </w:rPr>
      </w:pPr>
      <w:r w:rsidRPr="45B960BD">
        <w:rPr>
          <w:rFonts w:ascii="Times New Roman" w:eastAsia="Times New Roman" w:hAnsi="Times New Roman" w:cs="Times New Roman"/>
          <w:color w:val="000000" w:themeColor="text1"/>
          <w:sz w:val="24"/>
          <w:szCs w:val="24"/>
          <w:lang w:eastAsia="nl-BE"/>
        </w:rPr>
        <w:t xml:space="preserve">If a manual measurement was missing at the start or end of sampling, the corresponding other value was used as average for that sample. </w:t>
      </w:r>
    </w:p>
    <w:p w14:paraId="09944478" w14:textId="7A2662F9" w:rsidR="00D041E4" w:rsidRPr="00F6139A" w:rsidRDefault="00D041E4" w:rsidP="45B960BD">
      <w:pPr>
        <w:rPr>
          <w:rFonts w:ascii="Times New Roman" w:eastAsia="Times New Roman" w:hAnsi="Times New Roman" w:cs="Times New Roman"/>
          <w:sz w:val="24"/>
          <w:szCs w:val="24"/>
        </w:rPr>
      </w:pPr>
      <w:r w:rsidRPr="45B960BD">
        <w:rPr>
          <w:rFonts w:ascii="Times New Roman" w:eastAsia="Times New Roman" w:hAnsi="Times New Roman" w:cs="Times New Roman"/>
          <w:sz w:val="24"/>
          <w:szCs w:val="24"/>
        </w:rPr>
        <w:t xml:space="preserve">Missing values </w:t>
      </w:r>
      <w:r w:rsidR="00C94F9D" w:rsidRPr="45B960BD">
        <w:rPr>
          <w:rFonts w:ascii="Times New Roman" w:eastAsia="Times New Roman" w:hAnsi="Times New Roman" w:cs="Times New Roman"/>
          <w:sz w:val="24"/>
          <w:szCs w:val="24"/>
        </w:rPr>
        <w:t>for</w:t>
      </w:r>
      <w:r w:rsidRPr="45B960BD">
        <w:rPr>
          <w:rFonts w:ascii="Times New Roman" w:eastAsia="Times New Roman" w:hAnsi="Times New Roman" w:cs="Times New Roman"/>
          <w:sz w:val="24"/>
          <w:szCs w:val="24"/>
        </w:rPr>
        <w:t xml:space="preserve"> temperature were inferred </w:t>
      </w:r>
      <w:r w:rsidR="00C94F9D" w:rsidRPr="45B960BD">
        <w:rPr>
          <w:rFonts w:ascii="Times New Roman" w:eastAsia="Times New Roman" w:hAnsi="Times New Roman" w:cs="Times New Roman"/>
          <w:sz w:val="24"/>
          <w:szCs w:val="24"/>
        </w:rPr>
        <w:t>through the</w:t>
      </w:r>
      <w:r w:rsidRPr="45B960BD">
        <w:rPr>
          <w:rFonts w:ascii="Times New Roman" w:eastAsia="Times New Roman" w:hAnsi="Times New Roman" w:cs="Times New Roman"/>
          <w:sz w:val="24"/>
          <w:szCs w:val="24"/>
        </w:rPr>
        <w:t xml:space="preserve"> following procedure: </w:t>
      </w:r>
    </w:p>
    <w:p w14:paraId="18135403" w14:textId="7963924D" w:rsidR="00D041E4" w:rsidRPr="00F6139A" w:rsidRDefault="00051C6A" w:rsidP="45B960BD">
      <w:pPr>
        <w:pStyle w:val="ListParagraph"/>
        <w:numPr>
          <w:ilvl w:val="0"/>
          <w:numId w:val="5"/>
        </w:numPr>
        <w:rPr>
          <w:rFonts w:ascii="Times New Roman" w:eastAsia="Times New Roman" w:hAnsi="Times New Roman" w:cs="Times New Roman"/>
          <w:sz w:val="24"/>
          <w:szCs w:val="24"/>
        </w:rPr>
      </w:pPr>
      <w:r w:rsidRPr="45B960BD">
        <w:rPr>
          <w:rFonts w:ascii="Times New Roman" w:eastAsia="Times New Roman" w:hAnsi="Times New Roman" w:cs="Times New Roman"/>
          <w:sz w:val="24"/>
          <w:szCs w:val="24"/>
        </w:rPr>
        <w:lastRenderedPageBreak/>
        <w:t>We computed t</w:t>
      </w:r>
      <w:r w:rsidR="00D041E4" w:rsidRPr="45B960BD">
        <w:rPr>
          <w:rFonts w:ascii="Times New Roman" w:eastAsia="Times New Roman" w:hAnsi="Times New Roman" w:cs="Times New Roman"/>
          <w:sz w:val="24"/>
          <w:szCs w:val="24"/>
        </w:rPr>
        <w:t xml:space="preserve">he mean </w:t>
      </w:r>
      <w:r w:rsidRPr="45B960BD">
        <w:rPr>
          <w:rFonts w:ascii="Times New Roman" w:eastAsia="Times New Roman" w:hAnsi="Times New Roman" w:cs="Times New Roman"/>
          <w:sz w:val="24"/>
          <w:szCs w:val="24"/>
        </w:rPr>
        <w:t>of measurements</w:t>
      </w:r>
      <w:r w:rsidR="00D041E4" w:rsidRPr="45B960BD">
        <w:rPr>
          <w:rFonts w:ascii="Times New Roman" w:eastAsia="Times New Roman" w:hAnsi="Times New Roman" w:cs="Times New Roman"/>
          <w:sz w:val="24"/>
          <w:szCs w:val="24"/>
        </w:rPr>
        <w:t xml:space="preserve"> </w:t>
      </w:r>
      <w:r w:rsidR="00562A9D" w:rsidRPr="45B960BD">
        <w:rPr>
          <w:rFonts w:ascii="Times New Roman" w:eastAsia="Times New Roman" w:hAnsi="Times New Roman" w:cs="Times New Roman"/>
          <w:sz w:val="24"/>
          <w:szCs w:val="24"/>
        </w:rPr>
        <w:t xml:space="preserve">in </w:t>
      </w:r>
      <w:r w:rsidR="00E618F8" w:rsidRPr="45B960BD">
        <w:rPr>
          <w:rFonts w:ascii="Times New Roman" w:eastAsia="Times New Roman" w:hAnsi="Times New Roman" w:cs="Times New Roman"/>
          <w:sz w:val="24"/>
          <w:szCs w:val="24"/>
        </w:rPr>
        <w:t xml:space="preserve">the same location in the same period (7 days </w:t>
      </w:r>
      <w:r w:rsidR="006709BB" w:rsidRPr="45B960BD">
        <w:rPr>
          <w:rFonts w:ascii="Times New Roman" w:eastAsia="Times New Roman" w:hAnsi="Times New Roman" w:cs="Times New Roman"/>
          <w:sz w:val="24"/>
          <w:szCs w:val="24"/>
        </w:rPr>
        <w:t>before to</w:t>
      </w:r>
      <w:r w:rsidR="00E618F8" w:rsidRPr="45B960BD">
        <w:rPr>
          <w:rFonts w:ascii="Times New Roman" w:eastAsia="Times New Roman" w:hAnsi="Times New Roman" w:cs="Times New Roman"/>
          <w:sz w:val="24"/>
          <w:szCs w:val="24"/>
        </w:rPr>
        <w:t xml:space="preserve"> 7 days after) to infer the value</w:t>
      </w:r>
      <w:r w:rsidR="009265F7" w:rsidRPr="45B960BD">
        <w:rPr>
          <w:rFonts w:ascii="Times New Roman" w:eastAsia="Times New Roman" w:hAnsi="Times New Roman" w:cs="Times New Roman"/>
          <w:sz w:val="24"/>
          <w:szCs w:val="24"/>
        </w:rPr>
        <w:t xml:space="preserve">. </w:t>
      </w:r>
      <w:r w:rsidRPr="45B960BD">
        <w:rPr>
          <w:rFonts w:ascii="Times New Roman" w:eastAsia="Times New Roman" w:hAnsi="Times New Roman" w:cs="Times New Roman"/>
          <w:sz w:val="24"/>
          <w:szCs w:val="24"/>
        </w:rPr>
        <w:t>B</w:t>
      </w:r>
      <w:r w:rsidR="00562A9D" w:rsidRPr="45B960BD">
        <w:rPr>
          <w:rFonts w:ascii="Times New Roman" w:eastAsia="Times New Roman" w:hAnsi="Times New Roman" w:cs="Times New Roman"/>
          <w:sz w:val="24"/>
          <w:szCs w:val="24"/>
        </w:rPr>
        <w:t>oth manual</w:t>
      </w:r>
      <w:r w:rsidR="00D041E4" w:rsidRPr="45B960BD">
        <w:rPr>
          <w:rFonts w:ascii="Times New Roman" w:eastAsia="Times New Roman" w:hAnsi="Times New Roman" w:cs="Times New Roman"/>
          <w:sz w:val="24"/>
          <w:szCs w:val="24"/>
        </w:rPr>
        <w:t xml:space="preserve"> </w:t>
      </w:r>
      <w:r w:rsidR="000572D7" w:rsidRPr="45B960BD">
        <w:rPr>
          <w:rFonts w:ascii="Times New Roman" w:eastAsia="Times New Roman" w:hAnsi="Times New Roman" w:cs="Times New Roman"/>
          <w:sz w:val="24"/>
          <w:szCs w:val="24"/>
        </w:rPr>
        <w:t>and continuous measurements</w:t>
      </w:r>
      <w:r w:rsidRPr="45B960BD">
        <w:rPr>
          <w:rFonts w:ascii="Times New Roman" w:eastAsia="Times New Roman" w:hAnsi="Times New Roman" w:cs="Times New Roman"/>
          <w:sz w:val="24"/>
          <w:szCs w:val="24"/>
        </w:rPr>
        <w:t xml:space="preserve"> were included</w:t>
      </w:r>
      <w:r w:rsidR="000572D7" w:rsidRPr="45B960BD">
        <w:rPr>
          <w:rFonts w:ascii="Times New Roman" w:eastAsia="Times New Roman" w:hAnsi="Times New Roman" w:cs="Times New Roman"/>
          <w:sz w:val="24"/>
          <w:szCs w:val="24"/>
        </w:rPr>
        <w:t>.</w:t>
      </w:r>
    </w:p>
    <w:p w14:paraId="765196C2" w14:textId="755EBB05" w:rsidR="00051C6A" w:rsidRPr="00051C6A" w:rsidRDefault="00051C6A" w:rsidP="45B960BD">
      <w:pPr>
        <w:rPr>
          <w:rFonts w:ascii="Times New Roman" w:eastAsia="Times New Roman" w:hAnsi="Times New Roman" w:cs="Times New Roman"/>
          <w:sz w:val="24"/>
          <w:szCs w:val="24"/>
        </w:rPr>
      </w:pPr>
      <w:r w:rsidRPr="45B960BD">
        <w:rPr>
          <w:rFonts w:ascii="Times New Roman" w:eastAsia="Times New Roman" w:hAnsi="Times New Roman" w:cs="Times New Roman"/>
          <w:color w:val="000000" w:themeColor="text1"/>
          <w:sz w:val="24"/>
          <w:szCs w:val="24"/>
          <w:lang w:eastAsia="nl-BE"/>
        </w:rPr>
        <w:t>When there was no registered value</w:t>
      </w:r>
      <w:r w:rsidR="009952D5" w:rsidRPr="45B960BD">
        <w:rPr>
          <w:rFonts w:ascii="Times New Roman" w:eastAsia="Times New Roman" w:hAnsi="Times New Roman" w:cs="Times New Roman"/>
          <w:color w:val="000000" w:themeColor="text1"/>
          <w:sz w:val="24"/>
          <w:szCs w:val="24"/>
          <w:lang w:eastAsia="nl-BE"/>
        </w:rPr>
        <w:t xml:space="preserve"> either</w:t>
      </w:r>
      <w:r w:rsidRPr="45B960BD">
        <w:rPr>
          <w:rFonts w:ascii="Times New Roman" w:eastAsia="Times New Roman" w:hAnsi="Times New Roman" w:cs="Times New Roman"/>
          <w:color w:val="000000" w:themeColor="text1"/>
          <w:sz w:val="24"/>
          <w:szCs w:val="24"/>
          <w:lang w:eastAsia="nl-BE"/>
        </w:rPr>
        <w:t xml:space="preserve"> before or after sampling for </w:t>
      </w:r>
      <w:r w:rsidRPr="45B960BD">
        <w:rPr>
          <w:rFonts w:ascii="Times New Roman" w:eastAsia="Times New Roman" w:hAnsi="Times New Roman" w:cs="Times New Roman"/>
          <w:sz w:val="24"/>
          <w:szCs w:val="24"/>
        </w:rPr>
        <w:t>mask wearing, ventilation or vocalization</w:t>
      </w:r>
      <w:r w:rsidRPr="45B960BD">
        <w:rPr>
          <w:rFonts w:ascii="Times New Roman" w:eastAsia="Times New Roman" w:hAnsi="Times New Roman" w:cs="Times New Roman"/>
          <w:color w:val="000000" w:themeColor="text1"/>
          <w:sz w:val="24"/>
          <w:szCs w:val="24"/>
          <w:lang w:eastAsia="nl-BE"/>
        </w:rPr>
        <w:t xml:space="preserve">, they </w:t>
      </w:r>
      <w:r w:rsidRPr="45B960BD">
        <w:rPr>
          <w:rFonts w:ascii="Times New Roman" w:eastAsia="Times New Roman" w:hAnsi="Times New Roman" w:cs="Times New Roman"/>
          <w:sz w:val="24"/>
          <w:szCs w:val="24"/>
        </w:rPr>
        <w:t xml:space="preserve">were inferred as follows: </w:t>
      </w:r>
    </w:p>
    <w:p w14:paraId="311562EB" w14:textId="5642CD85" w:rsidR="00975E29" w:rsidRPr="00F6139A" w:rsidRDefault="00975E29" w:rsidP="45B960BD">
      <w:pPr>
        <w:pStyle w:val="ListParagraph"/>
        <w:numPr>
          <w:ilvl w:val="0"/>
          <w:numId w:val="5"/>
        </w:numPr>
        <w:rPr>
          <w:rFonts w:ascii="Times New Roman" w:eastAsia="Times New Roman" w:hAnsi="Times New Roman" w:cs="Times New Roman"/>
          <w:sz w:val="24"/>
          <w:szCs w:val="24"/>
        </w:rPr>
      </w:pPr>
      <w:r w:rsidRPr="45B960BD">
        <w:rPr>
          <w:rFonts w:ascii="Times New Roman" w:eastAsia="Times New Roman" w:hAnsi="Times New Roman" w:cs="Times New Roman"/>
          <w:sz w:val="24"/>
          <w:szCs w:val="24"/>
        </w:rPr>
        <w:t xml:space="preserve">The source </w:t>
      </w:r>
      <w:r w:rsidR="009952D5" w:rsidRPr="45B960BD">
        <w:rPr>
          <w:rFonts w:ascii="Times New Roman" w:eastAsia="Times New Roman" w:hAnsi="Times New Roman" w:cs="Times New Roman"/>
          <w:sz w:val="24"/>
          <w:szCs w:val="24"/>
        </w:rPr>
        <w:t>notes were</w:t>
      </w:r>
      <w:r w:rsidRPr="45B960BD">
        <w:rPr>
          <w:rFonts w:ascii="Times New Roman" w:eastAsia="Times New Roman" w:hAnsi="Times New Roman" w:cs="Times New Roman"/>
          <w:sz w:val="24"/>
          <w:szCs w:val="24"/>
        </w:rPr>
        <w:t xml:space="preserve"> checked for information </w:t>
      </w:r>
      <w:r w:rsidR="009952D5" w:rsidRPr="45B960BD">
        <w:rPr>
          <w:rFonts w:ascii="Times New Roman" w:eastAsia="Times New Roman" w:hAnsi="Times New Roman" w:cs="Times New Roman"/>
          <w:sz w:val="24"/>
          <w:szCs w:val="24"/>
        </w:rPr>
        <w:t>to</w:t>
      </w:r>
      <w:r w:rsidRPr="45B960BD">
        <w:rPr>
          <w:rFonts w:ascii="Times New Roman" w:eastAsia="Times New Roman" w:hAnsi="Times New Roman" w:cs="Times New Roman"/>
          <w:sz w:val="24"/>
          <w:szCs w:val="24"/>
        </w:rPr>
        <w:t xml:space="preserve"> fill the missing datapoint. </w:t>
      </w:r>
    </w:p>
    <w:p w14:paraId="62E1FE56" w14:textId="77777777" w:rsidR="001E0C9D" w:rsidRDefault="001E0C9D" w:rsidP="45B960BD">
      <w:pPr>
        <w:pStyle w:val="ListParagraph"/>
        <w:numPr>
          <w:ilvl w:val="0"/>
          <w:numId w:val="5"/>
        </w:numPr>
        <w:rPr>
          <w:rFonts w:ascii="Times New Roman" w:eastAsia="Times New Roman" w:hAnsi="Times New Roman" w:cs="Times New Roman"/>
          <w:sz w:val="24"/>
          <w:szCs w:val="24"/>
        </w:rPr>
      </w:pPr>
      <w:r w:rsidRPr="45B960BD">
        <w:rPr>
          <w:rFonts w:ascii="Times New Roman" w:eastAsia="Times New Roman" w:hAnsi="Times New Roman" w:cs="Times New Roman"/>
          <w:sz w:val="24"/>
          <w:szCs w:val="24"/>
        </w:rPr>
        <w:t xml:space="preserve">We computed the mean of measurements in the same location in the same period (7 days before to 7 days after) to infer the value. </w:t>
      </w:r>
    </w:p>
    <w:p w14:paraId="0C860734" w14:textId="1F747645" w:rsidR="00975E29" w:rsidRPr="00F6139A" w:rsidRDefault="00975E29" w:rsidP="45B960BD">
      <w:pPr>
        <w:pStyle w:val="ListParagraph"/>
        <w:numPr>
          <w:ilvl w:val="0"/>
          <w:numId w:val="5"/>
        </w:numPr>
        <w:rPr>
          <w:rFonts w:ascii="Times New Roman" w:eastAsia="Times New Roman" w:hAnsi="Times New Roman" w:cs="Times New Roman"/>
          <w:sz w:val="24"/>
          <w:szCs w:val="24"/>
        </w:rPr>
      </w:pPr>
      <w:r w:rsidRPr="45B960BD">
        <w:rPr>
          <w:rFonts w:ascii="Times New Roman" w:eastAsia="Times New Roman" w:hAnsi="Times New Roman" w:cs="Times New Roman"/>
          <w:sz w:val="24"/>
          <w:szCs w:val="24"/>
        </w:rPr>
        <w:t xml:space="preserve">The value was inferred from memory by the </w:t>
      </w:r>
      <w:r w:rsidR="001E0C9D" w:rsidRPr="45B960BD">
        <w:rPr>
          <w:rFonts w:ascii="Times New Roman" w:eastAsia="Times New Roman" w:hAnsi="Times New Roman" w:cs="Times New Roman"/>
          <w:sz w:val="24"/>
          <w:szCs w:val="24"/>
        </w:rPr>
        <w:t xml:space="preserve">data entry </w:t>
      </w:r>
      <w:r w:rsidRPr="45B960BD">
        <w:rPr>
          <w:rFonts w:ascii="Times New Roman" w:eastAsia="Times New Roman" w:hAnsi="Times New Roman" w:cs="Times New Roman"/>
          <w:sz w:val="24"/>
          <w:szCs w:val="24"/>
        </w:rPr>
        <w:t>team.</w:t>
      </w:r>
    </w:p>
    <w:p w14:paraId="1B05FC88" w14:textId="505BAADE" w:rsidR="006A37D4" w:rsidRPr="00F6139A" w:rsidRDefault="00F6139A" w:rsidP="45B960BD">
      <w:pPr>
        <w:pStyle w:val="Heading3"/>
        <w:rPr>
          <w:rStyle w:val="Heading3Char"/>
          <w:rFonts w:ascii="Times New Roman" w:eastAsia="Times New Roman" w:hAnsi="Times New Roman" w:cs="Times New Roman"/>
          <w:color w:val="auto"/>
          <w:sz w:val="26"/>
          <w:szCs w:val="26"/>
        </w:rPr>
      </w:pPr>
      <w:r w:rsidRPr="45B960BD">
        <w:rPr>
          <w:rStyle w:val="Heading3Char"/>
          <w:rFonts w:ascii="Times New Roman" w:eastAsia="Times New Roman" w:hAnsi="Times New Roman" w:cs="Times New Roman"/>
          <w:color w:val="auto"/>
          <w:sz w:val="26"/>
          <w:szCs w:val="26"/>
        </w:rPr>
        <w:t>Excluding p</w:t>
      </w:r>
      <w:r w:rsidR="00F629B4" w:rsidRPr="45B960BD">
        <w:rPr>
          <w:rStyle w:val="Heading3Char"/>
          <w:rFonts w:ascii="Times New Roman" w:eastAsia="Times New Roman" w:hAnsi="Times New Roman" w:cs="Times New Roman"/>
          <w:color w:val="auto"/>
          <w:sz w:val="26"/>
          <w:szCs w:val="26"/>
        </w:rPr>
        <w:t>ossible non-specific amplification of respiratory panel results</w:t>
      </w:r>
    </w:p>
    <w:p w14:paraId="5B3CA8A8" w14:textId="492400FF" w:rsidR="00F629B4" w:rsidRPr="006E5C8B" w:rsidRDefault="5A160282" w:rsidP="45B960BD">
      <w:pPr>
        <w:jc w:val="both"/>
        <w:rPr>
          <w:rFonts w:ascii="Times New Roman" w:eastAsia="Times New Roman" w:hAnsi="Times New Roman" w:cs="Times New Roman"/>
          <w:sz w:val="24"/>
          <w:szCs w:val="24"/>
        </w:rPr>
      </w:pPr>
      <w:r w:rsidRPr="45B960BD">
        <w:rPr>
          <w:rFonts w:ascii="Times New Roman" w:eastAsia="Times New Roman" w:hAnsi="Times New Roman" w:cs="Times New Roman"/>
          <w:sz w:val="24"/>
          <w:szCs w:val="24"/>
        </w:rPr>
        <w:t xml:space="preserve">When a qPCR CT value of the respiratory panel was above the clinically defined threshold, we repeated the qPCR with fresh primer probe mixes. </w:t>
      </w:r>
      <w:r w:rsidRPr="45B960BD">
        <w:rPr>
          <w:rFonts w:ascii="Times New Roman" w:eastAsia="Times New Roman" w:hAnsi="Times New Roman" w:cs="Times New Roman"/>
          <w:i/>
          <w:iCs/>
          <w:sz w:val="24"/>
          <w:szCs w:val="24"/>
        </w:rPr>
        <w:t>Supplementary Table 9</w:t>
      </w:r>
      <w:r w:rsidRPr="45B960BD">
        <w:rPr>
          <w:rFonts w:ascii="Times New Roman" w:eastAsia="Times New Roman" w:hAnsi="Times New Roman" w:cs="Times New Roman"/>
          <w:sz w:val="24"/>
          <w:szCs w:val="24"/>
        </w:rPr>
        <w:t xml:space="preserve"> lists all qPCR targets, primer/probe sequences and thresholds in the respiratory panel.</w:t>
      </w:r>
      <w:r w:rsidR="4F8AC6E4" w:rsidRPr="45B960BD">
        <w:rPr>
          <w:rFonts w:ascii="Times New Roman" w:eastAsia="Times New Roman" w:hAnsi="Times New Roman" w:cs="Times New Roman"/>
          <w:sz w:val="24"/>
          <w:szCs w:val="24"/>
        </w:rPr>
        <w:t xml:space="preserve"> </w:t>
      </w:r>
      <w:r w:rsidRPr="45B960BD">
        <w:rPr>
          <w:rFonts w:ascii="Times New Roman" w:eastAsia="Times New Roman" w:hAnsi="Times New Roman" w:cs="Times New Roman"/>
          <w:sz w:val="24"/>
          <w:szCs w:val="24"/>
        </w:rPr>
        <w:t>For each pathogen with a possible case of non-specific amplification, the five samples with lowest CT values were reanalyzed. If there were less than five occurrences of non-specific amplification, they were all repeated. If at least 60% of samples returned positive, the initial results were retained. If less than 60% of samples returned positive, we reclassified all results of samples with possible non-specific amplification for that pathogen as negative (</w:t>
      </w:r>
      <w:r w:rsidRPr="45B960BD">
        <w:rPr>
          <w:rFonts w:ascii="Times New Roman" w:eastAsia="Times New Roman" w:hAnsi="Times New Roman" w:cs="Times New Roman"/>
          <w:i/>
          <w:iCs/>
          <w:sz w:val="24"/>
          <w:szCs w:val="24"/>
        </w:rPr>
        <w:t>Supplementary Table 3</w:t>
      </w:r>
      <w:r w:rsidRPr="45B960BD">
        <w:rPr>
          <w:rFonts w:ascii="Times New Roman" w:eastAsia="Times New Roman" w:hAnsi="Times New Roman" w:cs="Times New Roman"/>
          <w:sz w:val="24"/>
          <w:szCs w:val="24"/>
        </w:rPr>
        <w:t xml:space="preserve">). </w:t>
      </w:r>
    </w:p>
    <w:p w14:paraId="46DBA270" w14:textId="2B370780" w:rsidR="005B6432" w:rsidRPr="00EF1B32" w:rsidRDefault="009A01B7" w:rsidP="45B960BD">
      <w:pPr>
        <w:pStyle w:val="Heading2"/>
        <w:rPr>
          <w:rFonts w:ascii="Times New Roman" w:eastAsia="Times New Roman" w:hAnsi="Times New Roman" w:cs="Times New Roman"/>
          <w:color w:val="auto"/>
          <w:sz w:val="30"/>
          <w:szCs w:val="30"/>
          <w:lang w:eastAsia="nl-BE"/>
        </w:rPr>
      </w:pPr>
      <w:r w:rsidRPr="45B960BD">
        <w:rPr>
          <w:rFonts w:ascii="Times New Roman" w:eastAsia="Times New Roman" w:hAnsi="Times New Roman" w:cs="Times New Roman"/>
          <w:color w:val="auto"/>
          <w:sz w:val="30"/>
          <w:szCs w:val="30"/>
          <w:lang w:eastAsia="nl-BE"/>
        </w:rPr>
        <w:t>Supplementary figures</w:t>
      </w:r>
    </w:p>
    <w:p w14:paraId="17C8B514" w14:textId="77777777" w:rsidR="009A01B7" w:rsidRPr="00464379" w:rsidRDefault="009A01B7" w:rsidP="009A01B7">
      <w:pPr>
        <w:rPr>
          <w:rFonts w:asciiTheme="majorHAnsi" w:hAnsiTheme="majorHAnsi"/>
          <w:color w:val="202020"/>
          <w:sz w:val="20"/>
          <w:szCs w:val="20"/>
        </w:rPr>
      </w:pPr>
      <w:r>
        <w:rPr>
          <w:noProof/>
        </w:rPr>
        <w:drawing>
          <wp:inline distT="0" distB="0" distL="0" distR="0" wp14:anchorId="68A37451" wp14:editId="61B22443">
            <wp:extent cx="3898948" cy="2595966"/>
            <wp:effectExtent l="0" t="0" r="6350" b="0"/>
            <wp:docPr id="4" name="Picture 1" descr="AerosolSense&amp;trade; Samp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erosolSense&amp;trade; Sampl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03473" cy="2598979"/>
                    </a:xfrm>
                    <a:prstGeom prst="rect">
                      <a:avLst/>
                    </a:prstGeom>
                    <a:noFill/>
                    <a:ln>
                      <a:noFill/>
                    </a:ln>
                  </pic:spPr>
                </pic:pic>
              </a:graphicData>
            </a:graphic>
          </wp:inline>
        </w:drawing>
      </w:r>
    </w:p>
    <w:p w14:paraId="09D77AA3" w14:textId="50A3048B" w:rsidR="009A01B7" w:rsidRPr="00EF1B32" w:rsidRDefault="00EB54FC" w:rsidP="45B960BD">
      <w:pPr>
        <w:jc w:val="both"/>
        <w:rPr>
          <w:rFonts w:ascii="Times New Roman" w:eastAsia="Times New Roman" w:hAnsi="Times New Roman" w:cs="Times New Roman"/>
          <w:i/>
          <w:iCs/>
          <w:color w:val="000000" w:themeColor="text1"/>
          <w:sz w:val="24"/>
          <w:szCs w:val="24"/>
        </w:rPr>
      </w:pPr>
      <w:r w:rsidRPr="45B960BD">
        <w:rPr>
          <w:rFonts w:ascii="Times New Roman" w:eastAsia="Times New Roman" w:hAnsi="Times New Roman" w:cs="Times New Roman"/>
          <w:b/>
          <w:bCs/>
          <w:i/>
          <w:iCs/>
          <w:sz w:val="24"/>
          <w:szCs w:val="24"/>
        </w:rPr>
        <w:t xml:space="preserve">Supplementary Figure 1. </w:t>
      </w:r>
      <w:proofErr w:type="spellStart"/>
      <w:r w:rsidRPr="45B960BD">
        <w:rPr>
          <w:rFonts w:ascii="Times New Roman" w:eastAsia="Times New Roman" w:hAnsi="Times New Roman" w:cs="Times New Roman"/>
          <w:b/>
          <w:bCs/>
          <w:i/>
          <w:iCs/>
          <w:sz w:val="24"/>
          <w:szCs w:val="24"/>
        </w:rPr>
        <w:t>AerosolSense</w:t>
      </w:r>
      <w:proofErr w:type="spellEnd"/>
      <w:r w:rsidRPr="45B960BD">
        <w:rPr>
          <w:rFonts w:ascii="Times New Roman" w:eastAsia="Times New Roman" w:hAnsi="Times New Roman" w:cs="Times New Roman"/>
          <w:b/>
          <w:bCs/>
          <w:i/>
          <w:iCs/>
          <w:sz w:val="24"/>
          <w:szCs w:val="24"/>
        </w:rPr>
        <w:t xml:space="preserve"> air capturing device (</w:t>
      </w:r>
      <w:proofErr w:type="spellStart"/>
      <w:r w:rsidRPr="45B960BD">
        <w:rPr>
          <w:rFonts w:ascii="Times New Roman" w:eastAsia="Times New Roman" w:hAnsi="Times New Roman" w:cs="Times New Roman"/>
          <w:b/>
          <w:bCs/>
          <w:i/>
          <w:iCs/>
          <w:sz w:val="24"/>
          <w:szCs w:val="24"/>
        </w:rPr>
        <w:t>Thermofisher</w:t>
      </w:r>
      <w:proofErr w:type="spellEnd"/>
      <w:r w:rsidRPr="45B960BD">
        <w:rPr>
          <w:rFonts w:ascii="Times New Roman" w:eastAsia="Times New Roman" w:hAnsi="Times New Roman" w:cs="Times New Roman"/>
          <w:b/>
          <w:bCs/>
          <w:i/>
          <w:iCs/>
          <w:sz w:val="24"/>
          <w:szCs w:val="24"/>
        </w:rPr>
        <w:t>®).</w:t>
      </w:r>
      <w:r w:rsidRPr="45B960BD">
        <w:rPr>
          <w:rFonts w:ascii="Times New Roman" w:eastAsia="Times New Roman" w:hAnsi="Times New Roman" w:cs="Times New Roman"/>
          <w:i/>
          <w:iCs/>
          <w:sz w:val="24"/>
          <w:szCs w:val="24"/>
        </w:rPr>
        <w:t xml:space="preserve"> This is an impaction-based active air sampler with multiple nucleic acid collection media. Air was sampled at a rate of 200 L/min through a vertical collection pipe and impacted onto the collection media. The </w:t>
      </w:r>
      <w:proofErr w:type="spellStart"/>
      <w:r w:rsidRPr="45B960BD">
        <w:rPr>
          <w:rFonts w:ascii="Times New Roman" w:eastAsia="Times New Roman" w:hAnsi="Times New Roman" w:cs="Times New Roman"/>
          <w:i/>
          <w:iCs/>
          <w:sz w:val="24"/>
          <w:szCs w:val="24"/>
        </w:rPr>
        <w:t>AerosolSense</w:t>
      </w:r>
      <w:proofErr w:type="spellEnd"/>
      <w:r w:rsidRPr="45B960BD">
        <w:rPr>
          <w:rFonts w:ascii="Times New Roman" w:eastAsia="Times New Roman" w:hAnsi="Times New Roman" w:cs="Times New Roman"/>
          <w:i/>
          <w:iCs/>
          <w:sz w:val="24"/>
          <w:szCs w:val="24"/>
        </w:rPr>
        <w:t xml:space="preserve"> Air Sampler is designed to collect aerosolized particles with a diameter between 0.1–15μm. It detected 0.32 genome copies/L of SARS-CoV-2 50% of the time during 75 minutes of sampling in a rapid deployable module with an interior volume of 28,040 L. SARS-CoV-2 was always detected at 3.2 </w:t>
      </w:r>
      <w:proofErr w:type="spellStart"/>
      <w:r w:rsidRPr="45B960BD">
        <w:rPr>
          <w:rFonts w:ascii="Times New Roman" w:eastAsia="Times New Roman" w:hAnsi="Times New Roman" w:cs="Times New Roman"/>
          <w:i/>
          <w:iCs/>
          <w:sz w:val="24"/>
          <w:szCs w:val="24"/>
        </w:rPr>
        <w:t>gc</w:t>
      </w:r>
      <w:proofErr w:type="spellEnd"/>
      <w:r w:rsidRPr="45B960BD">
        <w:rPr>
          <w:rFonts w:ascii="Times New Roman" w:eastAsia="Times New Roman" w:hAnsi="Times New Roman" w:cs="Times New Roman"/>
          <w:i/>
          <w:iCs/>
          <w:sz w:val="24"/>
          <w:szCs w:val="24"/>
        </w:rPr>
        <w:t>/L during 8 hours of sampling in the same test room</w:t>
      </w:r>
      <w:r w:rsidRPr="45B960BD">
        <w:rPr>
          <w:rFonts w:asciiTheme="majorHAnsi" w:eastAsia="Calibri Light" w:hAnsiTheme="majorHAnsi" w:cstheme="majorBidi"/>
          <w:i/>
          <w:iCs/>
        </w:rPr>
        <w:fldChar w:fldCharType="begin" w:fldLock="1"/>
      </w:r>
      <w:r w:rsidRPr="45B960BD">
        <w:rPr>
          <w:rFonts w:asciiTheme="majorHAnsi" w:eastAsia="Calibri Light" w:hAnsiTheme="majorHAnsi" w:cstheme="majorBidi"/>
          <w:i/>
          <w:iCs/>
        </w:rPr>
        <w:instrText>ADDIN CSL_CITATION {"citationItems":[{"id":"ITEM-1","itemData":{"DOI":"10.1371/journal.pone.0257689","ISBN":"1111111111","abstract":"The worldwide spread of Severe Acute Respiratory Syndrome Coronavirus 2 (SARS-CoV-2) has ubiquitously impacted many aspects of life. As vaccines continue to be manufactured and administered, limiting the spread of SARS-CoV-2 will rely more heavily on the early identification of contagious individuals occupying reopened and increasingly populated indoor environments. In this study, we investigated the utility of an impaction-based bioaero-sol sampling system with multiple nucleic acid collection media. Heat-inactivated SARS-CoV-2 was utilized to perform bench-scale, short-range aerosol, and room-scale aerosol experiments. Through bench-scale experiments, AerosolSense Capture Media (ACM) and nylon flocked swabs were identified as the highest utility media. In room-scale aerosol experiments, consistent detection of aerosol SARS-CoV-2 was achieved at an estimated aerosol concentration equal to or greater than 0.089 genome copies per liter of room air (gc/ L) when air was sampled for eight hours or more at less than one air change per hour (ACH). Shorter sampling periods (75 minutes) yielded consistent detection at ~31.8 gc/L of room air and intermittent detection down to ~0.318 gc/L at (at both 1 and 6 ACH). These results support further exploration in real-world testing scenarios and suggest the utility of indoor aerosol surveillance as an effective risk mitigation strategy in occupied buildings.","author":[{"dropping-particle":"","family":"Finn","given":"Patrick","non-dropping-particle":"","parse-names":false,"suffix":""},{"dropping-particle":"","family":"Id","given":"Horve","non-dropping-particle":"","parse-names":false,"suffix":""},{"dropping-particle":"","family":"Dietz","given":"Leslie","non-dropping-particle":"","parse-names":false,"suffix":""},{"dropping-particle":"","family":"Northcutt","given":"Dale","non-dropping-particle":"","parse-names":false,"suffix":""},{"dropping-particle":"","family":"Stenson","given":"Jason","non-dropping-particle":"","parse-names":false,"suffix":""},{"dropping-particle":"","family":"Wymelenbergid","given":"Kevin","non-dropping-particle":"Van Den","parse-names":false,"suffix":""}],"id":"ITEM-1","issued":{"date-parts":[["2021"]]},"title":"Evaluation of a bioaerosol sampler for indoor environmental surveillance of Severe Acute Respiratory Syndrome Coronavirus 2","type":"article-journal"},"uris":["http://www.mendeley.com/documents/?uuid=ea32d315-8ee5-3a5d-a0d1-bea987a2b750"]}],"mendeley":{"formattedCitation":"&lt;sup&gt;2&lt;/sup&gt;","plainTextFormattedCitation":"2","previouslyFormattedCitation":"&lt;sup&gt;2&lt;/sup&gt;"},"properties":{"noteIndex":0},"schema":"https://github.com/citation-style-language/schema/raw/master/csl-citation.json"}</w:instrText>
      </w:r>
      <w:r w:rsidRPr="45B960BD">
        <w:rPr>
          <w:rFonts w:asciiTheme="majorHAnsi" w:eastAsia="Calibri Light" w:hAnsiTheme="majorHAnsi" w:cstheme="majorBidi"/>
          <w:i/>
          <w:iCs/>
        </w:rPr>
        <w:fldChar w:fldCharType="separate"/>
      </w:r>
      <w:r w:rsidR="006B5132" w:rsidRPr="45B960BD">
        <w:rPr>
          <w:rFonts w:asciiTheme="majorHAnsi" w:eastAsia="Calibri Light" w:hAnsiTheme="majorHAnsi" w:cstheme="majorBidi"/>
          <w:i/>
          <w:iCs/>
          <w:noProof/>
          <w:vertAlign w:val="superscript"/>
        </w:rPr>
        <w:t>2</w:t>
      </w:r>
      <w:r w:rsidRPr="45B960BD">
        <w:rPr>
          <w:rFonts w:asciiTheme="majorHAnsi" w:eastAsia="Calibri Light" w:hAnsiTheme="majorHAnsi" w:cstheme="majorBidi"/>
          <w:i/>
          <w:iCs/>
        </w:rPr>
        <w:fldChar w:fldCharType="end"/>
      </w:r>
      <w:r w:rsidR="009A01B7" w:rsidRPr="45B960BD">
        <w:rPr>
          <w:rFonts w:ascii="Times New Roman" w:eastAsia="Times New Roman" w:hAnsi="Times New Roman" w:cs="Times New Roman"/>
          <w:i/>
          <w:iCs/>
          <w:sz w:val="24"/>
          <w:szCs w:val="24"/>
        </w:rPr>
        <w:t xml:space="preserve">. </w:t>
      </w:r>
    </w:p>
    <w:p w14:paraId="2A8885CD" w14:textId="77777777" w:rsidR="009A01B7" w:rsidRDefault="009A01B7" w:rsidP="009A01B7">
      <w:pPr>
        <w:spacing w:line="480" w:lineRule="auto"/>
        <w:rPr>
          <w:rFonts w:ascii="Times New Roman" w:hAnsi="Times New Roman" w:cs="Times New Roman"/>
          <w:i/>
          <w:iCs/>
        </w:rPr>
      </w:pPr>
      <w:r>
        <w:rPr>
          <w:rFonts w:ascii="Times New Roman" w:hAnsi="Times New Roman" w:cs="Times New Roman"/>
          <w:i/>
          <w:iCs/>
          <w:noProof/>
        </w:rPr>
        <w:lastRenderedPageBreak/>
        <w:drawing>
          <wp:inline distT="0" distB="0" distL="0" distR="0" wp14:anchorId="0A25FA35" wp14:editId="6DFC6AE3">
            <wp:extent cx="5943600" cy="4417695"/>
            <wp:effectExtent l="0" t="0" r="0" b="1905"/>
            <wp:docPr id="3"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00" cy="4417695"/>
                    </a:xfrm>
                    <a:prstGeom prst="rect">
                      <a:avLst/>
                    </a:prstGeom>
                  </pic:spPr>
                </pic:pic>
              </a:graphicData>
            </a:graphic>
          </wp:inline>
        </w:drawing>
      </w:r>
    </w:p>
    <w:p w14:paraId="09E8C6DB" w14:textId="77777777" w:rsidR="00DA04C0" w:rsidRDefault="00DA04C0" w:rsidP="45B960BD">
      <w:pPr>
        <w:spacing w:after="0" w:line="240" w:lineRule="auto"/>
        <w:jc w:val="both"/>
        <w:rPr>
          <w:rFonts w:ascii="Times New Roman" w:eastAsia="Times New Roman" w:hAnsi="Times New Roman" w:cs="Times New Roman"/>
          <w:i/>
          <w:iCs/>
          <w:sz w:val="24"/>
          <w:szCs w:val="24"/>
        </w:rPr>
      </w:pPr>
      <w:r w:rsidRPr="45B960BD">
        <w:rPr>
          <w:rFonts w:ascii="Times New Roman" w:eastAsia="Times New Roman" w:hAnsi="Times New Roman" w:cs="Times New Roman"/>
          <w:b/>
          <w:bCs/>
          <w:i/>
          <w:iCs/>
          <w:sz w:val="24"/>
          <w:szCs w:val="24"/>
        </w:rPr>
        <w:t>Supplementary Figure 2. Air filtration devices.</w:t>
      </w:r>
      <w:r w:rsidRPr="45B960BD">
        <w:rPr>
          <w:rFonts w:ascii="Times New Roman" w:eastAsia="Times New Roman" w:hAnsi="Times New Roman" w:cs="Times New Roman"/>
          <w:i/>
          <w:iCs/>
          <w:sz w:val="24"/>
          <w:szCs w:val="24"/>
        </w:rPr>
        <w:t xml:space="preserve"> </w:t>
      </w:r>
      <w:r w:rsidRPr="45B960BD">
        <w:rPr>
          <w:rFonts w:ascii="Times New Roman" w:eastAsia="Times New Roman" w:hAnsi="Times New Roman" w:cs="Times New Roman"/>
          <w:sz w:val="24"/>
          <w:szCs w:val="24"/>
        </w:rPr>
        <w:t>Panel a) shows the Blue PURE 221 (</w:t>
      </w:r>
      <w:proofErr w:type="spellStart"/>
      <w:r w:rsidRPr="45B960BD">
        <w:rPr>
          <w:rFonts w:ascii="Times New Roman" w:eastAsia="Times New Roman" w:hAnsi="Times New Roman" w:cs="Times New Roman"/>
          <w:sz w:val="24"/>
          <w:szCs w:val="24"/>
        </w:rPr>
        <w:t>Blueair</w:t>
      </w:r>
      <w:proofErr w:type="spellEnd"/>
      <w:r w:rsidRPr="45B960BD">
        <w:rPr>
          <w:rFonts w:ascii="Times New Roman" w:eastAsia="Times New Roman" w:hAnsi="Times New Roman" w:cs="Times New Roman"/>
          <w:sz w:val="24"/>
          <w:szCs w:val="24"/>
        </w:rPr>
        <w:t>®) air cleaner, which is based on High Efficiency Particulate Air (HEPA) and carbon filtration technology</w:t>
      </w:r>
      <w:r w:rsidRPr="45B960BD">
        <w:rPr>
          <w:rFonts w:ascii="Times New Roman" w:eastAsia="Times New Roman" w:hAnsi="Times New Roman" w:cs="Times New Roman"/>
          <w:i/>
          <w:iCs/>
          <w:sz w:val="24"/>
          <w:szCs w:val="24"/>
        </w:rPr>
        <w:t xml:space="preserve">. Its Clean Air Delivery Rate (CADR) is 590 m3/hour as per manufacturer specifications. </w:t>
      </w:r>
      <w:r w:rsidRPr="45B960BD">
        <w:rPr>
          <w:rFonts w:ascii="Times New Roman" w:eastAsia="Times New Roman" w:hAnsi="Times New Roman" w:cs="Times New Roman"/>
          <w:sz w:val="24"/>
          <w:szCs w:val="24"/>
        </w:rPr>
        <w:t>Panel b) shows the Philips 3000i (Philips®), another HEPA and carbon filtration-based air cleaner</w:t>
      </w:r>
      <w:r w:rsidRPr="45B960BD">
        <w:rPr>
          <w:rFonts w:ascii="Times New Roman" w:eastAsia="Times New Roman" w:hAnsi="Times New Roman" w:cs="Times New Roman"/>
          <w:i/>
          <w:iCs/>
          <w:sz w:val="24"/>
          <w:szCs w:val="24"/>
        </w:rPr>
        <w:t xml:space="preserve">. Its CADR is at least 333 m3/h when operated in “turbo” mode as per manufacturer specifications. The devices </w:t>
      </w:r>
      <w:r w:rsidRPr="45B960BD">
        <w:rPr>
          <w:rFonts w:ascii="Times New Roman" w:eastAsia="Times New Roman" w:hAnsi="Times New Roman" w:cs="Times New Roman"/>
          <w:sz w:val="24"/>
          <w:szCs w:val="24"/>
        </w:rPr>
        <w:t>were used</w:t>
      </w:r>
      <w:r w:rsidRPr="45B960BD">
        <w:rPr>
          <w:rFonts w:ascii="Times New Roman" w:eastAsia="Times New Roman" w:hAnsi="Times New Roman" w:cs="Times New Roman"/>
          <w:i/>
          <w:iCs/>
          <w:sz w:val="24"/>
          <w:szCs w:val="24"/>
        </w:rPr>
        <w:t xml:space="preserve"> in stage 2, which corresponds to a CADR of 186.7 m3/h3 per device.</w:t>
      </w:r>
    </w:p>
    <w:p w14:paraId="56D5C0F7" w14:textId="32DE0168" w:rsidR="009A01B7" w:rsidRPr="008C3F2B" w:rsidRDefault="009A01B7" w:rsidP="00DA04C0">
      <w:pPr>
        <w:spacing w:after="0" w:line="240" w:lineRule="auto"/>
        <w:jc w:val="both"/>
        <w:rPr>
          <w:rFonts w:asciiTheme="majorHAnsi" w:hAnsiTheme="majorHAnsi" w:cs="Times New Roman"/>
          <w:i/>
          <w:iCs/>
        </w:rPr>
      </w:pPr>
      <w:r w:rsidRPr="00DA04C0">
        <w:rPr>
          <w:rFonts w:asciiTheme="majorHAnsi" w:hAnsiTheme="majorHAnsi" w:cs="Times New Roman"/>
          <w:i/>
          <w:iCs/>
          <w:noProof/>
        </w:rPr>
        <w:lastRenderedPageBreak/>
        <w:drawing>
          <wp:inline distT="0" distB="0" distL="0" distR="0" wp14:anchorId="079D8A0B" wp14:editId="41C579F9">
            <wp:extent cx="5943600" cy="4316730"/>
            <wp:effectExtent l="0" t="0" r="0" b="7620"/>
            <wp:docPr id="6"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aphical user interfac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43600" cy="4316730"/>
                    </a:xfrm>
                    <a:prstGeom prst="rect">
                      <a:avLst/>
                    </a:prstGeom>
                  </pic:spPr>
                </pic:pic>
              </a:graphicData>
            </a:graphic>
          </wp:inline>
        </w:drawing>
      </w:r>
    </w:p>
    <w:p w14:paraId="6158A4C3" w14:textId="71BA1F47" w:rsidR="009A01B7" w:rsidRPr="00EF1B32" w:rsidRDefault="780D5A4C" w:rsidP="45B960BD">
      <w:pPr>
        <w:spacing w:after="0" w:line="240" w:lineRule="auto"/>
        <w:jc w:val="both"/>
        <w:rPr>
          <w:rFonts w:ascii="Times New Roman" w:eastAsia="Times New Roman" w:hAnsi="Times New Roman" w:cs="Times New Roman"/>
          <w:i/>
          <w:iCs/>
          <w:sz w:val="24"/>
          <w:szCs w:val="24"/>
        </w:rPr>
      </w:pPr>
      <w:r w:rsidRPr="45B960BD">
        <w:rPr>
          <w:rFonts w:ascii="Times New Roman" w:eastAsia="Times New Roman" w:hAnsi="Times New Roman" w:cs="Times New Roman"/>
          <w:b/>
          <w:bCs/>
          <w:i/>
          <w:iCs/>
          <w:sz w:val="24"/>
          <w:szCs w:val="24"/>
        </w:rPr>
        <w:t>Supplementary Figure 3. Data loggers.</w:t>
      </w:r>
      <w:r w:rsidRPr="45B960BD">
        <w:rPr>
          <w:rFonts w:ascii="Times New Roman" w:eastAsia="Times New Roman" w:hAnsi="Times New Roman" w:cs="Times New Roman"/>
          <w:i/>
          <w:iCs/>
          <w:sz w:val="24"/>
          <w:szCs w:val="24"/>
        </w:rPr>
        <w:t xml:space="preserve"> Panel a) shows the hand-held Testo 435-4 multifunctional indoor climate meter (Testo®), which was connected to an indoor air quality probe for </w:t>
      </w:r>
      <w:r w:rsidR="6F70DE82" w:rsidRPr="45B960BD">
        <w:rPr>
          <w:rFonts w:ascii="Times New Roman" w:eastAsia="Times New Roman" w:hAnsi="Times New Roman" w:cs="Times New Roman"/>
          <w:i/>
          <w:iCs/>
          <w:color w:val="000000" w:themeColor="text1"/>
          <w:sz w:val="24"/>
          <w:szCs w:val="24"/>
        </w:rPr>
        <w:t>CO</w:t>
      </w:r>
      <w:r w:rsidR="6F70DE82" w:rsidRPr="45B960BD">
        <w:rPr>
          <w:rFonts w:ascii="Times New Roman" w:eastAsia="Times New Roman" w:hAnsi="Times New Roman" w:cs="Times New Roman"/>
          <w:i/>
          <w:iCs/>
          <w:color w:val="000000" w:themeColor="text1"/>
          <w:sz w:val="24"/>
          <w:szCs w:val="24"/>
          <w:vertAlign w:val="subscript"/>
        </w:rPr>
        <w:t>2</w:t>
      </w:r>
      <w:r w:rsidRPr="45B960BD">
        <w:rPr>
          <w:rFonts w:ascii="Times New Roman" w:eastAsia="Times New Roman" w:hAnsi="Times New Roman" w:cs="Times New Roman"/>
          <w:i/>
          <w:iCs/>
          <w:sz w:val="24"/>
          <w:szCs w:val="24"/>
        </w:rPr>
        <w:t>, temperature, humidity and absolute pressure</w:t>
      </w:r>
      <w:r w:rsidRPr="45B960BD">
        <w:rPr>
          <w:rFonts w:asciiTheme="majorHAnsi" w:hAnsiTheme="majorHAnsi" w:cs="Times New Roman"/>
          <w:i/>
          <w:iCs/>
        </w:rPr>
        <w:fldChar w:fldCharType="begin" w:fldLock="1"/>
      </w:r>
      <w:r w:rsidRPr="45B960BD">
        <w:rPr>
          <w:rFonts w:asciiTheme="majorHAnsi" w:hAnsiTheme="majorHAnsi" w:cs="Times New Roman"/>
          <w:i/>
          <w:iCs/>
        </w:rPr>
        <w:instrText>ADDIN CSL_CITATION {"citationItems":[{"id":"ITEM-1","itemData":{"URL":"https://www.testo.com/en/iaq-probe-to-assess-indoor-air-quality-co2-humi/p/0632-1535","accessed":{"date-parts":[["2022","6","23"]]},"id":"ITEM-1","issued":{"date-parts":[["0"]]},"title":"Indoor air quality probe for CO2, temperature, humidity and absolute pressure | Testo international","type":"webpage"},"uris":["http://www.mendeley.com/documents/?uuid=423f8593-f6e2-3a80-b7be-fd70726b2ac7"]}],"mendeley":{"formattedCitation":"&lt;sup&gt;4&lt;/sup&gt;","plainTextFormattedCitation":"4","previouslyFormattedCitation":"&lt;sup&gt;4&lt;/sup&gt;"},"properties":{"noteIndex":0},"schema":"https://github.com/citation-style-language/schema/raw/master/csl-citation.json"}</w:instrText>
      </w:r>
      <w:r w:rsidRPr="45B960BD">
        <w:rPr>
          <w:rFonts w:asciiTheme="majorHAnsi" w:hAnsiTheme="majorHAnsi" w:cs="Times New Roman"/>
          <w:i/>
          <w:iCs/>
        </w:rPr>
        <w:fldChar w:fldCharType="separate"/>
      </w:r>
      <w:r w:rsidR="2A339443" w:rsidRPr="45B960BD">
        <w:rPr>
          <w:rFonts w:asciiTheme="majorHAnsi" w:hAnsiTheme="majorHAnsi" w:cs="Times New Roman"/>
          <w:i/>
          <w:iCs/>
          <w:noProof/>
          <w:vertAlign w:val="superscript"/>
        </w:rPr>
        <w:t>4</w:t>
      </w:r>
      <w:r w:rsidRPr="45B960BD">
        <w:rPr>
          <w:rFonts w:asciiTheme="majorHAnsi" w:hAnsiTheme="majorHAnsi" w:cs="Times New Roman"/>
          <w:i/>
          <w:iCs/>
        </w:rPr>
        <w:fldChar w:fldCharType="end"/>
      </w:r>
      <w:r w:rsidR="0E48EBB7" w:rsidRPr="45B960BD">
        <w:rPr>
          <w:rFonts w:ascii="Times New Roman" w:eastAsia="Times New Roman" w:hAnsi="Times New Roman" w:cs="Times New Roman"/>
          <w:i/>
          <w:iCs/>
          <w:sz w:val="24"/>
          <w:szCs w:val="24"/>
        </w:rPr>
        <w:t xml:space="preserve">. </w:t>
      </w:r>
      <w:r w:rsidR="0B016600" w:rsidRPr="45B960BD">
        <w:rPr>
          <w:rFonts w:ascii="Times New Roman" w:eastAsia="Times New Roman" w:hAnsi="Times New Roman" w:cs="Times New Roman"/>
          <w:i/>
          <w:iCs/>
          <w:sz w:val="24"/>
          <w:szCs w:val="24"/>
        </w:rPr>
        <w:t xml:space="preserve">Panel b) shows the </w:t>
      </w:r>
      <w:proofErr w:type="spellStart"/>
      <w:r w:rsidR="0B016600" w:rsidRPr="45B960BD">
        <w:rPr>
          <w:rFonts w:ascii="Times New Roman" w:eastAsia="Times New Roman" w:hAnsi="Times New Roman" w:cs="Times New Roman"/>
          <w:i/>
          <w:iCs/>
          <w:sz w:val="24"/>
          <w:szCs w:val="24"/>
        </w:rPr>
        <w:t>LoRAWAN</w:t>
      </w:r>
      <w:proofErr w:type="spellEnd"/>
      <w:r w:rsidR="0B016600" w:rsidRPr="45B960BD">
        <w:rPr>
          <w:rFonts w:ascii="Times New Roman" w:eastAsia="Times New Roman" w:hAnsi="Times New Roman" w:cs="Times New Roman"/>
          <w:i/>
          <w:iCs/>
          <w:sz w:val="24"/>
          <w:szCs w:val="24"/>
        </w:rPr>
        <w:t xml:space="preserve"> connected monitor (</w:t>
      </w:r>
      <w:proofErr w:type="spellStart"/>
      <w:r w:rsidR="0B016600" w:rsidRPr="45B960BD">
        <w:rPr>
          <w:rFonts w:ascii="Times New Roman" w:eastAsia="Times New Roman" w:hAnsi="Times New Roman" w:cs="Times New Roman"/>
          <w:i/>
          <w:iCs/>
          <w:sz w:val="24"/>
          <w:szCs w:val="24"/>
        </w:rPr>
        <w:t>Elsys</w:t>
      </w:r>
      <w:proofErr w:type="spellEnd"/>
      <w:r w:rsidR="0B016600" w:rsidRPr="45B960BD">
        <w:rPr>
          <w:rFonts w:ascii="Times New Roman" w:eastAsia="Times New Roman" w:hAnsi="Times New Roman" w:cs="Times New Roman"/>
          <w:i/>
          <w:iCs/>
          <w:sz w:val="24"/>
          <w:szCs w:val="24"/>
        </w:rPr>
        <w:t xml:space="preserve">®) which monitored indoor </w:t>
      </w:r>
      <w:r w:rsidR="34D845F3" w:rsidRPr="45B960BD">
        <w:rPr>
          <w:rFonts w:ascii="Times New Roman" w:eastAsia="Times New Roman" w:hAnsi="Times New Roman" w:cs="Times New Roman"/>
          <w:i/>
          <w:iCs/>
          <w:color w:val="000000" w:themeColor="text1"/>
          <w:sz w:val="24"/>
          <w:szCs w:val="24"/>
        </w:rPr>
        <w:t>CO</w:t>
      </w:r>
      <w:r w:rsidR="34D845F3" w:rsidRPr="45B960BD">
        <w:rPr>
          <w:rFonts w:ascii="Times New Roman" w:eastAsia="Times New Roman" w:hAnsi="Times New Roman" w:cs="Times New Roman"/>
          <w:i/>
          <w:iCs/>
          <w:color w:val="000000" w:themeColor="text1"/>
          <w:sz w:val="24"/>
          <w:szCs w:val="24"/>
          <w:vertAlign w:val="subscript"/>
        </w:rPr>
        <w:t xml:space="preserve">2 </w:t>
      </w:r>
      <w:r w:rsidR="0B016600" w:rsidRPr="45B960BD">
        <w:rPr>
          <w:rFonts w:ascii="Times New Roman" w:eastAsia="Times New Roman" w:hAnsi="Times New Roman" w:cs="Times New Roman"/>
          <w:i/>
          <w:iCs/>
          <w:sz w:val="24"/>
          <w:szCs w:val="24"/>
        </w:rPr>
        <w:t>levels, temperature and humidity continuously</w:t>
      </w:r>
      <w:r w:rsidRPr="45B960BD">
        <w:rPr>
          <w:rFonts w:asciiTheme="majorHAnsi" w:hAnsiTheme="majorHAnsi" w:cs="Times New Roman"/>
          <w:i/>
          <w:iCs/>
        </w:rPr>
        <w:fldChar w:fldCharType="begin" w:fldLock="1"/>
      </w:r>
      <w:r w:rsidRPr="45B960BD">
        <w:rPr>
          <w:rFonts w:asciiTheme="majorHAnsi" w:hAnsiTheme="majorHAnsi" w:cs="Times New Roman"/>
          <w:i/>
          <w:iCs/>
        </w:rPr>
        <w:instrText>ADDIN CSL_CITATION {"citationItems":[{"id":"ITEM-1","itemData":{"id":"ITEM-1","issued":{"date-parts":[["0"]]},"title":"Elektroniksystem i Umeå AB","type":"article-journal"},"uris":["http://www.mendeley.com/documents/?uuid=a25e7746-5aa9-3638-a1e6-8083fe8472bd"]}],"mendeley":{"formattedCitation":"&lt;sup&gt;5&lt;/sup&gt;","plainTextFormattedCitation":"5","previouslyFormattedCitation":"&lt;sup&gt;5&lt;/sup&gt;"},"properties":{"noteIndex":0},"schema":"https://github.com/citation-style-language/schema/raw/master/csl-citation.json"}</w:instrText>
      </w:r>
      <w:r w:rsidRPr="45B960BD">
        <w:rPr>
          <w:rFonts w:asciiTheme="majorHAnsi" w:hAnsiTheme="majorHAnsi" w:cs="Times New Roman"/>
          <w:i/>
          <w:iCs/>
        </w:rPr>
        <w:fldChar w:fldCharType="separate"/>
      </w:r>
      <w:r w:rsidR="2A339443" w:rsidRPr="45B960BD">
        <w:rPr>
          <w:rFonts w:asciiTheme="majorHAnsi" w:hAnsiTheme="majorHAnsi" w:cs="Times New Roman"/>
          <w:i/>
          <w:iCs/>
          <w:noProof/>
          <w:vertAlign w:val="superscript"/>
        </w:rPr>
        <w:t>5</w:t>
      </w:r>
      <w:r w:rsidRPr="45B960BD">
        <w:rPr>
          <w:rFonts w:asciiTheme="majorHAnsi" w:hAnsiTheme="majorHAnsi" w:cs="Times New Roman"/>
          <w:i/>
          <w:iCs/>
        </w:rPr>
        <w:fldChar w:fldCharType="end"/>
      </w:r>
      <w:r w:rsidR="0E48EBB7" w:rsidRPr="45B960BD">
        <w:rPr>
          <w:rFonts w:ascii="Times New Roman" w:eastAsia="Times New Roman" w:hAnsi="Times New Roman" w:cs="Times New Roman"/>
          <w:i/>
          <w:iCs/>
          <w:sz w:val="24"/>
          <w:szCs w:val="24"/>
        </w:rPr>
        <w:t xml:space="preserve">. </w:t>
      </w:r>
    </w:p>
    <w:p w14:paraId="20B5AF4C" w14:textId="77777777" w:rsidR="009A01B7" w:rsidRPr="00573F30" w:rsidRDefault="009A01B7" w:rsidP="009A01B7">
      <w:pPr>
        <w:rPr>
          <w:rFonts w:ascii="Times New Roman" w:hAnsi="Times New Roman" w:cs="Times New Roman"/>
        </w:rPr>
      </w:pPr>
    </w:p>
    <w:p w14:paraId="7512C402" w14:textId="77777777" w:rsidR="009A01B7" w:rsidRDefault="009A01B7" w:rsidP="009A01B7">
      <w:pPr>
        <w:rPr>
          <w:i/>
          <w:iCs/>
        </w:rPr>
      </w:pPr>
      <w:r>
        <w:rPr>
          <w:i/>
          <w:iCs/>
          <w:noProof/>
        </w:rPr>
        <w:lastRenderedPageBreak/>
        <w:drawing>
          <wp:inline distT="0" distB="0" distL="0" distR="0" wp14:anchorId="4FE52537" wp14:editId="24D18E11">
            <wp:extent cx="4876800" cy="4895850"/>
            <wp:effectExtent l="0" t="0" r="0" b="0"/>
            <wp:docPr id="2"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876800" cy="4895850"/>
                    </a:xfrm>
                    <a:prstGeom prst="rect">
                      <a:avLst/>
                    </a:prstGeom>
                  </pic:spPr>
                </pic:pic>
              </a:graphicData>
            </a:graphic>
          </wp:inline>
        </w:drawing>
      </w:r>
    </w:p>
    <w:p w14:paraId="1847357A" w14:textId="065CCE54" w:rsidR="00710C7F" w:rsidRDefault="00FD272E" w:rsidP="45B960BD">
      <w:pPr>
        <w:jc w:val="both"/>
        <w:rPr>
          <w:rFonts w:ascii="Times New Roman" w:eastAsia="Times New Roman" w:hAnsi="Times New Roman" w:cs="Times New Roman"/>
          <w:i/>
          <w:iCs/>
          <w:sz w:val="24"/>
          <w:szCs w:val="24"/>
        </w:rPr>
      </w:pPr>
      <w:r w:rsidRPr="45B960BD">
        <w:rPr>
          <w:rFonts w:ascii="Times New Roman" w:eastAsia="Times New Roman" w:hAnsi="Times New Roman" w:cs="Times New Roman"/>
          <w:b/>
          <w:bCs/>
          <w:i/>
          <w:iCs/>
          <w:sz w:val="24"/>
          <w:szCs w:val="24"/>
        </w:rPr>
        <w:t xml:space="preserve">Supplementary Figure 4. </w:t>
      </w:r>
      <w:r w:rsidRPr="45B960BD">
        <w:rPr>
          <w:rFonts w:ascii="Times New Roman" w:eastAsia="Times New Roman" w:hAnsi="Times New Roman" w:cs="Times New Roman"/>
          <w:b/>
          <w:bCs/>
          <w:sz w:val="24"/>
          <w:szCs w:val="24"/>
        </w:rPr>
        <w:t>Layout of two nursery sampling locations</w:t>
      </w:r>
      <w:r w:rsidRPr="45B960BD">
        <w:rPr>
          <w:rFonts w:ascii="Times New Roman" w:eastAsia="Times New Roman" w:hAnsi="Times New Roman" w:cs="Times New Roman"/>
          <w:b/>
          <w:bCs/>
          <w:i/>
          <w:iCs/>
          <w:sz w:val="24"/>
          <w:szCs w:val="24"/>
        </w:rPr>
        <w:t xml:space="preserve"> </w:t>
      </w:r>
      <w:r w:rsidRPr="45B960BD">
        <w:rPr>
          <w:rFonts w:ascii="Times New Roman" w:eastAsia="Times New Roman" w:hAnsi="Times New Roman" w:cs="Times New Roman"/>
          <w:b/>
          <w:bCs/>
          <w:sz w:val="24"/>
          <w:szCs w:val="24"/>
        </w:rPr>
        <w:t>(groups 2 and 3) and placement of portable air cleaners</w:t>
      </w:r>
      <w:r w:rsidRPr="45B960BD">
        <w:rPr>
          <w:rFonts w:ascii="Times New Roman" w:eastAsia="Times New Roman" w:hAnsi="Times New Roman" w:cs="Times New Roman"/>
          <w:b/>
          <w:bCs/>
          <w:i/>
          <w:iCs/>
          <w:sz w:val="24"/>
          <w:szCs w:val="24"/>
        </w:rPr>
        <w:t>.</w:t>
      </w:r>
      <w:r w:rsidRPr="45B960BD">
        <w:rPr>
          <w:rFonts w:ascii="Times New Roman" w:eastAsia="Times New Roman" w:hAnsi="Times New Roman" w:cs="Times New Roman"/>
          <w:i/>
          <w:iCs/>
          <w:sz w:val="24"/>
          <w:szCs w:val="24"/>
        </w:rPr>
        <w:t xml:space="preserve"> </w:t>
      </w:r>
      <w:r w:rsidRPr="45B960BD">
        <w:rPr>
          <w:rFonts w:ascii="Times New Roman" w:eastAsia="Times New Roman" w:hAnsi="Times New Roman" w:cs="Times New Roman"/>
          <w:sz w:val="24"/>
          <w:szCs w:val="24"/>
        </w:rPr>
        <w:t>The two main rooms were connected directly - through a sliding door which was most often open - and indirectly through the changing room</w:t>
      </w:r>
      <w:r w:rsidRPr="45B960BD">
        <w:rPr>
          <w:rFonts w:ascii="Times New Roman" w:eastAsia="Times New Roman" w:hAnsi="Times New Roman" w:cs="Times New Roman"/>
          <w:i/>
          <w:iCs/>
          <w:sz w:val="24"/>
          <w:szCs w:val="24"/>
        </w:rPr>
        <w:t xml:space="preserve">. In both groups, one air cleaner </w:t>
      </w:r>
      <w:r w:rsidRPr="45B960BD">
        <w:rPr>
          <w:rFonts w:ascii="Times New Roman" w:eastAsia="Times New Roman" w:hAnsi="Times New Roman" w:cs="Times New Roman"/>
          <w:sz w:val="24"/>
          <w:szCs w:val="24"/>
        </w:rPr>
        <w:t>was placed</w:t>
      </w:r>
      <w:r w:rsidRPr="45B960BD">
        <w:rPr>
          <w:rFonts w:ascii="Times New Roman" w:eastAsia="Times New Roman" w:hAnsi="Times New Roman" w:cs="Times New Roman"/>
          <w:i/>
          <w:iCs/>
          <w:sz w:val="24"/>
          <w:szCs w:val="24"/>
        </w:rPr>
        <w:t xml:space="preserve"> on the floor and two at 1m above the floor (orange). The third nursery sampling location had a shorter room length of 9.6m and equal with. This resulted in a volume of 150m3, as opposed to 157m3 in groups 2 and 3.</w:t>
      </w:r>
    </w:p>
    <w:p w14:paraId="4AD264F7" w14:textId="722ADE9A" w:rsidR="00710C7F" w:rsidRPr="00592A97" w:rsidRDefault="11EA16EB" w:rsidP="23D98F0C">
      <w:r>
        <w:rPr>
          <w:noProof/>
        </w:rPr>
        <w:lastRenderedPageBreak/>
        <w:drawing>
          <wp:inline distT="0" distB="0" distL="0" distR="0" wp14:anchorId="3674FFDD" wp14:editId="0AE5D76B">
            <wp:extent cx="4572000" cy="4086225"/>
            <wp:effectExtent l="0" t="0" r="0" b="0"/>
            <wp:docPr id="216164991" name="Picture 216164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2000" cy="4086225"/>
                    </a:xfrm>
                    <a:prstGeom prst="rect">
                      <a:avLst/>
                    </a:prstGeom>
                  </pic:spPr>
                </pic:pic>
              </a:graphicData>
            </a:graphic>
          </wp:inline>
        </w:drawing>
      </w:r>
    </w:p>
    <w:p w14:paraId="221F06E6" w14:textId="39F1DC26" w:rsidR="00AD75BA" w:rsidRPr="003B4674" w:rsidRDefault="00AD75BA" w:rsidP="45B960BD">
      <w:pPr>
        <w:spacing w:after="0"/>
        <w:jc w:val="both"/>
        <w:rPr>
          <w:rFonts w:ascii="Times New Roman" w:eastAsia="Times New Roman" w:hAnsi="Times New Roman" w:cs="Times New Roman"/>
          <w:i/>
          <w:iCs/>
          <w:sz w:val="24"/>
          <w:szCs w:val="24"/>
        </w:rPr>
      </w:pPr>
      <w:r w:rsidRPr="45B960BD">
        <w:rPr>
          <w:rFonts w:ascii="Times New Roman" w:eastAsia="Times New Roman" w:hAnsi="Times New Roman" w:cs="Times New Roman"/>
          <w:b/>
          <w:bCs/>
          <w:i/>
          <w:iCs/>
          <w:sz w:val="24"/>
          <w:szCs w:val="24"/>
        </w:rPr>
        <w:t>Supplementary Figure 5. Overview of air samples and qPCR results for 29 pathogens.</w:t>
      </w:r>
      <w:r w:rsidRPr="45B960BD">
        <w:rPr>
          <w:rFonts w:ascii="Times New Roman" w:eastAsia="Times New Roman" w:hAnsi="Times New Roman" w:cs="Times New Roman"/>
          <w:i/>
          <w:iCs/>
          <w:sz w:val="24"/>
          <w:szCs w:val="24"/>
        </w:rPr>
        <w:t xml:space="preserve"> This figure shows the positive (red) and negative (black) qPCR tests for 29 pathogens on environmental air samples. For SARS-CoV-2, it only shows the </w:t>
      </w:r>
      <w:proofErr w:type="spellStart"/>
      <w:r w:rsidRPr="45B960BD">
        <w:rPr>
          <w:rFonts w:ascii="Times New Roman" w:eastAsia="Times New Roman" w:hAnsi="Times New Roman" w:cs="Times New Roman"/>
          <w:i/>
          <w:iCs/>
          <w:sz w:val="24"/>
          <w:szCs w:val="24"/>
        </w:rPr>
        <w:t>TaqPath</w:t>
      </w:r>
      <w:proofErr w:type="spellEnd"/>
      <w:r w:rsidRPr="45B960BD">
        <w:rPr>
          <w:rFonts w:ascii="Times New Roman" w:eastAsia="Times New Roman" w:hAnsi="Times New Roman" w:cs="Times New Roman"/>
          <w:i/>
          <w:iCs/>
          <w:sz w:val="24"/>
          <w:szCs w:val="24"/>
        </w:rPr>
        <w:t xml:space="preserve"> qPCR results. Sample stratification (y axis) is by predominant age group: nursery (0-3y), preschool (3-6y), primary school (6-12y), secondary school (12-18y), adults (18-65y) and nursing homes (65+). </w:t>
      </w:r>
      <w:r w:rsidR="2E073513" w:rsidRPr="45B960BD">
        <w:rPr>
          <w:rFonts w:ascii="Times New Roman" w:eastAsia="Times New Roman" w:hAnsi="Times New Roman" w:cs="Times New Roman"/>
          <w:i/>
          <w:iCs/>
          <w:sz w:val="24"/>
          <w:szCs w:val="24"/>
        </w:rPr>
        <w:t xml:space="preserve">The age groups 18y-25y and 25-65y were pooled as the latter represented only a limited number of samples. </w:t>
      </w:r>
      <w:r w:rsidRPr="45B960BD">
        <w:rPr>
          <w:rFonts w:ascii="Times New Roman" w:eastAsia="Times New Roman" w:hAnsi="Times New Roman" w:cs="Times New Roman"/>
          <w:i/>
          <w:iCs/>
          <w:sz w:val="24"/>
          <w:szCs w:val="24"/>
        </w:rPr>
        <w:t xml:space="preserve">The x axis shows the timing of sampling. In October, sampling only took place in areas populated by university students. This expanded to a nursery, preschool, primary and secondary school in November. In December and January, we added several elderly care homes and one bar of a sports club. Sampling in university locations was reduced from the second part of December onwards due to exams. It </w:t>
      </w:r>
      <w:proofErr w:type="spellStart"/>
      <w:r w:rsidRPr="45B960BD">
        <w:rPr>
          <w:rFonts w:ascii="Times New Roman" w:eastAsia="Times New Roman" w:hAnsi="Times New Roman" w:cs="Times New Roman"/>
          <w:i/>
          <w:iCs/>
          <w:sz w:val="24"/>
          <w:szCs w:val="24"/>
        </w:rPr>
        <w:t>pauzed</w:t>
      </w:r>
      <w:proofErr w:type="spellEnd"/>
      <w:r w:rsidRPr="45B960BD">
        <w:rPr>
          <w:rFonts w:ascii="Times New Roman" w:eastAsia="Times New Roman" w:hAnsi="Times New Roman" w:cs="Times New Roman"/>
          <w:i/>
          <w:iCs/>
          <w:sz w:val="24"/>
          <w:szCs w:val="24"/>
        </w:rPr>
        <w:t xml:space="preserve"> around the Christmas holidays in schools. Sampling intensified in the nursery environment from January onwards as air cleaning was evaluated there.</w:t>
      </w:r>
    </w:p>
    <w:p w14:paraId="4A8D161A" w14:textId="190495B2" w:rsidR="00E815D8" w:rsidRDefault="16B42F5C" w:rsidP="23D98F0C">
      <w:pPr>
        <w:spacing w:after="0"/>
        <w:jc w:val="both"/>
      </w:pPr>
      <w:r>
        <w:rPr>
          <w:noProof/>
        </w:rPr>
        <w:lastRenderedPageBreak/>
        <w:drawing>
          <wp:inline distT="0" distB="0" distL="0" distR="0" wp14:anchorId="7D6FD0DC" wp14:editId="2AE84602">
            <wp:extent cx="4572000" cy="3867150"/>
            <wp:effectExtent l="0" t="0" r="0" b="0"/>
            <wp:docPr id="1320167514" name="Picture 1320167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2000" cy="3867150"/>
                    </a:xfrm>
                    <a:prstGeom prst="rect">
                      <a:avLst/>
                    </a:prstGeom>
                  </pic:spPr>
                </pic:pic>
              </a:graphicData>
            </a:graphic>
          </wp:inline>
        </w:drawing>
      </w:r>
    </w:p>
    <w:p w14:paraId="7C816B91" w14:textId="70CC4322" w:rsidR="004A1019" w:rsidRPr="003B4674" w:rsidRDefault="007E4AAE" w:rsidP="45B960BD">
      <w:pPr>
        <w:spacing w:after="0"/>
        <w:jc w:val="both"/>
        <w:rPr>
          <w:rFonts w:ascii="Times New Roman" w:eastAsia="Times New Roman" w:hAnsi="Times New Roman" w:cs="Times New Roman"/>
          <w:i/>
          <w:iCs/>
          <w:sz w:val="24"/>
          <w:szCs w:val="24"/>
        </w:rPr>
      </w:pPr>
      <w:r w:rsidRPr="45B960BD">
        <w:rPr>
          <w:rFonts w:ascii="Times New Roman" w:eastAsia="Times New Roman" w:hAnsi="Times New Roman" w:cs="Times New Roman"/>
          <w:b/>
          <w:bCs/>
          <w:i/>
          <w:iCs/>
          <w:sz w:val="24"/>
          <w:szCs w:val="24"/>
        </w:rPr>
        <w:t>Supplementary Figure</w:t>
      </w:r>
      <w:r w:rsidR="00913A15" w:rsidRPr="45B960BD">
        <w:rPr>
          <w:rFonts w:ascii="Times New Roman" w:eastAsia="Times New Roman" w:hAnsi="Times New Roman" w:cs="Times New Roman"/>
          <w:i/>
          <w:iCs/>
          <w:sz w:val="24"/>
          <w:szCs w:val="24"/>
        </w:rPr>
        <w:t xml:space="preserve"> </w:t>
      </w:r>
      <w:r w:rsidR="00557E21" w:rsidRPr="45B960BD">
        <w:rPr>
          <w:rFonts w:ascii="Times New Roman" w:eastAsia="Times New Roman" w:hAnsi="Times New Roman" w:cs="Times New Roman"/>
          <w:b/>
          <w:bCs/>
          <w:i/>
          <w:iCs/>
          <w:sz w:val="24"/>
          <w:szCs w:val="24"/>
        </w:rPr>
        <w:t>6</w:t>
      </w:r>
      <w:r w:rsidR="00C63F88" w:rsidRPr="45B960BD">
        <w:rPr>
          <w:rFonts w:ascii="Times New Roman" w:eastAsia="Times New Roman" w:hAnsi="Times New Roman" w:cs="Times New Roman"/>
          <w:i/>
          <w:iCs/>
          <w:sz w:val="24"/>
          <w:szCs w:val="24"/>
        </w:rPr>
        <w:t xml:space="preserve">. </w:t>
      </w:r>
      <w:proofErr w:type="spellStart"/>
      <w:r w:rsidR="00557E21" w:rsidRPr="45B960BD">
        <w:rPr>
          <w:rFonts w:ascii="Times New Roman" w:eastAsia="Times New Roman" w:hAnsi="Times New Roman" w:cs="Times New Roman"/>
          <w:b/>
          <w:bCs/>
          <w:i/>
          <w:iCs/>
          <w:sz w:val="24"/>
          <w:szCs w:val="24"/>
        </w:rPr>
        <w:t>LOcally</w:t>
      </w:r>
      <w:proofErr w:type="spellEnd"/>
      <w:r w:rsidR="00557E21" w:rsidRPr="45B960BD">
        <w:rPr>
          <w:rFonts w:ascii="Times New Roman" w:eastAsia="Times New Roman" w:hAnsi="Times New Roman" w:cs="Times New Roman"/>
          <w:b/>
          <w:bCs/>
          <w:i/>
          <w:iCs/>
          <w:sz w:val="24"/>
          <w:szCs w:val="24"/>
        </w:rPr>
        <w:t xml:space="preserve"> </w:t>
      </w:r>
      <w:proofErr w:type="spellStart"/>
      <w:r w:rsidR="001537F3" w:rsidRPr="45B960BD">
        <w:rPr>
          <w:rFonts w:ascii="Times New Roman" w:eastAsia="Times New Roman" w:hAnsi="Times New Roman" w:cs="Times New Roman"/>
          <w:b/>
          <w:bCs/>
          <w:i/>
          <w:iCs/>
          <w:sz w:val="24"/>
          <w:szCs w:val="24"/>
        </w:rPr>
        <w:t>w</w:t>
      </w:r>
      <w:r w:rsidR="00557E21" w:rsidRPr="45B960BD">
        <w:rPr>
          <w:rFonts w:ascii="Times New Roman" w:eastAsia="Times New Roman" w:hAnsi="Times New Roman" w:cs="Times New Roman"/>
          <w:b/>
          <w:bCs/>
          <w:i/>
          <w:iCs/>
          <w:sz w:val="24"/>
          <w:szCs w:val="24"/>
        </w:rPr>
        <w:t>eEighted</w:t>
      </w:r>
      <w:proofErr w:type="spellEnd"/>
      <w:r w:rsidR="00557E21" w:rsidRPr="45B960BD">
        <w:rPr>
          <w:rFonts w:ascii="Times New Roman" w:eastAsia="Times New Roman" w:hAnsi="Times New Roman" w:cs="Times New Roman"/>
          <w:b/>
          <w:bCs/>
          <w:i/>
          <w:iCs/>
          <w:sz w:val="24"/>
          <w:szCs w:val="24"/>
        </w:rPr>
        <w:t xml:space="preserve"> Scatterplot Smoothing (</w:t>
      </w:r>
      <w:r w:rsidR="00913A15" w:rsidRPr="45B960BD">
        <w:rPr>
          <w:rFonts w:ascii="Times New Roman" w:eastAsia="Times New Roman" w:hAnsi="Times New Roman" w:cs="Times New Roman"/>
          <w:b/>
          <w:bCs/>
          <w:i/>
          <w:iCs/>
          <w:sz w:val="24"/>
          <w:szCs w:val="24"/>
        </w:rPr>
        <w:t>LOESS</w:t>
      </w:r>
      <w:r w:rsidR="00557E21" w:rsidRPr="45B960BD">
        <w:rPr>
          <w:rFonts w:ascii="Times New Roman" w:eastAsia="Times New Roman" w:hAnsi="Times New Roman" w:cs="Times New Roman"/>
          <w:b/>
          <w:bCs/>
          <w:i/>
          <w:iCs/>
          <w:sz w:val="24"/>
          <w:szCs w:val="24"/>
        </w:rPr>
        <w:t>)</w:t>
      </w:r>
      <w:r w:rsidR="00913A15" w:rsidRPr="45B960BD">
        <w:rPr>
          <w:rFonts w:ascii="Times New Roman" w:eastAsia="Times New Roman" w:hAnsi="Times New Roman" w:cs="Times New Roman"/>
          <w:b/>
          <w:bCs/>
          <w:i/>
          <w:iCs/>
          <w:sz w:val="24"/>
          <w:szCs w:val="24"/>
        </w:rPr>
        <w:t xml:space="preserve"> regression of the positivity rate</w:t>
      </w:r>
      <w:r w:rsidR="000E42F8" w:rsidRPr="45B960BD">
        <w:rPr>
          <w:rFonts w:ascii="Times New Roman" w:eastAsia="Times New Roman" w:hAnsi="Times New Roman" w:cs="Times New Roman"/>
          <w:b/>
          <w:bCs/>
          <w:i/>
          <w:iCs/>
          <w:sz w:val="24"/>
          <w:szCs w:val="24"/>
        </w:rPr>
        <w:t>s</w:t>
      </w:r>
      <w:r w:rsidR="00913A15" w:rsidRPr="45B960BD">
        <w:rPr>
          <w:rFonts w:ascii="Times New Roman" w:eastAsia="Times New Roman" w:hAnsi="Times New Roman" w:cs="Times New Roman"/>
          <w:b/>
          <w:bCs/>
          <w:i/>
          <w:iCs/>
          <w:sz w:val="24"/>
          <w:szCs w:val="24"/>
        </w:rPr>
        <w:t xml:space="preserve"> of respiratory pathogens in </w:t>
      </w:r>
      <w:r w:rsidR="00BA49D3" w:rsidRPr="45B960BD">
        <w:rPr>
          <w:rFonts w:ascii="Times New Roman" w:eastAsia="Times New Roman" w:hAnsi="Times New Roman" w:cs="Times New Roman"/>
          <w:b/>
          <w:bCs/>
          <w:i/>
          <w:iCs/>
          <w:sz w:val="24"/>
          <w:szCs w:val="24"/>
        </w:rPr>
        <w:t>all sampling sites</w:t>
      </w:r>
      <w:r w:rsidR="00913A15" w:rsidRPr="45B960BD">
        <w:rPr>
          <w:rFonts w:ascii="Times New Roman" w:eastAsia="Times New Roman" w:hAnsi="Times New Roman" w:cs="Times New Roman"/>
          <w:b/>
          <w:bCs/>
          <w:i/>
          <w:iCs/>
          <w:sz w:val="24"/>
          <w:szCs w:val="24"/>
        </w:rPr>
        <w:t>.</w:t>
      </w:r>
      <w:r w:rsidR="00913A15" w:rsidRPr="45B960BD">
        <w:rPr>
          <w:rFonts w:ascii="Times New Roman" w:eastAsia="Times New Roman" w:hAnsi="Times New Roman" w:cs="Times New Roman"/>
          <w:i/>
          <w:iCs/>
          <w:sz w:val="24"/>
          <w:szCs w:val="24"/>
        </w:rPr>
        <w:t xml:space="preserve"> </w:t>
      </w:r>
      <w:r w:rsidR="7BCB1F4F" w:rsidRPr="45B960BD">
        <w:rPr>
          <w:rFonts w:ascii="Times New Roman" w:eastAsia="Times New Roman" w:hAnsi="Times New Roman" w:cs="Times New Roman"/>
          <w:i/>
          <w:iCs/>
          <w:sz w:val="24"/>
          <w:szCs w:val="24"/>
        </w:rPr>
        <w:t xml:space="preserve">Pathogens which were detected at least once are shown. </w:t>
      </w:r>
      <w:r w:rsidR="003B4674" w:rsidRPr="45B960BD">
        <w:rPr>
          <w:rFonts w:ascii="Times New Roman" w:eastAsia="Times New Roman" w:hAnsi="Times New Roman" w:cs="Times New Roman"/>
          <w:i/>
          <w:iCs/>
          <w:sz w:val="24"/>
          <w:szCs w:val="24"/>
        </w:rPr>
        <w:t>Detection rates are likely influenced by the sites being sampled in the different time periods, besides epidemiology (Supplementary Figure 5).</w:t>
      </w:r>
    </w:p>
    <w:p w14:paraId="6A877B63" w14:textId="7A253E30" w:rsidR="002F73AF" w:rsidRPr="00F836A7" w:rsidRDefault="002F73AF" w:rsidP="4AB37658">
      <w:pPr>
        <w:spacing w:line="276" w:lineRule="auto"/>
        <w:jc w:val="both"/>
      </w:pPr>
    </w:p>
    <w:p w14:paraId="1582F3C5" w14:textId="282BDC42" w:rsidR="002F73AF" w:rsidRPr="00F836A7" w:rsidRDefault="49161336" w:rsidP="23D98F0C">
      <w:pPr>
        <w:spacing w:line="276" w:lineRule="auto"/>
        <w:jc w:val="both"/>
      </w:pPr>
      <w:r>
        <w:rPr>
          <w:noProof/>
        </w:rPr>
        <w:lastRenderedPageBreak/>
        <w:drawing>
          <wp:inline distT="0" distB="0" distL="0" distR="0" wp14:anchorId="5B439B68" wp14:editId="4DB45E10">
            <wp:extent cx="4956572" cy="6896100"/>
            <wp:effectExtent l="0" t="0" r="0" b="0"/>
            <wp:docPr id="743529633" name="Picture 743529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956572" cy="6896100"/>
                    </a:xfrm>
                    <a:prstGeom prst="rect">
                      <a:avLst/>
                    </a:prstGeom>
                  </pic:spPr>
                </pic:pic>
              </a:graphicData>
            </a:graphic>
          </wp:inline>
        </w:drawing>
      </w:r>
    </w:p>
    <w:p w14:paraId="6BD99499" w14:textId="47E540C9" w:rsidR="00556FFC" w:rsidRPr="00F836A7" w:rsidRDefault="00F836A7" w:rsidP="45B960BD">
      <w:pPr>
        <w:spacing w:line="276" w:lineRule="auto"/>
        <w:jc w:val="both"/>
        <w:rPr>
          <w:rFonts w:ascii="Times New Roman" w:eastAsia="Times New Roman" w:hAnsi="Times New Roman" w:cs="Times New Roman"/>
          <w:i/>
          <w:iCs/>
          <w:sz w:val="24"/>
          <w:szCs w:val="24"/>
        </w:rPr>
      </w:pPr>
      <w:r w:rsidRPr="45B960BD">
        <w:rPr>
          <w:rFonts w:ascii="Times New Roman" w:eastAsia="Times New Roman" w:hAnsi="Times New Roman" w:cs="Times New Roman"/>
          <w:b/>
          <w:bCs/>
          <w:i/>
          <w:iCs/>
          <w:sz w:val="24"/>
          <w:szCs w:val="24"/>
        </w:rPr>
        <w:t xml:space="preserve">Supplementary Figure 7. Univariate associations between mean </w:t>
      </w:r>
      <w:r w:rsidR="364E9ADE" w:rsidRPr="45B960BD">
        <w:rPr>
          <w:rFonts w:ascii="Times New Roman" w:eastAsia="Times New Roman" w:hAnsi="Times New Roman" w:cs="Times New Roman"/>
          <w:i/>
          <w:iCs/>
          <w:color w:val="000000" w:themeColor="text1"/>
          <w:sz w:val="24"/>
          <w:szCs w:val="24"/>
        </w:rPr>
        <w:t>CO</w:t>
      </w:r>
      <w:r w:rsidR="364E9ADE" w:rsidRPr="45B960BD">
        <w:rPr>
          <w:rFonts w:ascii="Times New Roman" w:eastAsia="Times New Roman" w:hAnsi="Times New Roman" w:cs="Times New Roman"/>
          <w:i/>
          <w:iCs/>
          <w:color w:val="000000" w:themeColor="text1"/>
          <w:sz w:val="24"/>
          <w:szCs w:val="24"/>
          <w:vertAlign w:val="subscript"/>
        </w:rPr>
        <w:t xml:space="preserve">2 </w:t>
      </w:r>
      <w:r w:rsidRPr="45B960BD">
        <w:rPr>
          <w:rFonts w:ascii="Times New Roman" w:eastAsia="Times New Roman" w:hAnsi="Times New Roman" w:cs="Times New Roman"/>
          <w:b/>
          <w:bCs/>
          <w:i/>
          <w:iCs/>
          <w:sz w:val="24"/>
          <w:szCs w:val="24"/>
        </w:rPr>
        <w:t>or natural ventilation and the detection of specific pathogens in indoor ambient air.</w:t>
      </w:r>
      <w:r w:rsidRPr="45B960BD">
        <w:rPr>
          <w:rFonts w:ascii="Times New Roman" w:eastAsia="Times New Roman" w:hAnsi="Times New Roman" w:cs="Times New Roman"/>
          <w:i/>
          <w:iCs/>
          <w:sz w:val="24"/>
          <w:szCs w:val="24"/>
        </w:rPr>
        <w:t xml:space="preserve"> Panel a) shows the univariate association between the mean </w:t>
      </w:r>
      <w:r w:rsidR="18AC94C5" w:rsidRPr="45B960BD">
        <w:rPr>
          <w:rFonts w:ascii="Times New Roman" w:eastAsia="Times New Roman" w:hAnsi="Times New Roman" w:cs="Times New Roman"/>
          <w:i/>
          <w:iCs/>
          <w:color w:val="000000" w:themeColor="text1"/>
          <w:sz w:val="24"/>
          <w:szCs w:val="24"/>
        </w:rPr>
        <w:t>CO</w:t>
      </w:r>
      <w:r w:rsidR="18AC94C5" w:rsidRPr="45B960BD">
        <w:rPr>
          <w:rFonts w:ascii="Times New Roman" w:eastAsia="Times New Roman" w:hAnsi="Times New Roman" w:cs="Times New Roman"/>
          <w:i/>
          <w:iCs/>
          <w:color w:val="000000" w:themeColor="text1"/>
          <w:sz w:val="24"/>
          <w:szCs w:val="24"/>
          <w:vertAlign w:val="subscript"/>
        </w:rPr>
        <w:t xml:space="preserve">2 </w:t>
      </w:r>
      <w:r w:rsidRPr="45B960BD">
        <w:rPr>
          <w:rFonts w:ascii="Times New Roman" w:eastAsia="Times New Roman" w:hAnsi="Times New Roman" w:cs="Times New Roman"/>
          <w:i/>
          <w:iCs/>
          <w:sz w:val="24"/>
          <w:szCs w:val="24"/>
        </w:rPr>
        <w:t xml:space="preserve">concentration and the probability of detecting a particular pathogen. Panel b) shows the univariate association between natural ventilation (as per the Linkert scale) and the probability of detecting a pathogen. In most cases, the association is positive between </w:t>
      </w:r>
      <w:r w:rsidR="10365DB1" w:rsidRPr="45B960BD">
        <w:rPr>
          <w:rFonts w:ascii="Times New Roman" w:eastAsia="Times New Roman" w:hAnsi="Times New Roman" w:cs="Times New Roman"/>
          <w:i/>
          <w:iCs/>
          <w:color w:val="000000" w:themeColor="text1"/>
          <w:sz w:val="24"/>
          <w:szCs w:val="24"/>
        </w:rPr>
        <w:t>CO</w:t>
      </w:r>
      <w:r w:rsidR="10365DB1" w:rsidRPr="45B960BD">
        <w:rPr>
          <w:rFonts w:ascii="Times New Roman" w:eastAsia="Times New Roman" w:hAnsi="Times New Roman" w:cs="Times New Roman"/>
          <w:i/>
          <w:iCs/>
          <w:color w:val="000000" w:themeColor="text1"/>
          <w:sz w:val="24"/>
          <w:szCs w:val="24"/>
          <w:vertAlign w:val="subscript"/>
        </w:rPr>
        <w:t xml:space="preserve">2 </w:t>
      </w:r>
      <w:r w:rsidRPr="45B960BD">
        <w:rPr>
          <w:rFonts w:ascii="Times New Roman" w:eastAsia="Times New Roman" w:hAnsi="Times New Roman" w:cs="Times New Roman"/>
          <w:i/>
          <w:iCs/>
          <w:sz w:val="24"/>
          <w:szCs w:val="24"/>
        </w:rPr>
        <w:t xml:space="preserve">concentration and the risk of pathogen detection. The association is </w:t>
      </w:r>
      <w:r w:rsidRPr="45B960BD">
        <w:rPr>
          <w:rFonts w:ascii="Times New Roman" w:eastAsia="Times New Roman" w:hAnsi="Times New Roman" w:cs="Times New Roman"/>
          <w:i/>
          <w:iCs/>
          <w:sz w:val="24"/>
          <w:szCs w:val="24"/>
        </w:rPr>
        <w:lastRenderedPageBreak/>
        <w:t xml:space="preserve">negative in most instances for natural ventilation. </w:t>
      </w:r>
      <w:r w:rsidR="19CE3A1A" w:rsidRPr="45B960BD">
        <w:rPr>
          <w:rFonts w:ascii="Times New Roman" w:eastAsia="Times New Roman" w:hAnsi="Times New Roman" w:cs="Times New Roman"/>
          <w:i/>
          <w:iCs/>
          <w:sz w:val="24"/>
          <w:szCs w:val="24"/>
        </w:rPr>
        <w:t xml:space="preserve">Counterintuitively, </w:t>
      </w:r>
      <w:r w:rsidR="207CA687" w:rsidRPr="45B960BD">
        <w:rPr>
          <w:rFonts w:ascii="Times New Roman" w:eastAsia="Times New Roman" w:hAnsi="Times New Roman" w:cs="Times New Roman"/>
          <w:i/>
          <w:iCs/>
          <w:sz w:val="24"/>
          <w:szCs w:val="24"/>
        </w:rPr>
        <w:t>we don’t see th</w:t>
      </w:r>
      <w:r w:rsidR="7C94B160" w:rsidRPr="45B960BD">
        <w:rPr>
          <w:rFonts w:ascii="Times New Roman" w:eastAsia="Times New Roman" w:hAnsi="Times New Roman" w:cs="Times New Roman"/>
          <w:i/>
          <w:iCs/>
          <w:sz w:val="24"/>
          <w:szCs w:val="24"/>
        </w:rPr>
        <w:t xml:space="preserve">is </w:t>
      </w:r>
      <w:r w:rsidR="207CA687" w:rsidRPr="45B960BD">
        <w:rPr>
          <w:rFonts w:ascii="Times New Roman" w:eastAsia="Times New Roman" w:hAnsi="Times New Roman" w:cs="Times New Roman"/>
          <w:i/>
          <w:iCs/>
          <w:sz w:val="24"/>
          <w:szCs w:val="24"/>
        </w:rPr>
        <w:t>expected association</w:t>
      </w:r>
      <w:r w:rsidR="76B24D1E" w:rsidRPr="45B960BD">
        <w:rPr>
          <w:rFonts w:ascii="Times New Roman" w:eastAsia="Times New Roman" w:hAnsi="Times New Roman" w:cs="Times New Roman"/>
          <w:i/>
          <w:iCs/>
          <w:sz w:val="24"/>
          <w:szCs w:val="24"/>
        </w:rPr>
        <w:t xml:space="preserve"> between</w:t>
      </w:r>
      <w:r w:rsidRPr="45B960BD">
        <w:rPr>
          <w:rFonts w:ascii="Times New Roman" w:eastAsia="Times New Roman" w:hAnsi="Times New Roman" w:cs="Times New Roman"/>
          <w:i/>
          <w:iCs/>
          <w:sz w:val="24"/>
          <w:szCs w:val="24"/>
        </w:rPr>
        <w:t xml:space="preserve"> natural ventilation</w:t>
      </w:r>
      <w:r w:rsidR="76B24D1E" w:rsidRPr="45B960BD">
        <w:rPr>
          <w:rFonts w:ascii="Times New Roman" w:eastAsia="Times New Roman" w:hAnsi="Times New Roman" w:cs="Times New Roman"/>
          <w:i/>
          <w:iCs/>
          <w:sz w:val="24"/>
          <w:szCs w:val="24"/>
        </w:rPr>
        <w:t xml:space="preserve"> and detection</w:t>
      </w:r>
      <w:r w:rsidR="207CA687" w:rsidRPr="45B960BD">
        <w:rPr>
          <w:rFonts w:ascii="Times New Roman" w:eastAsia="Times New Roman" w:hAnsi="Times New Roman" w:cs="Times New Roman"/>
          <w:i/>
          <w:iCs/>
          <w:sz w:val="24"/>
          <w:szCs w:val="24"/>
        </w:rPr>
        <w:t xml:space="preserve"> for </w:t>
      </w:r>
      <w:r w:rsidR="19CE3A1A" w:rsidRPr="45B960BD">
        <w:rPr>
          <w:rFonts w:ascii="Times New Roman" w:eastAsia="Times New Roman" w:hAnsi="Times New Roman" w:cs="Times New Roman"/>
          <w:i/>
          <w:iCs/>
          <w:sz w:val="24"/>
          <w:szCs w:val="24"/>
        </w:rPr>
        <w:t>COVID-19</w:t>
      </w:r>
      <w:r w:rsidR="772287E5" w:rsidRPr="45B960BD">
        <w:rPr>
          <w:rFonts w:ascii="Times New Roman" w:eastAsia="Times New Roman" w:hAnsi="Times New Roman" w:cs="Times New Roman"/>
          <w:i/>
          <w:iCs/>
          <w:sz w:val="24"/>
          <w:szCs w:val="24"/>
        </w:rPr>
        <w:t>,</w:t>
      </w:r>
      <w:r w:rsidR="5590000C" w:rsidRPr="45B960BD">
        <w:rPr>
          <w:rFonts w:ascii="Times New Roman" w:eastAsia="Times New Roman" w:hAnsi="Times New Roman" w:cs="Times New Roman"/>
          <w:i/>
          <w:iCs/>
          <w:sz w:val="24"/>
          <w:szCs w:val="24"/>
        </w:rPr>
        <w:t xml:space="preserve"> </w:t>
      </w:r>
      <w:r w:rsidR="2C5E4CE6" w:rsidRPr="45B960BD">
        <w:rPr>
          <w:rFonts w:ascii="Times New Roman" w:eastAsia="Times New Roman" w:hAnsi="Times New Roman" w:cs="Times New Roman"/>
          <w:i/>
          <w:iCs/>
          <w:sz w:val="24"/>
          <w:szCs w:val="24"/>
        </w:rPr>
        <w:t>even though</w:t>
      </w:r>
      <w:r w:rsidR="5590000C" w:rsidRPr="45B960BD">
        <w:rPr>
          <w:rFonts w:ascii="Times New Roman" w:eastAsia="Times New Roman" w:hAnsi="Times New Roman" w:cs="Times New Roman"/>
          <w:i/>
          <w:iCs/>
          <w:sz w:val="24"/>
          <w:szCs w:val="24"/>
        </w:rPr>
        <w:t xml:space="preserve"> confidence intervals are quite small across the range.</w:t>
      </w:r>
      <w:r w:rsidRPr="45B960BD">
        <w:rPr>
          <w:rFonts w:ascii="Times New Roman" w:eastAsia="Times New Roman" w:hAnsi="Times New Roman" w:cs="Times New Roman"/>
          <w:i/>
          <w:iCs/>
          <w:sz w:val="24"/>
          <w:szCs w:val="24"/>
        </w:rPr>
        <w:t xml:space="preserve"> This may indicate the presence of a strong confounder, such as stricter compliance with non-pharmaceutical interventions when incidence was high. Indeed, the association is not significant in a multivariate analysis (Supplementary Table 6).</w:t>
      </w:r>
    </w:p>
    <w:p w14:paraId="3E074DD2" w14:textId="77777777" w:rsidR="00C431E5" w:rsidRDefault="00C431E5" w:rsidP="4F8AC6E4">
      <w:pPr>
        <w:spacing w:after="0"/>
        <w:jc w:val="both"/>
        <w:rPr>
          <w:rFonts w:asciiTheme="majorHAnsi" w:hAnsiTheme="majorHAnsi" w:cstheme="majorBidi"/>
          <w:i/>
          <w:iCs/>
        </w:rPr>
        <w:sectPr w:rsidR="00C431E5">
          <w:pgSz w:w="12240" w:h="15840"/>
          <w:pgMar w:top="1440" w:right="1440" w:bottom="1440" w:left="1440" w:header="720" w:footer="720" w:gutter="0"/>
          <w:cols w:space="720"/>
          <w:docGrid w:linePitch="360"/>
        </w:sectPr>
      </w:pPr>
    </w:p>
    <w:p w14:paraId="579EC221" w14:textId="5DE4FD0F" w:rsidR="00DC33D8" w:rsidRPr="00556FFC" w:rsidRDefault="0E48EBB7" w:rsidP="45B960BD">
      <w:pPr>
        <w:pStyle w:val="Heading2"/>
        <w:rPr>
          <w:rFonts w:ascii="Times New Roman" w:eastAsia="Times New Roman" w:hAnsi="Times New Roman" w:cs="Times New Roman"/>
          <w:color w:val="auto"/>
          <w:sz w:val="30"/>
          <w:szCs w:val="30"/>
          <w:lang w:eastAsia="nl-BE"/>
        </w:rPr>
      </w:pPr>
      <w:r w:rsidRPr="45B960BD">
        <w:rPr>
          <w:rFonts w:ascii="Times New Roman" w:eastAsia="Times New Roman" w:hAnsi="Times New Roman" w:cs="Times New Roman"/>
          <w:color w:val="auto"/>
          <w:sz w:val="30"/>
          <w:szCs w:val="30"/>
          <w:lang w:eastAsia="nl-BE"/>
        </w:rPr>
        <w:lastRenderedPageBreak/>
        <w:t>Supplementary tables</w:t>
      </w:r>
    </w:p>
    <w:tbl>
      <w:tblPr>
        <w:tblStyle w:val="TableGrid"/>
        <w:tblW w:w="4609" w:type="pct"/>
        <w:tblInd w:w="0" w:type="dxa"/>
        <w:tblLayout w:type="fixed"/>
        <w:tblLook w:val="0420" w:firstRow="1" w:lastRow="0" w:firstColumn="0" w:lastColumn="0" w:noHBand="0" w:noVBand="1"/>
      </w:tblPr>
      <w:tblGrid>
        <w:gridCol w:w="1101"/>
        <w:gridCol w:w="1101"/>
        <w:gridCol w:w="1099"/>
        <w:gridCol w:w="1099"/>
        <w:gridCol w:w="1099"/>
        <w:gridCol w:w="1099"/>
        <w:gridCol w:w="1167"/>
        <w:gridCol w:w="1099"/>
        <w:gridCol w:w="1098"/>
        <w:gridCol w:w="1098"/>
        <w:gridCol w:w="1086"/>
      </w:tblGrid>
      <w:tr w:rsidR="00A3361B" w:rsidRPr="00A74FD3" w14:paraId="2B2D46CF" w14:textId="2699917C" w:rsidTr="45B960BD">
        <w:trPr>
          <w:cantSplit/>
          <w:trHeight w:val="576"/>
          <w:tblHeader/>
        </w:trPr>
        <w:tc>
          <w:tcPr>
            <w:tcW w:w="453" w:type="pct"/>
          </w:tcPr>
          <w:p w14:paraId="2991AB48" w14:textId="78586283" w:rsidR="00A3361B" w:rsidRPr="00A74FD3" w:rsidRDefault="4E112F01" w:rsidP="45B960BD">
            <w:pPr>
              <w:rPr>
                <w:rFonts w:ascii="Times New Roman" w:eastAsia="Times New Roman" w:hAnsi="Times New Roman" w:cs="Times New Roman"/>
                <w:b/>
                <w:bCs/>
              </w:rPr>
            </w:pPr>
            <w:r w:rsidRPr="45B960BD">
              <w:rPr>
                <w:rFonts w:ascii="Times New Roman" w:eastAsia="Times New Roman" w:hAnsi="Times New Roman" w:cs="Times New Roman"/>
                <w:b/>
                <w:bCs/>
              </w:rPr>
              <w:t>Site</w:t>
            </w:r>
          </w:p>
        </w:tc>
        <w:tc>
          <w:tcPr>
            <w:tcW w:w="453" w:type="pct"/>
            <w:hideMark/>
          </w:tcPr>
          <w:p w14:paraId="6DF2304B" w14:textId="56120824" w:rsidR="00A3361B" w:rsidRPr="00A74FD3" w:rsidRDefault="4E112F01" w:rsidP="45B960BD">
            <w:pPr>
              <w:rPr>
                <w:rFonts w:ascii="Times New Roman" w:eastAsia="Times New Roman" w:hAnsi="Times New Roman" w:cs="Times New Roman"/>
                <w:b/>
                <w:bCs/>
              </w:rPr>
            </w:pPr>
            <w:r w:rsidRPr="45B960BD">
              <w:rPr>
                <w:rFonts w:ascii="Times New Roman" w:eastAsia="Times New Roman" w:hAnsi="Times New Roman" w:cs="Times New Roman"/>
                <w:b/>
                <w:bCs/>
              </w:rPr>
              <w:t>Predominant age</w:t>
            </w:r>
          </w:p>
        </w:tc>
        <w:tc>
          <w:tcPr>
            <w:tcW w:w="452" w:type="pct"/>
          </w:tcPr>
          <w:p w14:paraId="7AC5FB37" w14:textId="66191314" w:rsidR="00A3361B" w:rsidRPr="00A74FD3" w:rsidRDefault="4B5719A9" w:rsidP="45B960BD">
            <w:pPr>
              <w:rPr>
                <w:rFonts w:ascii="Times New Roman" w:eastAsia="Times New Roman" w:hAnsi="Times New Roman" w:cs="Times New Roman"/>
                <w:b/>
                <w:bCs/>
              </w:rPr>
            </w:pPr>
            <w:r w:rsidRPr="45B960BD">
              <w:rPr>
                <w:rFonts w:ascii="Times New Roman" w:eastAsia="Times New Roman" w:hAnsi="Times New Roman" w:cs="Times New Roman"/>
                <w:b/>
                <w:bCs/>
              </w:rPr>
              <w:t>Room Volume (m</w:t>
            </w:r>
            <w:r w:rsidRPr="45B960BD">
              <w:rPr>
                <w:rFonts w:ascii="Times New Roman" w:eastAsia="Times New Roman" w:hAnsi="Times New Roman" w:cs="Times New Roman"/>
                <w:b/>
                <w:bCs/>
                <w:vertAlign w:val="superscript"/>
              </w:rPr>
              <w:t>3</w:t>
            </w:r>
            <w:r w:rsidRPr="45B960BD">
              <w:rPr>
                <w:rFonts w:ascii="Times New Roman" w:eastAsia="Times New Roman" w:hAnsi="Times New Roman" w:cs="Times New Roman"/>
                <w:b/>
                <w:bCs/>
              </w:rPr>
              <w:t>)</w:t>
            </w:r>
          </w:p>
        </w:tc>
        <w:tc>
          <w:tcPr>
            <w:tcW w:w="452" w:type="pct"/>
          </w:tcPr>
          <w:p w14:paraId="1843549C" w14:textId="77777777" w:rsidR="00A3361B" w:rsidRPr="00A74FD3" w:rsidRDefault="4E112F01" w:rsidP="45B960BD">
            <w:pPr>
              <w:rPr>
                <w:rFonts w:ascii="Times New Roman" w:eastAsia="Times New Roman" w:hAnsi="Times New Roman" w:cs="Times New Roman"/>
                <w:b/>
                <w:bCs/>
              </w:rPr>
            </w:pPr>
            <w:r w:rsidRPr="45B960BD">
              <w:rPr>
                <w:rFonts w:ascii="Times New Roman" w:eastAsia="Times New Roman" w:hAnsi="Times New Roman" w:cs="Times New Roman"/>
                <w:b/>
                <w:bCs/>
              </w:rPr>
              <w:t>HVAC present</w:t>
            </w:r>
          </w:p>
        </w:tc>
        <w:tc>
          <w:tcPr>
            <w:tcW w:w="452" w:type="pct"/>
          </w:tcPr>
          <w:p w14:paraId="379B05FE" w14:textId="7DBCD02E" w:rsidR="00A3361B" w:rsidRPr="00A74FD3" w:rsidRDefault="4E112F01" w:rsidP="45B960BD">
            <w:pPr>
              <w:rPr>
                <w:rFonts w:ascii="Times New Roman" w:eastAsia="Times New Roman" w:hAnsi="Times New Roman" w:cs="Times New Roman"/>
                <w:b/>
                <w:bCs/>
              </w:rPr>
            </w:pPr>
            <w:r w:rsidRPr="45B960BD">
              <w:rPr>
                <w:rFonts w:ascii="Times New Roman" w:eastAsia="Times New Roman" w:hAnsi="Times New Roman" w:cs="Times New Roman"/>
                <w:b/>
                <w:bCs/>
              </w:rPr>
              <w:t>Portable air cleaner present</w:t>
            </w:r>
          </w:p>
        </w:tc>
        <w:tc>
          <w:tcPr>
            <w:tcW w:w="452" w:type="pct"/>
            <w:hideMark/>
          </w:tcPr>
          <w:p w14:paraId="6A11A03D" w14:textId="3CB1FBE8" w:rsidR="00A3361B" w:rsidRPr="00A74FD3" w:rsidRDefault="4E112F01" w:rsidP="45B960BD">
            <w:pPr>
              <w:rPr>
                <w:rFonts w:ascii="Times New Roman" w:eastAsia="Times New Roman" w:hAnsi="Times New Roman" w:cs="Times New Roman"/>
                <w:b/>
                <w:bCs/>
              </w:rPr>
            </w:pPr>
            <w:r w:rsidRPr="45B960BD">
              <w:rPr>
                <w:rFonts w:ascii="Times New Roman" w:eastAsia="Times New Roman" w:hAnsi="Times New Roman" w:cs="Times New Roman"/>
                <w:b/>
                <w:bCs/>
              </w:rPr>
              <w:t>Aimed sampling duration</w:t>
            </w:r>
          </w:p>
        </w:tc>
        <w:tc>
          <w:tcPr>
            <w:tcW w:w="480" w:type="pct"/>
          </w:tcPr>
          <w:p w14:paraId="07A0F0EA" w14:textId="0B52A00E" w:rsidR="00A3361B" w:rsidRPr="00A74FD3" w:rsidRDefault="4E112F01" w:rsidP="45B960BD">
            <w:pPr>
              <w:rPr>
                <w:rFonts w:ascii="Times New Roman" w:eastAsia="Times New Roman" w:hAnsi="Times New Roman" w:cs="Times New Roman"/>
                <w:b/>
                <w:bCs/>
              </w:rPr>
            </w:pPr>
            <w:r w:rsidRPr="45B960BD">
              <w:rPr>
                <w:rFonts w:ascii="Times New Roman" w:eastAsia="Times New Roman" w:hAnsi="Times New Roman" w:cs="Times New Roman"/>
                <w:b/>
                <w:bCs/>
              </w:rPr>
              <w:t>Aimed weekly frequency</w:t>
            </w:r>
          </w:p>
        </w:tc>
        <w:tc>
          <w:tcPr>
            <w:tcW w:w="452" w:type="pct"/>
          </w:tcPr>
          <w:p w14:paraId="08604522" w14:textId="53380AF0" w:rsidR="00A3361B" w:rsidRPr="00A74FD3" w:rsidRDefault="4E112F01" w:rsidP="45B960BD">
            <w:pPr>
              <w:rPr>
                <w:rFonts w:ascii="Times New Roman" w:eastAsia="Times New Roman" w:hAnsi="Times New Roman" w:cs="Times New Roman"/>
                <w:b/>
                <w:bCs/>
              </w:rPr>
            </w:pPr>
            <w:r w:rsidRPr="45B960BD">
              <w:rPr>
                <w:rFonts w:ascii="Times New Roman" w:eastAsia="Times New Roman" w:hAnsi="Times New Roman" w:cs="Times New Roman"/>
                <w:b/>
                <w:bCs/>
              </w:rPr>
              <w:t>Sampling period</w:t>
            </w:r>
          </w:p>
        </w:tc>
        <w:tc>
          <w:tcPr>
            <w:tcW w:w="452" w:type="pct"/>
          </w:tcPr>
          <w:p w14:paraId="3AE6BA3E" w14:textId="5533CD48" w:rsidR="00A3361B" w:rsidRPr="00A74FD3" w:rsidRDefault="4E112F01" w:rsidP="45B960BD">
            <w:pPr>
              <w:rPr>
                <w:rFonts w:ascii="Times New Roman" w:eastAsia="Times New Roman" w:hAnsi="Times New Roman" w:cs="Times New Roman"/>
                <w:b/>
                <w:bCs/>
              </w:rPr>
            </w:pPr>
            <w:r w:rsidRPr="45B960BD">
              <w:rPr>
                <w:rFonts w:ascii="Times New Roman" w:eastAsia="Times New Roman" w:hAnsi="Times New Roman" w:cs="Times New Roman"/>
                <w:b/>
                <w:bCs/>
              </w:rPr>
              <w:t>Total N samples</w:t>
            </w:r>
          </w:p>
        </w:tc>
        <w:tc>
          <w:tcPr>
            <w:tcW w:w="452" w:type="pct"/>
          </w:tcPr>
          <w:p w14:paraId="4C156C23" w14:textId="45D6ACAD" w:rsidR="00A3361B" w:rsidRPr="00A74FD3" w:rsidRDefault="6886E36E" w:rsidP="45B960BD">
            <w:pPr>
              <w:rPr>
                <w:rFonts w:ascii="Times New Roman" w:eastAsia="Times New Roman" w:hAnsi="Times New Roman" w:cs="Times New Roman"/>
                <w:b/>
                <w:bCs/>
              </w:rPr>
            </w:pPr>
            <w:r w:rsidRPr="45B960BD">
              <w:rPr>
                <w:rFonts w:ascii="Times New Roman" w:eastAsia="Times New Roman" w:hAnsi="Times New Roman" w:cs="Times New Roman"/>
                <w:b/>
                <w:bCs/>
              </w:rPr>
              <w:t xml:space="preserve">Positivity rate sample </w:t>
            </w:r>
          </w:p>
        </w:tc>
        <w:tc>
          <w:tcPr>
            <w:tcW w:w="447" w:type="pct"/>
          </w:tcPr>
          <w:p w14:paraId="6C6F1271" w14:textId="052378BE" w:rsidR="00A3361B" w:rsidRPr="00A74FD3" w:rsidRDefault="6886E36E" w:rsidP="45B960BD">
            <w:pPr>
              <w:rPr>
                <w:rFonts w:ascii="Times New Roman" w:eastAsia="Times New Roman" w:hAnsi="Times New Roman" w:cs="Times New Roman"/>
                <w:b/>
                <w:bCs/>
              </w:rPr>
            </w:pPr>
            <w:r w:rsidRPr="45B960BD">
              <w:rPr>
                <w:rFonts w:ascii="Times New Roman" w:eastAsia="Times New Roman" w:hAnsi="Times New Roman" w:cs="Times New Roman"/>
                <w:b/>
                <w:bCs/>
              </w:rPr>
              <w:t>Mean N of pathogens respiratory panel</w:t>
            </w:r>
          </w:p>
        </w:tc>
      </w:tr>
      <w:tr w:rsidR="00A3361B" w:rsidRPr="00A74FD3" w14:paraId="431A30ED" w14:textId="7C23756E" w:rsidTr="45B960BD">
        <w:trPr>
          <w:cantSplit/>
          <w:trHeight w:val="576"/>
          <w:tblHeader/>
        </w:trPr>
        <w:tc>
          <w:tcPr>
            <w:tcW w:w="453" w:type="pct"/>
          </w:tcPr>
          <w:p w14:paraId="1D9DC760" w14:textId="3374163D"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 xml:space="preserve">Nursery </w:t>
            </w:r>
            <w:r w:rsidR="7EE1936A" w:rsidRPr="45B960BD">
              <w:rPr>
                <w:rFonts w:ascii="Times New Roman" w:eastAsia="Times New Roman" w:hAnsi="Times New Roman" w:cs="Times New Roman"/>
              </w:rPr>
              <w:t>location</w:t>
            </w:r>
            <w:r w:rsidRPr="45B960BD">
              <w:rPr>
                <w:rFonts w:ascii="Times New Roman" w:eastAsia="Times New Roman" w:hAnsi="Times New Roman" w:cs="Times New Roman"/>
              </w:rPr>
              <w:t xml:space="preserve"> 1</w:t>
            </w:r>
          </w:p>
        </w:tc>
        <w:tc>
          <w:tcPr>
            <w:tcW w:w="453" w:type="pct"/>
            <w:hideMark/>
          </w:tcPr>
          <w:p w14:paraId="1659F215" w14:textId="76D631AD"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0y-3y</w:t>
            </w:r>
          </w:p>
        </w:tc>
        <w:tc>
          <w:tcPr>
            <w:tcW w:w="452" w:type="pct"/>
          </w:tcPr>
          <w:p w14:paraId="41E2767D" w14:textId="7560D32D"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150</w:t>
            </w:r>
            <w:r w:rsidR="4EAC51FD" w:rsidRPr="45B960BD">
              <w:rPr>
                <w:rFonts w:ascii="Times New Roman" w:eastAsia="Times New Roman" w:hAnsi="Times New Roman" w:cs="Times New Roman"/>
              </w:rPr>
              <w:t>,</w:t>
            </w:r>
            <w:r w:rsidR="62C7748E" w:rsidRPr="45B960BD">
              <w:rPr>
                <w:rFonts w:ascii="Times New Roman" w:eastAsia="Times New Roman" w:hAnsi="Times New Roman" w:cs="Times New Roman"/>
              </w:rPr>
              <w:t>0</w:t>
            </w:r>
          </w:p>
        </w:tc>
        <w:tc>
          <w:tcPr>
            <w:tcW w:w="452" w:type="pct"/>
          </w:tcPr>
          <w:p w14:paraId="27E87294" w14:textId="77777777"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NO</w:t>
            </w:r>
          </w:p>
        </w:tc>
        <w:tc>
          <w:tcPr>
            <w:tcW w:w="452" w:type="pct"/>
          </w:tcPr>
          <w:p w14:paraId="05CB65E6" w14:textId="26656284"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NO</w:t>
            </w:r>
          </w:p>
        </w:tc>
        <w:tc>
          <w:tcPr>
            <w:tcW w:w="452" w:type="pct"/>
            <w:hideMark/>
          </w:tcPr>
          <w:p w14:paraId="1B805117" w14:textId="22111E7D"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2h</w:t>
            </w:r>
          </w:p>
        </w:tc>
        <w:tc>
          <w:tcPr>
            <w:tcW w:w="480" w:type="pct"/>
          </w:tcPr>
          <w:p w14:paraId="4DAA67B8" w14:textId="7BD2E6B7"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3</w:t>
            </w:r>
          </w:p>
        </w:tc>
        <w:tc>
          <w:tcPr>
            <w:tcW w:w="452" w:type="pct"/>
          </w:tcPr>
          <w:p w14:paraId="45BA90CB" w14:textId="6D582B79"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15/11/21- 27/4/22</w:t>
            </w:r>
          </w:p>
        </w:tc>
        <w:tc>
          <w:tcPr>
            <w:tcW w:w="452" w:type="pct"/>
          </w:tcPr>
          <w:p w14:paraId="07D193A1" w14:textId="30ABF7E7"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60</w:t>
            </w:r>
          </w:p>
        </w:tc>
        <w:tc>
          <w:tcPr>
            <w:tcW w:w="452" w:type="pct"/>
          </w:tcPr>
          <w:p w14:paraId="0A9E80D4" w14:textId="691762C1" w:rsidR="00A3361B" w:rsidRPr="00A74FD3" w:rsidRDefault="4B5719A9" w:rsidP="45B960BD">
            <w:pPr>
              <w:rPr>
                <w:rFonts w:ascii="Times New Roman" w:eastAsia="Times New Roman" w:hAnsi="Times New Roman" w:cs="Times New Roman"/>
              </w:rPr>
            </w:pPr>
            <w:r w:rsidRPr="45B960BD">
              <w:rPr>
                <w:rFonts w:ascii="Times New Roman" w:eastAsia="Times New Roman" w:hAnsi="Times New Roman" w:cs="Times New Roman"/>
              </w:rPr>
              <w:t>98.93</w:t>
            </w:r>
          </w:p>
        </w:tc>
        <w:tc>
          <w:tcPr>
            <w:tcW w:w="447" w:type="pct"/>
          </w:tcPr>
          <w:p w14:paraId="775CEAE1" w14:textId="00EE9C1A" w:rsidR="00A3361B" w:rsidRPr="00A74FD3" w:rsidRDefault="4B5719A9" w:rsidP="45B960BD">
            <w:pPr>
              <w:rPr>
                <w:rFonts w:ascii="Times New Roman" w:eastAsia="Times New Roman" w:hAnsi="Times New Roman" w:cs="Times New Roman"/>
              </w:rPr>
            </w:pPr>
            <w:r w:rsidRPr="45B960BD">
              <w:rPr>
                <w:rFonts w:ascii="Times New Roman" w:eastAsia="Times New Roman" w:hAnsi="Times New Roman" w:cs="Times New Roman"/>
              </w:rPr>
              <w:t>7.00</w:t>
            </w:r>
          </w:p>
        </w:tc>
      </w:tr>
      <w:tr w:rsidR="00A3361B" w:rsidRPr="00A74FD3" w14:paraId="265040A3" w14:textId="42ABA58F" w:rsidTr="45B960BD">
        <w:trPr>
          <w:cantSplit/>
          <w:trHeight w:val="576"/>
          <w:tblHeader/>
        </w:trPr>
        <w:tc>
          <w:tcPr>
            <w:tcW w:w="453" w:type="pct"/>
          </w:tcPr>
          <w:p w14:paraId="16FF9FC8" w14:textId="3183E542"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 xml:space="preserve">Nursery </w:t>
            </w:r>
            <w:r w:rsidR="6245E147" w:rsidRPr="45B960BD">
              <w:rPr>
                <w:rFonts w:ascii="Times New Roman" w:eastAsia="Times New Roman" w:hAnsi="Times New Roman" w:cs="Times New Roman"/>
              </w:rPr>
              <w:t>location</w:t>
            </w:r>
            <w:r w:rsidRPr="45B960BD">
              <w:rPr>
                <w:rFonts w:ascii="Times New Roman" w:eastAsia="Times New Roman" w:hAnsi="Times New Roman" w:cs="Times New Roman"/>
              </w:rPr>
              <w:t xml:space="preserve"> </w:t>
            </w:r>
            <w:r w:rsidRPr="45B960BD">
              <w:rPr>
                <w:rFonts w:ascii="Times New Roman" w:eastAsia="Times New Roman" w:hAnsi="Times New Roman" w:cs="Times New Roman"/>
                <w:color w:val="000000" w:themeColor="text1"/>
              </w:rPr>
              <w:t>2</w:t>
            </w:r>
          </w:p>
        </w:tc>
        <w:tc>
          <w:tcPr>
            <w:tcW w:w="453" w:type="pct"/>
          </w:tcPr>
          <w:p w14:paraId="7BAF881A" w14:textId="54E05F55"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0y-3y</w:t>
            </w:r>
          </w:p>
        </w:tc>
        <w:tc>
          <w:tcPr>
            <w:tcW w:w="452" w:type="pct"/>
          </w:tcPr>
          <w:p w14:paraId="10154A85" w14:textId="77777777"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157,5</w:t>
            </w:r>
          </w:p>
        </w:tc>
        <w:tc>
          <w:tcPr>
            <w:tcW w:w="452" w:type="pct"/>
          </w:tcPr>
          <w:p w14:paraId="1BD898ED" w14:textId="77777777"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NO</w:t>
            </w:r>
          </w:p>
        </w:tc>
        <w:tc>
          <w:tcPr>
            <w:tcW w:w="452" w:type="pct"/>
          </w:tcPr>
          <w:p w14:paraId="60FAE9C8" w14:textId="220742DE"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YES</w:t>
            </w:r>
          </w:p>
        </w:tc>
        <w:tc>
          <w:tcPr>
            <w:tcW w:w="452" w:type="pct"/>
          </w:tcPr>
          <w:p w14:paraId="5F6F6FF2" w14:textId="553B5A10"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2h</w:t>
            </w:r>
          </w:p>
        </w:tc>
        <w:tc>
          <w:tcPr>
            <w:tcW w:w="480" w:type="pct"/>
          </w:tcPr>
          <w:p w14:paraId="52C1C659" w14:textId="64E9EC12"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3</w:t>
            </w:r>
          </w:p>
        </w:tc>
        <w:tc>
          <w:tcPr>
            <w:tcW w:w="452" w:type="pct"/>
          </w:tcPr>
          <w:p w14:paraId="74B926DD" w14:textId="145F987E"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17/01/22- 1/4/22</w:t>
            </w:r>
          </w:p>
        </w:tc>
        <w:tc>
          <w:tcPr>
            <w:tcW w:w="452" w:type="pct"/>
          </w:tcPr>
          <w:p w14:paraId="2D2BD27D" w14:textId="77777777"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39</w:t>
            </w:r>
          </w:p>
        </w:tc>
        <w:tc>
          <w:tcPr>
            <w:tcW w:w="452" w:type="pct"/>
          </w:tcPr>
          <w:p w14:paraId="60917792" w14:textId="6C24D616" w:rsidR="00A3361B" w:rsidRPr="00A74FD3" w:rsidRDefault="4B5719A9" w:rsidP="45B960BD">
            <w:pPr>
              <w:rPr>
                <w:rFonts w:ascii="Times New Roman" w:eastAsia="Times New Roman" w:hAnsi="Times New Roman" w:cs="Times New Roman"/>
              </w:rPr>
            </w:pPr>
            <w:r w:rsidRPr="45B960BD">
              <w:rPr>
                <w:rFonts w:ascii="Times New Roman" w:eastAsia="Times New Roman" w:hAnsi="Times New Roman" w:cs="Times New Roman"/>
              </w:rPr>
              <w:t>100.00</w:t>
            </w:r>
          </w:p>
        </w:tc>
        <w:tc>
          <w:tcPr>
            <w:tcW w:w="447" w:type="pct"/>
          </w:tcPr>
          <w:p w14:paraId="4DFB4779" w14:textId="25EC072E" w:rsidR="00A3361B" w:rsidRPr="00A74FD3" w:rsidRDefault="4B5719A9" w:rsidP="45B960BD">
            <w:pPr>
              <w:rPr>
                <w:rFonts w:ascii="Times New Roman" w:eastAsia="Times New Roman" w:hAnsi="Times New Roman" w:cs="Times New Roman"/>
              </w:rPr>
            </w:pPr>
            <w:r w:rsidRPr="45B960BD">
              <w:rPr>
                <w:rFonts w:ascii="Times New Roman" w:eastAsia="Times New Roman" w:hAnsi="Times New Roman" w:cs="Times New Roman"/>
              </w:rPr>
              <w:t>7.23</w:t>
            </w:r>
          </w:p>
        </w:tc>
      </w:tr>
      <w:tr w:rsidR="00A3361B" w:rsidRPr="00A74FD3" w14:paraId="6746D6A4" w14:textId="3BF1D5B5" w:rsidTr="45B960BD">
        <w:trPr>
          <w:cantSplit/>
          <w:trHeight w:val="576"/>
          <w:tblHeader/>
        </w:trPr>
        <w:tc>
          <w:tcPr>
            <w:tcW w:w="453" w:type="pct"/>
          </w:tcPr>
          <w:p w14:paraId="22E83E91" w14:textId="58F169AB"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 xml:space="preserve">Nursery </w:t>
            </w:r>
            <w:r w:rsidR="308072BA" w:rsidRPr="45B960BD">
              <w:rPr>
                <w:rFonts w:ascii="Times New Roman" w:eastAsia="Times New Roman" w:hAnsi="Times New Roman" w:cs="Times New Roman"/>
              </w:rPr>
              <w:t>location</w:t>
            </w:r>
            <w:r w:rsidRPr="45B960BD">
              <w:rPr>
                <w:rFonts w:ascii="Times New Roman" w:eastAsia="Times New Roman" w:hAnsi="Times New Roman" w:cs="Times New Roman"/>
              </w:rPr>
              <w:t xml:space="preserve"> </w:t>
            </w:r>
            <w:r w:rsidRPr="45B960BD">
              <w:rPr>
                <w:rFonts w:ascii="Times New Roman" w:eastAsia="Times New Roman" w:hAnsi="Times New Roman" w:cs="Times New Roman"/>
                <w:color w:val="000000" w:themeColor="text1"/>
              </w:rPr>
              <w:t>3</w:t>
            </w:r>
          </w:p>
        </w:tc>
        <w:tc>
          <w:tcPr>
            <w:tcW w:w="453" w:type="pct"/>
          </w:tcPr>
          <w:p w14:paraId="205F82A1" w14:textId="078C3A8F"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0y-3y</w:t>
            </w:r>
          </w:p>
        </w:tc>
        <w:tc>
          <w:tcPr>
            <w:tcW w:w="452" w:type="pct"/>
          </w:tcPr>
          <w:p w14:paraId="0A2F74DE" w14:textId="77777777"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157,5</w:t>
            </w:r>
          </w:p>
        </w:tc>
        <w:tc>
          <w:tcPr>
            <w:tcW w:w="452" w:type="pct"/>
          </w:tcPr>
          <w:p w14:paraId="59A315D4" w14:textId="77777777"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NO</w:t>
            </w:r>
          </w:p>
        </w:tc>
        <w:tc>
          <w:tcPr>
            <w:tcW w:w="452" w:type="pct"/>
          </w:tcPr>
          <w:p w14:paraId="3CD5734B" w14:textId="23DB662C"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YES</w:t>
            </w:r>
          </w:p>
        </w:tc>
        <w:tc>
          <w:tcPr>
            <w:tcW w:w="452" w:type="pct"/>
          </w:tcPr>
          <w:p w14:paraId="60895429" w14:textId="6E368692"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2h</w:t>
            </w:r>
          </w:p>
        </w:tc>
        <w:tc>
          <w:tcPr>
            <w:tcW w:w="480" w:type="pct"/>
          </w:tcPr>
          <w:p w14:paraId="69703A17" w14:textId="7D125676"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3</w:t>
            </w:r>
          </w:p>
        </w:tc>
        <w:tc>
          <w:tcPr>
            <w:tcW w:w="452" w:type="pct"/>
          </w:tcPr>
          <w:p w14:paraId="2361E8EE" w14:textId="66E2D96D"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07/2/22- 1/4/22</w:t>
            </w:r>
          </w:p>
        </w:tc>
        <w:tc>
          <w:tcPr>
            <w:tcW w:w="452" w:type="pct"/>
          </w:tcPr>
          <w:p w14:paraId="560879D3" w14:textId="77777777"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24</w:t>
            </w:r>
          </w:p>
        </w:tc>
        <w:tc>
          <w:tcPr>
            <w:tcW w:w="452" w:type="pct"/>
          </w:tcPr>
          <w:p w14:paraId="65A4B0B3" w14:textId="24065237" w:rsidR="00A3361B" w:rsidRPr="00A74FD3" w:rsidRDefault="4B5719A9" w:rsidP="45B960BD">
            <w:pPr>
              <w:rPr>
                <w:rFonts w:ascii="Times New Roman" w:eastAsia="Times New Roman" w:hAnsi="Times New Roman" w:cs="Times New Roman"/>
              </w:rPr>
            </w:pPr>
            <w:r w:rsidRPr="45B960BD">
              <w:rPr>
                <w:rFonts w:ascii="Times New Roman" w:eastAsia="Times New Roman" w:hAnsi="Times New Roman" w:cs="Times New Roman"/>
              </w:rPr>
              <w:t>100.00</w:t>
            </w:r>
          </w:p>
        </w:tc>
        <w:tc>
          <w:tcPr>
            <w:tcW w:w="447" w:type="pct"/>
          </w:tcPr>
          <w:p w14:paraId="47A0580C" w14:textId="234132BE" w:rsidR="00A3361B" w:rsidRPr="00A74FD3" w:rsidRDefault="4B5719A9" w:rsidP="45B960BD">
            <w:pPr>
              <w:rPr>
                <w:rFonts w:ascii="Times New Roman" w:eastAsia="Times New Roman" w:hAnsi="Times New Roman" w:cs="Times New Roman"/>
              </w:rPr>
            </w:pPr>
            <w:r w:rsidRPr="45B960BD">
              <w:rPr>
                <w:rFonts w:ascii="Times New Roman" w:eastAsia="Times New Roman" w:hAnsi="Times New Roman" w:cs="Times New Roman"/>
              </w:rPr>
              <w:t>7.75</w:t>
            </w:r>
          </w:p>
        </w:tc>
      </w:tr>
      <w:tr w:rsidR="00A3361B" w:rsidRPr="00A74FD3" w14:paraId="6BA477E0" w14:textId="6D5E8F49" w:rsidTr="45B960BD">
        <w:trPr>
          <w:cantSplit/>
          <w:trHeight w:val="576"/>
          <w:tblHeader/>
        </w:trPr>
        <w:tc>
          <w:tcPr>
            <w:tcW w:w="453" w:type="pct"/>
          </w:tcPr>
          <w:p w14:paraId="3CAE1A6D" w14:textId="661FE1B0"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color w:val="000000" w:themeColor="text1"/>
              </w:rPr>
              <w:t>Preschool cafeteria</w:t>
            </w:r>
          </w:p>
        </w:tc>
        <w:tc>
          <w:tcPr>
            <w:tcW w:w="453" w:type="pct"/>
            <w:hideMark/>
          </w:tcPr>
          <w:p w14:paraId="2D6BBA66" w14:textId="027C4D32"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3y-6y</w:t>
            </w:r>
          </w:p>
        </w:tc>
        <w:tc>
          <w:tcPr>
            <w:tcW w:w="452" w:type="pct"/>
          </w:tcPr>
          <w:p w14:paraId="74B6F85D" w14:textId="1A9452C4"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372</w:t>
            </w:r>
            <w:r w:rsidR="13A2A226" w:rsidRPr="45B960BD">
              <w:rPr>
                <w:rFonts w:ascii="Times New Roman" w:eastAsia="Times New Roman" w:hAnsi="Times New Roman" w:cs="Times New Roman"/>
              </w:rPr>
              <w:t>,0</w:t>
            </w:r>
          </w:p>
        </w:tc>
        <w:tc>
          <w:tcPr>
            <w:tcW w:w="452" w:type="pct"/>
          </w:tcPr>
          <w:p w14:paraId="2A62FF73" w14:textId="77777777"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NO</w:t>
            </w:r>
          </w:p>
        </w:tc>
        <w:tc>
          <w:tcPr>
            <w:tcW w:w="452" w:type="pct"/>
          </w:tcPr>
          <w:p w14:paraId="6C4F0615" w14:textId="2CA6C9FD"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NO</w:t>
            </w:r>
          </w:p>
        </w:tc>
        <w:tc>
          <w:tcPr>
            <w:tcW w:w="452" w:type="pct"/>
            <w:hideMark/>
          </w:tcPr>
          <w:p w14:paraId="32EE9567" w14:textId="64B76FF5"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2h</w:t>
            </w:r>
          </w:p>
        </w:tc>
        <w:tc>
          <w:tcPr>
            <w:tcW w:w="480" w:type="pct"/>
          </w:tcPr>
          <w:p w14:paraId="151E3FC7" w14:textId="438BEA99"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4</w:t>
            </w:r>
          </w:p>
        </w:tc>
        <w:tc>
          <w:tcPr>
            <w:tcW w:w="452" w:type="pct"/>
          </w:tcPr>
          <w:p w14:paraId="339C0911" w14:textId="6348A145"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22/11/21- 4/2/22</w:t>
            </w:r>
          </w:p>
        </w:tc>
        <w:tc>
          <w:tcPr>
            <w:tcW w:w="452" w:type="pct"/>
          </w:tcPr>
          <w:p w14:paraId="59310762" w14:textId="77777777"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26</w:t>
            </w:r>
          </w:p>
        </w:tc>
        <w:tc>
          <w:tcPr>
            <w:tcW w:w="452" w:type="pct"/>
          </w:tcPr>
          <w:p w14:paraId="00C55B50" w14:textId="3BDB0514" w:rsidR="00A3361B" w:rsidRPr="00A74FD3" w:rsidRDefault="4B5719A9" w:rsidP="45B960BD">
            <w:pPr>
              <w:rPr>
                <w:rFonts w:ascii="Times New Roman" w:eastAsia="Times New Roman" w:hAnsi="Times New Roman" w:cs="Times New Roman"/>
              </w:rPr>
            </w:pPr>
            <w:r w:rsidRPr="45B960BD">
              <w:rPr>
                <w:rFonts w:ascii="Times New Roman" w:eastAsia="Times New Roman" w:hAnsi="Times New Roman" w:cs="Times New Roman"/>
              </w:rPr>
              <w:t>100.00</w:t>
            </w:r>
          </w:p>
        </w:tc>
        <w:tc>
          <w:tcPr>
            <w:tcW w:w="447" w:type="pct"/>
          </w:tcPr>
          <w:p w14:paraId="5FABD5EF" w14:textId="4C1E4C91" w:rsidR="00A3361B" w:rsidRPr="00A74FD3" w:rsidRDefault="4B5719A9" w:rsidP="45B960BD">
            <w:pPr>
              <w:rPr>
                <w:rFonts w:ascii="Times New Roman" w:eastAsia="Times New Roman" w:hAnsi="Times New Roman" w:cs="Times New Roman"/>
              </w:rPr>
            </w:pPr>
            <w:r w:rsidRPr="45B960BD">
              <w:rPr>
                <w:rFonts w:ascii="Times New Roman" w:eastAsia="Times New Roman" w:hAnsi="Times New Roman" w:cs="Times New Roman"/>
              </w:rPr>
              <w:t>4.50</w:t>
            </w:r>
          </w:p>
        </w:tc>
      </w:tr>
      <w:tr w:rsidR="00A3361B" w:rsidRPr="00A74FD3" w14:paraId="350F2292" w14:textId="5E3B19C0" w:rsidTr="45B960BD">
        <w:trPr>
          <w:cantSplit/>
          <w:trHeight w:val="576"/>
          <w:tblHeader/>
        </w:trPr>
        <w:tc>
          <w:tcPr>
            <w:tcW w:w="453" w:type="pct"/>
          </w:tcPr>
          <w:p w14:paraId="3EEF786E" w14:textId="542CAE01"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color w:val="000000" w:themeColor="text1"/>
              </w:rPr>
              <w:t>Preschool classroom</w:t>
            </w:r>
          </w:p>
        </w:tc>
        <w:tc>
          <w:tcPr>
            <w:tcW w:w="453" w:type="pct"/>
          </w:tcPr>
          <w:p w14:paraId="019BD0FF" w14:textId="582FC8A3"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3y-6y</w:t>
            </w:r>
          </w:p>
        </w:tc>
        <w:tc>
          <w:tcPr>
            <w:tcW w:w="452" w:type="pct"/>
          </w:tcPr>
          <w:p w14:paraId="05940505" w14:textId="32B95FF6"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210</w:t>
            </w:r>
            <w:r w:rsidR="5F5A28AA" w:rsidRPr="45B960BD">
              <w:rPr>
                <w:rFonts w:ascii="Times New Roman" w:eastAsia="Times New Roman" w:hAnsi="Times New Roman" w:cs="Times New Roman"/>
              </w:rPr>
              <w:t>,0</w:t>
            </w:r>
          </w:p>
        </w:tc>
        <w:tc>
          <w:tcPr>
            <w:tcW w:w="452" w:type="pct"/>
          </w:tcPr>
          <w:p w14:paraId="1A913469" w14:textId="77777777"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NO</w:t>
            </w:r>
          </w:p>
        </w:tc>
        <w:tc>
          <w:tcPr>
            <w:tcW w:w="452" w:type="pct"/>
          </w:tcPr>
          <w:p w14:paraId="34CF1B90" w14:textId="42F83BEC"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NO</w:t>
            </w:r>
          </w:p>
        </w:tc>
        <w:tc>
          <w:tcPr>
            <w:tcW w:w="452" w:type="pct"/>
          </w:tcPr>
          <w:p w14:paraId="4F945E56" w14:textId="63FE7B5A"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2h</w:t>
            </w:r>
          </w:p>
        </w:tc>
        <w:tc>
          <w:tcPr>
            <w:tcW w:w="480" w:type="pct"/>
          </w:tcPr>
          <w:p w14:paraId="569096DE" w14:textId="69B3C1A0"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1</w:t>
            </w:r>
          </w:p>
        </w:tc>
        <w:tc>
          <w:tcPr>
            <w:tcW w:w="452" w:type="pct"/>
          </w:tcPr>
          <w:p w14:paraId="66949DA0" w14:textId="190627FE"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08/12/21- 2/2/22</w:t>
            </w:r>
          </w:p>
        </w:tc>
        <w:tc>
          <w:tcPr>
            <w:tcW w:w="452" w:type="pct"/>
          </w:tcPr>
          <w:p w14:paraId="7D14E2B3" w14:textId="77777777"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4</w:t>
            </w:r>
          </w:p>
        </w:tc>
        <w:tc>
          <w:tcPr>
            <w:tcW w:w="452" w:type="pct"/>
          </w:tcPr>
          <w:p w14:paraId="30AFAF9F" w14:textId="4D532139" w:rsidR="00A3361B" w:rsidRPr="00A74FD3" w:rsidRDefault="4B5719A9" w:rsidP="45B960BD">
            <w:pPr>
              <w:rPr>
                <w:rFonts w:ascii="Times New Roman" w:eastAsia="Times New Roman" w:hAnsi="Times New Roman" w:cs="Times New Roman"/>
              </w:rPr>
            </w:pPr>
            <w:r w:rsidRPr="45B960BD">
              <w:rPr>
                <w:rFonts w:ascii="Times New Roman" w:eastAsia="Times New Roman" w:hAnsi="Times New Roman" w:cs="Times New Roman"/>
              </w:rPr>
              <w:t>100.00</w:t>
            </w:r>
          </w:p>
        </w:tc>
        <w:tc>
          <w:tcPr>
            <w:tcW w:w="447" w:type="pct"/>
          </w:tcPr>
          <w:p w14:paraId="1C57B21E" w14:textId="68D50CE8" w:rsidR="00A3361B" w:rsidRPr="00A74FD3" w:rsidRDefault="4B5719A9" w:rsidP="45B960BD">
            <w:pPr>
              <w:rPr>
                <w:rFonts w:ascii="Times New Roman" w:eastAsia="Times New Roman" w:hAnsi="Times New Roman" w:cs="Times New Roman"/>
              </w:rPr>
            </w:pPr>
            <w:r w:rsidRPr="45B960BD">
              <w:rPr>
                <w:rFonts w:ascii="Times New Roman" w:eastAsia="Times New Roman" w:hAnsi="Times New Roman" w:cs="Times New Roman"/>
              </w:rPr>
              <w:t>4.75</w:t>
            </w:r>
          </w:p>
        </w:tc>
      </w:tr>
      <w:tr w:rsidR="00A3361B" w:rsidRPr="00A74FD3" w14:paraId="32DE436E" w14:textId="6B58FACB" w:rsidTr="45B960BD">
        <w:trPr>
          <w:cantSplit/>
          <w:trHeight w:val="576"/>
          <w:tblHeader/>
        </w:trPr>
        <w:tc>
          <w:tcPr>
            <w:tcW w:w="453" w:type="pct"/>
          </w:tcPr>
          <w:p w14:paraId="11D0751B" w14:textId="72607708"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color w:val="000000" w:themeColor="text1"/>
              </w:rPr>
              <w:t>Primary school cafeteria</w:t>
            </w:r>
          </w:p>
        </w:tc>
        <w:tc>
          <w:tcPr>
            <w:tcW w:w="453" w:type="pct"/>
            <w:hideMark/>
          </w:tcPr>
          <w:p w14:paraId="1D4A62C6" w14:textId="590E1483"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6y-12y</w:t>
            </w:r>
          </w:p>
        </w:tc>
        <w:tc>
          <w:tcPr>
            <w:tcW w:w="452" w:type="pct"/>
          </w:tcPr>
          <w:p w14:paraId="19FA0816" w14:textId="2E33C190"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930</w:t>
            </w:r>
            <w:r w:rsidR="3CD8C7FB" w:rsidRPr="45B960BD">
              <w:rPr>
                <w:rFonts w:ascii="Times New Roman" w:eastAsia="Times New Roman" w:hAnsi="Times New Roman" w:cs="Times New Roman"/>
              </w:rPr>
              <w:t>,0</w:t>
            </w:r>
          </w:p>
        </w:tc>
        <w:tc>
          <w:tcPr>
            <w:tcW w:w="452" w:type="pct"/>
          </w:tcPr>
          <w:p w14:paraId="2814E393" w14:textId="77777777"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NO</w:t>
            </w:r>
          </w:p>
        </w:tc>
        <w:tc>
          <w:tcPr>
            <w:tcW w:w="452" w:type="pct"/>
          </w:tcPr>
          <w:p w14:paraId="72E94907" w14:textId="481F9318"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NO</w:t>
            </w:r>
          </w:p>
        </w:tc>
        <w:tc>
          <w:tcPr>
            <w:tcW w:w="452" w:type="pct"/>
            <w:hideMark/>
          </w:tcPr>
          <w:p w14:paraId="446B3EFE" w14:textId="601A7AE3"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1-2h</w:t>
            </w:r>
          </w:p>
        </w:tc>
        <w:tc>
          <w:tcPr>
            <w:tcW w:w="480" w:type="pct"/>
          </w:tcPr>
          <w:p w14:paraId="1A4033AF" w14:textId="3018135B"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4</w:t>
            </w:r>
          </w:p>
        </w:tc>
        <w:tc>
          <w:tcPr>
            <w:tcW w:w="452" w:type="pct"/>
          </w:tcPr>
          <w:p w14:paraId="0BB6EA96" w14:textId="20B7B4C3"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22/11/21- 1/2/22</w:t>
            </w:r>
          </w:p>
        </w:tc>
        <w:tc>
          <w:tcPr>
            <w:tcW w:w="452" w:type="pct"/>
          </w:tcPr>
          <w:p w14:paraId="54DAD07A" w14:textId="77777777"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25</w:t>
            </w:r>
          </w:p>
        </w:tc>
        <w:tc>
          <w:tcPr>
            <w:tcW w:w="452" w:type="pct"/>
          </w:tcPr>
          <w:p w14:paraId="50A16A1C" w14:textId="6B4F41CF" w:rsidR="00A3361B" w:rsidRPr="00A74FD3" w:rsidRDefault="4B5719A9" w:rsidP="45B960BD">
            <w:pPr>
              <w:rPr>
                <w:rFonts w:ascii="Times New Roman" w:eastAsia="Times New Roman" w:hAnsi="Times New Roman" w:cs="Times New Roman"/>
              </w:rPr>
            </w:pPr>
            <w:r w:rsidRPr="45B960BD">
              <w:rPr>
                <w:rFonts w:ascii="Times New Roman" w:eastAsia="Times New Roman" w:hAnsi="Times New Roman" w:cs="Times New Roman"/>
              </w:rPr>
              <w:t>68.00</w:t>
            </w:r>
          </w:p>
        </w:tc>
        <w:tc>
          <w:tcPr>
            <w:tcW w:w="447" w:type="pct"/>
          </w:tcPr>
          <w:p w14:paraId="4F9A2C0A" w14:textId="6209E394" w:rsidR="00A3361B" w:rsidRPr="00A74FD3" w:rsidRDefault="4B5719A9" w:rsidP="45B960BD">
            <w:pPr>
              <w:rPr>
                <w:rFonts w:ascii="Times New Roman" w:eastAsia="Times New Roman" w:hAnsi="Times New Roman" w:cs="Times New Roman"/>
              </w:rPr>
            </w:pPr>
            <w:r w:rsidRPr="45B960BD">
              <w:rPr>
                <w:rFonts w:ascii="Times New Roman" w:eastAsia="Times New Roman" w:hAnsi="Times New Roman" w:cs="Times New Roman"/>
              </w:rPr>
              <w:t>1.92</w:t>
            </w:r>
          </w:p>
        </w:tc>
      </w:tr>
      <w:tr w:rsidR="00A3361B" w:rsidRPr="00A74FD3" w14:paraId="40B6F109" w14:textId="689863DB" w:rsidTr="45B960BD">
        <w:trPr>
          <w:cantSplit/>
          <w:trHeight w:val="576"/>
          <w:tblHeader/>
        </w:trPr>
        <w:tc>
          <w:tcPr>
            <w:tcW w:w="453" w:type="pct"/>
          </w:tcPr>
          <w:p w14:paraId="3C9F5FC1" w14:textId="79C35C33"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color w:val="000000" w:themeColor="text1"/>
              </w:rPr>
              <w:t>Primary school classroom</w:t>
            </w:r>
          </w:p>
        </w:tc>
        <w:tc>
          <w:tcPr>
            <w:tcW w:w="453" w:type="pct"/>
          </w:tcPr>
          <w:p w14:paraId="73101AEE" w14:textId="4B56742D"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6y-12y</w:t>
            </w:r>
          </w:p>
        </w:tc>
        <w:tc>
          <w:tcPr>
            <w:tcW w:w="452" w:type="pct"/>
          </w:tcPr>
          <w:p w14:paraId="2545118D" w14:textId="54E0A02A"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224</w:t>
            </w:r>
            <w:r w:rsidR="6F841D87" w:rsidRPr="45B960BD">
              <w:rPr>
                <w:rFonts w:ascii="Times New Roman" w:eastAsia="Times New Roman" w:hAnsi="Times New Roman" w:cs="Times New Roman"/>
              </w:rPr>
              <w:t>,0</w:t>
            </w:r>
          </w:p>
        </w:tc>
        <w:tc>
          <w:tcPr>
            <w:tcW w:w="452" w:type="pct"/>
          </w:tcPr>
          <w:p w14:paraId="65BF0EBC" w14:textId="77777777"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NO</w:t>
            </w:r>
          </w:p>
        </w:tc>
        <w:tc>
          <w:tcPr>
            <w:tcW w:w="452" w:type="pct"/>
          </w:tcPr>
          <w:p w14:paraId="4F3CA017" w14:textId="7E5AC8B2"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NO</w:t>
            </w:r>
          </w:p>
        </w:tc>
        <w:tc>
          <w:tcPr>
            <w:tcW w:w="452" w:type="pct"/>
          </w:tcPr>
          <w:p w14:paraId="6DA52B32" w14:textId="7B21801C"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1h</w:t>
            </w:r>
          </w:p>
        </w:tc>
        <w:tc>
          <w:tcPr>
            <w:tcW w:w="480" w:type="pct"/>
          </w:tcPr>
          <w:p w14:paraId="2B735AF9" w14:textId="26AB6A0B"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1</w:t>
            </w:r>
          </w:p>
        </w:tc>
        <w:tc>
          <w:tcPr>
            <w:tcW w:w="452" w:type="pct"/>
          </w:tcPr>
          <w:p w14:paraId="6BFD550F" w14:textId="24F05950"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08/12/21- 2/2/22</w:t>
            </w:r>
          </w:p>
        </w:tc>
        <w:tc>
          <w:tcPr>
            <w:tcW w:w="452" w:type="pct"/>
          </w:tcPr>
          <w:p w14:paraId="6428F8FC" w14:textId="77777777"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4</w:t>
            </w:r>
          </w:p>
        </w:tc>
        <w:tc>
          <w:tcPr>
            <w:tcW w:w="452" w:type="pct"/>
          </w:tcPr>
          <w:p w14:paraId="46A469E1" w14:textId="3C568231" w:rsidR="00A3361B" w:rsidRPr="00A74FD3" w:rsidRDefault="4B5719A9" w:rsidP="45B960BD">
            <w:pPr>
              <w:rPr>
                <w:rFonts w:ascii="Times New Roman" w:eastAsia="Times New Roman" w:hAnsi="Times New Roman" w:cs="Times New Roman"/>
              </w:rPr>
            </w:pPr>
            <w:r w:rsidRPr="45B960BD">
              <w:rPr>
                <w:rFonts w:ascii="Times New Roman" w:eastAsia="Times New Roman" w:hAnsi="Times New Roman" w:cs="Times New Roman"/>
              </w:rPr>
              <w:t>100.00</w:t>
            </w:r>
          </w:p>
        </w:tc>
        <w:tc>
          <w:tcPr>
            <w:tcW w:w="447" w:type="pct"/>
          </w:tcPr>
          <w:p w14:paraId="393BBBCD" w14:textId="2A3D375E" w:rsidR="00A3361B" w:rsidRPr="00A74FD3" w:rsidRDefault="4B5719A9" w:rsidP="45B960BD">
            <w:pPr>
              <w:rPr>
                <w:rFonts w:ascii="Times New Roman" w:eastAsia="Times New Roman" w:hAnsi="Times New Roman" w:cs="Times New Roman"/>
              </w:rPr>
            </w:pPr>
            <w:r w:rsidRPr="45B960BD">
              <w:rPr>
                <w:rFonts w:ascii="Times New Roman" w:eastAsia="Times New Roman" w:hAnsi="Times New Roman" w:cs="Times New Roman"/>
              </w:rPr>
              <w:t>4.75</w:t>
            </w:r>
          </w:p>
        </w:tc>
      </w:tr>
      <w:tr w:rsidR="00A3361B" w:rsidRPr="00A74FD3" w14:paraId="2D7FABA1" w14:textId="43A068E3" w:rsidTr="45B960BD">
        <w:trPr>
          <w:cantSplit/>
          <w:trHeight w:val="576"/>
          <w:tblHeader/>
        </w:trPr>
        <w:tc>
          <w:tcPr>
            <w:tcW w:w="453" w:type="pct"/>
          </w:tcPr>
          <w:p w14:paraId="37116A65" w14:textId="75A19F8F" w:rsidR="00A3361B" w:rsidRPr="00A74FD3" w:rsidRDefault="4E112F01" w:rsidP="45B960BD">
            <w:pPr>
              <w:rPr>
                <w:rFonts w:ascii="Times New Roman" w:eastAsia="Times New Roman" w:hAnsi="Times New Roman" w:cs="Times New Roman"/>
                <w:color w:val="000000"/>
              </w:rPr>
            </w:pPr>
            <w:r w:rsidRPr="45B960BD">
              <w:rPr>
                <w:rFonts w:ascii="Times New Roman" w:eastAsia="Times New Roman" w:hAnsi="Times New Roman" w:cs="Times New Roman"/>
                <w:color w:val="000000" w:themeColor="text1"/>
              </w:rPr>
              <w:lastRenderedPageBreak/>
              <w:t>Secondary school cafeteria</w:t>
            </w:r>
          </w:p>
        </w:tc>
        <w:tc>
          <w:tcPr>
            <w:tcW w:w="453" w:type="pct"/>
            <w:hideMark/>
          </w:tcPr>
          <w:p w14:paraId="6C87F7B1" w14:textId="58331AD3"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12y-18y</w:t>
            </w:r>
          </w:p>
        </w:tc>
        <w:tc>
          <w:tcPr>
            <w:tcW w:w="452" w:type="pct"/>
          </w:tcPr>
          <w:p w14:paraId="1C356EDD" w14:textId="4A167915"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912</w:t>
            </w:r>
            <w:r w:rsidR="65164C7A" w:rsidRPr="45B960BD">
              <w:rPr>
                <w:rFonts w:ascii="Times New Roman" w:eastAsia="Times New Roman" w:hAnsi="Times New Roman" w:cs="Times New Roman"/>
              </w:rPr>
              <w:t>,0</w:t>
            </w:r>
          </w:p>
        </w:tc>
        <w:tc>
          <w:tcPr>
            <w:tcW w:w="452" w:type="pct"/>
          </w:tcPr>
          <w:p w14:paraId="48EAD267" w14:textId="77777777"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NO</w:t>
            </w:r>
          </w:p>
        </w:tc>
        <w:tc>
          <w:tcPr>
            <w:tcW w:w="452" w:type="pct"/>
          </w:tcPr>
          <w:p w14:paraId="6AA5993D" w14:textId="7BD251B7"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NO</w:t>
            </w:r>
          </w:p>
        </w:tc>
        <w:tc>
          <w:tcPr>
            <w:tcW w:w="452" w:type="pct"/>
            <w:hideMark/>
          </w:tcPr>
          <w:p w14:paraId="73968325" w14:textId="1C61AFE5"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2h</w:t>
            </w:r>
          </w:p>
        </w:tc>
        <w:tc>
          <w:tcPr>
            <w:tcW w:w="480" w:type="pct"/>
          </w:tcPr>
          <w:p w14:paraId="28754B05" w14:textId="190FF5A0"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4</w:t>
            </w:r>
          </w:p>
        </w:tc>
        <w:tc>
          <w:tcPr>
            <w:tcW w:w="452" w:type="pct"/>
          </w:tcPr>
          <w:p w14:paraId="3CDAAD56" w14:textId="51C8B94A"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23/11/21- 28/3/22</w:t>
            </w:r>
          </w:p>
        </w:tc>
        <w:tc>
          <w:tcPr>
            <w:tcW w:w="452" w:type="pct"/>
          </w:tcPr>
          <w:p w14:paraId="6D7B303D" w14:textId="77777777"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24</w:t>
            </w:r>
          </w:p>
        </w:tc>
        <w:tc>
          <w:tcPr>
            <w:tcW w:w="452" w:type="pct"/>
          </w:tcPr>
          <w:p w14:paraId="0764CA81" w14:textId="14FF3F04" w:rsidR="00A3361B" w:rsidRPr="00A74FD3" w:rsidRDefault="4B5719A9" w:rsidP="45B960BD">
            <w:pPr>
              <w:rPr>
                <w:rFonts w:ascii="Times New Roman" w:eastAsia="Times New Roman" w:hAnsi="Times New Roman" w:cs="Times New Roman"/>
              </w:rPr>
            </w:pPr>
            <w:r w:rsidRPr="45B960BD">
              <w:rPr>
                <w:rFonts w:ascii="Times New Roman" w:eastAsia="Times New Roman" w:hAnsi="Times New Roman" w:cs="Times New Roman"/>
              </w:rPr>
              <w:t>79.17</w:t>
            </w:r>
          </w:p>
        </w:tc>
        <w:tc>
          <w:tcPr>
            <w:tcW w:w="447" w:type="pct"/>
          </w:tcPr>
          <w:p w14:paraId="7BE495E4" w14:textId="006AFB97" w:rsidR="00A3361B" w:rsidRPr="00A74FD3" w:rsidRDefault="4B5719A9" w:rsidP="45B960BD">
            <w:pPr>
              <w:rPr>
                <w:rFonts w:ascii="Times New Roman" w:eastAsia="Times New Roman" w:hAnsi="Times New Roman" w:cs="Times New Roman"/>
              </w:rPr>
            </w:pPr>
            <w:r w:rsidRPr="45B960BD">
              <w:rPr>
                <w:rFonts w:ascii="Times New Roman" w:eastAsia="Times New Roman" w:hAnsi="Times New Roman" w:cs="Times New Roman"/>
              </w:rPr>
              <w:t>1.29</w:t>
            </w:r>
          </w:p>
        </w:tc>
      </w:tr>
      <w:tr w:rsidR="00A3361B" w:rsidRPr="00A74FD3" w14:paraId="10C923D9" w14:textId="0B574C55" w:rsidTr="45B960BD">
        <w:trPr>
          <w:cantSplit/>
          <w:trHeight w:val="576"/>
          <w:tblHeader/>
        </w:trPr>
        <w:tc>
          <w:tcPr>
            <w:tcW w:w="453" w:type="pct"/>
          </w:tcPr>
          <w:p w14:paraId="147336A8" w14:textId="77B7D110"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color w:val="000000" w:themeColor="text1"/>
              </w:rPr>
              <w:t>University bar 1</w:t>
            </w:r>
          </w:p>
        </w:tc>
        <w:tc>
          <w:tcPr>
            <w:tcW w:w="453" w:type="pct"/>
            <w:hideMark/>
          </w:tcPr>
          <w:p w14:paraId="46FB11FA" w14:textId="44F0F259"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18y-25y</w:t>
            </w:r>
          </w:p>
        </w:tc>
        <w:tc>
          <w:tcPr>
            <w:tcW w:w="452" w:type="pct"/>
          </w:tcPr>
          <w:p w14:paraId="5BAC8723" w14:textId="726BBB29"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200</w:t>
            </w:r>
            <w:r w:rsidR="7A265999" w:rsidRPr="45B960BD">
              <w:rPr>
                <w:rFonts w:ascii="Times New Roman" w:eastAsia="Times New Roman" w:hAnsi="Times New Roman" w:cs="Times New Roman"/>
              </w:rPr>
              <w:t>,</w:t>
            </w:r>
            <w:r w:rsidR="1F8E3E3C" w:rsidRPr="45B960BD">
              <w:rPr>
                <w:rFonts w:ascii="Times New Roman" w:eastAsia="Times New Roman" w:hAnsi="Times New Roman" w:cs="Times New Roman"/>
              </w:rPr>
              <w:t>0</w:t>
            </w:r>
          </w:p>
        </w:tc>
        <w:tc>
          <w:tcPr>
            <w:tcW w:w="452" w:type="pct"/>
          </w:tcPr>
          <w:p w14:paraId="04C92CA0" w14:textId="77777777"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NO</w:t>
            </w:r>
          </w:p>
        </w:tc>
        <w:tc>
          <w:tcPr>
            <w:tcW w:w="452" w:type="pct"/>
          </w:tcPr>
          <w:p w14:paraId="2FA258CB" w14:textId="4E95DFD4"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NO</w:t>
            </w:r>
          </w:p>
        </w:tc>
        <w:tc>
          <w:tcPr>
            <w:tcW w:w="452" w:type="pct"/>
            <w:hideMark/>
          </w:tcPr>
          <w:p w14:paraId="34C1A09C" w14:textId="151A5E5A"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2h</w:t>
            </w:r>
          </w:p>
        </w:tc>
        <w:tc>
          <w:tcPr>
            <w:tcW w:w="480" w:type="pct"/>
          </w:tcPr>
          <w:p w14:paraId="7103A43E" w14:textId="144EB57F"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3</w:t>
            </w:r>
          </w:p>
        </w:tc>
        <w:tc>
          <w:tcPr>
            <w:tcW w:w="452" w:type="pct"/>
          </w:tcPr>
          <w:p w14:paraId="32606BF6" w14:textId="030EF42F"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14/10/21 - 27/10/21</w:t>
            </w:r>
          </w:p>
        </w:tc>
        <w:tc>
          <w:tcPr>
            <w:tcW w:w="452" w:type="pct"/>
          </w:tcPr>
          <w:p w14:paraId="209E4348" w14:textId="0ADCBF0F"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7</w:t>
            </w:r>
          </w:p>
        </w:tc>
        <w:tc>
          <w:tcPr>
            <w:tcW w:w="452" w:type="pct"/>
          </w:tcPr>
          <w:p w14:paraId="7DBCCC2A" w14:textId="10EF7B02" w:rsidR="00A3361B" w:rsidRPr="00A74FD3" w:rsidRDefault="4B5719A9" w:rsidP="45B960BD">
            <w:pPr>
              <w:rPr>
                <w:rFonts w:ascii="Times New Roman" w:eastAsia="Times New Roman" w:hAnsi="Times New Roman" w:cs="Times New Roman"/>
              </w:rPr>
            </w:pPr>
            <w:r w:rsidRPr="45B960BD">
              <w:rPr>
                <w:rFonts w:ascii="Times New Roman" w:eastAsia="Times New Roman" w:hAnsi="Times New Roman" w:cs="Times New Roman"/>
              </w:rPr>
              <w:t>10.00</w:t>
            </w:r>
          </w:p>
        </w:tc>
        <w:tc>
          <w:tcPr>
            <w:tcW w:w="447" w:type="pct"/>
          </w:tcPr>
          <w:p w14:paraId="2F182023" w14:textId="43BD508D" w:rsidR="00A3361B" w:rsidRPr="00A74FD3" w:rsidRDefault="4B5719A9" w:rsidP="45B960BD">
            <w:pPr>
              <w:rPr>
                <w:rFonts w:ascii="Times New Roman" w:eastAsia="Times New Roman" w:hAnsi="Times New Roman" w:cs="Times New Roman"/>
              </w:rPr>
            </w:pPr>
            <w:r w:rsidRPr="45B960BD">
              <w:rPr>
                <w:rFonts w:ascii="Times New Roman" w:eastAsia="Times New Roman" w:hAnsi="Times New Roman" w:cs="Times New Roman"/>
              </w:rPr>
              <w:t>3.43</w:t>
            </w:r>
          </w:p>
        </w:tc>
      </w:tr>
      <w:tr w:rsidR="00A3361B" w:rsidRPr="00A74FD3" w14:paraId="78CE3FE0" w14:textId="4B95AE97" w:rsidTr="45B960BD">
        <w:trPr>
          <w:cantSplit/>
          <w:trHeight w:val="575"/>
          <w:tblHeader/>
        </w:trPr>
        <w:tc>
          <w:tcPr>
            <w:tcW w:w="453" w:type="pct"/>
          </w:tcPr>
          <w:p w14:paraId="5F0DE45F" w14:textId="61DC418E"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color w:val="000000" w:themeColor="text1"/>
              </w:rPr>
              <w:t>University bar 2</w:t>
            </w:r>
          </w:p>
        </w:tc>
        <w:tc>
          <w:tcPr>
            <w:tcW w:w="453" w:type="pct"/>
          </w:tcPr>
          <w:p w14:paraId="61622C19" w14:textId="714F3456"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18y-25y</w:t>
            </w:r>
          </w:p>
        </w:tc>
        <w:tc>
          <w:tcPr>
            <w:tcW w:w="452" w:type="pct"/>
          </w:tcPr>
          <w:p w14:paraId="151756B6" w14:textId="30BFA0AF"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315</w:t>
            </w:r>
            <w:r w:rsidR="5ACE1C4F" w:rsidRPr="45B960BD">
              <w:rPr>
                <w:rFonts w:ascii="Times New Roman" w:eastAsia="Times New Roman" w:hAnsi="Times New Roman" w:cs="Times New Roman"/>
              </w:rPr>
              <w:t>,</w:t>
            </w:r>
            <w:r w:rsidR="553701E2" w:rsidRPr="45B960BD">
              <w:rPr>
                <w:rFonts w:ascii="Times New Roman" w:eastAsia="Times New Roman" w:hAnsi="Times New Roman" w:cs="Times New Roman"/>
              </w:rPr>
              <w:t>0</w:t>
            </w:r>
          </w:p>
        </w:tc>
        <w:tc>
          <w:tcPr>
            <w:tcW w:w="452" w:type="pct"/>
          </w:tcPr>
          <w:p w14:paraId="3B66484D" w14:textId="77777777"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NO</w:t>
            </w:r>
          </w:p>
        </w:tc>
        <w:tc>
          <w:tcPr>
            <w:tcW w:w="452" w:type="pct"/>
          </w:tcPr>
          <w:p w14:paraId="3805E58A" w14:textId="66B895B7"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NO</w:t>
            </w:r>
          </w:p>
        </w:tc>
        <w:tc>
          <w:tcPr>
            <w:tcW w:w="452" w:type="pct"/>
          </w:tcPr>
          <w:p w14:paraId="5DF0970D" w14:textId="215E4190"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2h</w:t>
            </w:r>
          </w:p>
        </w:tc>
        <w:tc>
          <w:tcPr>
            <w:tcW w:w="480" w:type="pct"/>
          </w:tcPr>
          <w:p w14:paraId="0945D6F9" w14:textId="2A958FB9"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3</w:t>
            </w:r>
          </w:p>
        </w:tc>
        <w:tc>
          <w:tcPr>
            <w:tcW w:w="452" w:type="pct"/>
          </w:tcPr>
          <w:p w14:paraId="065F1395" w14:textId="5F359F4E"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18/10/21- 10/11/21</w:t>
            </w:r>
          </w:p>
        </w:tc>
        <w:tc>
          <w:tcPr>
            <w:tcW w:w="452" w:type="pct"/>
          </w:tcPr>
          <w:p w14:paraId="04417528" w14:textId="77777777"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7</w:t>
            </w:r>
          </w:p>
        </w:tc>
        <w:tc>
          <w:tcPr>
            <w:tcW w:w="452" w:type="pct"/>
          </w:tcPr>
          <w:p w14:paraId="73355F96" w14:textId="7646D298" w:rsidR="00A3361B" w:rsidRPr="00A74FD3" w:rsidRDefault="4B5719A9" w:rsidP="45B960BD">
            <w:pPr>
              <w:rPr>
                <w:rFonts w:ascii="Times New Roman" w:eastAsia="Times New Roman" w:hAnsi="Times New Roman" w:cs="Times New Roman"/>
              </w:rPr>
            </w:pPr>
            <w:r w:rsidRPr="45B960BD">
              <w:rPr>
                <w:rFonts w:ascii="Times New Roman" w:eastAsia="Times New Roman" w:hAnsi="Times New Roman" w:cs="Times New Roman"/>
              </w:rPr>
              <w:t>100.00</w:t>
            </w:r>
          </w:p>
        </w:tc>
        <w:tc>
          <w:tcPr>
            <w:tcW w:w="447" w:type="pct"/>
          </w:tcPr>
          <w:p w14:paraId="4857A275" w14:textId="1411DFD5" w:rsidR="00A3361B" w:rsidRPr="00A74FD3" w:rsidRDefault="4B5719A9" w:rsidP="45B960BD">
            <w:pPr>
              <w:rPr>
                <w:rFonts w:ascii="Times New Roman" w:eastAsia="Times New Roman" w:hAnsi="Times New Roman" w:cs="Times New Roman"/>
              </w:rPr>
            </w:pPr>
            <w:r w:rsidRPr="45B960BD">
              <w:rPr>
                <w:rFonts w:ascii="Times New Roman" w:eastAsia="Times New Roman" w:hAnsi="Times New Roman" w:cs="Times New Roman"/>
              </w:rPr>
              <w:t>3.29</w:t>
            </w:r>
          </w:p>
        </w:tc>
      </w:tr>
      <w:tr w:rsidR="00A3361B" w:rsidRPr="00A74FD3" w14:paraId="2AB5A5E2" w14:textId="650046E8" w:rsidTr="45B960BD">
        <w:trPr>
          <w:cantSplit/>
          <w:trHeight w:val="576"/>
          <w:tblHeader/>
        </w:trPr>
        <w:tc>
          <w:tcPr>
            <w:tcW w:w="453" w:type="pct"/>
          </w:tcPr>
          <w:p w14:paraId="1D96F2D8" w14:textId="59CBD068"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color w:val="000000" w:themeColor="text1"/>
              </w:rPr>
              <w:t>University bar 3</w:t>
            </w:r>
          </w:p>
        </w:tc>
        <w:tc>
          <w:tcPr>
            <w:tcW w:w="453" w:type="pct"/>
          </w:tcPr>
          <w:p w14:paraId="2D4BC26D" w14:textId="14727DCA"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18y-25y</w:t>
            </w:r>
          </w:p>
        </w:tc>
        <w:tc>
          <w:tcPr>
            <w:tcW w:w="452" w:type="pct"/>
          </w:tcPr>
          <w:p w14:paraId="526F1AD1" w14:textId="4FD43FAC"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198</w:t>
            </w:r>
            <w:r w:rsidR="4DC12DB7" w:rsidRPr="45B960BD">
              <w:rPr>
                <w:rFonts w:ascii="Times New Roman" w:eastAsia="Times New Roman" w:hAnsi="Times New Roman" w:cs="Times New Roman"/>
              </w:rPr>
              <w:t>,</w:t>
            </w:r>
            <w:r w:rsidR="290531C5" w:rsidRPr="45B960BD">
              <w:rPr>
                <w:rFonts w:ascii="Times New Roman" w:eastAsia="Times New Roman" w:hAnsi="Times New Roman" w:cs="Times New Roman"/>
              </w:rPr>
              <w:t>0</w:t>
            </w:r>
          </w:p>
        </w:tc>
        <w:tc>
          <w:tcPr>
            <w:tcW w:w="452" w:type="pct"/>
          </w:tcPr>
          <w:p w14:paraId="0B64A8B5" w14:textId="77777777"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YES</w:t>
            </w:r>
          </w:p>
        </w:tc>
        <w:tc>
          <w:tcPr>
            <w:tcW w:w="452" w:type="pct"/>
          </w:tcPr>
          <w:p w14:paraId="6CB9C74D" w14:textId="5254752E"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NO</w:t>
            </w:r>
          </w:p>
        </w:tc>
        <w:tc>
          <w:tcPr>
            <w:tcW w:w="452" w:type="pct"/>
          </w:tcPr>
          <w:p w14:paraId="2FA8E6FF" w14:textId="3481A593"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2h</w:t>
            </w:r>
          </w:p>
        </w:tc>
        <w:tc>
          <w:tcPr>
            <w:tcW w:w="480" w:type="pct"/>
          </w:tcPr>
          <w:p w14:paraId="22343AD2" w14:textId="46B763BB"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3</w:t>
            </w:r>
          </w:p>
        </w:tc>
        <w:tc>
          <w:tcPr>
            <w:tcW w:w="452" w:type="pct"/>
          </w:tcPr>
          <w:p w14:paraId="4FA2E042" w14:textId="101E92DD"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18/10/21-10/11/21</w:t>
            </w:r>
          </w:p>
        </w:tc>
        <w:tc>
          <w:tcPr>
            <w:tcW w:w="452" w:type="pct"/>
          </w:tcPr>
          <w:p w14:paraId="2B2DCBBD" w14:textId="77777777"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10</w:t>
            </w:r>
          </w:p>
        </w:tc>
        <w:tc>
          <w:tcPr>
            <w:tcW w:w="452" w:type="pct"/>
          </w:tcPr>
          <w:p w14:paraId="50DE96D8" w14:textId="4C64DB53" w:rsidR="00A3361B" w:rsidRPr="00A74FD3" w:rsidRDefault="4B5719A9" w:rsidP="45B960BD">
            <w:pPr>
              <w:rPr>
                <w:rFonts w:ascii="Times New Roman" w:eastAsia="Times New Roman" w:hAnsi="Times New Roman" w:cs="Times New Roman"/>
              </w:rPr>
            </w:pPr>
            <w:r w:rsidRPr="45B960BD">
              <w:rPr>
                <w:rFonts w:ascii="Times New Roman" w:eastAsia="Times New Roman" w:hAnsi="Times New Roman" w:cs="Times New Roman"/>
              </w:rPr>
              <w:t>80.00</w:t>
            </w:r>
          </w:p>
        </w:tc>
        <w:tc>
          <w:tcPr>
            <w:tcW w:w="447" w:type="pct"/>
          </w:tcPr>
          <w:p w14:paraId="56AD1B68" w14:textId="12ADCC91" w:rsidR="00A3361B" w:rsidRPr="00A74FD3" w:rsidRDefault="4B5719A9" w:rsidP="45B960BD">
            <w:pPr>
              <w:rPr>
                <w:rFonts w:ascii="Times New Roman" w:eastAsia="Times New Roman" w:hAnsi="Times New Roman" w:cs="Times New Roman"/>
              </w:rPr>
            </w:pPr>
            <w:r w:rsidRPr="45B960BD">
              <w:rPr>
                <w:rFonts w:ascii="Times New Roman" w:eastAsia="Times New Roman" w:hAnsi="Times New Roman" w:cs="Times New Roman"/>
              </w:rPr>
              <w:t>2.60</w:t>
            </w:r>
          </w:p>
        </w:tc>
      </w:tr>
      <w:tr w:rsidR="00A3361B" w:rsidRPr="00A74FD3" w14:paraId="75D93877" w14:textId="4A01388D" w:rsidTr="45B960BD">
        <w:trPr>
          <w:cantSplit/>
          <w:trHeight w:val="576"/>
          <w:tblHeader/>
        </w:trPr>
        <w:tc>
          <w:tcPr>
            <w:tcW w:w="453" w:type="pct"/>
          </w:tcPr>
          <w:p w14:paraId="19E26256" w14:textId="7B070E3A"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color w:val="000000" w:themeColor="text1"/>
              </w:rPr>
              <w:t>University cafeteria</w:t>
            </w:r>
          </w:p>
        </w:tc>
        <w:tc>
          <w:tcPr>
            <w:tcW w:w="453" w:type="pct"/>
          </w:tcPr>
          <w:p w14:paraId="3E0C1AB8" w14:textId="500495E9"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18y-25y</w:t>
            </w:r>
          </w:p>
        </w:tc>
        <w:tc>
          <w:tcPr>
            <w:tcW w:w="452" w:type="pct"/>
          </w:tcPr>
          <w:p w14:paraId="3E7EE0AD" w14:textId="3E5EB77D"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7614</w:t>
            </w:r>
            <w:r w:rsidR="4C1433E6" w:rsidRPr="45B960BD">
              <w:rPr>
                <w:rFonts w:ascii="Times New Roman" w:eastAsia="Times New Roman" w:hAnsi="Times New Roman" w:cs="Times New Roman"/>
              </w:rPr>
              <w:t>,</w:t>
            </w:r>
            <w:r w:rsidR="32C67A7B" w:rsidRPr="45B960BD">
              <w:rPr>
                <w:rFonts w:ascii="Times New Roman" w:eastAsia="Times New Roman" w:hAnsi="Times New Roman" w:cs="Times New Roman"/>
              </w:rPr>
              <w:t>0</w:t>
            </w:r>
          </w:p>
        </w:tc>
        <w:tc>
          <w:tcPr>
            <w:tcW w:w="452" w:type="pct"/>
          </w:tcPr>
          <w:p w14:paraId="247E2F4E" w14:textId="77777777"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YES</w:t>
            </w:r>
          </w:p>
        </w:tc>
        <w:tc>
          <w:tcPr>
            <w:tcW w:w="452" w:type="pct"/>
          </w:tcPr>
          <w:p w14:paraId="16A51172" w14:textId="0D204E8A"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NO</w:t>
            </w:r>
          </w:p>
        </w:tc>
        <w:tc>
          <w:tcPr>
            <w:tcW w:w="452" w:type="pct"/>
          </w:tcPr>
          <w:p w14:paraId="17E990BD" w14:textId="71A30934"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2h</w:t>
            </w:r>
          </w:p>
        </w:tc>
        <w:tc>
          <w:tcPr>
            <w:tcW w:w="480" w:type="pct"/>
          </w:tcPr>
          <w:p w14:paraId="3BAA5F02" w14:textId="0479C744"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4</w:t>
            </w:r>
          </w:p>
        </w:tc>
        <w:tc>
          <w:tcPr>
            <w:tcW w:w="452" w:type="pct"/>
          </w:tcPr>
          <w:p w14:paraId="790BB103" w14:textId="37A15A3F"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18/10/21-29/10/21</w:t>
            </w:r>
          </w:p>
        </w:tc>
        <w:tc>
          <w:tcPr>
            <w:tcW w:w="452" w:type="pct"/>
          </w:tcPr>
          <w:p w14:paraId="552373E5" w14:textId="77777777"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10</w:t>
            </w:r>
          </w:p>
        </w:tc>
        <w:tc>
          <w:tcPr>
            <w:tcW w:w="452" w:type="pct"/>
          </w:tcPr>
          <w:p w14:paraId="785C7081" w14:textId="01DEB2B7" w:rsidR="00A3361B" w:rsidRPr="00A74FD3" w:rsidRDefault="4B5719A9" w:rsidP="45B960BD">
            <w:pPr>
              <w:rPr>
                <w:rFonts w:ascii="Times New Roman" w:eastAsia="Times New Roman" w:hAnsi="Times New Roman" w:cs="Times New Roman"/>
              </w:rPr>
            </w:pPr>
            <w:r w:rsidRPr="45B960BD">
              <w:rPr>
                <w:rFonts w:ascii="Times New Roman" w:eastAsia="Times New Roman" w:hAnsi="Times New Roman" w:cs="Times New Roman"/>
              </w:rPr>
              <w:t>80.00</w:t>
            </w:r>
          </w:p>
        </w:tc>
        <w:tc>
          <w:tcPr>
            <w:tcW w:w="447" w:type="pct"/>
          </w:tcPr>
          <w:p w14:paraId="2BE355E9" w14:textId="163E523F" w:rsidR="00A3361B" w:rsidRPr="00A74FD3" w:rsidRDefault="4B5719A9" w:rsidP="45B960BD">
            <w:pPr>
              <w:rPr>
                <w:rFonts w:ascii="Times New Roman" w:eastAsia="Times New Roman" w:hAnsi="Times New Roman" w:cs="Times New Roman"/>
              </w:rPr>
            </w:pPr>
            <w:r w:rsidRPr="45B960BD">
              <w:rPr>
                <w:rFonts w:ascii="Times New Roman" w:eastAsia="Times New Roman" w:hAnsi="Times New Roman" w:cs="Times New Roman"/>
              </w:rPr>
              <w:t>1.60</w:t>
            </w:r>
          </w:p>
        </w:tc>
      </w:tr>
      <w:tr w:rsidR="00A3361B" w:rsidRPr="00A74FD3" w14:paraId="6A0F1166" w14:textId="4B639992" w:rsidTr="45B960BD">
        <w:trPr>
          <w:cantSplit/>
          <w:trHeight w:val="576"/>
          <w:tblHeader/>
        </w:trPr>
        <w:tc>
          <w:tcPr>
            <w:tcW w:w="453" w:type="pct"/>
          </w:tcPr>
          <w:p w14:paraId="251C16E2" w14:textId="58B9CF37"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University auditorium 1</w:t>
            </w:r>
          </w:p>
        </w:tc>
        <w:tc>
          <w:tcPr>
            <w:tcW w:w="453" w:type="pct"/>
          </w:tcPr>
          <w:p w14:paraId="4D9C8B16" w14:textId="63097937" w:rsidR="00A3361B" w:rsidRPr="00A74FD3" w:rsidRDefault="4E112F01" w:rsidP="45B960BD">
            <w:pPr>
              <w:rPr>
                <w:rFonts w:ascii="Times New Roman" w:eastAsia="Times New Roman" w:hAnsi="Times New Roman" w:cs="Times New Roman"/>
                <w:b/>
                <w:bCs/>
              </w:rPr>
            </w:pPr>
            <w:r w:rsidRPr="45B960BD">
              <w:rPr>
                <w:rFonts w:ascii="Times New Roman" w:eastAsia="Times New Roman" w:hAnsi="Times New Roman" w:cs="Times New Roman"/>
              </w:rPr>
              <w:t>18y-25y</w:t>
            </w:r>
          </w:p>
        </w:tc>
        <w:tc>
          <w:tcPr>
            <w:tcW w:w="452" w:type="pct"/>
          </w:tcPr>
          <w:p w14:paraId="2862D632" w14:textId="2578698F" w:rsidR="00A3361B" w:rsidRPr="00A74FD3" w:rsidRDefault="4E112F01" w:rsidP="45B960BD">
            <w:pPr>
              <w:rPr>
                <w:rFonts w:ascii="Times New Roman" w:eastAsia="Times New Roman" w:hAnsi="Times New Roman" w:cs="Times New Roman"/>
                <w:b/>
                <w:bCs/>
              </w:rPr>
            </w:pPr>
            <w:r w:rsidRPr="45B960BD">
              <w:rPr>
                <w:rFonts w:ascii="Times New Roman" w:eastAsia="Times New Roman" w:hAnsi="Times New Roman" w:cs="Times New Roman"/>
              </w:rPr>
              <w:t>324</w:t>
            </w:r>
            <w:r w:rsidR="6B927534" w:rsidRPr="45B960BD">
              <w:rPr>
                <w:rFonts w:ascii="Times New Roman" w:eastAsia="Times New Roman" w:hAnsi="Times New Roman" w:cs="Times New Roman"/>
              </w:rPr>
              <w:t>,</w:t>
            </w:r>
            <w:r w:rsidR="63E2A863" w:rsidRPr="45B960BD">
              <w:rPr>
                <w:rFonts w:ascii="Times New Roman" w:eastAsia="Times New Roman" w:hAnsi="Times New Roman" w:cs="Times New Roman"/>
              </w:rPr>
              <w:t>0</w:t>
            </w:r>
          </w:p>
        </w:tc>
        <w:tc>
          <w:tcPr>
            <w:tcW w:w="452" w:type="pct"/>
          </w:tcPr>
          <w:p w14:paraId="72BFF4E2" w14:textId="268EFB58" w:rsidR="00A3361B" w:rsidRPr="00A74FD3" w:rsidRDefault="4E112F01" w:rsidP="45B960BD">
            <w:pPr>
              <w:rPr>
                <w:rFonts w:ascii="Times New Roman" w:eastAsia="Times New Roman" w:hAnsi="Times New Roman" w:cs="Times New Roman"/>
                <w:b/>
                <w:bCs/>
              </w:rPr>
            </w:pPr>
            <w:r w:rsidRPr="45B960BD">
              <w:rPr>
                <w:rFonts w:ascii="Times New Roman" w:eastAsia="Times New Roman" w:hAnsi="Times New Roman" w:cs="Times New Roman"/>
              </w:rPr>
              <w:t>NO</w:t>
            </w:r>
          </w:p>
        </w:tc>
        <w:tc>
          <w:tcPr>
            <w:tcW w:w="452" w:type="pct"/>
          </w:tcPr>
          <w:p w14:paraId="502B8F23" w14:textId="2B71BC08"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NO</w:t>
            </w:r>
          </w:p>
        </w:tc>
        <w:tc>
          <w:tcPr>
            <w:tcW w:w="452" w:type="pct"/>
          </w:tcPr>
          <w:p w14:paraId="49226F32" w14:textId="4965599C" w:rsidR="00A3361B" w:rsidRPr="00A74FD3" w:rsidRDefault="4E112F01" w:rsidP="45B960BD">
            <w:pPr>
              <w:rPr>
                <w:rFonts w:ascii="Times New Roman" w:eastAsia="Times New Roman" w:hAnsi="Times New Roman" w:cs="Times New Roman"/>
                <w:b/>
                <w:bCs/>
              </w:rPr>
            </w:pPr>
            <w:r w:rsidRPr="45B960BD">
              <w:rPr>
                <w:rFonts w:ascii="Times New Roman" w:eastAsia="Times New Roman" w:hAnsi="Times New Roman" w:cs="Times New Roman"/>
              </w:rPr>
              <w:t>2h</w:t>
            </w:r>
          </w:p>
        </w:tc>
        <w:tc>
          <w:tcPr>
            <w:tcW w:w="480" w:type="pct"/>
          </w:tcPr>
          <w:p w14:paraId="2C6C0006" w14:textId="4EDE365F" w:rsidR="00A3361B"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2</w:t>
            </w:r>
          </w:p>
        </w:tc>
        <w:tc>
          <w:tcPr>
            <w:tcW w:w="452" w:type="pct"/>
          </w:tcPr>
          <w:p w14:paraId="78EF9736" w14:textId="66E4AFD2"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1/12/21-8/12/21</w:t>
            </w:r>
          </w:p>
        </w:tc>
        <w:tc>
          <w:tcPr>
            <w:tcW w:w="452" w:type="pct"/>
          </w:tcPr>
          <w:p w14:paraId="7EECD36A" w14:textId="7503F09B" w:rsidR="00A3361B" w:rsidRPr="00A74FD3" w:rsidRDefault="4E112F01" w:rsidP="45B960BD">
            <w:pPr>
              <w:rPr>
                <w:rFonts w:ascii="Times New Roman" w:eastAsia="Times New Roman" w:hAnsi="Times New Roman" w:cs="Times New Roman"/>
                <w:b/>
                <w:bCs/>
              </w:rPr>
            </w:pPr>
            <w:r w:rsidRPr="45B960BD">
              <w:rPr>
                <w:rFonts w:ascii="Times New Roman" w:eastAsia="Times New Roman" w:hAnsi="Times New Roman" w:cs="Times New Roman"/>
              </w:rPr>
              <w:t>3</w:t>
            </w:r>
          </w:p>
        </w:tc>
        <w:tc>
          <w:tcPr>
            <w:tcW w:w="452" w:type="pct"/>
          </w:tcPr>
          <w:p w14:paraId="34D38EAB" w14:textId="007EE36B" w:rsidR="00A3361B" w:rsidRPr="00A74FD3" w:rsidRDefault="4B5719A9" w:rsidP="45B960BD">
            <w:pPr>
              <w:rPr>
                <w:rFonts w:ascii="Times New Roman" w:eastAsia="Times New Roman" w:hAnsi="Times New Roman" w:cs="Times New Roman"/>
              </w:rPr>
            </w:pPr>
            <w:r w:rsidRPr="45B960BD">
              <w:rPr>
                <w:rFonts w:ascii="Times New Roman" w:eastAsia="Times New Roman" w:hAnsi="Times New Roman" w:cs="Times New Roman"/>
              </w:rPr>
              <w:t>100.00</w:t>
            </w:r>
          </w:p>
        </w:tc>
        <w:tc>
          <w:tcPr>
            <w:tcW w:w="447" w:type="pct"/>
          </w:tcPr>
          <w:p w14:paraId="47074C48" w14:textId="1C4F961E" w:rsidR="00A3361B" w:rsidRPr="00A74FD3" w:rsidRDefault="4B5719A9" w:rsidP="45B960BD">
            <w:pPr>
              <w:rPr>
                <w:rFonts w:ascii="Times New Roman" w:eastAsia="Times New Roman" w:hAnsi="Times New Roman" w:cs="Times New Roman"/>
              </w:rPr>
            </w:pPr>
            <w:r w:rsidRPr="45B960BD">
              <w:rPr>
                <w:rFonts w:ascii="Times New Roman" w:eastAsia="Times New Roman" w:hAnsi="Times New Roman" w:cs="Times New Roman"/>
              </w:rPr>
              <w:t>1.00</w:t>
            </w:r>
          </w:p>
        </w:tc>
      </w:tr>
      <w:tr w:rsidR="00A3361B" w:rsidRPr="00A74FD3" w14:paraId="5F6BF1EB" w14:textId="7E06429D" w:rsidTr="45B960BD">
        <w:trPr>
          <w:cantSplit/>
          <w:trHeight w:val="576"/>
          <w:tblHeader/>
        </w:trPr>
        <w:tc>
          <w:tcPr>
            <w:tcW w:w="453" w:type="pct"/>
          </w:tcPr>
          <w:p w14:paraId="231942A8" w14:textId="6B4F4C77"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color w:val="000000" w:themeColor="text1"/>
              </w:rPr>
              <w:t>University auditorium 2</w:t>
            </w:r>
          </w:p>
        </w:tc>
        <w:tc>
          <w:tcPr>
            <w:tcW w:w="453" w:type="pct"/>
          </w:tcPr>
          <w:p w14:paraId="2B273A13" w14:textId="0FCEF159"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18y-25y</w:t>
            </w:r>
          </w:p>
        </w:tc>
        <w:tc>
          <w:tcPr>
            <w:tcW w:w="452" w:type="pct"/>
          </w:tcPr>
          <w:p w14:paraId="5B3F9788" w14:textId="76B5B62A"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324</w:t>
            </w:r>
            <w:r w:rsidR="63D7EEF8" w:rsidRPr="45B960BD">
              <w:rPr>
                <w:rFonts w:ascii="Times New Roman" w:eastAsia="Times New Roman" w:hAnsi="Times New Roman" w:cs="Times New Roman"/>
              </w:rPr>
              <w:t>,</w:t>
            </w:r>
            <w:r w:rsidR="30806C64" w:rsidRPr="45B960BD">
              <w:rPr>
                <w:rFonts w:ascii="Times New Roman" w:eastAsia="Times New Roman" w:hAnsi="Times New Roman" w:cs="Times New Roman"/>
              </w:rPr>
              <w:t>0</w:t>
            </w:r>
          </w:p>
        </w:tc>
        <w:tc>
          <w:tcPr>
            <w:tcW w:w="452" w:type="pct"/>
          </w:tcPr>
          <w:p w14:paraId="31A51E44" w14:textId="596C995B"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NO</w:t>
            </w:r>
          </w:p>
        </w:tc>
        <w:tc>
          <w:tcPr>
            <w:tcW w:w="452" w:type="pct"/>
          </w:tcPr>
          <w:p w14:paraId="735DF8E0" w14:textId="454745B7"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NO</w:t>
            </w:r>
          </w:p>
        </w:tc>
        <w:tc>
          <w:tcPr>
            <w:tcW w:w="452" w:type="pct"/>
          </w:tcPr>
          <w:p w14:paraId="2686D2B9" w14:textId="4BA0D025"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2h</w:t>
            </w:r>
          </w:p>
        </w:tc>
        <w:tc>
          <w:tcPr>
            <w:tcW w:w="480" w:type="pct"/>
          </w:tcPr>
          <w:p w14:paraId="475B1375" w14:textId="3DD8BCF8"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2</w:t>
            </w:r>
          </w:p>
        </w:tc>
        <w:tc>
          <w:tcPr>
            <w:tcW w:w="452" w:type="pct"/>
          </w:tcPr>
          <w:p w14:paraId="5C782DE0" w14:textId="1C4F4411"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4/11/21-25/11/21</w:t>
            </w:r>
          </w:p>
        </w:tc>
        <w:tc>
          <w:tcPr>
            <w:tcW w:w="452" w:type="pct"/>
          </w:tcPr>
          <w:p w14:paraId="28A8D59E" w14:textId="7D90894E"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13</w:t>
            </w:r>
          </w:p>
        </w:tc>
        <w:tc>
          <w:tcPr>
            <w:tcW w:w="452" w:type="pct"/>
          </w:tcPr>
          <w:p w14:paraId="4DB038F4" w14:textId="397CAC04" w:rsidR="00A3361B" w:rsidRPr="00A74FD3" w:rsidRDefault="4B5719A9" w:rsidP="45B960BD">
            <w:pPr>
              <w:rPr>
                <w:rFonts w:ascii="Times New Roman" w:eastAsia="Times New Roman" w:hAnsi="Times New Roman" w:cs="Times New Roman"/>
              </w:rPr>
            </w:pPr>
            <w:r w:rsidRPr="45B960BD">
              <w:rPr>
                <w:rFonts w:ascii="Times New Roman" w:eastAsia="Times New Roman" w:hAnsi="Times New Roman" w:cs="Times New Roman"/>
              </w:rPr>
              <w:t>38.46</w:t>
            </w:r>
          </w:p>
        </w:tc>
        <w:tc>
          <w:tcPr>
            <w:tcW w:w="447" w:type="pct"/>
          </w:tcPr>
          <w:p w14:paraId="513686C8" w14:textId="67C4C043" w:rsidR="00A3361B" w:rsidRPr="00A74FD3" w:rsidRDefault="4B5719A9" w:rsidP="45B960BD">
            <w:pPr>
              <w:rPr>
                <w:rFonts w:ascii="Times New Roman" w:eastAsia="Times New Roman" w:hAnsi="Times New Roman" w:cs="Times New Roman"/>
              </w:rPr>
            </w:pPr>
            <w:r w:rsidRPr="45B960BD">
              <w:rPr>
                <w:rFonts w:ascii="Times New Roman" w:eastAsia="Times New Roman" w:hAnsi="Times New Roman" w:cs="Times New Roman"/>
              </w:rPr>
              <w:t>0.46</w:t>
            </w:r>
          </w:p>
        </w:tc>
      </w:tr>
      <w:tr w:rsidR="00A3361B" w:rsidRPr="00A74FD3" w14:paraId="71FE6E33" w14:textId="33DD8956" w:rsidTr="45B960BD">
        <w:trPr>
          <w:cantSplit/>
          <w:trHeight w:val="576"/>
          <w:tblHeader/>
        </w:trPr>
        <w:tc>
          <w:tcPr>
            <w:tcW w:w="453" w:type="pct"/>
          </w:tcPr>
          <w:p w14:paraId="2656BFF0" w14:textId="5C35691D"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color w:val="000000" w:themeColor="text1"/>
              </w:rPr>
              <w:t>University auditorium 3</w:t>
            </w:r>
          </w:p>
        </w:tc>
        <w:tc>
          <w:tcPr>
            <w:tcW w:w="453" w:type="pct"/>
          </w:tcPr>
          <w:p w14:paraId="5B7274AA" w14:textId="475F0603"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18y-25y</w:t>
            </w:r>
          </w:p>
        </w:tc>
        <w:tc>
          <w:tcPr>
            <w:tcW w:w="452" w:type="pct"/>
          </w:tcPr>
          <w:p w14:paraId="25BA918E" w14:textId="76F7DC75"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324</w:t>
            </w:r>
            <w:r w:rsidR="56B05A2C" w:rsidRPr="45B960BD">
              <w:rPr>
                <w:rFonts w:ascii="Times New Roman" w:eastAsia="Times New Roman" w:hAnsi="Times New Roman" w:cs="Times New Roman"/>
              </w:rPr>
              <w:t>,</w:t>
            </w:r>
            <w:r w:rsidR="0DE0B9CB" w:rsidRPr="45B960BD">
              <w:rPr>
                <w:rFonts w:ascii="Times New Roman" w:eastAsia="Times New Roman" w:hAnsi="Times New Roman" w:cs="Times New Roman"/>
              </w:rPr>
              <w:t>0</w:t>
            </w:r>
          </w:p>
        </w:tc>
        <w:tc>
          <w:tcPr>
            <w:tcW w:w="452" w:type="pct"/>
          </w:tcPr>
          <w:p w14:paraId="016EB375" w14:textId="551B2FBA"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NO</w:t>
            </w:r>
          </w:p>
        </w:tc>
        <w:tc>
          <w:tcPr>
            <w:tcW w:w="452" w:type="pct"/>
          </w:tcPr>
          <w:p w14:paraId="45719BD8" w14:textId="5A4A49E8"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NO</w:t>
            </w:r>
          </w:p>
        </w:tc>
        <w:tc>
          <w:tcPr>
            <w:tcW w:w="452" w:type="pct"/>
          </w:tcPr>
          <w:p w14:paraId="0EE742D5" w14:textId="27500F8F"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2h</w:t>
            </w:r>
          </w:p>
        </w:tc>
        <w:tc>
          <w:tcPr>
            <w:tcW w:w="480" w:type="pct"/>
          </w:tcPr>
          <w:p w14:paraId="1102120C" w14:textId="3ED6437F" w:rsidR="00A3361B"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2</w:t>
            </w:r>
          </w:p>
        </w:tc>
        <w:tc>
          <w:tcPr>
            <w:tcW w:w="452" w:type="pct"/>
          </w:tcPr>
          <w:p w14:paraId="4A18534B" w14:textId="59E3792E"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8/11/21-13/12/21</w:t>
            </w:r>
          </w:p>
        </w:tc>
        <w:tc>
          <w:tcPr>
            <w:tcW w:w="452" w:type="pct"/>
          </w:tcPr>
          <w:p w14:paraId="41073E48" w14:textId="271E5144"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6</w:t>
            </w:r>
          </w:p>
        </w:tc>
        <w:tc>
          <w:tcPr>
            <w:tcW w:w="452" w:type="pct"/>
          </w:tcPr>
          <w:p w14:paraId="251A37DB" w14:textId="07A58426" w:rsidR="00A3361B" w:rsidRPr="00A74FD3" w:rsidRDefault="4B5719A9" w:rsidP="45B960BD">
            <w:pPr>
              <w:rPr>
                <w:rFonts w:ascii="Times New Roman" w:eastAsia="Times New Roman" w:hAnsi="Times New Roman" w:cs="Times New Roman"/>
              </w:rPr>
            </w:pPr>
            <w:r w:rsidRPr="45B960BD">
              <w:rPr>
                <w:rFonts w:ascii="Times New Roman" w:eastAsia="Times New Roman" w:hAnsi="Times New Roman" w:cs="Times New Roman"/>
              </w:rPr>
              <w:t>83.33</w:t>
            </w:r>
          </w:p>
        </w:tc>
        <w:tc>
          <w:tcPr>
            <w:tcW w:w="447" w:type="pct"/>
          </w:tcPr>
          <w:p w14:paraId="54EA8A8C" w14:textId="0C601CA2" w:rsidR="00A3361B" w:rsidRPr="00A74FD3" w:rsidRDefault="4B5719A9" w:rsidP="45B960BD">
            <w:pPr>
              <w:rPr>
                <w:rFonts w:ascii="Times New Roman" w:eastAsia="Times New Roman" w:hAnsi="Times New Roman" w:cs="Times New Roman"/>
              </w:rPr>
            </w:pPr>
            <w:r w:rsidRPr="45B960BD">
              <w:rPr>
                <w:rFonts w:ascii="Times New Roman" w:eastAsia="Times New Roman" w:hAnsi="Times New Roman" w:cs="Times New Roman"/>
              </w:rPr>
              <w:t>1.83</w:t>
            </w:r>
          </w:p>
        </w:tc>
      </w:tr>
      <w:tr w:rsidR="00A3361B" w:rsidRPr="00A74FD3" w14:paraId="1449BC3F" w14:textId="44D202B0" w:rsidTr="45B960BD">
        <w:trPr>
          <w:cantSplit/>
          <w:trHeight w:val="576"/>
          <w:tblHeader/>
        </w:trPr>
        <w:tc>
          <w:tcPr>
            <w:tcW w:w="453" w:type="pct"/>
          </w:tcPr>
          <w:p w14:paraId="60D68B25" w14:textId="080E6F5B"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color w:val="000000" w:themeColor="text1"/>
              </w:rPr>
              <w:t>University auditorium 4</w:t>
            </w:r>
          </w:p>
        </w:tc>
        <w:tc>
          <w:tcPr>
            <w:tcW w:w="453" w:type="pct"/>
          </w:tcPr>
          <w:p w14:paraId="20D811A3" w14:textId="428A0D62"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18y-25y</w:t>
            </w:r>
          </w:p>
        </w:tc>
        <w:tc>
          <w:tcPr>
            <w:tcW w:w="452" w:type="pct"/>
          </w:tcPr>
          <w:p w14:paraId="7C910821" w14:textId="6DC6EC6C"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731,25</w:t>
            </w:r>
          </w:p>
        </w:tc>
        <w:tc>
          <w:tcPr>
            <w:tcW w:w="452" w:type="pct"/>
          </w:tcPr>
          <w:p w14:paraId="62F1D312" w14:textId="69C408F3"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NO</w:t>
            </w:r>
          </w:p>
        </w:tc>
        <w:tc>
          <w:tcPr>
            <w:tcW w:w="452" w:type="pct"/>
          </w:tcPr>
          <w:p w14:paraId="1119A038" w14:textId="6F022D9C"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NO</w:t>
            </w:r>
          </w:p>
        </w:tc>
        <w:tc>
          <w:tcPr>
            <w:tcW w:w="452" w:type="pct"/>
          </w:tcPr>
          <w:p w14:paraId="723B47C1" w14:textId="25B44DCE"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2h</w:t>
            </w:r>
          </w:p>
        </w:tc>
        <w:tc>
          <w:tcPr>
            <w:tcW w:w="480" w:type="pct"/>
          </w:tcPr>
          <w:p w14:paraId="594061A0" w14:textId="3CE82AF7" w:rsidR="00A3361B"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1</w:t>
            </w:r>
          </w:p>
        </w:tc>
        <w:tc>
          <w:tcPr>
            <w:tcW w:w="452" w:type="pct"/>
          </w:tcPr>
          <w:p w14:paraId="6B69D29E" w14:textId="04E2F594"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14/12/21-14/12/21</w:t>
            </w:r>
          </w:p>
        </w:tc>
        <w:tc>
          <w:tcPr>
            <w:tcW w:w="452" w:type="pct"/>
          </w:tcPr>
          <w:p w14:paraId="3786FB64" w14:textId="0F48D71D"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1</w:t>
            </w:r>
          </w:p>
        </w:tc>
        <w:tc>
          <w:tcPr>
            <w:tcW w:w="452" w:type="pct"/>
          </w:tcPr>
          <w:p w14:paraId="4A6633AA" w14:textId="182C4825" w:rsidR="00A3361B" w:rsidRPr="00A74FD3" w:rsidRDefault="4B5719A9" w:rsidP="45B960BD">
            <w:pPr>
              <w:rPr>
                <w:rFonts w:ascii="Times New Roman" w:eastAsia="Times New Roman" w:hAnsi="Times New Roman" w:cs="Times New Roman"/>
              </w:rPr>
            </w:pPr>
            <w:r w:rsidRPr="45B960BD">
              <w:rPr>
                <w:rFonts w:ascii="Times New Roman" w:eastAsia="Times New Roman" w:hAnsi="Times New Roman" w:cs="Times New Roman"/>
              </w:rPr>
              <w:t>100.00</w:t>
            </w:r>
          </w:p>
        </w:tc>
        <w:tc>
          <w:tcPr>
            <w:tcW w:w="447" w:type="pct"/>
          </w:tcPr>
          <w:p w14:paraId="47BDEE02" w14:textId="4B85B8BA" w:rsidR="00A3361B" w:rsidRPr="00A74FD3" w:rsidRDefault="4B5719A9" w:rsidP="45B960BD">
            <w:pPr>
              <w:rPr>
                <w:rFonts w:ascii="Times New Roman" w:eastAsia="Times New Roman" w:hAnsi="Times New Roman" w:cs="Times New Roman"/>
              </w:rPr>
            </w:pPr>
            <w:r w:rsidRPr="45B960BD">
              <w:rPr>
                <w:rFonts w:ascii="Times New Roman" w:eastAsia="Times New Roman" w:hAnsi="Times New Roman" w:cs="Times New Roman"/>
              </w:rPr>
              <w:t>1.00</w:t>
            </w:r>
          </w:p>
        </w:tc>
      </w:tr>
      <w:tr w:rsidR="00A3361B" w:rsidRPr="00A74FD3" w14:paraId="3CDD838F" w14:textId="5C6094EC" w:rsidTr="45B960BD">
        <w:trPr>
          <w:cantSplit/>
          <w:trHeight w:val="576"/>
          <w:tblHeader/>
        </w:trPr>
        <w:tc>
          <w:tcPr>
            <w:tcW w:w="453" w:type="pct"/>
          </w:tcPr>
          <w:p w14:paraId="25065CD3" w14:textId="28F73155"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lastRenderedPageBreak/>
              <w:t>Sports club bar</w:t>
            </w:r>
          </w:p>
        </w:tc>
        <w:tc>
          <w:tcPr>
            <w:tcW w:w="453" w:type="pct"/>
          </w:tcPr>
          <w:p w14:paraId="181378C4" w14:textId="5E1F7EC6" w:rsidR="00A3361B" w:rsidRPr="00A74FD3" w:rsidRDefault="6CE15D03" w:rsidP="45B960BD">
            <w:pPr>
              <w:rPr>
                <w:rFonts w:ascii="Times New Roman" w:eastAsia="Times New Roman" w:hAnsi="Times New Roman" w:cs="Times New Roman"/>
              </w:rPr>
            </w:pPr>
            <w:r w:rsidRPr="45B960BD">
              <w:rPr>
                <w:rFonts w:ascii="Times New Roman" w:eastAsia="Times New Roman" w:hAnsi="Times New Roman" w:cs="Times New Roman"/>
              </w:rPr>
              <w:t>25-65y</w:t>
            </w:r>
          </w:p>
        </w:tc>
        <w:tc>
          <w:tcPr>
            <w:tcW w:w="452" w:type="pct"/>
          </w:tcPr>
          <w:p w14:paraId="221B9E33" w14:textId="1A884E92"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324</w:t>
            </w:r>
            <w:r w:rsidR="2A6AAFF1" w:rsidRPr="45B960BD">
              <w:rPr>
                <w:rFonts w:ascii="Times New Roman" w:eastAsia="Times New Roman" w:hAnsi="Times New Roman" w:cs="Times New Roman"/>
              </w:rPr>
              <w:t>,</w:t>
            </w:r>
            <w:r w:rsidR="6069F09F" w:rsidRPr="45B960BD">
              <w:rPr>
                <w:rFonts w:ascii="Times New Roman" w:eastAsia="Times New Roman" w:hAnsi="Times New Roman" w:cs="Times New Roman"/>
              </w:rPr>
              <w:t>0</w:t>
            </w:r>
          </w:p>
        </w:tc>
        <w:tc>
          <w:tcPr>
            <w:tcW w:w="452" w:type="pct"/>
          </w:tcPr>
          <w:p w14:paraId="1890CDE4" w14:textId="4C2E726A"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NO</w:t>
            </w:r>
          </w:p>
        </w:tc>
        <w:tc>
          <w:tcPr>
            <w:tcW w:w="452" w:type="pct"/>
          </w:tcPr>
          <w:p w14:paraId="2886F2F6" w14:textId="419C9BD4"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NO</w:t>
            </w:r>
          </w:p>
        </w:tc>
        <w:tc>
          <w:tcPr>
            <w:tcW w:w="452" w:type="pct"/>
          </w:tcPr>
          <w:p w14:paraId="0637629F" w14:textId="4B9EDCBC"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2h</w:t>
            </w:r>
          </w:p>
        </w:tc>
        <w:tc>
          <w:tcPr>
            <w:tcW w:w="480" w:type="pct"/>
          </w:tcPr>
          <w:p w14:paraId="52FF2F77" w14:textId="31C518AD"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1</w:t>
            </w:r>
          </w:p>
        </w:tc>
        <w:tc>
          <w:tcPr>
            <w:tcW w:w="452" w:type="pct"/>
          </w:tcPr>
          <w:p w14:paraId="32FD22F2" w14:textId="01E974D3"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20/01/22- 31/03/2022</w:t>
            </w:r>
          </w:p>
        </w:tc>
        <w:tc>
          <w:tcPr>
            <w:tcW w:w="452" w:type="pct"/>
          </w:tcPr>
          <w:p w14:paraId="40C42EBE" w14:textId="6AF7BAEF"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10</w:t>
            </w:r>
          </w:p>
        </w:tc>
        <w:tc>
          <w:tcPr>
            <w:tcW w:w="452" w:type="pct"/>
          </w:tcPr>
          <w:p w14:paraId="35D73941" w14:textId="4108B5F2" w:rsidR="00A3361B" w:rsidRPr="00A74FD3" w:rsidRDefault="4B5719A9" w:rsidP="45B960BD">
            <w:pPr>
              <w:rPr>
                <w:rFonts w:ascii="Times New Roman" w:eastAsia="Times New Roman" w:hAnsi="Times New Roman" w:cs="Times New Roman"/>
              </w:rPr>
            </w:pPr>
            <w:r w:rsidRPr="45B960BD">
              <w:rPr>
                <w:rFonts w:ascii="Times New Roman" w:eastAsia="Times New Roman" w:hAnsi="Times New Roman" w:cs="Times New Roman"/>
              </w:rPr>
              <w:t>90.00</w:t>
            </w:r>
          </w:p>
        </w:tc>
        <w:tc>
          <w:tcPr>
            <w:tcW w:w="447" w:type="pct"/>
          </w:tcPr>
          <w:p w14:paraId="003E058B" w14:textId="4C5CD573" w:rsidR="00A3361B" w:rsidRPr="00A74FD3" w:rsidRDefault="4B5719A9" w:rsidP="45B960BD">
            <w:pPr>
              <w:rPr>
                <w:rFonts w:ascii="Times New Roman" w:eastAsia="Times New Roman" w:hAnsi="Times New Roman" w:cs="Times New Roman"/>
              </w:rPr>
            </w:pPr>
            <w:r w:rsidRPr="45B960BD">
              <w:rPr>
                <w:rFonts w:ascii="Times New Roman" w:eastAsia="Times New Roman" w:hAnsi="Times New Roman" w:cs="Times New Roman"/>
              </w:rPr>
              <w:t>2.00</w:t>
            </w:r>
          </w:p>
        </w:tc>
      </w:tr>
      <w:tr w:rsidR="00A3361B" w:rsidRPr="00A74FD3" w14:paraId="41870F41" w14:textId="666756DF" w:rsidTr="45B960BD">
        <w:trPr>
          <w:cantSplit/>
          <w:trHeight w:val="576"/>
          <w:tblHeader/>
        </w:trPr>
        <w:tc>
          <w:tcPr>
            <w:tcW w:w="453" w:type="pct"/>
          </w:tcPr>
          <w:p w14:paraId="29F97204" w14:textId="283D6443"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color w:val="000000" w:themeColor="text1"/>
              </w:rPr>
              <w:t>Elderly care home 1</w:t>
            </w:r>
          </w:p>
        </w:tc>
        <w:tc>
          <w:tcPr>
            <w:tcW w:w="453" w:type="pct"/>
            <w:hideMark/>
          </w:tcPr>
          <w:p w14:paraId="22E306C4" w14:textId="1BC781F4" w:rsidR="00A3361B" w:rsidRPr="00A74FD3" w:rsidRDefault="4E112F01" w:rsidP="45B960BD">
            <w:pPr>
              <w:rPr>
                <w:rFonts w:ascii="Times New Roman" w:eastAsia="Times New Roman" w:hAnsi="Times New Roman" w:cs="Times New Roman"/>
                <w:b/>
                <w:bCs/>
              </w:rPr>
            </w:pPr>
            <w:r w:rsidRPr="45B960BD">
              <w:rPr>
                <w:rFonts w:ascii="Times New Roman" w:eastAsia="Times New Roman" w:hAnsi="Times New Roman" w:cs="Times New Roman"/>
              </w:rPr>
              <w:t>+65y</w:t>
            </w:r>
          </w:p>
        </w:tc>
        <w:tc>
          <w:tcPr>
            <w:tcW w:w="452" w:type="pct"/>
          </w:tcPr>
          <w:p w14:paraId="32E897F4" w14:textId="60FBA7CE" w:rsidR="00A3361B" w:rsidRPr="00A74FD3" w:rsidRDefault="4E112F01" w:rsidP="45B960BD">
            <w:pPr>
              <w:rPr>
                <w:rFonts w:ascii="Times New Roman" w:eastAsia="Times New Roman" w:hAnsi="Times New Roman" w:cs="Times New Roman"/>
                <w:b/>
                <w:bCs/>
              </w:rPr>
            </w:pPr>
            <w:r w:rsidRPr="45B960BD">
              <w:rPr>
                <w:rFonts w:ascii="Times New Roman" w:eastAsia="Times New Roman" w:hAnsi="Times New Roman" w:cs="Times New Roman"/>
              </w:rPr>
              <w:t>273</w:t>
            </w:r>
            <w:r w:rsidR="43956A8C" w:rsidRPr="45B960BD">
              <w:rPr>
                <w:rFonts w:ascii="Times New Roman" w:eastAsia="Times New Roman" w:hAnsi="Times New Roman" w:cs="Times New Roman"/>
              </w:rPr>
              <w:t>,0</w:t>
            </w:r>
          </w:p>
        </w:tc>
        <w:tc>
          <w:tcPr>
            <w:tcW w:w="452" w:type="pct"/>
          </w:tcPr>
          <w:p w14:paraId="201A28B6" w14:textId="1C6C485E" w:rsidR="00A3361B" w:rsidRPr="00A74FD3" w:rsidRDefault="4E112F01" w:rsidP="45B960BD">
            <w:pPr>
              <w:rPr>
                <w:rFonts w:ascii="Times New Roman" w:eastAsia="Times New Roman" w:hAnsi="Times New Roman" w:cs="Times New Roman"/>
                <w:b/>
                <w:bCs/>
              </w:rPr>
            </w:pPr>
            <w:r w:rsidRPr="45B960BD">
              <w:rPr>
                <w:rFonts w:ascii="Times New Roman" w:eastAsia="Times New Roman" w:hAnsi="Times New Roman" w:cs="Times New Roman"/>
              </w:rPr>
              <w:t>YES</w:t>
            </w:r>
          </w:p>
        </w:tc>
        <w:tc>
          <w:tcPr>
            <w:tcW w:w="452" w:type="pct"/>
          </w:tcPr>
          <w:p w14:paraId="68B55354" w14:textId="3012EC0F"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NO</w:t>
            </w:r>
          </w:p>
        </w:tc>
        <w:tc>
          <w:tcPr>
            <w:tcW w:w="452" w:type="pct"/>
            <w:hideMark/>
          </w:tcPr>
          <w:p w14:paraId="26988305" w14:textId="691BC083" w:rsidR="00A3361B" w:rsidRPr="00A74FD3" w:rsidRDefault="4E112F01" w:rsidP="45B960BD">
            <w:pPr>
              <w:rPr>
                <w:rFonts w:ascii="Times New Roman" w:eastAsia="Times New Roman" w:hAnsi="Times New Roman" w:cs="Times New Roman"/>
                <w:b/>
                <w:bCs/>
              </w:rPr>
            </w:pPr>
            <w:r w:rsidRPr="45B960BD">
              <w:rPr>
                <w:rFonts w:ascii="Times New Roman" w:eastAsia="Times New Roman" w:hAnsi="Times New Roman" w:cs="Times New Roman"/>
              </w:rPr>
              <w:t>2h</w:t>
            </w:r>
          </w:p>
        </w:tc>
        <w:tc>
          <w:tcPr>
            <w:tcW w:w="480" w:type="pct"/>
          </w:tcPr>
          <w:p w14:paraId="4E430D1F" w14:textId="7150819B"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4</w:t>
            </w:r>
          </w:p>
        </w:tc>
        <w:tc>
          <w:tcPr>
            <w:tcW w:w="452" w:type="pct"/>
          </w:tcPr>
          <w:p w14:paraId="0F63FAC7" w14:textId="0B482F5B"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9/12/21- 1/02/22</w:t>
            </w:r>
          </w:p>
        </w:tc>
        <w:tc>
          <w:tcPr>
            <w:tcW w:w="452" w:type="pct"/>
          </w:tcPr>
          <w:p w14:paraId="6B58776B" w14:textId="160C1A12" w:rsidR="00A3361B" w:rsidRPr="00A74FD3" w:rsidRDefault="4E112F01" w:rsidP="45B960BD">
            <w:pPr>
              <w:rPr>
                <w:rFonts w:ascii="Times New Roman" w:eastAsia="Times New Roman" w:hAnsi="Times New Roman" w:cs="Times New Roman"/>
                <w:b/>
                <w:bCs/>
              </w:rPr>
            </w:pPr>
            <w:r w:rsidRPr="45B960BD">
              <w:rPr>
                <w:rFonts w:ascii="Times New Roman" w:eastAsia="Times New Roman" w:hAnsi="Times New Roman" w:cs="Times New Roman"/>
              </w:rPr>
              <w:t>19</w:t>
            </w:r>
          </w:p>
        </w:tc>
        <w:tc>
          <w:tcPr>
            <w:tcW w:w="452" w:type="pct"/>
          </w:tcPr>
          <w:p w14:paraId="54617093" w14:textId="0302B4FE" w:rsidR="00A3361B" w:rsidRPr="00A74FD3" w:rsidRDefault="4B5719A9" w:rsidP="45B960BD">
            <w:pPr>
              <w:rPr>
                <w:rFonts w:ascii="Times New Roman" w:eastAsia="Times New Roman" w:hAnsi="Times New Roman" w:cs="Times New Roman"/>
              </w:rPr>
            </w:pPr>
            <w:r w:rsidRPr="45B960BD">
              <w:rPr>
                <w:rFonts w:ascii="Times New Roman" w:eastAsia="Times New Roman" w:hAnsi="Times New Roman" w:cs="Times New Roman"/>
              </w:rPr>
              <w:t>78.95</w:t>
            </w:r>
          </w:p>
        </w:tc>
        <w:tc>
          <w:tcPr>
            <w:tcW w:w="447" w:type="pct"/>
          </w:tcPr>
          <w:p w14:paraId="257C9DC1" w14:textId="0943CBC0" w:rsidR="00A3361B" w:rsidRPr="00A74FD3" w:rsidRDefault="4B5719A9" w:rsidP="45B960BD">
            <w:pPr>
              <w:rPr>
                <w:rFonts w:ascii="Times New Roman" w:eastAsia="Times New Roman" w:hAnsi="Times New Roman" w:cs="Times New Roman"/>
              </w:rPr>
            </w:pPr>
            <w:r w:rsidRPr="45B960BD">
              <w:rPr>
                <w:rFonts w:ascii="Times New Roman" w:eastAsia="Times New Roman" w:hAnsi="Times New Roman" w:cs="Times New Roman"/>
              </w:rPr>
              <w:t>1.32</w:t>
            </w:r>
          </w:p>
        </w:tc>
      </w:tr>
      <w:tr w:rsidR="00A3361B" w:rsidRPr="00A74FD3" w14:paraId="67B9D46F" w14:textId="38BCB6D3" w:rsidTr="45B960BD">
        <w:trPr>
          <w:cantSplit/>
          <w:trHeight w:val="576"/>
          <w:tblHeader/>
        </w:trPr>
        <w:tc>
          <w:tcPr>
            <w:tcW w:w="453" w:type="pct"/>
          </w:tcPr>
          <w:p w14:paraId="3100A533" w14:textId="563C315C"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color w:val="000000" w:themeColor="text1"/>
              </w:rPr>
              <w:t>Elderly care home 2</w:t>
            </w:r>
          </w:p>
        </w:tc>
        <w:tc>
          <w:tcPr>
            <w:tcW w:w="453" w:type="pct"/>
          </w:tcPr>
          <w:p w14:paraId="249E8619" w14:textId="67876F36"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+65y</w:t>
            </w:r>
          </w:p>
        </w:tc>
        <w:tc>
          <w:tcPr>
            <w:tcW w:w="452" w:type="pct"/>
          </w:tcPr>
          <w:p w14:paraId="2CA233A9" w14:textId="71E776A7"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627,75</w:t>
            </w:r>
          </w:p>
        </w:tc>
        <w:tc>
          <w:tcPr>
            <w:tcW w:w="452" w:type="pct"/>
          </w:tcPr>
          <w:p w14:paraId="65A49789" w14:textId="7765D4A3"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YES</w:t>
            </w:r>
          </w:p>
        </w:tc>
        <w:tc>
          <w:tcPr>
            <w:tcW w:w="452" w:type="pct"/>
          </w:tcPr>
          <w:p w14:paraId="3E5F7436" w14:textId="60F6BF55"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NO</w:t>
            </w:r>
          </w:p>
        </w:tc>
        <w:tc>
          <w:tcPr>
            <w:tcW w:w="452" w:type="pct"/>
          </w:tcPr>
          <w:p w14:paraId="765644FF" w14:textId="37E7456F"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2h</w:t>
            </w:r>
          </w:p>
        </w:tc>
        <w:tc>
          <w:tcPr>
            <w:tcW w:w="480" w:type="pct"/>
          </w:tcPr>
          <w:p w14:paraId="3A209EC3" w14:textId="38891291"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4</w:t>
            </w:r>
          </w:p>
        </w:tc>
        <w:tc>
          <w:tcPr>
            <w:tcW w:w="452" w:type="pct"/>
          </w:tcPr>
          <w:p w14:paraId="14A7E916" w14:textId="484179B1"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6/12/21- 4/02/22</w:t>
            </w:r>
          </w:p>
        </w:tc>
        <w:tc>
          <w:tcPr>
            <w:tcW w:w="452" w:type="pct"/>
          </w:tcPr>
          <w:p w14:paraId="3B332119" w14:textId="7F256D18"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35</w:t>
            </w:r>
          </w:p>
        </w:tc>
        <w:tc>
          <w:tcPr>
            <w:tcW w:w="452" w:type="pct"/>
          </w:tcPr>
          <w:p w14:paraId="551D49FA" w14:textId="55A91E83" w:rsidR="00A3361B" w:rsidRPr="00A74FD3" w:rsidRDefault="4B5719A9" w:rsidP="45B960BD">
            <w:pPr>
              <w:rPr>
                <w:rFonts w:ascii="Times New Roman" w:eastAsia="Times New Roman" w:hAnsi="Times New Roman" w:cs="Times New Roman"/>
              </w:rPr>
            </w:pPr>
            <w:r w:rsidRPr="45B960BD">
              <w:rPr>
                <w:rFonts w:ascii="Times New Roman" w:eastAsia="Times New Roman" w:hAnsi="Times New Roman" w:cs="Times New Roman"/>
              </w:rPr>
              <w:t>77.14</w:t>
            </w:r>
          </w:p>
        </w:tc>
        <w:tc>
          <w:tcPr>
            <w:tcW w:w="447" w:type="pct"/>
          </w:tcPr>
          <w:p w14:paraId="3ABEA1F5" w14:textId="46EAF982" w:rsidR="00A3361B" w:rsidRPr="00A74FD3" w:rsidRDefault="4B5719A9" w:rsidP="45B960BD">
            <w:pPr>
              <w:rPr>
                <w:rFonts w:ascii="Times New Roman" w:eastAsia="Times New Roman" w:hAnsi="Times New Roman" w:cs="Times New Roman"/>
              </w:rPr>
            </w:pPr>
            <w:r w:rsidRPr="45B960BD">
              <w:rPr>
                <w:rFonts w:ascii="Times New Roman" w:eastAsia="Times New Roman" w:hAnsi="Times New Roman" w:cs="Times New Roman"/>
              </w:rPr>
              <w:t>1.71</w:t>
            </w:r>
          </w:p>
        </w:tc>
      </w:tr>
      <w:tr w:rsidR="00A3361B" w:rsidRPr="00A74FD3" w14:paraId="3F490DE1" w14:textId="3E57FDA9" w:rsidTr="45B960BD">
        <w:trPr>
          <w:cantSplit/>
          <w:trHeight w:val="576"/>
          <w:tblHeader/>
        </w:trPr>
        <w:tc>
          <w:tcPr>
            <w:tcW w:w="453" w:type="pct"/>
          </w:tcPr>
          <w:p w14:paraId="376DBA98" w14:textId="5E3E7A26"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color w:val="000000" w:themeColor="text1"/>
              </w:rPr>
              <w:t>Elderly care home 3a</w:t>
            </w:r>
          </w:p>
        </w:tc>
        <w:tc>
          <w:tcPr>
            <w:tcW w:w="453" w:type="pct"/>
          </w:tcPr>
          <w:p w14:paraId="41184718" w14:textId="5E82CC9D"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+65y</w:t>
            </w:r>
          </w:p>
        </w:tc>
        <w:tc>
          <w:tcPr>
            <w:tcW w:w="452" w:type="pct"/>
          </w:tcPr>
          <w:p w14:paraId="3FB63AF0" w14:textId="1ADB2DC7"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600</w:t>
            </w:r>
            <w:r w:rsidR="38030282" w:rsidRPr="45B960BD">
              <w:rPr>
                <w:rFonts w:ascii="Times New Roman" w:eastAsia="Times New Roman" w:hAnsi="Times New Roman" w:cs="Times New Roman"/>
              </w:rPr>
              <w:t>,0</w:t>
            </w:r>
          </w:p>
        </w:tc>
        <w:tc>
          <w:tcPr>
            <w:tcW w:w="452" w:type="pct"/>
          </w:tcPr>
          <w:p w14:paraId="4CFFE1C1" w14:textId="510BF834"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YES</w:t>
            </w:r>
          </w:p>
        </w:tc>
        <w:tc>
          <w:tcPr>
            <w:tcW w:w="452" w:type="pct"/>
          </w:tcPr>
          <w:p w14:paraId="092A4E1D" w14:textId="75170F72"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NO</w:t>
            </w:r>
          </w:p>
        </w:tc>
        <w:tc>
          <w:tcPr>
            <w:tcW w:w="452" w:type="pct"/>
          </w:tcPr>
          <w:p w14:paraId="0F84776B" w14:textId="3BAD79E6"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2h</w:t>
            </w:r>
          </w:p>
        </w:tc>
        <w:tc>
          <w:tcPr>
            <w:tcW w:w="480" w:type="pct"/>
          </w:tcPr>
          <w:p w14:paraId="260D9739" w14:textId="7D9A16DE"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2</w:t>
            </w:r>
          </w:p>
        </w:tc>
        <w:tc>
          <w:tcPr>
            <w:tcW w:w="452" w:type="pct"/>
          </w:tcPr>
          <w:p w14:paraId="061A87E2" w14:textId="683A13DD"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06/1/22- 31/1/22</w:t>
            </w:r>
          </w:p>
        </w:tc>
        <w:tc>
          <w:tcPr>
            <w:tcW w:w="452" w:type="pct"/>
          </w:tcPr>
          <w:p w14:paraId="0D462B25" w14:textId="061286FD"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8</w:t>
            </w:r>
          </w:p>
        </w:tc>
        <w:tc>
          <w:tcPr>
            <w:tcW w:w="452" w:type="pct"/>
          </w:tcPr>
          <w:p w14:paraId="540C5531" w14:textId="01AC459B" w:rsidR="00A3361B" w:rsidRPr="00A74FD3" w:rsidRDefault="4B5719A9" w:rsidP="45B960BD">
            <w:pPr>
              <w:rPr>
                <w:rFonts w:ascii="Times New Roman" w:eastAsia="Times New Roman" w:hAnsi="Times New Roman" w:cs="Times New Roman"/>
              </w:rPr>
            </w:pPr>
            <w:r w:rsidRPr="45B960BD">
              <w:rPr>
                <w:rFonts w:ascii="Times New Roman" w:eastAsia="Times New Roman" w:hAnsi="Times New Roman" w:cs="Times New Roman"/>
              </w:rPr>
              <w:t>25.00</w:t>
            </w:r>
          </w:p>
        </w:tc>
        <w:tc>
          <w:tcPr>
            <w:tcW w:w="447" w:type="pct"/>
          </w:tcPr>
          <w:p w14:paraId="50AB0513" w14:textId="27ECF616" w:rsidR="00A3361B" w:rsidRPr="00A74FD3" w:rsidRDefault="4B5719A9" w:rsidP="45B960BD">
            <w:pPr>
              <w:rPr>
                <w:rFonts w:ascii="Times New Roman" w:eastAsia="Times New Roman" w:hAnsi="Times New Roman" w:cs="Times New Roman"/>
              </w:rPr>
            </w:pPr>
            <w:r w:rsidRPr="45B960BD">
              <w:rPr>
                <w:rFonts w:ascii="Times New Roman" w:eastAsia="Times New Roman" w:hAnsi="Times New Roman" w:cs="Times New Roman"/>
              </w:rPr>
              <w:t>0.25</w:t>
            </w:r>
          </w:p>
        </w:tc>
      </w:tr>
      <w:tr w:rsidR="00A3361B" w:rsidRPr="00A74FD3" w14:paraId="45E5DBFD" w14:textId="4BEE8B15" w:rsidTr="45B960BD">
        <w:trPr>
          <w:cantSplit/>
          <w:trHeight w:val="576"/>
          <w:tblHeader/>
        </w:trPr>
        <w:tc>
          <w:tcPr>
            <w:tcW w:w="453" w:type="pct"/>
          </w:tcPr>
          <w:p w14:paraId="73F97E2C" w14:textId="1DE0FAF1"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color w:val="000000" w:themeColor="text1"/>
              </w:rPr>
              <w:t>Elderly care home 3b</w:t>
            </w:r>
          </w:p>
        </w:tc>
        <w:tc>
          <w:tcPr>
            <w:tcW w:w="453" w:type="pct"/>
          </w:tcPr>
          <w:p w14:paraId="738DE10B" w14:textId="1A7B7EA2"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+65y</w:t>
            </w:r>
          </w:p>
        </w:tc>
        <w:tc>
          <w:tcPr>
            <w:tcW w:w="452" w:type="pct"/>
          </w:tcPr>
          <w:p w14:paraId="7715519E" w14:textId="5299B666"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600</w:t>
            </w:r>
            <w:r w:rsidR="6E267C8D" w:rsidRPr="45B960BD">
              <w:rPr>
                <w:rFonts w:ascii="Times New Roman" w:eastAsia="Times New Roman" w:hAnsi="Times New Roman" w:cs="Times New Roman"/>
              </w:rPr>
              <w:t>,0</w:t>
            </w:r>
          </w:p>
        </w:tc>
        <w:tc>
          <w:tcPr>
            <w:tcW w:w="452" w:type="pct"/>
          </w:tcPr>
          <w:p w14:paraId="07E9144F" w14:textId="733712E2"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YES</w:t>
            </w:r>
          </w:p>
        </w:tc>
        <w:tc>
          <w:tcPr>
            <w:tcW w:w="452" w:type="pct"/>
          </w:tcPr>
          <w:p w14:paraId="40011129" w14:textId="10B87404"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NO</w:t>
            </w:r>
          </w:p>
        </w:tc>
        <w:tc>
          <w:tcPr>
            <w:tcW w:w="452" w:type="pct"/>
          </w:tcPr>
          <w:p w14:paraId="13BCE28F" w14:textId="1FF2C876"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2h</w:t>
            </w:r>
          </w:p>
        </w:tc>
        <w:tc>
          <w:tcPr>
            <w:tcW w:w="480" w:type="pct"/>
          </w:tcPr>
          <w:p w14:paraId="3BE68F45" w14:textId="1B6C4CD2"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2</w:t>
            </w:r>
          </w:p>
        </w:tc>
        <w:tc>
          <w:tcPr>
            <w:tcW w:w="452" w:type="pct"/>
          </w:tcPr>
          <w:p w14:paraId="1F9160DF" w14:textId="19D72DFA"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06/1/22 - 24/1/22</w:t>
            </w:r>
          </w:p>
        </w:tc>
        <w:tc>
          <w:tcPr>
            <w:tcW w:w="452" w:type="pct"/>
          </w:tcPr>
          <w:p w14:paraId="461CA1A2" w14:textId="58BC606B" w:rsidR="00A3361B" w:rsidRPr="00A74FD3" w:rsidRDefault="4E112F01" w:rsidP="45B960BD">
            <w:pPr>
              <w:rPr>
                <w:rFonts w:ascii="Times New Roman" w:eastAsia="Times New Roman" w:hAnsi="Times New Roman" w:cs="Times New Roman"/>
              </w:rPr>
            </w:pPr>
            <w:r w:rsidRPr="45B960BD">
              <w:rPr>
                <w:rFonts w:ascii="Times New Roman" w:eastAsia="Times New Roman" w:hAnsi="Times New Roman" w:cs="Times New Roman"/>
              </w:rPr>
              <w:t>6</w:t>
            </w:r>
          </w:p>
        </w:tc>
        <w:tc>
          <w:tcPr>
            <w:tcW w:w="452" w:type="pct"/>
          </w:tcPr>
          <w:p w14:paraId="68E8A823" w14:textId="73D873B6" w:rsidR="00A3361B" w:rsidRPr="00A74FD3" w:rsidRDefault="4B5719A9" w:rsidP="45B960BD">
            <w:pPr>
              <w:rPr>
                <w:rFonts w:ascii="Times New Roman" w:eastAsia="Times New Roman" w:hAnsi="Times New Roman" w:cs="Times New Roman"/>
              </w:rPr>
            </w:pPr>
            <w:r w:rsidRPr="45B960BD">
              <w:rPr>
                <w:rFonts w:ascii="Times New Roman" w:eastAsia="Times New Roman" w:hAnsi="Times New Roman" w:cs="Times New Roman"/>
              </w:rPr>
              <w:t>33.33</w:t>
            </w:r>
          </w:p>
        </w:tc>
        <w:tc>
          <w:tcPr>
            <w:tcW w:w="447" w:type="pct"/>
          </w:tcPr>
          <w:p w14:paraId="195A9506" w14:textId="08D9E12A" w:rsidR="00A3361B" w:rsidRPr="00A74FD3" w:rsidRDefault="4B5719A9" w:rsidP="45B960BD">
            <w:pPr>
              <w:rPr>
                <w:rFonts w:ascii="Times New Roman" w:eastAsia="Times New Roman" w:hAnsi="Times New Roman" w:cs="Times New Roman"/>
              </w:rPr>
            </w:pPr>
            <w:r w:rsidRPr="45B960BD">
              <w:rPr>
                <w:rFonts w:ascii="Times New Roman" w:eastAsia="Times New Roman" w:hAnsi="Times New Roman" w:cs="Times New Roman"/>
              </w:rPr>
              <w:t>0.33</w:t>
            </w:r>
          </w:p>
        </w:tc>
      </w:tr>
    </w:tbl>
    <w:p w14:paraId="451D791F" w14:textId="13932222" w:rsidR="00A073AF" w:rsidRPr="00A073AF" w:rsidRDefault="00A073AF" w:rsidP="45B960BD">
      <w:pPr>
        <w:spacing w:line="240" w:lineRule="auto"/>
        <w:jc w:val="both"/>
        <w:rPr>
          <w:rFonts w:ascii="Times New Roman" w:eastAsia="Times New Roman" w:hAnsi="Times New Roman" w:cs="Times New Roman"/>
          <w:i/>
          <w:iCs/>
          <w:sz w:val="24"/>
          <w:szCs w:val="24"/>
        </w:rPr>
      </w:pPr>
      <w:r w:rsidRPr="45B960BD">
        <w:rPr>
          <w:rFonts w:ascii="Times New Roman" w:eastAsia="Times New Roman" w:hAnsi="Times New Roman" w:cs="Times New Roman"/>
          <w:b/>
          <w:bCs/>
          <w:i/>
          <w:iCs/>
          <w:sz w:val="24"/>
          <w:szCs w:val="24"/>
        </w:rPr>
        <w:t>Supplementary Table 1. The characteristics of the different sampling sites.</w:t>
      </w:r>
      <w:r w:rsidRPr="45B960BD">
        <w:rPr>
          <w:rFonts w:ascii="Times New Roman" w:eastAsia="Times New Roman" w:hAnsi="Times New Roman" w:cs="Times New Roman"/>
          <w:i/>
          <w:iCs/>
          <w:sz w:val="24"/>
          <w:szCs w:val="24"/>
        </w:rPr>
        <w:t xml:space="preserve"> This table lists the different sampling sites. It shows their predominant age categories, room volume, the presence of heating, ventilation and air conditioning (HVAC), whether portable air cleaner were installed. It also lists the aimed sampling duration (accommodating site-specific schedules), the sampling period, the aimed sampling frequency and the total number of samples taken. The last columns list the crude positivity rate for any pathogen of all samples taken at a particular site and the average number of pathogens per sample. The aimed sampling time was 2 hours, unless the site-specific schedule dictated otherwise (e.g. lunch time in schools). The following sites were in the same institution: nursery groups 1 to 3; pre-school cafeteria, pre-school classroom and primary school cafeteria; elderly care home 3a and 3b. </w:t>
      </w:r>
      <w:r w:rsidR="64118652" w:rsidRPr="45B960BD">
        <w:rPr>
          <w:rFonts w:ascii="Times New Roman" w:eastAsia="Times New Roman" w:hAnsi="Times New Roman" w:cs="Times New Roman"/>
          <w:i/>
          <w:iCs/>
          <w:color w:val="000000" w:themeColor="text1"/>
          <w:sz w:val="24"/>
          <w:szCs w:val="24"/>
        </w:rPr>
        <w:t>We focused on children and the elderly because of high incidence and morbidity from respiratory infections</w:t>
      </w:r>
      <w:r w:rsidR="64118652" w:rsidRPr="45B960BD">
        <w:rPr>
          <w:rFonts w:ascii="Times New Roman" w:eastAsia="Times New Roman" w:hAnsi="Times New Roman" w:cs="Times New Roman"/>
          <w:i/>
          <w:iCs/>
          <w:color w:val="000000" w:themeColor="text1"/>
          <w:sz w:val="24"/>
          <w:szCs w:val="24"/>
          <w:vertAlign w:val="superscript"/>
        </w:rPr>
        <w:t>24–26</w:t>
      </w:r>
      <w:r w:rsidR="64118652" w:rsidRPr="45B960BD">
        <w:rPr>
          <w:rFonts w:ascii="Times New Roman" w:eastAsia="Times New Roman" w:hAnsi="Times New Roman" w:cs="Times New Roman"/>
          <w:i/>
          <w:iCs/>
          <w:color w:val="000000" w:themeColor="text1"/>
          <w:sz w:val="24"/>
          <w:szCs w:val="24"/>
        </w:rPr>
        <w:t xml:space="preserve">. For university auditoria, rooms where high </w:t>
      </w:r>
      <w:r w:rsidR="454F7406" w:rsidRPr="45B960BD">
        <w:rPr>
          <w:rFonts w:ascii="Times New Roman" w:eastAsia="Times New Roman" w:hAnsi="Times New Roman" w:cs="Times New Roman"/>
          <w:i/>
          <w:iCs/>
          <w:color w:val="000000" w:themeColor="text1"/>
          <w:sz w:val="24"/>
          <w:szCs w:val="24"/>
        </w:rPr>
        <w:t>CO</w:t>
      </w:r>
      <w:r w:rsidR="454F7406" w:rsidRPr="45B960BD">
        <w:rPr>
          <w:rFonts w:ascii="Times New Roman" w:eastAsia="Times New Roman" w:hAnsi="Times New Roman" w:cs="Times New Roman"/>
          <w:i/>
          <w:iCs/>
          <w:color w:val="000000" w:themeColor="text1"/>
          <w:sz w:val="24"/>
          <w:szCs w:val="24"/>
          <w:vertAlign w:val="subscript"/>
        </w:rPr>
        <w:t xml:space="preserve">2 </w:t>
      </w:r>
      <w:r w:rsidR="64118652" w:rsidRPr="45B960BD">
        <w:rPr>
          <w:rFonts w:ascii="Times New Roman" w:eastAsia="Times New Roman" w:hAnsi="Times New Roman" w:cs="Times New Roman"/>
          <w:i/>
          <w:iCs/>
          <w:color w:val="000000" w:themeColor="text1"/>
          <w:sz w:val="24"/>
          <w:szCs w:val="24"/>
        </w:rPr>
        <w:t xml:space="preserve">values were registered in the weeks prior to the start of the study were selected for inclusion. The nursery was adjacent to the University Hospital and hosts children of employees in the site. </w:t>
      </w:r>
      <w:r w:rsidR="64118652" w:rsidRPr="45B960BD">
        <w:rPr>
          <w:rFonts w:ascii="Times New Roman" w:eastAsia="Times New Roman" w:hAnsi="Times New Roman" w:cs="Times New Roman"/>
          <w:i/>
          <w:iCs/>
          <w:sz w:val="24"/>
          <w:szCs w:val="24"/>
        </w:rPr>
        <w:t xml:space="preserve"> </w:t>
      </w:r>
    </w:p>
    <w:p w14:paraId="744AFC28" w14:textId="77777777" w:rsidR="009A01B7" w:rsidRDefault="009A01B7" w:rsidP="00080021">
      <w:pPr>
        <w:spacing w:line="276" w:lineRule="auto"/>
        <w:rPr>
          <w:rFonts w:asciiTheme="majorHAnsi" w:hAnsiTheme="majorHAnsi" w:cs="Times New Roman"/>
          <w:i/>
          <w:iCs/>
        </w:rPr>
      </w:pPr>
    </w:p>
    <w:tbl>
      <w:tblPr>
        <w:tblStyle w:val="TableGrid"/>
        <w:tblW w:w="9350" w:type="dxa"/>
        <w:tblInd w:w="0" w:type="dxa"/>
        <w:tblLayout w:type="fixed"/>
        <w:tblLook w:val="04A0" w:firstRow="1" w:lastRow="0" w:firstColumn="1" w:lastColumn="0" w:noHBand="0" w:noVBand="1"/>
      </w:tblPr>
      <w:tblGrid>
        <w:gridCol w:w="935"/>
        <w:gridCol w:w="935"/>
        <w:gridCol w:w="935"/>
        <w:gridCol w:w="935"/>
        <w:gridCol w:w="935"/>
        <w:gridCol w:w="935"/>
        <w:gridCol w:w="935"/>
        <w:gridCol w:w="935"/>
        <w:gridCol w:w="935"/>
        <w:gridCol w:w="935"/>
      </w:tblGrid>
      <w:tr w:rsidR="00CE3768" w14:paraId="26BB5B0F" w14:textId="301C8918" w:rsidTr="45B960BD">
        <w:trPr>
          <w:cantSplit/>
          <w:trHeight w:val="576"/>
        </w:trPr>
        <w:tc>
          <w:tcPr>
            <w:tcW w:w="935" w:type="dxa"/>
          </w:tcPr>
          <w:p w14:paraId="001E3B14" w14:textId="15D19D2B" w:rsidR="00B304FA" w:rsidRPr="002C2225" w:rsidRDefault="2D63A19A" w:rsidP="45B960BD">
            <w:pPr>
              <w:rPr>
                <w:rFonts w:ascii="Times New Roman" w:eastAsia="Times New Roman" w:hAnsi="Times New Roman" w:cs="Times New Roman"/>
                <w:b/>
                <w:bCs/>
              </w:rPr>
            </w:pPr>
            <w:r w:rsidRPr="45B960BD">
              <w:rPr>
                <w:rFonts w:ascii="Times New Roman" w:eastAsia="Times New Roman" w:hAnsi="Times New Roman" w:cs="Times New Roman"/>
                <w:b/>
                <w:bCs/>
              </w:rPr>
              <w:lastRenderedPageBreak/>
              <w:t>Site</w:t>
            </w:r>
          </w:p>
        </w:tc>
        <w:tc>
          <w:tcPr>
            <w:tcW w:w="935" w:type="dxa"/>
          </w:tcPr>
          <w:p w14:paraId="05C6813C" w14:textId="0EFD79F7" w:rsidR="00B304FA" w:rsidRPr="002C2225" w:rsidRDefault="0DD9FAA1" w:rsidP="45B960BD">
            <w:pPr>
              <w:rPr>
                <w:rFonts w:ascii="Times New Roman" w:eastAsia="Times New Roman" w:hAnsi="Times New Roman" w:cs="Times New Roman"/>
                <w:b/>
                <w:bCs/>
              </w:rPr>
            </w:pPr>
            <w:r w:rsidRPr="45B960BD">
              <w:rPr>
                <w:rFonts w:ascii="Times New Roman" w:eastAsia="Times New Roman" w:hAnsi="Times New Roman" w:cs="Times New Roman"/>
                <w:b/>
                <w:bCs/>
              </w:rPr>
              <w:t>HVAC type</w:t>
            </w:r>
          </w:p>
        </w:tc>
        <w:tc>
          <w:tcPr>
            <w:tcW w:w="935" w:type="dxa"/>
          </w:tcPr>
          <w:p w14:paraId="6BBE1A70" w14:textId="40F2C9E8" w:rsidR="00B304FA" w:rsidRPr="002C2225" w:rsidRDefault="0DD9FAA1" w:rsidP="45B960BD">
            <w:pPr>
              <w:rPr>
                <w:rFonts w:ascii="Times New Roman" w:eastAsia="Times New Roman" w:hAnsi="Times New Roman" w:cs="Times New Roman"/>
                <w:b/>
                <w:bCs/>
              </w:rPr>
            </w:pPr>
            <w:r w:rsidRPr="45B960BD">
              <w:rPr>
                <w:rFonts w:ascii="Times New Roman" w:eastAsia="Times New Roman" w:hAnsi="Times New Roman" w:cs="Times New Roman"/>
                <w:b/>
                <w:bCs/>
              </w:rPr>
              <w:t>Primary outdoor air fraction</w:t>
            </w:r>
          </w:p>
        </w:tc>
        <w:tc>
          <w:tcPr>
            <w:tcW w:w="935" w:type="dxa"/>
          </w:tcPr>
          <w:p w14:paraId="22BD8AB2" w14:textId="696F67C4" w:rsidR="00B304FA" w:rsidRPr="002C2225" w:rsidRDefault="0DD9FAA1" w:rsidP="45B960BD">
            <w:pPr>
              <w:rPr>
                <w:rFonts w:ascii="Times New Roman" w:eastAsia="Times New Roman" w:hAnsi="Times New Roman" w:cs="Times New Roman"/>
                <w:b/>
                <w:bCs/>
              </w:rPr>
            </w:pPr>
            <w:r w:rsidRPr="45B960BD">
              <w:rPr>
                <w:rFonts w:ascii="Times New Roman" w:eastAsia="Times New Roman" w:hAnsi="Times New Roman" w:cs="Times New Roman"/>
                <w:b/>
                <w:bCs/>
              </w:rPr>
              <w:t>Air transfer between zones</w:t>
            </w:r>
          </w:p>
        </w:tc>
        <w:tc>
          <w:tcPr>
            <w:tcW w:w="935" w:type="dxa"/>
          </w:tcPr>
          <w:p w14:paraId="10CD7F5D" w14:textId="39BA1BE5" w:rsidR="00B304FA" w:rsidRPr="002C2225" w:rsidRDefault="0DD9FAA1" w:rsidP="45B960BD">
            <w:pPr>
              <w:rPr>
                <w:rFonts w:ascii="Times New Roman" w:eastAsia="Times New Roman" w:hAnsi="Times New Roman" w:cs="Times New Roman"/>
                <w:b/>
                <w:bCs/>
              </w:rPr>
            </w:pPr>
            <w:r w:rsidRPr="45B960BD">
              <w:rPr>
                <w:rFonts w:ascii="Times New Roman" w:eastAsia="Times New Roman" w:hAnsi="Times New Roman" w:cs="Times New Roman"/>
                <w:b/>
                <w:bCs/>
              </w:rPr>
              <w:t>Recirculation within zone</w:t>
            </w:r>
          </w:p>
        </w:tc>
        <w:tc>
          <w:tcPr>
            <w:tcW w:w="935" w:type="dxa"/>
          </w:tcPr>
          <w:p w14:paraId="44783C02" w14:textId="23CD77A5" w:rsidR="00B304FA" w:rsidRPr="009314E1" w:rsidRDefault="0DD9FAA1" w:rsidP="45B960BD">
            <w:pPr>
              <w:rPr>
                <w:rFonts w:ascii="Times New Roman" w:eastAsia="Times New Roman" w:hAnsi="Times New Roman" w:cs="Times New Roman"/>
                <w:b/>
                <w:bCs/>
                <w:lang w:val="en-US"/>
              </w:rPr>
            </w:pPr>
            <w:r w:rsidRPr="45B960BD">
              <w:rPr>
                <w:rFonts w:ascii="Times New Roman" w:eastAsia="Times New Roman" w:hAnsi="Times New Roman" w:cs="Times New Roman"/>
                <w:b/>
                <w:bCs/>
              </w:rPr>
              <w:t>Filter type</w:t>
            </w:r>
            <w:r w:rsidR="4454DD88" w:rsidRPr="45B960BD">
              <w:rPr>
                <w:rFonts w:ascii="Times New Roman" w:eastAsia="Times New Roman" w:hAnsi="Times New Roman" w:cs="Times New Roman"/>
                <w:b/>
                <w:bCs/>
              </w:rPr>
              <w:t xml:space="preserve"> </w:t>
            </w:r>
            <w:r w:rsidR="4454DD88" w:rsidRPr="45B960BD">
              <w:rPr>
                <w:rFonts w:ascii="Times New Roman" w:eastAsia="Times New Roman" w:hAnsi="Times New Roman" w:cs="Times New Roman"/>
                <w:b/>
                <w:bCs/>
                <w:lang w:val="en-US"/>
              </w:rPr>
              <w:t>(</w:t>
            </w:r>
            <w:r w:rsidR="35DE66B6" w:rsidRPr="45B960BD">
              <w:rPr>
                <w:rFonts w:ascii="Times New Roman" w:eastAsia="Times New Roman" w:hAnsi="Times New Roman" w:cs="Times New Roman"/>
                <w:b/>
                <w:bCs/>
                <w:lang w:val="en-US"/>
              </w:rPr>
              <w:t>MERV)</w:t>
            </w:r>
          </w:p>
        </w:tc>
        <w:tc>
          <w:tcPr>
            <w:tcW w:w="935" w:type="dxa"/>
          </w:tcPr>
          <w:p w14:paraId="76786E24" w14:textId="58A157F7" w:rsidR="00B304FA" w:rsidRPr="002C2225" w:rsidRDefault="0DD9FAA1" w:rsidP="45B960BD">
            <w:pPr>
              <w:rPr>
                <w:rFonts w:ascii="Times New Roman" w:eastAsia="Times New Roman" w:hAnsi="Times New Roman" w:cs="Times New Roman"/>
                <w:b/>
                <w:bCs/>
                <w:vertAlign w:val="superscript"/>
              </w:rPr>
            </w:pPr>
            <w:r w:rsidRPr="45B960BD">
              <w:rPr>
                <w:rFonts w:ascii="Times New Roman" w:eastAsia="Times New Roman" w:hAnsi="Times New Roman" w:cs="Times New Roman"/>
                <w:b/>
                <w:bCs/>
              </w:rPr>
              <w:t>Maximum volume displacement (m</w:t>
            </w:r>
            <w:r w:rsidRPr="45B960BD">
              <w:rPr>
                <w:rFonts w:ascii="Times New Roman" w:eastAsia="Times New Roman" w:hAnsi="Times New Roman" w:cs="Times New Roman"/>
                <w:b/>
                <w:bCs/>
                <w:vertAlign w:val="superscript"/>
              </w:rPr>
              <w:t>3</w:t>
            </w:r>
            <w:r w:rsidRPr="45B960BD">
              <w:rPr>
                <w:rFonts w:ascii="Times New Roman" w:eastAsia="Times New Roman" w:hAnsi="Times New Roman" w:cs="Times New Roman"/>
                <w:b/>
                <w:bCs/>
              </w:rPr>
              <w:t>/h)</w:t>
            </w:r>
          </w:p>
        </w:tc>
        <w:tc>
          <w:tcPr>
            <w:tcW w:w="935" w:type="dxa"/>
          </w:tcPr>
          <w:p w14:paraId="3F80A7E7" w14:textId="1ACD86F1" w:rsidR="00B304FA" w:rsidRPr="005E1755" w:rsidRDefault="0DD9FAA1" w:rsidP="45B960BD">
            <w:pPr>
              <w:rPr>
                <w:rFonts w:ascii="Times New Roman" w:eastAsia="Times New Roman" w:hAnsi="Times New Roman" w:cs="Times New Roman"/>
                <w:b/>
                <w:bCs/>
              </w:rPr>
            </w:pPr>
            <w:r w:rsidRPr="45B960BD">
              <w:rPr>
                <w:rFonts w:ascii="Times New Roman" w:eastAsia="Times New Roman" w:hAnsi="Times New Roman" w:cs="Times New Roman"/>
                <w:b/>
                <w:bCs/>
              </w:rPr>
              <w:t>Draining volume</w:t>
            </w:r>
            <w:r w:rsidR="43717EC9" w:rsidRPr="45B960BD">
              <w:rPr>
                <w:rFonts w:ascii="Times New Roman" w:eastAsia="Times New Roman" w:hAnsi="Times New Roman" w:cs="Times New Roman"/>
                <w:b/>
                <w:bCs/>
              </w:rPr>
              <w:t xml:space="preserve"> (</w:t>
            </w:r>
            <w:r w:rsidR="43717EC9" w:rsidRPr="45B960BD">
              <w:rPr>
                <w:rFonts w:ascii="Times New Roman" w:eastAsia="Times New Roman" w:hAnsi="Times New Roman" w:cs="Times New Roman"/>
                <w:b/>
                <w:bCs/>
                <w:lang w:val="nl-BE"/>
              </w:rPr>
              <w:t>m</w:t>
            </w:r>
            <w:r w:rsidR="43717EC9" w:rsidRPr="45B960BD">
              <w:rPr>
                <w:rFonts w:ascii="Times New Roman" w:eastAsia="Times New Roman" w:hAnsi="Times New Roman" w:cs="Times New Roman"/>
                <w:b/>
                <w:bCs/>
                <w:vertAlign w:val="superscript"/>
                <w:lang w:val="nl-BE"/>
              </w:rPr>
              <w:t>3</w:t>
            </w:r>
            <w:r w:rsidR="43717EC9" w:rsidRPr="45B960BD">
              <w:rPr>
                <w:rFonts w:ascii="Times New Roman" w:eastAsia="Times New Roman" w:hAnsi="Times New Roman" w:cs="Times New Roman"/>
                <w:b/>
                <w:bCs/>
                <w:lang w:val="nl-BE"/>
              </w:rPr>
              <w:t>)</w:t>
            </w:r>
          </w:p>
        </w:tc>
        <w:tc>
          <w:tcPr>
            <w:tcW w:w="935" w:type="dxa"/>
          </w:tcPr>
          <w:p w14:paraId="2B5886C8" w14:textId="1DBEE5C0" w:rsidR="00B304FA" w:rsidRPr="002C2225" w:rsidRDefault="0DD9FAA1" w:rsidP="45B960BD">
            <w:pPr>
              <w:rPr>
                <w:rFonts w:ascii="Times New Roman" w:eastAsia="Times New Roman" w:hAnsi="Times New Roman" w:cs="Times New Roman"/>
                <w:b/>
                <w:bCs/>
              </w:rPr>
            </w:pPr>
            <w:r w:rsidRPr="45B960BD">
              <w:rPr>
                <w:rFonts w:ascii="Times New Roman" w:eastAsia="Times New Roman" w:hAnsi="Times New Roman" w:cs="Times New Roman"/>
                <w:b/>
                <w:bCs/>
              </w:rPr>
              <w:t>Air changes per hour</w:t>
            </w:r>
          </w:p>
        </w:tc>
        <w:tc>
          <w:tcPr>
            <w:tcW w:w="935" w:type="dxa"/>
          </w:tcPr>
          <w:p w14:paraId="51C4322A" w14:textId="5B824F4E" w:rsidR="00B304FA" w:rsidRPr="002C2225" w:rsidRDefault="05121E51" w:rsidP="45B960BD">
            <w:pPr>
              <w:rPr>
                <w:rFonts w:ascii="Times New Roman" w:eastAsia="Times New Roman" w:hAnsi="Times New Roman" w:cs="Times New Roman"/>
                <w:b/>
                <w:bCs/>
              </w:rPr>
            </w:pPr>
            <w:r w:rsidRPr="45B960BD">
              <w:rPr>
                <w:rFonts w:ascii="Times New Roman" w:eastAsia="Times New Roman" w:hAnsi="Times New Roman" w:cs="Times New Roman"/>
                <w:b/>
                <w:bCs/>
              </w:rPr>
              <w:t>On demand / continuous operation</w:t>
            </w:r>
          </w:p>
        </w:tc>
      </w:tr>
      <w:tr w:rsidR="00CE3768" w14:paraId="464D2596" w14:textId="34E6120B" w:rsidTr="45B960BD">
        <w:trPr>
          <w:cantSplit/>
          <w:trHeight w:val="576"/>
        </w:trPr>
        <w:tc>
          <w:tcPr>
            <w:tcW w:w="935" w:type="dxa"/>
          </w:tcPr>
          <w:p w14:paraId="3A439109" w14:textId="19304816" w:rsidR="00B304FA" w:rsidRPr="002C2225" w:rsidRDefault="2D63A19A" w:rsidP="45B960BD">
            <w:pPr>
              <w:rPr>
                <w:rFonts w:ascii="Times New Roman" w:eastAsia="Times New Roman" w:hAnsi="Times New Roman" w:cs="Times New Roman"/>
              </w:rPr>
            </w:pPr>
            <w:r w:rsidRPr="45B960BD">
              <w:rPr>
                <w:rFonts w:ascii="Times New Roman" w:eastAsia="Times New Roman" w:hAnsi="Times New Roman" w:cs="Times New Roman"/>
                <w:color w:val="000000" w:themeColor="text1"/>
              </w:rPr>
              <w:t>Elderly care home 1</w:t>
            </w:r>
          </w:p>
        </w:tc>
        <w:tc>
          <w:tcPr>
            <w:tcW w:w="935" w:type="dxa"/>
            <w:shd w:val="clear" w:color="auto" w:fill="auto"/>
          </w:tcPr>
          <w:p w14:paraId="145C037B" w14:textId="11AA416C" w:rsidR="00B304FA" w:rsidRPr="002C2225" w:rsidRDefault="0DD9FAA1" w:rsidP="45B960BD">
            <w:pPr>
              <w:rPr>
                <w:rFonts w:ascii="Times New Roman" w:eastAsia="Times New Roman" w:hAnsi="Times New Roman" w:cs="Times New Roman"/>
              </w:rPr>
            </w:pPr>
            <w:r w:rsidRPr="45B960BD">
              <w:rPr>
                <w:rFonts w:ascii="Times New Roman" w:eastAsia="Times New Roman" w:hAnsi="Times New Roman" w:cs="Times New Roman"/>
              </w:rPr>
              <w:t>Stork-VDA200/4EC+WS-ventilator</w:t>
            </w:r>
          </w:p>
        </w:tc>
        <w:tc>
          <w:tcPr>
            <w:tcW w:w="935" w:type="dxa"/>
          </w:tcPr>
          <w:p w14:paraId="07695900" w14:textId="72318236" w:rsidR="00B304FA" w:rsidRPr="002C2225" w:rsidRDefault="0DD9FAA1" w:rsidP="45B960BD">
            <w:pPr>
              <w:rPr>
                <w:rFonts w:ascii="Times New Roman" w:eastAsia="Times New Roman" w:hAnsi="Times New Roman" w:cs="Times New Roman"/>
              </w:rPr>
            </w:pPr>
            <w:r w:rsidRPr="45B960BD">
              <w:rPr>
                <w:rFonts w:ascii="Times New Roman" w:eastAsia="Times New Roman" w:hAnsi="Times New Roman" w:cs="Times New Roman"/>
              </w:rPr>
              <w:t>NA</w:t>
            </w:r>
          </w:p>
        </w:tc>
        <w:tc>
          <w:tcPr>
            <w:tcW w:w="935" w:type="dxa"/>
          </w:tcPr>
          <w:p w14:paraId="18A307AD" w14:textId="6BB24513" w:rsidR="00B304FA" w:rsidRPr="002C2225" w:rsidRDefault="0DD9FAA1" w:rsidP="45B960BD">
            <w:pPr>
              <w:rPr>
                <w:rFonts w:ascii="Times New Roman" w:eastAsia="Times New Roman" w:hAnsi="Times New Roman" w:cs="Times New Roman"/>
              </w:rPr>
            </w:pPr>
            <w:r w:rsidRPr="45B960BD">
              <w:rPr>
                <w:rFonts w:ascii="Times New Roman" w:eastAsia="Times New Roman" w:hAnsi="Times New Roman" w:cs="Times New Roman"/>
              </w:rPr>
              <w:t>No</w:t>
            </w:r>
          </w:p>
        </w:tc>
        <w:tc>
          <w:tcPr>
            <w:tcW w:w="935" w:type="dxa"/>
          </w:tcPr>
          <w:p w14:paraId="6366F843" w14:textId="239701B7" w:rsidR="00B304FA" w:rsidRPr="002C2225" w:rsidRDefault="0DD9FAA1" w:rsidP="45B960BD">
            <w:pPr>
              <w:rPr>
                <w:rFonts w:ascii="Times New Roman" w:eastAsia="Times New Roman" w:hAnsi="Times New Roman" w:cs="Times New Roman"/>
              </w:rPr>
            </w:pPr>
            <w:r w:rsidRPr="45B960BD">
              <w:rPr>
                <w:rFonts w:ascii="Times New Roman" w:eastAsia="Times New Roman" w:hAnsi="Times New Roman" w:cs="Times New Roman"/>
              </w:rPr>
              <w:t>NA</w:t>
            </w:r>
          </w:p>
        </w:tc>
        <w:tc>
          <w:tcPr>
            <w:tcW w:w="935" w:type="dxa"/>
          </w:tcPr>
          <w:p w14:paraId="6DD81926" w14:textId="5B8D4FD4" w:rsidR="00B304FA" w:rsidRPr="002C2225" w:rsidRDefault="0DD9FAA1" w:rsidP="45B960BD">
            <w:pPr>
              <w:rPr>
                <w:rFonts w:ascii="Times New Roman" w:eastAsia="Times New Roman" w:hAnsi="Times New Roman" w:cs="Times New Roman"/>
              </w:rPr>
            </w:pPr>
            <w:r w:rsidRPr="45B960BD">
              <w:rPr>
                <w:rFonts w:ascii="Times New Roman" w:eastAsia="Times New Roman" w:hAnsi="Times New Roman" w:cs="Times New Roman"/>
              </w:rPr>
              <w:t>NA</w:t>
            </w:r>
          </w:p>
        </w:tc>
        <w:tc>
          <w:tcPr>
            <w:tcW w:w="935" w:type="dxa"/>
          </w:tcPr>
          <w:p w14:paraId="6781BE0B" w14:textId="4DF154EA" w:rsidR="00B304FA" w:rsidRPr="002C2225" w:rsidRDefault="0DD9FAA1" w:rsidP="45B960BD">
            <w:pPr>
              <w:rPr>
                <w:rFonts w:ascii="Times New Roman" w:eastAsia="Times New Roman" w:hAnsi="Times New Roman" w:cs="Times New Roman"/>
              </w:rPr>
            </w:pPr>
            <w:r w:rsidRPr="45B960BD">
              <w:rPr>
                <w:rFonts w:ascii="Times New Roman" w:eastAsia="Times New Roman" w:hAnsi="Times New Roman" w:cs="Times New Roman"/>
              </w:rPr>
              <w:t>1000</w:t>
            </w:r>
          </w:p>
        </w:tc>
        <w:tc>
          <w:tcPr>
            <w:tcW w:w="935" w:type="dxa"/>
          </w:tcPr>
          <w:p w14:paraId="43A289AF" w14:textId="78F46ED3" w:rsidR="00B304FA" w:rsidRPr="002C2225" w:rsidRDefault="126A566B" w:rsidP="45B960BD">
            <w:pPr>
              <w:rPr>
                <w:rFonts w:ascii="Times New Roman" w:eastAsia="Times New Roman" w:hAnsi="Times New Roman" w:cs="Times New Roman"/>
              </w:rPr>
            </w:pPr>
            <w:r w:rsidRPr="45B960BD">
              <w:rPr>
                <w:rFonts w:ascii="Times New Roman" w:eastAsia="Times New Roman" w:hAnsi="Times New Roman" w:cs="Times New Roman"/>
                <w:lang w:val="nl-BE"/>
              </w:rPr>
              <w:t>273</w:t>
            </w:r>
          </w:p>
        </w:tc>
        <w:tc>
          <w:tcPr>
            <w:tcW w:w="935" w:type="dxa"/>
          </w:tcPr>
          <w:p w14:paraId="2DF3D3C5" w14:textId="383E2873" w:rsidR="00B304FA" w:rsidRPr="002C2225" w:rsidRDefault="0DD9FAA1" w:rsidP="45B960BD">
            <w:pPr>
              <w:rPr>
                <w:rFonts w:ascii="Times New Roman" w:eastAsia="Times New Roman" w:hAnsi="Times New Roman" w:cs="Times New Roman"/>
              </w:rPr>
            </w:pPr>
            <w:r w:rsidRPr="45B960BD">
              <w:rPr>
                <w:rFonts w:ascii="Times New Roman" w:eastAsia="Times New Roman" w:hAnsi="Times New Roman" w:cs="Times New Roman"/>
              </w:rPr>
              <w:t>3.7</w:t>
            </w:r>
          </w:p>
        </w:tc>
        <w:tc>
          <w:tcPr>
            <w:tcW w:w="935" w:type="dxa"/>
          </w:tcPr>
          <w:p w14:paraId="794EFED1" w14:textId="3C2956C4" w:rsidR="00B304FA" w:rsidRPr="002C2225" w:rsidRDefault="0DD9FAA1" w:rsidP="45B960BD">
            <w:pPr>
              <w:rPr>
                <w:rFonts w:ascii="Times New Roman" w:eastAsia="Times New Roman" w:hAnsi="Times New Roman" w:cs="Times New Roman"/>
              </w:rPr>
            </w:pPr>
            <w:r w:rsidRPr="45B960BD">
              <w:rPr>
                <w:rFonts w:ascii="Times New Roman" w:eastAsia="Times New Roman" w:hAnsi="Times New Roman" w:cs="Times New Roman"/>
              </w:rPr>
              <w:t xml:space="preserve">On demand </w:t>
            </w:r>
          </w:p>
        </w:tc>
      </w:tr>
      <w:tr w:rsidR="00CE3768" w14:paraId="6F76034A" w14:textId="77777777" w:rsidTr="45B960BD">
        <w:trPr>
          <w:cantSplit/>
          <w:trHeight w:val="576"/>
        </w:trPr>
        <w:tc>
          <w:tcPr>
            <w:tcW w:w="935" w:type="dxa"/>
          </w:tcPr>
          <w:p w14:paraId="5EAEC69C" w14:textId="73BC8ED7" w:rsidR="00B304FA" w:rsidRPr="002C2225" w:rsidRDefault="2D63A19A" w:rsidP="45B960BD">
            <w:pPr>
              <w:rPr>
                <w:rFonts w:ascii="Times New Roman" w:eastAsia="Times New Roman" w:hAnsi="Times New Roman" w:cs="Times New Roman"/>
              </w:rPr>
            </w:pPr>
            <w:r w:rsidRPr="45B960BD">
              <w:rPr>
                <w:rFonts w:ascii="Times New Roman" w:eastAsia="Times New Roman" w:hAnsi="Times New Roman" w:cs="Times New Roman"/>
                <w:color w:val="000000" w:themeColor="text1"/>
              </w:rPr>
              <w:t>Elderly care home 2</w:t>
            </w:r>
          </w:p>
        </w:tc>
        <w:tc>
          <w:tcPr>
            <w:tcW w:w="935" w:type="dxa"/>
            <w:shd w:val="clear" w:color="auto" w:fill="auto"/>
          </w:tcPr>
          <w:p w14:paraId="720627C2" w14:textId="53031CAA" w:rsidR="00B304FA" w:rsidRPr="002C2225" w:rsidRDefault="060203CF" w:rsidP="45B960BD">
            <w:pPr>
              <w:rPr>
                <w:rFonts w:ascii="Times New Roman" w:eastAsia="Times New Roman" w:hAnsi="Times New Roman" w:cs="Times New Roman"/>
              </w:rPr>
            </w:pPr>
            <w:r w:rsidRPr="45B960BD">
              <w:rPr>
                <w:rFonts w:ascii="Times New Roman" w:eastAsia="Times New Roman" w:hAnsi="Times New Roman" w:cs="Times New Roman"/>
              </w:rPr>
              <w:t>TRANE</w:t>
            </w:r>
            <w:r w:rsidR="194155C4" w:rsidRPr="45B960BD">
              <w:rPr>
                <w:rFonts w:ascii="Times New Roman" w:eastAsia="Times New Roman" w:hAnsi="Times New Roman" w:cs="Times New Roman"/>
              </w:rPr>
              <w:t xml:space="preserve"> CCEC 9/4.5-9/4.5</w:t>
            </w:r>
          </w:p>
        </w:tc>
        <w:tc>
          <w:tcPr>
            <w:tcW w:w="935" w:type="dxa"/>
          </w:tcPr>
          <w:p w14:paraId="743F4300" w14:textId="788EF95E" w:rsidR="003275CD" w:rsidRDefault="7BA7BE07" w:rsidP="45B960BD">
            <w:pPr>
              <w:rPr>
                <w:rFonts w:ascii="Times New Roman" w:eastAsia="Times New Roman" w:hAnsi="Times New Roman" w:cs="Times New Roman"/>
              </w:rPr>
            </w:pPr>
            <w:r w:rsidRPr="45B960BD">
              <w:rPr>
                <w:rFonts w:ascii="Times New Roman" w:eastAsia="Times New Roman" w:hAnsi="Times New Roman" w:cs="Times New Roman"/>
              </w:rPr>
              <w:t>~</w:t>
            </w:r>
            <w:r w:rsidR="06CE5DF8" w:rsidRPr="45B960BD">
              <w:rPr>
                <w:rFonts w:ascii="Times New Roman" w:eastAsia="Times New Roman" w:hAnsi="Times New Roman" w:cs="Times New Roman"/>
                <w:color w:val="000000" w:themeColor="text1"/>
                <w:lang w:val="en-US"/>
              </w:rPr>
              <w:t xml:space="preserve"> CO</w:t>
            </w:r>
            <w:r w:rsidR="06CE5DF8" w:rsidRPr="45B960BD">
              <w:rPr>
                <w:rFonts w:ascii="Times New Roman" w:eastAsia="Times New Roman" w:hAnsi="Times New Roman" w:cs="Times New Roman"/>
                <w:color w:val="000000" w:themeColor="text1"/>
                <w:vertAlign w:val="subscript"/>
                <w:lang w:val="en-US"/>
              </w:rPr>
              <w:t xml:space="preserve">2 </w:t>
            </w:r>
            <w:r w:rsidR="74EFF9B1" w:rsidRPr="45B960BD">
              <w:rPr>
                <w:rFonts w:ascii="Times New Roman" w:eastAsia="Times New Roman" w:hAnsi="Times New Roman" w:cs="Times New Roman"/>
                <w:lang w:val="en-US"/>
              </w:rPr>
              <w:t>(ppm)</w:t>
            </w:r>
            <w:r w:rsidRPr="45B960BD">
              <w:rPr>
                <w:rFonts w:ascii="Times New Roman" w:eastAsia="Times New Roman" w:hAnsi="Times New Roman" w:cs="Times New Roman"/>
              </w:rPr>
              <w:t xml:space="preserve">: </w:t>
            </w:r>
          </w:p>
          <w:p w14:paraId="27197C5C" w14:textId="77777777" w:rsidR="003275CD" w:rsidRDefault="0DD9FAA1" w:rsidP="45B960BD">
            <w:pPr>
              <w:rPr>
                <w:rFonts w:ascii="Times New Roman" w:eastAsia="Times New Roman" w:hAnsi="Times New Roman" w:cs="Times New Roman"/>
              </w:rPr>
            </w:pPr>
            <w:r w:rsidRPr="45B960BD">
              <w:rPr>
                <w:rFonts w:ascii="Times New Roman" w:eastAsia="Times New Roman" w:hAnsi="Times New Roman" w:cs="Times New Roman"/>
              </w:rPr>
              <w:t xml:space="preserve">0% </w:t>
            </w:r>
            <w:r w:rsidR="0010D285" w:rsidRPr="45B960BD">
              <w:rPr>
                <w:rFonts w:ascii="Times New Roman" w:eastAsia="Times New Roman" w:hAnsi="Times New Roman" w:cs="Times New Roman"/>
              </w:rPr>
              <w:t xml:space="preserve">if &lt; </w:t>
            </w:r>
            <w:r w:rsidRPr="45B960BD">
              <w:rPr>
                <w:rFonts w:ascii="Times New Roman" w:eastAsia="Times New Roman" w:hAnsi="Times New Roman" w:cs="Times New Roman"/>
              </w:rPr>
              <w:t xml:space="preserve">400 60% </w:t>
            </w:r>
            <w:r w:rsidR="0010D285" w:rsidRPr="45B960BD">
              <w:rPr>
                <w:rFonts w:ascii="Times New Roman" w:eastAsia="Times New Roman" w:hAnsi="Times New Roman" w:cs="Times New Roman"/>
              </w:rPr>
              <w:t xml:space="preserve">if </w:t>
            </w:r>
            <w:r w:rsidRPr="45B960BD">
              <w:rPr>
                <w:rFonts w:ascii="Times New Roman" w:eastAsia="Times New Roman" w:hAnsi="Times New Roman" w:cs="Times New Roman"/>
              </w:rPr>
              <w:t>400-800</w:t>
            </w:r>
          </w:p>
          <w:p w14:paraId="71303C8D" w14:textId="6FD7037B" w:rsidR="00B304FA" w:rsidRPr="002C2225" w:rsidRDefault="0DD9FAA1" w:rsidP="45B960BD">
            <w:pPr>
              <w:rPr>
                <w:rFonts w:ascii="Times New Roman" w:eastAsia="Times New Roman" w:hAnsi="Times New Roman" w:cs="Times New Roman"/>
                <w:lang w:val="en-US"/>
              </w:rPr>
            </w:pPr>
            <w:r w:rsidRPr="45B960BD">
              <w:rPr>
                <w:rFonts w:ascii="Times New Roman" w:eastAsia="Times New Roman" w:hAnsi="Times New Roman" w:cs="Times New Roman"/>
              </w:rPr>
              <w:t>100%</w:t>
            </w:r>
            <w:r w:rsidR="6A1A30B8" w:rsidRPr="45B960BD">
              <w:rPr>
                <w:rFonts w:ascii="Times New Roman" w:eastAsia="Times New Roman" w:hAnsi="Times New Roman" w:cs="Times New Roman"/>
              </w:rPr>
              <w:t xml:space="preserve"> if </w:t>
            </w:r>
            <w:r w:rsidRPr="45B960BD">
              <w:rPr>
                <w:rFonts w:ascii="Times New Roman" w:eastAsia="Times New Roman" w:hAnsi="Times New Roman" w:cs="Times New Roman"/>
              </w:rPr>
              <w:t>&gt;1200</w:t>
            </w:r>
          </w:p>
        </w:tc>
        <w:tc>
          <w:tcPr>
            <w:tcW w:w="935" w:type="dxa"/>
          </w:tcPr>
          <w:p w14:paraId="628FEFD2" w14:textId="5C8C492C" w:rsidR="00B304FA" w:rsidRPr="002C2225" w:rsidRDefault="0DD9FAA1" w:rsidP="45B960BD">
            <w:pPr>
              <w:rPr>
                <w:rFonts w:ascii="Times New Roman" w:eastAsia="Times New Roman" w:hAnsi="Times New Roman" w:cs="Times New Roman"/>
              </w:rPr>
            </w:pPr>
            <w:r w:rsidRPr="45B960BD">
              <w:rPr>
                <w:rFonts w:ascii="Times New Roman" w:eastAsia="Times New Roman" w:hAnsi="Times New Roman" w:cs="Times New Roman"/>
              </w:rPr>
              <w:t>No</w:t>
            </w:r>
          </w:p>
        </w:tc>
        <w:tc>
          <w:tcPr>
            <w:tcW w:w="935" w:type="dxa"/>
          </w:tcPr>
          <w:p w14:paraId="46F03C35" w14:textId="7F586167" w:rsidR="00B304FA" w:rsidRPr="002C2225" w:rsidRDefault="0DD9FAA1" w:rsidP="45B960BD">
            <w:pPr>
              <w:rPr>
                <w:rFonts w:ascii="Times New Roman" w:eastAsia="Times New Roman" w:hAnsi="Times New Roman" w:cs="Times New Roman"/>
              </w:rPr>
            </w:pPr>
            <w:r w:rsidRPr="45B960BD">
              <w:rPr>
                <w:rFonts w:ascii="Times New Roman" w:eastAsia="Times New Roman" w:hAnsi="Times New Roman" w:cs="Times New Roman"/>
              </w:rPr>
              <w:t>Yes</w:t>
            </w:r>
          </w:p>
        </w:tc>
        <w:tc>
          <w:tcPr>
            <w:tcW w:w="935" w:type="dxa"/>
          </w:tcPr>
          <w:p w14:paraId="09428CD5" w14:textId="1C73AC9E" w:rsidR="00B304FA" w:rsidRPr="002C2225" w:rsidRDefault="0DD9FAA1" w:rsidP="45B960BD">
            <w:pPr>
              <w:rPr>
                <w:rFonts w:ascii="Times New Roman" w:eastAsia="Times New Roman" w:hAnsi="Times New Roman" w:cs="Times New Roman"/>
              </w:rPr>
            </w:pPr>
            <w:r w:rsidRPr="45B960BD">
              <w:rPr>
                <w:rFonts w:ascii="Times New Roman" w:eastAsia="Times New Roman" w:hAnsi="Times New Roman" w:cs="Times New Roman"/>
              </w:rPr>
              <w:t>8-9</w:t>
            </w:r>
          </w:p>
        </w:tc>
        <w:tc>
          <w:tcPr>
            <w:tcW w:w="935" w:type="dxa"/>
          </w:tcPr>
          <w:p w14:paraId="10E5187D" w14:textId="18FC0E47" w:rsidR="00B304FA" w:rsidRPr="00CB40D1" w:rsidRDefault="0A8B6ED1" w:rsidP="45B960BD">
            <w:pPr>
              <w:rPr>
                <w:rFonts w:ascii="Times New Roman" w:eastAsia="Times New Roman" w:hAnsi="Times New Roman" w:cs="Times New Roman"/>
              </w:rPr>
            </w:pPr>
            <w:r w:rsidRPr="45B960BD">
              <w:rPr>
                <w:rFonts w:ascii="Times New Roman" w:eastAsia="Times New Roman" w:hAnsi="Times New Roman" w:cs="Times New Roman"/>
              </w:rPr>
              <w:t>45000</w:t>
            </w:r>
          </w:p>
        </w:tc>
        <w:tc>
          <w:tcPr>
            <w:tcW w:w="935" w:type="dxa"/>
          </w:tcPr>
          <w:p w14:paraId="3521C68A" w14:textId="56F1B894" w:rsidR="00B304FA" w:rsidRPr="002C2225" w:rsidRDefault="093E873E" w:rsidP="45B960BD">
            <w:pPr>
              <w:rPr>
                <w:rFonts w:ascii="Times New Roman" w:eastAsia="Times New Roman" w:hAnsi="Times New Roman" w:cs="Times New Roman"/>
              </w:rPr>
            </w:pPr>
            <w:r w:rsidRPr="45B960BD">
              <w:rPr>
                <w:rFonts w:ascii="Times New Roman" w:eastAsia="Times New Roman" w:hAnsi="Times New Roman" w:cs="Times New Roman"/>
              </w:rPr>
              <w:t>Unknown</w:t>
            </w:r>
          </w:p>
        </w:tc>
        <w:tc>
          <w:tcPr>
            <w:tcW w:w="935" w:type="dxa"/>
          </w:tcPr>
          <w:p w14:paraId="5921771B" w14:textId="2BE4DF55" w:rsidR="00B304FA" w:rsidRPr="002C2225" w:rsidRDefault="093E873E" w:rsidP="45B960BD">
            <w:pPr>
              <w:rPr>
                <w:rFonts w:ascii="Times New Roman" w:eastAsia="Times New Roman" w:hAnsi="Times New Roman" w:cs="Times New Roman"/>
                <w:lang w:val="nl-BE"/>
              </w:rPr>
            </w:pPr>
            <w:r w:rsidRPr="45B960BD">
              <w:rPr>
                <w:rFonts w:ascii="Times New Roman" w:eastAsia="Times New Roman" w:hAnsi="Times New Roman" w:cs="Times New Roman"/>
              </w:rPr>
              <w:t>Unknown</w:t>
            </w:r>
          </w:p>
        </w:tc>
        <w:tc>
          <w:tcPr>
            <w:tcW w:w="935" w:type="dxa"/>
          </w:tcPr>
          <w:p w14:paraId="73E33BB2" w14:textId="455DB56F" w:rsidR="00B304FA" w:rsidRPr="002C2225" w:rsidRDefault="0DD9FAA1" w:rsidP="45B960BD">
            <w:pPr>
              <w:rPr>
                <w:rFonts w:ascii="Times New Roman" w:eastAsia="Times New Roman" w:hAnsi="Times New Roman" w:cs="Times New Roman"/>
              </w:rPr>
            </w:pPr>
            <w:r w:rsidRPr="45B960BD">
              <w:rPr>
                <w:rFonts w:ascii="Times New Roman" w:eastAsia="Times New Roman" w:hAnsi="Times New Roman" w:cs="Times New Roman"/>
              </w:rPr>
              <w:t>Continuous</w:t>
            </w:r>
          </w:p>
        </w:tc>
      </w:tr>
      <w:tr w:rsidR="00CE3768" w14:paraId="656AB02D" w14:textId="77777777" w:rsidTr="45B960BD">
        <w:trPr>
          <w:cantSplit/>
          <w:trHeight w:val="576"/>
        </w:trPr>
        <w:tc>
          <w:tcPr>
            <w:tcW w:w="935" w:type="dxa"/>
          </w:tcPr>
          <w:p w14:paraId="6374E353" w14:textId="3937C606" w:rsidR="00B304FA" w:rsidRPr="002C2225" w:rsidRDefault="2D63A19A" w:rsidP="45B960BD">
            <w:pPr>
              <w:rPr>
                <w:rFonts w:ascii="Times New Roman" w:eastAsia="Times New Roman" w:hAnsi="Times New Roman" w:cs="Times New Roman"/>
              </w:rPr>
            </w:pPr>
            <w:r w:rsidRPr="45B960BD">
              <w:rPr>
                <w:rFonts w:ascii="Times New Roman" w:eastAsia="Times New Roman" w:hAnsi="Times New Roman" w:cs="Times New Roman"/>
                <w:color w:val="000000" w:themeColor="text1"/>
              </w:rPr>
              <w:t>Elderly care home 3a</w:t>
            </w:r>
          </w:p>
        </w:tc>
        <w:tc>
          <w:tcPr>
            <w:tcW w:w="935" w:type="dxa"/>
            <w:shd w:val="clear" w:color="auto" w:fill="auto"/>
          </w:tcPr>
          <w:p w14:paraId="1641CF7E" w14:textId="69EDA564" w:rsidR="00B304FA" w:rsidRPr="002C2225" w:rsidRDefault="0DD9FAA1" w:rsidP="45B960BD">
            <w:pPr>
              <w:rPr>
                <w:rFonts w:ascii="Times New Roman" w:eastAsia="Times New Roman" w:hAnsi="Times New Roman" w:cs="Times New Roman"/>
              </w:rPr>
            </w:pPr>
            <w:proofErr w:type="spellStart"/>
            <w:r w:rsidRPr="45B960BD">
              <w:rPr>
                <w:rFonts w:ascii="Times New Roman" w:eastAsia="Times New Roman" w:hAnsi="Times New Roman" w:cs="Times New Roman"/>
              </w:rPr>
              <w:t>CAIRplus</w:t>
            </w:r>
            <w:proofErr w:type="spellEnd"/>
            <w:r w:rsidRPr="45B960BD">
              <w:rPr>
                <w:rFonts w:ascii="Times New Roman" w:eastAsia="Times New Roman" w:hAnsi="Times New Roman" w:cs="Times New Roman"/>
              </w:rPr>
              <w:t xml:space="preserve"> 096.064IVBV</w:t>
            </w:r>
          </w:p>
        </w:tc>
        <w:tc>
          <w:tcPr>
            <w:tcW w:w="935" w:type="dxa"/>
          </w:tcPr>
          <w:p w14:paraId="75C1D8F5" w14:textId="5AEF5405" w:rsidR="00B304FA" w:rsidRPr="002C2225" w:rsidRDefault="0DD9FAA1" w:rsidP="45B960BD">
            <w:pPr>
              <w:rPr>
                <w:rFonts w:ascii="Times New Roman" w:eastAsia="Times New Roman" w:hAnsi="Times New Roman" w:cs="Times New Roman"/>
              </w:rPr>
            </w:pPr>
            <w:r w:rsidRPr="45B960BD">
              <w:rPr>
                <w:rFonts w:ascii="Times New Roman" w:eastAsia="Times New Roman" w:hAnsi="Times New Roman" w:cs="Times New Roman"/>
              </w:rPr>
              <w:t>100%</w:t>
            </w:r>
          </w:p>
        </w:tc>
        <w:tc>
          <w:tcPr>
            <w:tcW w:w="935" w:type="dxa"/>
          </w:tcPr>
          <w:p w14:paraId="28AD1415" w14:textId="6D5AF7C1" w:rsidR="00B304FA" w:rsidRPr="002C2225" w:rsidRDefault="51C4F6C2" w:rsidP="45B960BD">
            <w:pPr>
              <w:rPr>
                <w:rFonts w:ascii="Times New Roman" w:eastAsia="Times New Roman" w:hAnsi="Times New Roman" w:cs="Times New Roman"/>
              </w:rPr>
            </w:pPr>
            <w:r w:rsidRPr="45B960BD">
              <w:rPr>
                <w:rFonts w:ascii="Times New Roman" w:eastAsia="Times New Roman" w:hAnsi="Times New Roman" w:cs="Times New Roman"/>
              </w:rPr>
              <w:t>No</w:t>
            </w:r>
          </w:p>
        </w:tc>
        <w:tc>
          <w:tcPr>
            <w:tcW w:w="935" w:type="dxa"/>
          </w:tcPr>
          <w:p w14:paraId="12E844D2" w14:textId="167ADD2A" w:rsidR="00B304FA" w:rsidRPr="002C2225" w:rsidRDefault="0DD9FAA1" w:rsidP="45B960BD">
            <w:pPr>
              <w:rPr>
                <w:rFonts w:ascii="Times New Roman" w:eastAsia="Times New Roman" w:hAnsi="Times New Roman" w:cs="Times New Roman"/>
              </w:rPr>
            </w:pPr>
            <w:r w:rsidRPr="45B960BD">
              <w:rPr>
                <w:rFonts w:ascii="Times New Roman" w:eastAsia="Times New Roman" w:hAnsi="Times New Roman" w:cs="Times New Roman"/>
              </w:rPr>
              <w:t>No</w:t>
            </w:r>
          </w:p>
        </w:tc>
        <w:tc>
          <w:tcPr>
            <w:tcW w:w="935" w:type="dxa"/>
          </w:tcPr>
          <w:p w14:paraId="73A4E1EF" w14:textId="1CB1DB4E" w:rsidR="00B304FA" w:rsidRPr="002C2225" w:rsidRDefault="0DD9FAA1" w:rsidP="45B960BD">
            <w:pPr>
              <w:rPr>
                <w:rFonts w:ascii="Times New Roman" w:eastAsia="Times New Roman" w:hAnsi="Times New Roman" w:cs="Times New Roman"/>
              </w:rPr>
            </w:pPr>
            <w:r w:rsidRPr="45B960BD">
              <w:rPr>
                <w:rFonts w:ascii="Times New Roman" w:eastAsia="Times New Roman" w:hAnsi="Times New Roman" w:cs="Times New Roman"/>
              </w:rPr>
              <w:t>13-14</w:t>
            </w:r>
          </w:p>
        </w:tc>
        <w:tc>
          <w:tcPr>
            <w:tcW w:w="935" w:type="dxa"/>
          </w:tcPr>
          <w:p w14:paraId="33182247" w14:textId="5A6321E2" w:rsidR="00B304FA" w:rsidRPr="002C2225" w:rsidRDefault="2D63A19A" w:rsidP="45B960BD">
            <w:pPr>
              <w:rPr>
                <w:rFonts w:ascii="Times New Roman" w:eastAsia="Times New Roman" w:hAnsi="Times New Roman" w:cs="Times New Roman"/>
              </w:rPr>
            </w:pPr>
            <w:r w:rsidRPr="45B960BD">
              <w:rPr>
                <w:rFonts w:ascii="Times New Roman" w:eastAsia="Times New Roman" w:hAnsi="Times New Roman" w:cs="Times New Roman"/>
              </w:rPr>
              <w:t>Unknown</w:t>
            </w:r>
          </w:p>
        </w:tc>
        <w:tc>
          <w:tcPr>
            <w:tcW w:w="935" w:type="dxa"/>
          </w:tcPr>
          <w:p w14:paraId="49B74E71" w14:textId="350CA0AB" w:rsidR="00B304FA" w:rsidRPr="002C2225" w:rsidRDefault="43717EC9" w:rsidP="45B960BD">
            <w:pPr>
              <w:rPr>
                <w:rFonts w:ascii="Times New Roman" w:eastAsia="Times New Roman" w:hAnsi="Times New Roman" w:cs="Times New Roman"/>
              </w:rPr>
            </w:pPr>
            <w:r w:rsidRPr="45B960BD">
              <w:rPr>
                <w:rFonts w:ascii="Times New Roman" w:eastAsia="Times New Roman" w:hAnsi="Times New Roman" w:cs="Times New Roman"/>
              </w:rPr>
              <w:t>425</w:t>
            </w:r>
          </w:p>
        </w:tc>
        <w:tc>
          <w:tcPr>
            <w:tcW w:w="935" w:type="dxa"/>
          </w:tcPr>
          <w:p w14:paraId="177C9021" w14:textId="343708AD" w:rsidR="00B304FA" w:rsidRPr="002C2225" w:rsidRDefault="2D63A19A" w:rsidP="45B960BD">
            <w:pPr>
              <w:rPr>
                <w:rFonts w:ascii="Times New Roman" w:eastAsia="Times New Roman" w:hAnsi="Times New Roman" w:cs="Times New Roman"/>
              </w:rPr>
            </w:pPr>
            <w:r w:rsidRPr="45B960BD">
              <w:rPr>
                <w:rFonts w:ascii="Times New Roman" w:eastAsia="Times New Roman" w:hAnsi="Times New Roman" w:cs="Times New Roman"/>
              </w:rPr>
              <w:t>Unknown</w:t>
            </w:r>
          </w:p>
        </w:tc>
        <w:tc>
          <w:tcPr>
            <w:tcW w:w="935" w:type="dxa"/>
          </w:tcPr>
          <w:p w14:paraId="20B1F0AC" w14:textId="6F3144DF" w:rsidR="00B304FA" w:rsidRPr="002C2225" w:rsidRDefault="126A566B" w:rsidP="45B960BD">
            <w:pPr>
              <w:rPr>
                <w:rFonts w:ascii="Times New Roman" w:eastAsia="Times New Roman" w:hAnsi="Times New Roman" w:cs="Times New Roman"/>
              </w:rPr>
            </w:pPr>
            <w:r w:rsidRPr="45B960BD">
              <w:rPr>
                <w:rFonts w:ascii="Times New Roman" w:eastAsia="Times New Roman" w:hAnsi="Times New Roman" w:cs="Times New Roman"/>
              </w:rPr>
              <w:t>Continuous</w:t>
            </w:r>
          </w:p>
        </w:tc>
      </w:tr>
      <w:tr w:rsidR="00803219" w14:paraId="19C04061" w14:textId="77777777" w:rsidTr="45B960BD">
        <w:trPr>
          <w:cantSplit/>
          <w:trHeight w:val="576"/>
        </w:trPr>
        <w:tc>
          <w:tcPr>
            <w:tcW w:w="935" w:type="dxa"/>
          </w:tcPr>
          <w:p w14:paraId="6ECBF5EF" w14:textId="50399F81" w:rsidR="00803219" w:rsidRPr="002C2225" w:rsidRDefault="2D63A19A" w:rsidP="45B960BD">
            <w:pPr>
              <w:rPr>
                <w:rFonts w:ascii="Times New Roman" w:eastAsia="Times New Roman" w:hAnsi="Times New Roman" w:cs="Times New Roman"/>
              </w:rPr>
            </w:pPr>
            <w:r w:rsidRPr="45B960BD">
              <w:rPr>
                <w:rFonts w:ascii="Times New Roman" w:eastAsia="Times New Roman" w:hAnsi="Times New Roman" w:cs="Times New Roman"/>
                <w:color w:val="000000" w:themeColor="text1"/>
              </w:rPr>
              <w:t>Elderly care home 3b</w:t>
            </w:r>
          </w:p>
        </w:tc>
        <w:tc>
          <w:tcPr>
            <w:tcW w:w="935" w:type="dxa"/>
            <w:shd w:val="clear" w:color="auto" w:fill="auto"/>
          </w:tcPr>
          <w:p w14:paraId="21A6C6F0" w14:textId="414E016C" w:rsidR="00803219" w:rsidRPr="002C2225" w:rsidRDefault="3621F8F2" w:rsidP="45B960BD">
            <w:pPr>
              <w:rPr>
                <w:rFonts w:ascii="Times New Roman" w:eastAsia="Times New Roman" w:hAnsi="Times New Roman" w:cs="Times New Roman"/>
              </w:rPr>
            </w:pPr>
            <w:proofErr w:type="spellStart"/>
            <w:r w:rsidRPr="45B960BD">
              <w:rPr>
                <w:rFonts w:ascii="Times New Roman" w:eastAsia="Times New Roman" w:hAnsi="Times New Roman" w:cs="Times New Roman"/>
              </w:rPr>
              <w:t>CAIRplus</w:t>
            </w:r>
            <w:proofErr w:type="spellEnd"/>
            <w:r w:rsidRPr="45B960BD">
              <w:rPr>
                <w:rFonts w:ascii="Times New Roman" w:eastAsia="Times New Roman" w:hAnsi="Times New Roman" w:cs="Times New Roman"/>
              </w:rPr>
              <w:t xml:space="preserve"> 096.064IVBV</w:t>
            </w:r>
          </w:p>
        </w:tc>
        <w:tc>
          <w:tcPr>
            <w:tcW w:w="935" w:type="dxa"/>
          </w:tcPr>
          <w:p w14:paraId="162ABB6F" w14:textId="689967CB" w:rsidR="00803219" w:rsidRPr="002C2225" w:rsidRDefault="3621F8F2" w:rsidP="45B960BD">
            <w:pPr>
              <w:rPr>
                <w:rFonts w:ascii="Times New Roman" w:eastAsia="Times New Roman" w:hAnsi="Times New Roman" w:cs="Times New Roman"/>
              </w:rPr>
            </w:pPr>
            <w:r w:rsidRPr="45B960BD">
              <w:rPr>
                <w:rFonts w:ascii="Times New Roman" w:eastAsia="Times New Roman" w:hAnsi="Times New Roman" w:cs="Times New Roman"/>
              </w:rPr>
              <w:t>100%</w:t>
            </w:r>
          </w:p>
        </w:tc>
        <w:tc>
          <w:tcPr>
            <w:tcW w:w="935" w:type="dxa"/>
          </w:tcPr>
          <w:p w14:paraId="0065476D" w14:textId="602FD599" w:rsidR="00803219" w:rsidRDefault="3621F8F2" w:rsidP="45B960BD">
            <w:pPr>
              <w:rPr>
                <w:rFonts w:ascii="Times New Roman" w:eastAsia="Times New Roman" w:hAnsi="Times New Roman" w:cs="Times New Roman"/>
              </w:rPr>
            </w:pPr>
            <w:r w:rsidRPr="45B960BD">
              <w:rPr>
                <w:rFonts w:ascii="Times New Roman" w:eastAsia="Times New Roman" w:hAnsi="Times New Roman" w:cs="Times New Roman"/>
              </w:rPr>
              <w:t>No</w:t>
            </w:r>
          </w:p>
        </w:tc>
        <w:tc>
          <w:tcPr>
            <w:tcW w:w="935" w:type="dxa"/>
          </w:tcPr>
          <w:p w14:paraId="4871D99E" w14:textId="26223C47" w:rsidR="00803219" w:rsidRPr="002C2225" w:rsidRDefault="3621F8F2" w:rsidP="45B960BD">
            <w:pPr>
              <w:rPr>
                <w:rFonts w:ascii="Times New Roman" w:eastAsia="Times New Roman" w:hAnsi="Times New Roman" w:cs="Times New Roman"/>
              </w:rPr>
            </w:pPr>
            <w:r w:rsidRPr="45B960BD">
              <w:rPr>
                <w:rFonts w:ascii="Times New Roman" w:eastAsia="Times New Roman" w:hAnsi="Times New Roman" w:cs="Times New Roman"/>
              </w:rPr>
              <w:t>No</w:t>
            </w:r>
          </w:p>
        </w:tc>
        <w:tc>
          <w:tcPr>
            <w:tcW w:w="935" w:type="dxa"/>
          </w:tcPr>
          <w:p w14:paraId="52B66501" w14:textId="0A6F46A3" w:rsidR="00803219" w:rsidRPr="002C2225" w:rsidRDefault="3621F8F2" w:rsidP="45B960BD">
            <w:pPr>
              <w:rPr>
                <w:rFonts w:ascii="Times New Roman" w:eastAsia="Times New Roman" w:hAnsi="Times New Roman" w:cs="Times New Roman"/>
              </w:rPr>
            </w:pPr>
            <w:r w:rsidRPr="45B960BD">
              <w:rPr>
                <w:rFonts w:ascii="Times New Roman" w:eastAsia="Times New Roman" w:hAnsi="Times New Roman" w:cs="Times New Roman"/>
              </w:rPr>
              <w:t>13-14</w:t>
            </w:r>
          </w:p>
        </w:tc>
        <w:tc>
          <w:tcPr>
            <w:tcW w:w="935" w:type="dxa"/>
          </w:tcPr>
          <w:p w14:paraId="3A4DC116" w14:textId="4FB61F04" w:rsidR="00803219" w:rsidRDefault="2D63A19A" w:rsidP="45B960BD">
            <w:pPr>
              <w:rPr>
                <w:rFonts w:ascii="Times New Roman" w:eastAsia="Times New Roman" w:hAnsi="Times New Roman" w:cs="Times New Roman"/>
              </w:rPr>
            </w:pPr>
            <w:r w:rsidRPr="45B960BD">
              <w:rPr>
                <w:rFonts w:ascii="Times New Roman" w:eastAsia="Times New Roman" w:hAnsi="Times New Roman" w:cs="Times New Roman"/>
              </w:rPr>
              <w:t>Unknown</w:t>
            </w:r>
          </w:p>
        </w:tc>
        <w:tc>
          <w:tcPr>
            <w:tcW w:w="935" w:type="dxa"/>
          </w:tcPr>
          <w:p w14:paraId="53F54E25" w14:textId="0F6F6B72" w:rsidR="00803219" w:rsidRPr="005E1755" w:rsidRDefault="3621F8F2" w:rsidP="45B960BD">
            <w:pPr>
              <w:rPr>
                <w:rFonts w:ascii="Times New Roman" w:eastAsia="Times New Roman" w:hAnsi="Times New Roman" w:cs="Times New Roman"/>
              </w:rPr>
            </w:pPr>
            <w:r w:rsidRPr="45B960BD">
              <w:rPr>
                <w:rFonts w:ascii="Times New Roman" w:eastAsia="Times New Roman" w:hAnsi="Times New Roman" w:cs="Times New Roman"/>
              </w:rPr>
              <w:t>425</w:t>
            </w:r>
          </w:p>
        </w:tc>
        <w:tc>
          <w:tcPr>
            <w:tcW w:w="935" w:type="dxa"/>
          </w:tcPr>
          <w:p w14:paraId="04C3C387" w14:textId="1C697057" w:rsidR="00803219" w:rsidRDefault="2D63A19A" w:rsidP="45B960BD">
            <w:pPr>
              <w:rPr>
                <w:rFonts w:ascii="Times New Roman" w:eastAsia="Times New Roman" w:hAnsi="Times New Roman" w:cs="Times New Roman"/>
              </w:rPr>
            </w:pPr>
            <w:r w:rsidRPr="45B960BD">
              <w:rPr>
                <w:rFonts w:ascii="Times New Roman" w:eastAsia="Times New Roman" w:hAnsi="Times New Roman" w:cs="Times New Roman"/>
              </w:rPr>
              <w:t>Unknown</w:t>
            </w:r>
          </w:p>
        </w:tc>
        <w:tc>
          <w:tcPr>
            <w:tcW w:w="935" w:type="dxa"/>
          </w:tcPr>
          <w:p w14:paraId="6530BC9A" w14:textId="17EDF333" w:rsidR="00803219" w:rsidRPr="002C2225" w:rsidRDefault="3621F8F2" w:rsidP="45B960BD">
            <w:pPr>
              <w:rPr>
                <w:rFonts w:ascii="Times New Roman" w:eastAsia="Times New Roman" w:hAnsi="Times New Roman" w:cs="Times New Roman"/>
              </w:rPr>
            </w:pPr>
            <w:r w:rsidRPr="45B960BD">
              <w:rPr>
                <w:rFonts w:ascii="Times New Roman" w:eastAsia="Times New Roman" w:hAnsi="Times New Roman" w:cs="Times New Roman"/>
              </w:rPr>
              <w:t>Continuous</w:t>
            </w:r>
          </w:p>
        </w:tc>
      </w:tr>
      <w:tr w:rsidR="00CE3768" w14:paraId="5F799183" w14:textId="77777777" w:rsidTr="45B960BD">
        <w:trPr>
          <w:cantSplit/>
          <w:trHeight w:val="576"/>
        </w:trPr>
        <w:tc>
          <w:tcPr>
            <w:tcW w:w="935" w:type="dxa"/>
          </w:tcPr>
          <w:p w14:paraId="0B240B68" w14:textId="2E9E4724" w:rsidR="00B304FA" w:rsidRPr="002C2225" w:rsidRDefault="0DD9FAA1" w:rsidP="45B960BD">
            <w:pPr>
              <w:rPr>
                <w:rFonts w:ascii="Times New Roman" w:eastAsia="Times New Roman" w:hAnsi="Times New Roman" w:cs="Times New Roman"/>
                <w:color w:val="000000"/>
              </w:rPr>
            </w:pPr>
            <w:r w:rsidRPr="45B960BD">
              <w:rPr>
                <w:rFonts w:ascii="Times New Roman" w:eastAsia="Times New Roman" w:hAnsi="Times New Roman" w:cs="Times New Roman"/>
                <w:color w:val="000000" w:themeColor="text1"/>
              </w:rPr>
              <w:lastRenderedPageBreak/>
              <w:t>University bar 3</w:t>
            </w:r>
          </w:p>
        </w:tc>
        <w:tc>
          <w:tcPr>
            <w:tcW w:w="935" w:type="dxa"/>
            <w:shd w:val="clear" w:color="auto" w:fill="auto"/>
          </w:tcPr>
          <w:p w14:paraId="00D65C7E" w14:textId="1992FBD8" w:rsidR="00B304FA" w:rsidRPr="002C2225" w:rsidRDefault="0DD9FAA1" w:rsidP="45B960BD">
            <w:pPr>
              <w:rPr>
                <w:rFonts w:ascii="Times New Roman" w:eastAsia="Times New Roman" w:hAnsi="Times New Roman" w:cs="Times New Roman"/>
                <w:color w:val="000000"/>
              </w:rPr>
            </w:pPr>
            <w:proofErr w:type="spellStart"/>
            <w:r w:rsidRPr="45B960BD">
              <w:rPr>
                <w:rFonts w:ascii="Times New Roman" w:eastAsia="Times New Roman" w:hAnsi="Times New Roman" w:cs="Times New Roman"/>
                <w:color w:val="000000" w:themeColor="text1"/>
              </w:rPr>
              <w:t>Airoxy</w:t>
            </w:r>
            <w:proofErr w:type="spellEnd"/>
            <w:r w:rsidRPr="45B960BD">
              <w:rPr>
                <w:rFonts w:ascii="Times New Roman" w:eastAsia="Times New Roman" w:hAnsi="Times New Roman" w:cs="Times New Roman"/>
                <w:color w:val="000000" w:themeColor="text1"/>
              </w:rPr>
              <w:t xml:space="preserve"> </w:t>
            </w:r>
            <w:proofErr w:type="spellStart"/>
            <w:r w:rsidRPr="45B960BD">
              <w:rPr>
                <w:rFonts w:ascii="Times New Roman" w:eastAsia="Times New Roman" w:hAnsi="Times New Roman" w:cs="Times New Roman"/>
                <w:color w:val="000000" w:themeColor="text1"/>
              </w:rPr>
              <w:t>arok</w:t>
            </w:r>
            <w:proofErr w:type="spellEnd"/>
            <w:r w:rsidRPr="45B960BD">
              <w:rPr>
                <w:rFonts w:ascii="Times New Roman" w:eastAsia="Times New Roman" w:hAnsi="Times New Roman" w:cs="Times New Roman"/>
                <w:color w:val="000000" w:themeColor="text1"/>
              </w:rPr>
              <w:t xml:space="preserve"> 2500mm fan</w:t>
            </w:r>
          </w:p>
        </w:tc>
        <w:tc>
          <w:tcPr>
            <w:tcW w:w="935" w:type="dxa"/>
          </w:tcPr>
          <w:p w14:paraId="3AA6FABB" w14:textId="797043B2" w:rsidR="00B304FA" w:rsidRPr="002C2225" w:rsidRDefault="0DD9FAA1" w:rsidP="45B960BD">
            <w:pPr>
              <w:rPr>
                <w:rFonts w:ascii="Times New Roman" w:eastAsia="Times New Roman" w:hAnsi="Times New Roman" w:cs="Times New Roman"/>
                <w:color w:val="000000"/>
              </w:rPr>
            </w:pPr>
            <w:r w:rsidRPr="45B960BD">
              <w:rPr>
                <w:rFonts w:ascii="Times New Roman" w:eastAsia="Times New Roman" w:hAnsi="Times New Roman" w:cs="Times New Roman"/>
                <w:color w:val="000000" w:themeColor="text1"/>
              </w:rPr>
              <w:t>100%</w:t>
            </w:r>
          </w:p>
        </w:tc>
        <w:tc>
          <w:tcPr>
            <w:tcW w:w="935" w:type="dxa"/>
          </w:tcPr>
          <w:p w14:paraId="32EDB12D" w14:textId="08730E17" w:rsidR="00B304FA" w:rsidRPr="002C2225" w:rsidRDefault="0DD9FAA1" w:rsidP="45B960BD">
            <w:pPr>
              <w:rPr>
                <w:rFonts w:ascii="Times New Roman" w:eastAsia="Times New Roman" w:hAnsi="Times New Roman" w:cs="Times New Roman"/>
                <w:color w:val="000000"/>
              </w:rPr>
            </w:pPr>
            <w:r w:rsidRPr="45B960BD">
              <w:rPr>
                <w:rFonts w:ascii="Times New Roman" w:eastAsia="Times New Roman" w:hAnsi="Times New Roman" w:cs="Times New Roman"/>
                <w:color w:val="000000" w:themeColor="text1"/>
              </w:rPr>
              <w:t>NA</w:t>
            </w:r>
          </w:p>
        </w:tc>
        <w:tc>
          <w:tcPr>
            <w:tcW w:w="935" w:type="dxa"/>
          </w:tcPr>
          <w:p w14:paraId="63B2D719" w14:textId="59CFBC16" w:rsidR="00B304FA" w:rsidRPr="002C2225" w:rsidRDefault="0DD9FAA1" w:rsidP="45B960BD">
            <w:pPr>
              <w:rPr>
                <w:rFonts w:ascii="Times New Roman" w:eastAsia="Times New Roman" w:hAnsi="Times New Roman" w:cs="Times New Roman"/>
                <w:color w:val="000000"/>
              </w:rPr>
            </w:pPr>
            <w:r w:rsidRPr="45B960BD">
              <w:rPr>
                <w:rFonts w:ascii="Times New Roman" w:eastAsia="Times New Roman" w:hAnsi="Times New Roman" w:cs="Times New Roman"/>
                <w:color w:val="000000" w:themeColor="text1"/>
              </w:rPr>
              <w:t>NA</w:t>
            </w:r>
          </w:p>
        </w:tc>
        <w:tc>
          <w:tcPr>
            <w:tcW w:w="935" w:type="dxa"/>
          </w:tcPr>
          <w:p w14:paraId="5EF2CC6C" w14:textId="1DB38640" w:rsidR="00B304FA" w:rsidRPr="002C2225" w:rsidRDefault="0DD9FAA1" w:rsidP="45B960BD">
            <w:pPr>
              <w:rPr>
                <w:rFonts w:ascii="Times New Roman" w:eastAsia="Times New Roman" w:hAnsi="Times New Roman" w:cs="Times New Roman"/>
                <w:color w:val="000000"/>
              </w:rPr>
            </w:pPr>
            <w:r w:rsidRPr="45B960BD">
              <w:rPr>
                <w:rFonts w:ascii="Times New Roman" w:eastAsia="Times New Roman" w:hAnsi="Times New Roman" w:cs="Times New Roman"/>
                <w:color w:val="000000" w:themeColor="text1"/>
              </w:rPr>
              <w:t>NA</w:t>
            </w:r>
          </w:p>
        </w:tc>
        <w:tc>
          <w:tcPr>
            <w:tcW w:w="935" w:type="dxa"/>
          </w:tcPr>
          <w:p w14:paraId="792A19FB" w14:textId="2B27129F" w:rsidR="00B304FA" w:rsidRPr="002C2225" w:rsidRDefault="0DD9FAA1" w:rsidP="45B960BD">
            <w:pPr>
              <w:rPr>
                <w:rFonts w:ascii="Times New Roman" w:eastAsia="Times New Roman" w:hAnsi="Times New Roman" w:cs="Times New Roman"/>
                <w:color w:val="000000"/>
              </w:rPr>
            </w:pPr>
            <w:r w:rsidRPr="45B960BD">
              <w:rPr>
                <w:rFonts w:ascii="Times New Roman" w:eastAsia="Times New Roman" w:hAnsi="Times New Roman" w:cs="Times New Roman"/>
                <w:color w:val="000000" w:themeColor="text1"/>
              </w:rPr>
              <w:t>1250</w:t>
            </w:r>
          </w:p>
        </w:tc>
        <w:tc>
          <w:tcPr>
            <w:tcW w:w="935" w:type="dxa"/>
          </w:tcPr>
          <w:p w14:paraId="397B690A" w14:textId="0EB9C91D" w:rsidR="00B304FA" w:rsidRPr="002C2225" w:rsidRDefault="4204A885" w:rsidP="45B960BD">
            <w:pPr>
              <w:rPr>
                <w:rFonts w:ascii="Times New Roman" w:eastAsia="Times New Roman" w:hAnsi="Times New Roman" w:cs="Times New Roman"/>
                <w:color w:val="000000"/>
              </w:rPr>
            </w:pPr>
            <w:r w:rsidRPr="45B960BD">
              <w:rPr>
                <w:rFonts w:ascii="Times New Roman" w:eastAsia="Times New Roman" w:hAnsi="Times New Roman" w:cs="Times New Roman"/>
                <w:color w:val="000000" w:themeColor="text1"/>
              </w:rPr>
              <w:t>198</w:t>
            </w:r>
          </w:p>
        </w:tc>
        <w:tc>
          <w:tcPr>
            <w:tcW w:w="935" w:type="dxa"/>
          </w:tcPr>
          <w:p w14:paraId="23992C1E" w14:textId="0BCB3B7B" w:rsidR="00B304FA" w:rsidRPr="002C2225" w:rsidRDefault="2D63A19A" w:rsidP="45B960BD">
            <w:pPr>
              <w:rPr>
                <w:rFonts w:ascii="Times New Roman" w:eastAsia="Times New Roman" w:hAnsi="Times New Roman" w:cs="Times New Roman"/>
                <w:color w:val="000000"/>
              </w:rPr>
            </w:pPr>
            <w:r w:rsidRPr="45B960BD">
              <w:rPr>
                <w:rFonts w:ascii="Times New Roman" w:eastAsia="Times New Roman" w:hAnsi="Times New Roman" w:cs="Times New Roman"/>
                <w:color w:val="000000" w:themeColor="text1"/>
              </w:rPr>
              <w:t>6.3</w:t>
            </w:r>
          </w:p>
        </w:tc>
        <w:tc>
          <w:tcPr>
            <w:tcW w:w="935" w:type="dxa"/>
          </w:tcPr>
          <w:p w14:paraId="463E4F6B" w14:textId="5EE4C636" w:rsidR="00B304FA" w:rsidRPr="002C2225" w:rsidRDefault="0DD9FAA1" w:rsidP="45B960BD">
            <w:pPr>
              <w:rPr>
                <w:rFonts w:ascii="Times New Roman" w:eastAsia="Times New Roman" w:hAnsi="Times New Roman" w:cs="Times New Roman"/>
                <w:color w:val="000000"/>
              </w:rPr>
            </w:pPr>
            <w:r w:rsidRPr="45B960BD">
              <w:rPr>
                <w:rFonts w:ascii="Times New Roman" w:eastAsia="Times New Roman" w:hAnsi="Times New Roman" w:cs="Times New Roman"/>
                <w:color w:val="000000" w:themeColor="text1"/>
              </w:rPr>
              <w:t>On demand</w:t>
            </w:r>
          </w:p>
        </w:tc>
      </w:tr>
      <w:tr w:rsidR="00CE3768" w:rsidRPr="002B5468" w14:paraId="4CE1F287" w14:textId="77777777" w:rsidTr="45B960BD">
        <w:trPr>
          <w:cantSplit/>
          <w:trHeight w:val="576"/>
        </w:trPr>
        <w:tc>
          <w:tcPr>
            <w:tcW w:w="935" w:type="dxa"/>
          </w:tcPr>
          <w:p w14:paraId="7811A398" w14:textId="1322155D" w:rsidR="00B304FA" w:rsidRPr="002C2225" w:rsidRDefault="0DD9FAA1" w:rsidP="45B960BD">
            <w:pPr>
              <w:rPr>
                <w:rFonts w:ascii="Times New Roman" w:eastAsia="Times New Roman" w:hAnsi="Times New Roman" w:cs="Times New Roman"/>
                <w:color w:val="000000"/>
              </w:rPr>
            </w:pPr>
            <w:r w:rsidRPr="45B960BD">
              <w:rPr>
                <w:rFonts w:ascii="Times New Roman" w:eastAsia="Times New Roman" w:hAnsi="Times New Roman" w:cs="Times New Roman"/>
                <w:color w:val="000000" w:themeColor="text1"/>
              </w:rPr>
              <w:t>University cafeteria</w:t>
            </w:r>
          </w:p>
        </w:tc>
        <w:tc>
          <w:tcPr>
            <w:tcW w:w="935" w:type="dxa"/>
            <w:shd w:val="clear" w:color="auto" w:fill="auto"/>
          </w:tcPr>
          <w:p w14:paraId="57BDE611" w14:textId="1E2AE27F" w:rsidR="00B304FA" w:rsidRPr="002C2225" w:rsidRDefault="353C0FA9" w:rsidP="45B960BD">
            <w:pPr>
              <w:rPr>
                <w:rFonts w:ascii="Times New Roman" w:eastAsia="Times New Roman" w:hAnsi="Times New Roman" w:cs="Times New Roman"/>
              </w:rPr>
            </w:pPr>
            <w:proofErr w:type="spellStart"/>
            <w:r w:rsidRPr="45B960BD">
              <w:rPr>
                <w:rFonts w:ascii="Times New Roman" w:eastAsia="Times New Roman" w:hAnsi="Times New Roman" w:cs="Times New Roman"/>
              </w:rPr>
              <w:t>CAIRplus</w:t>
            </w:r>
            <w:proofErr w:type="spellEnd"/>
            <w:r w:rsidR="6EAAB150" w:rsidRPr="45B960BD">
              <w:rPr>
                <w:rFonts w:ascii="Times New Roman" w:eastAsia="Times New Roman" w:hAnsi="Times New Roman" w:cs="Times New Roman"/>
              </w:rPr>
              <w:t xml:space="preserve"> 160.160IVBV</w:t>
            </w:r>
          </w:p>
        </w:tc>
        <w:tc>
          <w:tcPr>
            <w:tcW w:w="935" w:type="dxa"/>
          </w:tcPr>
          <w:p w14:paraId="2B301117" w14:textId="2179FF24" w:rsidR="00B304FA" w:rsidRPr="002C2225" w:rsidRDefault="0539A19D" w:rsidP="45B960BD">
            <w:pPr>
              <w:rPr>
                <w:rFonts w:ascii="Times New Roman" w:eastAsia="Times New Roman" w:hAnsi="Times New Roman" w:cs="Times New Roman"/>
              </w:rPr>
            </w:pPr>
            <w:r w:rsidRPr="45B960BD">
              <w:rPr>
                <w:rFonts w:ascii="Times New Roman" w:eastAsia="Times New Roman" w:hAnsi="Times New Roman" w:cs="Times New Roman"/>
              </w:rPr>
              <w:t>100</w:t>
            </w:r>
            <w:r w:rsidR="6EAAB150" w:rsidRPr="45B960BD">
              <w:rPr>
                <w:rFonts w:ascii="Times New Roman" w:eastAsia="Times New Roman" w:hAnsi="Times New Roman" w:cs="Times New Roman"/>
              </w:rPr>
              <w:t>%</w:t>
            </w:r>
          </w:p>
        </w:tc>
        <w:tc>
          <w:tcPr>
            <w:tcW w:w="935" w:type="dxa"/>
          </w:tcPr>
          <w:p w14:paraId="6E0C5CF2" w14:textId="215ABA93" w:rsidR="00B304FA" w:rsidRPr="002C2225" w:rsidRDefault="4EC99BB9" w:rsidP="45B960BD">
            <w:pPr>
              <w:rPr>
                <w:rFonts w:ascii="Times New Roman" w:eastAsia="Times New Roman" w:hAnsi="Times New Roman" w:cs="Times New Roman"/>
              </w:rPr>
            </w:pPr>
            <w:r w:rsidRPr="45B960BD">
              <w:rPr>
                <w:rFonts w:ascii="Times New Roman" w:eastAsia="Times New Roman" w:hAnsi="Times New Roman" w:cs="Times New Roman"/>
              </w:rPr>
              <w:t>No</w:t>
            </w:r>
          </w:p>
        </w:tc>
        <w:tc>
          <w:tcPr>
            <w:tcW w:w="935" w:type="dxa"/>
          </w:tcPr>
          <w:p w14:paraId="6B569597" w14:textId="185F3AFB" w:rsidR="00B304FA" w:rsidRPr="002C2225" w:rsidRDefault="4EC99BB9" w:rsidP="45B960BD">
            <w:pPr>
              <w:rPr>
                <w:rFonts w:ascii="Times New Roman" w:eastAsia="Times New Roman" w:hAnsi="Times New Roman" w:cs="Times New Roman"/>
              </w:rPr>
            </w:pPr>
            <w:r w:rsidRPr="45B960BD">
              <w:rPr>
                <w:rFonts w:ascii="Times New Roman" w:eastAsia="Times New Roman" w:hAnsi="Times New Roman" w:cs="Times New Roman"/>
              </w:rPr>
              <w:t>NA</w:t>
            </w:r>
          </w:p>
        </w:tc>
        <w:tc>
          <w:tcPr>
            <w:tcW w:w="935" w:type="dxa"/>
          </w:tcPr>
          <w:p w14:paraId="73B5AE6C" w14:textId="6E36F1C3" w:rsidR="00B304FA" w:rsidRPr="002C2225" w:rsidRDefault="0118B309" w:rsidP="45B960BD">
            <w:pPr>
              <w:rPr>
                <w:rFonts w:ascii="Times New Roman" w:eastAsia="Times New Roman" w:hAnsi="Times New Roman" w:cs="Times New Roman"/>
              </w:rPr>
            </w:pPr>
            <w:r w:rsidRPr="45B960BD">
              <w:rPr>
                <w:rFonts w:ascii="Times New Roman" w:eastAsia="Times New Roman" w:hAnsi="Times New Roman" w:cs="Times New Roman"/>
              </w:rPr>
              <w:t>13-14</w:t>
            </w:r>
          </w:p>
        </w:tc>
        <w:tc>
          <w:tcPr>
            <w:tcW w:w="935" w:type="dxa"/>
          </w:tcPr>
          <w:p w14:paraId="091926D0" w14:textId="206212EA" w:rsidR="00B304FA" w:rsidRPr="002C2225" w:rsidRDefault="2D63A19A" w:rsidP="45B960BD">
            <w:pPr>
              <w:rPr>
                <w:rFonts w:ascii="Times New Roman" w:eastAsia="Times New Roman" w:hAnsi="Times New Roman" w:cs="Times New Roman"/>
              </w:rPr>
            </w:pPr>
            <w:r w:rsidRPr="45B960BD">
              <w:rPr>
                <w:rFonts w:ascii="Times New Roman" w:eastAsia="Times New Roman" w:hAnsi="Times New Roman" w:cs="Times New Roman"/>
              </w:rPr>
              <w:t>Unknown</w:t>
            </w:r>
          </w:p>
        </w:tc>
        <w:tc>
          <w:tcPr>
            <w:tcW w:w="935" w:type="dxa"/>
          </w:tcPr>
          <w:p w14:paraId="46E01D2E" w14:textId="593A290F" w:rsidR="00B304FA" w:rsidRPr="002C2225" w:rsidRDefault="4454DD88" w:rsidP="45B960BD">
            <w:pPr>
              <w:rPr>
                <w:rFonts w:ascii="Times New Roman" w:eastAsia="Times New Roman" w:hAnsi="Times New Roman" w:cs="Times New Roman"/>
              </w:rPr>
            </w:pPr>
            <w:r w:rsidRPr="45B960BD">
              <w:rPr>
                <w:rFonts w:ascii="Times New Roman" w:eastAsia="Times New Roman" w:hAnsi="Times New Roman" w:cs="Times New Roman"/>
              </w:rPr>
              <w:t>7493</w:t>
            </w:r>
          </w:p>
        </w:tc>
        <w:tc>
          <w:tcPr>
            <w:tcW w:w="935" w:type="dxa"/>
          </w:tcPr>
          <w:p w14:paraId="1BF16D15" w14:textId="582316F4" w:rsidR="00B304FA" w:rsidRPr="002C2225" w:rsidRDefault="2D63A19A" w:rsidP="45B960BD">
            <w:pPr>
              <w:rPr>
                <w:rFonts w:ascii="Times New Roman" w:eastAsia="Times New Roman" w:hAnsi="Times New Roman" w:cs="Times New Roman"/>
              </w:rPr>
            </w:pPr>
            <w:r w:rsidRPr="45B960BD">
              <w:rPr>
                <w:rFonts w:ascii="Times New Roman" w:eastAsia="Times New Roman" w:hAnsi="Times New Roman" w:cs="Times New Roman"/>
              </w:rPr>
              <w:t>Unknown</w:t>
            </w:r>
          </w:p>
        </w:tc>
        <w:tc>
          <w:tcPr>
            <w:tcW w:w="935" w:type="dxa"/>
          </w:tcPr>
          <w:p w14:paraId="7D0FC31E" w14:textId="11E1FB6B" w:rsidR="002B5468" w:rsidRDefault="5983E623" w:rsidP="45B960BD">
            <w:pPr>
              <w:rPr>
                <w:rFonts w:ascii="Times New Roman" w:eastAsia="Times New Roman" w:hAnsi="Times New Roman" w:cs="Times New Roman"/>
              </w:rPr>
            </w:pPr>
            <w:r w:rsidRPr="45B960BD">
              <w:rPr>
                <w:rFonts w:ascii="Times New Roman" w:eastAsia="Times New Roman" w:hAnsi="Times New Roman" w:cs="Times New Roman"/>
              </w:rPr>
              <w:t>~</w:t>
            </w:r>
            <w:r w:rsidR="234DB083" w:rsidRPr="45B960BD">
              <w:rPr>
                <w:rFonts w:ascii="Times New Roman" w:eastAsia="Times New Roman" w:hAnsi="Times New Roman" w:cs="Times New Roman"/>
                <w:color w:val="000000" w:themeColor="text1"/>
                <w:lang w:val="en-US"/>
              </w:rPr>
              <w:t xml:space="preserve"> CO</w:t>
            </w:r>
            <w:r w:rsidR="234DB083" w:rsidRPr="45B960BD">
              <w:rPr>
                <w:rFonts w:ascii="Times New Roman" w:eastAsia="Times New Roman" w:hAnsi="Times New Roman" w:cs="Times New Roman"/>
                <w:color w:val="000000" w:themeColor="text1"/>
                <w:vertAlign w:val="subscript"/>
                <w:lang w:val="en-US"/>
              </w:rPr>
              <w:t xml:space="preserve">2 </w:t>
            </w:r>
            <w:r w:rsidRPr="45B960BD">
              <w:rPr>
                <w:rFonts w:ascii="Times New Roman" w:eastAsia="Times New Roman" w:hAnsi="Times New Roman" w:cs="Times New Roman"/>
                <w:lang w:val="en-US"/>
              </w:rPr>
              <w:t>(ppm)</w:t>
            </w:r>
            <w:r w:rsidRPr="45B960BD">
              <w:rPr>
                <w:rFonts w:ascii="Times New Roman" w:eastAsia="Times New Roman" w:hAnsi="Times New Roman" w:cs="Times New Roman"/>
              </w:rPr>
              <w:t xml:space="preserve">: </w:t>
            </w:r>
          </w:p>
          <w:p w14:paraId="17F27E3F" w14:textId="421D0B0D" w:rsidR="00B304FA" w:rsidRPr="006525FB" w:rsidRDefault="36A1A8DB" w:rsidP="45B960BD">
            <w:pPr>
              <w:rPr>
                <w:rFonts w:ascii="Times New Roman" w:eastAsia="Times New Roman" w:hAnsi="Times New Roman" w:cs="Times New Roman"/>
              </w:rPr>
            </w:pPr>
            <w:r w:rsidRPr="45B960BD">
              <w:rPr>
                <w:rFonts w:ascii="Times New Roman" w:eastAsia="Times New Roman" w:hAnsi="Times New Roman" w:cs="Times New Roman"/>
              </w:rPr>
              <w:t>Flow increases when &gt;</w:t>
            </w:r>
            <w:r w:rsidR="2F6B7B2C" w:rsidRPr="45B960BD">
              <w:rPr>
                <w:rFonts w:ascii="Times New Roman" w:eastAsia="Times New Roman" w:hAnsi="Times New Roman" w:cs="Times New Roman"/>
              </w:rPr>
              <w:t>800</w:t>
            </w:r>
            <w:r w:rsidRPr="45B960BD">
              <w:rPr>
                <w:rFonts w:ascii="Times New Roman" w:eastAsia="Times New Roman" w:hAnsi="Times New Roman" w:cs="Times New Roman"/>
              </w:rPr>
              <w:t xml:space="preserve"> ppm</w:t>
            </w:r>
          </w:p>
        </w:tc>
      </w:tr>
      <w:tr w:rsidR="00986BE8" w:rsidRPr="00162453" w14:paraId="77EBA41B" w14:textId="77777777" w:rsidTr="45B960BD">
        <w:trPr>
          <w:cantSplit/>
          <w:trHeight w:val="576"/>
        </w:trPr>
        <w:tc>
          <w:tcPr>
            <w:tcW w:w="935" w:type="dxa"/>
          </w:tcPr>
          <w:p w14:paraId="59739089" w14:textId="118D18D3" w:rsidR="00986BE8" w:rsidRPr="002C2225" w:rsidRDefault="5B856B87" w:rsidP="45B960BD">
            <w:pPr>
              <w:rPr>
                <w:rFonts w:ascii="Times New Roman" w:eastAsia="Times New Roman" w:hAnsi="Times New Roman" w:cs="Times New Roman"/>
                <w:color w:val="000000"/>
              </w:rPr>
            </w:pPr>
            <w:r w:rsidRPr="45B960BD">
              <w:rPr>
                <w:rFonts w:ascii="Times New Roman" w:eastAsia="Times New Roman" w:hAnsi="Times New Roman" w:cs="Times New Roman"/>
                <w:color w:val="000000" w:themeColor="text1"/>
              </w:rPr>
              <w:t>Childcare group 2</w:t>
            </w:r>
          </w:p>
        </w:tc>
        <w:tc>
          <w:tcPr>
            <w:tcW w:w="935" w:type="dxa"/>
            <w:shd w:val="clear" w:color="auto" w:fill="auto"/>
          </w:tcPr>
          <w:p w14:paraId="417CB3DB" w14:textId="34CCA461" w:rsidR="00986BE8" w:rsidRPr="00162453" w:rsidRDefault="6E73750E" w:rsidP="45B960BD">
            <w:pPr>
              <w:rPr>
                <w:rFonts w:ascii="Times New Roman" w:eastAsia="Times New Roman" w:hAnsi="Times New Roman" w:cs="Times New Roman"/>
              </w:rPr>
            </w:pPr>
            <w:r w:rsidRPr="45B960BD">
              <w:rPr>
                <w:rFonts w:ascii="Times New Roman" w:eastAsia="Times New Roman" w:hAnsi="Times New Roman" w:cs="Times New Roman"/>
              </w:rPr>
              <w:t xml:space="preserve">Three </w:t>
            </w:r>
            <w:r w:rsidR="66834C74" w:rsidRPr="45B960BD">
              <w:rPr>
                <w:rFonts w:ascii="Times New Roman" w:eastAsia="Times New Roman" w:hAnsi="Times New Roman" w:cs="Times New Roman"/>
              </w:rPr>
              <w:t>Blue PURE 221 (</w:t>
            </w:r>
            <w:proofErr w:type="spellStart"/>
            <w:r w:rsidR="66834C74" w:rsidRPr="45B960BD">
              <w:rPr>
                <w:rFonts w:ascii="Times New Roman" w:eastAsia="Times New Roman" w:hAnsi="Times New Roman" w:cs="Times New Roman"/>
              </w:rPr>
              <w:t>Blueair</w:t>
            </w:r>
            <w:proofErr w:type="spellEnd"/>
            <w:r w:rsidR="66834C74" w:rsidRPr="45B960BD">
              <w:rPr>
                <w:rFonts w:ascii="Times New Roman" w:eastAsia="Times New Roman" w:hAnsi="Times New Roman" w:cs="Times New Roman"/>
              </w:rPr>
              <w:t>®) air cleaners</w:t>
            </w:r>
          </w:p>
        </w:tc>
        <w:tc>
          <w:tcPr>
            <w:tcW w:w="935" w:type="dxa"/>
          </w:tcPr>
          <w:p w14:paraId="680CBB76" w14:textId="3003FBB6" w:rsidR="00085D9A" w:rsidRDefault="32B84DD7" w:rsidP="45B960BD">
            <w:pPr>
              <w:rPr>
                <w:rFonts w:ascii="Times New Roman" w:eastAsia="Times New Roman" w:hAnsi="Times New Roman" w:cs="Times New Roman"/>
              </w:rPr>
            </w:pPr>
            <w:r w:rsidRPr="45B960BD">
              <w:rPr>
                <w:rFonts w:ascii="Times New Roman" w:eastAsia="Times New Roman" w:hAnsi="Times New Roman" w:cs="Times New Roman"/>
              </w:rPr>
              <w:t>0%</w:t>
            </w:r>
          </w:p>
        </w:tc>
        <w:tc>
          <w:tcPr>
            <w:tcW w:w="935" w:type="dxa"/>
          </w:tcPr>
          <w:p w14:paraId="4B809514" w14:textId="057C283D" w:rsidR="00986BE8" w:rsidRDefault="32B84DD7" w:rsidP="45B960BD">
            <w:pPr>
              <w:rPr>
                <w:rFonts w:ascii="Times New Roman" w:eastAsia="Times New Roman" w:hAnsi="Times New Roman" w:cs="Times New Roman"/>
              </w:rPr>
            </w:pPr>
            <w:r w:rsidRPr="45B960BD">
              <w:rPr>
                <w:rFonts w:ascii="Times New Roman" w:eastAsia="Times New Roman" w:hAnsi="Times New Roman" w:cs="Times New Roman"/>
              </w:rPr>
              <w:t>NA</w:t>
            </w:r>
          </w:p>
        </w:tc>
        <w:tc>
          <w:tcPr>
            <w:tcW w:w="935" w:type="dxa"/>
          </w:tcPr>
          <w:p w14:paraId="1EE3F9BB" w14:textId="1222E327" w:rsidR="00986BE8" w:rsidRDefault="32B84DD7" w:rsidP="45B960BD">
            <w:pPr>
              <w:rPr>
                <w:rFonts w:ascii="Times New Roman" w:eastAsia="Times New Roman" w:hAnsi="Times New Roman" w:cs="Times New Roman"/>
              </w:rPr>
            </w:pPr>
            <w:r w:rsidRPr="45B960BD">
              <w:rPr>
                <w:rFonts w:ascii="Times New Roman" w:eastAsia="Times New Roman" w:hAnsi="Times New Roman" w:cs="Times New Roman"/>
              </w:rPr>
              <w:t>100%</w:t>
            </w:r>
          </w:p>
        </w:tc>
        <w:tc>
          <w:tcPr>
            <w:tcW w:w="935" w:type="dxa"/>
          </w:tcPr>
          <w:p w14:paraId="2AF05021" w14:textId="08E395E6" w:rsidR="00986BE8" w:rsidRPr="002C2225" w:rsidRDefault="57BE20F8" w:rsidP="45B960BD">
            <w:pPr>
              <w:rPr>
                <w:rFonts w:ascii="Times New Roman" w:eastAsia="Times New Roman" w:hAnsi="Times New Roman" w:cs="Times New Roman"/>
              </w:rPr>
            </w:pPr>
            <w:r w:rsidRPr="45B960BD">
              <w:rPr>
                <w:rFonts w:ascii="Times New Roman" w:eastAsia="Times New Roman" w:hAnsi="Times New Roman" w:cs="Times New Roman"/>
              </w:rPr>
              <w:t>17</w:t>
            </w:r>
          </w:p>
        </w:tc>
        <w:tc>
          <w:tcPr>
            <w:tcW w:w="935" w:type="dxa"/>
          </w:tcPr>
          <w:p w14:paraId="603EC99E" w14:textId="3B14C539" w:rsidR="00986BE8" w:rsidRPr="00E1202D" w:rsidRDefault="03E98B34" w:rsidP="45B960BD">
            <w:pPr>
              <w:rPr>
                <w:rFonts w:ascii="Times New Roman" w:eastAsia="Times New Roman" w:hAnsi="Times New Roman" w:cs="Times New Roman"/>
              </w:rPr>
            </w:pPr>
            <w:r w:rsidRPr="45B960BD">
              <w:rPr>
                <w:rFonts w:ascii="Times New Roman" w:eastAsia="Times New Roman" w:hAnsi="Times New Roman" w:cs="Times New Roman"/>
              </w:rPr>
              <w:t>1,770</w:t>
            </w:r>
          </w:p>
        </w:tc>
        <w:tc>
          <w:tcPr>
            <w:tcW w:w="935" w:type="dxa"/>
          </w:tcPr>
          <w:p w14:paraId="63C9A51D" w14:textId="49B0DD00" w:rsidR="00986BE8" w:rsidRDefault="4801B9BF" w:rsidP="45B960BD">
            <w:pPr>
              <w:rPr>
                <w:rFonts w:ascii="Times New Roman" w:eastAsia="Times New Roman" w:hAnsi="Times New Roman" w:cs="Times New Roman"/>
              </w:rPr>
            </w:pPr>
            <w:r w:rsidRPr="45B960BD">
              <w:rPr>
                <w:rFonts w:ascii="Times New Roman" w:eastAsia="Times New Roman" w:hAnsi="Times New Roman" w:cs="Times New Roman"/>
              </w:rPr>
              <w:t>165</w:t>
            </w:r>
          </w:p>
        </w:tc>
        <w:tc>
          <w:tcPr>
            <w:tcW w:w="935" w:type="dxa"/>
          </w:tcPr>
          <w:p w14:paraId="49D026E5" w14:textId="784693C3" w:rsidR="00986BE8" w:rsidRDefault="1DB6AB65" w:rsidP="45B960BD">
            <w:pPr>
              <w:rPr>
                <w:rFonts w:ascii="Times New Roman" w:eastAsia="Times New Roman" w:hAnsi="Times New Roman" w:cs="Times New Roman"/>
              </w:rPr>
            </w:pPr>
            <w:r w:rsidRPr="45B960BD">
              <w:rPr>
                <w:rFonts w:ascii="Times New Roman" w:eastAsia="Times New Roman" w:hAnsi="Times New Roman" w:cs="Times New Roman"/>
              </w:rPr>
              <w:t>10.7</w:t>
            </w:r>
          </w:p>
        </w:tc>
        <w:tc>
          <w:tcPr>
            <w:tcW w:w="935" w:type="dxa"/>
          </w:tcPr>
          <w:p w14:paraId="51710578" w14:textId="35DD70FD" w:rsidR="00986BE8" w:rsidRPr="002C2225" w:rsidRDefault="7D436178" w:rsidP="45B960BD">
            <w:pPr>
              <w:rPr>
                <w:rFonts w:ascii="Times New Roman" w:eastAsia="Times New Roman" w:hAnsi="Times New Roman" w:cs="Times New Roman"/>
              </w:rPr>
            </w:pPr>
            <w:r w:rsidRPr="45B960BD">
              <w:rPr>
                <w:rFonts w:ascii="Times New Roman" w:eastAsia="Times New Roman" w:hAnsi="Times New Roman" w:cs="Times New Roman"/>
              </w:rPr>
              <w:t>Continuous</w:t>
            </w:r>
          </w:p>
        </w:tc>
      </w:tr>
      <w:tr w:rsidR="00986BE8" w:rsidRPr="002B5468" w14:paraId="10324D9C" w14:textId="77777777" w:rsidTr="45B960BD">
        <w:trPr>
          <w:cantSplit/>
          <w:trHeight w:val="576"/>
        </w:trPr>
        <w:tc>
          <w:tcPr>
            <w:tcW w:w="935" w:type="dxa"/>
          </w:tcPr>
          <w:p w14:paraId="0C729341" w14:textId="0106A8DA" w:rsidR="00986BE8" w:rsidRPr="002C2225" w:rsidRDefault="5B856B87" w:rsidP="45B960BD">
            <w:pPr>
              <w:rPr>
                <w:rFonts w:ascii="Times New Roman" w:eastAsia="Times New Roman" w:hAnsi="Times New Roman" w:cs="Times New Roman"/>
                <w:color w:val="000000"/>
              </w:rPr>
            </w:pPr>
            <w:r w:rsidRPr="45B960BD">
              <w:rPr>
                <w:rFonts w:ascii="Times New Roman" w:eastAsia="Times New Roman" w:hAnsi="Times New Roman" w:cs="Times New Roman"/>
                <w:color w:val="000000" w:themeColor="text1"/>
              </w:rPr>
              <w:t>Childcare group 3</w:t>
            </w:r>
          </w:p>
        </w:tc>
        <w:tc>
          <w:tcPr>
            <w:tcW w:w="935" w:type="dxa"/>
            <w:shd w:val="clear" w:color="auto" w:fill="auto"/>
          </w:tcPr>
          <w:p w14:paraId="2287CDAD" w14:textId="4CF2E891" w:rsidR="00986BE8" w:rsidRPr="00162453" w:rsidRDefault="6E73750E" w:rsidP="45B960BD">
            <w:pPr>
              <w:rPr>
                <w:rFonts w:ascii="Times New Roman" w:eastAsia="Times New Roman" w:hAnsi="Times New Roman" w:cs="Times New Roman"/>
              </w:rPr>
            </w:pPr>
            <w:r w:rsidRPr="45B960BD">
              <w:rPr>
                <w:rFonts w:ascii="Times New Roman" w:eastAsia="Times New Roman" w:hAnsi="Times New Roman" w:cs="Times New Roman"/>
              </w:rPr>
              <w:t xml:space="preserve">Three </w:t>
            </w:r>
            <w:r w:rsidR="66834C74" w:rsidRPr="45B960BD">
              <w:rPr>
                <w:rFonts w:ascii="Times New Roman" w:eastAsia="Times New Roman" w:hAnsi="Times New Roman" w:cs="Times New Roman"/>
              </w:rPr>
              <w:t>Philips 3000i (Philips®) air cleaner</w:t>
            </w:r>
          </w:p>
        </w:tc>
        <w:tc>
          <w:tcPr>
            <w:tcW w:w="935" w:type="dxa"/>
          </w:tcPr>
          <w:p w14:paraId="4EEA2E01" w14:textId="633AAB29" w:rsidR="00986BE8" w:rsidRDefault="32B84DD7" w:rsidP="45B960BD">
            <w:pPr>
              <w:rPr>
                <w:rFonts w:ascii="Times New Roman" w:eastAsia="Times New Roman" w:hAnsi="Times New Roman" w:cs="Times New Roman"/>
              </w:rPr>
            </w:pPr>
            <w:r w:rsidRPr="45B960BD">
              <w:rPr>
                <w:rFonts w:ascii="Times New Roman" w:eastAsia="Times New Roman" w:hAnsi="Times New Roman" w:cs="Times New Roman"/>
              </w:rPr>
              <w:t>0%</w:t>
            </w:r>
          </w:p>
        </w:tc>
        <w:tc>
          <w:tcPr>
            <w:tcW w:w="935" w:type="dxa"/>
          </w:tcPr>
          <w:p w14:paraId="08F3B322" w14:textId="5846DA3C" w:rsidR="00986BE8" w:rsidRDefault="32B84DD7" w:rsidP="45B960BD">
            <w:pPr>
              <w:rPr>
                <w:rFonts w:ascii="Times New Roman" w:eastAsia="Times New Roman" w:hAnsi="Times New Roman" w:cs="Times New Roman"/>
              </w:rPr>
            </w:pPr>
            <w:r w:rsidRPr="45B960BD">
              <w:rPr>
                <w:rFonts w:ascii="Times New Roman" w:eastAsia="Times New Roman" w:hAnsi="Times New Roman" w:cs="Times New Roman"/>
              </w:rPr>
              <w:t>NA</w:t>
            </w:r>
          </w:p>
        </w:tc>
        <w:tc>
          <w:tcPr>
            <w:tcW w:w="935" w:type="dxa"/>
          </w:tcPr>
          <w:p w14:paraId="082BDFDE" w14:textId="2366C403" w:rsidR="00986BE8" w:rsidRDefault="32B84DD7" w:rsidP="45B960BD">
            <w:pPr>
              <w:rPr>
                <w:rFonts w:ascii="Times New Roman" w:eastAsia="Times New Roman" w:hAnsi="Times New Roman" w:cs="Times New Roman"/>
              </w:rPr>
            </w:pPr>
            <w:r w:rsidRPr="45B960BD">
              <w:rPr>
                <w:rFonts w:ascii="Times New Roman" w:eastAsia="Times New Roman" w:hAnsi="Times New Roman" w:cs="Times New Roman"/>
              </w:rPr>
              <w:t>100%</w:t>
            </w:r>
          </w:p>
        </w:tc>
        <w:tc>
          <w:tcPr>
            <w:tcW w:w="935" w:type="dxa"/>
          </w:tcPr>
          <w:p w14:paraId="16380A30" w14:textId="28FB4148" w:rsidR="00986BE8" w:rsidRPr="002C2225" w:rsidRDefault="57BE20F8" w:rsidP="45B960BD">
            <w:pPr>
              <w:rPr>
                <w:rFonts w:ascii="Times New Roman" w:eastAsia="Times New Roman" w:hAnsi="Times New Roman" w:cs="Times New Roman"/>
              </w:rPr>
            </w:pPr>
            <w:r w:rsidRPr="45B960BD">
              <w:rPr>
                <w:rFonts w:ascii="Times New Roman" w:eastAsia="Times New Roman" w:hAnsi="Times New Roman" w:cs="Times New Roman"/>
              </w:rPr>
              <w:t>17</w:t>
            </w:r>
          </w:p>
        </w:tc>
        <w:tc>
          <w:tcPr>
            <w:tcW w:w="935" w:type="dxa"/>
          </w:tcPr>
          <w:p w14:paraId="7EEB924C" w14:textId="2CDD4C0C" w:rsidR="00986BE8" w:rsidRPr="00E1202D" w:rsidRDefault="03E98B34" w:rsidP="45B960BD">
            <w:pPr>
              <w:rPr>
                <w:rFonts w:ascii="Times New Roman" w:eastAsia="Times New Roman" w:hAnsi="Times New Roman" w:cs="Times New Roman"/>
              </w:rPr>
            </w:pPr>
            <w:r w:rsidRPr="45B960BD">
              <w:rPr>
                <w:rFonts w:ascii="Times New Roman" w:eastAsia="Times New Roman" w:hAnsi="Times New Roman" w:cs="Times New Roman"/>
              </w:rPr>
              <w:t>999</w:t>
            </w:r>
          </w:p>
        </w:tc>
        <w:tc>
          <w:tcPr>
            <w:tcW w:w="935" w:type="dxa"/>
          </w:tcPr>
          <w:p w14:paraId="2E587D06" w14:textId="2FDCE8CF" w:rsidR="00986BE8" w:rsidRDefault="3B97C244" w:rsidP="45B960BD">
            <w:pPr>
              <w:rPr>
                <w:rFonts w:ascii="Times New Roman" w:eastAsia="Times New Roman" w:hAnsi="Times New Roman" w:cs="Times New Roman"/>
              </w:rPr>
            </w:pPr>
            <w:r w:rsidRPr="45B960BD">
              <w:rPr>
                <w:rFonts w:ascii="Times New Roman" w:eastAsia="Times New Roman" w:hAnsi="Times New Roman" w:cs="Times New Roman"/>
              </w:rPr>
              <w:t>165</w:t>
            </w:r>
          </w:p>
        </w:tc>
        <w:tc>
          <w:tcPr>
            <w:tcW w:w="935" w:type="dxa"/>
          </w:tcPr>
          <w:p w14:paraId="13C11C22" w14:textId="50889FF9" w:rsidR="00986BE8" w:rsidRDefault="2AA61258" w:rsidP="45B960BD">
            <w:pPr>
              <w:rPr>
                <w:rFonts w:ascii="Times New Roman" w:eastAsia="Times New Roman" w:hAnsi="Times New Roman" w:cs="Times New Roman"/>
              </w:rPr>
            </w:pPr>
            <w:r w:rsidRPr="45B960BD">
              <w:rPr>
                <w:rFonts w:ascii="Times New Roman" w:eastAsia="Times New Roman" w:hAnsi="Times New Roman" w:cs="Times New Roman"/>
              </w:rPr>
              <w:t>6.1</w:t>
            </w:r>
          </w:p>
        </w:tc>
        <w:tc>
          <w:tcPr>
            <w:tcW w:w="935" w:type="dxa"/>
          </w:tcPr>
          <w:p w14:paraId="72610CBB" w14:textId="0B446D4F" w:rsidR="00986BE8" w:rsidRPr="002C2225" w:rsidRDefault="7D436178" w:rsidP="45B960BD">
            <w:pPr>
              <w:rPr>
                <w:rFonts w:ascii="Times New Roman" w:eastAsia="Times New Roman" w:hAnsi="Times New Roman" w:cs="Times New Roman"/>
              </w:rPr>
            </w:pPr>
            <w:r w:rsidRPr="45B960BD">
              <w:rPr>
                <w:rFonts w:ascii="Times New Roman" w:eastAsia="Times New Roman" w:hAnsi="Times New Roman" w:cs="Times New Roman"/>
              </w:rPr>
              <w:t>Continuous</w:t>
            </w:r>
          </w:p>
        </w:tc>
      </w:tr>
    </w:tbl>
    <w:p w14:paraId="29600396" w14:textId="216CD374" w:rsidR="00F01B5F" w:rsidRPr="00F01B5F" w:rsidRDefault="54A99748" w:rsidP="45B960BD">
      <w:pPr>
        <w:spacing w:after="0" w:line="276" w:lineRule="auto"/>
        <w:jc w:val="both"/>
        <w:rPr>
          <w:rFonts w:ascii="Times New Roman" w:eastAsia="Times New Roman" w:hAnsi="Times New Roman" w:cs="Times New Roman"/>
          <w:i/>
          <w:iCs/>
          <w:sz w:val="24"/>
          <w:szCs w:val="24"/>
        </w:rPr>
      </w:pPr>
      <w:r w:rsidRPr="45B960BD">
        <w:rPr>
          <w:rFonts w:ascii="Times New Roman" w:eastAsia="Times New Roman" w:hAnsi="Times New Roman" w:cs="Times New Roman"/>
          <w:b/>
          <w:bCs/>
          <w:i/>
          <w:iCs/>
          <w:sz w:val="24"/>
          <w:szCs w:val="24"/>
        </w:rPr>
        <w:t>Supplementary table 2. HVAC/portable air cleaner characteristics.</w:t>
      </w:r>
      <w:r w:rsidRPr="45B960BD">
        <w:rPr>
          <w:rFonts w:ascii="Times New Roman" w:eastAsia="Times New Roman" w:hAnsi="Times New Roman" w:cs="Times New Roman"/>
          <w:i/>
          <w:iCs/>
          <w:sz w:val="24"/>
          <w:szCs w:val="24"/>
        </w:rPr>
        <w:t xml:space="preserve"> The table shows the characteristics of heating, ventilation and air conditioning systems for sites with such a system. Filter maintenance followed the manufacturer's prescription. For the two nursery groups equipped with portable air cleaners, the site and system specifics are shown. Air changes per hour are theoretical, as they are computed using the maximum volume displacement and the volume of the drained area.</w:t>
      </w:r>
    </w:p>
    <w:p w14:paraId="1CDA4AC8" w14:textId="77777777" w:rsidR="00583E8B" w:rsidRDefault="00583E8B" w:rsidP="00156DBF">
      <w:pPr>
        <w:spacing w:after="0" w:line="276" w:lineRule="auto"/>
        <w:rPr>
          <w:rFonts w:asciiTheme="majorHAnsi" w:hAnsiTheme="majorHAnsi" w:cstheme="majorBidi"/>
        </w:rPr>
        <w:sectPr w:rsidR="00583E8B" w:rsidSect="0078750F">
          <w:pgSz w:w="15840" w:h="12240" w:orient="landscape"/>
          <w:pgMar w:top="1440" w:right="1440" w:bottom="1440" w:left="1440" w:header="720" w:footer="720" w:gutter="0"/>
          <w:cols w:space="720"/>
          <w:docGrid w:linePitch="360"/>
        </w:sectPr>
      </w:pPr>
    </w:p>
    <w:p w14:paraId="3CD13B6D" w14:textId="77777777" w:rsidR="00D7117F" w:rsidRPr="00156DBF" w:rsidRDefault="00D7117F" w:rsidP="00156DBF">
      <w:pPr>
        <w:spacing w:after="0" w:line="276" w:lineRule="auto"/>
        <w:rPr>
          <w:rFonts w:asciiTheme="majorHAnsi" w:hAnsiTheme="majorHAnsi" w:cstheme="majorHAnsi"/>
        </w:rPr>
      </w:pPr>
    </w:p>
    <w:tbl>
      <w:tblPr>
        <w:tblStyle w:val="TableGrid"/>
        <w:tblW w:w="0" w:type="auto"/>
        <w:tblInd w:w="-5" w:type="dxa"/>
        <w:tblLook w:val="04A0" w:firstRow="1" w:lastRow="0" w:firstColumn="1" w:lastColumn="0" w:noHBand="0" w:noVBand="1"/>
      </w:tblPr>
      <w:tblGrid>
        <w:gridCol w:w="4721"/>
        <w:gridCol w:w="1108"/>
        <w:gridCol w:w="1292"/>
        <w:gridCol w:w="2460"/>
      </w:tblGrid>
      <w:tr w:rsidR="00D7117F" w:rsidRPr="00D7117F" w14:paraId="2C5C4F88" w14:textId="77777777" w:rsidTr="45B960BD">
        <w:trPr>
          <w:trHeight w:val="300"/>
        </w:trPr>
        <w:tc>
          <w:tcPr>
            <w:tcW w:w="4725" w:type="dxa"/>
            <w:noWrap/>
            <w:hideMark/>
          </w:tcPr>
          <w:p w14:paraId="0B52CF3C" w14:textId="77777777" w:rsidR="00D7117F" w:rsidRPr="005870BB" w:rsidRDefault="0CB61433" w:rsidP="45B960BD">
            <w:pPr>
              <w:spacing w:line="276" w:lineRule="auto"/>
              <w:rPr>
                <w:rFonts w:ascii="Times New Roman" w:eastAsia="Times New Roman" w:hAnsi="Times New Roman" w:cs="Times New Roman"/>
                <w:b/>
                <w:bCs/>
              </w:rPr>
            </w:pPr>
            <w:r w:rsidRPr="45B960BD">
              <w:rPr>
                <w:rFonts w:ascii="Times New Roman" w:eastAsia="Times New Roman" w:hAnsi="Times New Roman" w:cs="Times New Roman"/>
                <w:b/>
                <w:bCs/>
              </w:rPr>
              <w:t>Starting variables</w:t>
            </w:r>
          </w:p>
        </w:tc>
        <w:tc>
          <w:tcPr>
            <w:tcW w:w="926" w:type="dxa"/>
            <w:noWrap/>
            <w:hideMark/>
          </w:tcPr>
          <w:p w14:paraId="02E4F8CF" w14:textId="77777777" w:rsidR="00D7117F" w:rsidRPr="005870BB" w:rsidRDefault="0CB61433" w:rsidP="45B960BD">
            <w:pPr>
              <w:spacing w:line="276" w:lineRule="auto"/>
              <w:rPr>
                <w:rFonts w:ascii="Times New Roman" w:eastAsia="Times New Roman" w:hAnsi="Times New Roman" w:cs="Times New Roman"/>
                <w:b/>
                <w:bCs/>
              </w:rPr>
            </w:pPr>
            <w:r w:rsidRPr="45B960BD">
              <w:rPr>
                <w:rFonts w:ascii="Times New Roman" w:eastAsia="Times New Roman" w:hAnsi="Times New Roman" w:cs="Times New Roman"/>
                <w:b/>
                <w:bCs/>
              </w:rPr>
              <w:t>Type</w:t>
            </w:r>
          </w:p>
        </w:tc>
        <w:tc>
          <w:tcPr>
            <w:tcW w:w="1293" w:type="dxa"/>
            <w:noWrap/>
            <w:hideMark/>
          </w:tcPr>
          <w:p w14:paraId="2529BFAB" w14:textId="77777777" w:rsidR="00D7117F" w:rsidRPr="005870BB" w:rsidRDefault="0CB61433" w:rsidP="45B960BD">
            <w:pPr>
              <w:spacing w:line="276" w:lineRule="auto"/>
              <w:rPr>
                <w:rFonts w:ascii="Times New Roman" w:eastAsia="Times New Roman" w:hAnsi="Times New Roman" w:cs="Times New Roman"/>
                <w:b/>
                <w:bCs/>
              </w:rPr>
            </w:pPr>
            <w:r w:rsidRPr="45B960BD">
              <w:rPr>
                <w:rFonts w:ascii="Times New Roman" w:eastAsia="Times New Roman" w:hAnsi="Times New Roman" w:cs="Times New Roman"/>
                <w:b/>
                <w:bCs/>
              </w:rPr>
              <w:t>Missing data</w:t>
            </w:r>
          </w:p>
        </w:tc>
        <w:tc>
          <w:tcPr>
            <w:tcW w:w="2462" w:type="dxa"/>
            <w:noWrap/>
            <w:hideMark/>
          </w:tcPr>
          <w:p w14:paraId="4DAACBE1" w14:textId="77777777" w:rsidR="00D7117F" w:rsidRPr="005870BB" w:rsidRDefault="0CB61433" w:rsidP="45B960BD">
            <w:pPr>
              <w:spacing w:line="276" w:lineRule="auto"/>
              <w:rPr>
                <w:rFonts w:ascii="Times New Roman" w:eastAsia="Times New Roman" w:hAnsi="Times New Roman" w:cs="Times New Roman"/>
                <w:b/>
                <w:bCs/>
              </w:rPr>
            </w:pPr>
            <w:r w:rsidRPr="45B960BD">
              <w:rPr>
                <w:rFonts w:ascii="Times New Roman" w:eastAsia="Times New Roman" w:hAnsi="Times New Roman" w:cs="Times New Roman"/>
                <w:b/>
                <w:bCs/>
              </w:rPr>
              <w:t>Missing data handling</w:t>
            </w:r>
          </w:p>
        </w:tc>
      </w:tr>
      <w:tr w:rsidR="00D7117F" w:rsidRPr="00D7117F" w14:paraId="0B45FF60" w14:textId="77777777" w:rsidTr="45B960BD">
        <w:trPr>
          <w:trHeight w:val="300"/>
        </w:trPr>
        <w:tc>
          <w:tcPr>
            <w:tcW w:w="4725" w:type="dxa"/>
            <w:noWrap/>
            <w:hideMark/>
          </w:tcPr>
          <w:p w14:paraId="6C63D13F" w14:textId="0ABDA7EC" w:rsidR="00D7117F" w:rsidRPr="005870BB" w:rsidRDefault="0049771F" w:rsidP="45B960BD">
            <w:pPr>
              <w:spacing w:line="276" w:lineRule="auto"/>
              <w:rPr>
                <w:rFonts w:ascii="Times New Roman" w:eastAsia="Times New Roman" w:hAnsi="Times New Roman" w:cs="Times New Roman"/>
              </w:rPr>
            </w:pPr>
            <w:r w:rsidRPr="45B960BD">
              <w:rPr>
                <w:rFonts w:ascii="Times New Roman" w:eastAsia="Times New Roman" w:hAnsi="Times New Roman" w:cs="Times New Roman"/>
              </w:rPr>
              <w:t>P</w:t>
            </w:r>
            <w:r w:rsidR="0CB61433" w:rsidRPr="45B960BD">
              <w:rPr>
                <w:rFonts w:ascii="Times New Roman" w:eastAsia="Times New Roman" w:hAnsi="Times New Roman" w:cs="Times New Roman"/>
              </w:rPr>
              <w:t xml:space="preserve">athogen </w:t>
            </w:r>
            <w:r w:rsidRPr="45B960BD">
              <w:rPr>
                <w:rFonts w:ascii="Times New Roman" w:eastAsia="Times New Roman" w:hAnsi="Times New Roman" w:cs="Times New Roman"/>
              </w:rPr>
              <w:t>(grouped as per methods description)</w:t>
            </w:r>
          </w:p>
        </w:tc>
        <w:tc>
          <w:tcPr>
            <w:tcW w:w="926" w:type="dxa"/>
            <w:noWrap/>
            <w:hideMark/>
          </w:tcPr>
          <w:p w14:paraId="4C5F4A9B" w14:textId="77777777" w:rsidR="00D7117F" w:rsidRPr="005870BB" w:rsidRDefault="0CB61433" w:rsidP="45B960BD">
            <w:pPr>
              <w:spacing w:line="276" w:lineRule="auto"/>
              <w:rPr>
                <w:rFonts w:ascii="Times New Roman" w:eastAsia="Times New Roman" w:hAnsi="Times New Roman" w:cs="Times New Roman"/>
              </w:rPr>
            </w:pPr>
            <w:r w:rsidRPr="45B960BD">
              <w:rPr>
                <w:rFonts w:ascii="Times New Roman" w:eastAsia="Times New Roman" w:hAnsi="Times New Roman" w:cs="Times New Roman"/>
              </w:rPr>
              <w:t>factor</w:t>
            </w:r>
          </w:p>
        </w:tc>
        <w:tc>
          <w:tcPr>
            <w:tcW w:w="1293" w:type="dxa"/>
            <w:noWrap/>
            <w:hideMark/>
          </w:tcPr>
          <w:p w14:paraId="7EBE0BB9" w14:textId="77777777" w:rsidR="00D7117F" w:rsidRPr="005870BB" w:rsidRDefault="0CB61433" w:rsidP="45B960BD">
            <w:pPr>
              <w:spacing w:line="276" w:lineRule="auto"/>
              <w:rPr>
                <w:rFonts w:ascii="Times New Roman" w:eastAsia="Times New Roman" w:hAnsi="Times New Roman" w:cs="Times New Roman"/>
              </w:rPr>
            </w:pPr>
            <w:r w:rsidRPr="45B960BD">
              <w:rPr>
                <w:rFonts w:ascii="Times New Roman" w:eastAsia="Times New Roman" w:hAnsi="Times New Roman" w:cs="Times New Roman"/>
              </w:rPr>
              <w:t>0</w:t>
            </w:r>
          </w:p>
        </w:tc>
        <w:tc>
          <w:tcPr>
            <w:tcW w:w="2462" w:type="dxa"/>
            <w:noWrap/>
            <w:hideMark/>
          </w:tcPr>
          <w:p w14:paraId="5BD4BC3B" w14:textId="77777777" w:rsidR="00D7117F" w:rsidRPr="005870BB" w:rsidRDefault="00D7117F" w:rsidP="45B960BD">
            <w:pPr>
              <w:spacing w:line="276" w:lineRule="auto"/>
              <w:rPr>
                <w:rFonts w:ascii="Times New Roman" w:eastAsia="Times New Roman" w:hAnsi="Times New Roman" w:cs="Times New Roman"/>
              </w:rPr>
            </w:pPr>
          </w:p>
        </w:tc>
      </w:tr>
      <w:tr w:rsidR="00D7117F" w:rsidRPr="00D7117F" w14:paraId="09EA2831" w14:textId="77777777" w:rsidTr="45B960BD">
        <w:trPr>
          <w:trHeight w:val="300"/>
        </w:trPr>
        <w:tc>
          <w:tcPr>
            <w:tcW w:w="4725" w:type="dxa"/>
            <w:noWrap/>
            <w:hideMark/>
          </w:tcPr>
          <w:p w14:paraId="1762B47C" w14:textId="38E3467A" w:rsidR="00D7117F" w:rsidRPr="005870BB" w:rsidRDefault="0049771F" w:rsidP="45B960BD">
            <w:pPr>
              <w:spacing w:line="276" w:lineRule="auto"/>
              <w:rPr>
                <w:rFonts w:ascii="Times New Roman" w:eastAsia="Times New Roman" w:hAnsi="Times New Roman" w:cs="Times New Roman"/>
              </w:rPr>
            </w:pPr>
            <w:r w:rsidRPr="45B960BD">
              <w:rPr>
                <w:rFonts w:ascii="Times New Roman" w:eastAsia="Times New Roman" w:hAnsi="Times New Roman" w:cs="Times New Roman"/>
              </w:rPr>
              <w:t>Predominant a</w:t>
            </w:r>
            <w:r w:rsidR="0CB61433" w:rsidRPr="45B960BD">
              <w:rPr>
                <w:rFonts w:ascii="Times New Roman" w:eastAsia="Times New Roman" w:hAnsi="Times New Roman" w:cs="Times New Roman"/>
              </w:rPr>
              <w:t>ge</w:t>
            </w:r>
            <w:r w:rsidRPr="45B960BD">
              <w:rPr>
                <w:rFonts w:ascii="Times New Roman" w:eastAsia="Times New Roman" w:hAnsi="Times New Roman" w:cs="Times New Roman"/>
              </w:rPr>
              <w:t xml:space="preserve"> </w:t>
            </w:r>
            <w:r w:rsidR="0CB61433" w:rsidRPr="45B960BD">
              <w:rPr>
                <w:rFonts w:ascii="Times New Roman" w:eastAsia="Times New Roman" w:hAnsi="Times New Roman" w:cs="Times New Roman"/>
              </w:rPr>
              <w:t>group</w:t>
            </w:r>
          </w:p>
        </w:tc>
        <w:tc>
          <w:tcPr>
            <w:tcW w:w="926" w:type="dxa"/>
            <w:noWrap/>
            <w:hideMark/>
          </w:tcPr>
          <w:p w14:paraId="40B2ABC6" w14:textId="77777777" w:rsidR="00D7117F" w:rsidRPr="005870BB" w:rsidRDefault="0CB61433" w:rsidP="45B960BD">
            <w:pPr>
              <w:spacing w:line="276" w:lineRule="auto"/>
              <w:rPr>
                <w:rFonts w:ascii="Times New Roman" w:eastAsia="Times New Roman" w:hAnsi="Times New Roman" w:cs="Times New Roman"/>
              </w:rPr>
            </w:pPr>
            <w:r w:rsidRPr="45B960BD">
              <w:rPr>
                <w:rFonts w:ascii="Times New Roman" w:eastAsia="Times New Roman" w:hAnsi="Times New Roman" w:cs="Times New Roman"/>
              </w:rPr>
              <w:t>factor</w:t>
            </w:r>
          </w:p>
        </w:tc>
        <w:tc>
          <w:tcPr>
            <w:tcW w:w="1293" w:type="dxa"/>
            <w:noWrap/>
            <w:hideMark/>
          </w:tcPr>
          <w:p w14:paraId="2174A3A6" w14:textId="77777777" w:rsidR="00D7117F" w:rsidRPr="005870BB" w:rsidRDefault="0CB61433" w:rsidP="45B960BD">
            <w:pPr>
              <w:spacing w:line="276" w:lineRule="auto"/>
              <w:rPr>
                <w:rFonts w:ascii="Times New Roman" w:eastAsia="Times New Roman" w:hAnsi="Times New Roman" w:cs="Times New Roman"/>
              </w:rPr>
            </w:pPr>
            <w:r w:rsidRPr="45B960BD">
              <w:rPr>
                <w:rFonts w:ascii="Times New Roman" w:eastAsia="Times New Roman" w:hAnsi="Times New Roman" w:cs="Times New Roman"/>
              </w:rPr>
              <w:t>0</w:t>
            </w:r>
          </w:p>
        </w:tc>
        <w:tc>
          <w:tcPr>
            <w:tcW w:w="2462" w:type="dxa"/>
            <w:noWrap/>
            <w:hideMark/>
          </w:tcPr>
          <w:p w14:paraId="12B6CD2E" w14:textId="77777777" w:rsidR="00D7117F" w:rsidRPr="005870BB" w:rsidRDefault="00D7117F" w:rsidP="45B960BD">
            <w:pPr>
              <w:spacing w:line="276" w:lineRule="auto"/>
              <w:rPr>
                <w:rFonts w:ascii="Times New Roman" w:eastAsia="Times New Roman" w:hAnsi="Times New Roman" w:cs="Times New Roman"/>
              </w:rPr>
            </w:pPr>
          </w:p>
        </w:tc>
      </w:tr>
      <w:tr w:rsidR="00D7117F" w:rsidRPr="00D7117F" w14:paraId="20F23A98" w14:textId="77777777" w:rsidTr="45B960BD">
        <w:trPr>
          <w:trHeight w:val="300"/>
        </w:trPr>
        <w:tc>
          <w:tcPr>
            <w:tcW w:w="4725" w:type="dxa"/>
            <w:noWrap/>
            <w:hideMark/>
          </w:tcPr>
          <w:p w14:paraId="7714A867" w14:textId="4A1708A6" w:rsidR="00D7117F" w:rsidRPr="005870BB" w:rsidRDefault="0049771F" w:rsidP="45B960BD">
            <w:pPr>
              <w:spacing w:line="276" w:lineRule="auto"/>
              <w:rPr>
                <w:rFonts w:ascii="Times New Roman" w:eastAsia="Times New Roman" w:hAnsi="Times New Roman" w:cs="Times New Roman"/>
              </w:rPr>
            </w:pPr>
            <w:r w:rsidRPr="45B960BD">
              <w:rPr>
                <w:rFonts w:ascii="Times New Roman" w:eastAsia="Times New Roman" w:hAnsi="Times New Roman" w:cs="Times New Roman"/>
              </w:rPr>
              <w:t>M</w:t>
            </w:r>
            <w:r w:rsidR="0CB61433" w:rsidRPr="45B960BD">
              <w:rPr>
                <w:rFonts w:ascii="Times New Roman" w:eastAsia="Times New Roman" w:hAnsi="Times New Roman" w:cs="Times New Roman"/>
              </w:rPr>
              <w:t>onth</w:t>
            </w:r>
            <w:r w:rsidRPr="45B960BD">
              <w:rPr>
                <w:rFonts w:ascii="Times New Roman" w:eastAsia="Times New Roman" w:hAnsi="Times New Roman" w:cs="Times New Roman"/>
              </w:rPr>
              <w:t xml:space="preserve"> of sampling</w:t>
            </w:r>
          </w:p>
        </w:tc>
        <w:tc>
          <w:tcPr>
            <w:tcW w:w="926" w:type="dxa"/>
            <w:noWrap/>
            <w:hideMark/>
          </w:tcPr>
          <w:p w14:paraId="6E8D77FE" w14:textId="77777777" w:rsidR="00D7117F" w:rsidRPr="005870BB" w:rsidRDefault="0CB61433" w:rsidP="45B960BD">
            <w:pPr>
              <w:spacing w:line="276" w:lineRule="auto"/>
              <w:rPr>
                <w:rFonts w:ascii="Times New Roman" w:eastAsia="Times New Roman" w:hAnsi="Times New Roman" w:cs="Times New Roman"/>
              </w:rPr>
            </w:pPr>
            <w:r w:rsidRPr="45B960BD">
              <w:rPr>
                <w:rFonts w:ascii="Times New Roman" w:eastAsia="Times New Roman" w:hAnsi="Times New Roman" w:cs="Times New Roman"/>
              </w:rPr>
              <w:t>factor</w:t>
            </w:r>
          </w:p>
        </w:tc>
        <w:tc>
          <w:tcPr>
            <w:tcW w:w="1293" w:type="dxa"/>
            <w:noWrap/>
            <w:hideMark/>
          </w:tcPr>
          <w:p w14:paraId="44413FC9" w14:textId="77777777" w:rsidR="00D7117F" w:rsidRPr="005870BB" w:rsidRDefault="0CB61433" w:rsidP="45B960BD">
            <w:pPr>
              <w:spacing w:line="276" w:lineRule="auto"/>
              <w:rPr>
                <w:rFonts w:ascii="Times New Roman" w:eastAsia="Times New Roman" w:hAnsi="Times New Roman" w:cs="Times New Roman"/>
              </w:rPr>
            </w:pPr>
            <w:r w:rsidRPr="45B960BD">
              <w:rPr>
                <w:rFonts w:ascii="Times New Roman" w:eastAsia="Times New Roman" w:hAnsi="Times New Roman" w:cs="Times New Roman"/>
              </w:rPr>
              <w:t>0</w:t>
            </w:r>
          </w:p>
        </w:tc>
        <w:tc>
          <w:tcPr>
            <w:tcW w:w="2462" w:type="dxa"/>
            <w:noWrap/>
            <w:hideMark/>
          </w:tcPr>
          <w:p w14:paraId="1638ED3F" w14:textId="77777777" w:rsidR="00D7117F" w:rsidRPr="005870BB" w:rsidRDefault="00D7117F" w:rsidP="45B960BD">
            <w:pPr>
              <w:spacing w:line="276" w:lineRule="auto"/>
              <w:rPr>
                <w:rFonts w:ascii="Times New Roman" w:eastAsia="Times New Roman" w:hAnsi="Times New Roman" w:cs="Times New Roman"/>
              </w:rPr>
            </w:pPr>
          </w:p>
        </w:tc>
      </w:tr>
      <w:tr w:rsidR="00D7117F" w:rsidRPr="00D7117F" w14:paraId="1E1D6491" w14:textId="77777777" w:rsidTr="45B960BD">
        <w:trPr>
          <w:trHeight w:val="300"/>
        </w:trPr>
        <w:tc>
          <w:tcPr>
            <w:tcW w:w="4725" w:type="dxa"/>
            <w:noWrap/>
            <w:hideMark/>
          </w:tcPr>
          <w:p w14:paraId="07BE8F3F" w14:textId="193F764F" w:rsidR="00D7117F" w:rsidRPr="005870BB" w:rsidRDefault="0049771F" w:rsidP="45B960BD">
            <w:pPr>
              <w:spacing w:line="276" w:lineRule="auto"/>
              <w:rPr>
                <w:rFonts w:ascii="Times New Roman" w:eastAsia="Times New Roman" w:hAnsi="Times New Roman" w:cs="Times New Roman"/>
              </w:rPr>
            </w:pPr>
            <w:r w:rsidRPr="45B960BD">
              <w:rPr>
                <w:rFonts w:ascii="Times New Roman" w:eastAsia="Times New Roman" w:hAnsi="Times New Roman" w:cs="Times New Roman"/>
              </w:rPr>
              <w:t>S</w:t>
            </w:r>
            <w:r w:rsidR="0CB61433" w:rsidRPr="45B960BD">
              <w:rPr>
                <w:rFonts w:ascii="Times New Roman" w:eastAsia="Times New Roman" w:hAnsi="Times New Roman" w:cs="Times New Roman"/>
              </w:rPr>
              <w:t xml:space="preserve">ampling </w:t>
            </w:r>
            <w:r w:rsidRPr="45B960BD">
              <w:rPr>
                <w:rFonts w:ascii="Times New Roman" w:eastAsia="Times New Roman" w:hAnsi="Times New Roman" w:cs="Times New Roman"/>
              </w:rPr>
              <w:t>duration</w:t>
            </w:r>
          </w:p>
        </w:tc>
        <w:tc>
          <w:tcPr>
            <w:tcW w:w="926" w:type="dxa"/>
            <w:noWrap/>
            <w:hideMark/>
          </w:tcPr>
          <w:p w14:paraId="348A15F1" w14:textId="77777777" w:rsidR="00D7117F" w:rsidRPr="005870BB" w:rsidRDefault="0CB61433" w:rsidP="45B960BD">
            <w:pPr>
              <w:spacing w:line="276" w:lineRule="auto"/>
              <w:rPr>
                <w:rFonts w:ascii="Times New Roman" w:eastAsia="Times New Roman" w:hAnsi="Times New Roman" w:cs="Times New Roman"/>
              </w:rPr>
            </w:pPr>
            <w:r w:rsidRPr="45B960BD">
              <w:rPr>
                <w:rFonts w:ascii="Times New Roman" w:eastAsia="Times New Roman" w:hAnsi="Times New Roman" w:cs="Times New Roman"/>
              </w:rPr>
              <w:t>numeric</w:t>
            </w:r>
          </w:p>
        </w:tc>
        <w:tc>
          <w:tcPr>
            <w:tcW w:w="1293" w:type="dxa"/>
            <w:noWrap/>
            <w:hideMark/>
          </w:tcPr>
          <w:p w14:paraId="30787EEA" w14:textId="77777777" w:rsidR="00D7117F" w:rsidRPr="005870BB" w:rsidRDefault="0CB61433" w:rsidP="45B960BD">
            <w:pPr>
              <w:spacing w:line="276" w:lineRule="auto"/>
              <w:rPr>
                <w:rFonts w:ascii="Times New Roman" w:eastAsia="Times New Roman" w:hAnsi="Times New Roman" w:cs="Times New Roman"/>
              </w:rPr>
            </w:pPr>
            <w:r w:rsidRPr="45B960BD">
              <w:rPr>
                <w:rFonts w:ascii="Times New Roman" w:eastAsia="Times New Roman" w:hAnsi="Times New Roman" w:cs="Times New Roman"/>
              </w:rPr>
              <w:t>0</w:t>
            </w:r>
          </w:p>
        </w:tc>
        <w:tc>
          <w:tcPr>
            <w:tcW w:w="2462" w:type="dxa"/>
            <w:noWrap/>
            <w:hideMark/>
          </w:tcPr>
          <w:p w14:paraId="19A9B1F9" w14:textId="77777777" w:rsidR="00D7117F" w:rsidRPr="005870BB" w:rsidRDefault="00D7117F" w:rsidP="45B960BD">
            <w:pPr>
              <w:spacing w:line="276" w:lineRule="auto"/>
              <w:rPr>
                <w:rFonts w:ascii="Times New Roman" w:eastAsia="Times New Roman" w:hAnsi="Times New Roman" w:cs="Times New Roman"/>
              </w:rPr>
            </w:pPr>
          </w:p>
        </w:tc>
      </w:tr>
      <w:tr w:rsidR="00D7117F" w:rsidRPr="00D7117F" w14:paraId="1009DFC2" w14:textId="77777777" w:rsidTr="45B960BD">
        <w:trPr>
          <w:trHeight w:val="300"/>
        </w:trPr>
        <w:tc>
          <w:tcPr>
            <w:tcW w:w="4725" w:type="dxa"/>
            <w:noWrap/>
            <w:hideMark/>
          </w:tcPr>
          <w:p w14:paraId="68A7D09C" w14:textId="1D80CDD1" w:rsidR="00D7117F" w:rsidRPr="005870BB" w:rsidRDefault="0049771F" w:rsidP="45B960BD">
            <w:pPr>
              <w:spacing w:line="276" w:lineRule="auto"/>
              <w:rPr>
                <w:rFonts w:ascii="Times New Roman" w:eastAsia="Times New Roman" w:hAnsi="Times New Roman" w:cs="Times New Roman"/>
              </w:rPr>
            </w:pPr>
            <w:r w:rsidRPr="45B960BD">
              <w:rPr>
                <w:rFonts w:ascii="Times New Roman" w:eastAsia="Times New Roman" w:hAnsi="Times New Roman" w:cs="Times New Roman"/>
              </w:rPr>
              <w:t xml:space="preserve">Mean </w:t>
            </w:r>
            <w:r w:rsidR="505CDB98" w:rsidRPr="45B960BD">
              <w:rPr>
                <w:rFonts w:ascii="Times New Roman" w:eastAsia="Times New Roman" w:hAnsi="Times New Roman" w:cs="Times New Roman"/>
                <w:color w:val="000000" w:themeColor="text1"/>
                <w:lang w:val="en-US"/>
              </w:rPr>
              <w:t>CO</w:t>
            </w:r>
            <w:r w:rsidR="505CDB98" w:rsidRPr="45B960BD">
              <w:rPr>
                <w:rFonts w:ascii="Times New Roman" w:eastAsia="Times New Roman" w:hAnsi="Times New Roman" w:cs="Times New Roman"/>
                <w:color w:val="000000" w:themeColor="text1"/>
                <w:vertAlign w:val="subscript"/>
                <w:lang w:val="en-US"/>
              </w:rPr>
              <w:t>2</w:t>
            </w:r>
          </w:p>
        </w:tc>
        <w:tc>
          <w:tcPr>
            <w:tcW w:w="926" w:type="dxa"/>
            <w:noWrap/>
            <w:hideMark/>
          </w:tcPr>
          <w:p w14:paraId="08FAEAE2" w14:textId="77777777" w:rsidR="00D7117F" w:rsidRPr="005870BB" w:rsidRDefault="0CB61433" w:rsidP="45B960BD">
            <w:pPr>
              <w:spacing w:line="276" w:lineRule="auto"/>
              <w:rPr>
                <w:rFonts w:ascii="Times New Roman" w:eastAsia="Times New Roman" w:hAnsi="Times New Roman" w:cs="Times New Roman"/>
              </w:rPr>
            </w:pPr>
            <w:r w:rsidRPr="45B960BD">
              <w:rPr>
                <w:rFonts w:ascii="Times New Roman" w:eastAsia="Times New Roman" w:hAnsi="Times New Roman" w:cs="Times New Roman"/>
              </w:rPr>
              <w:t>numeric</w:t>
            </w:r>
          </w:p>
        </w:tc>
        <w:tc>
          <w:tcPr>
            <w:tcW w:w="1293" w:type="dxa"/>
            <w:noWrap/>
            <w:hideMark/>
          </w:tcPr>
          <w:p w14:paraId="1D119D65" w14:textId="30D96653" w:rsidR="00D7117F" w:rsidRPr="005870BB" w:rsidRDefault="0CB61433" w:rsidP="45B960BD">
            <w:pPr>
              <w:spacing w:line="276" w:lineRule="auto"/>
              <w:rPr>
                <w:rFonts w:ascii="Times New Roman" w:eastAsia="Times New Roman" w:hAnsi="Times New Roman" w:cs="Times New Roman"/>
              </w:rPr>
            </w:pPr>
            <w:r w:rsidRPr="45B960BD">
              <w:rPr>
                <w:rFonts w:ascii="Times New Roman" w:eastAsia="Times New Roman" w:hAnsi="Times New Roman" w:cs="Times New Roman"/>
              </w:rPr>
              <w:t>1/</w:t>
            </w:r>
            <w:r w:rsidR="2022D7A2" w:rsidRPr="45B960BD">
              <w:rPr>
                <w:rFonts w:ascii="Times New Roman" w:eastAsia="Times New Roman" w:hAnsi="Times New Roman" w:cs="Times New Roman"/>
              </w:rPr>
              <w:t>33</w:t>
            </w:r>
            <w:r w:rsidR="6CDB3A01" w:rsidRPr="45B960BD">
              <w:rPr>
                <w:rFonts w:ascii="Times New Roman" w:eastAsia="Times New Roman" w:hAnsi="Times New Roman" w:cs="Times New Roman"/>
              </w:rPr>
              <w:t>9</w:t>
            </w:r>
          </w:p>
        </w:tc>
        <w:tc>
          <w:tcPr>
            <w:tcW w:w="2462" w:type="dxa"/>
            <w:noWrap/>
            <w:hideMark/>
          </w:tcPr>
          <w:p w14:paraId="47CFF57F" w14:textId="77777777" w:rsidR="00D7117F" w:rsidRPr="005870BB" w:rsidRDefault="0CB61433" w:rsidP="45B960BD">
            <w:pPr>
              <w:spacing w:line="276" w:lineRule="auto"/>
              <w:rPr>
                <w:rFonts w:ascii="Times New Roman" w:eastAsia="Times New Roman" w:hAnsi="Times New Roman" w:cs="Times New Roman"/>
              </w:rPr>
            </w:pPr>
            <w:r w:rsidRPr="45B960BD">
              <w:rPr>
                <w:rFonts w:ascii="Times New Roman" w:eastAsia="Times New Roman" w:hAnsi="Times New Roman" w:cs="Times New Roman"/>
              </w:rPr>
              <w:t>omit observation</w:t>
            </w:r>
          </w:p>
        </w:tc>
      </w:tr>
      <w:tr w:rsidR="00D7117F" w:rsidRPr="00D7117F" w14:paraId="0FF45159" w14:textId="77777777" w:rsidTr="45B960BD">
        <w:trPr>
          <w:trHeight w:val="300"/>
        </w:trPr>
        <w:tc>
          <w:tcPr>
            <w:tcW w:w="4725" w:type="dxa"/>
            <w:noWrap/>
            <w:hideMark/>
          </w:tcPr>
          <w:p w14:paraId="65D9C80D" w14:textId="387F4F67" w:rsidR="00D7117F" w:rsidRPr="005870BB" w:rsidRDefault="0049771F" w:rsidP="45B960BD">
            <w:pPr>
              <w:spacing w:line="276" w:lineRule="auto"/>
              <w:rPr>
                <w:rFonts w:ascii="Times New Roman" w:eastAsia="Times New Roman" w:hAnsi="Times New Roman" w:cs="Times New Roman"/>
              </w:rPr>
            </w:pPr>
            <w:r w:rsidRPr="45B960BD">
              <w:rPr>
                <w:rFonts w:ascii="Times New Roman" w:eastAsia="Times New Roman" w:hAnsi="Times New Roman" w:cs="Times New Roman"/>
                <w:lang w:val="en-US"/>
              </w:rPr>
              <w:t>Relative humidity</w:t>
            </w:r>
          </w:p>
        </w:tc>
        <w:tc>
          <w:tcPr>
            <w:tcW w:w="926" w:type="dxa"/>
            <w:noWrap/>
            <w:hideMark/>
          </w:tcPr>
          <w:p w14:paraId="6EDC8BDD" w14:textId="77777777" w:rsidR="00D7117F" w:rsidRPr="005870BB" w:rsidRDefault="0CB61433" w:rsidP="45B960BD">
            <w:pPr>
              <w:spacing w:line="276" w:lineRule="auto"/>
              <w:rPr>
                <w:rFonts w:ascii="Times New Roman" w:eastAsia="Times New Roman" w:hAnsi="Times New Roman" w:cs="Times New Roman"/>
              </w:rPr>
            </w:pPr>
            <w:r w:rsidRPr="45B960BD">
              <w:rPr>
                <w:rFonts w:ascii="Times New Roman" w:eastAsia="Times New Roman" w:hAnsi="Times New Roman" w:cs="Times New Roman"/>
              </w:rPr>
              <w:t>numeric</w:t>
            </w:r>
          </w:p>
        </w:tc>
        <w:tc>
          <w:tcPr>
            <w:tcW w:w="1293" w:type="dxa"/>
            <w:noWrap/>
            <w:hideMark/>
          </w:tcPr>
          <w:p w14:paraId="1DEE81C4" w14:textId="7BFB9D72" w:rsidR="00D7117F" w:rsidRPr="005870BB" w:rsidRDefault="0CB61433" w:rsidP="45B960BD">
            <w:pPr>
              <w:spacing w:line="276" w:lineRule="auto"/>
              <w:rPr>
                <w:rFonts w:ascii="Times New Roman" w:eastAsia="Times New Roman" w:hAnsi="Times New Roman" w:cs="Times New Roman"/>
              </w:rPr>
            </w:pPr>
            <w:r w:rsidRPr="45B960BD">
              <w:rPr>
                <w:rFonts w:ascii="Times New Roman" w:eastAsia="Times New Roman" w:hAnsi="Times New Roman" w:cs="Times New Roman"/>
              </w:rPr>
              <w:t>2/</w:t>
            </w:r>
            <w:r w:rsidR="2022D7A2" w:rsidRPr="45B960BD">
              <w:rPr>
                <w:rFonts w:ascii="Times New Roman" w:eastAsia="Times New Roman" w:hAnsi="Times New Roman" w:cs="Times New Roman"/>
              </w:rPr>
              <w:t>33</w:t>
            </w:r>
            <w:r w:rsidR="3836AB95" w:rsidRPr="45B960BD">
              <w:rPr>
                <w:rFonts w:ascii="Times New Roman" w:eastAsia="Times New Roman" w:hAnsi="Times New Roman" w:cs="Times New Roman"/>
              </w:rPr>
              <w:t>9</w:t>
            </w:r>
          </w:p>
        </w:tc>
        <w:tc>
          <w:tcPr>
            <w:tcW w:w="2462" w:type="dxa"/>
            <w:noWrap/>
            <w:hideMark/>
          </w:tcPr>
          <w:p w14:paraId="61F50601" w14:textId="77777777" w:rsidR="00D7117F" w:rsidRPr="005870BB" w:rsidRDefault="0CB61433" w:rsidP="45B960BD">
            <w:pPr>
              <w:spacing w:line="276" w:lineRule="auto"/>
              <w:rPr>
                <w:rFonts w:ascii="Times New Roman" w:eastAsia="Times New Roman" w:hAnsi="Times New Roman" w:cs="Times New Roman"/>
              </w:rPr>
            </w:pPr>
            <w:r w:rsidRPr="45B960BD">
              <w:rPr>
                <w:rFonts w:ascii="Times New Roman" w:eastAsia="Times New Roman" w:hAnsi="Times New Roman" w:cs="Times New Roman"/>
              </w:rPr>
              <w:t>omit observations</w:t>
            </w:r>
          </w:p>
        </w:tc>
      </w:tr>
      <w:tr w:rsidR="00D7117F" w:rsidRPr="00D7117F" w14:paraId="33097E44" w14:textId="77777777" w:rsidTr="45B960BD">
        <w:trPr>
          <w:trHeight w:val="300"/>
        </w:trPr>
        <w:tc>
          <w:tcPr>
            <w:tcW w:w="4725" w:type="dxa"/>
            <w:noWrap/>
            <w:hideMark/>
          </w:tcPr>
          <w:p w14:paraId="2AE175E9" w14:textId="71DCFD40" w:rsidR="00D7117F" w:rsidRPr="005870BB" w:rsidRDefault="0049771F" w:rsidP="45B960BD">
            <w:pPr>
              <w:spacing w:line="276" w:lineRule="auto"/>
              <w:rPr>
                <w:rFonts w:ascii="Times New Roman" w:eastAsia="Times New Roman" w:hAnsi="Times New Roman" w:cs="Times New Roman"/>
              </w:rPr>
            </w:pPr>
            <w:r w:rsidRPr="45B960BD">
              <w:rPr>
                <w:rFonts w:ascii="Times New Roman" w:eastAsia="Times New Roman" w:hAnsi="Times New Roman" w:cs="Times New Roman"/>
                <w:lang w:val="en-US"/>
              </w:rPr>
              <w:t>Temperature</w:t>
            </w:r>
          </w:p>
        </w:tc>
        <w:tc>
          <w:tcPr>
            <w:tcW w:w="926" w:type="dxa"/>
            <w:noWrap/>
            <w:hideMark/>
          </w:tcPr>
          <w:p w14:paraId="2675366D" w14:textId="77777777" w:rsidR="00D7117F" w:rsidRPr="005870BB" w:rsidRDefault="0CB61433" w:rsidP="45B960BD">
            <w:pPr>
              <w:spacing w:line="276" w:lineRule="auto"/>
              <w:rPr>
                <w:rFonts w:ascii="Times New Roman" w:eastAsia="Times New Roman" w:hAnsi="Times New Roman" w:cs="Times New Roman"/>
              </w:rPr>
            </w:pPr>
            <w:r w:rsidRPr="45B960BD">
              <w:rPr>
                <w:rFonts w:ascii="Times New Roman" w:eastAsia="Times New Roman" w:hAnsi="Times New Roman" w:cs="Times New Roman"/>
              </w:rPr>
              <w:t>numeric</w:t>
            </w:r>
          </w:p>
        </w:tc>
        <w:tc>
          <w:tcPr>
            <w:tcW w:w="1293" w:type="dxa"/>
            <w:noWrap/>
            <w:hideMark/>
          </w:tcPr>
          <w:p w14:paraId="79B5B1B6" w14:textId="05F85DE5" w:rsidR="00D7117F" w:rsidRPr="005870BB" w:rsidRDefault="0CB61433" w:rsidP="45B960BD">
            <w:pPr>
              <w:spacing w:line="276" w:lineRule="auto"/>
              <w:rPr>
                <w:rFonts w:ascii="Times New Roman" w:eastAsia="Times New Roman" w:hAnsi="Times New Roman" w:cs="Times New Roman"/>
              </w:rPr>
            </w:pPr>
            <w:r w:rsidRPr="45B960BD">
              <w:rPr>
                <w:rFonts w:ascii="Times New Roman" w:eastAsia="Times New Roman" w:hAnsi="Times New Roman" w:cs="Times New Roman"/>
              </w:rPr>
              <w:t>15/</w:t>
            </w:r>
            <w:r w:rsidR="2022D7A2" w:rsidRPr="45B960BD">
              <w:rPr>
                <w:rFonts w:ascii="Times New Roman" w:eastAsia="Times New Roman" w:hAnsi="Times New Roman" w:cs="Times New Roman"/>
              </w:rPr>
              <w:t>33</w:t>
            </w:r>
            <w:r w:rsidR="275CC813" w:rsidRPr="45B960BD">
              <w:rPr>
                <w:rFonts w:ascii="Times New Roman" w:eastAsia="Times New Roman" w:hAnsi="Times New Roman" w:cs="Times New Roman"/>
              </w:rPr>
              <w:t>9</w:t>
            </w:r>
          </w:p>
        </w:tc>
        <w:tc>
          <w:tcPr>
            <w:tcW w:w="2462" w:type="dxa"/>
            <w:noWrap/>
            <w:hideMark/>
          </w:tcPr>
          <w:p w14:paraId="4A6F8336" w14:textId="77777777" w:rsidR="00D7117F" w:rsidRPr="005870BB" w:rsidRDefault="0CB61433" w:rsidP="45B960BD">
            <w:pPr>
              <w:spacing w:line="276" w:lineRule="auto"/>
              <w:rPr>
                <w:rFonts w:ascii="Times New Roman" w:eastAsia="Times New Roman" w:hAnsi="Times New Roman" w:cs="Times New Roman"/>
              </w:rPr>
            </w:pPr>
            <w:r w:rsidRPr="45B960BD">
              <w:rPr>
                <w:rFonts w:ascii="Times New Roman" w:eastAsia="Times New Roman" w:hAnsi="Times New Roman" w:cs="Times New Roman"/>
              </w:rPr>
              <w:t>impute missing data</w:t>
            </w:r>
          </w:p>
        </w:tc>
      </w:tr>
      <w:tr w:rsidR="00D7117F" w:rsidRPr="00D7117F" w14:paraId="1B97AA1F" w14:textId="77777777" w:rsidTr="45B960BD">
        <w:trPr>
          <w:trHeight w:val="300"/>
        </w:trPr>
        <w:tc>
          <w:tcPr>
            <w:tcW w:w="4725" w:type="dxa"/>
            <w:noWrap/>
            <w:hideMark/>
          </w:tcPr>
          <w:p w14:paraId="0E3DD3C4" w14:textId="19375FDC" w:rsidR="00D7117F" w:rsidRPr="005870BB" w:rsidRDefault="0049771F" w:rsidP="45B960BD">
            <w:pPr>
              <w:spacing w:line="276" w:lineRule="auto"/>
              <w:rPr>
                <w:rFonts w:ascii="Times New Roman" w:eastAsia="Times New Roman" w:hAnsi="Times New Roman" w:cs="Times New Roman"/>
              </w:rPr>
            </w:pPr>
            <w:r w:rsidRPr="45B960BD">
              <w:rPr>
                <w:rFonts w:ascii="Times New Roman" w:eastAsia="Times New Roman" w:hAnsi="Times New Roman" w:cs="Times New Roman"/>
                <w:lang w:val="en-US"/>
              </w:rPr>
              <w:t>Natural ventilation</w:t>
            </w:r>
          </w:p>
        </w:tc>
        <w:tc>
          <w:tcPr>
            <w:tcW w:w="926" w:type="dxa"/>
            <w:noWrap/>
            <w:hideMark/>
          </w:tcPr>
          <w:p w14:paraId="74F1D09B" w14:textId="77777777" w:rsidR="00D7117F" w:rsidRPr="005870BB" w:rsidRDefault="0CB61433" w:rsidP="45B960BD">
            <w:pPr>
              <w:spacing w:line="276" w:lineRule="auto"/>
              <w:rPr>
                <w:rFonts w:ascii="Times New Roman" w:eastAsia="Times New Roman" w:hAnsi="Times New Roman" w:cs="Times New Roman"/>
              </w:rPr>
            </w:pPr>
            <w:r w:rsidRPr="45B960BD">
              <w:rPr>
                <w:rFonts w:ascii="Times New Roman" w:eastAsia="Times New Roman" w:hAnsi="Times New Roman" w:cs="Times New Roman"/>
              </w:rPr>
              <w:t>numeric</w:t>
            </w:r>
          </w:p>
        </w:tc>
        <w:tc>
          <w:tcPr>
            <w:tcW w:w="1293" w:type="dxa"/>
            <w:noWrap/>
            <w:hideMark/>
          </w:tcPr>
          <w:p w14:paraId="7BDCB24E" w14:textId="51A94BF1" w:rsidR="00D7117F" w:rsidRPr="005870BB" w:rsidRDefault="0CB61433" w:rsidP="45B960BD">
            <w:pPr>
              <w:spacing w:line="276" w:lineRule="auto"/>
              <w:rPr>
                <w:rFonts w:ascii="Times New Roman" w:eastAsia="Times New Roman" w:hAnsi="Times New Roman" w:cs="Times New Roman"/>
              </w:rPr>
            </w:pPr>
            <w:r w:rsidRPr="45B960BD">
              <w:rPr>
                <w:rFonts w:ascii="Times New Roman" w:eastAsia="Times New Roman" w:hAnsi="Times New Roman" w:cs="Times New Roman"/>
              </w:rPr>
              <w:t>24/</w:t>
            </w:r>
            <w:r w:rsidR="2022D7A2" w:rsidRPr="45B960BD">
              <w:rPr>
                <w:rFonts w:ascii="Times New Roman" w:eastAsia="Times New Roman" w:hAnsi="Times New Roman" w:cs="Times New Roman"/>
              </w:rPr>
              <w:t>33</w:t>
            </w:r>
            <w:r w:rsidR="428ECB8E" w:rsidRPr="45B960BD">
              <w:rPr>
                <w:rFonts w:ascii="Times New Roman" w:eastAsia="Times New Roman" w:hAnsi="Times New Roman" w:cs="Times New Roman"/>
              </w:rPr>
              <w:t>9</w:t>
            </w:r>
          </w:p>
        </w:tc>
        <w:tc>
          <w:tcPr>
            <w:tcW w:w="2462" w:type="dxa"/>
            <w:noWrap/>
            <w:hideMark/>
          </w:tcPr>
          <w:p w14:paraId="5CB15F08" w14:textId="77777777" w:rsidR="00D7117F" w:rsidRPr="005870BB" w:rsidRDefault="0CB61433" w:rsidP="45B960BD">
            <w:pPr>
              <w:spacing w:line="276" w:lineRule="auto"/>
              <w:rPr>
                <w:rFonts w:ascii="Times New Roman" w:eastAsia="Times New Roman" w:hAnsi="Times New Roman" w:cs="Times New Roman"/>
              </w:rPr>
            </w:pPr>
            <w:r w:rsidRPr="45B960BD">
              <w:rPr>
                <w:rFonts w:ascii="Times New Roman" w:eastAsia="Times New Roman" w:hAnsi="Times New Roman" w:cs="Times New Roman"/>
              </w:rPr>
              <w:t>impute missing data</w:t>
            </w:r>
          </w:p>
        </w:tc>
      </w:tr>
      <w:tr w:rsidR="00D7117F" w:rsidRPr="00D7117F" w14:paraId="75AA5A47" w14:textId="77777777" w:rsidTr="45B960BD">
        <w:trPr>
          <w:trHeight w:val="300"/>
        </w:trPr>
        <w:tc>
          <w:tcPr>
            <w:tcW w:w="4725" w:type="dxa"/>
            <w:noWrap/>
            <w:hideMark/>
          </w:tcPr>
          <w:p w14:paraId="2466368A" w14:textId="694EEB71" w:rsidR="00D7117F" w:rsidRPr="005870BB" w:rsidRDefault="0049771F" w:rsidP="45B960BD">
            <w:pPr>
              <w:spacing w:line="276" w:lineRule="auto"/>
              <w:rPr>
                <w:rFonts w:ascii="Times New Roman" w:eastAsia="Times New Roman" w:hAnsi="Times New Roman" w:cs="Times New Roman"/>
              </w:rPr>
            </w:pPr>
            <w:r w:rsidRPr="45B960BD">
              <w:rPr>
                <w:rFonts w:ascii="Times New Roman" w:eastAsia="Times New Roman" w:hAnsi="Times New Roman" w:cs="Times New Roman"/>
                <w:lang w:val="en-US"/>
              </w:rPr>
              <w:t>Air cleaning</w:t>
            </w:r>
          </w:p>
        </w:tc>
        <w:tc>
          <w:tcPr>
            <w:tcW w:w="926" w:type="dxa"/>
            <w:noWrap/>
            <w:hideMark/>
          </w:tcPr>
          <w:p w14:paraId="0047065B" w14:textId="77777777" w:rsidR="00D7117F" w:rsidRPr="005870BB" w:rsidRDefault="0CB61433" w:rsidP="45B960BD">
            <w:pPr>
              <w:spacing w:line="276" w:lineRule="auto"/>
              <w:rPr>
                <w:rFonts w:ascii="Times New Roman" w:eastAsia="Times New Roman" w:hAnsi="Times New Roman" w:cs="Times New Roman"/>
              </w:rPr>
            </w:pPr>
            <w:r w:rsidRPr="45B960BD">
              <w:rPr>
                <w:rFonts w:ascii="Times New Roman" w:eastAsia="Times New Roman" w:hAnsi="Times New Roman" w:cs="Times New Roman"/>
              </w:rPr>
              <w:t>true/false</w:t>
            </w:r>
          </w:p>
        </w:tc>
        <w:tc>
          <w:tcPr>
            <w:tcW w:w="1293" w:type="dxa"/>
            <w:noWrap/>
            <w:hideMark/>
          </w:tcPr>
          <w:p w14:paraId="3FCB89B4" w14:textId="5F195B67" w:rsidR="00D7117F" w:rsidRPr="005870BB" w:rsidRDefault="5B8394E3" w:rsidP="45B960BD">
            <w:pPr>
              <w:spacing w:line="276" w:lineRule="auto"/>
              <w:rPr>
                <w:rFonts w:ascii="Times New Roman" w:eastAsia="Times New Roman" w:hAnsi="Times New Roman" w:cs="Times New Roman"/>
              </w:rPr>
            </w:pPr>
            <w:r w:rsidRPr="45B960BD">
              <w:rPr>
                <w:rFonts w:ascii="Times New Roman" w:eastAsia="Times New Roman" w:hAnsi="Times New Roman" w:cs="Times New Roman"/>
              </w:rPr>
              <w:t>0</w:t>
            </w:r>
          </w:p>
        </w:tc>
        <w:tc>
          <w:tcPr>
            <w:tcW w:w="2462" w:type="dxa"/>
            <w:noWrap/>
            <w:hideMark/>
          </w:tcPr>
          <w:p w14:paraId="7E6EA484" w14:textId="77777777" w:rsidR="00D7117F" w:rsidRPr="005870BB" w:rsidRDefault="0CB61433" w:rsidP="45B960BD">
            <w:pPr>
              <w:spacing w:line="276" w:lineRule="auto"/>
              <w:rPr>
                <w:rFonts w:ascii="Times New Roman" w:eastAsia="Times New Roman" w:hAnsi="Times New Roman" w:cs="Times New Roman"/>
              </w:rPr>
            </w:pPr>
            <w:r w:rsidRPr="45B960BD">
              <w:rPr>
                <w:rFonts w:ascii="Times New Roman" w:eastAsia="Times New Roman" w:hAnsi="Times New Roman" w:cs="Times New Roman"/>
              </w:rPr>
              <w:t>assume FALSE when missing</w:t>
            </w:r>
          </w:p>
        </w:tc>
      </w:tr>
      <w:tr w:rsidR="00D7117F" w:rsidRPr="00D7117F" w14:paraId="31821C51" w14:textId="77777777" w:rsidTr="45B960BD">
        <w:trPr>
          <w:trHeight w:val="300"/>
        </w:trPr>
        <w:tc>
          <w:tcPr>
            <w:tcW w:w="4725" w:type="dxa"/>
            <w:noWrap/>
            <w:hideMark/>
          </w:tcPr>
          <w:p w14:paraId="23565F97" w14:textId="2D89E96D" w:rsidR="00D7117F" w:rsidRPr="005870BB" w:rsidRDefault="0049771F" w:rsidP="45B960BD">
            <w:pPr>
              <w:spacing w:line="276" w:lineRule="auto"/>
              <w:rPr>
                <w:rFonts w:ascii="Times New Roman" w:eastAsia="Times New Roman" w:hAnsi="Times New Roman" w:cs="Times New Roman"/>
              </w:rPr>
            </w:pPr>
            <w:r w:rsidRPr="45B960BD">
              <w:rPr>
                <w:rFonts w:ascii="Times New Roman" w:eastAsia="Times New Roman" w:hAnsi="Times New Roman" w:cs="Times New Roman"/>
                <w:lang w:val="en-US"/>
              </w:rPr>
              <w:t>Mechanical ventilation</w:t>
            </w:r>
          </w:p>
        </w:tc>
        <w:tc>
          <w:tcPr>
            <w:tcW w:w="926" w:type="dxa"/>
            <w:noWrap/>
            <w:hideMark/>
          </w:tcPr>
          <w:p w14:paraId="439DD8D4" w14:textId="77777777" w:rsidR="00D7117F" w:rsidRPr="005870BB" w:rsidRDefault="0CB61433" w:rsidP="45B960BD">
            <w:pPr>
              <w:spacing w:line="276" w:lineRule="auto"/>
              <w:rPr>
                <w:rFonts w:ascii="Times New Roman" w:eastAsia="Times New Roman" w:hAnsi="Times New Roman" w:cs="Times New Roman"/>
              </w:rPr>
            </w:pPr>
            <w:r w:rsidRPr="45B960BD">
              <w:rPr>
                <w:rFonts w:ascii="Times New Roman" w:eastAsia="Times New Roman" w:hAnsi="Times New Roman" w:cs="Times New Roman"/>
              </w:rPr>
              <w:t>true/false</w:t>
            </w:r>
          </w:p>
        </w:tc>
        <w:tc>
          <w:tcPr>
            <w:tcW w:w="1293" w:type="dxa"/>
            <w:noWrap/>
            <w:hideMark/>
          </w:tcPr>
          <w:p w14:paraId="199426F8" w14:textId="77777777" w:rsidR="00D7117F" w:rsidRPr="005870BB" w:rsidRDefault="0CB61433" w:rsidP="45B960BD">
            <w:pPr>
              <w:spacing w:line="276" w:lineRule="auto"/>
              <w:rPr>
                <w:rFonts w:ascii="Times New Roman" w:eastAsia="Times New Roman" w:hAnsi="Times New Roman" w:cs="Times New Roman"/>
              </w:rPr>
            </w:pPr>
            <w:r w:rsidRPr="45B960BD">
              <w:rPr>
                <w:rFonts w:ascii="Times New Roman" w:eastAsia="Times New Roman" w:hAnsi="Times New Roman" w:cs="Times New Roman"/>
              </w:rPr>
              <w:t>0</w:t>
            </w:r>
          </w:p>
        </w:tc>
        <w:tc>
          <w:tcPr>
            <w:tcW w:w="2462" w:type="dxa"/>
            <w:noWrap/>
            <w:hideMark/>
          </w:tcPr>
          <w:p w14:paraId="63A7A56C" w14:textId="77777777" w:rsidR="00D7117F" w:rsidRPr="005870BB" w:rsidRDefault="00D7117F" w:rsidP="45B960BD">
            <w:pPr>
              <w:spacing w:line="276" w:lineRule="auto"/>
              <w:rPr>
                <w:rFonts w:ascii="Times New Roman" w:eastAsia="Times New Roman" w:hAnsi="Times New Roman" w:cs="Times New Roman"/>
              </w:rPr>
            </w:pPr>
          </w:p>
        </w:tc>
      </w:tr>
      <w:tr w:rsidR="00D7117F" w:rsidRPr="00D7117F" w14:paraId="30D0BCB6" w14:textId="77777777" w:rsidTr="45B960BD">
        <w:trPr>
          <w:trHeight w:val="300"/>
        </w:trPr>
        <w:tc>
          <w:tcPr>
            <w:tcW w:w="4725" w:type="dxa"/>
            <w:noWrap/>
          </w:tcPr>
          <w:p w14:paraId="67852178" w14:textId="26416B8C" w:rsidR="00D7117F" w:rsidRPr="005870BB" w:rsidRDefault="1EE00962" w:rsidP="45B960BD">
            <w:pPr>
              <w:spacing w:line="276" w:lineRule="auto"/>
              <w:rPr>
                <w:rFonts w:ascii="Times New Roman" w:eastAsia="Times New Roman" w:hAnsi="Times New Roman" w:cs="Times New Roman"/>
              </w:rPr>
            </w:pPr>
            <w:r w:rsidRPr="45B960BD">
              <w:rPr>
                <w:rFonts w:ascii="Times New Roman" w:eastAsia="Times New Roman" w:hAnsi="Times New Roman" w:cs="Times New Roman"/>
              </w:rPr>
              <w:t>Mean number of attendees</w:t>
            </w:r>
          </w:p>
        </w:tc>
        <w:tc>
          <w:tcPr>
            <w:tcW w:w="926" w:type="dxa"/>
            <w:noWrap/>
          </w:tcPr>
          <w:p w14:paraId="7961F4D2" w14:textId="5E7DEF8F" w:rsidR="00D7117F" w:rsidRPr="005870BB" w:rsidRDefault="703D3D6D" w:rsidP="45B960BD">
            <w:pPr>
              <w:spacing w:line="276" w:lineRule="auto"/>
              <w:rPr>
                <w:rFonts w:ascii="Times New Roman" w:eastAsia="Times New Roman" w:hAnsi="Times New Roman" w:cs="Times New Roman"/>
              </w:rPr>
            </w:pPr>
            <w:r w:rsidRPr="45B960BD">
              <w:rPr>
                <w:rFonts w:ascii="Times New Roman" w:eastAsia="Times New Roman" w:hAnsi="Times New Roman" w:cs="Times New Roman"/>
              </w:rPr>
              <w:t>numeric</w:t>
            </w:r>
          </w:p>
        </w:tc>
        <w:tc>
          <w:tcPr>
            <w:tcW w:w="1293" w:type="dxa"/>
            <w:noWrap/>
          </w:tcPr>
          <w:p w14:paraId="3DFA22A3" w14:textId="0CC436FB" w:rsidR="00D7117F" w:rsidRPr="005870BB" w:rsidRDefault="703D3D6D" w:rsidP="45B960BD">
            <w:pPr>
              <w:spacing w:line="276" w:lineRule="auto"/>
              <w:rPr>
                <w:rFonts w:ascii="Times New Roman" w:eastAsia="Times New Roman" w:hAnsi="Times New Roman" w:cs="Times New Roman"/>
              </w:rPr>
            </w:pPr>
            <w:r w:rsidRPr="45B960BD">
              <w:rPr>
                <w:rFonts w:ascii="Times New Roman" w:eastAsia="Times New Roman" w:hAnsi="Times New Roman" w:cs="Times New Roman"/>
              </w:rPr>
              <w:t>0</w:t>
            </w:r>
          </w:p>
        </w:tc>
        <w:tc>
          <w:tcPr>
            <w:tcW w:w="2462" w:type="dxa"/>
            <w:noWrap/>
          </w:tcPr>
          <w:p w14:paraId="400F94EA" w14:textId="77777777" w:rsidR="00D7117F" w:rsidRPr="005870BB" w:rsidRDefault="00D7117F" w:rsidP="45B960BD">
            <w:pPr>
              <w:spacing w:line="276" w:lineRule="auto"/>
              <w:rPr>
                <w:rFonts w:ascii="Times New Roman" w:eastAsia="Times New Roman" w:hAnsi="Times New Roman" w:cs="Times New Roman"/>
              </w:rPr>
            </w:pPr>
          </w:p>
        </w:tc>
      </w:tr>
      <w:tr w:rsidR="00D7117F" w:rsidRPr="00D7117F" w14:paraId="11598998" w14:textId="77777777" w:rsidTr="45B960BD">
        <w:trPr>
          <w:trHeight w:val="300"/>
        </w:trPr>
        <w:tc>
          <w:tcPr>
            <w:tcW w:w="4725" w:type="dxa"/>
            <w:noWrap/>
            <w:hideMark/>
          </w:tcPr>
          <w:p w14:paraId="52E45494" w14:textId="2FB18462" w:rsidR="00D7117F" w:rsidRPr="005870BB" w:rsidRDefault="0049771F" w:rsidP="45B960BD">
            <w:pPr>
              <w:spacing w:line="276" w:lineRule="auto"/>
              <w:rPr>
                <w:rFonts w:ascii="Times New Roman" w:eastAsia="Times New Roman" w:hAnsi="Times New Roman" w:cs="Times New Roman"/>
              </w:rPr>
            </w:pPr>
            <w:r w:rsidRPr="45B960BD">
              <w:rPr>
                <w:rFonts w:ascii="Times New Roman" w:eastAsia="Times New Roman" w:hAnsi="Times New Roman" w:cs="Times New Roman"/>
                <w:lang w:val="en-US"/>
              </w:rPr>
              <w:t>Attendee density</w:t>
            </w:r>
          </w:p>
        </w:tc>
        <w:tc>
          <w:tcPr>
            <w:tcW w:w="926" w:type="dxa"/>
            <w:noWrap/>
            <w:hideMark/>
          </w:tcPr>
          <w:p w14:paraId="1C8D9007" w14:textId="77777777" w:rsidR="00D7117F" w:rsidRPr="005870BB" w:rsidRDefault="0CB61433" w:rsidP="45B960BD">
            <w:pPr>
              <w:spacing w:line="276" w:lineRule="auto"/>
              <w:rPr>
                <w:rFonts w:ascii="Times New Roman" w:eastAsia="Times New Roman" w:hAnsi="Times New Roman" w:cs="Times New Roman"/>
              </w:rPr>
            </w:pPr>
            <w:r w:rsidRPr="45B960BD">
              <w:rPr>
                <w:rFonts w:ascii="Times New Roman" w:eastAsia="Times New Roman" w:hAnsi="Times New Roman" w:cs="Times New Roman"/>
              </w:rPr>
              <w:t>numeric</w:t>
            </w:r>
          </w:p>
        </w:tc>
        <w:tc>
          <w:tcPr>
            <w:tcW w:w="1293" w:type="dxa"/>
            <w:noWrap/>
            <w:hideMark/>
          </w:tcPr>
          <w:p w14:paraId="7DDB2359" w14:textId="77777777" w:rsidR="00D7117F" w:rsidRPr="005870BB" w:rsidRDefault="0CB61433" w:rsidP="45B960BD">
            <w:pPr>
              <w:spacing w:line="276" w:lineRule="auto"/>
              <w:rPr>
                <w:rFonts w:ascii="Times New Roman" w:eastAsia="Times New Roman" w:hAnsi="Times New Roman" w:cs="Times New Roman"/>
              </w:rPr>
            </w:pPr>
            <w:r w:rsidRPr="45B960BD">
              <w:rPr>
                <w:rFonts w:ascii="Times New Roman" w:eastAsia="Times New Roman" w:hAnsi="Times New Roman" w:cs="Times New Roman"/>
              </w:rPr>
              <w:t>0</w:t>
            </w:r>
          </w:p>
        </w:tc>
        <w:tc>
          <w:tcPr>
            <w:tcW w:w="2462" w:type="dxa"/>
            <w:noWrap/>
            <w:hideMark/>
          </w:tcPr>
          <w:p w14:paraId="5AE8001F" w14:textId="77777777" w:rsidR="00D7117F" w:rsidRPr="005870BB" w:rsidRDefault="00D7117F" w:rsidP="45B960BD">
            <w:pPr>
              <w:spacing w:line="276" w:lineRule="auto"/>
              <w:rPr>
                <w:rFonts w:ascii="Times New Roman" w:eastAsia="Times New Roman" w:hAnsi="Times New Roman" w:cs="Times New Roman"/>
              </w:rPr>
            </w:pPr>
          </w:p>
        </w:tc>
      </w:tr>
      <w:tr w:rsidR="00D7117F" w:rsidRPr="00D7117F" w14:paraId="3C264EFA" w14:textId="77777777" w:rsidTr="45B960BD">
        <w:trPr>
          <w:trHeight w:val="300"/>
        </w:trPr>
        <w:tc>
          <w:tcPr>
            <w:tcW w:w="4725" w:type="dxa"/>
            <w:noWrap/>
            <w:hideMark/>
          </w:tcPr>
          <w:p w14:paraId="33004803" w14:textId="3C4952CB" w:rsidR="00D7117F" w:rsidRPr="005870BB" w:rsidRDefault="0049771F" w:rsidP="45B960BD">
            <w:pPr>
              <w:spacing w:line="276" w:lineRule="auto"/>
              <w:rPr>
                <w:rFonts w:ascii="Times New Roman" w:eastAsia="Times New Roman" w:hAnsi="Times New Roman" w:cs="Times New Roman"/>
              </w:rPr>
            </w:pPr>
            <w:r w:rsidRPr="45B960BD">
              <w:rPr>
                <w:rFonts w:ascii="Times New Roman" w:eastAsia="Times New Roman" w:hAnsi="Times New Roman" w:cs="Times New Roman"/>
                <w:lang w:val="en-US"/>
              </w:rPr>
              <w:t>Mask wearing</w:t>
            </w:r>
          </w:p>
        </w:tc>
        <w:tc>
          <w:tcPr>
            <w:tcW w:w="926" w:type="dxa"/>
            <w:noWrap/>
            <w:hideMark/>
          </w:tcPr>
          <w:p w14:paraId="2CD772FB" w14:textId="77777777" w:rsidR="00D7117F" w:rsidRPr="005870BB" w:rsidRDefault="0CB61433" w:rsidP="45B960BD">
            <w:pPr>
              <w:spacing w:line="276" w:lineRule="auto"/>
              <w:rPr>
                <w:rFonts w:ascii="Times New Roman" w:eastAsia="Times New Roman" w:hAnsi="Times New Roman" w:cs="Times New Roman"/>
              </w:rPr>
            </w:pPr>
            <w:r w:rsidRPr="45B960BD">
              <w:rPr>
                <w:rFonts w:ascii="Times New Roman" w:eastAsia="Times New Roman" w:hAnsi="Times New Roman" w:cs="Times New Roman"/>
              </w:rPr>
              <w:t>numeric</w:t>
            </w:r>
          </w:p>
        </w:tc>
        <w:tc>
          <w:tcPr>
            <w:tcW w:w="1293" w:type="dxa"/>
            <w:noWrap/>
            <w:hideMark/>
          </w:tcPr>
          <w:p w14:paraId="6062E37E" w14:textId="12B003BA" w:rsidR="00D7117F" w:rsidRPr="005870BB" w:rsidRDefault="0CB61433" w:rsidP="45B960BD">
            <w:pPr>
              <w:spacing w:line="276" w:lineRule="auto"/>
              <w:rPr>
                <w:rFonts w:ascii="Times New Roman" w:eastAsia="Times New Roman" w:hAnsi="Times New Roman" w:cs="Times New Roman"/>
              </w:rPr>
            </w:pPr>
            <w:r w:rsidRPr="45B960BD">
              <w:rPr>
                <w:rFonts w:ascii="Times New Roman" w:eastAsia="Times New Roman" w:hAnsi="Times New Roman" w:cs="Times New Roman"/>
              </w:rPr>
              <w:t>64/</w:t>
            </w:r>
            <w:r w:rsidR="2022D7A2" w:rsidRPr="45B960BD">
              <w:rPr>
                <w:rFonts w:ascii="Times New Roman" w:eastAsia="Times New Roman" w:hAnsi="Times New Roman" w:cs="Times New Roman"/>
              </w:rPr>
              <w:t>33</w:t>
            </w:r>
            <w:r w:rsidR="17F55365" w:rsidRPr="45B960BD">
              <w:rPr>
                <w:rFonts w:ascii="Times New Roman" w:eastAsia="Times New Roman" w:hAnsi="Times New Roman" w:cs="Times New Roman"/>
              </w:rPr>
              <w:t>9</w:t>
            </w:r>
          </w:p>
        </w:tc>
        <w:tc>
          <w:tcPr>
            <w:tcW w:w="2462" w:type="dxa"/>
            <w:noWrap/>
            <w:hideMark/>
          </w:tcPr>
          <w:p w14:paraId="4CBE5095" w14:textId="77777777" w:rsidR="00D7117F" w:rsidRPr="005870BB" w:rsidRDefault="0CB61433" w:rsidP="45B960BD">
            <w:pPr>
              <w:spacing w:line="276" w:lineRule="auto"/>
              <w:rPr>
                <w:rFonts w:ascii="Times New Roman" w:eastAsia="Times New Roman" w:hAnsi="Times New Roman" w:cs="Times New Roman"/>
              </w:rPr>
            </w:pPr>
            <w:r w:rsidRPr="45B960BD">
              <w:rPr>
                <w:rFonts w:ascii="Times New Roman" w:eastAsia="Times New Roman" w:hAnsi="Times New Roman" w:cs="Times New Roman"/>
              </w:rPr>
              <w:t>impute missing data</w:t>
            </w:r>
          </w:p>
        </w:tc>
      </w:tr>
      <w:tr w:rsidR="00D7117F" w:rsidRPr="00D7117F" w14:paraId="6B82C75C" w14:textId="77777777" w:rsidTr="45B960BD">
        <w:trPr>
          <w:trHeight w:val="300"/>
        </w:trPr>
        <w:tc>
          <w:tcPr>
            <w:tcW w:w="4725" w:type="dxa"/>
            <w:noWrap/>
            <w:hideMark/>
          </w:tcPr>
          <w:p w14:paraId="24B0A769" w14:textId="04D0C62E" w:rsidR="00D7117F" w:rsidRPr="005870BB" w:rsidRDefault="0049771F" w:rsidP="45B960BD">
            <w:pPr>
              <w:spacing w:line="276" w:lineRule="auto"/>
              <w:rPr>
                <w:rFonts w:ascii="Times New Roman" w:eastAsia="Times New Roman" w:hAnsi="Times New Roman" w:cs="Times New Roman"/>
              </w:rPr>
            </w:pPr>
            <w:r w:rsidRPr="45B960BD">
              <w:rPr>
                <w:rFonts w:ascii="Times New Roman" w:eastAsia="Times New Roman" w:hAnsi="Times New Roman" w:cs="Times New Roman"/>
                <w:lang w:val="en-US"/>
              </w:rPr>
              <w:t>Vocalization</w:t>
            </w:r>
          </w:p>
        </w:tc>
        <w:tc>
          <w:tcPr>
            <w:tcW w:w="926" w:type="dxa"/>
            <w:noWrap/>
            <w:hideMark/>
          </w:tcPr>
          <w:p w14:paraId="281331C6" w14:textId="77777777" w:rsidR="00D7117F" w:rsidRPr="005870BB" w:rsidRDefault="0CB61433" w:rsidP="45B960BD">
            <w:pPr>
              <w:spacing w:line="276" w:lineRule="auto"/>
              <w:rPr>
                <w:rFonts w:ascii="Times New Roman" w:eastAsia="Times New Roman" w:hAnsi="Times New Roman" w:cs="Times New Roman"/>
              </w:rPr>
            </w:pPr>
            <w:r w:rsidRPr="45B960BD">
              <w:rPr>
                <w:rFonts w:ascii="Times New Roman" w:eastAsia="Times New Roman" w:hAnsi="Times New Roman" w:cs="Times New Roman"/>
              </w:rPr>
              <w:t>numeric</w:t>
            </w:r>
          </w:p>
        </w:tc>
        <w:tc>
          <w:tcPr>
            <w:tcW w:w="1293" w:type="dxa"/>
            <w:noWrap/>
            <w:hideMark/>
          </w:tcPr>
          <w:p w14:paraId="03694F7A" w14:textId="5229F2B3" w:rsidR="00D7117F" w:rsidRPr="005870BB" w:rsidRDefault="0CB61433" w:rsidP="45B960BD">
            <w:pPr>
              <w:spacing w:line="276" w:lineRule="auto"/>
              <w:rPr>
                <w:rFonts w:ascii="Times New Roman" w:eastAsia="Times New Roman" w:hAnsi="Times New Roman" w:cs="Times New Roman"/>
              </w:rPr>
            </w:pPr>
            <w:r w:rsidRPr="45B960BD">
              <w:rPr>
                <w:rFonts w:ascii="Times New Roman" w:eastAsia="Times New Roman" w:hAnsi="Times New Roman" w:cs="Times New Roman"/>
              </w:rPr>
              <w:t>73/</w:t>
            </w:r>
            <w:r w:rsidR="2022D7A2" w:rsidRPr="45B960BD">
              <w:rPr>
                <w:rFonts w:ascii="Times New Roman" w:eastAsia="Times New Roman" w:hAnsi="Times New Roman" w:cs="Times New Roman"/>
              </w:rPr>
              <w:t>33</w:t>
            </w:r>
            <w:r w:rsidR="50C3F3F4" w:rsidRPr="45B960BD">
              <w:rPr>
                <w:rFonts w:ascii="Times New Roman" w:eastAsia="Times New Roman" w:hAnsi="Times New Roman" w:cs="Times New Roman"/>
              </w:rPr>
              <w:t>9</w:t>
            </w:r>
          </w:p>
        </w:tc>
        <w:tc>
          <w:tcPr>
            <w:tcW w:w="2462" w:type="dxa"/>
            <w:noWrap/>
            <w:hideMark/>
          </w:tcPr>
          <w:p w14:paraId="7A1AA6ED" w14:textId="77777777" w:rsidR="00D7117F" w:rsidRPr="005870BB" w:rsidRDefault="0CB61433" w:rsidP="45B960BD">
            <w:pPr>
              <w:spacing w:line="276" w:lineRule="auto"/>
              <w:rPr>
                <w:rFonts w:ascii="Times New Roman" w:eastAsia="Times New Roman" w:hAnsi="Times New Roman" w:cs="Times New Roman"/>
              </w:rPr>
            </w:pPr>
            <w:r w:rsidRPr="45B960BD">
              <w:rPr>
                <w:rFonts w:ascii="Times New Roman" w:eastAsia="Times New Roman" w:hAnsi="Times New Roman" w:cs="Times New Roman"/>
              </w:rPr>
              <w:t>impute missing data</w:t>
            </w:r>
          </w:p>
        </w:tc>
      </w:tr>
      <w:tr w:rsidR="00D7117F" w:rsidRPr="00D7117F" w14:paraId="34DA3186" w14:textId="77777777" w:rsidTr="45B960BD">
        <w:trPr>
          <w:trHeight w:val="300"/>
        </w:trPr>
        <w:tc>
          <w:tcPr>
            <w:tcW w:w="4725" w:type="dxa"/>
            <w:noWrap/>
            <w:hideMark/>
          </w:tcPr>
          <w:p w14:paraId="1326F89B" w14:textId="7BAE0A32" w:rsidR="00D7117F" w:rsidRPr="005870BB" w:rsidRDefault="0049771F" w:rsidP="45B960BD">
            <w:pPr>
              <w:spacing w:line="276" w:lineRule="auto"/>
              <w:rPr>
                <w:rFonts w:ascii="Times New Roman" w:eastAsia="Times New Roman" w:hAnsi="Times New Roman" w:cs="Times New Roman"/>
              </w:rPr>
            </w:pPr>
            <w:r w:rsidRPr="45B960BD">
              <w:rPr>
                <w:rFonts w:ascii="Times New Roman" w:eastAsia="Times New Roman" w:hAnsi="Times New Roman" w:cs="Times New Roman"/>
                <w:lang w:val="en-US"/>
              </w:rPr>
              <w:t>Weekly COVID-19 incidence Leuven</w:t>
            </w:r>
          </w:p>
        </w:tc>
        <w:tc>
          <w:tcPr>
            <w:tcW w:w="926" w:type="dxa"/>
            <w:noWrap/>
            <w:hideMark/>
          </w:tcPr>
          <w:p w14:paraId="591C003D" w14:textId="77777777" w:rsidR="00D7117F" w:rsidRPr="005870BB" w:rsidRDefault="0CB61433" w:rsidP="45B960BD">
            <w:pPr>
              <w:spacing w:line="276" w:lineRule="auto"/>
              <w:rPr>
                <w:rFonts w:ascii="Times New Roman" w:eastAsia="Times New Roman" w:hAnsi="Times New Roman" w:cs="Times New Roman"/>
              </w:rPr>
            </w:pPr>
            <w:r w:rsidRPr="45B960BD">
              <w:rPr>
                <w:rFonts w:ascii="Times New Roman" w:eastAsia="Times New Roman" w:hAnsi="Times New Roman" w:cs="Times New Roman"/>
              </w:rPr>
              <w:t>numeric</w:t>
            </w:r>
          </w:p>
        </w:tc>
        <w:tc>
          <w:tcPr>
            <w:tcW w:w="1293" w:type="dxa"/>
            <w:noWrap/>
            <w:hideMark/>
          </w:tcPr>
          <w:p w14:paraId="22420B43" w14:textId="77777777" w:rsidR="00D7117F" w:rsidRPr="005870BB" w:rsidRDefault="0CB61433" w:rsidP="45B960BD">
            <w:pPr>
              <w:spacing w:line="276" w:lineRule="auto"/>
              <w:rPr>
                <w:rFonts w:ascii="Times New Roman" w:eastAsia="Times New Roman" w:hAnsi="Times New Roman" w:cs="Times New Roman"/>
              </w:rPr>
            </w:pPr>
            <w:r w:rsidRPr="45B960BD">
              <w:rPr>
                <w:rFonts w:ascii="Times New Roman" w:eastAsia="Times New Roman" w:hAnsi="Times New Roman" w:cs="Times New Roman"/>
              </w:rPr>
              <w:t>0</w:t>
            </w:r>
          </w:p>
        </w:tc>
        <w:tc>
          <w:tcPr>
            <w:tcW w:w="2462" w:type="dxa"/>
            <w:noWrap/>
            <w:hideMark/>
          </w:tcPr>
          <w:p w14:paraId="5AB6E0C8" w14:textId="77777777" w:rsidR="00D7117F" w:rsidRPr="005870BB" w:rsidRDefault="00D7117F" w:rsidP="45B960BD">
            <w:pPr>
              <w:spacing w:line="276" w:lineRule="auto"/>
              <w:rPr>
                <w:rFonts w:ascii="Times New Roman" w:eastAsia="Times New Roman" w:hAnsi="Times New Roman" w:cs="Times New Roman"/>
              </w:rPr>
            </w:pPr>
          </w:p>
        </w:tc>
      </w:tr>
    </w:tbl>
    <w:p w14:paraId="456E621C" w14:textId="3DCC7DEF" w:rsidR="00ED6A51" w:rsidRDefault="16F60480" w:rsidP="45B960BD">
      <w:pPr>
        <w:spacing w:after="0"/>
        <w:jc w:val="both"/>
        <w:rPr>
          <w:rFonts w:ascii="Times New Roman" w:eastAsia="Times New Roman" w:hAnsi="Times New Roman" w:cs="Times New Roman"/>
          <w:i/>
          <w:iCs/>
          <w:color w:val="000000"/>
          <w:sz w:val="24"/>
          <w:szCs w:val="24"/>
          <w:lang w:eastAsia="nl-BE"/>
        </w:rPr>
      </w:pPr>
      <w:r w:rsidRPr="45B960BD">
        <w:rPr>
          <w:rFonts w:ascii="Times New Roman" w:eastAsia="Times New Roman" w:hAnsi="Times New Roman" w:cs="Times New Roman"/>
          <w:b/>
          <w:bCs/>
          <w:i/>
          <w:iCs/>
          <w:sz w:val="24"/>
          <w:szCs w:val="24"/>
        </w:rPr>
        <w:t xml:space="preserve">Supplementary table </w:t>
      </w:r>
      <w:r w:rsidR="1D25857B" w:rsidRPr="45B960BD">
        <w:rPr>
          <w:rFonts w:ascii="Times New Roman" w:eastAsia="Times New Roman" w:hAnsi="Times New Roman" w:cs="Times New Roman"/>
          <w:b/>
          <w:bCs/>
          <w:i/>
          <w:iCs/>
          <w:sz w:val="24"/>
          <w:szCs w:val="24"/>
        </w:rPr>
        <w:t>3</w:t>
      </w:r>
      <w:r w:rsidRPr="45B960BD">
        <w:rPr>
          <w:rFonts w:ascii="Times New Roman" w:eastAsia="Times New Roman" w:hAnsi="Times New Roman" w:cs="Times New Roman"/>
          <w:b/>
          <w:bCs/>
          <w:i/>
          <w:iCs/>
          <w:sz w:val="24"/>
          <w:szCs w:val="24"/>
        </w:rPr>
        <w:t xml:space="preserve">. </w:t>
      </w:r>
      <w:r w:rsidR="703D3D6D" w:rsidRPr="45B960BD">
        <w:rPr>
          <w:rFonts w:ascii="Times New Roman" w:eastAsia="Times New Roman" w:hAnsi="Times New Roman" w:cs="Times New Roman"/>
          <w:b/>
          <w:bCs/>
          <w:i/>
          <w:iCs/>
          <w:sz w:val="24"/>
          <w:szCs w:val="24"/>
        </w:rPr>
        <w:t xml:space="preserve">Missing </w:t>
      </w:r>
      <w:r w:rsidR="3C0EFD76" w:rsidRPr="45B960BD">
        <w:rPr>
          <w:rFonts w:ascii="Times New Roman" w:eastAsia="Times New Roman" w:hAnsi="Times New Roman" w:cs="Times New Roman"/>
          <w:b/>
          <w:bCs/>
          <w:i/>
          <w:iCs/>
          <w:sz w:val="24"/>
          <w:szCs w:val="24"/>
        </w:rPr>
        <w:t xml:space="preserve">host, behavioral and environmental </w:t>
      </w:r>
      <w:r w:rsidR="703D3D6D" w:rsidRPr="45B960BD">
        <w:rPr>
          <w:rFonts w:ascii="Times New Roman" w:eastAsia="Times New Roman" w:hAnsi="Times New Roman" w:cs="Times New Roman"/>
          <w:b/>
          <w:bCs/>
          <w:i/>
          <w:iCs/>
          <w:sz w:val="24"/>
          <w:szCs w:val="24"/>
        </w:rPr>
        <w:t>values and measures taken</w:t>
      </w:r>
      <w:r w:rsidR="0886B43C" w:rsidRPr="45B960BD">
        <w:rPr>
          <w:rFonts w:ascii="Times New Roman" w:eastAsia="Times New Roman" w:hAnsi="Times New Roman" w:cs="Times New Roman"/>
          <w:b/>
          <w:bCs/>
          <w:i/>
          <w:iCs/>
          <w:sz w:val="24"/>
          <w:szCs w:val="24"/>
        </w:rPr>
        <w:t xml:space="preserve"> in th</w:t>
      </w:r>
      <w:r w:rsidR="08A269DD" w:rsidRPr="45B960BD">
        <w:rPr>
          <w:rFonts w:ascii="Times New Roman" w:eastAsia="Times New Roman" w:hAnsi="Times New Roman" w:cs="Times New Roman"/>
          <w:b/>
          <w:bCs/>
          <w:i/>
          <w:iCs/>
          <w:sz w:val="24"/>
          <w:szCs w:val="24"/>
        </w:rPr>
        <w:t>eir presence</w:t>
      </w:r>
      <w:r w:rsidR="0886B43C" w:rsidRPr="45B960BD">
        <w:rPr>
          <w:rFonts w:ascii="Times New Roman" w:eastAsia="Times New Roman" w:hAnsi="Times New Roman" w:cs="Times New Roman"/>
          <w:b/>
          <w:bCs/>
          <w:i/>
          <w:iCs/>
          <w:sz w:val="24"/>
          <w:szCs w:val="24"/>
        </w:rPr>
        <w:t xml:space="preserve">. </w:t>
      </w:r>
      <w:r w:rsidR="0886B43C" w:rsidRPr="45B960BD">
        <w:rPr>
          <w:rFonts w:ascii="Times New Roman" w:eastAsia="Times New Roman" w:hAnsi="Times New Roman" w:cs="Times New Roman"/>
          <w:i/>
          <w:iCs/>
          <w:sz w:val="24"/>
          <w:szCs w:val="24"/>
        </w:rPr>
        <w:t xml:space="preserve">A total of </w:t>
      </w:r>
      <w:r w:rsidR="5DB902C0" w:rsidRPr="45B960BD">
        <w:rPr>
          <w:rFonts w:ascii="Times New Roman" w:eastAsia="Times New Roman" w:hAnsi="Times New Roman" w:cs="Times New Roman"/>
          <w:i/>
          <w:iCs/>
          <w:color w:val="000000" w:themeColor="text1"/>
          <w:sz w:val="24"/>
          <w:szCs w:val="24"/>
          <w:lang w:eastAsia="nl-BE"/>
        </w:rPr>
        <w:t>2</w:t>
      </w:r>
      <w:r w:rsidR="56F29A26" w:rsidRPr="45B960BD">
        <w:rPr>
          <w:rFonts w:ascii="Times New Roman" w:eastAsia="Times New Roman" w:hAnsi="Times New Roman" w:cs="Times New Roman"/>
          <w:i/>
          <w:iCs/>
          <w:color w:val="000000" w:themeColor="text1"/>
          <w:sz w:val="24"/>
          <w:szCs w:val="24"/>
          <w:lang w:eastAsia="nl-BE"/>
        </w:rPr>
        <w:t>/</w:t>
      </w:r>
      <w:r w:rsidR="512C30E6" w:rsidRPr="45B960BD">
        <w:rPr>
          <w:rFonts w:ascii="Times New Roman" w:eastAsia="Times New Roman" w:hAnsi="Times New Roman" w:cs="Times New Roman"/>
          <w:i/>
          <w:iCs/>
          <w:color w:val="000000" w:themeColor="text1"/>
          <w:sz w:val="24"/>
          <w:szCs w:val="24"/>
          <w:lang w:eastAsia="nl-BE"/>
        </w:rPr>
        <w:t>339</w:t>
      </w:r>
      <w:r w:rsidR="0886B43C" w:rsidRPr="45B960BD">
        <w:rPr>
          <w:rFonts w:ascii="Times New Roman" w:eastAsia="Times New Roman" w:hAnsi="Times New Roman" w:cs="Times New Roman"/>
          <w:i/>
          <w:iCs/>
          <w:color w:val="000000" w:themeColor="text1"/>
          <w:sz w:val="24"/>
          <w:szCs w:val="24"/>
          <w:lang w:eastAsia="nl-BE"/>
        </w:rPr>
        <w:t xml:space="preserve"> observations </w:t>
      </w:r>
      <w:r w:rsidR="191D8A1B" w:rsidRPr="45B960BD">
        <w:rPr>
          <w:rFonts w:ascii="Times New Roman" w:eastAsia="Times New Roman" w:hAnsi="Times New Roman" w:cs="Times New Roman"/>
          <w:i/>
          <w:iCs/>
          <w:color w:val="000000" w:themeColor="text1"/>
          <w:sz w:val="24"/>
          <w:szCs w:val="24"/>
          <w:lang w:eastAsia="nl-BE"/>
        </w:rPr>
        <w:t>were</w:t>
      </w:r>
      <w:r w:rsidR="0886B43C" w:rsidRPr="45B960BD">
        <w:rPr>
          <w:rFonts w:ascii="Times New Roman" w:eastAsia="Times New Roman" w:hAnsi="Times New Roman" w:cs="Times New Roman"/>
          <w:i/>
          <w:iCs/>
          <w:color w:val="000000" w:themeColor="text1"/>
          <w:sz w:val="24"/>
          <w:szCs w:val="24"/>
          <w:lang w:eastAsia="nl-BE"/>
        </w:rPr>
        <w:t xml:space="preserve"> omitted due to missing data, and </w:t>
      </w:r>
      <w:r w:rsidR="1A39B25E" w:rsidRPr="45B960BD">
        <w:rPr>
          <w:rFonts w:ascii="Times New Roman" w:eastAsia="Times New Roman" w:hAnsi="Times New Roman" w:cs="Times New Roman"/>
          <w:i/>
          <w:iCs/>
          <w:color w:val="000000" w:themeColor="text1"/>
          <w:sz w:val="24"/>
          <w:szCs w:val="24"/>
          <w:lang w:eastAsia="nl-BE"/>
        </w:rPr>
        <w:t>0</w:t>
      </w:r>
      <w:r w:rsidR="0886B43C" w:rsidRPr="45B960BD">
        <w:rPr>
          <w:rFonts w:ascii="Times New Roman" w:eastAsia="Times New Roman" w:hAnsi="Times New Roman" w:cs="Times New Roman"/>
          <w:i/>
          <w:iCs/>
          <w:color w:val="000000" w:themeColor="text1"/>
          <w:sz w:val="24"/>
          <w:szCs w:val="24"/>
          <w:lang w:eastAsia="nl-BE"/>
        </w:rPr>
        <w:t>/337 because the data could not be imputed</w:t>
      </w:r>
      <w:r w:rsidR="155A0981" w:rsidRPr="45B960BD">
        <w:rPr>
          <w:rFonts w:ascii="Times New Roman" w:eastAsia="Times New Roman" w:hAnsi="Times New Roman" w:cs="Times New Roman"/>
          <w:i/>
          <w:iCs/>
          <w:color w:val="000000" w:themeColor="text1"/>
          <w:sz w:val="24"/>
          <w:szCs w:val="24"/>
          <w:lang w:eastAsia="nl-BE"/>
        </w:rPr>
        <w:t xml:space="preserve"> following the method described in Supplementary Methods</w:t>
      </w:r>
      <w:r w:rsidR="0886B43C" w:rsidRPr="45B960BD">
        <w:rPr>
          <w:rFonts w:ascii="Times New Roman" w:eastAsia="Times New Roman" w:hAnsi="Times New Roman" w:cs="Times New Roman"/>
          <w:i/>
          <w:iCs/>
          <w:color w:val="000000" w:themeColor="text1"/>
          <w:sz w:val="24"/>
          <w:szCs w:val="24"/>
          <w:lang w:eastAsia="nl-BE"/>
        </w:rPr>
        <w:t xml:space="preserve">. </w:t>
      </w:r>
    </w:p>
    <w:p w14:paraId="3FA098EA" w14:textId="77777777" w:rsidR="00ED6A51" w:rsidRPr="0049771F" w:rsidRDefault="00ED6A51" w:rsidP="00D361E7">
      <w:pPr>
        <w:spacing w:after="0"/>
        <w:jc w:val="both"/>
        <w:rPr>
          <w:rFonts w:asciiTheme="majorHAnsi" w:eastAsia="Times New Roman" w:hAnsiTheme="majorHAnsi" w:cstheme="majorHAnsi"/>
          <w:i/>
          <w:iCs/>
          <w:color w:val="000000"/>
          <w:lang w:eastAsia="nl-BE"/>
        </w:rPr>
      </w:pPr>
    </w:p>
    <w:tbl>
      <w:tblPr>
        <w:tblStyle w:val="TableGrid"/>
        <w:tblW w:w="0" w:type="auto"/>
        <w:tblInd w:w="113" w:type="dxa"/>
        <w:tblLook w:val="04A0" w:firstRow="1" w:lastRow="0" w:firstColumn="1" w:lastColumn="0" w:noHBand="0" w:noVBand="1"/>
      </w:tblPr>
      <w:tblGrid>
        <w:gridCol w:w="1923"/>
        <w:gridCol w:w="1506"/>
        <w:gridCol w:w="1508"/>
        <w:gridCol w:w="1508"/>
        <w:gridCol w:w="1509"/>
        <w:gridCol w:w="1509"/>
      </w:tblGrid>
      <w:tr w:rsidR="004C4D62" w14:paraId="74556CCE" w14:textId="77777777" w:rsidTr="45B960BD">
        <w:tc>
          <w:tcPr>
            <w:tcW w:w="1510" w:type="dxa"/>
          </w:tcPr>
          <w:p w14:paraId="2D27E53F" w14:textId="538FC469" w:rsidR="004C4D62" w:rsidRDefault="4B5AF964" w:rsidP="45B960BD">
            <w:pPr>
              <w:rPr>
                <w:rFonts w:ascii="Times New Roman" w:eastAsia="Times New Roman" w:hAnsi="Times New Roman" w:cs="Times New Roman"/>
                <w:b/>
                <w:bCs/>
              </w:rPr>
            </w:pPr>
            <w:bookmarkStart w:id="0" w:name="_Hlk110863147"/>
            <w:r w:rsidRPr="45B960BD">
              <w:rPr>
                <w:rFonts w:ascii="Times New Roman" w:eastAsia="Times New Roman" w:hAnsi="Times New Roman" w:cs="Times New Roman"/>
                <w:b/>
                <w:bCs/>
              </w:rPr>
              <w:t>P</w:t>
            </w:r>
            <w:r w:rsidR="44F46300" w:rsidRPr="45B960BD">
              <w:rPr>
                <w:rFonts w:ascii="Times New Roman" w:eastAsia="Times New Roman" w:hAnsi="Times New Roman" w:cs="Times New Roman"/>
                <w:b/>
                <w:bCs/>
              </w:rPr>
              <w:t>athogen</w:t>
            </w:r>
          </w:p>
        </w:tc>
        <w:tc>
          <w:tcPr>
            <w:tcW w:w="1510" w:type="dxa"/>
          </w:tcPr>
          <w:p w14:paraId="6E926AB7" w14:textId="77777777" w:rsidR="004C4D62" w:rsidRDefault="44F46300" w:rsidP="45B960BD">
            <w:pPr>
              <w:rPr>
                <w:rFonts w:ascii="Times New Roman" w:eastAsia="Times New Roman" w:hAnsi="Times New Roman" w:cs="Times New Roman"/>
                <w:b/>
                <w:bCs/>
              </w:rPr>
            </w:pPr>
            <w:r w:rsidRPr="45B960BD">
              <w:rPr>
                <w:rFonts w:ascii="Times New Roman" w:eastAsia="Times New Roman" w:hAnsi="Times New Roman" w:cs="Times New Roman"/>
                <w:b/>
                <w:bCs/>
              </w:rPr>
              <w:t>N positive</w:t>
            </w:r>
          </w:p>
        </w:tc>
        <w:tc>
          <w:tcPr>
            <w:tcW w:w="1510" w:type="dxa"/>
          </w:tcPr>
          <w:p w14:paraId="0214DD9A" w14:textId="77777777" w:rsidR="004C4D62" w:rsidRDefault="44F46300" w:rsidP="45B960BD">
            <w:pPr>
              <w:rPr>
                <w:rFonts w:ascii="Times New Roman" w:eastAsia="Times New Roman" w:hAnsi="Times New Roman" w:cs="Times New Roman"/>
                <w:b/>
                <w:bCs/>
              </w:rPr>
            </w:pPr>
            <w:r w:rsidRPr="45B960BD">
              <w:rPr>
                <w:rFonts w:ascii="Times New Roman" w:eastAsia="Times New Roman" w:hAnsi="Times New Roman" w:cs="Times New Roman"/>
                <w:b/>
                <w:bCs/>
              </w:rPr>
              <w:t>N possibly non-specific</w:t>
            </w:r>
          </w:p>
        </w:tc>
        <w:tc>
          <w:tcPr>
            <w:tcW w:w="1510" w:type="dxa"/>
          </w:tcPr>
          <w:p w14:paraId="75861ECE" w14:textId="77777777" w:rsidR="004C4D62" w:rsidRDefault="44F46300" w:rsidP="45B960BD">
            <w:pPr>
              <w:rPr>
                <w:rFonts w:ascii="Times New Roman" w:eastAsia="Times New Roman" w:hAnsi="Times New Roman" w:cs="Times New Roman"/>
                <w:b/>
                <w:bCs/>
              </w:rPr>
            </w:pPr>
            <w:r w:rsidRPr="45B960BD">
              <w:rPr>
                <w:rFonts w:ascii="Times New Roman" w:eastAsia="Times New Roman" w:hAnsi="Times New Roman" w:cs="Times New Roman"/>
                <w:b/>
                <w:bCs/>
              </w:rPr>
              <w:t>N retested</w:t>
            </w:r>
          </w:p>
        </w:tc>
        <w:tc>
          <w:tcPr>
            <w:tcW w:w="1511" w:type="dxa"/>
          </w:tcPr>
          <w:p w14:paraId="3558B814" w14:textId="77777777" w:rsidR="004C4D62" w:rsidRDefault="44F46300" w:rsidP="45B960BD">
            <w:pPr>
              <w:rPr>
                <w:rFonts w:ascii="Times New Roman" w:eastAsia="Times New Roman" w:hAnsi="Times New Roman" w:cs="Times New Roman"/>
                <w:b/>
                <w:bCs/>
              </w:rPr>
            </w:pPr>
            <w:r w:rsidRPr="45B960BD">
              <w:rPr>
                <w:rFonts w:ascii="Times New Roman" w:eastAsia="Times New Roman" w:hAnsi="Times New Roman" w:cs="Times New Roman"/>
                <w:b/>
                <w:bCs/>
              </w:rPr>
              <w:t xml:space="preserve">N retested positive </w:t>
            </w:r>
          </w:p>
        </w:tc>
        <w:tc>
          <w:tcPr>
            <w:tcW w:w="1511" w:type="dxa"/>
          </w:tcPr>
          <w:p w14:paraId="279AAFC2" w14:textId="77777777" w:rsidR="004C4D62" w:rsidRDefault="44F46300" w:rsidP="45B960BD">
            <w:pPr>
              <w:rPr>
                <w:rFonts w:ascii="Times New Roman" w:eastAsia="Times New Roman" w:hAnsi="Times New Roman" w:cs="Times New Roman"/>
                <w:b/>
                <w:bCs/>
              </w:rPr>
            </w:pPr>
            <w:r w:rsidRPr="45B960BD">
              <w:rPr>
                <w:rFonts w:ascii="Times New Roman" w:eastAsia="Times New Roman" w:hAnsi="Times New Roman" w:cs="Times New Roman"/>
                <w:b/>
                <w:bCs/>
              </w:rPr>
              <w:t>Decision possible non-specific</w:t>
            </w:r>
          </w:p>
        </w:tc>
      </w:tr>
      <w:tr w:rsidR="004C4D62" w14:paraId="39E3133F" w14:textId="77777777" w:rsidTr="45B960BD">
        <w:tc>
          <w:tcPr>
            <w:tcW w:w="1510" w:type="dxa"/>
          </w:tcPr>
          <w:p w14:paraId="0C3C180B" w14:textId="12926ABC" w:rsidR="004C4D62" w:rsidRPr="00AB4E1B" w:rsidRDefault="2A66C08B" w:rsidP="45B960BD">
            <w:pPr>
              <w:rPr>
                <w:rFonts w:ascii="Times New Roman" w:eastAsia="Times New Roman" w:hAnsi="Times New Roman" w:cs="Times New Roman"/>
              </w:rPr>
            </w:pPr>
            <w:r w:rsidRPr="45B960BD">
              <w:rPr>
                <w:rFonts w:ascii="Times New Roman" w:eastAsia="Times New Roman" w:hAnsi="Times New Roman" w:cs="Times New Roman"/>
              </w:rPr>
              <w:t>i</w:t>
            </w:r>
            <w:r w:rsidR="311262EF" w:rsidRPr="45B960BD">
              <w:rPr>
                <w:rFonts w:ascii="Times New Roman" w:eastAsia="Times New Roman" w:hAnsi="Times New Roman" w:cs="Times New Roman"/>
              </w:rPr>
              <w:t>nfluenza A</w:t>
            </w:r>
            <w:r w:rsidR="407C9B84" w:rsidRPr="45B960BD">
              <w:rPr>
                <w:rFonts w:ascii="Times New Roman" w:eastAsia="Times New Roman" w:hAnsi="Times New Roman" w:cs="Times New Roman"/>
              </w:rPr>
              <w:t xml:space="preserve"> virus</w:t>
            </w:r>
          </w:p>
        </w:tc>
        <w:tc>
          <w:tcPr>
            <w:tcW w:w="1510" w:type="dxa"/>
          </w:tcPr>
          <w:p w14:paraId="7873258D"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4</w:t>
            </w:r>
          </w:p>
        </w:tc>
        <w:tc>
          <w:tcPr>
            <w:tcW w:w="1510" w:type="dxa"/>
          </w:tcPr>
          <w:p w14:paraId="74747DF7"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0</w:t>
            </w:r>
          </w:p>
        </w:tc>
        <w:tc>
          <w:tcPr>
            <w:tcW w:w="1510" w:type="dxa"/>
          </w:tcPr>
          <w:p w14:paraId="341174BA"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0</w:t>
            </w:r>
          </w:p>
        </w:tc>
        <w:tc>
          <w:tcPr>
            <w:tcW w:w="1511" w:type="dxa"/>
          </w:tcPr>
          <w:p w14:paraId="1CB7D120"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NA</w:t>
            </w:r>
          </w:p>
        </w:tc>
        <w:tc>
          <w:tcPr>
            <w:tcW w:w="1511" w:type="dxa"/>
          </w:tcPr>
          <w:p w14:paraId="52DE6C06"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NA</w:t>
            </w:r>
          </w:p>
        </w:tc>
      </w:tr>
      <w:tr w:rsidR="004C4D62" w14:paraId="59CFCAFA" w14:textId="77777777" w:rsidTr="45B960BD">
        <w:tc>
          <w:tcPr>
            <w:tcW w:w="1510" w:type="dxa"/>
          </w:tcPr>
          <w:p w14:paraId="57663565" w14:textId="4DBF54B2" w:rsidR="004C4D62" w:rsidRPr="00AB4E1B" w:rsidRDefault="2AB9FA7F" w:rsidP="45B960BD">
            <w:pPr>
              <w:rPr>
                <w:rFonts w:ascii="Times New Roman" w:eastAsia="Times New Roman" w:hAnsi="Times New Roman" w:cs="Times New Roman"/>
              </w:rPr>
            </w:pPr>
            <w:r w:rsidRPr="45B960BD">
              <w:rPr>
                <w:rFonts w:ascii="Times New Roman" w:eastAsia="Times New Roman" w:hAnsi="Times New Roman" w:cs="Times New Roman"/>
              </w:rPr>
              <w:t>i</w:t>
            </w:r>
            <w:r w:rsidR="311262EF" w:rsidRPr="45B960BD">
              <w:rPr>
                <w:rFonts w:ascii="Times New Roman" w:eastAsia="Times New Roman" w:hAnsi="Times New Roman" w:cs="Times New Roman"/>
              </w:rPr>
              <w:t>nfluenza B</w:t>
            </w:r>
            <w:r w:rsidR="5F4631CC" w:rsidRPr="45B960BD">
              <w:rPr>
                <w:rFonts w:ascii="Times New Roman" w:eastAsia="Times New Roman" w:hAnsi="Times New Roman" w:cs="Times New Roman"/>
              </w:rPr>
              <w:t xml:space="preserve"> virus</w:t>
            </w:r>
          </w:p>
        </w:tc>
        <w:tc>
          <w:tcPr>
            <w:tcW w:w="1510" w:type="dxa"/>
          </w:tcPr>
          <w:p w14:paraId="071B57E9"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0</w:t>
            </w:r>
          </w:p>
        </w:tc>
        <w:tc>
          <w:tcPr>
            <w:tcW w:w="1510" w:type="dxa"/>
          </w:tcPr>
          <w:p w14:paraId="3F082E8E"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0</w:t>
            </w:r>
          </w:p>
        </w:tc>
        <w:tc>
          <w:tcPr>
            <w:tcW w:w="1510" w:type="dxa"/>
          </w:tcPr>
          <w:p w14:paraId="37EEDE2B"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0</w:t>
            </w:r>
          </w:p>
        </w:tc>
        <w:tc>
          <w:tcPr>
            <w:tcW w:w="1511" w:type="dxa"/>
          </w:tcPr>
          <w:p w14:paraId="61CDF6A1"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NA</w:t>
            </w:r>
          </w:p>
        </w:tc>
        <w:tc>
          <w:tcPr>
            <w:tcW w:w="1511" w:type="dxa"/>
          </w:tcPr>
          <w:p w14:paraId="357B649E"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NA</w:t>
            </w:r>
          </w:p>
        </w:tc>
      </w:tr>
      <w:tr w:rsidR="004C4D62" w14:paraId="1FDB6819" w14:textId="77777777" w:rsidTr="45B960BD">
        <w:tc>
          <w:tcPr>
            <w:tcW w:w="1510" w:type="dxa"/>
          </w:tcPr>
          <w:p w14:paraId="13AAC0E6" w14:textId="43DFE38D" w:rsidR="004C4D62" w:rsidRPr="00AB4E1B" w:rsidRDefault="76265D69" w:rsidP="45B960BD">
            <w:pPr>
              <w:rPr>
                <w:rFonts w:ascii="Times New Roman" w:eastAsia="Times New Roman" w:hAnsi="Times New Roman" w:cs="Times New Roman"/>
              </w:rPr>
            </w:pPr>
            <w:r w:rsidRPr="45B960BD">
              <w:rPr>
                <w:rFonts w:ascii="Times New Roman" w:eastAsia="Times New Roman" w:hAnsi="Times New Roman" w:cs="Times New Roman"/>
              </w:rPr>
              <w:t>r</w:t>
            </w:r>
            <w:r w:rsidR="2E64546A" w:rsidRPr="45B960BD">
              <w:rPr>
                <w:rFonts w:ascii="Times New Roman" w:eastAsia="Times New Roman" w:hAnsi="Times New Roman" w:cs="Times New Roman"/>
              </w:rPr>
              <w:t xml:space="preserve">espiratory </w:t>
            </w:r>
            <w:r w:rsidR="17B28386" w:rsidRPr="45B960BD">
              <w:rPr>
                <w:rFonts w:ascii="Times New Roman" w:eastAsia="Times New Roman" w:hAnsi="Times New Roman" w:cs="Times New Roman"/>
              </w:rPr>
              <w:t>s</w:t>
            </w:r>
            <w:r w:rsidR="2E64546A" w:rsidRPr="45B960BD">
              <w:rPr>
                <w:rFonts w:ascii="Times New Roman" w:eastAsia="Times New Roman" w:hAnsi="Times New Roman" w:cs="Times New Roman"/>
              </w:rPr>
              <w:t xml:space="preserve">yncytial </w:t>
            </w:r>
            <w:r w:rsidR="1915E25E" w:rsidRPr="45B960BD">
              <w:rPr>
                <w:rFonts w:ascii="Times New Roman" w:eastAsia="Times New Roman" w:hAnsi="Times New Roman" w:cs="Times New Roman"/>
              </w:rPr>
              <w:t>v</w:t>
            </w:r>
            <w:r w:rsidR="2E64546A" w:rsidRPr="45B960BD">
              <w:rPr>
                <w:rFonts w:ascii="Times New Roman" w:eastAsia="Times New Roman" w:hAnsi="Times New Roman" w:cs="Times New Roman"/>
              </w:rPr>
              <w:t xml:space="preserve">irus </w:t>
            </w:r>
            <w:r w:rsidR="311262EF" w:rsidRPr="45B960BD">
              <w:rPr>
                <w:rFonts w:ascii="Times New Roman" w:eastAsia="Times New Roman" w:hAnsi="Times New Roman" w:cs="Times New Roman"/>
              </w:rPr>
              <w:t xml:space="preserve">A </w:t>
            </w:r>
            <w:r w:rsidR="59A0C0FD" w:rsidRPr="45B960BD">
              <w:rPr>
                <w:rFonts w:ascii="Times New Roman" w:eastAsia="Times New Roman" w:hAnsi="Times New Roman" w:cs="Times New Roman"/>
              </w:rPr>
              <w:t>&amp; B</w:t>
            </w:r>
          </w:p>
        </w:tc>
        <w:tc>
          <w:tcPr>
            <w:tcW w:w="1510" w:type="dxa"/>
          </w:tcPr>
          <w:p w14:paraId="18B6F67F"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43</w:t>
            </w:r>
          </w:p>
        </w:tc>
        <w:tc>
          <w:tcPr>
            <w:tcW w:w="1510" w:type="dxa"/>
          </w:tcPr>
          <w:p w14:paraId="3E1B2FCB"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0</w:t>
            </w:r>
          </w:p>
        </w:tc>
        <w:tc>
          <w:tcPr>
            <w:tcW w:w="1510" w:type="dxa"/>
          </w:tcPr>
          <w:p w14:paraId="3405476D"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0</w:t>
            </w:r>
          </w:p>
        </w:tc>
        <w:tc>
          <w:tcPr>
            <w:tcW w:w="1511" w:type="dxa"/>
          </w:tcPr>
          <w:p w14:paraId="499201C8"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NA</w:t>
            </w:r>
          </w:p>
        </w:tc>
        <w:tc>
          <w:tcPr>
            <w:tcW w:w="1511" w:type="dxa"/>
          </w:tcPr>
          <w:p w14:paraId="015B1FB1"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NA</w:t>
            </w:r>
          </w:p>
        </w:tc>
      </w:tr>
      <w:tr w:rsidR="004C4D62" w14:paraId="74ADEDC6" w14:textId="77777777" w:rsidTr="45B960BD">
        <w:tc>
          <w:tcPr>
            <w:tcW w:w="1510" w:type="dxa"/>
          </w:tcPr>
          <w:p w14:paraId="3F3553A9" w14:textId="387F17E1" w:rsidR="004C4D62" w:rsidRPr="00AB4E1B" w:rsidRDefault="7FAE0940" w:rsidP="45B960BD">
            <w:pPr>
              <w:rPr>
                <w:rFonts w:ascii="Times New Roman" w:eastAsia="Times New Roman" w:hAnsi="Times New Roman" w:cs="Times New Roman"/>
                <w:i/>
                <w:iCs/>
              </w:rPr>
            </w:pPr>
            <w:r w:rsidRPr="45B960BD">
              <w:rPr>
                <w:rFonts w:ascii="Times New Roman" w:eastAsia="Times New Roman" w:hAnsi="Times New Roman" w:cs="Times New Roman"/>
                <w:i/>
                <w:iCs/>
              </w:rPr>
              <w:t>h</w:t>
            </w:r>
            <w:r w:rsidR="311262EF" w:rsidRPr="45B960BD">
              <w:rPr>
                <w:rFonts w:ascii="Times New Roman" w:eastAsia="Times New Roman" w:hAnsi="Times New Roman" w:cs="Times New Roman"/>
                <w:i/>
                <w:iCs/>
              </w:rPr>
              <w:t>uman</w:t>
            </w:r>
            <w:r w:rsidR="44F46300" w:rsidRPr="45B960BD">
              <w:rPr>
                <w:rFonts w:ascii="Times New Roman" w:eastAsia="Times New Roman" w:hAnsi="Times New Roman" w:cs="Times New Roman"/>
                <w:i/>
                <w:iCs/>
              </w:rPr>
              <w:t xml:space="preserve"> metapneumovirus</w:t>
            </w:r>
          </w:p>
        </w:tc>
        <w:tc>
          <w:tcPr>
            <w:tcW w:w="1510" w:type="dxa"/>
          </w:tcPr>
          <w:p w14:paraId="7BD751CC"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3</w:t>
            </w:r>
          </w:p>
        </w:tc>
        <w:tc>
          <w:tcPr>
            <w:tcW w:w="1510" w:type="dxa"/>
          </w:tcPr>
          <w:p w14:paraId="0E69E7B6"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0</w:t>
            </w:r>
          </w:p>
        </w:tc>
        <w:tc>
          <w:tcPr>
            <w:tcW w:w="1510" w:type="dxa"/>
          </w:tcPr>
          <w:p w14:paraId="0FEAFA7A"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0</w:t>
            </w:r>
          </w:p>
        </w:tc>
        <w:tc>
          <w:tcPr>
            <w:tcW w:w="1511" w:type="dxa"/>
          </w:tcPr>
          <w:p w14:paraId="4497C721"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NA</w:t>
            </w:r>
          </w:p>
        </w:tc>
        <w:tc>
          <w:tcPr>
            <w:tcW w:w="1511" w:type="dxa"/>
          </w:tcPr>
          <w:p w14:paraId="0DBF084B"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NA</w:t>
            </w:r>
          </w:p>
        </w:tc>
      </w:tr>
      <w:tr w:rsidR="004C4D62" w14:paraId="3C2F1DE1" w14:textId="77777777" w:rsidTr="45B960BD">
        <w:tc>
          <w:tcPr>
            <w:tcW w:w="1510" w:type="dxa"/>
          </w:tcPr>
          <w:p w14:paraId="4F87BE8A" w14:textId="5E77CD2F" w:rsidR="004C4D62" w:rsidRPr="00AB4E1B" w:rsidRDefault="5F8176D1" w:rsidP="45B960BD">
            <w:pPr>
              <w:rPr>
                <w:rFonts w:ascii="Times New Roman" w:eastAsia="Times New Roman" w:hAnsi="Times New Roman" w:cs="Times New Roman"/>
              </w:rPr>
            </w:pPr>
            <w:r w:rsidRPr="45B960BD">
              <w:rPr>
                <w:rFonts w:ascii="Times New Roman" w:eastAsia="Times New Roman" w:hAnsi="Times New Roman" w:cs="Times New Roman"/>
              </w:rPr>
              <w:t>human p</w:t>
            </w:r>
            <w:r w:rsidR="311262EF" w:rsidRPr="45B960BD">
              <w:rPr>
                <w:rFonts w:ascii="Times New Roman" w:eastAsia="Times New Roman" w:hAnsi="Times New Roman" w:cs="Times New Roman"/>
              </w:rPr>
              <w:t>arainfluenza virus 1</w:t>
            </w:r>
          </w:p>
        </w:tc>
        <w:tc>
          <w:tcPr>
            <w:tcW w:w="1510" w:type="dxa"/>
          </w:tcPr>
          <w:p w14:paraId="25A5867B"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0</w:t>
            </w:r>
          </w:p>
        </w:tc>
        <w:tc>
          <w:tcPr>
            <w:tcW w:w="1510" w:type="dxa"/>
          </w:tcPr>
          <w:p w14:paraId="5A24E80F"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0</w:t>
            </w:r>
          </w:p>
        </w:tc>
        <w:tc>
          <w:tcPr>
            <w:tcW w:w="1510" w:type="dxa"/>
          </w:tcPr>
          <w:p w14:paraId="54E77D4F"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0</w:t>
            </w:r>
          </w:p>
        </w:tc>
        <w:tc>
          <w:tcPr>
            <w:tcW w:w="1511" w:type="dxa"/>
          </w:tcPr>
          <w:p w14:paraId="4FBF3530"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NA</w:t>
            </w:r>
          </w:p>
        </w:tc>
        <w:tc>
          <w:tcPr>
            <w:tcW w:w="1511" w:type="dxa"/>
          </w:tcPr>
          <w:p w14:paraId="75684515"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NA</w:t>
            </w:r>
          </w:p>
        </w:tc>
      </w:tr>
      <w:tr w:rsidR="004C4D62" w14:paraId="4342A788" w14:textId="77777777" w:rsidTr="45B960BD">
        <w:tc>
          <w:tcPr>
            <w:tcW w:w="1510" w:type="dxa"/>
          </w:tcPr>
          <w:p w14:paraId="769A2643" w14:textId="16BA8031" w:rsidR="004C4D62" w:rsidRPr="00AB4E1B" w:rsidRDefault="638CB871" w:rsidP="45B960BD">
            <w:pPr>
              <w:rPr>
                <w:rFonts w:ascii="Times New Roman" w:eastAsia="Times New Roman" w:hAnsi="Times New Roman" w:cs="Times New Roman"/>
              </w:rPr>
            </w:pPr>
            <w:r w:rsidRPr="45B960BD">
              <w:rPr>
                <w:rFonts w:ascii="Times New Roman" w:eastAsia="Times New Roman" w:hAnsi="Times New Roman" w:cs="Times New Roman"/>
              </w:rPr>
              <w:t>human parainfluenza virus</w:t>
            </w:r>
            <w:r w:rsidR="311262EF" w:rsidRPr="45B960BD">
              <w:rPr>
                <w:rFonts w:ascii="Times New Roman" w:eastAsia="Times New Roman" w:hAnsi="Times New Roman" w:cs="Times New Roman"/>
              </w:rPr>
              <w:t xml:space="preserve"> 2</w:t>
            </w:r>
          </w:p>
        </w:tc>
        <w:tc>
          <w:tcPr>
            <w:tcW w:w="1510" w:type="dxa"/>
          </w:tcPr>
          <w:p w14:paraId="12BADD44"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3</w:t>
            </w:r>
          </w:p>
        </w:tc>
        <w:tc>
          <w:tcPr>
            <w:tcW w:w="1510" w:type="dxa"/>
          </w:tcPr>
          <w:p w14:paraId="25C7362C"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3</w:t>
            </w:r>
          </w:p>
        </w:tc>
        <w:tc>
          <w:tcPr>
            <w:tcW w:w="1510" w:type="dxa"/>
          </w:tcPr>
          <w:p w14:paraId="6675FFDD"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3</w:t>
            </w:r>
          </w:p>
        </w:tc>
        <w:tc>
          <w:tcPr>
            <w:tcW w:w="1511" w:type="dxa"/>
          </w:tcPr>
          <w:p w14:paraId="57E59EDF"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0</w:t>
            </w:r>
          </w:p>
        </w:tc>
        <w:tc>
          <w:tcPr>
            <w:tcW w:w="1511" w:type="dxa"/>
          </w:tcPr>
          <w:p w14:paraId="1F0CA5D5"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Classify as negative</w:t>
            </w:r>
          </w:p>
        </w:tc>
      </w:tr>
      <w:tr w:rsidR="004C4D62" w14:paraId="1747BA50" w14:textId="77777777" w:rsidTr="45B960BD">
        <w:tc>
          <w:tcPr>
            <w:tcW w:w="1510" w:type="dxa"/>
          </w:tcPr>
          <w:p w14:paraId="6F21ED5C" w14:textId="451EF7BE" w:rsidR="004C4D62" w:rsidRPr="00AB4E1B" w:rsidRDefault="5F8A9FC4" w:rsidP="45B960BD">
            <w:pPr>
              <w:rPr>
                <w:rFonts w:ascii="Times New Roman" w:eastAsia="Times New Roman" w:hAnsi="Times New Roman" w:cs="Times New Roman"/>
              </w:rPr>
            </w:pPr>
            <w:r w:rsidRPr="45B960BD">
              <w:rPr>
                <w:rFonts w:ascii="Times New Roman" w:eastAsia="Times New Roman" w:hAnsi="Times New Roman" w:cs="Times New Roman"/>
              </w:rPr>
              <w:lastRenderedPageBreak/>
              <w:t>human parainfluenza virus</w:t>
            </w:r>
            <w:r w:rsidR="311262EF" w:rsidRPr="45B960BD">
              <w:rPr>
                <w:rFonts w:ascii="Times New Roman" w:eastAsia="Times New Roman" w:hAnsi="Times New Roman" w:cs="Times New Roman"/>
              </w:rPr>
              <w:t xml:space="preserve"> 3</w:t>
            </w:r>
          </w:p>
        </w:tc>
        <w:tc>
          <w:tcPr>
            <w:tcW w:w="1510" w:type="dxa"/>
          </w:tcPr>
          <w:p w14:paraId="039BE447"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43</w:t>
            </w:r>
          </w:p>
        </w:tc>
        <w:tc>
          <w:tcPr>
            <w:tcW w:w="1510" w:type="dxa"/>
          </w:tcPr>
          <w:p w14:paraId="0E912308"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0</w:t>
            </w:r>
          </w:p>
        </w:tc>
        <w:tc>
          <w:tcPr>
            <w:tcW w:w="1510" w:type="dxa"/>
          </w:tcPr>
          <w:p w14:paraId="70F995F6"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0</w:t>
            </w:r>
          </w:p>
        </w:tc>
        <w:tc>
          <w:tcPr>
            <w:tcW w:w="1511" w:type="dxa"/>
          </w:tcPr>
          <w:p w14:paraId="31FAF714"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NA</w:t>
            </w:r>
          </w:p>
        </w:tc>
        <w:tc>
          <w:tcPr>
            <w:tcW w:w="1511" w:type="dxa"/>
          </w:tcPr>
          <w:p w14:paraId="03E585B9"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NA</w:t>
            </w:r>
          </w:p>
        </w:tc>
      </w:tr>
      <w:tr w:rsidR="004C4D62" w14:paraId="131A583A" w14:textId="77777777" w:rsidTr="45B960BD">
        <w:tc>
          <w:tcPr>
            <w:tcW w:w="1510" w:type="dxa"/>
          </w:tcPr>
          <w:p w14:paraId="35C35A11" w14:textId="121128AB" w:rsidR="004C4D62" w:rsidRPr="00AB4E1B" w:rsidRDefault="43049471" w:rsidP="45B960BD">
            <w:pPr>
              <w:rPr>
                <w:rFonts w:ascii="Times New Roman" w:eastAsia="Times New Roman" w:hAnsi="Times New Roman" w:cs="Times New Roman"/>
              </w:rPr>
            </w:pPr>
            <w:r w:rsidRPr="45B960BD">
              <w:rPr>
                <w:rFonts w:ascii="Times New Roman" w:eastAsia="Times New Roman" w:hAnsi="Times New Roman" w:cs="Times New Roman"/>
              </w:rPr>
              <w:t>human parainfluenza virus</w:t>
            </w:r>
            <w:r w:rsidR="311262EF" w:rsidRPr="45B960BD">
              <w:rPr>
                <w:rFonts w:ascii="Times New Roman" w:eastAsia="Times New Roman" w:hAnsi="Times New Roman" w:cs="Times New Roman"/>
              </w:rPr>
              <w:t xml:space="preserve"> 4</w:t>
            </w:r>
          </w:p>
        </w:tc>
        <w:tc>
          <w:tcPr>
            <w:tcW w:w="1510" w:type="dxa"/>
          </w:tcPr>
          <w:p w14:paraId="22631133"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9</w:t>
            </w:r>
          </w:p>
        </w:tc>
        <w:tc>
          <w:tcPr>
            <w:tcW w:w="1510" w:type="dxa"/>
          </w:tcPr>
          <w:p w14:paraId="4D978EE5"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0</w:t>
            </w:r>
          </w:p>
        </w:tc>
        <w:tc>
          <w:tcPr>
            <w:tcW w:w="1510" w:type="dxa"/>
          </w:tcPr>
          <w:p w14:paraId="4A51B7F7"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0</w:t>
            </w:r>
          </w:p>
        </w:tc>
        <w:tc>
          <w:tcPr>
            <w:tcW w:w="1511" w:type="dxa"/>
          </w:tcPr>
          <w:p w14:paraId="3C0B513A"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NA</w:t>
            </w:r>
          </w:p>
        </w:tc>
        <w:tc>
          <w:tcPr>
            <w:tcW w:w="1511" w:type="dxa"/>
          </w:tcPr>
          <w:p w14:paraId="1937F763"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NA</w:t>
            </w:r>
          </w:p>
        </w:tc>
      </w:tr>
      <w:tr w:rsidR="004C4D62" w14:paraId="4684B49D" w14:textId="77777777" w:rsidTr="45B960BD">
        <w:tc>
          <w:tcPr>
            <w:tcW w:w="1510" w:type="dxa"/>
          </w:tcPr>
          <w:p w14:paraId="74B75294" w14:textId="70FFFF2A" w:rsidR="004C4D62" w:rsidRPr="00AB4E1B" w:rsidRDefault="40A3158C" w:rsidP="45B960BD">
            <w:pPr>
              <w:rPr>
                <w:rFonts w:ascii="Times New Roman" w:eastAsia="Times New Roman" w:hAnsi="Times New Roman" w:cs="Times New Roman"/>
              </w:rPr>
            </w:pPr>
            <w:r w:rsidRPr="45B960BD">
              <w:rPr>
                <w:rFonts w:ascii="Times New Roman" w:eastAsia="Times New Roman" w:hAnsi="Times New Roman" w:cs="Times New Roman"/>
              </w:rPr>
              <w:t>human a</w:t>
            </w:r>
            <w:r w:rsidR="311262EF" w:rsidRPr="45B960BD">
              <w:rPr>
                <w:rFonts w:ascii="Times New Roman" w:eastAsia="Times New Roman" w:hAnsi="Times New Roman" w:cs="Times New Roman"/>
              </w:rPr>
              <w:t>denovirus</w:t>
            </w:r>
          </w:p>
        </w:tc>
        <w:tc>
          <w:tcPr>
            <w:tcW w:w="1510" w:type="dxa"/>
          </w:tcPr>
          <w:p w14:paraId="37E7E9BB"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134</w:t>
            </w:r>
          </w:p>
        </w:tc>
        <w:tc>
          <w:tcPr>
            <w:tcW w:w="1510" w:type="dxa"/>
          </w:tcPr>
          <w:p w14:paraId="56FE8F69"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9</w:t>
            </w:r>
          </w:p>
        </w:tc>
        <w:tc>
          <w:tcPr>
            <w:tcW w:w="1510" w:type="dxa"/>
          </w:tcPr>
          <w:p w14:paraId="7ED09F3C"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5</w:t>
            </w:r>
          </w:p>
        </w:tc>
        <w:tc>
          <w:tcPr>
            <w:tcW w:w="1511" w:type="dxa"/>
          </w:tcPr>
          <w:p w14:paraId="2479B6D0"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3</w:t>
            </w:r>
          </w:p>
        </w:tc>
        <w:tc>
          <w:tcPr>
            <w:tcW w:w="1511" w:type="dxa"/>
          </w:tcPr>
          <w:p w14:paraId="6C670055"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Classify as positive</w:t>
            </w:r>
          </w:p>
        </w:tc>
      </w:tr>
      <w:tr w:rsidR="004C4D62" w14:paraId="209E0260" w14:textId="77777777" w:rsidTr="45B960BD">
        <w:tc>
          <w:tcPr>
            <w:tcW w:w="1510" w:type="dxa"/>
          </w:tcPr>
          <w:p w14:paraId="6C11CF10" w14:textId="76B38F01" w:rsidR="004C4D62" w:rsidRPr="00AB4E1B" w:rsidRDefault="3E543D28" w:rsidP="45B960BD">
            <w:pPr>
              <w:spacing w:line="259" w:lineRule="auto"/>
              <w:rPr>
                <w:rFonts w:ascii="Times New Roman" w:eastAsia="Times New Roman" w:hAnsi="Times New Roman" w:cs="Times New Roman"/>
                <w:lang w:val="en-US"/>
              </w:rPr>
            </w:pPr>
            <w:r w:rsidRPr="45B960BD">
              <w:rPr>
                <w:rFonts w:ascii="Times New Roman" w:eastAsia="Times New Roman" w:hAnsi="Times New Roman" w:cs="Times New Roman"/>
                <w:lang w:val="en-US"/>
              </w:rPr>
              <w:t xml:space="preserve">human </w:t>
            </w:r>
            <w:r w:rsidR="44F46300" w:rsidRPr="45B960BD">
              <w:rPr>
                <w:rFonts w:ascii="Times New Roman" w:eastAsia="Times New Roman" w:hAnsi="Times New Roman" w:cs="Times New Roman"/>
                <w:lang w:val="en-US"/>
              </w:rPr>
              <w:t>enterovirus</w:t>
            </w:r>
            <w:r w:rsidRPr="45B960BD">
              <w:rPr>
                <w:rFonts w:ascii="Times New Roman" w:eastAsia="Times New Roman" w:hAnsi="Times New Roman" w:cs="Times New Roman"/>
                <w:lang w:val="en-US"/>
              </w:rPr>
              <w:t xml:space="preserve"> (incl. rhinovirus)</w:t>
            </w:r>
          </w:p>
        </w:tc>
        <w:tc>
          <w:tcPr>
            <w:tcW w:w="1510" w:type="dxa"/>
          </w:tcPr>
          <w:p w14:paraId="02418576"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182</w:t>
            </w:r>
          </w:p>
        </w:tc>
        <w:tc>
          <w:tcPr>
            <w:tcW w:w="1510" w:type="dxa"/>
          </w:tcPr>
          <w:p w14:paraId="26A9C208"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0</w:t>
            </w:r>
          </w:p>
        </w:tc>
        <w:tc>
          <w:tcPr>
            <w:tcW w:w="1510" w:type="dxa"/>
          </w:tcPr>
          <w:p w14:paraId="59856F4B"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0</w:t>
            </w:r>
          </w:p>
        </w:tc>
        <w:tc>
          <w:tcPr>
            <w:tcW w:w="1511" w:type="dxa"/>
          </w:tcPr>
          <w:p w14:paraId="6F0B7E8A"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NA</w:t>
            </w:r>
          </w:p>
        </w:tc>
        <w:tc>
          <w:tcPr>
            <w:tcW w:w="1511" w:type="dxa"/>
          </w:tcPr>
          <w:p w14:paraId="27025C5C"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NA</w:t>
            </w:r>
          </w:p>
        </w:tc>
      </w:tr>
      <w:tr w:rsidR="004C4D62" w14:paraId="29DB5605" w14:textId="77777777" w:rsidTr="45B960BD">
        <w:tc>
          <w:tcPr>
            <w:tcW w:w="1510" w:type="dxa"/>
          </w:tcPr>
          <w:p w14:paraId="68CDE541" w14:textId="3279F83B" w:rsidR="004C4D62" w:rsidRPr="00AB4E1B" w:rsidRDefault="0D02759C" w:rsidP="45B960BD">
            <w:pPr>
              <w:rPr>
                <w:rFonts w:ascii="Times New Roman" w:eastAsia="Times New Roman" w:hAnsi="Times New Roman" w:cs="Times New Roman"/>
              </w:rPr>
            </w:pPr>
            <w:r w:rsidRPr="45B960BD">
              <w:rPr>
                <w:rFonts w:ascii="Times New Roman" w:eastAsia="Times New Roman" w:hAnsi="Times New Roman" w:cs="Times New Roman"/>
              </w:rPr>
              <w:t>human c</w:t>
            </w:r>
            <w:r w:rsidR="311262EF" w:rsidRPr="45B960BD">
              <w:rPr>
                <w:rFonts w:ascii="Times New Roman" w:eastAsia="Times New Roman" w:hAnsi="Times New Roman" w:cs="Times New Roman"/>
              </w:rPr>
              <w:t>ytomegalovirus</w:t>
            </w:r>
          </w:p>
        </w:tc>
        <w:tc>
          <w:tcPr>
            <w:tcW w:w="1510" w:type="dxa"/>
          </w:tcPr>
          <w:p w14:paraId="3DE0DA49"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131</w:t>
            </w:r>
          </w:p>
        </w:tc>
        <w:tc>
          <w:tcPr>
            <w:tcW w:w="1510" w:type="dxa"/>
          </w:tcPr>
          <w:p w14:paraId="7622FD08"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1</w:t>
            </w:r>
          </w:p>
        </w:tc>
        <w:tc>
          <w:tcPr>
            <w:tcW w:w="1510" w:type="dxa"/>
          </w:tcPr>
          <w:p w14:paraId="375205EE"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1</w:t>
            </w:r>
          </w:p>
        </w:tc>
        <w:tc>
          <w:tcPr>
            <w:tcW w:w="1511" w:type="dxa"/>
          </w:tcPr>
          <w:p w14:paraId="60BA5633"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0</w:t>
            </w:r>
          </w:p>
        </w:tc>
        <w:tc>
          <w:tcPr>
            <w:tcW w:w="1511" w:type="dxa"/>
          </w:tcPr>
          <w:p w14:paraId="6789BB17"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Classify as negative</w:t>
            </w:r>
          </w:p>
        </w:tc>
      </w:tr>
      <w:tr w:rsidR="004C4D62" w14:paraId="031C48FC" w14:textId="77777777" w:rsidTr="45B960BD">
        <w:tc>
          <w:tcPr>
            <w:tcW w:w="1510" w:type="dxa"/>
          </w:tcPr>
          <w:p w14:paraId="5E7FD089" w14:textId="12CFC6A9" w:rsidR="004C4D62" w:rsidRPr="00AB4E1B" w:rsidRDefault="17AA34F1" w:rsidP="45B960BD">
            <w:pPr>
              <w:rPr>
                <w:rFonts w:ascii="Times New Roman" w:eastAsia="Times New Roman" w:hAnsi="Times New Roman" w:cs="Times New Roman"/>
              </w:rPr>
            </w:pPr>
            <w:r w:rsidRPr="45B960BD">
              <w:rPr>
                <w:rFonts w:ascii="Times New Roman" w:eastAsia="Times New Roman" w:hAnsi="Times New Roman" w:cs="Times New Roman"/>
              </w:rPr>
              <w:t>h</w:t>
            </w:r>
            <w:r w:rsidR="5CE6351F" w:rsidRPr="45B960BD">
              <w:rPr>
                <w:rFonts w:ascii="Times New Roman" w:eastAsia="Times New Roman" w:hAnsi="Times New Roman" w:cs="Times New Roman"/>
              </w:rPr>
              <w:t xml:space="preserve">uman </w:t>
            </w:r>
            <w:proofErr w:type="spellStart"/>
            <w:r w:rsidR="5CE6351F" w:rsidRPr="45B960BD">
              <w:rPr>
                <w:rFonts w:ascii="Times New Roman" w:eastAsia="Times New Roman" w:hAnsi="Times New Roman" w:cs="Times New Roman"/>
              </w:rPr>
              <w:t>p</w:t>
            </w:r>
            <w:r w:rsidR="311262EF" w:rsidRPr="45B960BD">
              <w:rPr>
                <w:rFonts w:ascii="Times New Roman" w:eastAsia="Times New Roman" w:hAnsi="Times New Roman" w:cs="Times New Roman"/>
              </w:rPr>
              <w:t>arechoviru</w:t>
            </w:r>
            <w:r w:rsidR="12A746F0" w:rsidRPr="45B960BD">
              <w:rPr>
                <w:rFonts w:ascii="Times New Roman" w:eastAsia="Times New Roman" w:hAnsi="Times New Roman" w:cs="Times New Roman"/>
              </w:rPr>
              <w:t>s</w:t>
            </w:r>
            <w:proofErr w:type="spellEnd"/>
          </w:p>
        </w:tc>
        <w:tc>
          <w:tcPr>
            <w:tcW w:w="1510" w:type="dxa"/>
          </w:tcPr>
          <w:p w14:paraId="687005FD"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5</w:t>
            </w:r>
          </w:p>
        </w:tc>
        <w:tc>
          <w:tcPr>
            <w:tcW w:w="1510" w:type="dxa"/>
          </w:tcPr>
          <w:p w14:paraId="2CA29C2B"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5</w:t>
            </w:r>
          </w:p>
        </w:tc>
        <w:tc>
          <w:tcPr>
            <w:tcW w:w="1510" w:type="dxa"/>
          </w:tcPr>
          <w:p w14:paraId="754DEE9E"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5</w:t>
            </w:r>
          </w:p>
        </w:tc>
        <w:tc>
          <w:tcPr>
            <w:tcW w:w="1511" w:type="dxa"/>
          </w:tcPr>
          <w:p w14:paraId="49C80ACD"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0</w:t>
            </w:r>
          </w:p>
        </w:tc>
        <w:tc>
          <w:tcPr>
            <w:tcW w:w="1511" w:type="dxa"/>
          </w:tcPr>
          <w:p w14:paraId="1A53276D"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Classify as negative</w:t>
            </w:r>
          </w:p>
        </w:tc>
      </w:tr>
      <w:tr w:rsidR="004C4D62" w14:paraId="13802C6F" w14:textId="77777777" w:rsidTr="45B960BD">
        <w:tc>
          <w:tcPr>
            <w:tcW w:w="1510" w:type="dxa"/>
          </w:tcPr>
          <w:p w14:paraId="6F288A7D" w14:textId="2E491ACB" w:rsidR="004C4D62" w:rsidRPr="00AB4E1B" w:rsidRDefault="44F46300" w:rsidP="45B960BD">
            <w:pPr>
              <w:rPr>
                <w:rFonts w:ascii="Times New Roman" w:eastAsia="Times New Roman" w:hAnsi="Times New Roman" w:cs="Times New Roman"/>
                <w:i/>
                <w:iCs/>
              </w:rPr>
            </w:pPr>
            <w:r w:rsidRPr="45B960BD">
              <w:rPr>
                <w:rFonts w:ascii="Times New Roman" w:eastAsia="Times New Roman" w:hAnsi="Times New Roman" w:cs="Times New Roman"/>
                <w:i/>
                <w:iCs/>
              </w:rPr>
              <w:t>Human coronavirus NL63</w:t>
            </w:r>
          </w:p>
        </w:tc>
        <w:tc>
          <w:tcPr>
            <w:tcW w:w="1510" w:type="dxa"/>
          </w:tcPr>
          <w:p w14:paraId="0155DE4B"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13</w:t>
            </w:r>
          </w:p>
        </w:tc>
        <w:tc>
          <w:tcPr>
            <w:tcW w:w="1510" w:type="dxa"/>
          </w:tcPr>
          <w:p w14:paraId="563D979F"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13</w:t>
            </w:r>
          </w:p>
        </w:tc>
        <w:tc>
          <w:tcPr>
            <w:tcW w:w="1510" w:type="dxa"/>
          </w:tcPr>
          <w:p w14:paraId="13EE8755"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5</w:t>
            </w:r>
          </w:p>
        </w:tc>
        <w:tc>
          <w:tcPr>
            <w:tcW w:w="1511" w:type="dxa"/>
          </w:tcPr>
          <w:p w14:paraId="40CA7B48"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0</w:t>
            </w:r>
          </w:p>
        </w:tc>
        <w:tc>
          <w:tcPr>
            <w:tcW w:w="1511" w:type="dxa"/>
          </w:tcPr>
          <w:p w14:paraId="32E843DC"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Classify as negative</w:t>
            </w:r>
          </w:p>
        </w:tc>
      </w:tr>
      <w:tr w:rsidR="004C4D62" w14:paraId="7A87CBA1" w14:textId="77777777" w:rsidTr="45B960BD">
        <w:tc>
          <w:tcPr>
            <w:tcW w:w="1510" w:type="dxa"/>
          </w:tcPr>
          <w:p w14:paraId="37356C2D" w14:textId="77777777" w:rsidR="004C4D62" w:rsidRPr="00AB4E1B" w:rsidRDefault="44F46300" w:rsidP="45B960BD">
            <w:pPr>
              <w:rPr>
                <w:rFonts w:ascii="Times New Roman" w:eastAsia="Times New Roman" w:hAnsi="Times New Roman" w:cs="Times New Roman"/>
                <w:i/>
                <w:iCs/>
              </w:rPr>
            </w:pPr>
            <w:r w:rsidRPr="45B960BD">
              <w:rPr>
                <w:rFonts w:ascii="Times New Roman" w:eastAsia="Times New Roman" w:hAnsi="Times New Roman" w:cs="Times New Roman"/>
                <w:i/>
                <w:iCs/>
              </w:rPr>
              <w:t>Human coronavirus 229E</w:t>
            </w:r>
          </w:p>
        </w:tc>
        <w:tc>
          <w:tcPr>
            <w:tcW w:w="1510" w:type="dxa"/>
          </w:tcPr>
          <w:p w14:paraId="1783C9A0"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37</w:t>
            </w:r>
          </w:p>
        </w:tc>
        <w:tc>
          <w:tcPr>
            <w:tcW w:w="1510" w:type="dxa"/>
          </w:tcPr>
          <w:p w14:paraId="35DAB958"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28</w:t>
            </w:r>
          </w:p>
        </w:tc>
        <w:tc>
          <w:tcPr>
            <w:tcW w:w="1510" w:type="dxa"/>
          </w:tcPr>
          <w:p w14:paraId="230543FB"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5</w:t>
            </w:r>
          </w:p>
        </w:tc>
        <w:tc>
          <w:tcPr>
            <w:tcW w:w="1511" w:type="dxa"/>
          </w:tcPr>
          <w:p w14:paraId="1C0DB3F3"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4</w:t>
            </w:r>
          </w:p>
        </w:tc>
        <w:tc>
          <w:tcPr>
            <w:tcW w:w="1511" w:type="dxa"/>
          </w:tcPr>
          <w:p w14:paraId="54BD3ADB"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Classify as positive</w:t>
            </w:r>
          </w:p>
        </w:tc>
      </w:tr>
      <w:tr w:rsidR="004C4D62" w14:paraId="0927882B" w14:textId="77777777" w:rsidTr="45B960BD">
        <w:tc>
          <w:tcPr>
            <w:tcW w:w="1510" w:type="dxa"/>
          </w:tcPr>
          <w:p w14:paraId="469BEB28" w14:textId="77777777" w:rsidR="004C4D62" w:rsidRPr="00AB4E1B" w:rsidRDefault="44F46300" w:rsidP="45B960BD">
            <w:pPr>
              <w:rPr>
                <w:rFonts w:ascii="Times New Roman" w:eastAsia="Times New Roman" w:hAnsi="Times New Roman" w:cs="Times New Roman"/>
                <w:i/>
                <w:iCs/>
              </w:rPr>
            </w:pPr>
            <w:r w:rsidRPr="45B960BD">
              <w:rPr>
                <w:rFonts w:ascii="Times New Roman" w:eastAsia="Times New Roman" w:hAnsi="Times New Roman" w:cs="Times New Roman"/>
                <w:i/>
                <w:iCs/>
              </w:rPr>
              <w:t>Human coronavirus OC43</w:t>
            </w:r>
          </w:p>
        </w:tc>
        <w:tc>
          <w:tcPr>
            <w:tcW w:w="1510" w:type="dxa"/>
          </w:tcPr>
          <w:p w14:paraId="6699272F"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32</w:t>
            </w:r>
          </w:p>
        </w:tc>
        <w:tc>
          <w:tcPr>
            <w:tcW w:w="1510" w:type="dxa"/>
          </w:tcPr>
          <w:p w14:paraId="1C81251F"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21</w:t>
            </w:r>
          </w:p>
        </w:tc>
        <w:tc>
          <w:tcPr>
            <w:tcW w:w="1510" w:type="dxa"/>
          </w:tcPr>
          <w:p w14:paraId="2179D115"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5</w:t>
            </w:r>
          </w:p>
        </w:tc>
        <w:tc>
          <w:tcPr>
            <w:tcW w:w="1511" w:type="dxa"/>
          </w:tcPr>
          <w:p w14:paraId="5956DCA8"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2</w:t>
            </w:r>
          </w:p>
        </w:tc>
        <w:tc>
          <w:tcPr>
            <w:tcW w:w="1511" w:type="dxa"/>
          </w:tcPr>
          <w:p w14:paraId="745C048D"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Classify as negative</w:t>
            </w:r>
          </w:p>
        </w:tc>
      </w:tr>
      <w:tr w:rsidR="004C4D62" w:rsidRPr="00AB4E1B" w14:paraId="0D1F0345" w14:textId="77777777" w:rsidTr="45B960BD">
        <w:tc>
          <w:tcPr>
            <w:tcW w:w="1510" w:type="dxa"/>
          </w:tcPr>
          <w:p w14:paraId="4C9F7F4F" w14:textId="477F6C2C" w:rsidR="004C4D62" w:rsidRPr="00AB4E1B" w:rsidRDefault="700D5C9A" w:rsidP="45B960BD">
            <w:pPr>
              <w:rPr>
                <w:rFonts w:ascii="Times New Roman" w:eastAsia="Times New Roman" w:hAnsi="Times New Roman" w:cs="Times New Roman"/>
                <w:lang w:val="en-US"/>
              </w:rPr>
            </w:pPr>
            <w:r w:rsidRPr="45B960BD">
              <w:rPr>
                <w:rFonts w:ascii="Times New Roman" w:eastAsia="Times New Roman" w:hAnsi="Times New Roman" w:cs="Times New Roman"/>
              </w:rPr>
              <w:t>h</w:t>
            </w:r>
            <w:r w:rsidR="311262EF" w:rsidRPr="45B960BD">
              <w:rPr>
                <w:rFonts w:ascii="Times New Roman" w:eastAsia="Times New Roman" w:hAnsi="Times New Roman" w:cs="Times New Roman"/>
              </w:rPr>
              <w:t>erpes</w:t>
            </w:r>
            <w:r w:rsidR="44F46300" w:rsidRPr="45B960BD">
              <w:rPr>
                <w:rFonts w:ascii="Times New Roman" w:eastAsia="Times New Roman" w:hAnsi="Times New Roman" w:cs="Times New Roman"/>
              </w:rPr>
              <w:t xml:space="preserve"> simplex virus </w:t>
            </w:r>
            <w:r w:rsidR="0451735B" w:rsidRPr="45B960BD">
              <w:rPr>
                <w:rFonts w:ascii="Times New Roman" w:eastAsia="Times New Roman" w:hAnsi="Times New Roman" w:cs="Times New Roman"/>
              </w:rPr>
              <w:t xml:space="preserve">type </w:t>
            </w:r>
            <w:r w:rsidR="44F46300" w:rsidRPr="45B960BD">
              <w:rPr>
                <w:rFonts w:ascii="Times New Roman" w:eastAsia="Times New Roman" w:hAnsi="Times New Roman" w:cs="Times New Roman"/>
              </w:rPr>
              <w:t>1</w:t>
            </w:r>
          </w:p>
        </w:tc>
        <w:tc>
          <w:tcPr>
            <w:tcW w:w="1510" w:type="dxa"/>
          </w:tcPr>
          <w:p w14:paraId="1DE3E18D" w14:textId="77777777" w:rsidR="004C4D62" w:rsidRPr="00AB4E1B" w:rsidRDefault="44F46300" w:rsidP="45B960BD">
            <w:pPr>
              <w:rPr>
                <w:rFonts w:ascii="Times New Roman" w:eastAsia="Times New Roman" w:hAnsi="Times New Roman" w:cs="Times New Roman"/>
                <w:lang w:val="en-US"/>
              </w:rPr>
            </w:pPr>
            <w:r w:rsidRPr="45B960BD">
              <w:rPr>
                <w:rFonts w:ascii="Times New Roman" w:eastAsia="Times New Roman" w:hAnsi="Times New Roman" w:cs="Times New Roman"/>
                <w:lang w:val="en-US"/>
              </w:rPr>
              <w:t>50</w:t>
            </w:r>
          </w:p>
        </w:tc>
        <w:tc>
          <w:tcPr>
            <w:tcW w:w="1510" w:type="dxa"/>
          </w:tcPr>
          <w:p w14:paraId="4A50AE9F" w14:textId="77777777" w:rsidR="004C4D62" w:rsidRPr="00AB4E1B" w:rsidRDefault="44F46300" w:rsidP="45B960BD">
            <w:pPr>
              <w:rPr>
                <w:rFonts w:ascii="Times New Roman" w:eastAsia="Times New Roman" w:hAnsi="Times New Roman" w:cs="Times New Roman"/>
                <w:lang w:val="en-US"/>
              </w:rPr>
            </w:pPr>
            <w:r w:rsidRPr="45B960BD">
              <w:rPr>
                <w:rFonts w:ascii="Times New Roman" w:eastAsia="Times New Roman" w:hAnsi="Times New Roman" w:cs="Times New Roman"/>
                <w:lang w:val="en-US"/>
              </w:rPr>
              <w:t>0</w:t>
            </w:r>
          </w:p>
        </w:tc>
        <w:tc>
          <w:tcPr>
            <w:tcW w:w="1510" w:type="dxa"/>
          </w:tcPr>
          <w:p w14:paraId="1447DFC8" w14:textId="77777777" w:rsidR="004C4D62" w:rsidRPr="00AB4E1B" w:rsidRDefault="44F46300" w:rsidP="45B960BD">
            <w:pPr>
              <w:rPr>
                <w:rFonts w:ascii="Times New Roman" w:eastAsia="Times New Roman" w:hAnsi="Times New Roman" w:cs="Times New Roman"/>
                <w:lang w:val="en-US"/>
              </w:rPr>
            </w:pPr>
            <w:r w:rsidRPr="45B960BD">
              <w:rPr>
                <w:rFonts w:ascii="Times New Roman" w:eastAsia="Times New Roman" w:hAnsi="Times New Roman" w:cs="Times New Roman"/>
              </w:rPr>
              <w:t>0</w:t>
            </w:r>
          </w:p>
        </w:tc>
        <w:tc>
          <w:tcPr>
            <w:tcW w:w="1511" w:type="dxa"/>
          </w:tcPr>
          <w:p w14:paraId="2460C337" w14:textId="77777777" w:rsidR="004C4D62" w:rsidRPr="00AB4E1B" w:rsidRDefault="44F46300" w:rsidP="45B960BD">
            <w:pPr>
              <w:rPr>
                <w:rFonts w:ascii="Times New Roman" w:eastAsia="Times New Roman" w:hAnsi="Times New Roman" w:cs="Times New Roman"/>
                <w:lang w:val="en-US"/>
              </w:rPr>
            </w:pPr>
            <w:r w:rsidRPr="45B960BD">
              <w:rPr>
                <w:rFonts w:ascii="Times New Roman" w:eastAsia="Times New Roman" w:hAnsi="Times New Roman" w:cs="Times New Roman"/>
              </w:rPr>
              <w:t>NA</w:t>
            </w:r>
          </w:p>
        </w:tc>
        <w:tc>
          <w:tcPr>
            <w:tcW w:w="1511" w:type="dxa"/>
          </w:tcPr>
          <w:p w14:paraId="2F2DDA5E" w14:textId="77777777" w:rsidR="004C4D62" w:rsidRPr="00AB4E1B" w:rsidRDefault="44F46300" w:rsidP="45B960BD">
            <w:pPr>
              <w:rPr>
                <w:rFonts w:ascii="Times New Roman" w:eastAsia="Times New Roman" w:hAnsi="Times New Roman" w:cs="Times New Roman"/>
                <w:lang w:val="en-US"/>
              </w:rPr>
            </w:pPr>
            <w:r w:rsidRPr="45B960BD">
              <w:rPr>
                <w:rFonts w:ascii="Times New Roman" w:eastAsia="Times New Roman" w:hAnsi="Times New Roman" w:cs="Times New Roman"/>
              </w:rPr>
              <w:t>NA</w:t>
            </w:r>
          </w:p>
        </w:tc>
      </w:tr>
      <w:tr w:rsidR="00AD0891" w:rsidRPr="00AB4E1B" w14:paraId="41112C58" w14:textId="77777777" w:rsidTr="45B960BD">
        <w:tc>
          <w:tcPr>
            <w:tcW w:w="1510" w:type="dxa"/>
          </w:tcPr>
          <w:p w14:paraId="064FA7F5" w14:textId="0BAE251D" w:rsidR="00AD0891" w:rsidRDefault="50C7FBFC" w:rsidP="45B960BD">
            <w:pPr>
              <w:rPr>
                <w:rFonts w:ascii="Times New Roman" w:eastAsia="Times New Roman" w:hAnsi="Times New Roman" w:cs="Times New Roman"/>
              </w:rPr>
            </w:pPr>
            <w:r w:rsidRPr="45B960BD">
              <w:rPr>
                <w:rFonts w:ascii="Times New Roman" w:eastAsia="Times New Roman" w:hAnsi="Times New Roman" w:cs="Times New Roman"/>
              </w:rPr>
              <w:t>h</w:t>
            </w:r>
            <w:r w:rsidR="1D54D13E" w:rsidRPr="45B960BD">
              <w:rPr>
                <w:rFonts w:ascii="Times New Roman" w:eastAsia="Times New Roman" w:hAnsi="Times New Roman" w:cs="Times New Roman"/>
              </w:rPr>
              <w:t>erpes</w:t>
            </w:r>
            <w:r w:rsidR="7D188B95" w:rsidRPr="45B960BD">
              <w:rPr>
                <w:rFonts w:ascii="Times New Roman" w:eastAsia="Times New Roman" w:hAnsi="Times New Roman" w:cs="Times New Roman"/>
              </w:rPr>
              <w:t xml:space="preserve"> simplex virus </w:t>
            </w:r>
            <w:r w:rsidR="6A2EE041" w:rsidRPr="45B960BD">
              <w:rPr>
                <w:rFonts w:ascii="Times New Roman" w:eastAsia="Times New Roman" w:hAnsi="Times New Roman" w:cs="Times New Roman"/>
              </w:rPr>
              <w:t xml:space="preserve">type </w:t>
            </w:r>
            <w:r w:rsidR="7D188B95" w:rsidRPr="45B960BD">
              <w:rPr>
                <w:rFonts w:ascii="Times New Roman" w:eastAsia="Times New Roman" w:hAnsi="Times New Roman" w:cs="Times New Roman"/>
              </w:rPr>
              <w:t>2</w:t>
            </w:r>
          </w:p>
        </w:tc>
        <w:tc>
          <w:tcPr>
            <w:tcW w:w="1510" w:type="dxa"/>
          </w:tcPr>
          <w:p w14:paraId="38EB084B" w14:textId="0305CE83" w:rsidR="00AD0891" w:rsidRPr="6DC89A9A" w:rsidRDefault="2F1B4131" w:rsidP="45B960BD">
            <w:pPr>
              <w:rPr>
                <w:rFonts w:ascii="Times New Roman" w:eastAsia="Times New Roman" w:hAnsi="Times New Roman" w:cs="Times New Roman"/>
              </w:rPr>
            </w:pPr>
            <w:r w:rsidRPr="45B960BD">
              <w:rPr>
                <w:rFonts w:ascii="Times New Roman" w:eastAsia="Times New Roman" w:hAnsi="Times New Roman" w:cs="Times New Roman"/>
              </w:rPr>
              <w:t>0</w:t>
            </w:r>
          </w:p>
        </w:tc>
        <w:tc>
          <w:tcPr>
            <w:tcW w:w="1510" w:type="dxa"/>
          </w:tcPr>
          <w:p w14:paraId="2BA9F81E" w14:textId="10D0279F" w:rsidR="00AD0891" w:rsidRPr="6DC89A9A" w:rsidRDefault="2F1B4131" w:rsidP="45B960BD">
            <w:pPr>
              <w:rPr>
                <w:rFonts w:ascii="Times New Roman" w:eastAsia="Times New Roman" w:hAnsi="Times New Roman" w:cs="Times New Roman"/>
              </w:rPr>
            </w:pPr>
            <w:r w:rsidRPr="45B960BD">
              <w:rPr>
                <w:rFonts w:ascii="Times New Roman" w:eastAsia="Times New Roman" w:hAnsi="Times New Roman" w:cs="Times New Roman"/>
              </w:rPr>
              <w:t>0</w:t>
            </w:r>
          </w:p>
        </w:tc>
        <w:tc>
          <w:tcPr>
            <w:tcW w:w="1510" w:type="dxa"/>
          </w:tcPr>
          <w:p w14:paraId="32A06CB1" w14:textId="1C8CC2CD" w:rsidR="00AD0891" w:rsidRDefault="2F1B4131" w:rsidP="45B960BD">
            <w:pPr>
              <w:rPr>
                <w:rFonts w:ascii="Times New Roman" w:eastAsia="Times New Roman" w:hAnsi="Times New Roman" w:cs="Times New Roman"/>
              </w:rPr>
            </w:pPr>
            <w:r w:rsidRPr="45B960BD">
              <w:rPr>
                <w:rFonts w:ascii="Times New Roman" w:eastAsia="Times New Roman" w:hAnsi="Times New Roman" w:cs="Times New Roman"/>
              </w:rPr>
              <w:t>0</w:t>
            </w:r>
          </w:p>
        </w:tc>
        <w:tc>
          <w:tcPr>
            <w:tcW w:w="1511" w:type="dxa"/>
          </w:tcPr>
          <w:p w14:paraId="4F769B51" w14:textId="02A269E8" w:rsidR="00AD0891" w:rsidRDefault="2F1B4131" w:rsidP="45B960BD">
            <w:pPr>
              <w:rPr>
                <w:rFonts w:ascii="Times New Roman" w:eastAsia="Times New Roman" w:hAnsi="Times New Roman" w:cs="Times New Roman"/>
              </w:rPr>
            </w:pPr>
            <w:r w:rsidRPr="45B960BD">
              <w:rPr>
                <w:rFonts w:ascii="Times New Roman" w:eastAsia="Times New Roman" w:hAnsi="Times New Roman" w:cs="Times New Roman"/>
              </w:rPr>
              <w:t>NA</w:t>
            </w:r>
          </w:p>
        </w:tc>
        <w:tc>
          <w:tcPr>
            <w:tcW w:w="1511" w:type="dxa"/>
          </w:tcPr>
          <w:p w14:paraId="1431442D" w14:textId="5666784C" w:rsidR="00AD0891" w:rsidRDefault="2F1B4131" w:rsidP="45B960BD">
            <w:pPr>
              <w:rPr>
                <w:rFonts w:ascii="Times New Roman" w:eastAsia="Times New Roman" w:hAnsi="Times New Roman" w:cs="Times New Roman"/>
              </w:rPr>
            </w:pPr>
            <w:r w:rsidRPr="45B960BD">
              <w:rPr>
                <w:rFonts w:ascii="Times New Roman" w:eastAsia="Times New Roman" w:hAnsi="Times New Roman" w:cs="Times New Roman"/>
              </w:rPr>
              <w:t>NA</w:t>
            </w:r>
          </w:p>
        </w:tc>
      </w:tr>
      <w:tr w:rsidR="004C4D62" w14:paraId="5DB8BB45" w14:textId="77777777" w:rsidTr="45B960BD">
        <w:tc>
          <w:tcPr>
            <w:tcW w:w="1510" w:type="dxa"/>
          </w:tcPr>
          <w:p w14:paraId="79CD2D9A" w14:textId="3933097F" w:rsidR="004C4D62" w:rsidRPr="00AB4E1B" w:rsidRDefault="7E99F3A2" w:rsidP="45B960BD">
            <w:pPr>
              <w:rPr>
                <w:rFonts w:ascii="Times New Roman" w:eastAsia="Times New Roman" w:hAnsi="Times New Roman" w:cs="Times New Roman"/>
              </w:rPr>
            </w:pPr>
            <w:r w:rsidRPr="45B960BD">
              <w:rPr>
                <w:rFonts w:ascii="Times New Roman" w:eastAsia="Times New Roman" w:hAnsi="Times New Roman" w:cs="Times New Roman"/>
              </w:rPr>
              <w:t>e</w:t>
            </w:r>
            <w:r w:rsidR="311262EF" w:rsidRPr="45B960BD">
              <w:rPr>
                <w:rFonts w:ascii="Times New Roman" w:eastAsia="Times New Roman" w:hAnsi="Times New Roman" w:cs="Times New Roman"/>
              </w:rPr>
              <w:t>nterovirus D68</w:t>
            </w:r>
          </w:p>
        </w:tc>
        <w:tc>
          <w:tcPr>
            <w:tcW w:w="1510" w:type="dxa"/>
          </w:tcPr>
          <w:p w14:paraId="4F5B6E59"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6</w:t>
            </w:r>
          </w:p>
        </w:tc>
        <w:tc>
          <w:tcPr>
            <w:tcW w:w="1510" w:type="dxa"/>
          </w:tcPr>
          <w:p w14:paraId="01A51A7D"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0</w:t>
            </w:r>
          </w:p>
        </w:tc>
        <w:tc>
          <w:tcPr>
            <w:tcW w:w="1510" w:type="dxa"/>
          </w:tcPr>
          <w:p w14:paraId="35F5CBD5"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0</w:t>
            </w:r>
          </w:p>
        </w:tc>
        <w:tc>
          <w:tcPr>
            <w:tcW w:w="1511" w:type="dxa"/>
          </w:tcPr>
          <w:p w14:paraId="31997A7B"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NA</w:t>
            </w:r>
          </w:p>
        </w:tc>
        <w:tc>
          <w:tcPr>
            <w:tcW w:w="1511" w:type="dxa"/>
          </w:tcPr>
          <w:p w14:paraId="67FC864A"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NA</w:t>
            </w:r>
          </w:p>
        </w:tc>
      </w:tr>
      <w:tr w:rsidR="004C4D62" w14:paraId="36E4A549" w14:textId="77777777" w:rsidTr="45B960BD">
        <w:tc>
          <w:tcPr>
            <w:tcW w:w="1510" w:type="dxa"/>
          </w:tcPr>
          <w:p w14:paraId="12F51F9C" w14:textId="6514DAE9" w:rsidR="004C4D62" w:rsidRPr="00AB4E1B"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SARS-CoV-2</w:t>
            </w:r>
          </w:p>
        </w:tc>
        <w:tc>
          <w:tcPr>
            <w:tcW w:w="1510" w:type="dxa"/>
          </w:tcPr>
          <w:p w14:paraId="60CA5978"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10</w:t>
            </w:r>
          </w:p>
        </w:tc>
        <w:tc>
          <w:tcPr>
            <w:tcW w:w="1510" w:type="dxa"/>
          </w:tcPr>
          <w:p w14:paraId="4DD73A78"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2</w:t>
            </w:r>
          </w:p>
        </w:tc>
        <w:tc>
          <w:tcPr>
            <w:tcW w:w="1510" w:type="dxa"/>
          </w:tcPr>
          <w:p w14:paraId="54EADA52"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0</w:t>
            </w:r>
          </w:p>
        </w:tc>
        <w:tc>
          <w:tcPr>
            <w:tcW w:w="1511" w:type="dxa"/>
          </w:tcPr>
          <w:p w14:paraId="50C655A1"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NA</w:t>
            </w:r>
          </w:p>
        </w:tc>
        <w:tc>
          <w:tcPr>
            <w:tcW w:w="1511" w:type="dxa"/>
          </w:tcPr>
          <w:p w14:paraId="63CFD329"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NA</w:t>
            </w:r>
          </w:p>
        </w:tc>
      </w:tr>
      <w:tr w:rsidR="004C4D62" w14:paraId="2B6BA39B" w14:textId="77777777" w:rsidTr="45B960BD">
        <w:tc>
          <w:tcPr>
            <w:tcW w:w="1510" w:type="dxa"/>
          </w:tcPr>
          <w:p w14:paraId="7CA5AFBE" w14:textId="77777777" w:rsidR="004C4D62" w:rsidRPr="00AB4E1B" w:rsidRDefault="44F46300" w:rsidP="45B960BD">
            <w:pPr>
              <w:rPr>
                <w:rFonts w:ascii="Times New Roman" w:eastAsia="Times New Roman" w:hAnsi="Times New Roman" w:cs="Times New Roman"/>
                <w:i/>
                <w:iCs/>
              </w:rPr>
            </w:pPr>
            <w:r w:rsidRPr="45B960BD">
              <w:rPr>
                <w:rFonts w:ascii="Times New Roman" w:eastAsia="Times New Roman" w:hAnsi="Times New Roman" w:cs="Times New Roman"/>
                <w:i/>
                <w:iCs/>
              </w:rPr>
              <w:t>Mycoplasma pneumoniae</w:t>
            </w:r>
          </w:p>
        </w:tc>
        <w:tc>
          <w:tcPr>
            <w:tcW w:w="1510" w:type="dxa"/>
          </w:tcPr>
          <w:p w14:paraId="7B53FE23"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1</w:t>
            </w:r>
          </w:p>
        </w:tc>
        <w:tc>
          <w:tcPr>
            <w:tcW w:w="1510" w:type="dxa"/>
          </w:tcPr>
          <w:p w14:paraId="60497721"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0</w:t>
            </w:r>
          </w:p>
        </w:tc>
        <w:tc>
          <w:tcPr>
            <w:tcW w:w="1510" w:type="dxa"/>
          </w:tcPr>
          <w:p w14:paraId="7D6C14E9"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0</w:t>
            </w:r>
          </w:p>
        </w:tc>
        <w:tc>
          <w:tcPr>
            <w:tcW w:w="1511" w:type="dxa"/>
          </w:tcPr>
          <w:p w14:paraId="366B2C60"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NA</w:t>
            </w:r>
          </w:p>
        </w:tc>
        <w:tc>
          <w:tcPr>
            <w:tcW w:w="1511" w:type="dxa"/>
          </w:tcPr>
          <w:p w14:paraId="489230EC"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NA</w:t>
            </w:r>
          </w:p>
        </w:tc>
      </w:tr>
      <w:tr w:rsidR="004C4D62" w14:paraId="7008CCBD" w14:textId="77777777" w:rsidTr="45B960BD">
        <w:tc>
          <w:tcPr>
            <w:tcW w:w="1510" w:type="dxa"/>
          </w:tcPr>
          <w:p w14:paraId="5B702AED" w14:textId="77777777" w:rsidR="004C4D62" w:rsidRPr="00AB4E1B" w:rsidRDefault="44F46300" w:rsidP="45B960BD">
            <w:pPr>
              <w:rPr>
                <w:rFonts w:ascii="Times New Roman" w:eastAsia="Times New Roman" w:hAnsi="Times New Roman" w:cs="Times New Roman"/>
                <w:i/>
                <w:iCs/>
              </w:rPr>
            </w:pPr>
            <w:r w:rsidRPr="45B960BD">
              <w:rPr>
                <w:rFonts w:ascii="Times New Roman" w:eastAsia="Times New Roman" w:hAnsi="Times New Roman" w:cs="Times New Roman"/>
                <w:i/>
                <w:iCs/>
              </w:rPr>
              <w:t>Human coronavirus HKU1</w:t>
            </w:r>
          </w:p>
        </w:tc>
        <w:tc>
          <w:tcPr>
            <w:tcW w:w="1510" w:type="dxa"/>
          </w:tcPr>
          <w:p w14:paraId="792BBA15"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98</w:t>
            </w:r>
          </w:p>
        </w:tc>
        <w:tc>
          <w:tcPr>
            <w:tcW w:w="1510" w:type="dxa"/>
          </w:tcPr>
          <w:p w14:paraId="1D8EBEBA"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85</w:t>
            </w:r>
          </w:p>
        </w:tc>
        <w:tc>
          <w:tcPr>
            <w:tcW w:w="1510" w:type="dxa"/>
          </w:tcPr>
          <w:p w14:paraId="0837AC3B"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5</w:t>
            </w:r>
          </w:p>
        </w:tc>
        <w:tc>
          <w:tcPr>
            <w:tcW w:w="1511" w:type="dxa"/>
          </w:tcPr>
          <w:p w14:paraId="5AD711EC"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5</w:t>
            </w:r>
          </w:p>
        </w:tc>
        <w:tc>
          <w:tcPr>
            <w:tcW w:w="1511" w:type="dxa"/>
          </w:tcPr>
          <w:p w14:paraId="07D7774F"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Classify as positive</w:t>
            </w:r>
          </w:p>
        </w:tc>
      </w:tr>
      <w:tr w:rsidR="004C4D62" w14:paraId="7096B93C" w14:textId="77777777" w:rsidTr="45B960BD">
        <w:tc>
          <w:tcPr>
            <w:tcW w:w="1510" w:type="dxa"/>
          </w:tcPr>
          <w:p w14:paraId="1CA373F6" w14:textId="77777777" w:rsidR="004C4D62" w:rsidRPr="00AB4E1B" w:rsidRDefault="44F46300" w:rsidP="45B960BD">
            <w:pPr>
              <w:rPr>
                <w:rFonts w:ascii="Times New Roman" w:eastAsia="Times New Roman" w:hAnsi="Times New Roman" w:cs="Times New Roman"/>
                <w:i/>
                <w:iCs/>
              </w:rPr>
            </w:pPr>
            <w:r w:rsidRPr="45B960BD">
              <w:rPr>
                <w:rFonts w:ascii="Times New Roman" w:eastAsia="Times New Roman" w:hAnsi="Times New Roman" w:cs="Times New Roman"/>
                <w:i/>
                <w:iCs/>
              </w:rPr>
              <w:t xml:space="preserve">Pneumocystis </w:t>
            </w:r>
            <w:proofErr w:type="spellStart"/>
            <w:r w:rsidRPr="45B960BD">
              <w:rPr>
                <w:rFonts w:ascii="Times New Roman" w:eastAsia="Times New Roman" w:hAnsi="Times New Roman" w:cs="Times New Roman"/>
                <w:i/>
                <w:iCs/>
              </w:rPr>
              <w:t>jiroveci</w:t>
            </w:r>
            <w:proofErr w:type="spellEnd"/>
          </w:p>
        </w:tc>
        <w:tc>
          <w:tcPr>
            <w:tcW w:w="1510" w:type="dxa"/>
          </w:tcPr>
          <w:p w14:paraId="45A45D3D"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100</w:t>
            </w:r>
          </w:p>
        </w:tc>
        <w:tc>
          <w:tcPr>
            <w:tcW w:w="1510" w:type="dxa"/>
          </w:tcPr>
          <w:p w14:paraId="4D99C1D4"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0</w:t>
            </w:r>
          </w:p>
        </w:tc>
        <w:tc>
          <w:tcPr>
            <w:tcW w:w="1510" w:type="dxa"/>
          </w:tcPr>
          <w:p w14:paraId="1EADC599"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0</w:t>
            </w:r>
          </w:p>
        </w:tc>
        <w:tc>
          <w:tcPr>
            <w:tcW w:w="1511" w:type="dxa"/>
          </w:tcPr>
          <w:p w14:paraId="0B82416C"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NA</w:t>
            </w:r>
          </w:p>
        </w:tc>
        <w:tc>
          <w:tcPr>
            <w:tcW w:w="1511" w:type="dxa"/>
          </w:tcPr>
          <w:p w14:paraId="1F14809D"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NA</w:t>
            </w:r>
          </w:p>
        </w:tc>
      </w:tr>
      <w:tr w:rsidR="004C4D62" w14:paraId="10FE1842" w14:textId="77777777" w:rsidTr="45B960BD">
        <w:tc>
          <w:tcPr>
            <w:tcW w:w="1510" w:type="dxa"/>
          </w:tcPr>
          <w:p w14:paraId="614D2775" w14:textId="77777777" w:rsidR="004C4D62" w:rsidRPr="00AB4E1B" w:rsidRDefault="44F46300" w:rsidP="45B960BD">
            <w:pPr>
              <w:rPr>
                <w:rFonts w:ascii="Times New Roman" w:eastAsia="Times New Roman" w:hAnsi="Times New Roman" w:cs="Times New Roman"/>
                <w:i/>
                <w:iCs/>
              </w:rPr>
            </w:pPr>
            <w:r w:rsidRPr="45B960BD">
              <w:rPr>
                <w:rFonts w:ascii="Times New Roman" w:eastAsia="Times New Roman" w:hAnsi="Times New Roman" w:cs="Times New Roman"/>
                <w:i/>
                <w:iCs/>
              </w:rPr>
              <w:t xml:space="preserve">Coxiella </w:t>
            </w:r>
            <w:proofErr w:type="spellStart"/>
            <w:r w:rsidRPr="45B960BD">
              <w:rPr>
                <w:rFonts w:ascii="Times New Roman" w:eastAsia="Times New Roman" w:hAnsi="Times New Roman" w:cs="Times New Roman"/>
                <w:i/>
                <w:iCs/>
              </w:rPr>
              <w:t>burnetii</w:t>
            </w:r>
            <w:proofErr w:type="spellEnd"/>
          </w:p>
        </w:tc>
        <w:tc>
          <w:tcPr>
            <w:tcW w:w="1510" w:type="dxa"/>
          </w:tcPr>
          <w:p w14:paraId="67EFACA9"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4</w:t>
            </w:r>
          </w:p>
        </w:tc>
        <w:tc>
          <w:tcPr>
            <w:tcW w:w="1510" w:type="dxa"/>
          </w:tcPr>
          <w:p w14:paraId="70BFC494"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3</w:t>
            </w:r>
          </w:p>
        </w:tc>
        <w:tc>
          <w:tcPr>
            <w:tcW w:w="1510" w:type="dxa"/>
          </w:tcPr>
          <w:p w14:paraId="07E56545"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3</w:t>
            </w:r>
          </w:p>
        </w:tc>
        <w:tc>
          <w:tcPr>
            <w:tcW w:w="1511" w:type="dxa"/>
          </w:tcPr>
          <w:p w14:paraId="066AB327"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1</w:t>
            </w:r>
          </w:p>
        </w:tc>
        <w:tc>
          <w:tcPr>
            <w:tcW w:w="1511" w:type="dxa"/>
          </w:tcPr>
          <w:p w14:paraId="4667A3A7"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Classify as negative</w:t>
            </w:r>
          </w:p>
        </w:tc>
      </w:tr>
      <w:tr w:rsidR="004C4D62" w14:paraId="3046D1AC" w14:textId="77777777" w:rsidTr="45B960BD">
        <w:tc>
          <w:tcPr>
            <w:tcW w:w="1510" w:type="dxa"/>
          </w:tcPr>
          <w:p w14:paraId="7EF5669A" w14:textId="77777777" w:rsidR="004C4D62" w:rsidRPr="00AB4E1B"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MERS</w:t>
            </w:r>
          </w:p>
        </w:tc>
        <w:tc>
          <w:tcPr>
            <w:tcW w:w="1510" w:type="dxa"/>
          </w:tcPr>
          <w:p w14:paraId="276E1EDA"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3</w:t>
            </w:r>
          </w:p>
        </w:tc>
        <w:tc>
          <w:tcPr>
            <w:tcW w:w="1510" w:type="dxa"/>
          </w:tcPr>
          <w:p w14:paraId="46A2633E"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3</w:t>
            </w:r>
          </w:p>
        </w:tc>
        <w:tc>
          <w:tcPr>
            <w:tcW w:w="1510" w:type="dxa"/>
          </w:tcPr>
          <w:p w14:paraId="5EC61764" w14:textId="478D43D2" w:rsidR="004C4D62" w:rsidRDefault="47D41979" w:rsidP="45B960BD">
            <w:pPr>
              <w:rPr>
                <w:rFonts w:ascii="Times New Roman" w:eastAsia="Times New Roman" w:hAnsi="Times New Roman" w:cs="Times New Roman"/>
              </w:rPr>
            </w:pPr>
            <w:r w:rsidRPr="45B960BD">
              <w:rPr>
                <w:rFonts w:ascii="Times New Roman" w:eastAsia="Times New Roman" w:hAnsi="Times New Roman" w:cs="Times New Roman"/>
              </w:rPr>
              <w:t>3</w:t>
            </w:r>
          </w:p>
        </w:tc>
        <w:tc>
          <w:tcPr>
            <w:tcW w:w="1511" w:type="dxa"/>
          </w:tcPr>
          <w:p w14:paraId="707C374F" w14:textId="258DC96D" w:rsidR="004C4D62" w:rsidRDefault="5FAFA9A7" w:rsidP="45B960BD">
            <w:pPr>
              <w:spacing w:line="259" w:lineRule="auto"/>
              <w:rPr>
                <w:rFonts w:ascii="Times New Roman" w:eastAsia="Times New Roman" w:hAnsi="Times New Roman" w:cs="Times New Roman"/>
              </w:rPr>
            </w:pPr>
            <w:r w:rsidRPr="45B960BD">
              <w:rPr>
                <w:rFonts w:ascii="Times New Roman" w:eastAsia="Times New Roman" w:hAnsi="Times New Roman" w:cs="Times New Roman"/>
              </w:rPr>
              <w:t>0</w:t>
            </w:r>
          </w:p>
        </w:tc>
        <w:tc>
          <w:tcPr>
            <w:tcW w:w="1511" w:type="dxa"/>
          </w:tcPr>
          <w:p w14:paraId="6862C5B0" w14:textId="7DC0F99C" w:rsidR="004C4D62" w:rsidRDefault="5E45A3EE" w:rsidP="45B960BD">
            <w:pPr>
              <w:rPr>
                <w:rFonts w:ascii="Times New Roman" w:eastAsia="Times New Roman" w:hAnsi="Times New Roman" w:cs="Times New Roman"/>
              </w:rPr>
            </w:pPr>
            <w:r w:rsidRPr="45B960BD">
              <w:rPr>
                <w:rFonts w:ascii="Times New Roman" w:eastAsia="Times New Roman" w:hAnsi="Times New Roman" w:cs="Times New Roman"/>
              </w:rPr>
              <w:t>Classify as negative</w:t>
            </w:r>
          </w:p>
        </w:tc>
      </w:tr>
      <w:tr w:rsidR="004C4D62" w14:paraId="64745DBB" w14:textId="77777777" w:rsidTr="45B960BD">
        <w:tc>
          <w:tcPr>
            <w:tcW w:w="1510" w:type="dxa"/>
          </w:tcPr>
          <w:p w14:paraId="27E67A12" w14:textId="77777777" w:rsidR="004C4D62" w:rsidRPr="00AB4E1B" w:rsidRDefault="44F46300" w:rsidP="45B960BD">
            <w:pPr>
              <w:rPr>
                <w:rFonts w:ascii="Times New Roman" w:eastAsia="Times New Roman" w:hAnsi="Times New Roman" w:cs="Times New Roman"/>
                <w:i/>
                <w:iCs/>
              </w:rPr>
            </w:pPr>
            <w:r w:rsidRPr="45B960BD">
              <w:rPr>
                <w:rFonts w:ascii="Times New Roman" w:eastAsia="Times New Roman" w:hAnsi="Times New Roman" w:cs="Times New Roman"/>
                <w:i/>
                <w:iCs/>
              </w:rPr>
              <w:t>Chlamydia pneumoniae</w:t>
            </w:r>
          </w:p>
        </w:tc>
        <w:tc>
          <w:tcPr>
            <w:tcW w:w="1510" w:type="dxa"/>
          </w:tcPr>
          <w:p w14:paraId="4FE5BC0F"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23</w:t>
            </w:r>
          </w:p>
        </w:tc>
        <w:tc>
          <w:tcPr>
            <w:tcW w:w="1510" w:type="dxa"/>
          </w:tcPr>
          <w:p w14:paraId="3B6C7C24"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23</w:t>
            </w:r>
          </w:p>
        </w:tc>
        <w:tc>
          <w:tcPr>
            <w:tcW w:w="1510" w:type="dxa"/>
          </w:tcPr>
          <w:p w14:paraId="4BE3521C"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5</w:t>
            </w:r>
          </w:p>
        </w:tc>
        <w:tc>
          <w:tcPr>
            <w:tcW w:w="1511" w:type="dxa"/>
          </w:tcPr>
          <w:p w14:paraId="6AD1DEA0"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1</w:t>
            </w:r>
          </w:p>
        </w:tc>
        <w:tc>
          <w:tcPr>
            <w:tcW w:w="1511" w:type="dxa"/>
          </w:tcPr>
          <w:p w14:paraId="105693E4"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Classify as negative</w:t>
            </w:r>
          </w:p>
        </w:tc>
      </w:tr>
      <w:tr w:rsidR="004C4D62" w14:paraId="33D323BD" w14:textId="77777777" w:rsidTr="45B960BD">
        <w:tc>
          <w:tcPr>
            <w:tcW w:w="1510" w:type="dxa"/>
          </w:tcPr>
          <w:p w14:paraId="5F3CA8D9" w14:textId="77777777" w:rsidR="004C4D62" w:rsidRPr="00AB4E1B" w:rsidRDefault="44F46300" w:rsidP="45B960BD">
            <w:pPr>
              <w:rPr>
                <w:rFonts w:ascii="Times New Roman" w:eastAsia="Times New Roman" w:hAnsi="Times New Roman" w:cs="Times New Roman"/>
                <w:i/>
                <w:iCs/>
              </w:rPr>
            </w:pPr>
            <w:r w:rsidRPr="45B960BD">
              <w:rPr>
                <w:rFonts w:ascii="Times New Roman" w:eastAsia="Times New Roman" w:hAnsi="Times New Roman" w:cs="Times New Roman"/>
                <w:i/>
                <w:iCs/>
              </w:rPr>
              <w:t xml:space="preserve">Chlamydia </w:t>
            </w:r>
            <w:proofErr w:type="spellStart"/>
            <w:r w:rsidRPr="45B960BD">
              <w:rPr>
                <w:rFonts w:ascii="Times New Roman" w:eastAsia="Times New Roman" w:hAnsi="Times New Roman" w:cs="Times New Roman"/>
                <w:i/>
                <w:iCs/>
              </w:rPr>
              <w:t>psittaci</w:t>
            </w:r>
            <w:proofErr w:type="spellEnd"/>
          </w:p>
        </w:tc>
        <w:tc>
          <w:tcPr>
            <w:tcW w:w="1510" w:type="dxa"/>
          </w:tcPr>
          <w:p w14:paraId="35266579"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1</w:t>
            </w:r>
          </w:p>
        </w:tc>
        <w:tc>
          <w:tcPr>
            <w:tcW w:w="1510" w:type="dxa"/>
          </w:tcPr>
          <w:p w14:paraId="1D0FA83A"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1</w:t>
            </w:r>
          </w:p>
        </w:tc>
        <w:tc>
          <w:tcPr>
            <w:tcW w:w="1510" w:type="dxa"/>
          </w:tcPr>
          <w:p w14:paraId="7CB587AB"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1</w:t>
            </w:r>
          </w:p>
        </w:tc>
        <w:tc>
          <w:tcPr>
            <w:tcW w:w="1511" w:type="dxa"/>
          </w:tcPr>
          <w:p w14:paraId="5B2299B7"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0</w:t>
            </w:r>
          </w:p>
        </w:tc>
        <w:tc>
          <w:tcPr>
            <w:tcW w:w="1511" w:type="dxa"/>
          </w:tcPr>
          <w:p w14:paraId="596FDF37"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Classify as negative</w:t>
            </w:r>
          </w:p>
        </w:tc>
      </w:tr>
      <w:tr w:rsidR="004C4D62" w14:paraId="2ED1907C" w14:textId="77777777" w:rsidTr="45B960BD">
        <w:tc>
          <w:tcPr>
            <w:tcW w:w="1510" w:type="dxa"/>
          </w:tcPr>
          <w:p w14:paraId="460ECC92" w14:textId="77777777" w:rsidR="004C4D62" w:rsidRPr="00AB4E1B" w:rsidRDefault="44F46300" w:rsidP="45B960BD">
            <w:pPr>
              <w:rPr>
                <w:rFonts w:ascii="Times New Roman" w:eastAsia="Times New Roman" w:hAnsi="Times New Roman" w:cs="Times New Roman"/>
                <w:i/>
                <w:iCs/>
              </w:rPr>
            </w:pPr>
            <w:r w:rsidRPr="45B960BD">
              <w:rPr>
                <w:rFonts w:ascii="Times New Roman" w:eastAsia="Times New Roman" w:hAnsi="Times New Roman" w:cs="Times New Roman"/>
                <w:i/>
                <w:iCs/>
              </w:rPr>
              <w:lastRenderedPageBreak/>
              <w:t>Streptococcus pneumoniae</w:t>
            </w:r>
          </w:p>
        </w:tc>
        <w:tc>
          <w:tcPr>
            <w:tcW w:w="1510" w:type="dxa"/>
          </w:tcPr>
          <w:p w14:paraId="40CADEBF"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195</w:t>
            </w:r>
          </w:p>
        </w:tc>
        <w:tc>
          <w:tcPr>
            <w:tcW w:w="1510" w:type="dxa"/>
          </w:tcPr>
          <w:p w14:paraId="41D019D5"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0</w:t>
            </w:r>
          </w:p>
        </w:tc>
        <w:tc>
          <w:tcPr>
            <w:tcW w:w="1510" w:type="dxa"/>
          </w:tcPr>
          <w:p w14:paraId="677BCF0D"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0</w:t>
            </w:r>
          </w:p>
        </w:tc>
        <w:tc>
          <w:tcPr>
            <w:tcW w:w="1511" w:type="dxa"/>
          </w:tcPr>
          <w:p w14:paraId="13C31B4A"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NA</w:t>
            </w:r>
          </w:p>
        </w:tc>
        <w:tc>
          <w:tcPr>
            <w:tcW w:w="1511" w:type="dxa"/>
          </w:tcPr>
          <w:p w14:paraId="3EFA9922"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NA</w:t>
            </w:r>
          </w:p>
        </w:tc>
      </w:tr>
      <w:tr w:rsidR="004C4D62" w14:paraId="26F5E5B5" w14:textId="77777777" w:rsidTr="45B960BD">
        <w:tc>
          <w:tcPr>
            <w:tcW w:w="1510" w:type="dxa"/>
          </w:tcPr>
          <w:p w14:paraId="38A0A470" w14:textId="77777777" w:rsidR="004C4D62" w:rsidRPr="00AB4E1B" w:rsidRDefault="44F46300" w:rsidP="45B960BD">
            <w:pPr>
              <w:rPr>
                <w:rFonts w:ascii="Times New Roman" w:eastAsia="Times New Roman" w:hAnsi="Times New Roman" w:cs="Times New Roman"/>
                <w:i/>
                <w:iCs/>
              </w:rPr>
            </w:pPr>
            <w:r w:rsidRPr="45B960BD">
              <w:rPr>
                <w:rFonts w:ascii="Times New Roman" w:eastAsia="Times New Roman" w:hAnsi="Times New Roman" w:cs="Times New Roman"/>
                <w:i/>
                <w:iCs/>
              </w:rPr>
              <w:t>Legionella pneumophila</w:t>
            </w:r>
          </w:p>
        </w:tc>
        <w:tc>
          <w:tcPr>
            <w:tcW w:w="1510" w:type="dxa"/>
          </w:tcPr>
          <w:p w14:paraId="05D129CB"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0</w:t>
            </w:r>
          </w:p>
        </w:tc>
        <w:tc>
          <w:tcPr>
            <w:tcW w:w="1510" w:type="dxa"/>
          </w:tcPr>
          <w:p w14:paraId="443D00B3"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0</w:t>
            </w:r>
          </w:p>
        </w:tc>
        <w:tc>
          <w:tcPr>
            <w:tcW w:w="1510" w:type="dxa"/>
          </w:tcPr>
          <w:p w14:paraId="7350B674"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0</w:t>
            </w:r>
          </w:p>
        </w:tc>
        <w:tc>
          <w:tcPr>
            <w:tcW w:w="1511" w:type="dxa"/>
          </w:tcPr>
          <w:p w14:paraId="7A7481C3"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NA</w:t>
            </w:r>
          </w:p>
        </w:tc>
        <w:tc>
          <w:tcPr>
            <w:tcW w:w="1511" w:type="dxa"/>
          </w:tcPr>
          <w:p w14:paraId="62A31F55"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NA</w:t>
            </w:r>
          </w:p>
        </w:tc>
      </w:tr>
      <w:tr w:rsidR="004C4D62" w14:paraId="2816E546" w14:textId="77777777" w:rsidTr="45B960BD">
        <w:tc>
          <w:tcPr>
            <w:tcW w:w="1510" w:type="dxa"/>
          </w:tcPr>
          <w:p w14:paraId="427A24D3" w14:textId="5106E597" w:rsidR="004C4D62" w:rsidRPr="00AB4E1B" w:rsidRDefault="7422ADD7" w:rsidP="45B960BD">
            <w:pPr>
              <w:rPr>
                <w:rFonts w:ascii="Times New Roman" w:eastAsia="Times New Roman" w:hAnsi="Times New Roman" w:cs="Times New Roman"/>
              </w:rPr>
            </w:pPr>
            <w:r w:rsidRPr="45B960BD">
              <w:rPr>
                <w:rFonts w:ascii="Times New Roman" w:eastAsia="Times New Roman" w:hAnsi="Times New Roman" w:cs="Times New Roman"/>
              </w:rPr>
              <w:t>human bo</w:t>
            </w:r>
            <w:r w:rsidR="311262EF" w:rsidRPr="45B960BD">
              <w:rPr>
                <w:rFonts w:ascii="Times New Roman" w:eastAsia="Times New Roman" w:hAnsi="Times New Roman" w:cs="Times New Roman"/>
              </w:rPr>
              <w:t>cavirus</w:t>
            </w:r>
          </w:p>
        </w:tc>
        <w:tc>
          <w:tcPr>
            <w:tcW w:w="1510" w:type="dxa"/>
          </w:tcPr>
          <w:p w14:paraId="62E384D9"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152</w:t>
            </w:r>
          </w:p>
        </w:tc>
        <w:tc>
          <w:tcPr>
            <w:tcW w:w="1510" w:type="dxa"/>
          </w:tcPr>
          <w:p w14:paraId="4D6C5CA3"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29</w:t>
            </w:r>
          </w:p>
        </w:tc>
        <w:tc>
          <w:tcPr>
            <w:tcW w:w="1510" w:type="dxa"/>
          </w:tcPr>
          <w:p w14:paraId="512AB0F5"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5</w:t>
            </w:r>
          </w:p>
        </w:tc>
        <w:tc>
          <w:tcPr>
            <w:tcW w:w="1511" w:type="dxa"/>
          </w:tcPr>
          <w:p w14:paraId="6DD37560"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4</w:t>
            </w:r>
          </w:p>
        </w:tc>
        <w:tc>
          <w:tcPr>
            <w:tcW w:w="1511" w:type="dxa"/>
          </w:tcPr>
          <w:p w14:paraId="644AE3ED" w14:textId="77777777" w:rsidR="004C4D62" w:rsidRDefault="44F46300" w:rsidP="45B960BD">
            <w:pPr>
              <w:rPr>
                <w:rFonts w:ascii="Times New Roman" w:eastAsia="Times New Roman" w:hAnsi="Times New Roman" w:cs="Times New Roman"/>
              </w:rPr>
            </w:pPr>
            <w:r w:rsidRPr="45B960BD">
              <w:rPr>
                <w:rFonts w:ascii="Times New Roman" w:eastAsia="Times New Roman" w:hAnsi="Times New Roman" w:cs="Times New Roman"/>
              </w:rPr>
              <w:t>Classify as positive</w:t>
            </w:r>
          </w:p>
        </w:tc>
      </w:tr>
    </w:tbl>
    <w:bookmarkEnd w:id="0"/>
    <w:p w14:paraId="79ED559B" w14:textId="31F3A806" w:rsidR="0049771F" w:rsidRPr="004C5E20" w:rsidRDefault="0049771F" w:rsidP="45B960BD">
      <w:pPr>
        <w:spacing w:after="0"/>
        <w:jc w:val="both"/>
        <w:rPr>
          <w:rFonts w:ascii="Times New Roman" w:eastAsia="Times New Roman" w:hAnsi="Times New Roman" w:cs="Times New Roman"/>
          <w:i/>
          <w:iCs/>
          <w:sz w:val="24"/>
          <w:szCs w:val="24"/>
        </w:rPr>
      </w:pPr>
      <w:r w:rsidRPr="45B960BD">
        <w:rPr>
          <w:rFonts w:ascii="Times New Roman" w:eastAsia="Times New Roman" w:hAnsi="Times New Roman" w:cs="Times New Roman"/>
          <w:b/>
          <w:bCs/>
          <w:i/>
          <w:iCs/>
          <w:sz w:val="24"/>
          <w:szCs w:val="24"/>
        </w:rPr>
        <w:t xml:space="preserve">Supplementary table </w:t>
      </w:r>
      <w:r w:rsidR="00D361E7" w:rsidRPr="45B960BD">
        <w:rPr>
          <w:rFonts w:ascii="Times New Roman" w:eastAsia="Times New Roman" w:hAnsi="Times New Roman" w:cs="Times New Roman"/>
          <w:b/>
          <w:bCs/>
          <w:i/>
          <w:iCs/>
          <w:sz w:val="24"/>
          <w:szCs w:val="24"/>
        </w:rPr>
        <w:t>4</w:t>
      </w:r>
      <w:r w:rsidRPr="45B960BD">
        <w:rPr>
          <w:rFonts w:ascii="Times New Roman" w:eastAsia="Times New Roman" w:hAnsi="Times New Roman" w:cs="Times New Roman"/>
          <w:b/>
          <w:bCs/>
          <w:i/>
          <w:iCs/>
          <w:sz w:val="24"/>
          <w:szCs w:val="24"/>
        </w:rPr>
        <w:t>.</w:t>
      </w:r>
      <w:r w:rsidRPr="45B960BD">
        <w:rPr>
          <w:rFonts w:ascii="Times New Roman" w:eastAsia="Times New Roman" w:hAnsi="Times New Roman" w:cs="Times New Roman"/>
          <w:i/>
          <w:iCs/>
          <w:sz w:val="24"/>
          <w:szCs w:val="24"/>
        </w:rPr>
        <w:t xml:space="preserve"> Results of respiratory panels with CT values compatible with possible non-specific amplification. CT values compatible with possible non-specific amplification according to clinical cutoffs for respiratory samples, and the results of repeated testing using qPCR with fresh primer probe mix. A total of </w:t>
      </w:r>
      <w:r w:rsidR="00E910B7" w:rsidRPr="45B960BD">
        <w:rPr>
          <w:rFonts w:ascii="Times New Roman" w:eastAsia="Times New Roman" w:hAnsi="Times New Roman" w:cs="Times New Roman"/>
          <w:i/>
          <w:iCs/>
          <w:sz w:val="24"/>
          <w:szCs w:val="24"/>
        </w:rPr>
        <w:t>226</w:t>
      </w:r>
      <w:r w:rsidRPr="45B960BD">
        <w:rPr>
          <w:rFonts w:ascii="Times New Roman" w:eastAsia="Times New Roman" w:hAnsi="Times New Roman" w:cs="Times New Roman"/>
          <w:i/>
          <w:iCs/>
          <w:sz w:val="24"/>
          <w:szCs w:val="24"/>
        </w:rPr>
        <w:t xml:space="preserve"> CT values were possibly compatible with non-specific amplification. After the initial rerun of up to 5 samples with the lowest CT values per pathogen (less than 5 samples were run per pathogen only when less than 5 samples had possible non-specific amplification for that pathogen). If at least 60% of samples returned positive for, </w:t>
      </w:r>
      <w:r w:rsidR="00AB7623" w:rsidRPr="45B960BD">
        <w:rPr>
          <w:rFonts w:ascii="Times New Roman" w:eastAsia="Times New Roman" w:hAnsi="Times New Roman" w:cs="Times New Roman"/>
          <w:i/>
          <w:iCs/>
          <w:sz w:val="24"/>
          <w:szCs w:val="24"/>
        </w:rPr>
        <w:t xml:space="preserve">we retained </w:t>
      </w:r>
      <w:r w:rsidRPr="45B960BD">
        <w:rPr>
          <w:rFonts w:ascii="Times New Roman" w:eastAsia="Times New Roman" w:hAnsi="Times New Roman" w:cs="Times New Roman"/>
          <w:i/>
          <w:iCs/>
          <w:sz w:val="24"/>
          <w:szCs w:val="24"/>
        </w:rPr>
        <w:t>the initial result. If less than 60% of samples returned positive, all samples with possible non-specific amplification for that pathogen were reclassified as negative.</w:t>
      </w:r>
    </w:p>
    <w:p w14:paraId="298378A5" w14:textId="77777777" w:rsidR="00E40381" w:rsidRDefault="00E40381" w:rsidP="00D361E7">
      <w:pPr>
        <w:pStyle w:val="Caption"/>
        <w:keepNext/>
        <w:spacing w:after="0"/>
        <w:rPr>
          <w:rFonts w:cstheme="minorHAnsi"/>
          <w:b/>
          <w:bCs/>
          <w:i w:val="0"/>
          <w:iCs w:val="0"/>
          <w:color w:val="auto"/>
          <w:sz w:val="20"/>
          <w:szCs w:val="20"/>
        </w:rPr>
      </w:pPr>
    </w:p>
    <w:tbl>
      <w:tblPr>
        <w:tblStyle w:val="TableGrid"/>
        <w:tblW w:w="0" w:type="auto"/>
        <w:tblInd w:w="0" w:type="dxa"/>
        <w:tblLook w:val="04A0" w:firstRow="1" w:lastRow="0" w:firstColumn="1" w:lastColumn="0" w:noHBand="0" w:noVBand="1"/>
      </w:tblPr>
      <w:tblGrid>
        <w:gridCol w:w="1844"/>
        <w:gridCol w:w="1012"/>
        <w:gridCol w:w="4319"/>
        <w:gridCol w:w="1999"/>
      </w:tblGrid>
      <w:tr w:rsidR="00886951" w:rsidRPr="00D361E7" w14:paraId="3BA703FF" w14:textId="77777777" w:rsidTr="45B960BD">
        <w:trPr>
          <w:trHeight w:val="300"/>
        </w:trPr>
        <w:tc>
          <w:tcPr>
            <w:tcW w:w="9165" w:type="dxa"/>
            <w:gridSpan w:val="4"/>
            <w:noWrap/>
          </w:tcPr>
          <w:p w14:paraId="1D0DF61A" w14:textId="1C1EB643" w:rsidR="00886951" w:rsidRPr="00D361E7" w:rsidRDefault="77504D8B" w:rsidP="45B960BD">
            <w:pPr>
              <w:pStyle w:val="ListParagraph"/>
              <w:numPr>
                <w:ilvl w:val="0"/>
                <w:numId w:val="8"/>
              </w:numPr>
              <w:jc w:val="both"/>
              <w:rPr>
                <w:rFonts w:ascii="Times New Roman" w:eastAsia="Times New Roman" w:hAnsi="Times New Roman" w:cs="Times New Roman"/>
                <w:b/>
                <w:bCs/>
                <w:lang w:val="en-US"/>
              </w:rPr>
            </w:pPr>
            <w:r w:rsidRPr="45B960BD">
              <w:rPr>
                <w:rFonts w:ascii="Times New Roman" w:eastAsia="Times New Roman" w:hAnsi="Times New Roman" w:cs="Times New Roman"/>
                <w:b/>
                <w:bCs/>
                <w:lang w:val="en-US"/>
              </w:rPr>
              <w:t xml:space="preserve">Pathogen </w:t>
            </w:r>
            <w:r w:rsidR="59D6EAC3" w:rsidRPr="45B960BD">
              <w:rPr>
                <w:rFonts w:ascii="Times New Roman" w:eastAsia="Times New Roman" w:hAnsi="Times New Roman" w:cs="Times New Roman"/>
                <w:b/>
                <w:bCs/>
                <w:lang w:val="en-US"/>
              </w:rPr>
              <w:t>detection</w:t>
            </w:r>
            <w:r w:rsidRPr="45B960BD">
              <w:rPr>
                <w:rFonts w:ascii="Times New Roman" w:eastAsia="Times New Roman" w:hAnsi="Times New Roman" w:cs="Times New Roman"/>
                <w:b/>
                <w:bCs/>
                <w:lang w:val="en-US"/>
              </w:rPr>
              <w:t xml:space="preserve"> (all pathogens)</w:t>
            </w:r>
          </w:p>
        </w:tc>
      </w:tr>
      <w:tr w:rsidR="00886951" w:rsidRPr="00D361E7" w14:paraId="100980A3" w14:textId="77777777" w:rsidTr="45B960BD">
        <w:trPr>
          <w:trHeight w:val="300"/>
        </w:trPr>
        <w:tc>
          <w:tcPr>
            <w:tcW w:w="1844" w:type="dxa"/>
            <w:noWrap/>
          </w:tcPr>
          <w:p w14:paraId="115126D8" w14:textId="77777777" w:rsidR="00886951" w:rsidRPr="00C3271B" w:rsidRDefault="77504D8B" w:rsidP="45B960BD">
            <w:pPr>
              <w:jc w:val="both"/>
              <w:rPr>
                <w:rFonts w:ascii="Times New Roman" w:eastAsia="Times New Roman" w:hAnsi="Times New Roman" w:cs="Times New Roman"/>
              </w:rPr>
            </w:pPr>
            <w:r w:rsidRPr="45B960BD">
              <w:rPr>
                <w:rFonts w:ascii="Times New Roman" w:eastAsia="Times New Roman" w:hAnsi="Times New Roman" w:cs="Times New Roman"/>
                <w:b/>
                <w:bCs/>
              </w:rPr>
              <w:t>Remaining variables</w:t>
            </w:r>
          </w:p>
        </w:tc>
        <w:tc>
          <w:tcPr>
            <w:tcW w:w="1003" w:type="dxa"/>
            <w:noWrap/>
          </w:tcPr>
          <w:p w14:paraId="714BD620" w14:textId="4B817FA9" w:rsidR="00886951" w:rsidRPr="00C3271B" w:rsidRDefault="00194BBD" w:rsidP="45B960BD">
            <w:pPr>
              <w:jc w:val="both"/>
              <w:rPr>
                <w:rFonts w:ascii="Times New Roman" w:eastAsia="Times New Roman" w:hAnsi="Times New Roman" w:cs="Times New Roman"/>
              </w:rPr>
            </w:pPr>
            <w:r>
              <w:rPr>
                <w:rFonts w:ascii="Times New Roman" w:eastAsia="Times New Roman" w:hAnsi="Times New Roman" w:cs="Times New Roman"/>
                <w:b/>
                <w:bCs/>
              </w:rPr>
              <w:t>p-</w:t>
            </w:r>
            <w:r w:rsidR="77504D8B" w:rsidRPr="45B960BD">
              <w:rPr>
                <w:rFonts w:ascii="Times New Roman" w:eastAsia="Times New Roman" w:hAnsi="Times New Roman" w:cs="Times New Roman"/>
                <w:b/>
                <w:bCs/>
              </w:rPr>
              <w:t>value</w:t>
            </w:r>
          </w:p>
        </w:tc>
        <w:tc>
          <w:tcPr>
            <w:tcW w:w="4319" w:type="dxa"/>
            <w:noWrap/>
          </w:tcPr>
          <w:p w14:paraId="05628988" w14:textId="77777777" w:rsidR="00886951" w:rsidRPr="00C3271B" w:rsidRDefault="77504D8B" w:rsidP="45B960BD">
            <w:pPr>
              <w:jc w:val="both"/>
              <w:rPr>
                <w:rFonts w:ascii="Times New Roman" w:eastAsia="Times New Roman" w:hAnsi="Times New Roman" w:cs="Times New Roman"/>
                <w:lang w:val="en-US"/>
              </w:rPr>
            </w:pPr>
            <w:r w:rsidRPr="45B960BD">
              <w:rPr>
                <w:rFonts w:ascii="Times New Roman" w:eastAsia="Times New Roman" w:hAnsi="Times New Roman" w:cs="Times New Roman"/>
                <w:b/>
                <w:bCs/>
                <w:lang w:val="en-US"/>
              </w:rPr>
              <w:t>Effect size (odd ratio and 95% CI)</w:t>
            </w:r>
          </w:p>
        </w:tc>
        <w:tc>
          <w:tcPr>
            <w:tcW w:w="1999" w:type="dxa"/>
            <w:noWrap/>
          </w:tcPr>
          <w:p w14:paraId="3042DC48" w14:textId="77777777" w:rsidR="00886951" w:rsidRPr="00C3271B" w:rsidRDefault="77504D8B" w:rsidP="45B960BD">
            <w:pPr>
              <w:jc w:val="both"/>
              <w:rPr>
                <w:rFonts w:ascii="Times New Roman" w:eastAsia="Times New Roman" w:hAnsi="Times New Roman" w:cs="Times New Roman"/>
              </w:rPr>
            </w:pPr>
            <w:r w:rsidRPr="45B960BD">
              <w:rPr>
                <w:rFonts w:ascii="Times New Roman" w:eastAsia="Times New Roman" w:hAnsi="Times New Roman" w:cs="Times New Roman"/>
                <w:b/>
                <w:bCs/>
              </w:rPr>
              <w:t>Direction</w:t>
            </w:r>
          </w:p>
        </w:tc>
      </w:tr>
      <w:tr w:rsidR="00886951" w:rsidRPr="00D361E7" w14:paraId="18841381" w14:textId="77777777" w:rsidTr="45B960BD">
        <w:trPr>
          <w:trHeight w:val="300"/>
        </w:trPr>
        <w:tc>
          <w:tcPr>
            <w:tcW w:w="9165" w:type="dxa"/>
            <w:gridSpan w:val="4"/>
            <w:noWrap/>
          </w:tcPr>
          <w:p w14:paraId="5798B5D2" w14:textId="70E2BD0A" w:rsidR="00886951" w:rsidRPr="00C3271B" w:rsidRDefault="19BD4DCF" w:rsidP="45B960BD">
            <w:pPr>
              <w:spacing w:line="259" w:lineRule="auto"/>
              <w:jc w:val="both"/>
              <w:rPr>
                <w:rFonts w:ascii="Times New Roman" w:eastAsia="Times New Roman" w:hAnsi="Times New Roman" w:cs="Times New Roman"/>
                <w:lang w:val="en-US"/>
              </w:rPr>
            </w:pPr>
            <w:r w:rsidRPr="45B960BD">
              <w:rPr>
                <w:rFonts w:ascii="Times New Roman" w:eastAsia="Times New Roman" w:hAnsi="Times New Roman" w:cs="Times New Roman"/>
                <w:b/>
                <w:bCs/>
              </w:rPr>
              <w:t>LRM</w:t>
            </w:r>
          </w:p>
        </w:tc>
      </w:tr>
      <w:tr w:rsidR="00886951" w:rsidRPr="00D361E7" w14:paraId="591B3516" w14:textId="77777777" w:rsidTr="45B960BD">
        <w:trPr>
          <w:trHeight w:val="300"/>
        </w:trPr>
        <w:tc>
          <w:tcPr>
            <w:tcW w:w="1844" w:type="dxa"/>
            <w:noWrap/>
            <w:hideMark/>
          </w:tcPr>
          <w:p w14:paraId="1DED0A04" w14:textId="77777777" w:rsidR="00886951" w:rsidRPr="00C3271B" w:rsidRDefault="77504D8B" w:rsidP="45B960BD">
            <w:pPr>
              <w:jc w:val="both"/>
              <w:rPr>
                <w:rFonts w:ascii="Times New Roman" w:eastAsia="Times New Roman" w:hAnsi="Times New Roman" w:cs="Times New Roman"/>
              </w:rPr>
            </w:pPr>
            <w:r w:rsidRPr="45B960BD">
              <w:rPr>
                <w:rFonts w:ascii="Times New Roman" w:eastAsia="Times New Roman" w:hAnsi="Times New Roman" w:cs="Times New Roman"/>
              </w:rPr>
              <w:t>Pathogen</w:t>
            </w:r>
          </w:p>
        </w:tc>
        <w:tc>
          <w:tcPr>
            <w:tcW w:w="1003" w:type="dxa"/>
            <w:noWrap/>
            <w:hideMark/>
          </w:tcPr>
          <w:p w14:paraId="29A6003D" w14:textId="77777777" w:rsidR="00886951" w:rsidRPr="00C3271B" w:rsidRDefault="77504D8B" w:rsidP="45B960BD">
            <w:pPr>
              <w:jc w:val="both"/>
              <w:rPr>
                <w:rFonts w:ascii="Times New Roman" w:eastAsia="Times New Roman" w:hAnsi="Times New Roman" w:cs="Times New Roman"/>
              </w:rPr>
            </w:pPr>
            <w:r w:rsidRPr="45B960BD">
              <w:rPr>
                <w:rFonts w:ascii="Times New Roman" w:eastAsia="Times New Roman" w:hAnsi="Times New Roman" w:cs="Times New Roman"/>
              </w:rPr>
              <w:t>&lt;0.0001</w:t>
            </w:r>
          </w:p>
        </w:tc>
        <w:tc>
          <w:tcPr>
            <w:tcW w:w="4319" w:type="dxa"/>
            <w:noWrap/>
            <w:hideMark/>
          </w:tcPr>
          <w:p w14:paraId="6063F442" w14:textId="77777777" w:rsidR="00886951" w:rsidRPr="00C3271B" w:rsidRDefault="00886951" w:rsidP="45B960BD">
            <w:pPr>
              <w:jc w:val="both"/>
              <w:rPr>
                <w:rFonts w:ascii="Times New Roman" w:eastAsia="Times New Roman" w:hAnsi="Times New Roman" w:cs="Times New Roman"/>
              </w:rPr>
            </w:pPr>
          </w:p>
        </w:tc>
        <w:tc>
          <w:tcPr>
            <w:tcW w:w="1999" w:type="dxa"/>
            <w:noWrap/>
            <w:hideMark/>
          </w:tcPr>
          <w:p w14:paraId="759E687B" w14:textId="77777777" w:rsidR="00886951" w:rsidRPr="00C3271B" w:rsidRDefault="00886951" w:rsidP="45B960BD">
            <w:pPr>
              <w:jc w:val="both"/>
              <w:rPr>
                <w:rFonts w:ascii="Times New Roman" w:eastAsia="Times New Roman" w:hAnsi="Times New Roman" w:cs="Times New Roman"/>
              </w:rPr>
            </w:pPr>
          </w:p>
        </w:tc>
      </w:tr>
      <w:tr w:rsidR="00886951" w:rsidRPr="00D361E7" w14:paraId="0633EAA5" w14:textId="77777777" w:rsidTr="45B960BD">
        <w:trPr>
          <w:trHeight w:val="300"/>
        </w:trPr>
        <w:tc>
          <w:tcPr>
            <w:tcW w:w="1844" w:type="dxa"/>
            <w:noWrap/>
            <w:hideMark/>
          </w:tcPr>
          <w:p w14:paraId="03D07752" w14:textId="77777777" w:rsidR="00886951" w:rsidRPr="00C3271B" w:rsidRDefault="77504D8B" w:rsidP="45B960BD">
            <w:pPr>
              <w:jc w:val="both"/>
              <w:rPr>
                <w:rFonts w:ascii="Times New Roman" w:eastAsia="Times New Roman" w:hAnsi="Times New Roman" w:cs="Times New Roman"/>
              </w:rPr>
            </w:pPr>
            <w:r w:rsidRPr="45B960BD">
              <w:rPr>
                <w:rFonts w:ascii="Times New Roman" w:eastAsia="Times New Roman" w:hAnsi="Times New Roman" w:cs="Times New Roman"/>
              </w:rPr>
              <w:t>Age group</w:t>
            </w:r>
          </w:p>
        </w:tc>
        <w:tc>
          <w:tcPr>
            <w:tcW w:w="1003" w:type="dxa"/>
            <w:noWrap/>
            <w:hideMark/>
          </w:tcPr>
          <w:p w14:paraId="6F7E2E99" w14:textId="77777777" w:rsidR="00886951" w:rsidRPr="00C3271B" w:rsidRDefault="77504D8B" w:rsidP="45B960BD">
            <w:pPr>
              <w:jc w:val="both"/>
              <w:rPr>
                <w:rFonts w:ascii="Times New Roman" w:eastAsia="Times New Roman" w:hAnsi="Times New Roman" w:cs="Times New Roman"/>
              </w:rPr>
            </w:pPr>
            <w:r w:rsidRPr="45B960BD">
              <w:rPr>
                <w:rFonts w:ascii="Times New Roman" w:eastAsia="Times New Roman" w:hAnsi="Times New Roman" w:cs="Times New Roman"/>
              </w:rPr>
              <w:t>&lt;0.0001</w:t>
            </w:r>
          </w:p>
        </w:tc>
        <w:tc>
          <w:tcPr>
            <w:tcW w:w="4319" w:type="dxa"/>
            <w:noWrap/>
            <w:hideMark/>
          </w:tcPr>
          <w:p w14:paraId="56CE8B0F" w14:textId="77777777" w:rsidR="00886951" w:rsidRPr="00C3271B" w:rsidRDefault="00886951" w:rsidP="45B960BD">
            <w:pPr>
              <w:jc w:val="both"/>
              <w:rPr>
                <w:rFonts w:ascii="Times New Roman" w:eastAsia="Times New Roman" w:hAnsi="Times New Roman" w:cs="Times New Roman"/>
              </w:rPr>
            </w:pPr>
          </w:p>
        </w:tc>
        <w:tc>
          <w:tcPr>
            <w:tcW w:w="1999" w:type="dxa"/>
            <w:noWrap/>
            <w:hideMark/>
          </w:tcPr>
          <w:p w14:paraId="4CB99272" w14:textId="77777777" w:rsidR="00886951" w:rsidRPr="00C3271B" w:rsidRDefault="00886951" w:rsidP="45B960BD">
            <w:pPr>
              <w:jc w:val="both"/>
              <w:rPr>
                <w:rFonts w:ascii="Times New Roman" w:eastAsia="Times New Roman" w:hAnsi="Times New Roman" w:cs="Times New Roman"/>
              </w:rPr>
            </w:pPr>
          </w:p>
        </w:tc>
      </w:tr>
      <w:tr w:rsidR="00886951" w:rsidRPr="00D361E7" w14:paraId="0BCE7B6E" w14:textId="77777777" w:rsidTr="45B960BD">
        <w:trPr>
          <w:trHeight w:val="300"/>
        </w:trPr>
        <w:tc>
          <w:tcPr>
            <w:tcW w:w="1844" w:type="dxa"/>
            <w:noWrap/>
            <w:hideMark/>
          </w:tcPr>
          <w:p w14:paraId="10BD7D82" w14:textId="77777777" w:rsidR="00886951" w:rsidRPr="00C3271B" w:rsidRDefault="77504D8B" w:rsidP="45B960BD">
            <w:pPr>
              <w:jc w:val="both"/>
              <w:rPr>
                <w:rFonts w:ascii="Times New Roman" w:eastAsia="Times New Roman" w:hAnsi="Times New Roman" w:cs="Times New Roman"/>
              </w:rPr>
            </w:pPr>
            <w:r w:rsidRPr="45B960BD">
              <w:rPr>
                <w:rFonts w:ascii="Times New Roman" w:eastAsia="Times New Roman" w:hAnsi="Times New Roman" w:cs="Times New Roman"/>
              </w:rPr>
              <w:t>Month</w:t>
            </w:r>
          </w:p>
        </w:tc>
        <w:tc>
          <w:tcPr>
            <w:tcW w:w="1003" w:type="dxa"/>
            <w:noWrap/>
            <w:hideMark/>
          </w:tcPr>
          <w:p w14:paraId="5084953B" w14:textId="669C8F02" w:rsidR="00886951" w:rsidRPr="00C3271B" w:rsidRDefault="77504D8B" w:rsidP="45B960BD">
            <w:pPr>
              <w:jc w:val="both"/>
              <w:rPr>
                <w:rFonts w:ascii="Times New Roman" w:eastAsia="Times New Roman" w:hAnsi="Times New Roman" w:cs="Times New Roman"/>
              </w:rPr>
            </w:pPr>
            <w:r w:rsidRPr="45B960BD">
              <w:rPr>
                <w:rFonts w:ascii="Times New Roman" w:eastAsia="Times New Roman" w:hAnsi="Times New Roman" w:cs="Times New Roman"/>
              </w:rPr>
              <w:t>0.</w:t>
            </w:r>
            <w:r w:rsidR="2EF76E90" w:rsidRPr="45B960BD">
              <w:rPr>
                <w:rFonts w:ascii="Times New Roman" w:eastAsia="Times New Roman" w:hAnsi="Times New Roman" w:cs="Times New Roman"/>
              </w:rPr>
              <w:t>00</w:t>
            </w:r>
            <w:r w:rsidR="08A3F1FD" w:rsidRPr="45B960BD">
              <w:rPr>
                <w:rFonts w:ascii="Times New Roman" w:eastAsia="Times New Roman" w:hAnsi="Times New Roman" w:cs="Times New Roman"/>
              </w:rPr>
              <w:t>2</w:t>
            </w:r>
            <w:r w:rsidR="31F7F162" w:rsidRPr="45B960BD">
              <w:rPr>
                <w:rFonts w:ascii="Times New Roman" w:eastAsia="Times New Roman" w:hAnsi="Times New Roman" w:cs="Times New Roman"/>
              </w:rPr>
              <w:t>5</w:t>
            </w:r>
          </w:p>
        </w:tc>
        <w:tc>
          <w:tcPr>
            <w:tcW w:w="4319" w:type="dxa"/>
            <w:noWrap/>
            <w:hideMark/>
          </w:tcPr>
          <w:p w14:paraId="095DCA55" w14:textId="77777777" w:rsidR="00886951" w:rsidRPr="00C3271B" w:rsidRDefault="00886951" w:rsidP="45B960BD">
            <w:pPr>
              <w:jc w:val="both"/>
              <w:rPr>
                <w:rFonts w:ascii="Times New Roman" w:eastAsia="Times New Roman" w:hAnsi="Times New Roman" w:cs="Times New Roman"/>
              </w:rPr>
            </w:pPr>
          </w:p>
        </w:tc>
        <w:tc>
          <w:tcPr>
            <w:tcW w:w="1999" w:type="dxa"/>
            <w:noWrap/>
            <w:hideMark/>
          </w:tcPr>
          <w:p w14:paraId="6E27E6CF" w14:textId="77777777" w:rsidR="00886951" w:rsidRPr="00C3271B" w:rsidRDefault="00886951" w:rsidP="45B960BD">
            <w:pPr>
              <w:jc w:val="both"/>
              <w:rPr>
                <w:rFonts w:ascii="Times New Roman" w:eastAsia="Times New Roman" w:hAnsi="Times New Roman" w:cs="Times New Roman"/>
              </w:rPr>
            </w:pPr>
          </w:p>
        </w:tc>
      </w:tr>
      <w:tr w:rsidR="00886951" w:rsidRPr="00D361E7" w14:paraId="5DA944AB" w14:textId="77777777" w:rsidTr="45B960BD">
        <w:trPr>
          <w:trHeight w:val="300"/>
        </w:trPr>
        <w:tc>
          <w:tcPr>
            <w:tcW w:w="1844" w:type="dxa"/>
            <w:noWrap/>
            <w:hideMark/>
          </w:tcPr>
          <w:p w14:paraId="0B61D18D" w14:textId="2476002A" w:rsidR="00886951" w:rsidRPr="00C3271B" w:rsidRDefault="0FC0400C" w:rsidP="45B960BD">
            <w:pPr>
              <w:jc w:val="both"/>
              <w:rPr>
                <w:rFonts w:ascii="Times New Roman" w:eastAsia="Times New Roman" w:hAnsi="Times New Roman" w:cs="Times New Roman"/>
                <w:color w:val="000000" w:themeColor="text1"/>
                <w:vertAlign w:val="subscript"/>
                <w:lang w:val="en-US"/>
              </w:rPr>
            </w:pPr>
            <w:r w:rsidRPr="45B960BD">
              <w:rPr>
                <w:rFonts w:ascii="Times New Roman" w:eastAsia="Times New Roman" w:hAnsi="Times New Roman" w:cs="Times New Roman"/>
                <w:color w:val="000000" w:themeColor="text1"/>
                <w:lang w:val="en-US"/>
              </w:rPr>
              <w:t>CO</w:t>
            </w:r>
            <w:r w:rsidRPr="45B960BD">
              <w:rPr>
                <w:rFonts w:ascii="Times New Roman" w:eastAsia="Times New Roman" w:hAnsi="Times New Roman" w:cs="Times New Roman"/>
                <w:color w:val="000000" w:themeColor="text1"/>
                <w:vertAlign w:val="subscript"/>
                <w:lang w:val="en-US"/>
              </w:rPr>
              <w:t>2</w:t>
            </w:r>
          </w:p>
        </w:tc>
        <w:tc>
          <w:tcPr>
            <w:tcW w:w="1003" w:type="dxa"/>
            <w:noWrap/>
            <w:hideMark/>
          </w:tcPr>
          <w:p w14:paraId="42B0D69B" w14:textId="41029CB3" w:rsidR="00886951" w:rsidRPr="00C3271B" w:rsidRDefault="77504D8B" w:rsidP="45B960BD">
            <w:pPr>
              <w:jc w:val="both"/>
              <w:rPr>
                <w:rFonts w:ascii="Times New Roman" w:eastAsia="Times New Roman" w:hAnsi="Times New Roman" w:cs="Times New Roman"/>
              </w:rPr>
            </w:pPr>
            <w:r w:rsidRPr="45B960BD">
              <w:rPr>
                <w:rFonts w:ascii="Times New Roman" w:eastAsia="Times New Roman" w:hAnsi="Times New Roman" w:cs="Times New Roman"/>
              </w:rPr>
              <w:t>0.</w:t>
            </w:r>
            <w:r w:rsidR="2EF76E90" w:rsidRPr="45B960BD">
              <w:rPr>
                <w:rFonts w:ascii="Times New Roman" w:eastAsia="Times New Roman" w:hAnsi="Times New Roman" w:cs="Times New Roman"/>
              </w:rPr>
              <w:t>001</w:t>
            </w:r>
            <w:r w:rsidR="6E7F0C96" w:rsidRPr="45B960BD">
              <w:rPr>
                <w:rFonts w:ascii="Times New Roman" w:eastAsia="Times New Roman" w:hAnsi="Times New Roman" w:cs="Times New Roman"/>
              </w:rPr>
              <w:t>5</w:t>
            </w:r>
          </w:p>
        </w:tc>
        <w:tc>
          <w:tcPr>
            <w:tcW w:w="4319" w:type="dxa"/>
            <w:noWrap/>
            <w:hideMark/>
          </w:tcPr>
          <w:p w14:paraId="1525BD9F" w14:textId="7CC7D754" w:rsidR="00886951" w:rsidRPr="00C3271B" w:rsidRDefault="6BBB9A1E" w:rsidP="45B960BD">
            <w:pPr>
              <w:jc w:val="both"/>
              <w:rPr>
                <w:rFonts w:ascii="Times New Roman" w:eastAsia="Times New Roman" w:hAnsi="Times New Roman" w:cs="Times New Roman"/>
                <w:color w:val="000000"/>
                <w:lang w:val="en-US"/>
              </w:rPr>
            </w:pPr>
            <w:r w:rsidRPr="45B960BD">
              <w:rPr>
                <w:rFonts w:ascii="Times New Roman" w:eastAsia="Times New Roman" w:hAnsi="Times New Roman" w:cs="Times New Roman"/>
                <w:color w:val="000000" w:themeColor="text1"/>
              </w:rPr>
              <w:t>1.09 (CI 1.</w:t>
            </w:r>
            <w:r w:rsidR="6658497A" w:rsidRPr="45B960BD">
              <w:rPr>
                <w:rFonts w:ascii="Times New Roman" w:eastAsia="Times New Roman" w:hAnsi="Times New Roman" w:cs="Times New Roman"/>
                <w:color w:val="000000" w:themeColor="text1"/>
              </w:rPr>
              <w:t>0</w:t>
            </w:r>
            <w:r w:rsidR="53ABF24E" w:rsidRPr="45B960BD">
              <w:rPr>
                <w:rFonts w:ascii="Times New Roman" w:eastAsia="Times New Roman" w:hAnsi="Times New Roman" w:cs="Times New Roman"/>
                <w:color w:val="000000" w:themeColor="text1"/>
              </w:rPr>
              <w:t>3</w:t>
            </w:r>
            <w:r w:rsidRPr="45B960BD">
              <w:rPr>
                <w:rFonts w:ascii="Times New Roman" w:eastAsia="Times New Roman" w:hAnsi="Times New Roman" w:cs="Times New Roman"/>
                <w:color w:val="000000" w:themeColor="text1"/>
              </w:rPr>
              <w:t>-1.</w:t>
            </w:r>
            <w:r w:rsidR="6658497A" w:rsidRPr="45B960BD">
              <w:rPr>
                <w:rFonts w:ascii="Times New Roman" w:eastAsia="Times New Roman" w:hAnsi="Times New Roman" w:cs="Times New Roman"/>
                <w:color w:val="000000" w:themeColor="text1"/>
              </w:rPr>
              <w:t>1</w:t>
            </w:r>
            <w:r w:rsidR="62B77892" w:rsidRPr="45B960BD">
              <w:rPr>
                <w:rFonts w:ascii="Times New Roman" w:eastAsia="Times New Roman" w:hAnsi="Times New Roman" w:cs="Times New Roman"/>
                <w:color w:val="000000" w:themeColor="text1"/>
              </w:rPr>
              <w:t>5</w:t>
            </w:r>
            <w:r w:rsidRPr="45B960BD">
              <w:rPr>
                <w:rFonts w:ascii="Times New Roman" w:eastAsia="Times New Roman" w:hAnsi="Times New Roman" w:cs="Times New Roman"/>
                <w:color w:val="000000" w:themeColor="text1"/>
              </w:rPr>
              <w:t xml:space="preserve">) per 100 increase in </w:t>
            </w:r>
            <w:r w:rsidR="05170BF9" w:rsidRPr="45B960BD">
              <w:rPr>
                <w:rFonts w:ascii="Times New Roman" w:eastAsia="Times New Roman" w:hAnsi="Times New Roman" w:cs="Times New Roman"/>
                <w:color w:val="000000" w:themeColor="text1"/>
                <w:lang w:val="en-US"/>
              </w:rPr>
              <w:t>CO</w:t>
            </w:r>
            <w:r w:rsidR="05170BF9" w:rsidRPr="45B960BD">
              <w:rPr>
                <w:rFonts w:ascii="Times New Roman" w:eastAsia="Times New Roman" w:hAnsi="Times New Roman" w:cs="Times New Roman"/>
                <w:color w:val="000000" w:themeColor="text1"/>
                <w:vertAlign w:val="subscript"/>
                <w:lang w:val="en-US"/>
              </w:rPr>
              <w:t>2</w:t>
            </w:r>
          </w:p>
        </w:tc>
        <w:tc>
          <w:tcPr>
            <w:tcW w:w="1999" w:type="dxa"/>
            <w:noWrap/>
            <w:hideMark/>
          </w:tcPr>
          <w:p w14:paraId="63E830E9" w14:textId="77777777" w:rsidR="00886951" w:rsidRPr="00C3271B" w:rsidRDefault="77504D8B" w:rsidP="45B960BD">
            <w:pPr>
              <w:jc w:val="both"/>
              <w:rPr>
                <w:rFonts w:ascii="Times New Roman" w:eastAsia="Times New Roman" w:hAnsi="Times New Roman" w:cs="Times New Roman"/>
              </w:rPr>
            </w:pPr>
            <w:r w:rsidRPr="45B960BD">
              <w:rPr>
                <w:rFonts w:ascii="Times New Roman" w:eastAsia="Times New Roman" w:hAnsi="Times New Roman" w:cs="Times New Roman"/>
              </w:rPr>
              <w:t>positive</w:t>
            </w:r>
          </w:p>
        </w:tc>
      </w:tr>
      <w:tr w:rsidR="00886951" w:rsidRPr="00D361E7" w14:paraId="141D0F99" w14:textId="77777777" w:rsidTr="45B960BD">
        <w:trPr>
          <w:trHeight w:val="300"/>
        </w:trPr>
        <w:tc>
          <w:tcPr>
            <w:tcW w:w="1844" w:type="dxa"/>
            <w:noWrap/>
            <w:hideMark/>
          </w:tcPr>
          <w:p w14:paraId="41BC2EC9" w14:textId="77777777" w:rsidR="00886951" w:rsidRPr="00C3271B" w:rsidRDefault="77504D8B" w:rsidP="45B960BD">
            <w:pPr>
              <w:jc w:val="both"/>
              <w:rPr>
                <w:rFonts w:ascii="Times New Roman" w:eastAsia="Times New Roman" w:hAnsi="Times New Roman" w:cs="Times New Roman"/>
              </w:rPr>
            </w:pPr>
            <w:r w:rsidRPr="45B960BD">
              <w:rPr>
                <w:rFonts w:ascii="Times New Roman" w:eastAsia="Times New Roman" w:hAnsi="Times New Roman" w:cs="Times New Roman"/>
              </w:rPr>
              <w:t>Natural ventilation</w:t>
            </w:r>
          </w:p>
        </w:tc>
        <w:tc>
          <w:tcPr>
            <w:tcW w:w="1003" w:type="dxa"/>
            <w:noWrap/>
            <w:hideMark/>
          </w:tcPr>
          <w:p w14:paraId="6B5BA69D" w14:textId="4B757E09" w:rsidR="00886951" w:rsidRPr="00C3271B" w:rsidRDefault="77504D8B" w:rsidP="45B960BD">
            <w:pPr>
              <w:jc w:val="both"/>
              <w:rPr>
                <w:rFonts w:ascii="Times New Roman" w:eastAsia="Times New Roman" w:hAnsi="Times New Roman" w:cs="Times New Roman"/>
              </w:rPr>
            </w:pPr>
            <w:r w:rsidRPr="45B960BD">
              <w:rPr>
                <w:rFonts w:ascii="Times New Roman" w:eastAsia="Times New Roman" w:hAnsi="Times New Roman" w:cs="Times New Roman"/>
              </w:rPr>
              <w:t>0.</w:t>
            </w:r>
            <w:r w:rsidR="2EF76E90" w:rsidRPr="45B960BD">
              <w:rPr>
                <w:rFonts w:ascii="Times New Roman" w:eastAsia="Times New Roman" w:hAnsi="Times New Roman" w:cs="Times New Roman"/>
              </w:rPr>
              <w:t>0</w:t>
            </w:r>
            <w:r w:rsidR="69F76150" w:rsidRPr="45B960BD">
              <w:rPr>
                <w:rFonts w:ascii="Times New Roman" w:eastAsia="Times New Roman" w:hAnsi="Times New Roman" w:cs="Times New Roman"/>
              </w:rPr>
              <w:t>097</w:t>
            </w:r>
          </w:p>
        </w:tc>
        <w:tc>
          <w:tcPr>
            <w:tcW w:w="4319" w:type="dxa"/>
            <w:noWrap/>
            <w:hideMark/>
          </w:tcPr>
          <w:p w14:paraId="3613CDD2" w14:textId="5A3F4B15" w:rsidR="00886951" w:rsidRPr="00C3271B" w:rsidRDefault="076BAE57" w:rsidP="45B960BD">
            <w:pPr>
              <w:jc w:val="both"/>
              <w:rPr>
                <w:rFonts w:ascii="Times New Roman" w:eastAsia="Times New Roman" w:hAnsi="Times New Roman" w:cs="Times New Roman"/>
                <w:color w:val="000000"/>
                <w:lang w:val="nl-BE"/>
              </w:rPr>
            </w:pPr>
            <w:r w:rsidRPr="45B960BD">
              <w:rPr>
                <w:rFonts w:ascii="Times New Roman" w:eastAsia="Times New Roman" w:hAnsi="Times New Roman" w:cs="Times New Roman"/>
                <w:color w:val="000000" w:themeColor="text1"/>
              </w:rPr>
              <w:t>0.89 (CI 0.</w:t>
            </w:r>
            <w:r w:rsidR="08A3F1FD" w:rsidRPr="45B960BD">
              <w:rPr>
                <w:rFonts w:ascii="Times New Roman" w:eastAsia="Times New Roman" w:hAnsi="Times New Roman" w:cs="Times New Roman"/>
                <w:color w:val="000000" w:themeColor="text1"/>
              </w:rPr>
              <w:t>8</w:t>
            </w:r>
            <w:r w:rsidR="1BE94F16" w:rsidRPr="45B960BD">
              <w:rPr>
                <w:rFonts w:ascii="Times New Roman" w:eastAsia="Times New Roman" w:hAnsi="Times New Roman" w:cs="Times New Roman"/>
                <w:color w:val="000000" w:themeColor="text1"/>
              </w:rPr>
              <w:t>0</w:t>
            </w:r>
            <w:r w:rsidRPr="45B960BD">
              <w:rPr>
                <w:rFonts w:ascii="Times New Roman" w:eastAsia="Times New Roman" w:hAnsi="Times New Roman" w:cs="Times New Roman"/>
                <w:color w:val="000000" w:themeColor="text1"/>
              </w:rPr>
              <w:t>-0.</w:t>
            </w:r>
            <w:r w:rsidR="08A3F1FD" w:rsidRPr="45B960BD">
              <w:rPr>
                <w:rFonts w:ascii="Times New Roman" w:eastAsia="Times New Roman" w:hAnsi="Times New Roman" w:cs="Times New Roman"/>
                <w:color w:val="000000" w:themeColor="text1"/>
              </w:rPr>
              <w:t>9</w:t>
            </w:r>
            <w:r w:rsidR="1D96B889" w:rsidRPr="45B960BD">
              <w:rPr>
                <w:rFonts w:ascii="Times New Roman" w:eastAsia="Times New Roman" w:hAnsi="Times New Roman" w:cs="Times New Roman"/>
                <w:color w:val="000000" w:themeColor="text1"/>
              </w:rPr>
              <w:t>7</w:t>
            </w:r>
            <w:r w:rsidRPr="45B960BD">
              <w:rPr>
                <w:rFonts w:ascii="Times New Roman" w:eastAsia="Times New Roman" w:hAnsi="Times New Roman" w:cs="Times New Roman"/>
                <w:color w:val="000000" w:themeColor="text1"/>
              </w:rPr>
              <w:t>) per step increase</w:t>
            </w:r>
          </w:p>
        </w:tc>
        <w:tc>
          <w:tcPr>
            <w:tcW w:w="1999" w:type="dxa"/>
            <w:noWrap/>
            <w:hideMark/>
          </w:tcPr>
          <w:p w14:paraId="30CBC3A3" w14:textId="77777777" w:rsidR="00886951" w:rsidRPr="00C3271B" w:rsidRDefault="77504D8B" w:rsidP="45B960BD">
            <w:pPr>
              <w:jc w:val="both"/>
              <w:rPr>
                <w:rFonts w:ascii="Times New Roman" w:eastAsia="Times New Roman" w:hAnsi="Times New Roman" w:cs="Times New Roman"/>
              </w:rPr>
            </w:pPr>
            <w:r w:rsidRPr="45B960BD">
              <w:rPr>
                <w:rFonts w:ascii="Times New Roman" w:eastAsia="Times New Roman" w:hAnsi="Times New Roman" w:cs="Times New Roman"/>
              </w:rPr>
              <w:t>negative</w:t>
            </w:r>
          </w:p>
        </w:tc>
      </w:tr>
      <w:tr w:rsidR="00886951" w:rsidRPr="00D361E7" w14:paraId="2F3DA6F8" w14:textId="77777777" w:rsidTr="45B960BD">
        <w:trPr>
          <w:trHeight w:val="300"/>
        </w:trPr>
        <w:tc>
          <w:tcPr>
            <w:tcW w:w="9165" w:type="dxa"/>
            <w:gridSpan w:val="4"/>
            <w:noWrap/>
            <w:hideMark/>
          </w:tcPr>
          <w:p w14:paraId="39EC09B8" w14:textId="727BC248" w:rsidR="00886951" w:rsidRPr="00C3271B" w:rsidRDefault="23AB82F9" w:rsidP="45B960BD">
            <w:pPr>
              <w:jc w:val="both"/>
              <w:rPr>
                <w:rFonts w:ascii="Times New Roman" w:eastAsia="Times New Roman" w:hAnsi="Times New Roman" w:cs="Times New Roman"/>
                <w:b/>
                <w:bCs/>
              </w:rPr>
            </w:pPr>
            <w:r w:rsidRPr="45B960BD">
              <w:rPr>
                <w:rFonts w:ascii="Times New Roman" w:eastAsia="Times New Roman" w:hAnsi="Times New Roman" w:cs="Times New Roman"/>
                <w:b/>
                <w:bCs/>
              </w:rPr>
              <w:t>MLRM</w:t>
            </w:r>
            <w:r w:rsidR="3E9391E9" w:rsidRPr="45B960BD">
              <w:rPr>
                <w:rFonts w:ascii="Times New Roman" w:eastAsia="Times New Roman" w:hAnsi="Times New Roman" w:cs="Times New Roman"/>
                <w:b/>
                <w:bCs/>
              </w:rPr>
              <w:t xml:space="preserve"> (random effect: sample ID)</w:t>
            </w:r>
          </w:p>
        </w:tc>
      </w:tr>
      <w:tr w:rsidR="00886951" w:rsidRPr="00D361E7" w14:paraId="07556C2E" w14:textId="77777777" w:rsidTr="45B960BD">
        <w:trPr>
          <w:trHeight w:val="300"/>
        </w:trPr>
        <w:tc>
          <w:tcPr>
            <w:tcW w:w="1844" w:type="dxa"/>
            <w:noWrap/>
            <w:hideMark/>
          </w:tcPr>
          <w:p w14:paraId="6B3B4ABD" w14:textId="77777777" w:rsidR="00886951" w:rsidRPr="00C3271B" w:rsidRDefault="77504D8B" w:rsidP="45B960BD">
            <w:pPr>
              <w:jc w:val="both"/>
              <w:rPr>
                <w:rFonts w:ascii="Times New Roman" w:eastAsia="Times New Roman" w:hAnsi="Times New Roman" w:cs="Times New Roman"/>
              </w:rPr>
            </w:pPr>
            <w:r w:rsidRPr="45B960BD">
              <w:rPr>
                <w:rFonts w:ascii="Times New Roman" w:eastAsia="Times New Roman" w:hAnsi="Times New Roman" w:cs="Times New Roman"/>
              </w:rPr>
              <w:t>Pathogen</w:t>
            </w:r>
          </w:p>
        </w:tc>
        <w:tc>
          <w:tcPr>
            <w:tcW w:w="1003" w:type="dxa"/>
            <w:noWrap/>
            <w:hideMark/>
          </w:tcPr>
          <w:p w14:paraId="5CAF1BE9" w14:textId="77777777" w:rsidR="00886951" w:rsidRPr="00C3271B" w:rsidRDefault="77504D8B" w:rsidP="45B960BD">
            <w:pPr>
              <w:jc w:val="both"/>
              <w:rPr>
                <w:rFonts w:ascii="Times New Roman" w:eastAsia="Times New Roman" w:hAnsi="Times New Roman" w:cs="Times New Roman"/>
              </w:rPr>
            </w:pPr>
            <w:r w:rsidRPr="45B960BD">
              <w:rPr>
                <w:rFonts w:ascii="Times New Roman" w:eastAsia="Times New Roman" w:hAnsi="Times New Roman" w:cs="Times New Roman"/>
              </w:rPr>
              <w:t>&lt;0.0001</w:t>
            </w:r>
          </w:p>
        </w:tc>
        <w:tc>
          <w:tcPr>
            <w:tcW w:w="4319" w:type="dxa"/>
            <w:noWrap/>
            <w:hideMark/>
          </w:tcPr>
          <w:p w14:paraId="44CE9F2C" w14:textId="77777777" w:rsidR="00886951" w:rsidRPr="00C3271B" w:rsidRDefault="00886951" w:rsidP="45B960BD">
            <w:pPr>
              <w:jc w:val="both"/>
              <w:rPr>
                <w:rFonts w:ascii="Times New Roman" w:eastAsia="Times New Roman" w:hAnsi="Times New Roman" w:cs="Times New Roman"/>
              </w:rPr>
            </w:pPr>
          </w:p>
        </w:tc>
        <w:tc>
          <w:tcPr>
            <w:tcW w:w="1999" w:type="dxa"/>
            <w:noWrap/>
            <w:hideMark/>
          </w:tcPr>
          <w:p w14:paraId="45BD398B" w14:textId="77777777" w:rsidR="00886951" w:rsidRPr="00C3271B" w:rsidRDefault="00886951" w:rsidP="45B960BD">
            <w:pPr>
              <w:jc w:val="both"/>
              <w:rPr>
                <w:rFonts w:ascii="Times New Roman" w:eastAsia="Times New Roman" w:hAnsi="Times New Roman" w:cs="Times New Roman"/>
              </w:rPr>
            </w:pPr>
          </w:p>
        </w:tc>
      </w:tr>
      <w:tr w:rsidR="00886951" w:rsidRPr="00D361E7" w14:paraId="0439547A" w14:textId="77777777" w:rsidTr="45B960BD">
        <w:trPr>
          <w:trHeight w:val="300"/>
        </w:trPr>
        <w:tc>
          <w:tcPr>
            <w:tcW w:w="1844" w:type="dxa"/>
            <w:noWrap/>
            <w:hideMark/>
          </w:tcPr>
          <w:p w14:paraId="7323DCA7" w14:textId="77777777" w:rsidR="00886951" w:rsidRPr="00C3271B" w:rsidRDefault="77504D8B" w:rsidP="45B960BD">
            <w:pPr>
              <w:jc w:val="both"/>
              <w:rPr>
                <w:rFonts w:ascii="Times New Roman" w:eastAsia="Times New Roman" w:hAnsi="Times New Roman" w:cs="Times New Roman"/>
              </w:rPr>
            </w:pPr>
            <w:r w:rsidRPr="45B960BD">
              <w:rPr>
                <w:rFonts w:ascii="Times New Roman" w:eastAsia="Times New Roman" w:hAnsi="Times New Roman" w:cs="Times New Roman"/>
              </w:rPr>
              <w:t>Age group</w:t>
            </w:r>
          </w:p>
        </w:tc>
        <w:tc>
          <w:tcPr>
            <w:tcW w:w="1003" w:type="dxa"/>
            <w:noWrap/>
            <w:hideMark/>
          </w:tcPr>
          <w:p w14:paraId="41D4D87F" w14:textId="77777777" w:rsidR="00886951" w:rsidRPr="00C3271B" w:rsidRDefault="77504D8B" w:rsidP="45B960BD">
            <w:pPr>
              <w:jc w:val="both"/>
              <w:rPr>
                <w:rFonts w:ascii="Times New Roman" w:eastAsia="Times New Roman" w:hAnsi="Times New Roman" w:cs="Times New Roman"/>
              </w:rPr>
            </w:pPr>
            <w:r w:rsidRPr="45B960BD">
              <w:rPr>
                <w:rFonts w:ascii="Times New Roman" w:eastAsia="Times New Roman" w:hAnsi="Times New Roman" w:cs="Times New Roman"/>
              </w:rPr>
              <w:t>&lt;0.0001</w:t>
            </w:r>
          </w:p>
        </w:tc>
        <w:tc>
          <w:tcPr>
            <w:tcW w:w="4319" w:type="dxa"/>
            <w:noWrap/>
            <w:hideMark/>
          </w:tcPr>
          <w:p w14:paraId="1D825449" w14:textId="77777777" w:rsidR="00886951" w:rsidRPr="00C3271B" w:rsidRDefault="00886951" w:rsidP="45B960BD">
            <w:pPr>
              <w:jc w:val="both"/>
              <w:rPr>
                <w:rFonts w:ascii="Times New Roman" w:eastAsia="Times New Roman" w:hAnsi="Times New Roman" w:cs="Times New Roman"/>
              </w:rPr>
            </w:pPr>
          </w:p>
        </w:tc>
        <w:tc>
          <w:tcPr>
            <w:tcW w:w="1999" w:type="dxa"/>
            <w:noWrap/>
            <w:hideMark/>
          </w:tcPr>
          <w:p w14:paraId="2BE82753" w14:textId="77777777" w:rsidR="00886951" w:rsidRPr="00C3271B" w:rsidRDefault="00886951" w:rsidP="45B960BD">
            <w:pPr>
              <w:jc w:val="both"/>
              <w:rPr>
                <w:rFonts w:ascii="Times New Roman" w:eastAsia="Times New Roman" w:hAnsi="Times New Roman" w:cs="Times New Roman"/>
              </w:rPr>
            </w:pPr>
          </w:p>
        </w:tc>
      </w:tr>
      <w:tr w:rsidR="00886951" w:rsidRPr="00D361E7" w14:paraId="3DBE5EC2" w14:textId="77777777" w:rsidTr="45B960BD">
        <w:trPr>
          <w:trHeight w:val="300"/>
        </w:trPr>
        <w:tc>
          <w:tcPr>
            <w:tcW w:w="1844" w:type="dxa"/>
            <w:noWrap/>
            <w:hideMark/>
          </w:tcPr>
          <w:p w14:paraId="266A7E13" w14:textId="77777777" w:rsidR="00886951" w:rsidRPr="00C3271B" w:rsidRDefault="77504D8B" w:rsidP="45B960BD">
            <w:pPr>
              <w:jc w:val="both"/>
              <w:rPr>
                <w:rFonts w:ascii="Times New Roman" w:eastAsia="Times New Roman" w:hAnsi="Times New Roman" w:cs="Times New Roman"/>
              </w:rPr>
            </w:pPr>
            <w:r w:rsidRPr="45B960BD">
              <w:rPr>
                <w:rFonts w:ascii="Times New Roman" w:eastAsia="Times New Roman" w:hAnsi="Times New Roman" w:cs="Times New Roman"/>
              </w:rPr>
              <w:t>Month</w:t>
            </w:r>
          </w:p>
        </w:tc>
        <w:tc>
          <w:tcPr>
            <w:tcW w:w="1003" w:type="dxa"/>
            <w:noWrap/>
            <w:hideMark/>
          </w:tcPr>
          <w:p w14:paraId="5E7369C1" w14:textId="1ED30C34" w:rsidR="00886951" w:rsidRPr="00C3271B" w:rsidRDefault="77504D8B" w:rsidP="45B960BD">
            <w:pPr>
              <w:jc w:val="both"/>
              <w:rPr>
                <w:rFonts w:ascii="Times New Roman" w:eastAsia="Times New Roman" w:hAnsi="Times New Roman" w:cs="Times New Roman"/>
              </w:rPr>
            </w:pPr>
            <w:r w:rsidRPr="45B960BD">
              <w:rPr>
                <w:rFonts w:ascii="Times New Roman" w:eastAsia="Times New Roman" w:hAnsi="Times New Roman" w:cs="Times New Roman"/>
              </w:rPr>
              <w:t>0.</w:t>
            </w:r>
            <w:r w:rsidR="2EF76E90" w:rsidRPr="45B960BD">
              <w:rPr>
                <w:rFonts w:ascii="Times New Roman" w:eastAsia="Times New Roman" w:hAnsi="Times New Roman" w:cs="Times New Roman"/>
              </w:rPr>
              <w:t>0</w:t>
            </w:r>
            <w:r w:rsidR="5ABEF7CE" w:rsidRPr="45B960BD">
              <w:rPr>
                <w:rFonts w:ascii="Times New Roman" w:eastAsia="Times New Roman" w:hAnsi="Times New Roman" w:cs="Times New Roman"/>
              </w:rPr>
              <w:t>0</w:t>
            </w:r>
            <w:r w:rsidR="072FA7E5" w:rsidRPr="45B960BD">
              <w:rPr>
                <w:rFonts w:ascii="Times New Roman" w:eastAsia="Times New Roman" w:hAnsi="Times New Roman" w:cs="Times New Roman"/>
              </w:rPr>
              <w:t>25</w:t>
            </w:r>
          </w:p>
        </w:tc>
        <w:tc>
          <w:tcPr>
            <w:tcW w:w="4319" w:type="dxa"/>
            <w:noWrap/>
            <w:hideMark/>
          </w:tcPr>
          <w:p w14:paraId="0CACFC90" w14:textId="77777777" w:rsidR="00886951" w:rsidRPr="00C3271B" w:rsidRDefault="00886951" w:rsidP="45B960BD">
            <w:pPr>
              <w:jc w:val="both"/>
              <w:rPr>
                <w:rFonts w:ascii="Times New Roman" w:eastAsia="Times New Roman" w:hAnsi="Times New Roman" w:cs="Times New Roman"/>
              </w:rPr>
            </w:pPr>
          </w:p>
        </w:tc>
        <w:tc>
          <w:tcPr>
            <w:tcW w:w="1999" w:type="dxa"/>
            <w:noWrap/>
            <w:hideMark/>
          </w:tcPr>
          <w:p w14:paraId="6361E5EB" w14:textId="77777777" w:rsidR="00886951" w:rsidRPr="00C3271B" w:rsidRDefault="00886951" w:rsidP="45B960BD">
            <w:pPr>
              <w:jc w:val="both"/>
              <w:rPr>
                <w:rFonts w:ascii="Times New Roman" w:eastAsia="Times New Roman" w:hAnsi="Times New Roman" w:cs="Times New Roman"/>
              </w:rPr>
            </w:pPr>
          </w:p>
        </w:tc>
      </w:tr>
      <w:tr w:rsidR="00886951" w:rsidRPr="00D361E7" w14:paraId="36047C5A" w14:textId="77777777" w:rsidTr="45B960BD">
        <w:trPr>
          <w:trHeight w:val="300"/>
        </w:trPr>
        <w:tc>
          <w:tcPr>
            <w:tcW w:w="1844" w:type="dxa"/>
            <w:noWrap/>
            <w:hideMark/>
          </w:tcPr>
          <w:p w14:paraId="4B461204" w14:textId="4DEB0C12" w:rsidR="00886951" w:rsidRPr="00C3271B" w:rsidRDefault="2758FB83" w:rsidP="45B960BD">
            <w:pPr>
              <w:jc w:val="both"/>
              <w:rPr>
                <w:rFonts w:ascii="Times New Roman" w:eastAsia="Times New Roman" w:hAnsi="Times New Roman" w:cs="Times New Roman"/>
                <w:color w:val="000000" w:themeColor="text1"/>
                <w:vertAlign w:val="subscript"/>
                <w:lang w:val="en-US"/>
              </w:rPr>
            </w:pPr>
            <w:r w:rsidRPr="45B960BD">
              <w:rPr>
                <w:rFonts w:ascii="Times New Roman" w:eastAsia="Times New Roman" w:hAnsi="Times New Roman" w:cs="Times New Roman"/>
                <w:color w:val="000000" w:themeColor="text1"/>
                <w:lang w:val="en-US"/>
              </w:rPr>
              <w:t>CO</w:t>
            </w:r>
            <w:r w:rsidRPr="45B960BD">
              <w:rPr>
                <w:rFonts w:ascii="Times New Roman" w:eastAsia="Times New Roman" w:hAnsi="Times New Roman" w:cs="Times New Roman"/>
                <w:color w:val="000000" w:themeColor="text1"/>
                <w:vertAlign w:val="subscript"/>
                <w:lang w:val="en-US"/>
              </w:rPr>
              <w:t>2</w:t>
            </w:r>
          </w:p>
        </w:tc>
        <w:tc>
          <w:tcPr>
            <w:tcW w:w="1003" w:type="dxa"/>
            <w:noWrap/>
            <w:hideMark/>
          </w:tcPr>
          <w:p w14:paraId="5A2DFF9D" w14:textId="108FDB17" w:rsidR="00886951" w:rsidRPr="00C3271B" w:rsidRDefault="77504D8B" w:rsidP="45B960BD">
            <w:pPr>
              <w:jc w:val="both"/>
              <w:rPr>
                <w:rFonts w:ascii="Times New Roman" w:eastAsia="Times New Roman" w:hAnsi="Times New Roman" w:cs="Times New Roman"/>
              </w:rPr>
            </w:pPr>
            <w:r w:rsidRPr="45B960BD">
              <w:rPr>
                <w:rFonts w:ascii="Times New Roman" w:eastAsia="Times New Roman" w:hAnsi="Times New Roman" w:cs="Times New Roman"/>
              </w:rPr>
              <w:t>0.</w:t>
            </w:r>
            <w:r w:rsidR="2EF76E90" w:rsidRPr="45B960BD">
              <w:rPr>
                <w:rFonts w:ascii="Times New Roman" w:eastAsia="Times New Roman" w:hAnsi="Times New Roman" w:cs="Times New Roman"/>
              </w:rPr>
              <w:t>001</w:t>
            </w:r>
            <w:r w:rsidR="5BA6EC7E" w:rsidRPr="45B960BD">
              <w:rPr>
                <w:rFonts w:ascii="Times New Roman" w:eastAsia="Times New Roman" w:hAnsi="Times New Roman" w:cs="Times New Roman"/>
              </w:rPr>
              <w:t>5</w:t>
            </w:r>
          </w:p>
        </w:tc>
        <w:tc>
          <w:tcPr>
            <w:tcW w:w="4319" w:type="dxa"/>
            <w:noWrap/>
            <w:hideMark/>
          </w:tcPr>
          <w:p w14:paraId="31B413E9" w14:textId="5A31916D" w:rsidR="00886951" w:rsidRPr="00C3271B" w:rsidRDefault="39EFFE9B" w:rsidP="45B960BD">
            <w:pPr>
              <w:jc w:val="both"/>
              <w:rPr>
                <w:rFonts w:ascii="Times New Roman" w:eastAsia="Times New Roman" w:hAnsi="Times New Roman" w:cs="Times New Roman"/>
                <w:color w:val="000000"/>
              </w:rPr>
            </w:pPr>
            <w:r w:rsidRPr="45B960BD">
              <w:rPr>
                <w:rFonts w:ascii="Times New Roman" w:eastAsia="Times New Roman" w:hAnsi="Times New Roman" w:cs="Times New Roman"/>
                <w:color w:val="000000" w:themeColor="text1"/>
              </w:rPr>
              <w:t>1.09 (CI 1.</w:t>
            </w:r>
            <w:r w:rsidR="2AA87CEC" w:rsidRPr="45B960BD">
              <w:rPr>
                <w:rFonts w:ascii="Times New Roman" w:eastAsia="Times New Roman" w:hAnsi="Times New Roman" w:cs="Times New Roman"/>
                <w:color w:val="000000" w:themeColor="text1"/>
              </w:rPr>
              <w:t>0</w:t>
            </w:r>
            <w:r w:rsidR="63035D10" w:rsidRPr="45B960BD">
              <w:rPr>
                <w:rFonts w:ascii="Times New Roman" w:eastAsia="Times New Roman" w:hAnsi="Times New Roman" w:cs="Times New Roman"/>
                <w:color w:val="000000" w:themeColor="text1"/>
              </w:rPr>
              <w:t>3</w:t>
            </w:r>
            <w:r w:rsidRPr="45B960BD">
              <w:rPr>
                <w:rFonts w:ascii="Times New Roman" w:eastAsia="Times New Roman" w:hAnsi="Times New Roman" w:cs="Times New Roman"/>
                <w:color w:val="000000" w:themeColor="text1"/>
              </w:rPr>
              <w:t xml:space="preserve">-1.15) per 100 increase in </w:t>
            </w:r>
            <w:r w:rsidR="33FFB0CC" w:rsidRPr="45B960BD">
              <w:rPr>
                <w:rFonts w:ascii="Times New Roman" w:eastAsia="Times New Roman" w:hAnsi="Times New Roman" w:cs="Times New Roman"/>
                <w:color w:val="000000" w:themeColor="text1"/>
                <w:lang w:val="en-US"/>
              </w:rPr>
              <w:t>CO</w:t>
            </w:r>
            <w:r w:rsidR="33FFB0CC" w:rsidRPr="45B960BD">
              <w:rPr>
                <w:rFonts w:ascii="Times New Roman" w:eastAsia="Times New Roman" w:hAnsi="Times New Roman" w:cs="Times New Roman"/>
                <w:color w:val="000000" w:themeColor="text1"/>
                <w:vertAlign w:val="subscript"/>
                <w:lang w:val="en-US"/>
              </w:rPr>
              <w:t>2</w:t>
            </w:r>
          </w:p>
        </w:tc>
        <w:tc>
          <w:tcPr>
            <w:tcW w:w="1999" w:type="dxa"/>
            <w:noWrap/>
            <w:hideMark/>
          </w:tcPr>
          <w:p w14:paraId="646C9E5F" w14:textId="77777777" w:rsidR="00886951" w:rsidRPr="00C3271B" w:rsidRDefault="77504D8B" w:rsidP="45B960BD">
            <w:pPr>
              <w:jc w:val="both"/>
              <w:rPr>
                <w:rFonts w:ascii="Times New Roman" w:eastAsia="Times New Roman" w:hAnsi="Times New Roman" w:cs="Times New Roman"/>
              </w:rPr>
            </w:pPr>
            <w:r w:rsidRPr="45B960BD">
              <w:rPr>
                <w:rFonts w:ascii="Times New Roman" w:eastAsia="Times New Roman" w:hAnsi="Times New Roman" w:cs="Times New Roman"/>
              </w:rPr>
              <w:t>positive</w:t>
            </w:r>
          </w:p>
        </w:tc>
      </w:tr>
      <w:tr w:rsidR="00886951" w:rsidRPr="00D361E7" w14:paraId="0A012C54" w14:textId="77777777" w:rsidTr="45B960BD">
        <w:trPr>
          <w:trHeight w:val="300"/>
        </w:trPr>
        <w:tc>
          <w:tcPr>
            <w:tcW w:w="1844" w:type="dxa"/>
            <w:noWrap/>
            <w:hideMark/>
          </w:tcPr>
          <w:p w14:paraId="65235A5D" w14:textId="77777777" w:rsidR="00886951" w:rsidRPr="00C3271B" w:rsidRDefault="77504D8B" w:rsidP="45B960BD">
            <w:pPr>
              <w:jc w:val="both"/>
              <w:rPr>
                <w:rFonts w:ascii="Times New Roman" w:eastAsia="Times New Roman" w:hAnsi="Times New Roman" w:cs="Times New Roman"/>
              </w:rPr>
            </w:pPr>
            <w:r w:rsidRPr="45B960BD">
              <w:rPr>
                <w:rFonts w:ascii="Times New Roman" w:eastAsia="Times New Roman" w:hAnsi="Times New Roman" w:cs="Times New Roman"/>
              </w:rPr>
              <w:t>Natural ventilation</w:t>
            </w:r>
          </w:p>
        </w:tc>
        <w:tc>
          <w:tcPr>
            <w:tcW w:w="1003" w:type="dxa"/>
            <w:noWrap/>
            <w:hideMark/>
          </w:tcPr>
          <w:p w14:paraId="184EA18A" w14:textId="1B29F133" w:rsidR="00886951" w:rsidRPr="00C3271B" w:rsidRDefault="77504D8B" w:rsidP="45B960BD">
            <w:pPr>
              <w:jc w:val="both"/>
              <w:rPr>
                <w:rFonts w:ascii="Times New Roman" w:eastAsia="Times New Roman" w:hAnsi="Times New Roman" w:cs="Times New Roman"/>
              </w:rPr>
            </w:pPr>
            <w:r w:rsidRPr="45B960BD">
              <w:rPr>
                <w:rFonts w:ascii="Times New Roman" w:eastAsia="Times New Roman" w:hAnsi="Times New Roman" w:cs="Times New Roman"/>
              </w:rPr>
              <w:t>0.</w:t>
            </w:r>
            <w:r w:rsidR="2EF76E90" w:rsidRPr="45B960BD">
              <w:rPr>
                <w:rFonts w:ascii="Times New Roman" w:eastAsia="Times New Roman" w:hAnsi="Times New Roman" w:cs="Times New Roman"/>
              </w:rPr>
              <w:t>0</w:t>
            </w:r>
            <w:r w:rsidR="273FBD96" w:rsidRPr="45B960BD">
              <w:rPr>
                <w:rFonts w:ascii="Times New Roman" w:eastAsia="Times New Roman" w:hAnsi="Times New Roman" w:cs="Times New Roman"/>
              </w:rPr>
              <w:t>097</w:t>
            </w:r>
          </w:p>
        </w:tc>
        <w:tc>
          <w:tcPr>
            <w:tcW w:w="4319" w:type="dxa"/>
            <w:noWrap/>
            <w:hideMark/>
          </w:tcPr>
          <w:p w14:paraId="1B97F95C" w14:textId="0A58F915" w:rsidR="00886951" w:rsidRPr="00C3271B" w:rsidRDefault="15A6014C" w:rsidP="45B960BD">
            <w:pPr>
              <w:jc w:val="both"/>
              <w:rPr>
                <w:rFonts w:ascii="Times New Roman" w:eastAsia="Times New Roman" w:hAnsi="Times New Roman" w:cs="Times New Roman"/>
                <w:color w:val="000000"/>
                <w:lang w:val="nl-BE"/>
              </w:rPr>
            </w:pPr>
            <w:r w:rsidRPr="45B960BD">
              <w:rPr>
                <w:rFonts w:ascii="Times New Roman" w:eastAsia="Times New Roman" w:hAnsi="Times New Roman" w:cs="Times New Roman"/>
                <w:color w:val="000000" w:themeColor="text1"/>
              </w:rPr>
              <w:t>0.</w:t>
            </w:r>
            <w:r w:rsidR="61C74870" w:rsidRPr="45B960BD">
              <w:rPr>
                <w:rFonts w:ascii="Times New Roman" w:eastAsia="Times New Roman" w:hAnsi="Times New Roman" w:cs="Times New Roman"/>
                <w:color w:val="000000" w:themeColor="text1"/>
              </w:rPr>
              <w:t>88</w:t>
            </w:r>
            <w:r w:rsidRPr="45B960BD">
              <w:rPr>
                <w:rFonts w:ascii="Times New Roman" w:eastAsia="Times New Roman" w:hAnsi="Times New Roman" w:cs="Times New Roman"/>
                <w:color w:val="000000" w:themeColor="text1"/>
              </w:rPr>
              <w:t xml:space="preserve"> (CI 0.</w:t>
            </w:r>
            <w:r w:rsidR="787D1B74" w:rsidRPr="45B960BD">
              <w:rPr>
                <w:rFonts w:ascii="Times New Roman" w:eastAsia="Times New Roman" w:hAnsi="Times New Roman" w:cs="Times New Roman"/>
                <w:color w:val="000000" w:themeColor="text1"/>
              </w:rPr>
              <w:t>8</w:t>
            </w:r>
            <w:r w:rsidR="19798257" w:rsidRPr="45B960BD">
              <w:rPr>
                <w:rFonts w:ascii="Times New Roman" w:eastAsia="Times New Roman" w:hAnsi="Times New Roman" w:cs="Times New Roman"/>
                <w:color w:val="000000" w:themeColor="text1"/>
              </w:rPr>
              <w:t>0</w:t>
            </w:r>
            <w:r w:rsidRPr="45B960BD">
              <w:rPr>
                <w:rFonts w:ascii="Times New Roman" w:eastAsia="Times New Roman" w:hAnsi="Times New Roman" w:cs="Times New Roman"/>
                <w:color w:val="000000" w:themeColor="text1"/>
              </w:rPr>
              <w:t>-0.</w:t>
            </w:r>
            <w:r w:rsidR="787D1B74" w:rsidRPr="45B960BD">
              <w:rPr>
                <w:rFonts w:ascii="Times New Roman" w:eastAsia="Times New Roman" w:hAnsi="Times New Roman" w:cs="Times New Roman"/>
                <w:color w:val="000000" w:themeColor="text1"/>
              </w:rPr>
              <w:t>9</w:t>
            </w:r>
            <w:r w:rsidR="4DF9FC25" w:rsidRPr="45B960BD">
              <w:rPr>
                <w:rFonts w:ascii="Times New Roman" w:eastAsia="Times New Roman" w:hAnsi="Times New Roman" w:cs="Times New Roman"/>
                <w:color w:val="000000" w:themeColor="text1"/>
              </w:rPr>
              <w:t>7</w:t>
            </w:r>
            <w:r w:rsidRPr="45B960BD">
              <w:rPr>
                <w:rFonts w:ascii="Times New Roman" w:eastAsia="Times New Roman" w:hAnsi="Times New Roman" w:cs="Times New Roman"/>
                <w:color w:val="000000" w:themeColor="text1"/>
              </w:rPr>
              <w:t>) per step increase</w:t>
            </w:r>
          </w:p>
        </w:tc>
        <w:tc>
          <w:tcPr>
            <w:tcW w:w="1999" w:type="dxa"/>
            <w:noWrap/>
            <w:hideMark/>
          </w:tcPr>
          <w:p w14:paraId="30460A2D" w14:textId="77777777" w:rsidR="00886951" w:rsidRPr="00C3271B" w:rsidRDefault="77504D8B" w:rsidP="45B960BD">
            <w:pPr>
              <w:jc w:val="both"/>
              <w:rPr>
                <w:rFonts w:ascii="Times New Roman" w:eastAsia="Times New Roman" w:hAnsi="Times New Roman" w:cs="Times New Roman"/>
              </w:rPr>
            </w:pPr>
            <w:r w:rsidRPr="45B960BD">
              <w:rPr>
                <w:rFonts w:ascii="Times New Roman" w:eastAsia="Times New Roman" w:hAnsi="Times New Roman" w:cs="Times New Roman"/>
              </w:rPr>
              <w:t>negative</w:t>
            </w:r>
          </w:p>
        </w:tc>
      </w:tr>
      <w:tr w:rsidR="00886951" w:rsidRPr="00D361E7" w14:paraId="41AE26CA" w14:textId="77777777" w:rsidTr="45B960BD">
        <w:trPr>
          <w:trHeight w:val="300"/>
        </w:trPr>
        <w:tc>
          <w:tcPr>
            <w:tcW w:w="9165" w:type="dxa"/>
            <w:gridSpan w:val="4"/>
            <w:noWrap/>
            <w:hideMark/>
          </w:tcPr>
          <w:p w14:paraId="6A0E4D08" w14:textId="77777777" w:rsidR="00886951" w:rsidRPr="00C3271B" w:rsidRDefault="77504D8B" w:rsidP="45B960BD">
            <w:pPr>
              <w:jc w:val="both"/>
              <w:rPr>
                <w:rFonts w:ascii="Times New Roman" w:eastAsia="Times New Roman" w:hAnsi="Times New Roman" w:cs="Times New Roman"/>
                <w:b/>
                <w:bCs/>
                <w:lang w:val="en-US"/>
              </w:rPr>
            </w:pPr>
            <w:r w:rsidRPr="45B960BD">
              <w:rPr>
                <w:rFonts w:ascii="Times New Roman" w:eastAsia="Times New Roman" w:hAnsi="Times New Roman" w:cs="Times New Roman"/>
                <w:b/>
                <w:bCs/>
                <w:lang w:val="en-US"/>
              </w:rPr>
              <w:t>GEE (grouped by sample ID)</w:t>
            </w:r>
          </w:p>
        </w:tc>
      </w:tr>
      <w:tr w:rsidR="00886951" w:rsidRPr="00D361E7" w14:paraId="16AACC92" w14:textId="77777777" w:rsidTr="45B960BD">
        <w:trPr>
          <w:trHeight w:val="300"/>
        </w:trPr>
        <w:tc>
          <w:tcPr>
            <w:tcW w:w="1844" w:type="dxa"/>
            <w:noWrap/>
            <w:hideMark/>
          </w:tcPr>
          <w:p w14:paraId="5112E906" w14:textId="77777777" w:rsidR="00886951" w:rsidRPr="00C3271B" w:rsidRDefault="77504D8B" w:rsidP="45B960BD">
            <w:pPr>
              <w:jc w:val="both"/>
              <w:rPr>
                <w:rFonts w:ascii="Times New Roman" w:eastAsia="Times New Roman" w:hAnsi="Times New Roman" w:cs="Times New Roman"/>
              </w:rPr>
            </w:pPr>
            <w:r w:rsidRPr="45B960BD">
              <w:rPr>
                <w:rFonts w:ascii="Times New Roman" w:eastAsia="Times New Roman" w:hAnsi="Times New Roman" w:cs="Times New Roman"/>
              </w:rPr>
              <w:t>Pathogen</w:t>
            </w:r>
          </w:p>
        </w:tc>
        <w:tc>
          <w:tcPr>
            <w:tcW w:w="1003" w:type="dxa"/>
            <w:noWrap/>
            <w:hideMark/>
          </w:tcPr>
          <w:p w14:paraId="5D827C9F" w14:textId="77777777" w:rsidR="00886951" w:rsidRPr="00C3271B" w:rsidRDefault="77504D8B" w:rsidP="45B960BD">
            <w:pPr>
              <w:jc w:val="both"/>
              <w:rPr>
                <w:rFonts w:ascii="Times New Roman" w:eastAsia="Times New Roman" w:hAnsi="Times New Roman" w:cs="Times New Roman"/>
              </w:rPr>
            </w:pPr>
            <w:r w:rsidRPr="45B960BD">
              <w:rPr>
                <w:rFonts w:ascii="Times New Roman" w:eastAsia="Times New Roman" w:hAnsi="Times New Roman" w:cs="Times New Roman"/>
              </w:rPr>
              <w:t>&lt;0.0001</w:t>
            </w:r>
          </w:p>
        </w:tc>
        <w:tc>
          <w:tcPr>
            <w:tcW w:w="4319" w:type="dxa"/>
            <w:noWrap/>
            <w:hideMark/>
          </w:tcPr>
          <w:p w14:paraId="71F3B9BF" w14:textId="77777777" w:rsidR="00886951" w:rsidRPr="00C3271B" w:rsidRDefault="00886951" w:rsidP="45B960BD">
            <w:pPr>
              <w:jc w:val="both"/>
              <w:rPr>
                <w:rFonts w:ascii="Times New Roman" w:eastAsia="Times New Roman" w:hAnsi="Times New Roman" w:cs="Times New Roman"/>
              </w:rPr>
            </w:pPr>
          </w:p>
        </w:tc>
        <w:tc>
          <w:tcPr>
            <w:tcW w:w="1999" w:type="dxa"/>
            <w:noWrap/>
            <w:hideMark/>
          </w:tcPr>
          <w:p w14:paraId="2E29DA5C" w14:textId="77777777" w:rsidR="00886951" w:rsidRPr="00C3271B" w:rsidRDefault="00886951" w:rsidP="45B960BD">
            <w:pPr>
              <w:jc w:val="both"/>
              <w:rPr>
                <w:rFonts w:ascii="Times New Roman" w:eastAsia="Times New Roman" w:hAnsi="Times New Roman" w:cs="Times New Roman"/>
              </w:rPr>
            </w:pPr>
          </w:p>
        </w:tc>
      </w:tr>
      <w:tr w:rsidR="00886951" w:rsidRPr="00D361E7" w14:paraId="765446E2" w14:textId="77777777" w:rsidTr="45B960BD">
        <w:trPr>
          <w:trHeight w:val="300"/>
        </w:trPr>
        <w:tc>
          <w:tcPr>
            <w:tcW w:w="1844" w:type="dxa"/>
            <w:noWrap/>
            <w:hideMark/>
          </w:tcPr>
          <w:p w14:paraId="3176CC04" w14:textId="77777777" w:rsidR="00886951" w:rsidRPr="00C3271B" w:rsidRDefault="77504D8B" w:rsidP="45B960BD">
            <w:pPr>
              <w:jc w:val="both"/>
              <w:rPr>
                <w:rFonts w:ascii="Times New Roman" w:eastAsia="Times New Roman" w:hAnsi="Times New Roman" w:cs="Times New Roman"/>
              </w:rPr>
            </w:pPr>
            <w:r w:rsidRPr="45B960BD">
              <w:rPr>
                <w:rFonts w:ascii="Times New Roman" w:eastAsia="Times New Roman" w:hAnsi="Times New Roman" w:cs="Times New Roman"/>
              </w:rPr>
              <w:t>Age group</w:t>
            </w:r>
          </w:p>
        </w:tc>
        <w:tc>
          <w:tcPr>
            <w:tcW w:w="1003" w:type="dxa"/>
            <w:noWrap/>
            <w:hideMark/>
          </w:tcPr>
          <w:p w14:paraId="357D7A2A" w14:textId="77777777" w:rsidR="00886951" w:rsidRPr="00C3271B" w:rsidRDefault="77504D8B" w:rsidP="45B960BD">
            <w:pPr>
              <w:jc w:val="both"/>
              <w:rPr>
                <w:rFonts w:ascii="Times New Roman" w:eastAsia="Times New Roman" w:hAnsi="Times New Roman" w:cs="Times New Roman"/>
              </w:rPr>
            </w:pPr>
            <w:r w:rsidRPr="45B960BD">
              <w:rPr>
                <w:rFonts w:ascii="Times New Roman" w:eastAsia="Times New Roman" w:hAnsi="Times New Roman" w:cs="Times New Roman"/>
              </w:rPr>
              <w:t>&lt;0.0001</w:t>
            </w:r>
          </w:p>
        </w:tc>
        <w:tc>
          <w:tcPr>
            <w:tcW w:w="4319" w:type="dxa"/>
            <w:noWrap/>
            <w:hideMark/>
          </w:tcPr>
          <w:p w14:paraId="29C46664" w14:textId="77777777" w:rsidR="00886951" w:rsidRPr="00C3271B" w:rsidRDefault="00886951" w:rsidP="45B960BD">
            <w:pPr>
              <w:jc w:val="both"/>
              <w:rPr>
                <w:rFonts w:ascii="Times New Roman" w:eastAsia="Times New Roman" w:hAnsi="Times New Roman" w:cs="Times New Roman"/>
              </w:rPr>
            </w:pPr>
          </w:p>
        </w:tc>
        <w:tc>
          <w:tcPr>
            <w:tcW w:w="1999" w:type="dxa"/>
            <w:noWrap/>
            <w:hideMark/>
          </w:tcPr>
          <w:p w14:paraId="6E98C897" w14:textId="77777777" w:rsidR="00886951" w:rsidRPr="00C3271B" w:rsidRDefault="00886951" w:rsidP="45B960BD">
            <w:pPr>
              <w:jc w:val="both"/>
              <w:rPr>
                <w:rFonts w:ascii="Times New Roman" w:eastAsia="Times New Roman" w:hAnsi="Times New Roman" w:cs="Times New Roman"/>
              </w:rPr>
            </w:pPr>
          </w:p>
        </w:tc>
      </w:tr>
      <w:tr w:rsidR="00886951" w:rsidRPr="00D361E7" w14:paraId="2335068C" w14:textId="77777777" w:rsidTr="45B960BD">
        <w:trPr>
          <w:trHeight w:val="300"/>
        </w:trPr>
        <w:tc>
          <w:tcPr>
            <w:tcW w:w="1844" w:type="dxa"/>
            <w:noWrap/>
            <w:hideMark/>
          </w:tcPr>
          <w:p w14:paraId="1A303A06" w14:textId="77777777" w:rsidR="00886951" w:rsidRPr="00C3271B" w:rsidRDefault="77504D8B" w:rsidP="45B960BD">
            <w:pPr>
              <w:jc w:val="both"/>
              <w:rPr>
                <w:rFonts w:ascii="Times New Roman" w:eastAsia="Times New Roman" w:hAnsi="Times New Roman" w:cs="Times New Roman"/>
              </w:rPr>
            </w:pPr>
            <w:r w:rsidRPr="45B960BD">
              <w:rPr>
                <w:rFonts w:ascii="Times New Roman" w:eastAsia="Times New Roman" w:hAnsi="Times New Roman" w:cs="Times New Roman"/>
              </w:rPr>
              <w:t>Month</w:t>
            </w:r>
          </w:p>
        </w:tc>
        <w:tc>
          <w:tcPr>
            <w:tcW w:w="1003" w:type="dxa"/>
            <w:noWrap/>
            <w:hideMark/>
          </w:tcPr>
          <w:p w14:paraId="472EBDA3" w14:textId="08057337" w:rsidR="00886951" w:rsidRPr="00C3271B" w:rsidRDefault="2FB33683" w:rsidP="45B960BD">
            <w:pPr>
              <w:jc w:val="both"/>
              <w:rPr>
                <w:rFonts w:ascii="Times New Roman" w:eastAsia="Times New Roman" w:hAnsi="Times New Roman" w:cs="Times New Roman"/>
                <w:color w:val="000000"/>
              </w:rPr>
            </w:pPr>
            <w:r w:rsidRPr="45B960BD">
              <w:rPr>
                <w:rFonts w:ascii="Times New Roman" w:eastAsia="Times New Roman" w:hAnsi="Times New Roman" w:cs="Times New Roman"/>
                <w:color w:val="000000" w:themeColor="text1"/>
              </w:rPr>
              <w:t>0.</w:t>
            </w:r>
            <w:r w:rsidR="7F60D656" w:rsidRPr="45B960BD">
              <w:rPr>
                <w:rFonts w:ascii="Times New Roman" w:eastAsia="Times New Roman" w:hAnsi="Times New Roman" w:cs="Times New Roman"/>
                <w:color w:val="000000" w:themeColor="text1"/>
              </w:rPr>
              <w:t>001</w:t>
            </w:r>
            <w:r w:rsidR="5912BDDD" w:rsidRPr="45B960BD">
              <w:rPr>
                <w:rFonts w:ascii="Times New Roman" w:eastAsia="Times New Roman" w:hAnsi="Times New Roman" w:cs="Times New Roman"/>
                <w:color w:val="000000" w:themeColor="text1"/>
              </w:rPr>
              <w:t>6</w:t>
            </w:r>
          </w:p>
        </w:tc>
        <w:tc>
          <w:tcPr>
            <w:tcW w:w="4319" w:type="dxa"/>
            <w:noWrap/>
            <w:hideMark/>
          </w:tcPr>
          <w:p w14:paraId="672DFEAA" w14:textId="77777777" w:rsidR="00886951" w:rsidRPr="00C3271B" w:rsidRDefault="00886951" w:rsidP="45B960BD">
            <w:pPr>
              <w:jc w:val="both"/>
              <w:rPr>
                <w:rFonts w:ascii="Times New Roman" w:eastAsia="Times New Roman" w:hAnsi="Times New Roman" w:cs="Times New Roman"/>
              </w:rPr>
            </w:pPr>
          </w:p>
        </w:tc>
        <w:tc>
          <w:tcPr>
            <w:tcW w:w="1999" w:type="dxa"/>
            <w:noWrap/>
            <w:hideMark/>
          </w:tcPr>
          <w:p w14:paraId="6A8FA189" w14:textId="77777777" w:rsidR="00886951" w:rsidRPr="00C3271B" w:rsidRDefault="00886951" w:rsidP="45B960BD">
            <w:pPr>
              <w:jc w:val="both"/>
              <w:rPr>
                <w:rFonts w:ascii="Times New Roman" w:eastAsia="Times New Roman" w:hAnsi="Times New Roman" w:cs="Times New Roman"/>
              </w:rPr>
            </w:pPr>
          </w:p>
        </w:tc>
      </w:tr>
      <w:tr w:rsidR="00886951" w:rsidRPr="00D361E7" w14:paraId="4A1B97CE" w14:textId="77777777" w:rsidTr="45B960BD">
        <w:trPr>
          <w:trHeight w:val="300"/>
        </w:trPr>
        <w:tc>
          <w:tcPr>
            <w:tcW w:w="1844" w:type="dxa"/>
            <w:noWrap/>
            <w:hideMark/>
          </w:tcPr>
          <w:p w14:paraId="4448F36A" w14:textId="2F6687FA" w:rsidR="00886951" w:rsidRPr="00C3271B" w:rsidRDefault="4893BDDD" w:rsidP="45B960BD">
            <w:pPr>
              <w:jc w:val="both"/>
              <w:rPr>
                <w:rFonts w:ascii="Times New Roman" w:eastAsia="Times New Roman" w:hAnsi="Times New Roman" w:cs="Times New Roman"/>
                <w:color w:val="000000" w:themeColor="text1"/>
                <w:vertAlign w:val="subscript"/>
                <w:lang w:val="en-US"/>
              </w:rPr>
            </w:pPr>
            <w:r w:rsidRPr="45B960BD">
              <w:rPr>
                <w:rFonts w:ascii="Times New Roman" w:eastAsia="Times New Roman" w:hAnsi="Times New Roman" w:cs="Times New Roman"/>
                <w:color w:val="000000" w:themeColor="text1"/>
                <w:lang w:val="en-US"/>
              </w:rPr>
              <w:t>CO</w:t>
            </w:r>
            <w:r w:rsidRPr="45B960BD">
              <w:rPr>
                <w:rFonts w:ascii="Times New Roman" w:eastAsia="Times New Roman" w:hAnsi="Times New Roman" w:cs="Times New Roman"/>
                <w:color w:val="000000" w:themeColor="text1"/>
                <w:vertAlign w:val="subscript"/>
                <w:lang w:val="en-US"/>
              </w:rPr>
              <w:t>2</w:t>
            </w:r>
          </w:p>
        </w:tc>
        <w:tc>
          <w:tcPr>
            <w:tcW w:w="1003" w:type="dxa"/>
            <w:noWrap/>
            <w:hideMark/>
          </w:tcPr>
          <w:p w14:paraId="3DAEF915" w14:textId="77777777" w:rsidR="00886951" w:rsidRPr="00C3271B" w:rsidRDefault="77504D8B" w:rsidP="45B960BD">
            <w:pPr>
              <w:jc w:val="both"/>
              <w:rPr>
                <w:rFonts w:ascii="Times New Roman" w:eastAsia="Times New Roman" w:hAnsi="Times New Roman" w:cs="Times New Roman"/>
                <w:color w:val="000000"/>
              </w:rPr>
            </w:pPr>
            <w:r w:rsidRPr="45B960BD">
              <w:rPr>
                <w:rFonts w:ascii="Times New Roman" w:eastAsia="Times New Roman" w:hAnsi="Times New Roman" w:cs="Times New Roman"/>
                <w:color w:val="000000" w:themeColor="text1"/>
              </w:rPr>
              <w:t>0.0004</w:t>
            </w:r>
          </w:p>
          <w:p w14:paraId="7C9670B8" w14:textId="77777777" w:rsidR="00886951" w:rsidRPr="00C3271B" w:rsidRDefault="00886951" w:rsidP="45B960BD">
            <w:pPr>
              <w:jc w:val="both"/>
              <w:rPr>
                <w:rFonts w:ascii="Times New Roman" w:eastAsia="Times New Roman" w:hAnsi="Times New Roman" w:cs="Times New Roman"/>
              </w:rPr>
            </w:pPr>
          </w:p>
        </w:tc>
        <w:tc>
          <w:tcPr>
            <w:tcW w:w="4319" w:type="dxa"/>
            <w:noWrap/>
            <w:hideMark/>
          </w:tcPr>
          <w:p w14:paraId="326F37BC" w14:textId="0D9E8501" w:rsidR="00886951" w:rsidRPr="00C3271B" w:rsidRDefault="19E2724C" w:rsidP="45B960BD">
            <w:pPr>
              <w:jc w:val="both"/>
              <w:rPr>
                <w:rFonts w:ascii="Times New Roman" w:eastAsia="Times New Roman" w:hAnsi="Times New Roman" w:cs="Times New Roman"/>
                <w:color w:val="000000"/>
              </w:rPr>
            </w:pPr>
            <w:r w:rsidRPr="45B960BD">
              <w:rPr>
                <w:rFonts w:ascii="Times New Roman" w:eastAsia="Times New Roman" w:hAnsi="Times New Roman" w:cs="Times New Roman"/>
                <w:color w:val="000000" w:themeColor="text1"/>
              </w:rPr>
              <w:t xml:space="preserve">1.09 (CI 1.04-1.14) per 100 increase in </w:t>
            </w:r>
            <w:r w:rsidR="27843582" w:rsidRPr="45B960BD">
              <w:rPr>
                <w:rFonts w:ascii="Times New Roman" w:eastAsia="Times New Roman" w:hAnsi="Times New Roman" w:cs="Times New Roman"/>
                <w:color w:val="000000" w:themeColor="text1"/>
                <w:lang w:val="en-US"/>
              </w:rPr>
              <w:t>CO</w:t>
            </w:r>
            <w:r w:rsidR="27843582" w:rsidRPr="45B960BD">
              <w:rPr>
                <w:rFonts w:ascii="Times New Roman" w:eastAsia="Times New Roman" w:hAnsi="Times New Roman" w:cs="Times New Roman"/>
                <w:color w:val="000000" w:themeColor="text1"/>
                <w:vertAlign w:val="subscript"/>
                <w:lang w:val="en-US"/>
              </w:rPr>
              <w:t>2</w:t>
            </w:r>
          </w:p>
        </w:tc>
        <w:tc>
          <w:tcPr>
            <w:tcW w:w="1999" w:type="dxa"/>
            <w:noWrap/>
            <w:hideMark/>
          </w:tcPr>
          <w:p w14:paraId="6FB9E88F" w14:textId="77777777" w:rsidR="00886951" w:rsidRPr="00C3271B" w:rsidRDefault="77504D8B" w:rsidP="45B960BD">
            <w:pPr>
              <w:jc w:val="both"/>
              <w:rPr>
                <w:rFonts w:ascii="Times New Roman" w:eastAsia="Times New Roman" w:hAnsi="Times New Roman" w:cs="Times New Roman"/>
              </w:rPr>
            </w:pPr>
            <w:r w:rsidRPr="45B960BD">
              <w:rPr>
                <w:rFonts w:ascii="Times New Roman" w:eastAsia="Times New Roman" w:hAnsi="Times New Roman" w:cs="Times New Roman"/>
              </w:rPr>
              <w:t>positive</w:t>
            </w:r>
          </w:p>
        </w:tc>
      </w:tr>
      <w:tr w:rsidR="00886951" w:rsidRPr="00D361E7" w14:paraId="0BC410BE" w14:textId="77777777" w:rsidTr="45B960BD">
        <w:trPr>
          <w:trHeight w:val="300"/>
        </w:trPr>
        <w:tc>
          <w:tcPr>
            <w:tcW w:w="1844" w:type="dxa"/>
            <w:noWrap/>
            <w:hideMark/>
          </w:tcPr>
          <w:p w14:paraId="1F9B9C5E" w14:textId="77777777" w:rsidR="00886951" w:rsidRPr="00C3271B" w:rsidRDefault="77504D8B" w:rsidP="45B960BD">
            <w:pPr>
              <w:jc w:val="both"/>
              <w:rPr>
                <w:rFonts w:ascii="Times New Roman" w:eastAsia="Times New Roman" w:hAnsi="Times New Roman" w:cs="Times New Roman"/>
              </w:rPr>
            </w:pPr>
            <w:r w:rsidRPr="45B960BD">
              <w:rPr>
                <w:rFonts w:ascii="Times New Roman" w:eastAsia="Times New Roman" w:hAnsi="Times New Roman" w:cs="Times New Roman"/>
              </w:rPr>
              <w:t>Natural ventilation</w:t>
            </w:r>
          </w:p>
        </w:tc>
        <w:tc>
          <w:tcPr>
            <w:tcW w:w="1003" w:type="dxa"/>
            <w:noWrap/>
            <w:hideMark/>
          </w:tcPr>
          <w:p w14:paraId="2FCA9685" w14:textId="1F06689E" w:rsidR="00886951" w:rsidRPr="00C3271B" w:rsidRDefault="77504D8B" w:rsidP="45B960BD">
            <w:pPr>
              <w:jc w:val="both"/>
              <w:rPr>
                <w:rFonts w:ascii="Times New Roman" w:eastAsia="Times New Roman" w:hAnsi="Times New Roman" w:cs="Times New Roman"/>
                <w:color w:val="000000"/>
              </w:rPr>
            </w:pPr>
            <w:r w:rsidRPr="45B960BD">
              <w:rPr>
                <w:rFonts w:ascii="Times New Roman" w:eastAsia="Times New Roman" w:hAnsi="Times New Roman" w:cs="Times New Roman"/>
                <w:color w:val="000000" w:themeColor="text1"/>
              </w:rPr>
              <w:t>0.</w:t>
            </w:r>
            <w:r w:rsidR="2EF76E90" w:rsidRPr="45B960BD">
              <w:rPr>
                <w:rFonts w:ascii="Times New Roman" w:eastAsia="Times New Roman" w:hAnsi="Times New Roman" w:cs="Times New Roman"/>
                <w:color w:val="000000" w:themeColor="text1"/>
              </w:rPr>
              <w:t>00</w:t>
            </w:r>
            <w:r w:rsidR="096CDFE2" w:rsidRPr="45B960BD">
              <w:rPr>
                <w:rFonts w:ascii="Times New Roman" w:eastAsia="Times New Roman" w:hAnsi="Times New Roman" w:cs="Times New Roman"/>
                <w:color w:val="000000" w:themeColor="text1"/>
              </w:rPr>
              <w:t>44</w:t>
            </w:r>
          </w:p>
        </w:tc>
        <w:tc>
          <w:tcPr>
            <w:tcW w:w="4319" w:type="dxa"/>
            <w:noWrap/>
            <w:hideMark/>
          </w:tcPr>
          <w:p w14:paraId="0A1CC8FF" w14:textId="7725D2D9" w:rsidR="00606629" w:rsidRPr="00C3271B" w:rsidRDefault="2FB33683" w:rsidP="45B960BD">
            <w:pPr>
              <w:jc w:val="both"/>
              <w:rPr>
                <w:rFonts w:ascii="Times New Roman" w:eastAsia="Times New Roman" w:hAnsi="Times New Roman" w:cs="Times New Roman"/>
                <w:color w:val="000000"/>
              </w:rPr>
            </w:pPr>
            <w:r w:rsidRPr="45B960BD">
              <w:rPr>
                <w:rFonts w:ascii="Times New Roman" w:eastAsia="Times New Roman" w:hAnsi="Times New Roman" w:cs="Times New Roman"/>
                <w:color w:val="000000" w:themeColor="text1"/>
              </w:rPr>
              <w:t>0.</w:t>
            </w:r>
            <w:r w:rsidR="7F60D656" w:rsidRPr="45B960BD">
              <w:rPr>
                <w:rFonts w:ascii="Times New Roman" w:eastAsia="Times New Roman" w:hAnsi="Times New Roman" w:cs="Times New Roman"/>
                <w:color w:val="000000" w:themeColor="text1"/>
              </w:rPr>
              <w:t>8</w:t>
            </w:r>
            <w:r w:rsidR="3369514E" w:rsidRPr="45B960BD">
              <w:rPr>
                <w:rFonts w:ascii="Times New Roman" w:eastAsia="Times New Roman" w:hAnsi="Times New Roman" w:cs="Times New Roman"/>
                <w:color w:val="000000" w:themeColor="text1"/>
              </w:rPr>
              <w:t>8</w:t>
            </w:r>
            <w:r w:rsidRPr="45B960BD">
              <w:rPr>
                <w:rFonts w:ascii="Times New Roman" w:eastAsia="Times New Roman" w:hAnsi="Times New Roman" w:cs="Times New Roman"/>
                <w:color w:val="000000" w:themeColor="text1"/>
              </w:rPr>
              <w:t xml:space="preserve"> (CI 0.</w:t>
            </w:r>
            <w:r w:rsidR="7F60D656" w:rsidRPr="45B960BD">
              <w:rPr>
                <w:rFonts w:ascii="Times New Roman" w:eastAsia="Times New Roman" w:hAnsi="Times New Roman" w:cs="Times New Roman"/>
                <w:color w:val="000000" w:themeColor="text1"/>
              </w:rPr>
              <w:t>8</w:t>
            </w:r>
            <w:r w:rsidR="4A17604A" w:rsidRPr="45B960BD">
              <w:rPr>
                <w:rFonts w:ascii="Times New Roman" w:eastAsia="Times New Roman" w:hAnsi="Times New Roman" w:cs="Times New Roman"/>
                <w:color w:val="000000" w:themeColor="text1"/>
              </w:rPr>
              <w:t>0</w:t>
            </w:r>
            <w:r w:rsidRPr="45B960BD">
              <w:rPr>
                <w:rFonts w:ascii="Times New Roman" w:eastAsia="Times New Roman" w:hAnsi="Times New Roman" w:cs="Times New Roman"/>
                <w:color w:val="000000" w:themeColor="text1"/>
              </w:rPr>
              <w:t>-0.</w:t>
            </w:r>
            <w:r w:rsidR="7F60D656" w:rsidRPr="45B960BD">
              <w:rPr>
                <w:rFonts w:ascii="Times New Roman" w:eastAsia="Times New Roman" w:hAnsi="Times New Roman" w:cs="Times New Roman"/>
                <w:color w:val="000000" w:themeColor="text1"/>
              </w:rPr>
              <w:t>9</w:t>
            </w:r>
            <w:r w:rsidR="5F68990D" w:rsidRPr="45B960BD">
              <w:rPr>
                <w:rFonts w:ascii="Times New Roman" w:eastAsia="Times New Roman" w:hAnsi="Times New Roman" w:cs="Times New Roman"/>
                <w:color w:val="000000" w:themeColor="text1"/>
              </w:rPr>
              <w:t>6</w:t>
            </w:r>
            <w:r w:rsidRPr="45B960BD">
              <w:rPr>
                <w:rFonts w:ascii="Times New Roman" w:eastAsia="Times New Roman" w:hAnsi="Times New Roman" w:cs="Times New Roman"/>
                <w:color w:val="000000" w:themeColor="text1"/>
              </w:rPr>
              <w:t>) per step increase</w:t>
            </w:r>
          </w:p>
          <w:p w14:paraId="09FD3407" w14:textId="27CCB9AA" w:rsidR="00886951" w:rsidRPr="00C3271B" w:rsidRDefault="00886951" w:rsidP="45B960BD">
            <w:pPr>
              <w:jc w:val="both"/>
              <w:rPr>
                <w:rFonts w:ascii="Times New Roman" w:eastAsia="Times New Roman" w:hAnsi="Times New Roman" w:cs="Times New Roman"/>
                <w:color w:val="000000"/>
                <w:lang w:val="nl-BE"/>
              </w:rPr>
            </w:pPr>
          </w:p>
        </w:tc>
        <w:tc>
          <w:tcPr>
            <w:tcW w:w="1999" w:type="dxa"/>
            <w:noWrap/>
            <w:hideMark/>
          </w:tcPr>
          <w:p w14:paraId="51C19D80" w14:textId="77777777" w:rsidR="00886951" w:rsidRPr="00C3271B" w:rsidRDefault="77504D8B" w:rsidP="45B960BD">
            <w:pPr>
              <w:jc w:val="both"/>
              <w:rPr>
                <w:rFonts w:ascii="Times New Roman" w:eastAsia="Times New Roman" w:hAnsi="Times New Roman" w:cs="Times New Roman"/>
              </w:rPr>
            </w:pPr>
            <w:r w:rsidRPr="45B960BD">
              <w:rPr>
                <w:rFonts w:ascii="Times New Roman" w:eastAsia="Times New Roman" w:hAnsi="Times New Roman" w:cs="Times New Roman"/>
              </w:rPr>
              <w:t>negative</w:t>
            </w:r>
          </w:p>
        </w:tc>
      </w:tr>
      <w:tr w:rsidR="007050FA" w:rsidRPr="00D361E7" w14:paraId="7E1A7582" w14:textId="77777777" w:rsidTr="45B960BD">
        <w:trPr>
          <w:trHeight w:val="300"/>
        </w:trPr>
        <w:tc>
          <w:tcPr>
            <w:tcW w:w="9165" w:type="dxa"/>
            <w:gridSpan w:val="4"/>
            <w:noWrap/>
          </w:tcPr>
          <w:p w14:paraId="0E0F5AC8" w14:textId="4022FB97" w:rsidR="007050FA" w:rsidRPr="00C3271B" w:rsidRDefault="75C04130" w:rsidP="45B960BD">
            <w:pPr>
              <w:pStyle w:val="ListParagraph"/>
              <w:numPr>
                <w:ilvl w:val="0"/>
                <w:numId w:val="8"/>
              </w:numPr>
              <w:jc w:val="both"/>
              <w:rPr>
                <w:rFonts w:ascii="Times New Roman" w:eastAsia="Times New Roman" w:hAnsi="Times New Roman" w:cs="Times New Roman"/>
                <w:b/>
                <w:bCs/>
              </w:rPr>
            </w:pPr>
            <w:r w:rsidRPr="45B960BD">
              <w:rPr>
                <w:rFonts w:ascii="Times New Roman" w:eastAsia="Times New Roman" w:hAnsi="Times New Roman" w:cs="Times New Roman"/>
                <w:b/>
                <w:bCs/>
                <w:lang w:val="en-US"/>
              </w:rPr>
              <w:t xml:space="preserve">Pathogen concentration (qPCR </w:t>
            </w:r>
            <w:r w:rsidR="233055CE" w:rsidRPr="45B960BD">
              <w:rPr>
                <w:rFonts w:ascii="Times New Roman" w:eastAsia="Times New Roman" w:hAnsi="Times New Roman" w:cs="Times New Roman"/>
                <w:b/>
                <w:bCs/>
                <w:lang w:val="en-US"/>
              </w:rPr>
              <w:t>CT of positive samples</w:t>
            </w:r>
            <w:r w:rsidRPr="45B960BD">
              <w:rPr>
                <w:rFonts w:ascii="Times New Roman" w:eastAsia="Times New Roman" w:hAnsi="Times New Roman" w:cs="Times New Roman"/>
                <w:b/>
                <w:bCs/>
                <w:lang w:val="en-US"/>
              </w:rPr>
              <w:t xml:space="preserve">, </w:t>
            </w:r>
            <w:r w:rsidR="233055CE" w:rsidRPr="45B960BD">
              <w:rPr>
                <w:rFonts w:ascii="Times New Roman" w:eastAsia="Times New Roman" w:hAnsi="Times New Roman" w:cs="Times New Roman"/>
                <w:b/>
                <w:bCs/>
                <w:lang w:val="en-US"/>
              </w:rPr>
              <w:t>all pathogens)</w:t>
            </w:r>
          </w:p>
        </w:tc>
      </w:tr>
      <w:tr w:rsidR="00A845C6" w:rsidRPr="00D361E7" w14:paraId="5A974005" w14:textId="77777777" w:rsidTr="45B960BD">
        <w:trPr>
          <w:trHeight w:val="300"/>
        </w:trPr>
        <w:tc>
          <w:tcPr>
            <w:tcW w:w="1844" w:type="dxa"/>
            <w:noWrap/>
          </w:tcPr>
          <w:p w14:paraId="01C1AB7B" w14:textId="1022B13C" w:rsidR="00A845C6" w:rsidRPr="00C3271B" w:rsidRDefault="71B6E858" w:rsidP="45B960BD">
            <w:pPr>
              <w:jc w:val="both"/>
              <w:rPr>
                <w:rFonts w:ascii="Times New Roman" w:eastAsia="Times New Roman" w:hAnsi="Times New Roman" w:cs="Times New Roman"/>
              </w:rPr>
            </w:pPr>
            <w:r w:rsidRPr="45B960BD">
              <w:rPr>
                <w:rFonts w:ascii="Times New Roman" w:eastAsia="Times New Roman" w:hAnsi="Times New Roman" w:cs="Times New Roman"/>
                <w:b/>
                <w:bCs/>
              </w:rPr>
              <w:lastRenderedPageBreak/>
              <w:t>Remaining variables</w:t>
            </w:r>
          </w:p>
        </w:tc>
        <w:tc>
          <w:tcPr>
            <w:tcW w:w="1003" w:type="dxa"/>
            <w:noWrap/>
          </w:tcPr>
          <w:p w14:paraId="7DDC2ECC" w14:textId="22C5C9D2" w:rsidR="00A845C6" w:rsidRPr="00C3271B" w:rsidRDefault="00194BBD" w:rsidP="45B960BD">
            <w:pPr>
              <w:jc w:val="both"/>
              <w:rPr>
                <w:rFonts w:ascii="Times New Roman" w:eastAsia="Times New Roman" w:hAnsi="Times New Roman" w:cs="Times New Roman"/>
              </w:rPr>
            </w:pPr>
            <w:r>
              <w:rPr>
                <w:rFonts w:ascii="Times New Roman" w:eastAsia="Times New Roman" w:hAnsi="Times New Roman" w:cs="Times New Roman"/>
                <w:b/>
                <w:bCs/>
              </w:rPr>
              <w:t>p-</w:t>
            </w:r>
            <w:r w:rsidR="71B6E858" w:rsidRPr="45B960BD">
              <w:rPr>
                <w:rFonts w:ascii="Times New Roman" w:eastAsia="Times New Roman" w:hAnsi="Times New Roman" w:cs="Times New Roman"/>
                <w:b/>
                <w:bCs/>
              </w:rPr>
              <w:t>value</w:t>
            </w:r>
          </w:p>
        </w:tc>
        <w:tc>
          <w:tcPr>
            <w:tcW w:w="4319" w:type="dxa"/>
            <w:noWrap/>
          </w:tcPr>
          <w:p w14:paraId="02FC5342" w14:textId="386D2187" w:rsidR="00A845C6" w:rsidRPr="00C3271B" w:rsidRDefault="1D7DDECE" w:rsidP="45B960BD">
            <w:pPr>
              <w:jc w:val="both"/>
              <w:rPr>
                <w:rFonts w:ascii="Times New Roman" w:eastAsia="Times New Roman" w:hAnsi="Times New Roman" w:cs="Times New Roman"/>
                <w:color w:val="000000"/>
              </w:rPr>
            </w:pPr>
            <w:r w:rsidRPr="45B960BD">
              <w:rPr>
                <w:rFonts w:ascii="Times New Roman" w:eastAsia="Times New Roman" w:hAnsi="Times New Roman" w:cs="Times New Roman"/>
                <w:b/>
                <w:bCs/>
                <w:lang w:val="en-US"/>
              </w:rPr>
              <w:t>Effect size (change in CT value and 95% CI)</w:t>
            </w:r>
          </w:p>
        </w:tc>
        <w:tc>
          <w:tcPr>
            <w:tcW w:w="1999" w:type="dxa"/>
            <w:noWrap/>
          </w:tcPr>
          <w:p w14:paraId="2512BADC" w14:textId="3C079EA7" w:rsidR="00A845C6" w:rsidRPr="00C3271B" w:rsidRDefault="71B6E858" w:rsidP="45B960BD">
            <w:pPr>
              <w:jc w:val="both"/>
              <w:rPr>
                <w:rFonts w:ascii="Times New Roman" w:eastAsia="Times New Roman" w:hAnsi="Times New Roman" w:cs="Times New Roman"/>
              </w:rPr>
            </w:pPr>
            <w:r w:rsidRPr="45B960BD">
              <w:rPr>
                <w:rFonts w:ascii="Times New Roman" w:eastAsia="Times New Roman" w:hAnsi="Times New Roman" w:cs="Times New Roman"/>
                <w:b/>
                <w:bCs/>
              </w:rPr>
              <w:t>Direction</w:t>
            </w:r>
          </w:p>
        </w:tc>
      </w:tr>
      <w:tr w:rsidR="00912B66" w:rsidRPr="00D361E7" w14:paraId="2DB2707D" w14:textId="77777777" w:rsidTr="45B960BD">
        <w:trPr>
          <w:trHeight w:val="300"/>
        </w:trPr>
        <w:tc>
          <w:tcPr>
            <w:tcW w:w="9165" w:type="dxa"/>
            <w:gridSpan w:val="4"/>
            <w:noWrap/>
            <w:vAlign w:val="bottom"/>
          </w:tcPr>
          <w:p w14:paraId="23131251" w14:textId="5AFFBEFA" w:rsidR="00912B66" w:rsidRPr="00C3271B" w:rsidRDefault="64F97656" w:rsidP="45B960BD">
            <w:pPr>
              <w:spacing w:line="259" w:lineRule="auto"/>
              <w:jc w:val="both"/>
              <w:rPr>
                <w:rFonts w:ascii="Times New Roman" w:eastAsia="Times New Roman" w:hAnsi="Times New Roman" w:cs="Times New Roman"/>
                <w:lang w:val="en-US"/>
              </w:rPr>
            </w:pPr>
            <w:r w:rsidRPr="45B960BD">
              <w:rPr>
                <w:rFonts w:ascii="Times New Roman" w:eastAsia="Times New Roman" w:hAnsi="Times New Roman" w:cs="Times New Roman"/>
                <w:b/>
                <w:bCs/>
              </w:rPr>
              <w:t>LRM</w:t>
            </w:r>
          </w:p>
        </w:tc>
      </w:tr>
      <w:tr w:rsidR="004326D4" w:rsidRPr="00D361E7" w14:paraId="410BD002" w14:textId="77777777" w:rsidTr="45B960BD">
        <w:trPr>
          <w:trHeight w:val="300"/>
        </w:trPr>
        <w:tc>
          <w:tcPr>
            <w:tcW w:w="1844" w:type="dxa"/>
            <w:noWrap/>
            <w:vAlign w:val="bottom"/>
          </w:tcPr>
          <w:p w14:paraId="471E8F6D" w14:textId="3B5B99E6" w:rsidR="004326D4" w:rsidRPr="00C3271B" w:rsidRDefault="13EB7FE4" w:rsidP="45B960BD">
            <w:pPr>
              <w:jc w:val="both"/>
              <w:rPr>
                <w:rFonts w:ascii="Times New Roman" w:eastAsia="Times New Roman" w:hAnsi="Times New Roman" w:cs="Times New Roman"/>
              </w:rPr>
            </w:pPr>
            <w:r w:rsidRPr="45B960BD">
              <w:rPr>
                <w:rFonts w:ascii="Times New Roman" w:eastAsia="Times New Roman" w:hAnsi="Times New Roman" w:cs="Times New Roman"/>
              </w:rPr>
              <w:t>P</w:t>
            </w:r>
            <w:r w:rsidR="49293EB9" w:rsidRPr="45B960BD">
              <w:rPr>
                <w:rFonts w:ascii="Times New Roman" w:eastAsia="Times New Roman" w:hAnsi="Times New Roman" w:cs="Times New Roman"/>
              </w:rPr>
              <w:t>athogen</w:t>
            </w:r>
          </w:p>
        </w:tc>
        <w:tc>
          <w:tcPr>
            <w:tcW w:w="1003" w:type="dxa"/>
            <w:noWrap/>
            <w:vAlign w:val="bottom"/>
          </w:tcPr>
          <w:p w14:paraId="7A7119BE" w14:textId="6B73C414" w:rsidR="004326D4" w:rsidRPr="00C3271B" w:rsidRDefault="49293EB9" w:rsidP="45B960BD">
            <w:pPr>
              <w:jc w:val="both"/>
              <w:rPr>
                <w:rFonts w:ascii="Times New Roman" w:eastAsia="Times New Roman" w:hAnsi="Times New Roman" w:cs="Times New Roman"/>
              </w:rPr>
            </w:pPr>
            <w:r w:rsidRPr="45B960BD">
              <w:rPr>
                <w:rFonts w:ascii="Times New Roman" w:eastAsia="Times New Roman" w:hAnsi="Times New Roman" w:cs="Times New Roman"/>
              </w:rPr>
              <w:t>&lt;0.0001</w:t>
            </w:r>
          </w:p>
        </w:tc>
        <w:tc>
          <w:tcPr>
            <w:tcW w:w="4319" w:type="dxa"/>
            <w:noWrap/>
            <w:vAlign w:val="bottom"/>
          </w:tcPr>
          <w:p w14:paraId="5FF5835C" w14:textId="77777777" w:rsidR="004326D4" w:rsidRPr="00C3271B" w:rsidRDefault="004326D4" w:rsidP="45B960BD">
            <w:pPr>
              <w:jc w:val="both"/>
              <w:rPr>
                <w:rFonts w:ascii="Times New Roman" w:eastAsia="Times New Roman" w:hAnsi="Times New Roman" w:cs="Times New Roman"/>
                <w:color w:val="000000"/>
              </w:rPr>
            </w:pPr>
          </w:p>
        </w:tc>
        <w:tc>
          <w:tcPr>
            <w:tcW w:w="1999" w:type="dxa"/>
            <w:noWrap/>
            <w:vAlign w:val="bottom"/>
          </w:tcPr>
          <w:p w14:paraId="68BD4BA4" w14:textId="77777777" w:rsidR="004326D4" w:rsidRPr="00C3271B" w:rsidRDefault="004326D4" w:rsidP="45B960BD">
            <w:pPr>
              <w:jc w:val="both"/>
              <w:rPr>
                <w:rFonts w:ascii="Times New Roman" w:eastAsia="Times New Roman" w:hAnsi="Times New Roman" w:cs="Times New Roman"/>
              </w:rPr>
            </w:pPr>
          </w:p>
        </w:tc>
      </w:tr>
      <w:tr w:rsidR="004326D4" w:rsidRPr="00D361E7" w14:paraId="3FB7031C" w14:textId="77777777" w:rsidTr="45B960BD">
        <w:trPr>
          <w:trHeight w:val="300"/>
        </w:trPr>
        <w:tc>
          <w:tcPr>
            <w:tcW w:w="1844" w:type="dxa"/>
            <w:noWrap/>
            <w:vAlign w:val="bottom"/>
          </w:tcPr>
          <w:p w14:paraId="7ADD3AE3" w14:textId="65F7CC47" w:rsidR="004326D4" w:rsidRPr="00C3271B" w:rsidRDefault="13EB7FE4" w:rsidP="45B960BD">
            <w:pPr>
              <w:jc w:val="both"/>
              <w:rPr>
                <w:rFonts w:ascii="Times New Roman" w:eastAsia="Times New Roman" w:hAnsi="Times New Roman" w:cs="Times New Roman"/>
              </w:rPr>
            </w:pPr>
            <w:r w:rsidRPr="45B960BD">
              <w:rPr>
                <w:rFonts w:ascii="Times New Roman" w:eastAsia="Times New Roman" w:hAnsi="Times New Roman" w:cs="Times New Roman"/>
              </w:rPr>
              <w:t>A</w:t>
            </w:r>
            <w:r w:rsidR="49293EB9" w:rsidRPr="45B960BD">
              <w:rPr>
                <w:rFonts w:ascii="Times New Roman" w:eastAsia="Times New Roman" w:hAnsi="Times New Roman" w:cs="Times New Roman"/>
              </w:rPr>
              <w:t>ge</w:t>
            </w:r>
            <w:r w:rsidRPr="45B960BD">
              <w:rPr>
                <w:rFonts w:ascii="Times New Roman" w:eastAsia="Times New Roman" w:hAnsi="Times New Roman" w:cs="Times New Roman"/>
              </w:rPr>
              <w:t xml:space="preserve"> </w:t>
            </w:r>
            <w:r w:rsidR="49293EB9" w:rsidRPr="45B960BD">
              <w:rPr>
                <w:rFonts w:ascii="Times New Roman" w:eastAsia="Times New Roman" w:hAnsi="Times New Roman" w:cs="Times New Roman"/>
              </w:rPr>
              <w:t>group</w:t>
            </w:r>
          </w:p>
        </w:tc>
        <w:tc>
          <w:tcPr>
            <w:tcW w:w="1003" w:type="dxa"/>
            <w:noWrap/>
            <w:vAlign w:val="bottom"/>
          </w:tcPr>
          <w:p w14:paraId="14291E2A" w14:textId="5336356A" w:rsidR="004326D4" w:rsidRPr="00C3271B" w:rsidRDefault="49293EB9" w:rsidP="45B960BD">
            <w:pPr>
              <w:jc w:val="both"/>
              <w:rPr>
                <w:rFonts w:ascii="Times New Roman" w:eastAsia="Times New Roman" w:hAnsi="Times New Roman" w:cs="Times New Roman"/>
              </w:rPr>
            </w:pPr>
            <w:r w:rsidRPr="45B960BD">
              <w:rPr>
                <w:rFonts w:ascii="Times New Roman" w:eastAsia="Times New Roman" w:hAnsi="Times New Roman" w:cs="Times New Roman"/>
              </w:rPr>
              <w:t>&lt;0.0001</w:t>
            </w:r>
          </w:p>
        </w:tc>
        <w:tc>
          <w:tcPr>
            <w:tcW w:w="4319" w:type="dxa"/>
            <w:noWrap/>
            <w:vAlign w:val="bottom"/>
          </w:tcPr>
          <w:p w14:paraId="0876E2F0" w14:textId="77777777" w:rsidR="004326D4" w:rsidRPr="00C3271B" w:rsidRDefault="004326D4" w:rsidP="45B960BD">
            <w:pPr>
              <w:jc w:val="both"/>
              <w:rPr>
                <w:rFonts w:ascii="Times New Roman" w:eastAsia="Times New Roman" w:hAnsi="Times New Roman" w:cs="Times New Roman"/>
                <w:color w:val="000000"/>
              </w:rPr>
            </w:pPr>
          </w:p>
        </w:tc>
        <w:tc>
          <w:tcPr>
            <w:tcW w:w="1999" w:type="dxa"/>
            <w:noWrap/>
            <w:vAlign w:val="bottom"/>
          </w:tcPr>
          <w:p w14:paraId="53ECD512" w14:textId="77777777" w:rsidR="004326D4" w:rsidRPr="00C3271B" w:rsidRDefault="004326D4" w:rsidP="45B960BD">
            <w:pPr>
              <w:jc w:val="both"/>
              <w:rPr>
                <w:rFonts w:ascii="Times New Roman" w:eastAsia="Times New Roman" w:hAnsi="Times New Roman" w:cs="Times New Roman"/>
              </w:rPr>
            </w:pPr>
          </w:p>
        </w:tc>
      </w:tr>
      <w:tr w:rsidR="004326D4" w:rsidRPr="00D361E7" w14:paraId="63A0E5CC" w14:textId="77777777" w:rsidTr="45B960BD">
        <w:trPr>
          <w:trHeight w:val="300"/>
        </w:trPr>
        <w:tc>
          <w:tcPr>
            <w:tcW w:w="1844" w:type="dxa"/>
            <w:noWrap/>
            <w:vAlign w:val="bottom"/>
          </w:tcPr>
          <w:p w14:paraId="1B1528B7" w14:textId="2771AA7A" w:rsidR="004326D4" w:rsidRPr="00C3271B" w:rsidRDefault="13EB7FE4" w:rsidP="45B960BD">
            <w:pPr>
              <w:jc w:val="both"/>
              <w:rPr>
                <w:rFonts w:ascii="Times New Roman" w:eastAsia="Times New Roman" w:hAnsi="Times New Roman" w:cs="Times New Roman"/>
              </w:rPr>
            </w:pPr>
            <w:r w:rsidRPr="45B960BD">
              <w:rPr>
                <w:rFonts w:ascii="Times New Roman" w:eastAsia="Times New Roman" w:hAnsi="Times New Roman" w:cs="Times New Roman"/>
              </w:rPr>
              <w:t>M</w:t>
            </w:r>
            <w:r w:rsidR="49293EB9" w:rsidRPr="45B960BD">
              <w:rPr>
                <w:rFonts w:ascii="Times New Roman" w:eastAsia="Times New Roman" w:hAnsi="Times New Roman" w:cs="Times New Roman"/>
              </w:rPr>
              <w:t>onth</w:t>
            </w:r>
          </w:p>
        </w:tc>
        <w:tc>
          <w:tcPr>
            <w:tcW w:w="1003" w:type="dxa"/>
            <w:noWrap/>
            <w:vAlign w:val="bottom"/>
          </w:tcPr>
          <w:p w14:paraId="15C7C375" w14:textId="320987CF" w:rsidR="004326D4" w:rsidRPr="00C3271B" w:rsidRDefault="49293EB9" w:rsidP="45B960BD">
            <w:pPr>
              <w:jc w:val="both"/>
              <w:rPr>
                <w:rFonts w:ascii="Times New Roman" w:eastAsia="Times New Roman" w:hAnsi="Times New Roman" w:cs="Times New Roman"/>
              </w:rPr>
            </w:pPr>
            <w:r w:rsidRPr="45B960BD">
              <w:rPr>
                <w:rFonts w:ascii="Times New Roman" w:eastAsia="Times New Roman" w:hAnsi="Times New Roman" w:cs="Times New Roman"/>
              </w:rPr>
              <w:t>0.</w:t>
            </w:r>
            <w:r w:rsidR="399A74C4" w:rsidRPr="45B960BD">
              <w:rPr>
                <w:rFonts w:ascii="Times New Roman" w:eastAsia="Times New Roman" w:hAnsi="Times New Roman" w:cs="Times New Roman"/>
              </w:rPr>
              <w:t>00</w:t>
            </w:r>
            <w:r w:rsidR="68EA53A8" w:rsidRPr="45B960BD">
              <w:rPr>
                <w:rFonts w:ascii="Times New Roman" w:eastAsia="Times New Roman" w:hAnsi="Times New Roman" w:cs="Times New Roman"/>
              </w:rPr>
              <w:t>2</w:t>
            </w:r>
          </w:p>
        </w:tc>
        <w:tc>
          <w:tcPr>
            <w:tcW w:w="4319" w:type="dxa"/>
            <w:noWrap/>
            <w:vAlign w:val="bottom"/>
          </w:tcPr>
          <w:p w14:paraId="2BA22437" w14:textId="77777777" w:rsidR="004326D4" w:rsidRPr="00C3271B" w:rsidRDefault="004326D4" w:rsidP="45B960BD">
            <w:pPr>
              <w:jc w:val="both"/>
              <w:rPr>
                <w:rFonts w:ascii="Times New Roman" w:eastAsia="Times New Roman" w:hAnsi="Times New Roman" w:cs="Times New Roman"/>
                <w:color w:val="000000"/>
              </w:rPr>
            </w:pPr>
          </w:p>
        </w:tc>
        <w:tc>
          <w:tcPr>
            <w:tcW w:w="1999" w:type="dxa"/>
            <w:noWrap/>
            <w:vAlign w:val="bottom"/>
          </w:tcPr>
          <w:p w14:paraId="06541B1D" w14:textId="77777777" w:rsidR="004326D4" w:rsidRPr="00C3271B" w:rsidRDefault="004326D4" w:rsidP="45B960BD">
            <w:pPr>
              <w:jc w:val="both"/>
              <w:rPr>
                <w:rFonts w:ascii="Times New Roman" w:eastAsia="Times New Roman" w:hAnsi="Times New Roman" w:cs="Times New Roman"/>
              </w:rPr>
            </w:pPr>
          </w:p>
        </w:tc>
      </w:tr>
      <w:tr w:rsidR="009B0D36" w:rsidRPr="00D361E7" w14:paraId="12AC8D63" w14:textId="77777777" w:rsidTr="45B960BD">
        <w:trPr>
          <w:trHeight w:val="300"/>
        </w:trPr>
        <w:tc>
          <w:tcPr>
            <w:tcW w:w="1844" w:type="dxa"/>
            <w:noWrap/>
            <w:vAlign w:val="bottom"/>
          </w:tcPr>
          <w:p w14:paraId="2E9CC124" w14:textId="5FA1D8F6" w:rsidR="009B0D36" w:rsidRPr="00C3271B" w:rsidRDefault="7419EC06" w:rsidP="45B960BD">
            <w:pPr>
              <w:jc w:val="both"/>
              <w:rPr>
                <w:rFonts w:ascii="Times New Roman" w:eastAsia="Times New Roman" w:hAnsi="Times New Roman" w:cs="Times New Roman"/>
                <w:color w:val="000000" w:themeColor="text1"/>
                <w:vertAlign w:val="subscript"/>
                <w:lang w:val="en-US"/>
              </w:rPr>
            </w:pPr>
            <w:r w:rsidRPr="45B960BD">
              <w:rPr>
                <w:rFonts w:ascii="Times New Roman" w:eastAsia="Times New Roman" w:hAnsi="Times New Roman" w:cs="Times New Roman"/>
                <w:color w:val="000000" w:themeColor="text1"/>
                <w:lang w:val="en-US"/>
              </w:rPr>
              <w:t>CO</w:t>
            </w:r>
            <w:r w:rsidRPr="45B960BD">
              <w:rPr>
                <w:rFonts w:ascii="Times New Roman" w:eastAsia="Times New Roman" w:hAnsi="Times New Roman" w:cs="Times New Roman"/>
                <w:color w:val="000000" w:themeColor="text1"/>
                <w:vertAlign w:val="subscript"/>
                <w:lang w:val="en-US"/>
              </w:rPr>
              <w:t>2</w:t>
            </w:r>
          </w:p>
        </w:tc>
        <w:tc>
          <w:tcPr>
            <w:tcW w:w="1003" w:type="dxa"/>
            <w:noWrap/>
            <w:vAlign w:val="bottom"/>
          </w:tcPr>
          <w:p w14:paraId="4EAA497C" w14:textId="4B1E2EB3" w:rsidR="009B0D36" w:rsidRPr="00C3271B" w:rsidRDefault="2D881526" w:rsidP="45B960BD">
            <w:pPr>
              <w:jc w:val="both"/>
              <w:rPr>
                <w:rFonts w:ascii="Times New Roman" w:eastAsia="Times New Roman" w:hAnsi="Times New Roman" w:cs="Times New Roman"/>
              </w:rPr>
            </w:pPr>
            <w:r w:rsidRPr="45B960BD">
              <w:rPr>
                <w:rFonts w:ascii="Times New Roman" w:eastAsia="Times New Roman" w:hAnsi="Times New Roman" w:cs="Times New Roman"/>
              </w:rPr>
              <w:t>&lt;0.000</w:t>
            </w:r>
            <w:r w:rsidR="076BAE57" w:rsidRPr="45B960BD">
              <w:rPr>
                <w:rFonts w:ascii="Times New Roman" w:eastAsia="Times New Roman" w:hAnsi="Times New Roman" w:cs="Times New Roman"/>
              </w:rPr>
              <w:t>1</w:t>
            </w:r>
          </w:p>
        </w:tc>
        <w:tc>
          <w:tcPr>
            <w:tcW w:w="4319" w:type="dxa"/>
            <w:noWrap/>
            <w:vAlign w:val="bottom"/>
          </w:tcPr>
          <w:p w14:paraId="75D1F7DB" w14:textId="132A321F" w:rsidR="009B0D36" w:rsidRPr="00C3271B" w:rsidRDefault="076BAE57" w:rsidP="45B960BD">
            <w:pPr>
              <w:jc w:val="both"/>
              <w:rPr>
                <w:rFonts w:ascii="Times New Roman" w:eastAsia="Times New Roman" w:hAnsi="Times New Roman" w:cs="Times New Roman"/>
                <w:color w:val="000000"/>
                <w:lang w:val="en-US"/>
              </w:rPr>
            </w:pPr>
            <w:r w:rsidRPr="45B960BD">
              <w:rPr>
                <w:rFonts w:ascii="Times New Roman" w:eastAsia="Times New Roman" w:hAnsi="Times New Roman" w:cs="Times New Roman"/>
                <w:color w:val="000000" w:themeColor="text1"/>
                <w:lang w:val="en-US"/>
              </w:rPr>
              <w:t>-0.</w:t>
            </w:r>
            <w:r w:rsidR="72CD24B7" w:rsidRPr="45B960BD">
              <w:rPr>
                <w:rFonts w:ascii="Times New Roman" w:eastAsia="Times New Roman" w:hAnsi="Times New Roman" w:cs="Times New Roman"/>
                <w:color w:val="000000" w:themeColor="text1"/>
                <w:lang w:val="en-US"/>
              </w:rPr>
              <w:t>08</w:t>
            </w:r>
            <w:r w:rsidRPr="45B960BD">
              <w:rPr>
                <w:rFonts w:ascii="Times New Roman" w:eastAsia="Times New Roman" w:hAnsi="Times New Roman" w:cs="Times New Roman"/>
                <w:color w:val="000000" w:themeColor="text1"/>
                <w:lang w:val="en-US"/>
              </w:rPr>
              <w:t xml:space="preserve"> (CI -0.</w:t>
            </w:r>
            <w:r w:rsidR="08A3F1FD" w:rsidRPr="45B960BD">
              <w:rPr>
                <w:rFonts w:ascii="Times New Roman" w:eastAsia="Times New Roman" w:hAnsi="Times New Roman" w:cs="Times New Roman"/>
                <w:color w:val="000000" w:themeColor="text1"/>
                <w:lang w:val="en-US"/>
              </w:rPr>
              <w:t>1</w:t>
            </w:r>
            <w:r w:rsidR="4FF75208" w:rsidRPr="45B960BD">
              <w:rPr>
                <w:rFonts w:ascii="Times New Roman" w:eastAsia="Times New Roman" w:hAnsi="Times New Roman" w:cs="Times New Roman"/>
                <w:color w:val="000000" w:themeColor="text1"/>
                <w:lang w:val="en-US"/>
              </w:rPr>
              <w:t>2</w:t>
            </w:r>
            <w:r w:rsidRPr="45B960BD">
              <w:rPr>
                <w:rFonts w:ascii="Times New Roman" w:eastAsia="Times New Roman" w:hAnsi="Times New Roman" w:cs="Times New Roman"/>
                <w:color w:val="000000" w:themeColor="text1"/>
                <w:lang w:val="en-US"/>
              </w:rPr>
              <w:t xml:space="preserve"> to -0.</w:t>
            </w:r>
            <w:r w:rsidR="08A3F1FD" w:rsidRPr="45B960BD">
              <w:rPr>
                <w:rFonts w:ascii="Times New Roman" w:eastAsia="Times New Roman" w:hAnsi="Times New Roman" w:cs="Times New Roman"/>
                <w:color w:val="000000" w:themeColor="text1"/>
                <w:lang w:val="en-US"/>
              </w:rPr>
              <w:t>0</w:t>
            </w:r>
            <w:r w:rsidR="7E2FFE44" w:rsidRPr="45B960BD">
              <w:rPr>
                <w:rFonts w:ascii="Times New Roman" w:eastAsia="Times New Roman" w:hAnsi="Times New Roman" w:cs="Times New Roman"/>
                <w:color w:val="000000" w:themeColor="text1"/>
                <w:lang w:val="en-US"/>
              </w:rPr>
              <w:t>4</w:t>
            </w:r>
            <w:r w:rsidRPr="45B960BD">
              <w:rPr>
                <w:rFonts w:ascii="Times New Roman" w:eastAsia="Times New Roman" w:hAnsi="Times New Roman" w:cs="Times New Roman"/>
                <w:color w:val="000000" w:themeColor="text1"/>
                <w:lang w:val="en-US"/>
              </w:rPr>
              <w:t>) per increase of 100</w:t>
            </w:r>
          </w:p>
        </w:tc>
        <w:tc>
          <w:tcPr>
            <w:tcW w:w="1999" w:type="dxa"/>
            <w:noWrap/>
            <w:vAlign w:val="bottom"/>
          </w:tcPr>
          <w:p w14:paraId="131E7649" w14:textId="24F2D1BF" w:rsidR="009B0D36" w:rsidRPr="00C3271B" w:rsidRDefault="2D881526" w:rsidP="45B960BD">
            <w:pPr>
              <w:jc w:val="both"/>
              <w:rPr>
                <w:rFonts w:ascii="Times New Roman" w:eastAsia="Times New Roman" w:hAnsi="Times New Roman" w:cs="Times New Roman"/>
              </w:rPr>
            </w:pPr>
            <w:r w:rsidRPr="45B960BD">
              <w:rPr>
                <w:rFonts w:ascii="Times New Roman" w:eastAsia="Times New Roman" w:hAnsi="Times New Roman" w:cs="Times New Roman"/>
              </w:rPr>
              <w:t>negative</w:t>
            </w:r>
          </w:p>
        </w:tc>
      </w:tr>
      <w:tr w:rsidR="009B0D36" w:rsidRPr="00D361E7" w14:paraId="01EA6F12" w14:textId="77777777" w:rsidTr="45B960BD">
        <w:trPr>
          <w:trHeight w:val="300"/>
        </w:trPr>
        <w:tc>
          <w:tcPr>
            <w:tcW w:w="1844" w:type="dxa"/>
            <w:noWrap/>
            <w:vAlign w:val="bottom"/>
          </w:tcPr>
          <w:p w14:paraId="6F491812" w14:textId="7D3415C6" w:rsidR="009B0D36" w:rsidRPr="00C3271B" w:rsidRDefault="13EB7FE4" w:rsidP="45B960BD">
            <w:pPr>
              <w:jc w:val="both"/>
              <w:rPr>
                <w:rFonts w:ascii="Times New Roman" w:eastAsia="Times New Roman" w:hAnsi="Times New Roman" w:cs="Times New Roman"/>
              </w:rPr>
            </w:pPr>
            <w:r w:rsidRPr="45B960BD">
              <w:rPr>
                <w:rFonts w:ascii="Times New Roman" w:eastAsia="Times New Roman" w:hAnsi="Times New Roman" w:cs="Times New Roman"/>
              </w:rPr>
              <w:t>Air cleaning</w:t>
            </w:r>
          </w:p>
        </w:tc>
        <w:tc>
          <w:tcPr>
            <w:tcW w:w="1003" w:type="dxa"/>
            <w:noWrap/>
            <w:vAlign w:val="bottom"/>
          </w:tcPr>
          <w:p w14:paraId="622D4AE5" w14:textId="16044B61" w:rsidR="009B0D36" w:rsidRPr="00C3271B" w:rsidRDefault="2D881526" w:rsidP="45B960BD">
            <w:pPr>
              <w:jc w:val="both"/>
              <w:rPr>
                <w:rFonts w:ascii="Times New Roman" w:eastAsia="Times New Roman" w:hAnsi="Times New Roman" w:cs="Times New Roman"/>
              </w:rPr>
            </w:pPr>
            <w:r w:rsidRPr="45B960BD">
              <w:rPr>
                <w:rFonts w:ascii="Times New Roman" w:eastAsia="Times New Roman" w:hAnsi="Times New Roman" w:cs="Times New Roman"/>
              </w:rPr>
              <w:t>0.</w:t>
            </w:r>
            <w:r w:rsidR="5FCD4F33" w:rsidRPr="45B960BD">
              <w:rPr>
                <w:rFonts w:ascii="Times New Roman" w:eastAsia="Times New Roman" w:hAnsi="Times New Roman" w:cs="Times New Roman"/>
              </w:rPr>
              <w:t>000</w:t>
            </w:r>
            <w:r w:rsidR="044EF1A4" w:rsidRPr="45B960BD">
              <w:rPr>
                <w:rFonts w:ascii="Times New Roman" w:eastAsia="Times New Roman" w:hAnsi="Times New Roman" w:cs="Times New Roman"/>
              </w:rPr>
              <w:t>5</w:t>
            </w:r>
            <w:r w:rsidR="5FCD4F33" w:rsidRPr="45B960BD">
              <w:rPr>
                <w:rFonts w:ascii="Times New Roman" w:eastAsia="Times New Roman" w:hAnsi="Times New Roman" w:cs="Times New Roman"/>
              </w:rPr>
              <w:t>4</w:t>
            </w:r>
          </w:p>
        </w:tc>
        <w:tc>
          <w:tcPr>
            <w:tcW w:w="4319" w:type="dxa"/>
            <w:noWrap/>
            <w:vAlign w:val="bottom"/>
          </w:tcPr>
          <w:p w14:paraId="7E9F23CE" w14:textId="764C915F" w:rsidR="009B0D36" w:rsidRPr="00C3271B" w:rsidRDefault="076BAE57" w:rsidP="45B960BD">
            <w:pPr>
              <w:jc w:val="both"/>
              <w:rPr>
                <w:rFonts w:ascii="Times New Roman" w:eastAsia="Times New Roman" w:hAnsi="Times New Roman" w:cs="Times New Roman"/>
                <w:color w:val="000000"/>
              </w:rPr>
            </w:pPr>
            <w:r w:rsidRPr="45B960BD">
              <w:rPr>
                <w:rFonts w:ascii="Times New Roman" w:eastAsia="Times New Roman" w:hAnsi="Times New Roman" w:cs="Times New Roman"/>
                <w:color w:val="000000" w:themeColor="text1"/>
              </w:rPr>
              <w:t>0.</w:t>
            </w:r>
            <w:r w:rsidR="08A3F1FD" w:rsidRPr="45B960BD">
              <w:rPr>
                <w:rFonts w:ascii="Times New Roman" w:eastAsia="Times New Roman" w:hAnsi="Times New Roman" w:cs="Times New Roman"/>
                <w:color w:val="000000" w:themeColor="text1"/>
              </w:rPr>
              <w:t>5</w:t>
            </w:r>
            <w:r w:rsidR="25A094EC" w:rsidRPr="45B960BD">
              <w:rPr>
                <w:rFonts w:ascii="Times New Roman" w:eastAsia="Times New Roman" w:hAnsi="Times New Roman" w:cs="Times New Roman"/>
                <w:color w:val="000000" w:themeColor="text1"/>
              </w:rPr>
              <w:t>8</w:t>
            </w:r>
            <w:r w:rsidRPr="45B960BD">
              <w:rPr>
                <w:rFonts w:ascii="Times New Roman" w:eastAsia="Times New Roman" w:hAnsi="Times New Roman" w:cs="Times New Roman"/>
                <w:color w:val="000000" w:themeColor="text1"/>
              </w:rPr>
              <w:t xml:space="preserve"> (CI 0.</w:t>
            </w:r>
            <w:r w:rsidR="08A3F1FD" w:rsidRPr="45B960BD">
              <w:rPr>
                <w:rFonts w:ascii="Times New Roman" w:eastAsia="Times New Roman" w:hAnsi="Times New Roman" w:cs="Times New Roman"/>
                <w:color w:val="000000" w:themeColor="text1"/>
              </w:rPr>
              <w:t>2</w:t>
            </w:r>
            <w:r w:rsidR="7DF84095" w:rsidRPr="45B960BD">
              <w:rPr>
                <w:rFonts w:ascii="Times New Roman" w:eastAsia="Times New Roman" w:hAnsi="Times New Roman" w:cs="Times New Roman"/>
                <w:color w:val="000000" w:themeColor="text1"/>
              </w:rPr>
              <w:t>5</w:t>
            </w:r>
            <w:r w:rsidRPr="45B960BD">
              <w:rPr>
                <w:rFonts w:ascii="Times New Roman" w:eastAsia="Times New Roman" w:hAnsi="Times New Roman" w:cs="Times New Roman"/>
                <w:color w:val="000000" w:themeColor="text1"/>
              </w:rPr>
              <w:t>-0.</w:t>
            </w:r>
            <w:r w:rsidR="08A3F1FD" w:rsidRPr="45B960BD">
              <w:rPr>
                <w:rFonts w:ascii="Times New Roman" w:eastAsia="Times New Roman" w:hAnsi="Times New Roman" w:cs="Times New Roman"/>
                <w:color w:val="000000" w:themeColor="text1"/>
              </w:rPr>
              <w:t>9</w:t>
            </w:r>
            <w:r w:rsidR="68808275" w:rsidRPr="45B960BD">
              <w:rPr>
                <w:rFonts w:ascii="Times New Roman" w:eastAsia="Times New Roman" w:hAnsi="Times New Roman" w:cs="Times New Roman"/>
                <w:color w:val="000000" w:themeColor="text1"/>
              </w:rPr>
              <w:t>1</w:t>
            </w:r>
            <w:r w:rsidRPr="45B960BD">
              <w:rPr>
                <w:rFonts w:ascii="Times New Roman" w:eastAsia="Times New Roman" w:hAnsi="Times New Roman" w:cs="Times New Roman"/>
                <w:color w:val="000000" w:themeColor="text1"/>
              </w:rPr>
              <w:t>)</w:t>
            </w:r>
          </w:p>
        </w:tc>
        <w:tc>
          <w:tcPr>
            <w:tcW w:w="1999" w:type="dxa"/>
            <w:noWrap/>
            <w:vAlign w:val="bottom"/>
          </w:tcPr>
          <w:p w14:paraId="3A2D9644" w14:textId="486F5FBE" w:rsidR="009B0D36" w:rsidRPr="00C3271B" w:rsidRDefault="2D881526" w:rsidP="45B960BD">
            <w:pPr>
              <w:jc w:val="both"/>
              <w:rPr>
                <w:rFonts w:ascii="Times New Roman" w:eastAsia="Times New Roman" w:hAnsi="Times New Roman" w:cs="Times New Roman"/>
              </w:rPr>
            </w:pPr>
            <w:r w:rsidRPr="45B960BD">
              <w:rPr>
                <w:rFonts w:ascii="Times New Roman" w:eastAsia="Times New Roman" w:hAnsi="Times New Roman" w:cs="Times New Roman"/>
              </w:rPr>
              <w:t>positive</w:t>
            </w:r>
          </w:p>
        </w:tc>
      </w:tr>
      <w:tr w:rsidR="00296AC1" w:rsidRPr="00D361E7" w14:paraId="105FACD6" w14:textId="77777777" w:rsidTr="45B960BD">
        <w:trPr>
          <w:trHeight w:val="300"/>
        </w:trPr>
        <w:tc>
          <w:tcPr>
            <w:tcW w:w="9165" w:type="dxa"/>
            <w:gridSpan w:val="4"/>
            <w:noWrap/>
          </w:tcPr>
          <w:p w14:paraId="2B26F3B2" w14:textId="6CECF94A" w:rsidR="00296AC1" w:rsidRPr="00C3271B" w:rsidRDefault="58D90B4A" w:rsidP="45B960BD">
            <w:pPr>
              <w:jc w:val="both"/>
              <w:rPr>
                <w:rFonts w:ascii="Times New Roman" w:eastAsia="Times New Roman" w:hAnsi="Times New Roman" w:cs="Times New Roman"/>
              </w:rPr>
            </w:pPr>
            <w:r w:rsidRPr="45B960BD">
              <w:rPr>
                <w:rFonts w:ascii="Times New Roman" w:eastAsia="Times New Roman" w:hAnsi="Times New Roman" w:cs="Times New Roman"/>
                <w:b/>
                <w:bCs/>
                <w:lang w:val="en-US"/>
              </w:rPr>
              <w:t>MLRM</w:t>
            </w:r>
            <w:r w:rsidR="09F451AE" w:rsidRPr="45B960BD">
              <w:rPr>
                <w:rFonts w:ascii="Times New Roman" w:eastAsia="Times New Roman" w:hAnsi="Times New Roman" w:cs="Times New Roman"/>
                <w:b/>
                <w:bCs/>
                <w:lang w:val="en-US"/>
              </w:rPr>
              <w:t xml:space="preserve"> </w:t>
            </w:r>
            <w:r w:rsidR="09F451AE" w:rsidRPr="45B960BD">
              <w:rPr>
                <w:rFonts w:ascii="Times New Roman" w:eastAsia="Times New Roman" w:hAnsi="Times New Roman" w:cs="Times New Roman"/>
                <w:b/>
                <w:bCs/>
              </w:rPr>
              <w:t>(random effect: sample ID)</w:t>
            </w:r>
          </w:p>
        </w:tc>
      </w:tr>
      <w:tr w:rsidR="003C648F" w:rsidRPr="00D361E7" w14:paraId="453F3783" w14:textId="77777777" w:rsidTr="45B960BD">
        <w:trPr>
          <w:trHeight w:val="300"/>
        </w:trPr>
        <w:tc>
          <w:tcPr>
            <w:tcW w:w="1844" w:type="dxa"/>
            <w:noWrap/>
            <w:vAlign w:val="bottom"/>
          </w:tcPr>
          <w:p w14:paraId="61D4E356" w14:textId="549AE0A7" w:rsidR="003C648F" w:rsidRPr="00C3271B" w:rsidRDefault="13EB7FE4" w:rsidP="45B960BD">
            <w:pPr>
              <w:jc w:val="both"/>
              <w:rPr>
                <w:rFonts w:ascii="Times New Roman" w:eastAsia="Times New Roman" w:hAnsi="Times New Roman" w:cs="Times New Roman"/>
              </w:rPr>
            </w:pPr>
            <w:r w:rsidRPr="45B960BD">
              <w:rPr>
                <w:rFonts w:ascii="Times New Roman" w:eastAsia="Times New Roman" w:hAnsi="Times New Roman" w:cs="Times New Roman"/>
              </w:rPr>
              <w:t>P</w:t>
            </w:r>
            <w:r w:rsidR="6DDB2E05" w:rsidRPr="45B960BD">
              <w:rPr>
                <w:rFonts w:ascii="Times New Roman" w:eastAsia="Times New Roman" w:hAnsi="Times New Roman" w:cs="Times New Roman"/>
              </w:rPr>
              <w:t>athogen</w:t>
            </w:r>
          </w:p>
        </w:tc>
        <w:tc>
          <w:tcPr>
            <w:tcW w:w="1003" w:type="dxa"/>
            <w:noWrap/>
            <w:vAlign w:val="bottom"/>
          </w:tcPr>
          <w:p w14:paraId="3F22575F" w14:textId="2C29DE47" w:rsidR="003C648F" w:rsidRPr="00C3271B" w:rsidRDefault="6DDB2E05" w:rsidP="45B960BD">
            <w:pPr>
              <w:jc w:val="both"/>
              <w:rPr>
                <w:rFonts w:ascii="Times New Roman" w:eastAsia="Times New Roman" w:hAnsi="Times New Roman" w:cs="Times New Roman"/>
                <w:color w:val="000000"/>
              </w:rPr>
            </w:pPr>
            <w:r w:rsidRPr="45B960BD">
              <w:rPr>
                <w:rFonts w:ascii="Times New Roman" w:eastAsia="Times New Roman" w:hAnsi="Times New Roman" w:cs="Times New Roman"/>
              </w:rPr>
              <w:t>&lt;0.0001</w:t>
            </w:r>
          </w:p>
        </w:tc>
        <w:tc>
          <w:tcPr>
            <w:tcW w:w="4319" w:type="dxa"/>
            <w:noWrap/>
            <w:vAlign w:val="bottom"/>
          </w:tcPr>
          <w:p w14:paraId="237EBE64" w14:textId="77777777" w:rsidR="003C648F" w:rsidRPr="00C3271B" w:rsidRDefault="003C648F" w:rsidP="45B960BD">
            <w:pPr>
              <w:jc w:val="both"/>
              <w:rPr>
                <w:rFonts w:ascii="Times New Roman" w:eastAsia="Times New Roman" w:hAnsi="Times New Roman" w:cs="Times New Roman"/>
                <w:color w:val="000000"/>
              </w:rPr>
            </w:pPr>
          </w:p>
        </w:tc>
        <w:tc>
          <w:tcPr>
            <w:tcW w:w="1999" w:type="dxa"/>
            <w:noWrap/>
            <w:vAlign w:val="bottom"/>
          </w:tcPr>
          <w:p w14:paraId="505AC4DD" w14:textId="77777777" w:rsidR="003C648F" w:rsidRPr="00C3271B" w:rsidRDefault="003C648F" w:rsidP="45B960BD">
            <w:pPr>
              <w:jc w:val="both"/>
              <w:rPr>
                <w:rFonts w:ascii="Times New Roman" w:eastAsia="Times New Roman" w:hAnsi="Times New Roman" w:cs="Times New Roman"/>
              </w:rPr>
            </w:pPr>
          </w:p>
        </w:tc>
      </w:tr>
      <w:tr w:rsidR="003C648F" w:rsidRPr="00D361E7" w14:paraId="77B70868" w14:textId="77777777" w:rsidTr="45B960BD">
        <w:trPr>
          <w:trHeight w:val="300"/>
        </w:trPr>
        <w:tc>
          <w:tcPr>
            <w:tcW w:w="1844" w:type="dxa"/>
            <w:noWrap/>
            <w:vAlign w:val="bottom"/>
          </w:tcPr>
          <w:p w14:paraId="254185A4" w14:textId="408330BA" w:rsidR="003C648F" w:rsidRPr="00C3271B" w:rsidRDefault="13EB7FE4" w:rsidP="45B960BD">
            <w:pPr>
              <w:jc w:val="both"/>
              <w:rPr>
                <w:rFonts w:ascii="Times New Roman" w:eastAsia="Times New Roman" w:hAnsi="Times New Roman" w:cs="Times New Roman"/>
              </w:rPr>
            </w:pPr>
            <w:r w:rsidRPr="45B960BD">
              <w:rPr>
                <w:rFonts w:ascii="Times New Roman" w:eastAsia="Times New Roman" w:hAnsi="Times New Roman" w:cs="Times New Roman"/>
              </w:rPr>
              <w:t>A</w:t>
            </w:r>
            <w:r w:rsidR="6DDB2E05" w:rsidRPr="45B960BD">
              <w:rPr>
                <w:rFonts w:ascii="Times New Roman" w:eastAsia="Times New Roman" w:hAnsi="Times New Roman" w:cs="Times New Roman"/>
              </w:rPr>
              <w:t>ge</w:t>
            </w:r>
            <w:r w:rsidRPr="45B960BD">
              <w:rPr>
                <w:rFonts w:ascii="Times New Roman" w:eastAsia="Times New Roman" w:hAnsi="Times New Roman" w:cs="Times New Roman"/>
              </w:rPr>
              <w:t xml:space="preserve"> </w:t>
            </w:r>
            <w:r w:rsidR="6DDB2E05" w:rsidRPr="45B960BD">
              <w:rPr>
                <w:rFonts w:ascii="Times New Roman" w:eastAsia="Times New Roman" w:hAnsi="Times New Roman" w:cs="Times New Roman"/>
              </w:rPr>
              <w:t>group</w:t>
            </w:r>
          </w:p>
        </w:tc>
        <w:tc>
          <w:tcPr>
            <w:tcW w:w="1003" w:type="dxa"/>
            <w:noWrap/>
            <w:vAlign w:val="bottom"/>
          </w:tcPr>
          <w:p w14:paraId="5DB0B161" w14:textId="246BAD45" w:rsidR="003C648F" w:rsidRPr="00C3271B" w:rsidRDefault="6DDB2E05" w:rsidP="45B960BD">
            <w:pPr>
              <w:jc w:val="both"/>
              <w:rPr>
                <w:rFonts w:ascii="Times New Roman" w:eastAsia="Times New Roman" w:hAnsi="Times New Roman" w:cs="Times New Roman"/>
                <w:color w:val="000000"/>
              </w:rPr>
            </w:pPr>
            <w:r w:rsidRPr="45B960BD">
              <w:rPr>
                <w:rFonts w:ascii="Times New Roman" w:eastAsia="Times New Roman" w:hAnsi="Times New Roman" w:cs="Times New Roman"/>
              </w:rPr>
              <w:t>&lt;0.0001</w:t>
            </w:r>
          </w:p>
        </w:tc>
        <w:tc>
          <w:tcPr>
            <w:tcW w:w="4319" w:type="dxa"/>
            <w:noWrap/>
            <w:vAlign w:val="bottom"/>
          </w:tcPr>
          <w:p w14:paraId="5E91B70B" w14:textId="77777777" w:rsidR="003C648F" w:rsidRPr="00C3271B" w:rsidRDefault="003C648F" w:rsidP="45B960BD">
            <w:pPr>
              <w:jc w:val="both"/>
              <w:rPr>
                <w:rFonts w:ascii="Times New Roman" w:eastAsia="Times New Roman" w:hAnsi="Times New Roman" w:cs="Times New Roman"/>
                <w:color w:val="000000"/>
              </w:rPr>
            </w:pPr>
          </w:p>
        </w:tc>
        <w:tc>
          <w:tcPr>
            <w:tcW w:w="1999" w:type="dxa"/>
            <w:noWrap/>
            <w:vAlign w:val="bottom"/>
          </w:tcPr>
          <w:p w14:paraId="172814EA" w14:textId="77777777" w:rsidR="003C648F" w:rsidRPr="00C3271B" w:rsidRDefault="003C648F" w:rsidP="45B960BD">
            <w:pPr>
              <w:jc w:val="both"/>
              <w:rPr>
                <w:rFonts w:ascii="Times New Roman" w:eastAsia="Times New Roman" w:hAnsi="Times New Roman" w:cs="Times New Roman"/>
              </w:rPr>
            </w:pPr>
          </w:p>
        </w:tc>
      </w:tr>
      <w:tr w:rsidR="003C648F" w:rsidRPr="00D361E7" w14:paraId="53AFD10A" w14:textId="77777777" w:rsidTr="45B960BD">
        <w:trPr>
          <w:trHeight w:val="300"/>
        </w:trPr>
        <w:tc>
          <w:tcPr>
            <w:tcW w:w="1844" w:type="dxa"/>
            <w:noWrap/>
            <w:vAlign w:val="bottom"/>
          </w:tcPr>
          <w:p w14:paraId="1737ED2D" w14:textId="3AB9FBB5" w:rsidR="003C648F" w:rsidRPr="00C3271B" w:rsidRDefault="13EB7FE4" w:rsidP="45B960BD">
            <w:pPr>
              <w:jc w:val="both"/>
              <w:rPr>
                <w:rFonts w:ascii="Times New Roman" w:eastAsia="Times New Roman" w:hAnsi="Times New Roman" w:cs="Times New Roman"/>
              </w:rPr>
            </w:pPr>
            <w:r w:rsidRPr="45B960BD">
              <w:rPr>
                <w:rFonts w:ascii="Times New Roman" w:eastAsia="Times New Roman" w:hAnsi="Times New Roman" w:cs="Times New Roman"/>
              </w:rPr>
              <w:t>M</w:t>
            </w:r>
            <w:r w:rsidR="6DDB2E05" w:rsidRPr="45B960BD">
              <w:rPr>
                <w:rFonts w:ascii="Times New Roman" w:eastAsia="Times New Roman" w:hAnsi="Times New Roman" w:cs="Times New Roman"/>
              </w:rPr>
              <w:t>onth</w:t>
            </w:r>
          </w:p>
        </w:tc>
        <w:tc>
          <w:tcPr>
            <w:tcW w:w="1003" w:type="dxa"/>
            <w:noWrap/>
            <w:vAlign w:val="bottom"/>
          </w:tcPr>
          <w:p w14:paraId="57929370" w14:textId="2EF8513B" w:rsidR="003C648F" w:rsidRPr="00C3271B" w:rsidRDefault="6DDB2E05" w:rsidP="45B960BD">
            <w:pPr>
              <w:jc w:val="both"/>
              <w:rPr>
                <w:rFonts w:ascii="Times New Roman" w:eastAsia="Times New Roman" w:hAnsi="Times New Roman" w:cs="Times New Roman"/>
              </w:rPr>
            </w:pPr>
            <w:r w:rsidRPr="45B960BD">
              <w:rPr>
                <w:rFonts w:ascii="Times New Roman" w:eastAsia="Times New Roman" w:hAnsi="Times New Roman" w:cs="Times New Roman"/>
              </w:rPr>
              <w:t>0.</w:t>
            </w:r>
            <w:r w:rsidR="3A326FF7" w:rsidRPr="45B960BD">
              <w:rPr>
                <w:rFonts w:ascii="Times New Roman" w:eastAsia="Times New Roman" w:hAnsi="Times New Roman" w:cs="Times New Roman"/>
              </w:rPr>
              <w:t>00</w:t>
            </w:r>
            <w:r w:rsidR="14BD7C6D" w:rsidRPr="45B960BD">
              <w:rPr>
                <w:rFonts w:ascii="Times New Roman" w:eastAsia="Times New Roman" w:hAnsi="Times New Roman" w:cs="Times New Roman"/>
              </w:rPr>
              <w:t>67</w:t>
            </w:r>
          </w:p>
        </w:tc>
        <w:tc>
          <w:tcPr>
            <w:tcW w:w="4319" w:type="dxa"/>
            <w:noWrap/>
            <w:vAlign w:val="bottom"/>
          </w:tcPr>
          <w:p w14:paraId="2D2F2374" w14:textId="77777777" w:rsidR="003C648F" w:rsidRPr="00C3271B" w:rsidRDefault="003C648F" w:rsidP="45B960BD">
            <w:pPr>
              <w:jc w:val="both"/>
              <w:rPr>
                <w:rFonts w:ascii="Times New Roman" w:eastAsia="Times New Roman" w:hAnsi="Times New Roman" w:cs="Times New Roman"/>
                <w:color w:val="000000"/>
              </w:rPr>
            </w:pPr>
          </w:p>
        </w:tc>
        <w:tc>
          <w:tcPr>
            <w:tcW w:w="1999" w:type="dxa"/>
            <w:noWrap/>
            <w:vAlign w:val="bottom"/>
          </w:tcPr>
          <w:p w14:paraId="046FE4F9" w14:textId="77777777" w:rsidR="003C648F" w:rsidRPr="00C3271B" w:rsidRDefault="003C648F" w:rsidP="45B960BD">
            <w:pPr>
              <w:jc w:val="both"/>
              <w:rPr>
                <w:rFonts w:ascii="Times New Roman" w:eastAsia="Times New Roman" w:hAnsi="Times New Roman" w:cs="Times New Roman"/>
              </w:rPr>
            </w:pPr>
          </w:p>
        </w:tc>
      </w:tr>
      <w:tr w:rsidR="003C648F" w:rsidRPr="00D361E7" w14:paraId="686C6CE0" w14:textId="77777777" w:rsidTr="45B960BD">
        <w:trPr>
          <w:trHeight w:val="300"/>
        </w:trPr>
        <w:tc>
          <w:tcPr>
            <w:tcW w:w="1844" w:type="dxa"/>
            <w:noWrap/>
            <w:vAlign w:val="bottom"/>
          </w:tcPr>
          <w:p w14:paraId="1AF34966" w14:textId="04CC23BC" w:rsidR="003C648F" w:rsidRPr="00C3271B" w:rsidRDefault="5563D575" w:rsidP="45B960BD">
            <w:pPr>
              <w:jc w:val="both"/>
              <w:rPr>
                <w:rFonts w:ascii="Times New Roman" w:eastAsia="Times New Roman" w:hAnsi="Times New Roman" w:cs="Times New Roman"/>
                <w:color w:val="000000" w:themeColor="text1"/>
                <w:vertAlign w:val="subscript"/>
                <w:lang w:val="en-US"/>
              </w:rPr>
            </w:pPr>
            <w:r w:rsidRPr="45B960BD">
              <w:rPr>
                <w:rFonts w:ascii="Times New Roman" w:eastAsia="Times New Roman" w:hAnsi="Times New Roman" w:cs="Times New Roman"/>
                <w:color w:val="000000" w:themeColor="text1"/>
                <w:lang w:val="en-US"/>
              </w:rPr>
              <w:t>CO</w:t>
            </w:r>
            <w:r w:rsidRPr="45B960BD">
              <w:rPr>
                <w:rFonts w:ascii="Times New Roman" w:eastAsia="Times New Roman" w:hAnsi="Times New Roman" w:cs="Times New Roman"/>
                <w:color w:val="000000" w:themeColor="text1"/>
                <w:vertAlign w:val="subscript"/>
                <w:lang w:val="en-US"/>
              </w:rPr>
              <w:t>2</w:t>
            </w:r>
          </w:p>
        </w:tc>
        <w:tc>
          <w:tcPr>
            <w:tcW w:w="1003" w:type="dxa"/>
            <w:noWrap/>
            <w:vAlign w:val="bottom"/>
          </w:tcPr>
          <w:p w14:paraId="02537C97" w14:textId="5A95B8E8" w:rsidR="003C648F" w:rsidRPr="00C3271B" w:rsidRDefault="6DDB2E05" w:rsidP="45B960BD">
            <w:pPr>
              <w:jc w:val="both"/>
              <w:rPr>
                <w:rFonts w:ascii="Times New Roman" w:eastAsia="Times New Roman" w:hAnsi="Times New Roman" w:cs="Times New Roman"/>
                <w:color w:val="000000"/>
              </w:rPr>
            </w:pPr>
            <w:r w:rsidRPr="45B960BD">
              <w:rPr>
                <w:rFonts w:ascii="Times New Roman" w:eastAsia="Times New Roman" w:hAnsi="Times New Roman" w:cs="Times New Roman"/>
              </w:rPr>
              <w:t>0.</w:t>
            </w:r>
            <w:r w:rsidR="3A326FF7" w:rsidRPr="45B960BD">
              <w:rPr>
                <w:rFonts w:ascii="Times New Roman" w:eastAsia="Times New Roman" w:hAnsi="Times New Roman" w:cs="Times New Roman"/>
              </w:rPr>
              <w:t>000</w:t>
            </w:r>
            <w:r w:rsidR="6A968AF9" w:rsidRPr="45B960BD">
              <w:rPr>
                <w:rFonts w:ascii="Times New Roman" w:eastAsia="Times New Roman" w:hAnsi="Times New Roman" w:cs="Times New Roman"/>
              </w:rPr>
              <w:t>3</w:t>
            </w:r>
          </w:p>
        </w:tc>
        <w:tc>
          <w:tcPr>
            <w:tcW w:w="4319" w:type="dxa"/>
            <w:noWrap/>
            <w:vAlign w:val="bottom"/>
          </w:tcPr>
          <w:p w14:paraId="57DF589D" w14:textId="20D13417" w:rsidR="003C648F" w:rsidRPr="00C3271B" w:rsidRDefault="2E58F079" w:rsidP="45B960BD">
            <w:pPr>
              <w:jc w:val="both"/>
              <w:rPr>
                <w:rFonts w:ascii="Times New Roman" w:eastAsia="Times New Roman" w:hAnsi="Times New Roman" w:cs="Times New Roman"/>
                <w:color w:val="000000"/>
              </w:rPr>
            </w:pPr>
            <w:r w:rsidRPr="45B960BD">
              <w:rPr>
                <w:rFonts w:ascii="Times New Roman" w:eastAsia="Times New Roman" w:hAnsi="Times New Roman" w:cs="Times New Roman"/>
                <w:color w:val="000000" w:themeColor="text1"/>
              </w:rPr>
              <w:t>0.</w:t>
            </w:r>
            <w:r w:rsidR="53559138" w:rsidRPr="45B960BD">
              <w:rPr>
                <w:rFonts w:ascii="Times New Roman" w:eastAsia="Times New Roman" w:hAnsi="Times New Roman" w:cs="Times New Roman"/>
                <w:color w:val="000000" w:themeColor="text1"/>
              </w:rPr>
              <w:t>08</w:t>
            </w:r>
            <w:r w:rsidRPr="45B960BD">
              <w:rPr>
                <w:rFonts w:ascii="Times New Roman" w:eastAsia="Times New Roman" w:hAnsi="Times New Roman" w:cs="Times New Roman"/>
                <w:color w:val="000000" w:themeColor="text1"/>
              </w:rPr>
              <w:t xml:space="preserve"> (CI -0.</w:t>
            </w:r>
            <w:r w:rsidR="03B4463D" w:rsidRPr="45B960BD">
              <w:rPr>
                <w:rFonts w:ascii="Times New Roman" w:eastAsia="Times New Roman" w:hAnsi="Times New Roman" w:cs="Times New Roman"/>
                <w:color w:val="000000" w:themeColor="text1"/>
              </w:rPr>
              <w:t>1</w:t>
            </w:r>
            <w:r w:rsidR="7C274D76" w:rsidRPr="45B960BD">
              <w:rPr>
                <w:rFonts w:ascii="Times New Roman" w:eastAsia="Times New Roman" w:hAnsi="Times New Roman" w:cs="Times New Roman"/>
                <w:color w:val="000000" w:themeColor="text1"/>
              </w:rPr>
              <w:t>2</w:t>
            </w:r>
            <w:r w:rsidRPr="45B960BD">
              <w:rPr>
                <w:rFonts w:ascii="Times New Roman" w:eastAsia="Times New Roman" w:hAnsi="Times New Roman" w:cs="Times New Roman"/>
                <w:color w:val="000000" w:themeColor="text1"/>
              </w:rPr>
              <w:t xml:space="preserve"> to -0.</w:t>
            </w:r>
            <w:r w:rsidR="03B4463D" w:rsidRPr="45B960BD">
              <w:rPr>
                <w:rFonts w:ascii="Times New Roman" w:eastAsia="Times New Roman" w:hAnsi="Times New Roman" w:cs="Times New Roman"/>
                <w:color w:val="000000" w:themeColor="text1"/>
              </w:rPr>
              <w:t>0</w:t>
            </w:r>
            <w:r w:rsidR="3526B207" w:rsidRPr="45B960BD">
              <w:rPr>
                <w:rFonts w:ascii="Times New Roman" w:eastAsia="Times New Roman" w:hAnsi="Times New Roman" w:cs="Times New Roman"/>
                <w:color w:val="000000" w:themeColor="text1"/>
              </w:rPr>
              <w:t>4</w:t>
            </w:r>
            <w:r w:rsidRPr="45B960BD">
              <w:rPr>
                <w:rFonts w:ascii="Times New Roman" w:eastAsia="Times New Roman" w:hAnsi="Times New Roman" w:cs="Times New Roman"/>
                <w:color w:val="000000" w:themeColor="text1"/>
              </w:rPr>
              <w:t xml:space="preserve">) per increase of 100 in </w:t>
            </w:r>
            <w:r w:rsidR="2755A680" w:rsidRPr="45B960BD">
              <w:rPr>
                <w:rFonts w:ascii="Times New Roman" w:eastAsia="Times New Roman" w:hAnsi="Times New Roman" w:cs="Times New Roman"/>
                <w:color w:val="000000" w:themeColor="text1"/>
                <w:lang w:val="en-US"/>
              </w:rPr>
              <w:t>CO</w:t>
            </w:r>
            <w:r w:rsidR="2755A680" w:rsidRPr="45B960BD">
              <w:rPr>
                <w:rFonts w:ascii="Times New Roman" w:eastAsia="Times New Roman" w:hAnsi="Times New Roman" w:cs="Times New Roman"/>
                <w:color w:val="000000" w:themeColor="text1"/>
                <w:vertAlign w:val="subscript"/>
                <w:lang w:val="en-US"/>
              </w:rPr>
              <w:t>2</w:t>
            </w:r>
          </w:p>
        </w:tc>
        <w:tc>
          <w:tcPr>
            <w:tcW w:w="1999" w:type="dxa"/>
            <w:noWrap/>
            <w:vAlign w:val="bottom"/>
          </w:tcPr>
          <w:p w14:paraId="2E575BE0" w14:textId="6D31BB61" w:rsidR="003C648F" w:rsidRPr="00C3271B" w:rsidRDefault="6DDB2E05" w:rsidP="45B960BD">
            <w:pPr>
              <w:jc w:val="both"/>
              <w:rPr>
                <w:rFonts w:ascii="Times New Roman" w:eastAsia="Times New Roman" w:hAnsi="Times New Roman" w:cs="Times New Roman"/>
              </w:rPr>
            </w:pPr>
            <w:r w:rsidRPr="45B960BD">
              <w:rPr>
                <w:rFonts w:ascii="Times New Roman" w:eastAsia="Times New Roman" w:hAnsi="Times New Roman" w:cs="Times New Roman"/>
              </w:rPr>
              <w:t>negative</w:t>
            </w:r>
          </w:p>
        </w:tc>
      </w:tr>
      <w:tr w:rsidR="003C648F" w:rsidRPr="00D361E7" w14:paraId="64D6B851" w14:textId="77777777" w:rsidTr="45B960BD">
        <w:trPr>
          <w:trHeight w:val="385"/>
        </w:trPr>
        <w:tc>
          <w:tcPr>
            <w:tcW w:w="1844" w:type="dxa"/>
            <w:noWrap/>
            <w:vAlign w:val="bottom"/>
          </w:tcPr>
          <w:p w14:paraId="2299B8AD" w14:textId="3B3D01E4" w:rsidR="003C648F" w:rsidRPr="00C3271B" w:rsidRDefault="13EB7FE4" w:rsidP="45B960BD">
            <w:pPr>
              <w:jc w:val="both"/>
              <w:rPr>
                <w:rFonts w:ascii="Times New Roman" w:eastAsia="Times New Roman" w:hAnsi="Times New Roman" w:cs="Times New Roman"/>
              </w:rPr>
            </w:pPr>
            <w:r w:rsidRPr="45B960BD">
              <w:rPr>
                <w:rFonts w:ascii="Times New Roman" w:eastAsia="Times New Roman" w:hAnsi="Times New Roman" w:cs="Times New Roman"/>
              </w:rPr>
              <w:t>Air cleaning</w:t>
            </w:r>
          </w:p>
        </w:tc>
        <w:tc>
          <w:tcPr>
            <w:tcW w:w="1003" w:type="dxa"/>
            <w:noWrap/>
            <w:vAlign w:val="bottom"/>
          </w:tcPr>
          <w:p w14:paraId="7E4E7C84" w14:textId="071D5CA4" w:rsidR="003C648F" w:rsidRPr="00C3271B" w:rsidRDefault="3D18479A" w:rsidP="45B960BD">
            <w:pPr>
              <w:jc w:val="both"/>
              <w:rPr>
                <w:rFonts w:ascii="Times New Roman" w:eastAsia="Times New Roman" w:hAnsi="Times New Roman" w:cs="Times New Roman"/>
                <w:color w:val="000000"/>
              </w:rPr>
            </w:pPr>
            <w:r w:rsidRPr="45B960BD">
              <w:rPr>
                <w:rFonts w:ascii="Times New Roman" w:eastAsia="Times New Roman" w:hAnsi="Times New Roman" w:cs="Times New Roman"/>
                <w:color w:val="000000" w:themeColor="text1"/>
              </w:rPr>
              <w:t>0.</w:t>
            </w:r>
            <w:r w:rsidR="47F06275" w:rsidRPr="45B960BD">
              <w:rPr>
                <w:rFonts w:ascii="Times New Roman" w:eastAsia="Times New Roman" w:hAnsi="Times New Roman" w:cs="Times New Roman"/>
                <w:color w:val="000000" w:themeColor="text1"/>
              </w:rPr>
              <w:t>00</w:t>
            </w:r>
            <w:r w:rsidR="65E6AB4D" w:rsidRPr="45B960BD">
              <w:rPr>
                <w:rFonts w:ascii="Times New Roman" w:eastAsia="Times New Roman" w:hAnsi="Times New Roman" w:cs="Times New Roman"/>
                <w:color w:val="000000" w:themeColor="text1"/>
              </w:rPr>
              <w:t>2</w:t>
            </w:r>
          </w:p>
        </w:tc>
        <w:tc>
          <w:tcPr>
            <w:tcW w:w="4319" w:type="dxa"/>
            <w:noWrap/>
            <w:vAlign w:val="bottom"/>
          </w:tcPr>
          <w:p w14:paraId="240BD295" w14:textId="08CB8EDE" w:rsidR="003C648F" w:rsidRPr="00C3271B" w:rsidRDefault="3D18479A" w:rsidP="45B960BD">
            <w:pPr>
              <w:jc w:val="both"/>
              <w:rPr>
                <w:rFonts w:ascii="Times New Roman" w:eastAsia="Times New Roman" w:hAnsi="Times New Roman" w:cs="Times New Roman"/>
                <w:color w:val="000000"/>
              </w:rPr>
            </w:pPr>
            <w:r w:rsidRPr="45B960BD">
              <w:rPr>
                <w:rFonts w:ascii="Times New Roman" w:eastAsia="Times New Roman" w:hAnsi="Times New Roman" w:cs="Times New Roman"/>
                <w:color w:val="000000" w:themeColor="text1"/>
              </w:rPr>
              <w:t>0.</w:t>
            </w:r>
            <w:r w:rsidR="47F06275" w:rsidRPr="45B960BD">
              <w:rPr>
                <w:rFonts w:ascii="Times New Roman" w:eastAsia="Times New Roman" w:hAnsi="Times New Roman" w:cs="Times New Roman"/>
                <w:color w:val="000000" w:themeColor="text1"/>
              </w:rPr>
              <w:t>5</w:t>
            </w:r>
            <w:r w:rsidR="16BFA8CD" w:rsidRPr="45B960BD">
              <w:rPr>
                <w:rFonts w:ascii="Times New Roman" w:eastAsia="Times New Roman" w:hAnsi="Times New Roman" w:cs="Times New Roman"/>
                <w:color w:val="000000" w:themeColor="text1"/>
              </w:rPr>
              <w:t>8</w:t>
            </w:r>
            <w:r w:rsidRPr="45B960BD">
              <w:rPr>
                <w:rFonts w:ascii="Times New Roman" w:eastAsia="Times New Roman" w:hAnsi="Times New Roman" w:cs="Times New Roman"/>
                <w:color w:val="000000" w:themeColor="text1"/>
              </w:rPr>
              <w:t xml:space="preserve"> (CI 0.</w:t>
            </w:r>
            <w:r w:rsidR="38F19493" w:rsidRPr="45B960BD">
              <w:rPr>
                <w:rFonts w:ascii="Times New Roman" w:eastAsia="Times New Roman" w:hAnsi="Times New Roman" w:cs="Times New Roman"/>
                <w:color w:val="000000" w:themeColor="text1"/>
              </w:rPr>
              <w:t>21</w:t>
            </w:r>
            <w:r w:rsidRPr="45B960BD">
              <w:rPr>
                <w:rFonts w:ascii="Times New Roman" w:eastAsia="Times New Roman" w:hAnsi="Times New Roman" w:cs="Times New Roman"/>
                <w:color w:val="000000" w:themeColor="text1"/>
              </w:rPr>
              <w:t>-0.</w:t>
            </w:r>
            <w:r w:rsidR="47F06275" w:rsidRPr="45B960BD">
              <w:rPr>
                <w:rFonts w:ascii="Times New Roman" w:eastAsia="Times New Roman" w:hAnsi="Times New Roman" w:cs="Times New Roman"/>
                <w:color w:val="000000" w:themeColor="text1"/>
              </w:rPr>
              <w:t>9</w:t>
            </w:r>
            <w:r w:rsidR="45857E42" w:rsidRPr="45B960BD">
              <w:rPr>
                <w:rFonts w:ascii="Times New Roman" w:eastAsia="Times New Roman" w:hAnsi="Times New Roman" w:cs="Times New Roman"/>
                <w:color w:val="000000" w:themeColor="text1"/>
              </w:rPr>
              <w:t>5</w:t>
            </w:r>
            <w:r w:rsidRPr="45B960BD">
              <w:rPr>
                <w:rFonts w:ascii="Times New Roman" w:eastAsia="Times New Roman" w:hAnsi="Times New Roman" w:cs="Times New Roman"/>
                <w:color w:val="000000" w:themeColor="text1"/>
              </w:rPr>
              <w:t>)</w:t>
            </w:r>
          </w:p>
        </w:tc>
        <w:tc>
          <w:tcPr>
            <w:tcW w:w="1999" w:type="dxa"/>
            <w:noWrap/>
            <w:vAlign w:val="bottom"/>
          </w:tcPr>
          <w:p w14:paraId="749A7711" w14:textId="0F29BAB0" w:rsidR="003C648F" w:rsidRPr="00C3271B" w:rsidRDefault="6DDB2E05" w:rsidP="45B960BD">
            <w:pPr>
              <w:jc w:val="both"/>
              <w:rPr>
                <w:rFonts w:ascii="Times New Roman" w:eastAsia="Times New Roman" w:hAnsi="Times New Roman" w:cs="Times New Roman"/>
              </w:rPr>
            </w:pPr>
            <w:r w:rsidRPr="45B960BD">
              <w:rPr>
                <w:rFonts w:ascii="Times New Roman" w:eastAsia="Times New Roman" w:hAnsi="Times New Roman" w:cs="Times New Roman"/>
              </w:rPr>
              <w:t>positive</w:t>
            </w:r>
          </w:p>
        </w:tc>
      </w:tr>
    </w:tbl>
    <w:p w14:paraId="6E863450" w14:textId="19D9CF9B" w:rsidR="003571E5" w:rsidRPr="00015B29" w:rsidRDefault="19DD532E" w:rsidP="45B960BD">
      <w:pPr>
        <w:spacing w:after="0"/>
        <w:rPr>
          <w:rFonts w:ascii="Times New Roman" w:eastAsia="Times New Roman" w:hAnsi="Times New Roman" w:cs="Times New Roman"/>
          <w:i/>
          <w:iCs/>
          <w:sz w:val="24"/>
          <w:szCs w:val="24"/>
        </w:rPr>
      </w:pPr>
      <w:r w:rsidRPr="45B960BD">
        <w:rPr>
          <w:rFonts w:ascii="Times New Roman" w:eastAsia="Times New Roman" w:hAnsi="Times New Roman" w:cs="Times New Roman"/>
          <w:b/>
          <w:bCs/>
          <w:i/>
          <w:iCs/>
          <w:sz w:val="24"/>
          <w:szCs w:val="24"/>
        </w:rPr>
        <w:t>Supplementary table 5. I</w:t>
      </w:r>
      <w:r w:rsidR="5063BEF0" w:rsidRPr="45B960BD">
        <w:rPr>
          <w:rFonts w:ascii="Times New Roman" w:eastAsia="Times New Roman" w:hAnsi="Times New Roman" w:cs="Times New Roman"/>
          <w:b/>
          <w:bCs/>
          <w:i/>
          <w:iCs/>
          <w:sz w:val="24"/>
          <w:szCs w:val="24"/>
        </w:rPr>
        <w:t xml:space="preserve">mpact of environmental parameters on bioaerosol load in a </w:t>
      </w:r>
      <w:r w:rsidR="26C0D461" w:rsidRPr="45B960BD">
        <w:rPr>
          <w:rFonts w:ascii="Times New Roman" w:eastAsia="Times New Roman" w:hAnsi="Times New Roman" w:cs="Times New Roman"/>
          <w:b/>
          <w:bCs/>
          <w:i/>
          <w:iCs/>
          <w:color w:val="000000" w:themeColor="text1"/>
          <w:sz w:val="24"/>
          <w:szCs w:val="24"/>
        </w:rPr>
        <w:t>logistic regression model</w:t>
      </w:r>
      <w:r w:rsidR="5063BEF0" w:rsidRPr="45B960BD">
        <w:rPr>
          <w:rFonts w:ascii="Times New Roman" w:eastAsia="Times New Roman" w:hAnsi="Times New Roman" w:cs="Times New Roman"/>
          <w:b/>
          <w:bCs/>
          <w:i/>
          <w:iCs/>
          <w:sz w:val="24"/>
          <w:szCs w:val="24"/>
        </w:rPr>
        <w:t xml:space="preserve"> (</w:t>
      </w:r>
      <w:r w:rsidR="0417F699" w:rsidRPr="45B960BD">
        <w:rPr>
          <w:rFonts w:ascii="Times New Roman" w:eastAsia="Times New Roman" w:hAnsi="Times New Roman" w:cs="Times New Roman"/>
          <w:b/>
          <w:bCs/>
          <w:i/>
          <w:iCs/>
          <w:sz w:val="24"/>
          <w:szCs w:val="24"/>
        </w:rPr>
        <w:t>LRM</w:t>
      </w:r>
      <w:r w:rsidR="5063BEF0" w:rsidRPr="45B960BD">
        <w:rPr>
          <w:rFonts w:ascii="Times New Roman" w:eastAsia="Times New Roman" w:hAnsi="Times New Roman" w:cs="Times New Roman"/>
          <w:b/>
          <w:bCs/>
          <w:i/>
          <w:iCs/>
          <w:sz w:val="24"/>
          <w:szCs w:val="24"/>
        </w:rPr>
        <w:t>)</w:t>
      </w:r>
      <w:r w:rsidR="5DD2E267" w:rsidRPr="45B960BD">
        <w:rPr>
          <w:rFonts w:ascii="Times New Roman" w:eastAsia="Times New Roman" w:hAnsi="Times New Roman" w:cs="Times New Roman"/>
          <w:b/>
          <w:bCs/>
          <w:i/>
          <w:iCs/>
          <w:sz w:val="24"/>
          <w:szCs w:val="24"/>
        </w:rPr>
        <w:t xml:space="preserve">, </w:t>
      </w:r>
      <w:r w:rsidR="0F6359EE" w:rsidRPr="45B960BD">
        <w:rPr>
          <w:rFonts w:ascii="Times New Roman" w:eastAsia="Times New Roman" w:hAnsi="Times New Roman" w:cs="Times New Roman"/>
          <w:b/>
          <w:bCs/>
          <w:i/>
          <w:iCs/>
          <w:color w:val="000000" w:themeColor="text1"/>
          <w:sz w:val="24"/>
          <w:szCs w:val="24"/>
        </w:rPr>
        <w:t>mixed logistic regression model</w:t>
      </w:r>
      <w:r w:rsidR="0371A7C7" w:rsidRPr="45B960BD">
        <w:rPr>
          <w:rFonts w:ascii="Times New Roman" w:eastAsia="Times New Roman" w:hAnsi="Times New Roman" w:cs="Times New Roman"/>
          <w:b/>
          <w:bCs/>
          <w:i/>
          <w:iCs/>
          <w:sz w:val="24"/>
          <w:szCs w:val="24"/>
        </w:rPr>
        <w:t xml:space="preserve"> (</w:t>
      </w:r>
      <w:r w:rsidR="515A2DFA" w:rsidRPr="45B960BD">
        <w:rPr>
          <w:rFonts w:ascii="Times New Roman" w:eastAsia="Times New Roman" w:hAnsi="Times New Roman" w:cs="Times New Roman"/>
          <w:b/>
          <w:bCs/>
          <w:i/>
          <w:iCs/>
          <w:sz w:val="24"/>
          <w:szCs w:val="24"/>
        </w:rPr>
        <w:t>MLRM</w:t>
      </w:r>
      <w:r w:rsidR="0371A7C7" w:rsidRPr="45B960BD">
        <w:rPr>
          <w:rFonts w:ascii="Times New Roman" w:eastAsia="Times New Roman" w:hAnsi="Times New Roman" w:cs="Times New Roman"/>
          <w:b/>
          <w:bCs/>
          <w:i/>
          <w:iCs/>
          <w:sz w:val="24"/>
          <w:szCs w:val="24"/>
        </w:rPr>
        <w:t xml:space="preserve">) and </w:t>
      </w:r>
      <w:r w:rsidR="48B8B0D4" w:rsidRPr="45B960BD">
        <w:rPr>
          <w:rFonts w:ascii="Times New Roman" w:eastAsia="Times New Roman" w:hAnsi="Times New Roman" w:cs="Times New Roman"/>
          <w:b/>
          <w:bCs/>
          <w:i/>
          <w:iCs/>
          <w:sz w:val="24"/>
          <w:szCs w:val="24"/>
        </w:rPr>
        <w:t>Generalized Estimating Equations model (GEE)</w:t>
      </w:r>
      <w:r w:rsidR="0371A7C7" w:rsidRPr="45B960BD">
        <w:rPr>
          <w:rFonts w:ascii="Times New Roman" w:eastAsia="Times New Roman" w:hAnsi="Times New Roman" w:cs="Times New Roman"/>
          <w:b/>
          <w:bCs/>
          <w:i/>
          <w:iCs/>
          <w:sz w:val="24"/>
          <w:szCs w:val="24"/>
        </w:rPr>
        <w:t xml:space="preserve">. </w:t>
      </w:r>
      <w:r w:rsidR="10E69457" w:rsidRPr="45B960BD">
        <w:rPr>
          <w:rFonts w:ascii="Times New Roman" w:eastAsia="Times New Roman" w:hAnsi="Times New Roman" w:cs="Times New Roman"/>
          <w:i/>
          <w:iCs/>
          <w:sz w:val="24"/>
          <w:szCs w:val="24"/>
        </w:rPr>
        <w:t xml:space="preserve">The significance levels and effect sizes of the input variables are very similar across models (see also Table </w:t>
      </w:r>
      <w:r w:rsidRPr="45B960BD">
        <w:rPr>
          <w:rFonts w:ascii="Times New Roman" w:eastAsia="Times New Roman" w:hAnsi="Times New Roman" w:cs="Times New Roman"/>
          <w:i/>
          <w:iCs/>
          <w:sz w:val="24"/>
          <w:szCs w:val="24"/>
        </w:rPr>
        <w:t>1</w:t>
      </w:r>
      <w:r w:rsidR="10E69457" w:rsidRPr="45B960BD">
        <w:rPr>
          <w:rFonts w:ascii="Times New Roman" w:eastAsia="Times New Roman" w:hAnsi="Times New Roman" w:cs="Times New Roman"/>
          <w:i/>
          <w:iCs/>
          <w:sz w:val="24"/>
          <w:szCs w:val="24"/>
        </w:rPr>
        <w:t>).</w:t>
      </w:r>
      <w:r w:rsidR="002C799B">
        <w:fldChar w:fldCharType="begin"/>
      </w:r>
      <w:r>
        <w:instrText xml:space="preserve"> LINK Excel.Sheet.12 "https://kuleuven-my.sharepoint.com/personal/joren_raymenants_kuleuven_be/Documents/André's team/Scientific-output/2022/Aeorosol-study/Drafts/backward elimination summary v6.xlsx" single_pathogens_no_weather!R13C1:R26C10 \a \f 5 \h  \* MERGEFORMAT </w:instrText>
      </w:r>
      <w:r w:rsidR="002C799B">
        <w:fldChar w:fldCharType="separate"/>
      </w:r>
    </w:p>
    <w:p w14:paraId="521FE857" w14:textId="77777777" w:rsidR="000975B7" w:rsidRDefault="002C799B" w:rsidP="006C794A">
      <w:pPr>
        <w:spacing w:after="0"/>
        <w:jc w:val="both"/>
      </w:pPr>
      <w:r>
        <w:fldChar w:fldCharType="end"/>
      </w:r>
    </w:p>
    <w:tbl>
      <w:tblPr>
        <w:tblStyle w:val="TableGrid"/>
        <w:tblW w:w="0" w:type="auto"/>
        <w:tblInd w:w="-5" w:type="dxa"/>
        <w:tblLayout w:type="fixed"/>
        <w:tblLook w:val="06A0" w:firstRow="1" w:lastRow="0" w:firstColumn="1" w:lastColumn="0" w:noHBand="1" w:noVBand="1"/>
      </w:tblPr>
      <w:tblGrid>
        <w:gridCol w:w="2805"/>
        <w:gridCol w:w="1275"/>
        <w:gridCol w:w="1635"/>
        <w:gridCol w:w="1665"/>
        <w:gridCol w:w="2055"/>
      </w:tblGrid>
      <w:tr w:rsidR="4AB37658" w14:paraId="482C9BD1" w14:textId="77777777" w:rsidTr="45B960BD">
        <w:trPr>
          <w:trHeight w:val="300"/>
        </w:trPr>
        <w:tc>
          <w:tcPr>
            <w:tcW w:w="28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D433856" w14:textId="038AE96A" w:rsidR="4AB37658" w:rsidRDefault="62EBBACA" w:rsidP="45B960BD">
            <w:pPr>
              <w:rPr>
                <w:rFonts w:ascii="Times New Roman" w:eastAsia="Times New Roman" w:hAnsi="Times New Roman" w:cs="Times New Roman"/>
                <w:b/>
                <w:bCs/>
                <w:color w:val="000000" w:themeColor="text1"/>
              </w:rPr>
            </w:pPr>
            <w:r w:rsidRPr="45B960BD">
              <w:rPr>
                <w:rFonts w:ascii="Times New Roman" w:eastAsia="Times New Roman" w:hAnsi="Times New Roman" w:cs="Times New Roman"/>
                <w:b/>
                <w:bCs/>
                <w:color w:val="000000" w:themeColor="text1"/>
              </w:rPr>
              <w:t>Pathogen</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3FD104F" w14:textId="56A13E3B" w:rsidR="4AB37658" w:rsidRDefault="62EBBACA" w:rsidP="45B960BD">
            <w:pPr>
              <w:rPr>
                <w:rFonts w:ascii="Times New Roman" w:eastAsia="Times New Roman" w:hAnsi="Times New Roman" w:cs="Times New Roman"/>
                <w:b/>
                <w:bCs/>
                <w:color w:val="000000" w:themeColor="text1"/>
              </w:rPr>
            </w:pPr>
            <w:r w:rsidRPr="45B960BD">
              <w:rPr>
                <w:rFonts w:ascii="Times New Roman" w:eastAsia="Times New Roman" w:hAnsi="Times New Roman" w:cs="Times New Roman"/>
                <w:b/>
                <w:bCs/>
                <w:color w:val="000000" w:themeColor="text1"/>
              </w:rPr>
              <w:t>Variable</w:t>
            </w: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43C04FE" w14:textId="64A26071" w:rsidR="4AB37658" w:rsidRDefault="62EBBACA" w:rsidP="45B960BD">
            <w:pPr>
              <w:rPr>
                <w:rFonts w:ascii="Times New Roman" w:eastAsia="Times New Roman" w:hAnsi="Times New Roman" w:cs="Times New Roman"/>
                <w:b/>
                <w:bCs/>
                <w:color w:val="000000" w:themeColor="text1"/>
              </w:rPr>
            </w:pPr>
            <w:r w:rsidRPr="45B960BD">
              <w:rPr>
                <w:rFonts w:ascii="Times New Roman" w:eastAsia="Times New Roman" w:hAnsi="Times New Roman" w:cs="Times New Roman"/>
                <w:b/>
                <w:bCs/>
                <w:color w:val="000000" w:themeColor="text1"/>
              </w:rPr>
              <w:t>Effect estimate</w:t>
            </w:r>
          </w:p>
        </w:tc>
        <w:tc>
          <w:tcPr>
            <w:tcW w:w="16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14B9681" w14:textId="3E559E1F" w:rsidR="4AB37658" w:rsidRDefault="00194BBD" w:rsidP="45B960BD">
            <w:pPr>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p-</w:t>
            </w:r>
            <w:r w:rsidR="62EBBACA" w:rsidRPr="45B960BD">
              <w:rPr>
                <w:rFonts w:ascii="Times New Roman" w:eastAsia="Times New Roman" w:hAnsi="Times New Roman" w:cs="Times New Roman"/>
                <w:b/>
                <w:bCs/>
                <w:color w:val="000000" w:themeColor="text1"/>
              </w:rPr>
              <w:t>value</w:t>
            </w:r>
          </w:p>
        </w:tc>
        <w:tc>
          <w:tcPr>
            <w:tcW w:w="2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74EF0E7" w14:textId="4CA8307A" w:rsidR="4AB37658" w:rsidRDefault="62EBBACA" w:rsidP="45B960BD">
            <w:pPr>
              <w:rPr>
                <w:rFonts w:ascii="Times New Roman" w:eastAsia="Times New Roman" w:hAnsi="Times New Roman" w:cs="Times New Roman"/>
                <w:b/>
                <w:bCs/>
                <w:color w:val="000000" w:themeColor="text1"/>
              </w:rPr>
            </w:pPr>
            <w:r w:rsidRPr="45B960BD">
              <w:rPr>
                <w:rFonts w:ascii="Times New Roman" w:eastAsia="Times New Roman" w:hAnsi="Times New Roman" w:cs="Times New Roman"/>
                <w:b/>
                <w:bCs/>
                <w:color w:val="000000" w:themeColor="text1"/>
              </w:rPr>
              <w:t>Odds ratio (95% CI)</w:t>
            </w:r>
          </w:p>
        </w:tc>
      </w:tr>
      <w:tr w:rsidR="4AB37658" w14:paraId="3C8E9C04" w14:textId="77777777" w:rsidTr="45B960BD">
        <w:trPr>
          <w:trHeight w:val="300"/>
        </w:trPr>
        <w:tc>
          <w:tcPr>
            <w:tcW w:w="28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1D4C752" w14:textId="64EACCF0" w:rsidR="1C394171" w:rsidRDefault="71EF6371" w:rsidP="45B960BD">
            <w:pPr>
              <w:rPr>
                <w:rFonts w:ascii="Times New Roman" w:eastAsia="Times New Roman" w:hAnsi="Times New Roman" w:cs="Times New Roman"/>
                <w:color w:val="000000" w:themeColor="text1"/>
              </w:rPr>
            </w:pPr>
            <w:r w:rsidRPr="45B960BD">
              <w:rPr>
                <w:rFonts w:ascii="Times New Roman" w:eastAsia="Times New Roman" w:hAnsi="Times New Roman" w:cs="Times New Roman"/>
                <w:color w:val="000000" w:themeColor="text1"/>
              </w:rPr>
              <w:t>h</w:t>
            </w:r>
            <w:r w:rsidR="447C513C" w:rsidRPr="45B960BD">
              <w:rPr>
                <w:rFonts w:ascii="Times New Roman" w:eastAsia="Times New Roman" w:hAnsi="Times New Roman" w:cs="Times New Roman"/>
                <w:color w:val="000000" w:themeColor="text1"/>
              </w:rPr>
              <w:t>uman a</w:t>
            </w:r>
            <w:r w:rsidR="62EBBACA" w:rsidRPr="45B960BD">
              <w:rPr>
                <w:rFonts w:ascii="Times New Roman" w:eastAsia="Times New Roman" w:hAnsi="Times New Roman" w:cs="Times New Roman"/>
                <w:color w:val="000000" w:themeColor="text1"/>
              </w:rPr>
              <w:t>denovirus</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F4E3A2A" w14:textId="380FEFE3" w:rsidR="4AB37658" w:rsidRDefault="62EBBACA" w:rsidP="45B960BD">
            <w:pPr>
              <w:rPr>
                <w:rFonts w:ascii="Times New Roman" w:eastAsia="Times New Roman" w:hAnsi="Times New Roman" w:cs="Times New Roman"/>
                <w:color w:val="000000" w:themeColor="text1"/>
              </w:rPr>
            </w:pPr>
            <w:r w:rsidRPr="45B960BD">
              <w:rPr>
                <w:rFonts w:ascii="Times New Roman" w:eastAsia="Times New Roman" w:hAnsi="Times New Roman" w:cs="Times New Roman"/>
                <w:color w:val="000000" w:themeColor="text1"/>
              </w:rPr>
              <w:t>NA</w:t>
            </w: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9A88185" w14:textId="20511E44" w:rsidR="4AB37658" w:rsidRDefault="62EBBACA" w:rsidP="45B960BD">
            <w:pPr>
              <w:rPr>
                <w:rFonts w:ascii="Times New Roman" w:eastAsia="Times New Roman" w:hAnsi="Times New Roman" w:cs="Times New Roman"/>
                <w:color w:val="000000" w:themeColor="text1"/>
              </w:rPr>
            </w:pPr>
            <w:r w:rsidRPr="45B960BD">
              <w:rPr>
                <w:rFonts w:ascii="Times New Roman" w:eastAsia="Times New Roman" w:hAnsi="Times New Roman" w:cs="Times New Roman"/>
                <w:color w:val="000000" w:themeColor="text1"/>
              </w:rPr>
              <w:t>NA</w:t>
            </w:r>
          </w:p>
        </w:tc>
        <w:tc>
          <w:tcPr>
            <w:tcW w:w="16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FC9E747" w14:textId="6685E75D" w:rsidR="4AB37658" w:rsidRDefault="62EBBACA" w:rsidP="45B960BD">
            <w:pPr>
              <w:rPr>
                <w:rFonts w:ascii="Times New Roman" w:eastAsia="Times New Roman" w:hAnsi="Times New Roman" w:cs="Times New Roman"/>
                <w:color w:val="000000" w:themeColor="text1"/>
              </w:rPr>
            </w:pPr>
            <w:r w:rsidRPr="45B960BD">
              <w:rPr>
                <w:rFonts w:ascii="Times New Roman" w:eastAsia="Times New Roman" w:hAnsi="Times New Roman" w:cs="Times New Roman"/>
                <w:color w:val="000000" w:themeColor="text1"/>
              </w:rPr>
              <w:t>NA</w:t>
            </w:r>
          </w:p>
        </w:tc>
        <w:tc>
          <w:tcPr>
            <w:tcW w:w="2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021F89A" w14:textId="2360D71B" w:rsidR="4AB37658" w:rsidRDefault="62EBBACA" w:rsidP="45B960BD">
            <w:pPr>
              <w:rPr>
                <w:rFonts w:ascii="Times New Roman" w:eastAsia="Times New Roman" w:hAnsi="Times New Roman" w:cs="Times New Roman"/>
                <w:color w:val="000000" w:themeColor="text1"/>
              </w:rPr>
            </w:pPr>
            <w:r w:rsidRPr="45B960BD">
              <w:rPr>
                <w:rFonts w:ascii="Times New Roman" w:eastAsia="Times New Roman" w:hAnsi="Times New Roman" w:cs="Times New Roman"/>
                <w:color w:val="000000" w:themeColor="text1"/>
              </w:rPr>
              <w:t>NA</w:t>
            </w:r>
          </w:p>
        </w:tc>
      </w:tr>
      <w:tr w:rsidR="4AB37658" w14:paraId="21408CAC" w14:textId="77777777" w:rsidTr="45B960BD">
        <w:trPr>
          <w:trHeight w:val="300"/>
        </w:trPr>
        <w:tc>
          <w:tcPr>
            <w:tcW w:w="28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3947934" w14:textId="00CC5F25" w:rsidR="5B4EB4BC" w:rsidRDefault="65731566" w:rsidP="45B960BD">
            <w:pPr>
              <w:rPr>
                <w:rFonts w:ascii="Times New Roman" w:eastAsia="Times New Roman" w:hAnsi="Times New Roman" w:cs="Times New Roman"/>
                <w:color w:val="000000" w:themeColor="text1"/>
              </w:rPr>
            </w:pPr>
            <w:r w:rsidRPr="45B960BD">
              <w:rPr>
                <w:rFonts w:ascii="Times New Roman" w:eastAsia="Times New Roman" w:hAnsi="Times New Roman" w:cs="Times New Roman"/>
                <w:color w:val="000000" w:themeColor="text1"/>
              </w:rPr>
              <w:t>human b</w:t>
            </w:r>
            <w:r w:rsidR="62EBBACA" w:rsidRPr="45B960BD">
              <w:rPr>
                <w:rFonts w:ascii="Times New Roman" w:eastAsia="Times New Roman" w:hAnsi="Times New Roman" w:cs="Times New Roman"/>
                <w:color w:val="000000" w:themeColor="text1"/>
              </w:rPr>
              <w:t>ocavirus</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73B96FC" w14:textId="41FF4FA1" w:rsidR="34A8857E" w:rsidRDefault="090980E3" w:rsidP="45B960BD">
            <w:pPr>
              <w:rPr>
                <w:rFonts w:ascii="Times New Roman" w:eastAsia="Times New Roman" w:hAnsi="Times New Roman" w:cs="Times New Roman"/>
                <w:color w:val="000000" w:themeColor="text1"/>
                <w:vertAlign w:val="subscript"/>
                <w:lang w:val="en-US"/>
              </w:rPr>
            </w:pPr>
            <w:r w:rsidRPr="45B960BD">
              <w:rPr>
                <w:rFonts w:ascii="Times New Roman" w:eastAsia="Times New Roman" w:hAnsi="Times New Roman" w:cs="Times New Roman"/>
                <w:color w:val="000000" w:themeColor="text1"/>
              </w:rPr>
              <w:t xml:space="preserve">Mean </w:t>
            </w:r>
            <w:r w:rsidR="46262F13" w:rsidRPr="45B960BD">
              <w:rPr>
                <w:rFonts w:ascii="Times New Roman" w:eastAsia="Times New Roman" w:hAnsi="Times New Roman" w:cs="Times New Roman"/>
                <w:color w:val="000000" w:themeColor="text1"/>
                <w:lang w:val="en-US"/>
              </w:rPr>
              <w:t>CO</w:t>
            </w:r>
            <w:r w:rsidR="46262F13" w:rsidRPr="45B960BD">
              <w:rPr>
                <w:rFonts w:ascii="Times New Roman" w:eastAsia="Times New Roman" w:hAnsi="Times New Roman" w:cs="Times New Roman"/>
                <w:color w:val="000000" w:themeColor="text1"/>
                <w:vertAlign w:val="subscript"/>
                <w:lang w:val="en-US"/>
              </w:rPr>
              <w:t>2</w:t>
            </w: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C33702B" w14:textId="29EE1574" w:rsidR="4AB37658" w:rsidRDefault="62EBBACA" w:rsidP="45B960BD">
            <w:pPr>
              <w:rPr>
                <w:rFonts w:ascii="Times New Roman" w:eastAsia="Times New Roman" w:hAnsi="Times New Roman" w:cs="Times New Roman"/>
                <w:color w:val="000000" w:themeColor="text1"/>
              </w:rPr>
            </w:pPr>
            <w:r w:rsidRPr="45B960BD">
              <w:rPr>
                <w:rFonts w:ascii="Times New Roman" w:eastAsia="Times New Roman" w:hAnsi="Times New Roman" w:cs="Times New Roman"/>
                <w:color w:val="000000" w:themeColor="text1"/>
              </w:rPr>
              <w:t>-0.559</w:t>
            </w:r>
          </w:p>
        </w:tc>
        <w:tc>
          <w:tcPr>
            <w:tcW w:w="16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9C21F1F" w14:textId="664254D7" w:rsidR="4AB37658" w:rsidRDefault="62EBBACA" w:rsidP="45B960BD">
            <w:pPr>
              <w:rPr>
                <w:rFonts w:ascii="Times New Roman" w:eastAsia="Times New Roman" w:hAnsi="Times New Roman" w:cs="Times New Roman"/>
                <w:color w:val="000000" w:themeColor="text1"/>
              </w:rPr>
            </w:pPr>
            <w:r w:rsidRPr="45B960BD">
              <w:rPr>
                <w:rFonts w:ascii="Times New Roman" w:eastAsia="Times New Roman" w:hAnsi="Times New Roman" w:cs="Times New Roman"/>
                <w:color w:val="000000" w:themeColor="text1"/>
              </w:rPr>
              <w:t>0.017717</w:t>
            </w:r>
          </w:p>
        </w:tc>
        <w:tc>
          <w:tcPr>
            <w:tcW w:w="2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D817991" w14:textId="135D19B0" w:rsidR="4AB37658" w:rsidRDefault="62EBBACA" w:rsidP="45B960BD">
            <w:pPr>
              <w:rPr>
                <w:rFonts w:ascii="Times New Roman" w:eastAsia="Times New Roman" w:hAnsi="Times New Roman" w:cs="Times New Roman"/>
                <w:color w:val="000000" w:themeColor="text1"/>
              </w:rPr>
            </w:pPr>
            <w:r w:rsidRPr="45B960BD">
              <w:rPr>
                <w:rFonts w:ascii="Times New Roman" w:eastAsia="Times New Roman" w:hAnsi="Times New Roman" w:cs="Times New Roman"/>
                <w:color w:val="000000" w:themeColor="text1"/>
              </w:rPr>
              <w:t>0.572 (0.36 - 0.908)</w:t>
            </w:r>
          </w:p>
        </w:tc>
      </w:tr>
      <w:tr w:rsidR="4AB37658" w14:paraId="7F96C8C4" w14:textId="77777777" w:rsidTr="45B960BD">
        <w:trPr>
          <w:trHeight w:val="300"/>
        </w:trPr>
        <w:tc>
          <w:tcPr>
            <w:tcW w:w="28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C5BD112" w14:textId="2A11820D" w:rsidR="4AB37658" w:rsidRDefault="62EBBACA" w:rsidP="45B960BD">
            <w:pPr>
              <w:rPr>
                <w:rFonts w:ascii="Times New Roman" w:eastAsia="Times New Roman" w:hAnsi="Times New Roman" w:cs="Times New Roman"/>
                <w:i/>
                <w:iCs/>
                <w:color w:val="000000" w:themeColor="text1"/>
              </w:rPr>
            </w:pPr>
            <w:r w:rsidRPr="45B960BD">
              <w:rPr>
                <w:rFonts w:ascii="Times New Roman" w:eastAsia="Times New Roman" w:hAnsi="Times New Roman" w:cs="Times New Roman"/>
                <w:i/>
                <w:iCs/>
                <w:color w:val="000000" w:themeColor="text1"/>
              </w:rPr>
              <w:t>Chlamydophila pneumoniae</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1FF35D3" w14:textId="4041778C" w:rsidR="4AB37658" w:rsidRDefault="62EBBACA" w:rsidP="45B960BD">
            <w:pPr>
              <w:rPr>
                <w:rFonts w:ascii="Times New Roman" w:eastAsia="Times New Roman" w:hAnsi="Times New Roman" w:cs="Times New Roman"/>
                <w:color w:val="000000" w:themeColor="text1"/>
              </w:rPr>
            </w:pPr>
            <w:r w:rsidRPr="45B960BD">
              <w:rPr>
                <w:rFonts w:ascii="Times New Roman" w:eastAsia="Times New Roman" w:hAnsi="Times New Roman" w:cs="Times New Roman"/>
                <w:color w:val="000000" w:themeColor="text1"/>
              </w:rPr>
              <w:t>NA</w:t>
            </w: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58E7B32" w14:textId="46F0EDA4" w:rsidR="4AB37658" w:rsidRDefault="62EBBACA" w:rsidP="45B960BD">
            <w:pPr>
              <w:rPr>
                <w:rFonts w:ascii="Times New Roman" w:eastAsia="Times New Roman" w:hAnsi="Times New Roman" w:cs="Times New Roman"/>
                <w:color w:val="000000" w:themeColor="text1"/>
              </w:rPr>
            </w:pPr>
            <w:r w:rsidRPr="45B960BD">
              <w:rPr>
                <w:rFonts w:ascii="Times New Roman" w:eastAsia="Times New Roman" w:hAnsi="Times New Roman" w:cs="Times New Roman"/>
                <w:color w:val="000000" w:themeColor="text1"/>
              </w:rPr>
              <w:t>NA</w:t>
            </w:r>
          </w:p>
        </w:tc>
        <w:tc>
          <w:tcPr>
            <w:tcW w:w="16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E46E222" w14:textId="055E61E5" w:rsidR="4AB37658" w:rsidRDefault="62EBBACA" w:rsidP="45B960BD">
            <w:pPr>
              <w:rPr>
                <w:rFonts w:ascii="Times New Roman" w:eastAsia="Times New Roman" w:hAnsi="Times New Roman" w:cs="Times New Roman"/>
                <w:color w:val="000000" w:themeColor="text1"/>
              </w:rPr>
            </w:pPr>
            <w:r w:rsidRPr="45B960BD">
              <w:rPr>
                <w:rFonts w:ascii="Times New Roman" w:eastAsia="Times New Roman" w:hAnsi="Times New Roman" w:cs="Times New Roman"/>
                <w:color w:val="000000" w:themeColor="text1"/>
              </w:rPr>
              <w:t>NA</w:t>
            </w:r>
          </w:p>
        </w:tc>
        <w:tc>
          <w:tcPr>
            <w:tcW w:w="2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2245D22" w14:textId="5BB82CDF" w:rsidR="4AB37658" w:rsidRDefault="62EBBACA" w:rsidP="45B960BD">
            <w:pPr>
              <w:rPr>
                <w:rFonts w:ascii="Times New Roman" w:eastAsia="Times New Roman" w:hAnsi="Times New Roman" w:cs="Times New Roman"/>
                <w:color w:val="000000" w:themeColor="text1"/>
              </w:rPr>
            </w:pPr>
            <w:r w:rsidRPr="45B960BD">
              <w:rPr>
                <w:rFonts w:ascii="Times New Roman" w:eastAsia="Times New Roman" w:hAnsi="Times New Roman" w:cs="Times New Roman"/>
                <w:color w:val="000000" w:themeColor="text1"/>
              </w:rPr>
              <w:t>NA</w:t>
            </w:r>
          </w:p>
        </w:tc>
      </w:tr>
      <w:tr w:rsidR="4AB37658" w14:paraId="79A6534E" w14:textId="77777777" w:rsidTr="45B960BD">
        <w:trPr>
          <w:trHeight w:val="300"/>
        </w:trPr>
        <w:tc>
          <w:tcPr>
            <w:tcW w:w="28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0734AE8" w14:textId="55E07645" w:rsidR="645160FD" w:rsidRDefault="0693BCD4" w:rsidP="45B960BD">
            <w:pPr>
              <w:rPr>
                <w:rFonts w:ascii="Times New Roman" w:eastAsia="Times New Roman" w:hAnsi="Times New Roman" w:cs="Times New Roman"/>
                <w:color w:val="000000" w:themeColor="text1"/>
              </w:rPr>
            </w:pPr>
            <w:r w:rsidRPr="45B960BD">
              <w:rPr>
                <w:rFonts w:ascii="Times New Roman" w:eastAsia="Times New Roman" w:hAnsi="Times New Roman" w:cs="Times New Roman"/>
                <w:color w:val="000000" w:themeColor="text1"/>
              </w:rPr>
              <w:t>human c</w:t>
            </w:r>
            <w:r w:rsidR="62EBBACA" w:rsidRPr="45B960BD">
              <w:rPr>
                <w:rFonts w:ascii="Times New Roman" w:eastAsia="Times New Roman" w:hAnsi="Times New Roman" w:cs="Times New Roman"/>
                <w:color w:val="000000" w:themeColor="text1"/>
              </w:rPr>
              <w:t>ytomegalovirus</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3060A1D" w14:textId="7B420D7D" w:rsidR="4AB37658" w:rsidRDefault="62EBBACA" w:rsidP="45B960BD">
            <w:pPr>
              <w:rPr>
                <w:rFonts w:ascii="Times New Roman" w:eastAsia="Times New Roman" w:hAnsi="Times New Roman" w:cs="Times New Roman"/>
                <w:color w:val="000000" w:themeColor="text1"/>
              </w:rPr>
            </w:pPr>
            <w:r w:rsidRPr="45B960BD">
              <w:rPr>
                <w:rFonts w:ascii="Times New Roman" w:eastAsia="Times New Roman" w:hAnsi="Times New Roman" w:cs="Times New Roman"/>
                <w:color w:val="000000" w:themeColor="text1"/>
              </w:rPr>
              <w:t>NA</w:t>
            </w: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2A1AA3D" w14:textId="2A7FBAED" w:rsidR="4AB37658" w:rsidRDefault="62EBBACA" w:rsidP="45B960BD">
            <w:pPr>
              <w:rPr>
                <w:rFonts w:ascii="Times New Roman" w:eastAsia="Times New Roman" w:hAnsi="Times New Roman" w:cs="Times New Roman"/>
                <w:color w:val="000000" w:themeColor="text1"/>
              </w:rPr>
            </w:pPr>
            <w:r w:rsidRPr="45B960BD">
              <w:rPr>
                <w:rFonts w:ascii="Times New Roman" w:eastAsia="Times New Roman" w:hAnsi="Times New Roman" w:cs="Times New Roman"/>
                <w:color w:val="000000" w:themeColor="text1"/>
              </w:rPr>
              <w:t>NA</w:t>
            </w:r>
          </w:p>
        </w:tc>
        <w:tc>
          <w:tcPr>
            <w:tcW w:w="16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1415056" w14:textId="32BB71E3" w:rsidR="4AB37658" w:rsidRDefault="62EBBACA" w:rsidP="45B960BD">
            <w:pPr>
              <w:rPr>
                <w:rFonts w:ascii="Times New Roman" w:eastAsia="Times New Roman" w:hAnsi="Times New Roman" w:cs="Times New Roman"/>
                <w:color w:val="000000" w:themeColor="text1"/>
              </w:rPr>
            </w:pPr>
            <w:r w:rsidRPr="45B960BD">
              <w:rPr>
                <w:rFonts w:ascii="Times New Roman" w:eastAsia="Times New Roman" w:hAnsi="Times New Roman" w:cs="Times New Roman"/>
                <w:color w:val="000000" w:themeColor="text1"/>
              </w:rPr>
              <w:t>NA</w:t>
            </w:r>
          </w:p>
        </w:tc>
        <w:tc>
          <w:tcPr>
            <w:tcW w:w="2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9A5314D" w14:textId="65379494" w:rsidR="4AB37658" w:rsidRDefault="62EBBACA" w:rsidP="45B960BD">
            <w:pPr>
              <w:rPr>
                <w:rFonts w:ascii="Times New Roman" w:eastAsia="Times New Roman" w:hAnsi="Times New Roman" w:cs="Times New Roman"/>
                <w:color w:val="000000" w:themeColor="text1"/>
              </w:rPr>
            </w:pPr>
            <w:r w:rsidRPr="45B960BD">
              <w:rPr>
                <w:rFonts w:ascii="Times New Roman" w:eastAsia="Times New Roman" w:hAnsi="Times New Roman" w:cs="Times New Roman"/>
                <w:color w:val="000000" w:themeColor="text1"/>
              </w:rPr>
              <w:t>NA</w:t>
            </w:r>
          </w:p>
        </w:tc>
      </w:tr>
      <w:tr w:rsidR="4AB37658" w14:paraId="11075F2F" w14:textId="77777777" w:rsidTr="45B960BD">
        <w:trPr>
          <w:trHeight w:val="300"/>
        </w:trPr>
        <w:tc>
          <w:tcPr>
            <w:tcW w:w="28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33D699B" w14:textId="2BD64C39" w:rsidR="5DFB5B4A" w:rsidRDefault="2EE907A8" w:rsidP="45B960BD">
            <w:pPr>
              <w:spacing w:line="259" w:lineRule="auto"/>
              <w:rPr>
                <w:rFonts w:ascii="Times New Roman" w:eastAsia="Times New Roman" w:hAnsi="Times New Roman" w:cs="Times New Roman"/>
                <w:lang w:val="en-US"/>
              </w:rPr>
            </w:pPr>
            <w:r w:rsidRPr="45B960BD">
              <w:rPr>
                <w:rFonts w:ascii="Times New Roman" w:eastAsia="Times New Roman" w:hAnsi="Times New Roman" w:cs="Times New Roman"/>
                <w:lang w:val="en-US"/>
              </w:rPr>
              <w:t>human enterovirus (incl. rhinovirus)</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56BA2D0" w14:textId="5D9ED3F6" w:rsidR="34A8857E" w:rsidRDefault="090980E3" w:rsidP="45B960BD">
            <w:pPr>
              <w:rPr>
                <w:rFonts w:ascii="Times New Roman" w:eastAsia="Times New Roman" w:hAnsi="Times New Roman" w:cs="Times New Roman"/>
                <w:color w:val="000000" w:themeColor="text1"/>
                <w:vertAlign w:val="subscript"/>
                <w:lang w:val="en-US"/>
              </w:rPr>
            </w:pPr>
            <w:r w:rsidRPr="45B960BD">
              <w:rPr>
                <w:rFonts w:ascii="Times New Roman" w:eastAsia="Times New Roman" w:hAnsi="Times New Roman" w:cs="Times New Roman"/>
                <w:color w:val="000000" w:themeColor="text1"/>
              </w:rPr>
              <w:t xml:space="preserve">Mean </w:t>
            </w:r>
            <w:r w:rsidR="288E9E60" w:rsidRPr="45B960BD">
              <w:rPr>
                <w:rFonts w:ascii="Times New Roman" w:eastAsia="Times New Roman" w:hAnsi="Times New Roman" w:cs="Times New Roman"/>
                <w:color w:val="000000" w:themeColor="text1"/>
                <w:lang w:val="en-US"/>
              </w:rPr>
              <w:t>CO</w:t>
            </w:r>
            <w:r w:rsidR="288E9E60" w:rsidRPr="45B960BD">
              <w:rPr>
                <w:rFonts w:ascii="Times New Roman" w:eastAsia="Times New Roman" w:hAnsi="Times New Roman" w:cs="Times New Roman"/>
                <w:color w:val="000000" w:themeColor="text1"/>
                <w:vertAlign w:val="subscript"/>
                <w:lang w:val="en-US"/>
              </w:rPr>
              <w:t>2</w:t>
            </w: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0ED4470" w14:textId="14EB34C7" w:rsidR="4AB37658" w:rsidRDefault="62EBBACA" w:rsidP="45B960BD">
            <w:pPr>
              <w:rPr>
                <w:rFonts w:ascii="Times New Roman" w:eastAsia="Times New Roman" w:hAnsi="Times New Roman" w:cs="Times New Roman"/>
                <w:color w:val="000000" w:themeColor="text1"/>
              </w:rPr>
            </w:pPr>
            <w:r w:rsidRPr="45B960BD">
              <w:rPr>
                <w:rFonts w:ascii="Times New Roman" w:eastAsia="Times New Roman" w:hAnsi="Times New Roman" w:cs="Times New Roman"/>
                <w:color w:val="000000" w:themeColor="text1"/>
              </w:rPr>
              <w:t>0.131</w:t>
            </w:r>
          </w:p>
        </w:tc>
        <w:tc>
          <w:tcPr>
            <w:tcW w:w="16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F3513C3" w14:textId="627C637E" w:rsidR="4AB37658" w:rsidRDefault="62EBBACA" w:rsidP="45B960BD">
            <w:pPr>
              <w:rPr>
                <w:rFonts w:ascii="Times New Roman" w:eastAsia="Times New Roman" w:hAnsi="Times New Roman" w:cs="Times New Roman"/>
                <w:color w:val="000000" w:themeColor="text1"/>
              </w:rPr>
            </w:pPr>
            <w:r w:rsidRPr="45B960BD">
              <w:rPr>
                <w:rFonts w:ascii="Times New Roman" w:eastAsia="Times New Roman" w:hAnsi="Times New Roman" w:cs="Times New Roman"/>
                <w:color w:val="000000" w:themeColor="text1"/>
              </w:rPr>
              <w:t>0.027575</w:t>
            </w:r>
          </w:p>
        </w:tc>
        <w:tc>
          <w:tcPr>
            <w:tcW w:w="2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FE68549" w14:textId="74D6EC6D" w:rsidR="4AB37658" w:rsidRDefault="62EBBACA" w:rsidP="45B960BD">
            <w:pPr>
              <w:rPr>
                <w:rFonts w:ascii="Times New Roman" w:eastAsia="Times New Roman" w:hAnsi="Times New Roman" w:cs="Times New Roman"/>
                <w:color w:val="000000" w:themeColor="text1"/>
              </w:rPr>
            </w:pPr>
            <w:r w:rsidRPr="45B960BD">
              <w:rPr>
                <w:rFonts w:ascii="Times New Roman" w:eastAsia="Times New Roman" w:hAnsi="Times New Roman" w:cs="Times New Roman"/>
                <w:color w:val="000000" w:themeColor="text1"/>
              </w:rPr>
              <w:t>1.14 (1.015 - 1.281)</w:t>
            </w:r>
          </w:p>
        </w:tc>
      </w:tr>
      <w:tr w:rsidR="4AB37658" w14:paraId="71870132" w14:textId="77777777" w:rsidTr="45B960BD">
        <w:trPr>
          <w:trHeight w:val="300"/>
        </w:trPr>
        <w:tc>
          <w:tcPr>
            <w:tcW w:w="28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248A574" w14:textId="367B6967" w:rsidR="440E1846" w:rsidRDefault="6DFEA275" w:rsidP="45B960BD">
            <w:pPr>
              <w:rPr>
                <w:rFonts w:ascii="Times New Roman" w:eastAsia="Times New Roman" w:hAnsi="Times New Roman" w:cs="Times New Roman"/>
                <w:color w:val="000000" w:themeColor="text1"/>
              </w:rPr>
            </w:pPr>
            <w:r w:rsidRPr="45B960BD">
              <w:rPr>
                <w:rFonts w:ascii="Times New Roman" w:eastAsia="Times New Roman" w:hAnsi="Times New Roman" w:cs="Times New Roman"/>
                <w:color w:val="000000" w:themeColor="text1"/>
              </w:rPr>
              <w:t>h</w:t>
            </w:r>
            <w:r w:rsidR="62EBBACA" w:rsidRPr="45B960BD">
              <w:rPr>
                <w:rFonts w:ascii="Times New Roman" w:eastAsia="Times New Roman" w:hAnsi="Times New Roman" w:cs="Times New Roman"/>
                <w:color w:val="000000" w:themeColor="text1"/>
              </w:rPr>
              <w:t xml:space="preserve">erpes simplex virus </w:t>
            </w:r>
            <w:r w:rsidR="378182F3" w:rsidRPr="45B960BD">
              <w:rPr>
                <w:rFonts w:ascii="Times New Roman" w:eastAsia="Times New Roman" w:hAnsi="Times New Roman" w:cs="Times New Roman"/>
                <w:color w:val="000000" w:themeColor="text1"/>
              </w:rPr>
              <w:t xml:space="preserve">type </w:t>
            </w:r>
            <w:r w:rsidR="62EBBACA" w:rsidRPr="45B960BD">
              <w:rPr>
                <w:rFonts w:ascii="Times New Roman" w:eastAsia="Times New Roman" w:hAnsi="Times New Roman" w:cs="Times New Roman"/>
                <w:color w:val="000000" w:themeColor="text1"/>
              </w:rPr>
              <w:t>1</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591A11D" w14:textId="561472B4" w:rsidR="4AB37658" w:rsidRDefault="62EBBACA" w:rsidP="45B960BD">
            <w:pPr>
              <w:rPr>
                <w:rFonts w:ascii="Times New Roman" w:eastAsia="Times New Roman" w:hAnsi="Times New Roman" w:cs="Times New Roman"/>
                <w:color w:val="000000" w:themeColor="text1"/>
              </w:rPr>
            </w:pPr>
            <w:r w:rsidRPr="45B960BD">
              <w:rPr>
                <w:rFonts w:ascii="Times New Roman" w:eastAsia="Times New Roman" w:hAnsi="Times New Roman" w:cs="Times New Roman"/>
                <w:color w:val="000000" w:themeColor="text1"/>
              </w:rPr>
              <w:t>NA</w:t>
            </w: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80606D2" w14:textId="1F411D2C" w:rsidR="4AB37658" w:rsidRDefault="62EBBACA" w:rsidP="45B960BD">
            <w:pPr>
              <w:rPr>
                <w:rFonts w:ascii="Times New Roman" w:eastAsia="Times New Roman" w:hAnsi="Times New Roman" w:cs="Times New Roman"/>
                <w:color w:val="000000" w:themeColor="text1"/>
              </w:rPr>
            </w:pPr>
            <w:r w:rsidRPr="45B960BD">
              <w:rPr>
                <w:rFonts w:ascii="Times New Roman" w:eastAsia="Times New Roman" w:hAnsi="Times New Roman" w:cs="Times New Roman"/>
                <w:color w:val="000000" w:themeColor="text1"/>
              </w:rPr>
              <w:t>NA</w:t>
            </w:r>
          </w:p>
        </w:tc>
        <w:tc>
          <w:tcPr>
            <w:tcW w:w="16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C607B46" w14:textId="16249A00" w:rsidR="4AB37658" w:rsidRDefault="62EBBACA" w:rsidP="45B960BD">
            <w:pPr>
              <w:rPr>
                <w:rFonts w:ascii="Times New Roman" w:eastAsia="Times New Roman" w:hAnsi="Times New Roman" w:cs="Times New Roman"/>
                <w:color w:val="000000" w:themeColor="text1"/>
              </w:rPr>
            </w:pPr>
            <w:r w:rsidRPr="45B960BD">
              <w:rPr>
                <w:rFonts w:ascii="Times New Roman" w:eastAsia="Times New Roman" w:hAnsi="Times New Roman" w:cs="Times New Roman"/>
                <w:color w:val="000000" w:themeColor="text1"/>
              </w:rPr>
              <w:t>NA</w:t>
            </w:r>
          </w:p>
        </w:tc>
        <w:tc>
          <w:tcPr>
            <w:tcW w:w="2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751367F" w14:textId="4005B535" w:rsidR="4AB37658" w:rsidRDefault="62EBBACA" w:rsidP="45B960BD">
            <w:pPr>
              <w:rPr>
                <w:rFonts w:ascii="Times New Roman" w:eastAsia="Times New Roman" w:hAnsi="Times New Roman" w:cs="Times New Roman"/>
                <w:color w:val="000000" w:themeColor="text1"/>
              </w:rPr>
            </w:pPr>
            <w:r w:rsidRPr="45B960BD">
              <w:rPr>
                <w:rFonts w:ascii="Times New Roman" w:eastAsia="Times New Roman" w:hAnsi="Times New Roman" w:cs="Times New Roman"/>
                <w:color w:val="000000" w:themeColor="text1"/>
              </w:rPr>
              <w:t>NA</w:t>
            </w:r>
          </w:p>
        </w:tc>
      </w:tr>
      <w:tr w:rsidR="4AB37658" w14:paraId="0F3F60E0" w14:textId="77777777" w:rsidTr="45B960BD">
        <w:trPr>
          <w:trHeight w:val="300"/>
        </w:trPr>
        <w:tc>
          <w:tcPr>
            <w:tcW w:w="28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726DB69" w14:textId="4389D306" w:rsidR="4AB37658" w:rsidRDefault="62EBBACA" w:rsidP="45B960BD">
            <w:pPr>
              <w:rPr>
                <w:rFonts w:ascii="Times New Roman" w:eastAsia="Times New Roman" w:hAnsi="Times New Roman" w:cs="Times New Roman"/>
                <w:color w:val="000000" w:themeColor="text1"/>
              </w:rPr>
            </w:pPr>
            <w:r w:rsidRPr="45B960BD">
              <w:rPr>
                <w:rFonts w:ascii="Times New Roman" w:eastAsia="Times New Roman" w:hAnsi="Times New Roman" w:cs="Times New Roman"/>
                <w:color w:val="000000" w:themeColor="text1"/>
              </w:rPr>
              <w:t>Other coronavirus</w:t>
            </w:r>
            <w:r w:rsidR="0FF19DBF" w:rsidRPr="45B960BD">
              <w:rPr>
                <w:rFonts w:ascii="Times New Roman" w:eastAsia="Times New Roman" w:hAnsi="Times New Roman" w:cs="Times New Roman"/>
                <w:color w:val="000000" w:themeColor="text1"/>
              </w:rPr>
              <w:t>es</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87F0E06" w14:textId="22DFED5B" w:rsidR="3851546C" w:rsidRDefault="307108F0" w:rsidP="45B960BD">
            <w:pPr>
              <w:rPr>
                <w:rFonts w:ascii="Times New Roman" w:eastAsia="Times New Roman" w:hAnsi="Times New Roman" w:cs="Times New Roman"/>
                <w:color w:val="000000" w:themeColor="text1"/>
                <w:vertAlign w:val="subscript"/>
                <w:lang w:val="en-US"/>
              </w:rPr>
            </w:pPr>
            <w:r w:rsidRPr="45B960BD">
              <w:rPr>
                <w:rFonts w:ascii="Times New Roman" w:eastAsia="Times New Roman" w:hAnsi="Times New Roman" w:cs="Times New Roman"/>
                <w:color w:val="000000" w:themeColor="text1"/>
              </w:rPr>
              <w:t xml:space="preserve">Mean </w:t>
            </w:r>
            <w:r w:rsidR="33683DCE" w:rsidRPr="45B960BD">
              <w:rPr>
                <w:rFonts w:ascii="Times New Roman" w:eastAsia="Times New Roman" w:hAnsi="Times New Roman" w:cs="Times New Roman"/>
                <w:color w:val="000000" w:themeColor="text1"/>
                <w:lang w:val="en-US"/>
              </w:rPr>
              <w:t>CO</w:t>
            </w:r>
            <w:r w:rsidR="33683DCE" w:rsidRPr="45B960BD">
              <w:rPr>
                <w:rFonts w:ascii="Times New Roman" w:eastAsia="Times New Roman" w:hAnsi="Times New Roman" w:cs="Times New Roman"/>
                <w:color w:val="000000" w:themeColor="text1"/>
                <w:vertAlign w:val="subscript"/>
                <w:lang w:val="en-US"/>
              </w:rPr>
              <w:t>2</w:t>
            </w: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EC91D14" w14:textId="4B9D88BA" w:rsidR="4AB37658" w:rsidRDefault="62EBBACA" w:rsidP="45B960BD">
            <w:pPr>
              <w:rPr>
                <w:rFonts w:ascii="Times New Roman" w:eastAsia="Times New Roman" w:hAnsi="Times New Roman" w:cs="Times New Roman"/>
                <w:color w:val="000000" w:themeColor="text1"/>
              </w:rPr>
            </w:pPr>
            <w:r w:rsidRPr="45B960BD">
              <w:rPr>
                <w:rFonts w:ascii="Times New Roman" w:eastAsia="Times New Roman" w:hAnsi="Times New Roman" w:cs="Times New Roman"/>
                <w:color w:val="000000" w:themeColor="text1"/>
              </w:rPr>
              <w:t>0.148</w:t>
            </w:r>
          </w:p>
        </w:tc>
        <w:tc>
          <w:tcPr>
            <w:tcW w:w="16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7BB5EEF" w14:textId="29005F0F" w:rsidR="4AB37658" w:rsidRDefault="62EBBACA" w:rsidP="45B960BD">
            <w:pPr>
              <w:rPr>
                <w:rFonts w:ascii="Times New Roman" w:eastAsia="Times New Roman" w:hAnsi="Times New Roman" w:cs="Times New Roman"/>
                <w:color w:val="000000" w:themeColor="text1"/>
              </w:rPr>
            </w:pPr>
            <w:r w:rsidRPr="45B960BD">
              <w:rPr>
                <w:rFonts w:ascii="Times New Roman" w:eastAsia="Times New Roman" w:hAnsi="Times New Roman" w:cs="Times New Roman"/>
                <w:color w:val="000000" w:themeColor="text1"/>
              </w:rPr>
              <w:t>0.006872</w:t>
            </w:r>
          </w:p>
        </w:tc>
        <w:tc>
          <w:tcPr>
            <w:tcW w:w="2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3BB5D9A" w14:textId="3E2DE5BA" w:rsidR="4AB37658" w:rsidRDefault="62EBBACA" w:rsidP="45B960BD">
            <w:pPr>
              <w:rPr>
                <w:rFonts w:ascii="Times New Roman" w:eastAsia="Times New Roman" w:hAnsi="Times New Roman" w:cs="Times New Roman"/>
                <w:color w:val="000000" w:themeColor="text1"/>
              </w:rPr>
            </w:pPr>
            <w:r w:rsidRPr="45B960BD">
              <w:rPr>
                <w:rFonts w:ascii="Times New Roman" w:eastAsia="Times New Roman" w:hAnsi="Times New Roman" w:cs="Times New Roman"/>
                <w:color w:val="000000" w:themeColor="text1"/>
              </w:rPr>
              <w:t>1.159 (1.042 - 1.291)</w:t>
            </w:r>
          </w:p>
        </w:tc>
      </w:tr>
      <w:tr w:rsidR="4AB37658" w14:paraId="3CF1A985" w14:textId="77777777" w:rsidTr="45B960BD">
        <w:trPr>
          <w:trHeight w:val="300"/>
        </w:trPr>
        <w:tc>
          <w:tcPr>
            <w:tcW w:w="28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AE497A3" w14:textId="47DE120C" w:rsidR="6AB7F761" w:rsidRDefault="20823183" w:rsidP="45B960BD">
            <w:pPr>
              <w:rPr>
                <w:rFonts w:ascii="Times New Roman" w:eastAsia="Times New Roman" w:hAnsi="Times New Roman" w:cs="Times New Roman"/>
                <w:color w:val="000000" w:themeColor="text1"/>
              </w:rPr>
            </w:pPr>
            <w:r w:rsidRPr="45B960BD">
              <w:rPr>
                <w:rFonts w:ascii="Times New Roman" w:eastAsia="Times New Roman" w:hAnsi="Times New Roman" w:cs="Times New Roman"/>
                <w:color w:val="000000" w:themeColor="text1"/>
              </w:rPr>
              <w:t xml:space="preserve">human </w:t>
            </w:r>
            <w:proofErr w:type="spellStart"/>
            <w:r w:rsidRPr="45B960BD">
              <w:rPr>
                <w:rFonts w:ascii="Times New Roman" w:eastAsia="Times New Roman" w:hAnsi="Times New Roman" w:cs="Times New Roman"/>
                <w:color w:val="000000" w:themeColor="text1"/>
              </w:rPr>
              <w:t>p</w:t>
            </w:r>
            <w:r w:rsidR="62EBBACA" w:rsidRPr="45B960BD">
              <w:rPr>
                <w:rFonts w:ascii="Times New Roman" w:eastAsia="Times New Roman" w:hAnsi="Times New Roman" w:cs="Times New Roman"/>
                <w:color w:val="000000" w:themeColor="text1"/>
              </w:rPr>
              <w:t>arainfluenzavirus</w:t>
            </w:r>
            <w:proofErr w:type="spellEnd"/>
            <w:r w:rsidR="4E55D53C" w:rsidRPr="45B960BD">
              <w:rPr>
                <w:rFonts w:ascii="Times New Roman" w:eastAsia="Times New Roman" w:hAnsi="Times New Roman" w:cs="Times New Roman"/>
                <w:color w:val="000000" w:themeColor="text1"/>
              </w:rPr>
              <w:t xml:space="preserve"> 1</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1980E80" w14:textId="685FB2EB" w:rsidR="4AB37658" w:rsidRDefault="62EBBACA" w:rsidP="45B960BD">
            <w:pPr>
              <w:rPr>
                <w:rFonts w:ascii="Times New Roman" w:eastAsia="Times New Roman" w:hAnsi="Times New Roman" w:cs="Times New Roman"/>
                <w:color w:val="000000" w:themeColor="text1"/>
              </w:rPr>
            </w:pPr>
            <w:r w:rsidRPr="45B960BD">
              <w:rPr>
                <w:rFonts w:ascii="Times New Roman" w:eastAsia="Times New Roman" w:hAnsi="Times New Roman" w:cs="Times New Roman"/>
                <w:color w:val="000000" w:themeColor="text1"/>
              </w:rPr>
              <w:t>NA</w:t>
            </w: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96E2E33" w14:textId="0A9CA0A8" w:rsidR="4AB37658" w:rsidRDefault="62EBBACA" w:rsidP="45B960BD">
            <w:pPr>
              <w:rPr>
                <w:rFonts w:ascii="Times New Roman" w:eastAsia="Times New Roman" w:hAnsi="Times New Roman" w:cs="Times New Roman"/>
                <w:color w:val="000000" w:themeColor="text1"/>
              </w:rPr>
            </w:pPr>
            <w:r w:rsidRPr="45B960BD">
              <w:rPr>
                <w:rFonts w:ascii="Times New Roman" w:eastAsia="Times New Roman" w:hAnsi="Times New Roman" w:cs="Times New Roman"/>
                <w:color w:val="000000" w:themeColor="text1"/>
              </w:rPr>
              <w:t>NA</w:t>
            </w:r>
          </w:p>
        </w:tc>
        <w:tc>
          <w:tcPr>
            <w:tcW w:w="16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EBB60C8" w14:textId="2A930B5C" w:rsidR="4AB37658" w:rsidRDefault="62EBBACA" w:rsidP="45B960BD">
            <w:pPr>
              <w:rPr>
                <w:rFonts w:ascii="Times New Roman" w:eastAsia="Times New Roman" w:hAnsi="Times New Roman" w:cs="Times New Roman"/>
                <w:color w:val="000000" w:themeColor="text1"/>
              </w:rPr>
            </w:pPr>
            <w:r w:rsidRPr="45B960BD">
              <w:rPr>
                <w:rFonts w:ascii="Times New Roman" w:eastAsia="Times New Roman" w:hAnsi="Times New Roman" w:cs="Times New Roman"/>
                <w:color w:val="000000" w:themeColor="text1"/>
              </w:rPr>
              <w:t>NA</w:t>
            </w:r>
          </w:p>
        </w:tc>
        <w:tc>
          <w:tcPr>
            <w:tcW w:w="2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B67F286" w14:textId="6ACED3CF" w:rsidR="4AB37658" w:rsidRDefault="62EBBACA" w:rsidP="45B960BD">
            <w:pPr>
              <w:rPr>
                <w:rFonts w:ascii="Times New Roman" w:eastAsia="Times New Roman" w:hAnsi="Times New Roman" w:cs="Times New Roman"/>
                <w:color w:val="000000" w:themeColor="text1"/>
              </w:rPr>
            </w:pPr>
            <w:r w:rsidRPr="45B960BD">
              <w:rPr>
                <w:rFonts w:ascii="Times New Roman" w:eastAsia="Times New Roman" w:hAnsi="Times New Roman" w:cs="Times New Roman"/>
                <w:color w:val="000000" w:themeColor="text1"/>
              </w:rPr>
              <w:t>NA</w:t>
            </w:r>
          </w:p>
        </w:tc>
      </w:tr>
      <w:tr w:rsidR="4AB37658" w14:paraId="51C610C4" w14:textId="77777777" w:rsidTr="45B960BD">
        <w:trPr>
          <w:trHeight w:val="300"/>
        </w:trPr>
        <w:tc>
          <w:tcPr>
            <w:tcW w:w="28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970EB30" w14:textId="74170F85" w:rsidR="4AB37658" w:rsidRDefault="62EBBACA" w:rsidP="45B960BD">
            <w:pPr>
              <w:rPr>
                <w:rFonts w:ascii="Times New Roman" w:eastAsia="Times New Roman" w:hAnsi="Times New Roman" w:cs="Times New Roman"/>
                <w:i/>
                <w:iCs/>
                <w:color w:val="000000" w:themeColor="text1"/>
              </w:rPr>
            </w:pPr>
            <w:r w:rsidRPr="45B960BD">
              <w:rPr>
                <w:rFonts w:ascii="Times New Roman" w:eastAsia="Times New Roman" w:hAnsi="Times New Roman" w:cs="Times New Roman"/>
                <w:i/>
                <w:iCs/>
                <w:color w:val="000000" w:themeColor="text1"/>
              </w:rPr>
              <w:t xml:space="preserve">Pneumocystis </w:t>
            </w:r>
            <w:proofErr w:type="spellStart"/>
            <w:r w:rsidRPr="45B960BD">
              <w:rPr>
                <w:rFonts w:ascii="Times New Roman" w:eastAsia="Times New Roman" w:hAnsi="Times New Roman" w:cs="Times New Roman"/>
                <w:i/>
                <w:iCs/>
                <w:color w:val="000000" w:themeColor="text1"/>
              </w:rPr>
              <w:t>jiroveci</w:t>
            </w:r>
            <w:proofErr w:type="spellEnd"/>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8848551" w14:textId="4327948F" w:rsidR="3851546C" w:rsidRDefault="307108F0" w:rsidP="45B960BD">
            <w:pPr>
              <w:rPr>
                <w:rFonts w:ascii="Times New Roman" w:eastAsia="Times New Roman" w:hAnsi="Times New Roman" w:cs="Times New Roman"/>
                <w:color w:val="000000" w:themeColor="text1"/>
                <w:vertAlign w:val="subscript"/>
                <w:lang w:val="en-US"/>
              </w:rPr>
            </w:pPr>
            <w:r w:rsidRPr="45B960BD">
              <w:rPr>
                <w:rFonts w:ascii="Times New Roman" w:eastAsia="Times New Roman" w:hAnsi="Times New Roman" w:cs="Times New Roman"/>
                <w:color w:val="000000" w:themeColor="text1"/>
              </w:rPr>
              <w:t xml:space="preserve">Mean </w:t>
            </w:r>
            <w:r w:rsidR="364CF42C" w:rsidRPr="45B960BD">
              <w:rPr>
                <w:rFonts w:ascii="Times New Roman" w:eastAsia="Times New Roman" w:hAnsi="Times New Roman" w:cs="Times New Roman"/>
                <w:color w:val="000000" w:themeColor="text1"/>
                <w:lang w:val="en-US"/>
              </w:rPr>
              <w:t>CO</w:t>
            </w:r>
            <w:r w:rsidR="364CF42C" w:rsidRPr="45B960BD">
              <w:rPr>
                <w:rFonts w:ascii="Times New Roman" w:eastAsia="Times New Roman" w:hAnsi="Times New Roman" w:cs="Times New Roman"/>
                <w:color w:val="000000" w:themeColor="text1"/>
                <w:vertAlign w:val="subscript"/>
                <w:lang w:val="en-US"/>
              </w:rPr>
              <w:t>2</w:t>
            </w: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0773155" w14:textId="10B60763" w:rsidR="4AB37658" w:rsidRDefault="62EBBACA" w:rsidP="45B960BD">
            <w:pPr>
              <w:rPr>
                <w:rFonts w:ascii="Times New Roman" w:eastAsia="Times New Roman" w:hAnsi="Times New Roman" w:cs="Times New Roman"/>
                <w:color w:val="000000" w:themeColor="text1"/>
              </w:rPr>
            </w:pPr>
            <w:r w:rsidRPr="45B960BD">
              <w:rPr>
                <w:rFonts w:ascii="Times New Roman" w:eastAsia="Times New Roman" w:hAnsi="Times New Roman" w:cs="Times New Roman"/>
                <w:color w:val="000000" w:themeColor="text1"/>
              </w:rPr>
              <w:t>0.447</w:t>
            </w:r>
          </w:p>
        </w:tc>
        <w:tc>
          <w:tcPr>
            <w:tcW w:w="16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122399F" w14:textId="2788100F" w:rsidR="4AB37658" w:rsidRDefault="62EBBACA" w:rsidP="45B960BD">
            <w:pPr>
              <w:rPr>
                <w:rFonts w:ascii="Times New Roman" w:eastAsia="Times New Roman" w:hAnsi="Times New Roman" w:cs="Times New Roman"/>
                <w:color w:val="000000" w:themeColor="text1"/>
              </w:rPr>
            </w:pPr>
            <w:r w:rsidRPr="45B960BD">
              <w:rPr>
                <w:rFonts w:ascii="Times New Roman" w:eastAsia="Times New Roman" w:hAnsi="Times New Roman" w:cs="Times New Roman"/>
                <w:color w:val="000000" w:themeColor="text1"/>
              </w:rPr>
              <w:t>0.000033</w:t>
            </w:r>
          </w:p>
        </w:tc>
        <w:tc>
          <w:tcPr>
            <w:tcW w:w="2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AB1D4BB" w14:textId="5A110987" w:rsidR="4AB37658" w:rsidRDefault="62EBBACA" w:rsidP="45B960BD">
            <w:pPr>
              <w:rPr>
                <w:rFonts w:ascii="Times New Roman" w:eastAsia="Times New Roman" w:hAnsi="Times New Roman" w:cs="Times New Roman"/>
                <w:color w:val="000000" w:themeColor="text1"/>
              </w:rPr>
            </w:pPr>
            <w:r w:rsidRPr="45B960BD">
              <w:rPr>
                <w:rFonts w:ascii="Times New Roman" w:eastAsia="Times New Roman" w:hAnsi="Times New Roman" w:cs="Times New Roman"/>
                <w:color w:val="000000" w:themeColor="text1"/>
              </w:rPr>
              <w:t>1.564 (1.266 - 1.932)</w:t>
            </w:r>
          </w:p>
        </w:tc>
      </w:tr>
      <w:tr w:rsidR="4AB37658" w14:paraId="4099895B" w14:textId="77777777" w:rsidTr="45B960BD">
        <w:trPr>
          <w:trHeight w:val="300"/>
        </w:trPr>
        <w:tc>
          <w:tcPr>
            <w:tcW w:w="28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C92E65C" w14:textId="2D757673" w:rsidR="4AB37658" w:rsidRDefault="62EBBACA" w:rsidP="45B960BD">
            <w:pPr>
              <w:rPr>
                <w:rFonts w:ascii="Times New Roman" w:eastAsia="Times New Roman" w:hAnsi="Times New Roman" w:cs="Times New Roman"/>
                <w:i/>
                <w:iCs/>
                <w:color w:val="000000" w:themeColor="text1"/>
              </w:rPr>
            </w:pPr>
            <w:r w:rsidRPr="45B960BD">
              <w:rPr>
                <w:rFonts w:ascii="Times New Roman" w:eastAsia="Times New Roman" w:hAnsi="Times New Roman" w:cs="Times New Roman"/>
                <w:i/>
                <w:iCs/>
                <w:color w:val="000000" w:themeColor="text1"/>
              </w:rPr>
              <w:t xml:space="preserve">Pneumocystis </w:t>
            </w:r>
            <w:proofErr w:type="spellStart"/>
            <w:r w:rsidRPr="45B960BD">
              <w:rPr>
                <w:rFonts w:ascii="Times New Roman" w:eastAsia="Times New Roman" w:hAnsi="Times New Roman" w:cs="Times New Roman"/>
                <w:i/>
                <w:iCs/>
                <w:color w:val="000000" w:themeColor="text1"/>
              </w:rPr>
              <w:t>jiroveci</w:t>
            </w:r>
            <w:proofErr w:type="spellEnd"/>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4F888DA" w14:textId="535C1738" w:rsidR="29E23D5A" w:rsidRDefault="77769ED8" w:rsidP="45B960BD">
            <w:pPr>
              <w:rPr>
                <w:rFonts w:ascii="Times New Roman" w:eastAsia="Times New Roman" w:hAnsi="Times New Roman" w:cs="Times New Roman"/>
                <w:color w:val="000000" w:themeColor="text1"/>
              </w:rPr>
            </w:pPr>
            <w:r w:rsidRPr="45B960BD">
              <w:rPr>
                <w:rFonts w:ascii="Times New Roman" w:eastAsia="Times New Roman" w:hAnsi="Times New Roman" w:cs="Times New Roman"/>
                <w:color w:val="000000" w:themeColor="text1"/>
              </w:rPr>
              <w:t>Mean natural ventilation</w:t>
            </w: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D20F168" w14:textId="5408A50C" w:rsidR="4AB37658" w:rsidRDefault="62EBBACA" w:rsidP="45B960BD">
            <w:pPr>
              <w:rPr>
                <w:rFonts w:ascii="Times New Roman" w:eastAsia="Times New Roman" w:hAnsi="Times New Roman" w:cs="Times New Roman"/>
                <w:color w:val="000000" w:themeColor="text1"/>
              </w:rPr>
            </w:pPr>
            <w:r w:rsidRPr="45B960BD">
              <w:rPr>
                <w:rFonts w:ascii="Times New Roman" w:eastAsia="Times New Roman" w:hAnsi="Times New Roman" w:cs="Times New Roman"/>
                <w:color w:val="000000" w:themeColor="text1"/>
              </w:rPr>
              <w:t>-0.393</w:t>
            </w:r>
          </w:p>
        </w:tc>
        <w:tc>
          <w:tcPr>
            <w:tcW w:w="16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D2D1597" w14:textId="5D2D5974" w:rsidR="4AB37658" w:rsidRDefault="62EBBACA" w:rsidP="45B960BD">
            <w:pPr>
              <w:rPr>
                <w:rFonts w:ascii="Times New Roman" w:eastAsia="Times New Roman" w:hAnsi="Times New Roman" w:cs="Times New Roman"/>
                <w:color w:val="000000" w:themeColor="text1"/>
              </w:rPr>
            </w:pPr>
            <w:r w:rsidRPr="45B960BD">
              <w:rPr>
                <w:rFonts w:ascii="Times New Roman" w:eastAsia="Times New Roman" w:hAnsi="Times New Roman" w:cs="Times New Roman"/>
                <w:color w:val="000000" w:themeColor="text1"/>
              </w:rPr>
              <w:t>0.031706</w:t>
            </w:r>
          </w:p>
        </w:tc>
        <w:tc>
          <w:tcPr>
            <w:tcW w:w="2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67506CF" w14:textId="1FE23671" w:rsidR="4AB37658" w:rsidRDefault="62EBBACA" w:rsidP="45B960BD">
            <w:pPr>
              <w:rPr>
                <w:rFonts w:ascii="Times New Roman" w:eastAsia="Times New Roman" w:hAnsi="Times New Roman" w:cs="Times New Roman"/>
                <w:color w:val="000000" w:themeColor="text1"/>
              </w:rPr>
            </w:pPr>
            <w:r w:rsidRPr="45B960BD">
              <w:rPr>
                <w:rFonts w:ascii="Times New Roman" w:eastAsia="Times New Roman" w:hAnsi="Times New Roman" w:cs="Times New Roman"/>
                <w:color w:val="000000" w:themeColor="text1"/>
              </w:rPr>
              <w:t>0.675 (0.472 - 0.966)</w:t>
            </w:r>
          </w:p>
        </w:tc>
      </w:tr>
      <w:tr w:rsidR="4AB37658" w14:paraId="71342EC0" w14:textId="77777777" w:rsidTr="45B960BD">
        <w:trPr>
          <w:trHeight w:val="300"/>
        </w:trPr>
        <w:tc>
          <w:tcPr>
            <w:tcW w:w="28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CE82C06" w14:textId="35C6CFEC" w:rsidR="05F1E931" w:rsidRDefault="5800D9DC" w:rsidP="45B960BD">
            <w:pPr>
              <w:rPr>
                <w:rFonts w:ascii="Times New Roman" w:eastAsia="Times New Roman" w:hAnsi="Times New Roman" w:cs="Times New Roman"/>
                <w:color w:val="000000" w:themeColor="text1"/>
              </w:rPr>
            </w:pPr>
            <w:r w:rsidRPr="45B960BD">
              <w:rPr>
                <w:rFonts w:ascii="Times New Roman" w:eastAsia="Times New Roman" w:hAnsi="Times New Roman" w:cs="Times New Roman"/>
                <w:color w:val="000000" w:themeColor="text1"/>
              </w:rPr>
              <w:t>r</w:t>
            </w:r>
            <w:r w:rsidR="62EBBACA" w:rsidRPr="45B960BD">
              <w:rPr>
                <w:rFonts w:ascii="Times New Roman" w:eastAsia="Times New Roman" w:hAnsi="Times New Roman" w:cs="Times New Roman"/>
                <w:color w:val="000000" w:themeColor="text1"/>
              </w:rPr>
              <w:t>espirator</w:t>
            </w:r>
            <w:r w:rsidR="5321C839" w:rsidRPr="45B960BD">
              <w:rPr>
                <w:rFonts w:ascii="Times New Roman" w:eastAsia="Times New Roman" w:hAnsi="Times New Roman" w:cs="Times New Roman"/>
                <w:color w:val="000000" w:themeColor="text1"/>
              </w:rPr>
              <w:t>y</w:t>
            </w:r>
            <w:r w:rsidR="62EBBACA" w:rsidRPr="45B960BD">
              <w:rPr>
                <w:rFonts w:ascii="Times New Roman" w:eastAsia="Times New Roman" w:hAnsi="Times New Roman" w:cs="Times New Roman"/>
                <w:color w:val="000000" w:themeColor="text1"/>
              </w:rPr>
              <w:t xml:space="preserve"> syncyti</w:t>
            </w:r>
            <w:r w:rsidR="1092D9A0" w:rsidRPr="45B960BD">
              <w:rPr>
                <w:rFonts w:ascii="Times New Roman" w:eastAsia="Times New Roman" w:hAnsi="Times New Roman" w:cs="Times New Roman"/>
                <w:color w:val="000000" w:themeColor="text1"/>
              </w:rPr>
              <w:t>a</w:t>
            </w:r>
            <w:r w:rsidR="62EBBACA" w:rsidRPr="45B960BD">
              <w:rPr>
                <w:rFonts w:ascii="Times New Roman" w:eastAsia="Times New Roman" w:hAnsi="Times New Roman" w:cs="Times New Roman"/>
                <w:color w:val="000000" w:themeColor="text1"/>
              </w:rPr>
              <w:t>l virus</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2B87298" w14:textId="3BED0B96" w:rsidR="458C1E9C" w:rsidRDefault="5F9CCC28" w:rsidP="45B960BD">
            <w:pPr>
              <w:rPr>
                <w:rFonts w:ascii="Times New Roman" w:eastAsia="Times New Roman" w:hAnsi="Times New Roman" w:cs="Times New Roman"/>
                <w:color w:val="000000" w:themeColor="text1"/>
              </w:rPr>
            </w:pPr>
            <w:r w:rsidRPr="45B960BD">
              <w:rPr>
                <w:rFonts w:ascii="Times New Roman" w:eastAsia="Times New Roman" w:hAnsi="Times New Roman" w:cs="Times New Roman"/>
                <w:color w:val="000000" w:themeColor="text1"/>
              </w:rPr>
              <w:t xml:space="preserve">Mean natural </w:t>
            </w:r>
            <w:r w:rsidRPr="45B960BD">
              <w:rPr>
                <w:rFonts w:ascii="Times New Roman" w:eastAsia="Times New Roman" w:hAnsi="Times New Roman" w:cs="Times New Roman"/>
                <w:color w:val="000000" w:themeColor="text1"/>
              </w:rPr>
              <w:lastRenderedPageBreak/>
              <w:t>ventilation</w:t>
            </w: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C671C87" w14:textId="056B683F" w:rsidR="4AB37658" w:rsidRDefault="62EBBACA" w:rsidP="45B960BD">
            <w:pPr>
              <w:rPr>
                <w:rFonts w:ascii="Times New Roman" w:eastAsia="Times New Roman" w:hAnsi="Times New Roman" w:cs="Times New Roman"/>
                <w:color w:val="000000" w:themeColor="text1"/>
              </w:rPr>
            </w:pPr>
            <w:r w:rsidRPr="45B960BD">
              <w:rPr>
                <w:rFonts w:ascii="Times New Roman" w:eastAsia="Times New Roman" w:hAnsi="Times New Roman" w:cs="Times New Roman"/>
                <w:color w:val="000000" w:themeColor="text1"/>
              </w:rPr>
              <w:lastRenderedPageBreak/>
              <w:t>-0.885</w:t>
            </w:r>
          </w:p>
        </w:tc>
        <w:tc>
          <w:tcPr>
            <w:tcW w:w="16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097D7CE" w14:textId="0B8CBCAF" w:rsidR="4AB37658" w:rsidRDefault="62EBBACA" w:rsidP="45B960BD">
            <w:pPr>
              <w:rPr>
                <w:rFonts w:ascii="Times New Roman" w:eastAsia="Times New Roman" w:hAnsi="Times New Roman" w:cs="Times New Roman"/>
                <w:color w:val="000000" w:themeColor="text1"/>
              </w:rPr>
            </w:pPr>
            <w:r w:rsidRPr="45B960BD">
              <w:rPr>
                <w:rFonts w:ascii="Times New Roman" w:eastAsia="Times New Roman" w:hAnsi="Times New Roman" w:cs="Times New Roman"/>
                <w:color w:val="000000" w:themeColor="text1"/>
              </w:rPr>
              <w:t>0.007045</w:t>
            </w:r>
          </w:p>
        </w:tc>
        <w:tc>
          <w:tcPr>
            <w:tcW w:w="2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06E2DDC" w14:textId="56F50150" w:rsidR="4AB37658" w:rsidRDefault="62EBBACA" w:rsidP="45B960BD">
            <w:pPr>
              <w:rPr>
                <w:rFonts w:ascii="Times New Roman" w:eastAsia="Times New Roman" w:hAnsi="Times New Roman" w:cs="Times New Roman"/>
                <w:color w:val="000000" w:themeColor="text1"/>
              </w:rPr>
            </w:pPr>
            <w:r w:rsidRPr="45B960BD">
              <w:rPr>
                <w:rFonts w:ascii="Times New Roman" w:eastAsia="Times New Roman" w:hAnsi="Times New Roman" w:cs="Times New Roman"/>
                <w:color w:val="000000" w:themeColor="text1"/>
              </w:rPr>
              <w:t>0.413 (0.217 - 0.786)</w:t>
            </w:r>
          </w:p>
        </w:tc>
      </w:tr>
      <w:tr w:rsidR="4AB37658" w14:paraId="6C1817BB" w14:textId="77777777" w:rsidTr="45B960BD">
        <w:trPr>
          <w:trHeight w:val="300"/>
        </w:trPr>
        <w:tc>
          <w:tcPr>
            <w:tcW w:w="28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BAD895F" w14:textId="1BD6C2B7" w:rsidR="4AB37658" w:rsidRDefault="62EBBACA" w:rsidP="45B960BD">
            <w:pPr>
              <w:rPr>
                <w:rFonts w:ascii="Times New Roman" w:eastAsia="Times New Roman" w:hAnsi="Times New Roman" w:cs="Times New Roman"/>
                <w:i/>
                <w:iCs/>
                <w:color w:val="000000" w:themeColor="text1"/>
              </w:rPr>
            </w:pPr>
            <w:r w:rsidRPr="45B960BD">
              <w:rPr>
                <w:rFonts w:ascii="Times New Roman" w:eastAsia="Times New Roman" w:hAnsi="Times New Roman" w:cs="Times New Roman"/>
                <w:i/>
                <w:iCs/>
                <w:color w:val="000000" w:themeColor="text1"/>
              </w:rPr>
              <w:t>Streptococcus pneumoniae</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01E62E1" w14:textId="1CC7E4FA" w:rsidR="7F7B021B" w:rsidRDefault="30C2369C" w:rsidP="45B960BD">
            <w:pPr>
              <w:rPr>
                <w:rFonts w:ascii="Times New Roman" w:eastAsia="Times New Roman" w:hAnsi="Times New Roman" w:cs="Times New Roman"/>
                <w:color w:val="000000" w:themeColor="text1"/>
                <w:vertAlign w:val="subscript"/>
                <w:lang w:val="en-US"/>
              </w:rPr>
            </w:pPr>
            <w:r w:rsidRPr="45B960BD">
              <w:rPr>
                <w:rFonts w:ascii="Times New Roman" w:eastAsia="Times New Roman" w:hAnsi="Times New Roman" w:cs="Times New Roman"/>
                <w:color w:val="000000" w:themeColor="text1"/>
              </w:rPr>
              <w:t xml:space="preserve">Mean </w:t>
            </w:r>
            <w:r w:rsidR="5C13BF8B" w:rsidRPr="45B960BD">
              <w:rPr>
                <w:rFonts w:ascii="Times New Roman" w:eastAsia="Times New Roman" w:hAnsi="Times New Roman" w:cs="Times New Roman"/>
                <w:color w:val="000000" w:themeColor="text1"/>
                <w:lang w:val="en-US"/>
              </w:rPr>
              <w:t>CO</w:t>
            </w:r>
            <w:r w:rsidR="5C13BF8B" w:rsidRPr="45B960BD">
              <w:rPr>
                <w:rFonts w:ascii="Times New Roman" w:eastAsia="Times New Roman" w:hAnsi="Times New Roman" w:cs="Times New Roman"/>
                <w:color w:val="000000" w:themeColor="text1"/>
                <w:vertAlign w:val="subscript"/>
                <w:lang w:val="en-US"/>
              </w:rPr>
              <w:t>2</w:t>
            </w: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7264A6B" w14:textId="2482A69B" w:rsidR="4AB37658" w:rsidRDefault="62EBBACA" w:rsidP="45B960BD">
            <w:pPr>
              <w:rPr>
                <w:rFonts w:ascii="Times New Roman" w:eastAsia="Times New Roman" w:hAnsi="Times New Roman" w:cs="Times New Roman"/>
                <w:color w:val="000000" w:themeColor="text1"/>
              </w:rPr>
            </w:pPr>
            <w:r w:rsidRPr="45B960BD">
              <w:rPr>
                <w:rFonts w:ascii="Times New Roman" w:eastAsia="Times New Roman" w:hAnsi="Times New Roman" w:cs="Times New Roman"/>
                <w:color w:val="000000" w:themeColor="text1"/>
              </w:rPr>
              <w:t>0.105</w:t>
            </w:r>
          </w:p>
        </w:tc>
        <w:tc>
          <w:tcPr>
            <w:tcW w:w="16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1140B7B" w14:textId="08B7DA9A" w:rsidR="4AB37658" w:rsidRDefault="62EBBACA" w:rsidP="45B960BD">
            <w:pPr>
              <w:rPr>
                <w:rFonts w:ascii="Times New Roman" w:eastAsia="Times New Roman" w:hAnsi="Times New Roman" w:cs="Times New Roman"/>
                <w:color w:val="000000" w:themeColor="text1"/>
              </w:rPr>
            </w:pPr>
            <w:r w:rsidRPr="45B960BD">
              <w:rPr>
                <w:rFonts w:ascii="Times New Roman" w:eastAsia="Times New Roman" w:hAnsi="Times New Roman" w:cs="Times New Roman"/>
                <w:color w:val="000000" w:themeColor="text1"/>
              </w:rPr>
              <w:t>0.031713</w:t>
            </w:r>
          </w:p>
        </w:tc>
        <w:tc>
          <w:tcPr>
            <w:tcW w:w="2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C448794" w14:textId="0BA92A32" w:rsidR="4AB37658" w:rsidRDefault="62EBBACA" w:rsidP="45B960BD">
            <w:pPr>
              <w:rPr>
                <w:rFonts w:ascii="Times New Roman" w:eastAsia="Times New Roman" w:hAnsi="Times New Roman" w:cs="Times New Roman"/>
                <w:color w:val="000000" w:themeColor="text1"/>
              </w:rPr>
            </w:pPr>
            <w:r w:rsidRPr="45B960BD">
              <w:rPr>
                <w:rFonts w:ascii="Times New Roman" w:eastAsia="Times New Roman" w:hAnsi="Times New Roman" w:cs="Times New Roman"/>
                <w:color w:val="000000" w:themeColor="text1"/>
              </w:rPr>
              <w:t>1.111 (1.009 - 1.222)</w:t>
            </w:r>
          </w:p>
        </w:tc>
      </w:tr>
      <w:tr w:rsidR="4AB37658" w14:paraId="4CF33FA4" w14:textId="77777777" w:rsidTr="45B960BD">
        <w:trPr>
          <w:trHeight w:val="300"/>
        </w:trPr>
        <w:tc>
          <w:tcPr>
            <w:tcW w:w="28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3AD81F4" w14:textId="7AC10E99" w:rsidR="21B1542F" w:rsidRDefault="4BD2693A" w:rsidP="45B960BD">
            <w:pPr>
              <w:spacing w:line="259" w:lineRule="auto"/>
              <w:rPr>
                <w:rFonts w:ascii="Times New Roman" w:eastAsia="Times New Roman" w:hAnsi="Times New Roman" w:cs="Times New Roman"/>
                <w:color w:val="000000" w:themeColor="text1"/>
              </w:rPr>
            </w:pPr>
            <w:r w:rsidRPr="45B960BD">
              <w:rPr>
                <w:rFonts w:ascii="Times New Roman" w:eastAsia="Times New Roman" w:hAnsi="Times New Roman" w:cs="Times New Roman"/>
                <w:color w:val="000000" w:themeColor="text1"/>
              </w:rPr>
              <w:t>SARS-CoV-2</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3052F6C" w14:textId="1979178E" w:rsidR="4AB37658" w:rsidRDefault="62EBBACA" w:rsidP="45B960BD">
            <w:pPr>
              <w:rPr>
                <w:rFonts w:ascii="Times New Roman" w:eastAsia="Times New Roman" w:hAnsi="Times New Roman" w:cs="Times New Roman"/>
                <w:color w:val="000000" w:themeColor="text1"/>
              </w:rPr>
            </w:pPr>
            <w:r w:rsidRPr="45B960BD">
              <w:rPr>
                <w:rFonts w:ascii="Times New Roman" w:eastAsia="Times New Roman" w:hAnsi="Times New Roman" w:cs="Times New Roman"/>
                <w:color w:val="000000" w:themeColor="text1"/>
              </w:rPr>
              <w:t>NA</w:t>
            </w: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68143B0" w14:textId="39771FBF" w:rsidR="4AB37658" w:rsidRDefault="62EBBACA" w:rsidP="45B960BD">
            <w:pPr>
              <w:rPr>
                <w:rFonts w:ascii="Times New Roman" w:eastAsia="Times New Roman" w:hAnsi="Times New Roman" w:cs="Times New Roman"/>
                <w:color w:val="000000" w:themeColor="text1"/>
              </w:rPr>
            </w:pPr>
            <w:r w:rsidRPr="45B960BD">
              <w:rPr>
                <w:rFonts w:ascii="Times New Roman" w:eastAsia="Times New Roman" w:hAnsi="Times New Roman" w:cs="Times New Roman"/>
                <w:color w:val="000000" w:themeColor="text1"/>
              </w:rPr>
              <w:t>NA</w:t>
            </w:r>
          </w:p>
        </w:tc>
        <w:tc>
          <w:tcPr>
            <w:tcW w:w="16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D9BF15E" w14:textId="7F670339" w:rsidR="4AB37658" w:rsidRDefault="62EBBACA" w:rsidP="45B960BD">
            <w:pPr>
              <w:rPr>
                <w:rFonts w:ascii="Times New Roman" w:eastAsia="Times New Roman" w:hAnsi="Times New Roman" w:cs="Times New Roman"/>
                <w:color w:val="000000" w:themeColor="text1"/>
              </w:rPr>
            </w:pPr>
            <w:r w:rsidRPr="45B960BD">
              <w:rPr>
                <w:rFonts w:ascii="Times New Roman" w:eastAsia="Times New Roman" w:hAnsi="Times New Roman" w:cs="Times New Roman"/>
                <w:color w:val="000000" w:themeColor="text1"/>
              </w:rPr>
              <w:t>NA</w:t>
            </w:r>
          </w:p>
        </w:tc>
        <w:tc>
          <w:tcPr>
            <w:tcW w:w="2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31A968C" w14:textId="138FC5DB" w:rsidR="4AB37658" w:rsidRDefault="62EBBACA" w:rsidP="45B960BD">
            <w:pPr>
              <w:rPr>
                <w:rFonts w:ascii="Times New Roman" w:eastAsia="Times New Roman" w:hAnsi="Times New Roman" w:cs="Times New Roman"/>
                <w:color w:val="000000" w:themeColor="text1"/>
              </w:rPr>
            </w:pPr>
            <w:r w:rsidRPr="45B960BD">
              <w:rPr>
                <w:rFonts w:ascii="Times New Roman" w:eastAsia="Times New Roman" w:hAnsi="Times New Roman" w:cs="Times New Roman"/>
                <w:color w:val="000000" w:themeColor="text1"/>
              </w:rPr>
              <w:t>NA</w:t>
            </w:r>
          </w:p>
        </w:tc>
      </w:tr>
    </w:tbl>
    <w:p w14:paraId="176FFE2F" w14:textId="080EAB2B" w:rsidR="000975B7" w:rsidRPr="00CC3BBC" w:rsidRDefault="00CC3BBC" w:rsidP="45B960BD">
      <w:pPr>
        <w:spacing w:after="0"/>
        <w:jc w:val="both"/>
        <w:rPr>
          <w:rFonts w:ascii="Times New Roman" w:eastAsia="Times New Roman" w:hAnsi="Times New Roman" w:cs="Times New Roman"/>
          <w:i/>
          <w:iCs/>
          <w:sz w:val="24"/>
          <w:szCs w:val="24"/>
        </w:rPr>
      </w:pPr>
      <w:r w:rsidRPr="45B960BD">
        <w:rPr>
          <w:rFonts w:ascii="Times New Roman" w:eastAsia="Times New Roman" w:hAnsi="Times New Roman" w:cs="Times New Roman"/>
          <w:b/>
          <w:bCs/>
          <w:i/>
          <w:iCs/>
          <w:sz w:val="24"/>
          <w:szCs w:val="24"/>
        </w:rPr>
        <w:t>Supplementary table 6 shows the influence of environmental factors on individual pathogen detection in a generalized linear model.</w:t>
      </w:r>
      <w:r w:rsidRPr="45B960BD">
        <w:rPr>
          <w:rFonts w:ascii="Times New Roman" w:eastAsia="Times New Roman" w:hAnsi="Times New Roman" w:cs="Times New Roman"/>
          <w:i/>
          <w:iCs/>
          <w:sz w:val="24"/>
          <w:szCs w:val="24"/>
        </w:rPr>
        <w:t xml:space="preserve"> A generalized linear model was built for each specific pathogen. Covariates were those independently associated with pathogen presence in previous models. We repeated backward elimination while always retaining the sampling Month and dominant age group. The table lists the pathogen of interest and the retained variables after backward elimination. The last column shows the odds of detection per 100 ppm increase in </w:t>
      </w:r>
      <w:r w:rsidR="1D648D61" w:rsidRPr="45B960BD">
        <w:rPr>
          <w:rFonts w:ascii="Times New Roman" w:eastAsia="Times New Roman" w:hAnsi="Times New Roman" w:cs="Times New Roman"/>
          <w:i/>
          <w:iCs/>
          <w:color w:val="000000" w:themeColor="text1"/>
          <w:sz w:val="24"/>
          <w:szCs w:val="24"/>
        </w:rPr>
        <w:t>CO</w:t>
      </w:r>
      <w:r w:rsidR="1D648D61" w:rsidRPr="45B960BD">
        <w:rPr>
          <w:rFonts w:ascii="Times New Roman" w:eastAsia="Times New Roman" w:hAnsi="Times New Roman" w:cs="Times New Roman"/>
          <w:i/>
          <w:iCs/>
          <w:color w:val="000000" w:themeColor="text1"/>
          <w:sz w:val="24"/>
          <w:szCs w:val="24"/>
          <w:vertAlign w:val="subscript"/>
        </w:rPr>
        <w:t xml:space="preserve">2 </w:t>
      </w:r>
      <w:r w:rsidRPr="45B960BD">
        <w:rPr>
          <w:rFonts w:ascii="Times New Roman" w:eastAsia="Times New Roman" w:hAnsi="Times New Roman" w:cs="Times New Roman"/>
          <w:i/>
          <w:iCs/>
          <w:sz w:val="24"/>
          <w:szCs w:val="24"/>
        </w:rPr>
        <w:t>or stepwise increase in natural ventilation and the corresponding 95% CI.</w:t>
      </w:r>
    </w:p>
    <w:p w14:paraId="5E813BAD" w14:textId="40557451" w:rsidR="00CC3BBC" w:rsidRDefault="00CC3BBC" w:rsidP="00015B29">
      <w:pPr>
        <w:spacing w:after="0"/>
        <w:jc w:val="both"/>
        <w:rPr>
          <w:i/>
          <w:iCs/>
        </w:rPr>
      </w:pPr>
    </w:p>
    <w:tbl>
      <w:tblPr>
        <w:tblStyle w:val="TableGrid"/>
        <w:tblW w:w="0" w:type="auto"/>
        <w:tblInd w:w="-5" w:type="dxa"/>
        <w:tblLayout w:type="fixed"/>
        <w:tblLook w:val="06A0" w:firstRow="1" w:lastRow="0" w:firstColumn="1" w:lastColumn="0" w:noHBand="1" w:noVBand="1"/>
      </w:tblPr>
      <w:tblGrid>
        <w:gridCol w:w="2745"/>
        <w:gridCol w:w="1755"/>
        <w:gridCol w:w="1755"/>
        <w:gridCol w:w="2550"/>
      </w:tblGrid>
      <w:tr w:rsidR="4AB37658" w14:paraId="05EF2DFC" w14:textId="77777777" w:rsidTr="45B960BD">
        <w:trPr>
          <w:trHeight w:val="915"/>
        </w:trPr>
        <w:tc>
          <w:tcPr>
            <w:tcW w:w="27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F87B36" w14:textId="4F203A3D" w:rsidR="4AB37658" w:rsidRDefault="62EBBACA" w:rsidP="45B960BD">
            <w:pPr>
              <w:rPr>
                <w:rFonts w:ascii="Times New Roman" w:eastAsia="Times New Roman" w:hAnsi="Times New Roman" w:cs="Times New Roman"/>
                <w:b/>
                <w:bCs/>
                <w:color w:val="000000" w:themeColor="text1"/>
              </w:rPr>
            </w:pPr>
            <w:r w:rsidRPr="45B960BD">
              <w:rPr>
                <w:rFonts w:ascii="Times New Roman" w:eastAsia="Times New Roman" w:hAnsi="Times New Roman" w:cs="Times New Roman"/>
                <w:b/>
                <w:bCs/>
                <w:color w:val="000000" w:themeColor="text1"/>
              </w:rPr>
              <w:t>Pathogen</w:t>
            </w:r>
          </w:p>
        </w:tc>
        <w:tc>
          <w:tcPr>
            <w:tcW w:w="17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154C68" w14:textId="60D45A19" w:rsidR="4AB37658" w:rsidRDefault="62EBBACA" w:rsidP="45B960BD">
            <w:pPr>
              <w:rPr>
                <w:rFonts w:ascii="Times New Roman" w:eastAsia="Times New Roman" w:hAnsi="Times New Roman" w:cs="Times New Roman"/>
                <w:b/>
                <w:bCs/>
                <w:color w:val="000000" w:themeColor="text1"/>
              </w:rPr>
            </w:pPr>
            <w:r w:rsidRPr="45B960BD">
              <w:rPr>
                <w:rFonts w:ascii="Times New Roman" w:eastAsia="Times New Roman" w:hAnsi="Times New Roman" w:cs="Times New Roman"/>
                <w:b/>
                <w:bCs/>
                <w:color w:val="000000" w:themeColor="text1"/>
              </w:rPr>
              <w:t>Retained variable</w:t>
            </w:r>
          </w:p>
        </w:tc>
        <w:tc>
          <w:tcPr>
            <w:tcW w:w="17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26ADAD" w14:textId="4B44D699" w:rsidR="4AB37658" w:rsidRDefault="00194BBD" w:rsidP="45B960BD">
            <w:pPr>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p-</w:t>
            </w:r>
            <w:r w:rsidR="62EBBACA" w:rsidRPr="45B960BD">
              <w:rPr>
                <w:rFonts w:ascii="Times New Roman" w:eastAsia="Times New Roman" w:hAnsi="Times New Roman" w:cs="Times New Roman"/>
                <w:b/>
                <w:bCs/>
                <w:color w:val="000000" w:themeColor="text1"/>
              </w:rPr>
              <w:t>value</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007E07" w14:textId="35A4AE02" w:rsidR="4AB37658" w:rsidRDefault="62EBBACA" w:rsidP="45B960BD">
            <w:pPr>
              <w:rPr>
                <w:rFonts w:ascii="Times New Roman" w:eastAsia="Times New Roman" w:hAnsi="Times New Roman" w:cs="Times New Roman"/>
                <w:b/>
                <w:bCs/>
                <w:color w:val="000000" w:themeColor="text1"/>
              </w:rPr>
            </w:pPr>
            <w:r w:rsidRPr="45B960BD">
              <w:rPr>
                <w:rFonts w:ascii="Times New Roman" w:eastAsia="Times New Roman" w:hAnsi="Times New Roman" w:cs="Times New Roman"/>
                <w:b/>
                <w:bCs/>
                <w:color w:val="000000" w:themeColor="text1"/>
              </w:rPr>
              <w:t>Effect estimate (95% CI)</w:t>
            </w:r>
          </w:p>
        </w:tc>
      </w:tr>
      <w:tr w:rsidR="4AB37658" w14:paraId="5A839138" w14:textId="77777777" w:rsidTr="45B960BD">
        <w:trPr>
          <w:trHeight w:val="300"/>
        </w:trPr>
        <w:tc>
          <w:tcPr>
            <w:tcW w:w="27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A75DD11" w14:textId="15822AA4" w:rsidR="390D1E98" w:rsidRDefault="032CD442" w:rsidP="45B960BD">
            <w:pPr>
              <w:rPr>
                <w:rFonts w:ascii="Times New Roman" w:eastAsia="Times New Roman" w:hAnsi="Times New Roman" w:cs="Times New Roman"/>
                <w:color w:val="000000" w:themeColor="text1"/>
              </w:rPr>
            </w:pPr>
            <w:r w:rsidRPr="45B960BD">
              <w:rPr>
                <w:rFonts w:ascii="Times New Roman" w:eastAsia="Times New Roman" w:hAnsi="Times New Roman" w:cs="Times New Roman"/>
                <w:color w:val="000000" w:themeColor="text1"/>
              </w:rPr>
              <w:t>human a</w:t>
            </w:r>
            <w:r w:rsidR="62EBBACA" w:rsidRPr="45B960BD">
              <w:rPr>
                <w:rFonts w:ascii="Times New Roman" w:eastAsia="Times New Roman" w:hAnsi="Times New Roman" w:cs="Times New Roman"/>
                <w:color w:val="000000" w:themeColor="text1"/>
              </w:rPr>
              <w:t>denovirus</w:t>
            </w:r>
          </w:p>
        </w:tc>
        <w:tc>
          <w:tcPr>
            <w:tcW w:w="17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179B7B3" w14:textId="7102BC7F" w:rsidR="55F1C031" w:rsidRDefault="775B58C6" w:rsidP="45B960BD">
            <w:pPr>
              <w:rPr>
                <w:rFonts w:ascii="Times New Roman" w:eastAsia="Times New Roman" w:hAnsi="Times New Roman" w:cs="Times New Roman"/>
                <w:color w:val="000000" w:themeColor="text1"/>
                <w:vertAlign w:val="subscript"/>
                <w:lang w:val="en-US"/>
              </w:rPr>
            </w:pPr>
            <w:r w:rsidRPr="45B960BD">
              <w:rPr>
                <w:rFonts w:ascii="Times New Roman" w:eastAsia="Times New Roman" w:hAnsi="Times New Roman" w:cs="Times New Roman"/>
                <w:color w:val="000000" w:themeColor="text1"/>
              </w:rPr>
              <w:t xml:space="preserve">Mean </w:t>
            </w:r>
            <w:r w:rsidR="31CD3ABB" w:rsidRPr="45B960BD">
              <w:rPr>
                <w:rFonts w:ascii="Times New Roman" w:eastAsia="Times New Roman" w:hAnsi="Times New Roman" w:cs="Times New Roman"/>
                <w:color w:val="000000" w:themeColor="text1"/>
                <w:lang w:val="en-US"/>
              </w:rPr>
              <w:t>CO</w:t>
            </w:r>
            <w:r w:rsidR="31CD3ABB" w:rsidRPr="45B960BD">
              <w:rPr>
                <w:rFonts w:ascii="Times New Roman" w:eastAsia="Times New Roman" w:hAnsi="Times New Roman" w:cs="Times New Roman"/>
                <w:color w:val="000000" w:themeColor="text1"/>
                <w:vertAlign w:val="subscript"/>
                <w:lang w:val="en-US"/>
              </w:rPr>
              <w:t>2</w:t>
            </w:r>
          </w:p>
        </w:tc>
        <w:tc>
          <w:tcPr>
            <w:tcW w:w="17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EF68A02" w14:textId="712F67BF" w:rsidR="4AB37658" w:rsidRDefault="62EBBACA" w:rsidP="45B960BD">
            <w:pPr>
              <w:rPr>
                <w:rFonts w:ascii="Times New Roman" w:eastAsia="Times New Roman" w:hAnsi="Times New Roman" w:cs="Times New Roman"/>
                <w:color w:val="000000" w:themeColor="text1"/>
              </w:rPr>
            </w:pPr>
            <w:r w:rsidRPr="45B960BD">
              <w:rPr>
                <w:rFonts w:ascii="Times New Roman" w:eastAsia="Times New Roman" w:hAnsi="Times New Roman" w:cs="Times New Roman"/>
                <w:color w:val="000000" w:themeColor="text1"/>
              </w:rPr>
              <w:t>1.58E-02</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592B752" w14:textId="7E388655" w:rsidR="4AB37658" w:rsidRDefault="62EBBACA" w:rsidP="45B960BD">
            <w:pPr>
              <w:rPr>
                <w:rFonts w:ascii="Times New Roman" w:eastAsia="Times New Roman" w:hAnsi="Times New Roman" w:cs="Times New Roman"/>
                <w:color w:val="444444"/>
              </w:rPr>
            </w:pPr>
            <w:r w:rsidRPr="45B960BD">
              <w:rPr>
                <w:rFonts w:ascii="Times New Roman" w:eastAsia="Times New Roman" w:hAnsi="Times New Roman" w:cs="Times New Roman"/>
                <w:color w:val="444444"/>
              </w:rPr>
              <w:t>-0.33(-0.5936 - -0.0658)</w:t>
            </w:r>
          </w:p>
        </w:tc>
      </w:tr>
      <w:tr w:rsidR="4AB37658" w14:paraId="4D2BB924" w14:textId="77777777" w:rsidTr="45B960BD">
        <w:trPr>
          <w:trHeight w:val="300"/>
        </w:trPr>
        <w:tc>
          <w:tcPr>
            <w:tcW w:w="27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1D97EDF" w14:textId="736A8C8B" w:rsidR="063A23CA" w:rsidRDefault="426B73F4" w:rsidP="45B960BD">
            <w:pPr>
              <w:rPr>
                <w:rFonts w:ascii="Times New Roman" w:eastAsia="Times New Roman" w:hAnsi="Times New Roman" w:cs="Times New Roman"/>
                <w:color w:val="000000" w:themeColor="text1"/>
              </w:rPr>
            </w:pPr>
            <w:r w:rsidRPr="45B960BD">
              <w:rPr>
                <w:rFonts w:ascii="Times New Roman" w:eastAsia="Times New Roman" w:hAnsi="Times New Roman" w:cs="Times New Roman"/>
                <w:color w:val="000000" w:themeColor="text1"/>
              </w:rPr>
              <w:t>human b</w:t>
            </w:r>
            <w:r w:rsidR="62EBBACA" w:rsidRPr="45B960BD">
              <w:rPr>
                <w:rFonts w:ascii="Times New Roman" w:eastAsia="Times New Roman" w:hAnsi="Times New Roman" w:cs="Times New Roman"/>
                <w:color w:val="000000" w:themeColor="text1"/>
              </w:rPr>
              <w:t>ocavirus</w:t>
            </w:r>
          </w:p>
        </w:tc>
        <w:tc>
          <w:tcPr>
            <w:tcW w:w="17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F8B1AC0" w14:textId="2758E9F2" w:rsidR="55F1C031" w:rsidRDefault="775B58C6" w:rsidP="45B960BD">
            <w:pPr>
              <w:rPr>
                <w:rFonts w:ascii="Times New Roman" w:eastAsia="Times New Roman" w:hAnsi="Times New Roman" w:cs="Times New Roman"/>
                <w:color w:val="000000" w:themeColor="text1"/>
                <w:vertAlign w:val="subscript"/>
                <w:lang w:val="en-US"/>
              </w:rPr>
            </w:pPr>
            <w:r w:rsidRPr="45B960BD">
              <w:rPr>
                <w:rFonts w:ascii="Times New Roman" w:eastAsia="Times New Roman" w:hAnsi="Times New Roman" w:cs="Times New Roman"/>
                <w:color w:val="000000" w:themeColor="text1"/>
              </w:rPr>
              <w:t xml:space="preserve">Mean </w:t>
            </w:r>
            <w:r w:rsidR="28B680F0" w:rsidRPr="45B960BD">
              <w:rPr>
                <w:rFonts w:ascii="Times New Roman" w:eastAsia="Times New Roman" w:hAnsi="Times New Roman" w:cs="Times New Roman"/>
                <w:color w:val="000000" w:themeColor="text1"/>
                <w:lang w:val="en-US"/>
              </w:rPr>
              <w:t>CO</w:t>
            </w:r>
            <w:r w:rsidR="28B680F0" w:rsidRPr="45B960BD">
              <w:rPr>
                <w:rFonts w:ascii="Times New Roman" w:eastAsia="Times New Roman" w:hAnsi="Times New Roman" w:cs="Times New Roman"/>
                <w:color w:val="000000" w:themeColor="text1"/>
                <w:vertAlign w:val="subscript"/>
                <w:lang w:val="en-US"/>
              </w:rPr>
              <w:t>2</w:t>
            </w:r>
          </w:p>
        </w:tc>
        <w:tc>
          <w:tcPr>
            <w:tcW w:w="17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9F7CFE2" w14:textId="30490527" w:rsidR="4AB37658" w:rsidRDefault="62EBBACA" w:rsidP="45B960BD">
            <w:pPr>
              <w:rPr>
                <w:rFonts w:ascii="Times New Roman" w:eastAsia="Times New Roman" w:hAnsi="Times New Roman" w:cs="Times New Roman"/>
                <w:color w:val="000000" w:themeColor="text1"/>
              </w:rPr>
            </w:pPr>
            <w:r w:rsidRPr="45B960BD">
              <w:rPr>
                <w:rFonts w:ascii="Times New Roman" w:eastAsia="Times New Roman" w:hAnsi="Times New Roman" w:cs="Times New Roman"/>
                <w:color w:val="000000" w:themeColor="text1"/>
              </w:rPr>
              <w:t>6.37E-05</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80A5DFA" w14:textId="75814EB0" w:rsidR="4AB37658" w:rsidRDefault="62EBBACA" w:rsidP="45B960BD">
            <w:pPr>
              <w:rPr>
                <w:rFonts w:ascii="Times New Roman" w:eastAsia="Times New Roman" w:hAnsi="Times New Roman" w:cs="Times New Roman"/>
                <w:color w:val="444444"/>
              </w:rPr>
            </w:pPr>
            <w:r w:rsidRPr="45B960BD">
              <w:rPr>
                <w:rFonts w:ascii="Times New Roman" w:eastAsia="Times New Roman" w:hAnsi="Times New Roman" w:cs="Times New Roman"/>
                <w:color w:val="444444"/>
              </w:rPr>
              <w:t>-0.437(-0.6444 - -0.2291)</w:t>
            </w:r>
          </w:p>
        </w:tc>
      </w:tr>
      <w:tr w:rsidR="4AB37658" w14:paraId="6E4C1FF3" w14:textId="77777777" w:rsidTr="45B960BD">
        <w:trPr>
          <w:trHeight w:val="300"/>
        </w:trPr>
        <w:tc>
          <w:tcPr>
            <w:tcW w:w="27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906F399" w14:textId="7D35C122" w:rsidR="1ADAAE14" w:rsidRDefault="309DBF32" w:rsidP="45B960BD">
            <w:pPr>
              <w:rPr>
                <w:rFonts w:ascii="Times New Roman" w:eastAsia="Times New Roman" w:hAnsi="Times New Roman" w:cs="Times New Roman"/>
                <w:color w:val="000000" w:themeColor="text1"/>
              </w:rPr>
            </w:pPr>
            <w:r w:rsidRPr="45B960BD">
              <w:rPr>
                <w:rFonts w:ascii="Times New Roman" w:eastAsia="Times New Roman" w:hAnsi="Times New Roman" w:cs="Times New Roman"/>
                <w:color w:val="000000" w:themeColor="text1"/>
              </w:rPr>
              <w:t>human b</w:t>
            </w:r>
            <w:r w:rsidR="62EBBACA" w:rsidRPr="45B960BD">
              <w:rPr>
                <w:rFonts w:ascii="Times New Roman" w:eastAsia="Times New Roman" w:hAnsi="Times New Roman" w:cs="Times New Roman"/>
                <w:color w:val="000000" w:themeColor="text1"/>
              </w:rPr>
              <w:t>ocavirus</w:t>
            </w:r>
          </w:p>
        </w:tc>
        <w:tc>
          <w:tcPr>
            <w:tcW w:w="17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37DBBA0" w14:textId="1EF9D228" w:rsidR="7364E5D9" w:rsidRDefault="4FCF8BA6" w:rsidP="45B960BD">
            <w:pPr>
              <w:rPr>
                <w:rFonts w:ascii="Times New Roman" w:eastAsia="Times New Roman" w:hAnsi="Times New Roman" w:cs="Times New Roman"/>
                <w:color w:val="000000" w:themeColor="text1"/>
              </w:rPr>
            </w:pPr>
            <w:r w:rsidRPr="45B960BD">
              <w:rPr>
                <w:rFonts w:ascii="Times New Roman" w:eastAsia="Times New Roman" w:hAnsi="Times New Roman" w:cs="Times New Roman"/>
                <w:color w:val="000000" w:themeColor="text1"/>
              </w:rPr>
              <w:t>Air cleaning</w:t>
            </w:r>
          </w:p>
        </w:tc>
        <w:tc>
          <w:tcPr>
            <w:tcW w:w="17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C48E142" w14:textId="305E3C93" w:rsidR="4AB37658" w:rsidRDefault="62EBBACA" w:rsidP="45B960BD">
            <w:pPr>
              <w:rPr>
                <w:rFonts w:ascii="Times New Roman" w:eastAsia="Times New Roman" w:hAnsi="Times New Roman" w:cs="Times New Roman"/>
                <w:color w:val="000000" w:themeColor="text1"/>
              </w:rPr>
            </w:pPr>
            <w:r w:rsidRPr="45B960BD">
              <w:rPr>
                <w:rFonts w:ascii="Times New Roman" w:eastAsia="Times New Roman" w:hAnsi="Times New Roman" w:cs="Times New Roman"/>
                <w:color w:val="000000" w:themeColor="text1"/>
              </w:rPr>
              <w:t>4.68E-02</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E4027D2" w14:textId="28F8FD6C" w:rsidR="4AB37658" w:rsidRDefault="62EBBACA" w:rsidP="45B960BD">
            <w:pPr>
              <w:rPr>
                <w:rFonts w:ascii="Times New Roman" w:eastAsia="Times New Roman" w:hAnsi="Times New Roman" w:cs="Times New Roman"/>
                <w:color w:val="444444"/>
              </w:rPr>
            </w:pPr>
            <w:r w:rsidRPr="45B960BD">
              <w:rPr>
                <w:rFonts w:ascii="Times New Roman" w:eastAsia="Times New Roman" w:hAnsi="Times New Roman" w:cs="Times New Roman"/>
                <w:color w:val="444444"/>
              </w:rPr>
              <w:t>0.7(0.0159 - 1.3845)</w:t>
            </w:r>
          </w:p>
        </w:tc>
      </w:tr>
      <w:tr w:rsidR="4AB37658" w14:paraId="35D67D2D" w14:textId="77777777" w:rsidTr="45B960BD">
        <w:trPr>
          <w:trHeight w:val="300"/>
        </w:trPr>
        <w:tc>
          <w:tcPr>
            <w:tcW w:w="27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87F6BFD" w14:textId="12FD3A7D" w:rsidR="4AB37658" w:rsidRDefault="62EBBACA" w:rsidP="45B960BD">
            <w:pPr>
              <w:rPr>
                <w:rFonts w:ascii="Times New Roman" w:eastAsia="Times New Roman" w:hAnsi="Times New Roman" w:cs="Times New Roman"/>
                <w:i/>
                <w:iCs/>
                <w:color w:val="000000" w:themeColor="text1"/>
              </w:rPr>
            </w:pPr>
            <w:r w:rsidRPr="45B960BD">
              <w:rPr>
                <w:rFonts w:ascii="Times New Roman" w:eastAsia="Times New Roman" w:hAnsi="Times New Roman" w:cs="Times New Roman"/>
                <w:i/>
                <w:iCs/>
                <w:color w:val="000000" w:themeColor="text1"/>
              </w:rPr>
              <w:t>Chlamydophila pneumoniae</w:t>
            </w:r>
          </w:p>
        </w:tc>
        <w:tc>
          <w:tcPr>
            <w:tcW w:w="17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130A9C8" w14:textId="528609B4" w:rsidR="4AB37658" w:rsidRDefault="62EBBACA" w:rsidP="45B960BD">
            <w:pPr>
              <w:rPr>
                <w:rFonts w:ascii="Times New Roman" w:eastAsia="Times New Roman" w:hAnsi="Times New Roman" w:cs="Times New Roman"/>
                <w:color w:val="000000" w:themeColor="text1"/>
              </w:rPr>
            </w:pPr>
            <w:r w:rsidRPr="45B960BD">
              <w:rPr>
                <w:rFonts w:ascii="Times New Roman" w:eastAsia="Times New Roman" w:hAnsi="Times New Roman" w:cs="Times New Roman"/>
                <w:color w:val="000000" w:themeColor="text1"/>
              </w:rPr>
              <w:t>NA</w:t>
            </w:r>
          </w:p>
        </w:tc>
        <w:tc>
          <w:tcPr>
            <w:tcW w:w="17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E8FEA2D" w14:textId="6E3E6952" w:rsidR="4AB37658" w:rsidRDefault="62EBBACA" w:rsidP="45B960BD">
            <w:pPr>
              <w:rPr>
                <w:rFonts w:ascii="Times New Roman" w:eastAsia="Times New Roman" w:hAnsi="Times New Roman" w:cs="Times New Roman"/>
                <w:color w:val="000000" w:themeColor="text1"/>
              </w:rPr>
            </w:pPr>
            <w:r w:rsidRPr="45B960BD">
              <w:rPr>
                <w:rFonts w:ascii="Times New Roman" w:eastAsia="Times New Roman" w:hAnsi="Times New Roman" w:cs="Times New Roman"/>
                <w:color w:val="000000" w:themeColor="text1"/>
              </w:rPr>
              <w:t>NA</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22FB941" w14:textId="773784FB" w:rsidR="4AB37658" w:rsidRDefault="62EBBACA" w:rsidP="45B960BD">
            <w:pPr>
              <w:rPr>
                <w:rFonts w:ascii="Times New Roman" w:eastAsia="Times New Roman" w:hAnsi="Times New Roman" w:cs="Times New Roman"/>
                <w:color w:val="444444"/>
              </w:rPr>
            </w:pPr>
            <w:r w:rsidRPr="45B960BD">
              <w:rPr>
                <w:rFonts w:ascii="Times New Roman" w:eastAsia="Times New Roman" w:hAnsi="Times New Roman" w:cs="Times New Roman"/>
                <w:color w:val="444444"/>
              </w:rPr>
              <w:t>NA</w:t>
            </w:r>
          </w:p>
        </w:tc>
      </w:tr>
      <w:tr w:rsidR="4AB37658" w14:paraId="63DDF170" w14:textId="77777777" w:rsidTr="45B960BD">
        <w:trPr>
          <w:trHeight w:val="300"/>
        </w:trPr>
        <w:tc>
          <w:tcPr>
            <w:tcW w:w="27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AFE418B" w14:textId="03C8613F" w:rsidR="50AF2D9E" w:rsidRDefault="1B0C912F" w:rsidP="45B960BD">
            <w:pPr>
              <w:rPr>
                <w:rFonts w:ascii="Times New Roman" w:eastAsia="Times New Roman" w:hAnsi="Times New Roman" w:cs="Times New Roman"/>
                <w:color w:val="000000" w:themeColor="text1"/>
              </w:rPr>
            </w:pPr>
            <w:r w:rsidRPr="45B960BD">
              <w:rPr>
                <w:rFonts w:ascii="Times New Roman" w:eastAsia="Times New Roman" w:hAnsi="Times New Roman" w:cs="Times New Roman"/>
                <w:color w:val="000000" w:themeColor="text1"/>
              </w:rPr>
              <w:t>human c</w:t>
            </w:r>
            <w:r w:rsidR="62EBBACA" w:rsidRPr="45B960BD">
              <w:rPr>
                <w:rFonts w:ascii="Times New Roman" w:eastAsia="Times New Roman" w:hAnsi="Times New Roman" w:cs="Times New Roman"/>
                <w:color w:val="000000" w:themeColor="text1"/>
              </w:rPr>
              <w:t>ytomegalovirus</w:t>
            </w:r>
          </w:p>
        </w:tc>
        <w:tc>
          <w:tcPr>
            <w:tcW w:w="17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56A0D18" w14:textId="7BFCA8DC" w:rsidR="2DFD1A13" w:rsidRDefault="2BCB2385" w:rsidP="45B960BD">
            <w:pPr>
              <w:rPr>
                <w:rFonts w:ascii="Times New Roman" w:eastAsia="Times New Roman" w:hAnsi="Times New Roman" w:cs="Times New Roman"/>
                <w:color w:val="000000" w:themeColor="text1"/>
                <w:vertAlign w:val="subscript"/>
                <w:lang w:val="en-US"/>
              </w:rPr>
            </w:pPr>
            <w:r w:rsidRPr="45B960BD">
              <w:rPr>
                <w:rFonts w:ascii="Times New Roman" w:eastAsia="Times New Roman" w:hAnsi="Times New Roman" w:cs="Times New Roman"/>
                <w:color w:val="000000" w:themeColor="text1"/>
              </w:rPr>
              <w:t xml:space="preserve">Mean </w:t>
            </w:r>
            <w:r w:rsidR="6DFD183B" w:rsidRPr="45B960BD">
              <w:rPr>
                <w:rFonts w:ascii="Times New Roman" w:eastAsia="Times New Roman" w:hAnsi="Times New Roman" w:cs="Times New Roman"/>
                <w:color w:val="000000" w:themeColor="text1"/>
                <w:lang w:val="en-US"/>
              </w:rPr>
              <w:t>CO</w:t>
            </w:r>
            <w:r w:rsidR="6DFD183B" w:rsidRPr="45B960BD">
              <w:rPr>
                <w:rFonts w:ascii="Times New Roman" w:eastAsia="Times New Roman" w:hAnsi="Times New Roman" w:cs="Times New Roman"/>
                <w:color w:val="000000" w:themeColor="text1"/>
                <w:vertAlign w:val="subscript"/>
                <w:lang w:val="en-US"/>
              </w:rPr>
              <w:t>2</w:t>
            </w:r>
          </w:p>
        </w:tc>
        <w:tc>
          <w:tcPr>
            <w:tcW w:w="17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ED58645" w14:textId="641A62D9" w:rsidR="4AB37658" w:rsidRDefault="62EBBACA" w:rsidP="45B960BD">
            <w:pPr>
              <w:rPr>
                <w:rFonts w:ascii="Times New Roman" w:eastAsia="Times New Roman" w:hAnsi="Times New Roman" w:cs="Times New Roman"/>
                <w:color w:val="000000" w:themeColor="text1"/>
              </w:rPr>
            </w:pPr>
            <w:r w:rsidRPr="45B960BD">
              <w:rPr>
                <w:rFonts w:ascii="Times New Roman" w:eastAsia="Times New Roman" w:hAnsi="Times New Roman" w:cs="Times New Roman"/>
                <w:color w:val="000000" w:themeColor="text1"/>
              </w:rPr>
              <w:t>3.12E-02</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6AFCF22" w14:textId="37DCE4E6" w:rsidR="4AB37658" w:rsidRDefault="62EBBACA" w:rsidP="45B960BD">
            <w:pPr>
              <w:rPr>
                <w:rFonts w:ascii="Times New Roman" w:eastAsia="Times New Roman" w:hAnsi="Times New Roman" w:cs="Times New Roman"/>
                <w:color w:val="444444"/>
              </w:rPr>
            </w:pPr>
            <w:r w:rsidRPr="45B960BD">
              <w:rPr>
                <w:rFonts w:ascii="Times New Roman" w:eastAsia="Times New Roman" w:hAnsi="Times New Roman" w:cs="Times New Roman"/>
                <w:color w:val="444444"/>
              </w:rPr>
              <w:t>-0.21(-0.3984 - -0.0212)</w:t>
            </w:r>
          </w:p>
        </w:tc>
      </w:tr>
      <w:tr w:rsidR="4AB37658" w14:paraId="666C1D61" w14:textId="77777777" w:rsidTr="45B960BD">
        <w:trPr>
          <w:trHeight w:val="300"/>
        </w:trPr>
        <w:tc>
          <w:tcPr>
            <w:tcW w:w="27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38F220B" w14:textId="5DCA375B" w:rsidR="755A193A" w:rsidRDefault="2C692CA8" w:rsidP="45B960BD">
            <w:pPr>
              <w:rPr>
                <w:rFonts w:ascii="Times New Roman" w:eastAsia="Times New Roman" w:hAnsi="Times New Roman" w:cs="Times New Roman"/>
                <w:color w:val="000000" w:themeColor="text1"/>
              </w:rPr>
            </w:pPr>
            <w:r w:rsidRPr="45B960BD">
              <w:rPr>
                <w:rFonts w:ascii="Times New Roman" w:eastAsia="Times New Roman" w:hAnsi="Times New Roman" w:cs="Times New Roman"/>
                <w:color w:val="000000" w:themeColor="text1"/>
              </w:rPr>
              <w:t>human c</w:t>
            </w:r>
            <w:r w:rsidR="62EBBACA" w:rsidRPr="45B960BD">
              <w:rPr>
                <w:rFonts w:ascii="Times New Roman" w:eastAsia="Times New Roman" w:hAnsi="Times New Roman" w:cs="Times New Roman"/>
                <w:color w:val="000000" w:themeColor="text1"/>
              </w:rPr>
              <w:t>ytomegalovirus</w:t>
            </w:r>
          </w:p>
        </w:tc>
        <w:tc>
          <w:tcPr>
            <w:tcW w:w="17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5EDF88D" w14:textId="10886394" w:rsidR="7364E5D9" w:rsidRDefault="4FCF8BA6" w:rsidP="45B960BD">
            <w:pPr>
              <w:rPr>
                <w:rFonts w:ascii="Times New Roman" w:eastAsia="Times New Roman" w:hAnsi="Times New Roman" w:cs="Times New Roman"/>
                <w:color w:val="000000" w:themeColor="text1"/>
              </w:rPr>
            </w:pPr>
            <w:r w:rsidRPr="45B960BD">
              <w:rPr>
                <w:rFonts w:ascii="Times New Roman" w:eastAsia="Times New Roman" w:hAnsi="Times New Roman" w:cs="Times New Roman"/>
                <w:color w:val="000000" w:themeColor="text1"/>
              </w:rPr>
              <w:t>Air cleaning</w:t>
            </w:r>
          </w:p>
        </w:tc>
        <w:tc>
          <w:tcPr>
            <w:tcW w:w="17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9137D86" w14:textId="79CEB889" w:rsidR="4AB37658" w:rsidRDefault="62EBBACA" w:rsidP="45B960BD">
            <w:pPr>
              <w:rPr>
                <w:rFonts w:ascii="Times New Roman" w:eastAsia="Times New Roman" w:hAnsi="Times New Roman" w:cs="Times New Roman"/>
                <w:color w:val="000000" w:themeColor="text1"/>
              </w:rPr>
            </w:pPr>
            <w:r w:rsidRPr="45B960BD">
              <w:rPr>
                <w:rFonts w:ascii="Times New Roman" w:eastAsia="Times New Roman" w:hAnsi="Times New Roman" w:cs="Times New Roman"/>
                <w:color w:val="000000" w:themeColor="text1"/>
              </w:rPr>
              <w:t>1.88E-03</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AAD95B9" w14:textId="2B0CE16B" w:rsidR="4AB37658" w:rsidRDefault="62EBBACA" w:rsidP="45B960BD">
            <w:pPr>
              <w:rPr>
                <w:rFonts w:ascii="Times New Roman" w:eastAsia="Times New Roman" w:hAnsi="Times New Roman" w:cs="Times New Roman"/>
                <w:color w:val="444444"/>
              </w:rPr>
            </w:pPr>
            <w:r w:rsidRPr="45B960BD">
              <w:rPr>
                <w:rFonts w:ascii="Times New Roman" w:eastAsia="Times New Roman" w:hAnsi="Times New Roman" w:cs="Times New Roman"/>
                <w:color w:val="444444"/>
              </w:rPr>
              <w:t>0.964(0.37 - 1.5587)</w:t>
            </w:r>
          </w:p>
        </w:tc>
      </w:tr>
      <w:tr w:rsidR="4AB37658" w14:paraId="399F3D78" w14:textId="77777777" w:rsidTr="45B960BD">
        <w:trPr>
          <w:trHeight w:val="300"/>
        </w:trPr>
        <w:tc>
          <w:tcPr>
            <w:tcW w:w="27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977F327" w14:textId="4DACE968" w:rsidR="37C32E5F" w:rsidRDefault="52B65B9F" w:rsidP="45B960BD">
            <w:pPr>
              <w:spacing w:line="259" w:lineRule="auto"/>
              <w:rPr>
                <w:rFonts w:ascii="Times New Roman" w:eastAsia="Times New Roman" w:hAnsi="Times New Roman" w:cs="Times New Roman"/>
                <w:lang w:val="en-US"/>
              </w:rPr>
            </w:pPr>
            <w:r w:rsidRPr="45B960BD">
              <w:rPr>
                <w:rFonts w:ascii="Times New Roman" w:eastAsia="Times New Roman" w:hAnsi="Times New Roman" w:cs="Times New Roman"/>
                <w:lang w:val="en-US"/>
              </w:rPr>
              <w:t>human enterovirus (incl. rhinovirus)</w:t>
            </w:r>
          </w:p>
        </w:tc>
        <w:tc>
          <w:tcPr>
            <w:tcW w:w="17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5D74E52" w14:textId="6F6159C8" w:rsidR="4AB37658" w:rsidRDefault="62EBBACA" w:rsidP="45B960BD">
            <w:pPr>
              <w:rPr>
                <w:rFonts w:ascii="Times New Roman" w:eastAsia="Times New Roman" w:hAnsi="Times New Roman" w:cs="Times New Roman"/>
                <w:color w:val="000000" w:themeColor="text1"/>
              </w:rPr>
            </w:pPr>
            <w:r w:rsidRPr="45B960BD">
              <w:rPr>
                <w:rFonts w:ascii="Times New Roman" w:eastAsia="Times New Roman" w:hAnsi="Times New Roman" w:cs="Times New Roman"/>
                <w:color w:val="000000" w:themeColor="text1"/>
              </w:rPr>
              <w:t>NA</w:t>
            </w:r>
          </w:p>
        </w:tc>
        <w:tc>
          <w:tcPr>
            <w:tcW w:w="17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52900E9" w14:textId="784C74AD" w:rsidR="4AB37658" w:rsidRDefault="62EBBACA" w:rsidP="45B960BD">
            <w:pPr>
              <w:rPr>
                <w:rFonts w:ascii="Times New Roman" w:eastAsia="Times New Roman" w:hAnsi="Times New Roman" w:cs="Times New Roman"/>
                <w:color w:val="000000" w:themeColor="text1"/>
              </w:rPr>
            </w:pPr>
            <w:r w:rsidRPr="45B960BD">
              <w:rPr>
                <w:rFonts w:ascii="Times New Roman" w:eastAsia="Times New Roman" w:hAnsi="Times New Roman" w:cs="Times New Roman"/>
                <w:color w:val="000000" w:themeColor="text1"/>
              </w:rPr>
              <w:t>NA</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FED6D82" w14:textId="476E33FD" w:rsidR="4AB37658" w:rsidRDefault="62EBBACA" w:rsidP="45B960BD">
            <w:pPr>
              <w:rPr>
                <w:rFonts w:ascii="Times New Roman" w:eastAsia="Times New Roman" w:hAnsi="Times New Roman" w:cs="Times New Roman"/>
                <w:color w:val="444444"/>
              </w:rPr>
            </w:pPr>
            <w:r w:rsidRPr="45B960BD">
              <w:rPr>
                <w:rFonts w:ascii="Times New Roman" w:eastAsia="Times New Roman" w:hAnsi="Times New Roman" w:cs="Times New Roman"/>
                <w:color w:val="444444"/>
              </w:rPr>
              <w:t>NA</w:t>
            </w:r>
          </w:p>
        </w:tc>
      </w:tr>
      <w:tr w:rsidR="4AB37658" w14:paraId="55299A16" w14:textId="77777777" w:rsidTr="45B960BD">
        <w:trPr>
          <w:trHeight w:val="300"/>
        </w:trPr>
        <w:tc>
          <w:tcPr>
            <w:tcW w:w="27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F025751" w14:textId="780F0D11" w:rsidR="68424825" w:rsidRDefault="4B2F9CB1" w:rsidP="45B960BD">
            <w:pPr>
              <w:rPr>
                <w:rFonts w:ascii="Times New Roman" w:eastAsia="Times New Roman" w:hAnsi="Times New Roman" w:cs="Times New Roman"/>
                <w:color w:val="000000" w:themeColor="text1"/>
              </w:rPr>
            </w:pPr>
            <w:r w:rsidRPr="45B960BD">
              <w:rPr>
                <w:rFonts w:ascii="Times New Roman" w:eastAsia="Times New Roman" w:hAnsi="Times New Roman" w:cs="Times New Roman"/>
                <w:color w:val="000000" w:themeColor="text1"/>
              </w:rPr>
              <w:t>h</w:t>
            </w:r>
            <w:r w:rsidR="62EBBACA" w:rsidRPr="45B960BD">
              <w:rPr>
                <w:rFonts w:ascii="Times New Roman" w:eastAsia="Times New Roman" w:hAnsi="Times New Roman" w:cs="Times New Roman"/>
                <w:color w:val="000000" w:themeColor="text1"/>
              </w:rPr>
              <w:t>erpes simplex virus</w:t>
            </w:r>
            <w:r w:rsidR="04524B9A" w:rsidRPr="45B960BD">
              <w:rPr>
                <w:rFonts w:ascii="Times New Roman" w:eastAsia="Times New Roman" w:hAnsi="Times New Roman" w:cs="Times New Roman"/>
                <w:color w:val="000000" w:themeColor="text1"/>
              </w:rPr>
              <w:t xml:space="preserve"> type</w:t>
            </w:r>
            <w:r w:rsidR="62EBBACA" w:rsidRPr="45B960BD">
              <w:rPr>
                <w:rFonts w:ascii="Times New Roman" w:eastAsia="Times New Roman" w:hAnsi="Times New Roman" w:cs="Times New Roman"/>
                <w:color w:val="000000" w:themeColor="text1"/>
              </w:rPr>
              <w:t xml:space="preserve"> 1</w:t>
            </w:r>
          </w:p>
        </w:tc>
        <w:tc>
          <w:tcPr>
            <w:tcW w:w="17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6EE4250" w14:textId="06BAAC7B" w:rsidR="4AB37658" w:rsidRDefault="62EBBACA" w:rsidP="45B960BD">
            <w:pPr>
              <w:rPr>
                <w:rFonts w:ascii="Times New Roman" w:eastAsia="Times New Roman" w:hAnsi="Times New Roman" w:cs="Times New Roman"/>
                <w:color w:val="000000" w:themeColor="text1"/>
              </w:rPr>
            </w:pPr>
            <w:r w:rsidRPr="45B960BD">
              <w:rPr>
                <w:rFonts w:ascii="Times New Roman" w:eastAsia="Times New Roman" w:hAnsi="Times New Roman" w:cs="Times New Roman"/>
                <w:color w:val="000000" w:themeColor="text1"/>
              </w:rPr>
              <w:t>NA</w:t>
            </w:r>
          </w:p>
        </w:tc>
        <w:tc>
          <w:tcPr>
            <w:tcW w:w="17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F1144CE" w14:textId="40298404" w:rsidR="4AB37658" w:rsidRDefault="62EBBACA" w:rsidP="45B960BD">
            <w:pPr>
              <w:rPr>
                <w:rFonts w:ascii="Times New Roman" w:eastAsia="Times New Roman" w:hAnsi="Times New Roman" w:cs="Times New Roman"/>
                <w:color w:val="000000" w:themeColor="text1"/>
              </w:rPr>
            </w:pPr>
            <w:r w:rsidRPr="45B960BD">
              <w:rPr>
                <w:rFonts w:ascii="Times New Roman" w:eastAsia="Times New Roman" w:hAnsi="Times New Roman" w:cs="Times New Roman"/>
                <w:color w:val="000000" w:themeColor="text1"/>
              </w:rPr>
              <w:t>NA</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F92ECF4" w14:textId="79B82529" w:rsidR="4AB37658" w:rsidRDefault="62EBBACA" w:rsidP="45B960BD">
            <w:pPr>
              <w:rPr>
                <w:rFonts w:ascii="Times New Roman" w:eastAsia="Times New Roman" w:hAnsi="Times New Roman" w:cs="Times New Roman"/>
                <w:color w:val="444444"/>
              </w:rPr>
            </w:pPr>
            <w:r w:rsidRPr="45B960BD">
              <w:rPr>
                <w:rFonts w:ascii="Times New Roman" w:eastAsia="Times New Roman" w:hAnsi="Times New Roman" w:cs="Times New Roman"/>
                <w:color w:val="444444"/>
              </w:rPr>
              <w:t>NA</w:t>
            </w:r>
          </w:p>
        </w:tc>
      </w:tr>
      <w:tr w:rsidR="4AB37658" w14:paraId="088C8CC9" w14:textId="77777777" w:rsidTr="45B960BD">
        <w:trPr>
          <w:trHeight w:val="300"/>
        </w:trPr>
        <w:tc>
          <w:tcPr>
            <w:tcW w:w="27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AB2E675" w14:textId="3F17C997" w:rsidR="4AB37658" w:rsidRDefault="62EBBACA" w:rsidP="45B960BD">
            <w:pPr>
              <w:rPr>
                <w:rFonts w:ascii="Times New Roman" w:eastAsia="Times New Roman" w:hAnsi="Times New Roman" w:cs="Times New Roman"/>
                <w:color w:val="000000" w:themeColor="text1"/>
              </w:rPr>
            </w:pPr>
            <w:r w:rsidRPr="45B960BD">
              <w:rPr>
                <w:rFonts w:ascii="Times New Roman" w:eastAsia="Times New Roman" w:hAnsi="Times New Roman" w:cs="Times New Roman"/>
                <w:color w:val="000000" w:themeColor="text1"/>
              </w:rPr>
              <w:t>Other coronavirus</w:t>
            </w:r>
            <w:r w:rsidR="5AE258F4" w:rsidRPr="45B960BD">
              <w:rPr>
                <w:rFonts w:ascii="Times New Roman" w:eastAsia="Times New Roman" w:hAnsi="Times New Roman" w:cs="Times New Roman"/>
                <w:color w:val="000000" w:themeColor="text1"/>
              </w:rPr>
              <w:t>es</w:t>
            </w:r>
          </w:p>
        </w:tc>
        <w:tc>
          <w:tcPr>
            <w:tcW w:w="17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CD74190" w14:textId="0B897963" w:rsidR="433B0F6D" w:rsidRDefault="7BDD6AFB" w:rsidP="45B960BD">
            <w:pPr>
              <w:rPr>
                <w:rFonts w:ascii="Times New Roman" w:eastAsia="Times New Roman" w:hAnsi="Times New Roman" w:cs="Times New Roman"/>
                <w:color w:val="000000" w:themeColor="text1"/>
              </w:rPr>
            </w:pPr>
            <w:r w:rsidRPr="45B960BD">
              <w:rPr>
                <w:rFonts w:ascii="Times New Roman" w:eastAsia="Times New Roman" w:hAnsi="Times New Roman" w:cs="Times New Roman"/>
                <w:color w:val="000000" w:themeColor="text1"/>
              </w:rPr>
              <w:t>Air cleaning</w:t>
            </w:r>
          </w:p>
        </w:tc>
        <w:tc>
          <w:tcPr>
            <w:tcW w:w="17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D20B2EF" w14:textId="55397205" w:rsidR="4AB37658" w:rsidRDefault="62EBBACA" w:rsidP="45B960BD">
            <w:pPr>
              <w:rPr>
                <w:rFonts w:ascii="Times New Roman" w:eastAsia="Times New Roman" w:hAnsi="Times New Roman" w:cs="Times New Roman"/>
                <w:color w:val="000000" w:themeColor="text1"/>
              </w:rPr>
            </w:pPr>
            <w:r w:rsidRPr="45B960BD">
              <w:rPr>
                <w:rFonts w:ascii="Times New Roman" w:eastAsia="Times New Roman" w:hAnsi="Times New Roman" w:cs="Times New Roman"/>
                <w:color w:val="000000" w:themeColor="text1"/>
              </w:rPr>
              <w:t>1.94E-03</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F43B264" w14:textId="4441F2E9" w:rsidR="4AB37658" w:rsidRDefault="62EBBACA" w:rsidP="45B960BD">
            <w:pPr>
              <w:rPr>
                <w:rFonts w:ascii="Times New Roman" w:eastAsia="Times New Roman" w:hAnsi="Times New Roman" w:cs="Times New Roman"/>
                <w:color w:val="444444"/>
              </w:rPr>
            </w:pPr>
            <w:r w:rsidRPr="45B960BD">
              <w:rPr>
                <w:rFonts w:ascii="Times New Roman" w:eastAsia="Times New Roman" w:hAnsi="Times New Roman" w:cs="Times New Roman"/>
                <w:color w:val="444444"/>
              </w:rPr>
              <w:t>2.041(0.7754 - 3.3075)</w:t>
            </w:r>
          </w:p>
        </w:tc>
      </w:tr>
      <w:tr w:rsidR="4AB37658" w14:paraId="30F702DB" w14:textId="77777777" w:rsidTr="45B960BD">
        <w:trPr>
          <w:trHeight w:val="300"/>
        </w:trPr>
        <w:tc>
          <w:tcPr>
            <w:tcW w:w="27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70BF8F3" w14:textId="5F894A50" w:rsidR="0649A488" w:rsidRDefault="17776703" w:rsidP="45B960BD">
            <w:pPr>
              <w:rPr>
                <w:rFonts w:ascii="Times New Roman" w:eastAsia="Times New Roman" w:hAnsi="Times New Roman" w:cs="Times New Roman"/>
                <w:color w:val="000000" w:themeColor="text1"/>
              </w:rPr>
            </w:pPr>
            <w:r w:rsidRPr="45B960BD">
              <w:rPr>
                <w:rFonts w:ascii="Times New Roman" w:eastAsia="Times New Roman" w:hAnsi="Times New Roman" w:cs="Times New Roman"/>
                <w:color w:val="000000" w:themeColor="text1"/>
              </w:rPr>
              <w:t>P</w:t>
            </w:r>
            <w:r w:rsidR="62EBBACA" w:rsidRPr="45B960BD">
              <w:rPr>
                <w:rFonts w:ascii="Times New Roman" w:eastAsia="Times New Roman" w:hAnsi="Times New Roman" w:cs="Times New Roman"/>
                <w:color w:val="000000" w:themeColor="text1"/>
              </w:rPr>
              <w:t>arainfluenza</w:t>
            </w:r>
            <w:r w:rsidR="682088AE" w:rsidRPr="45B960BD">
              <w:rPr>
                <w:rFonts w:ascii="Times New Roman" w:eastAsia="Times New Roman" w:hAnsi="Times New Roman" w:cs="Times New Roman"/>
                <w:color w:val="000000" w:themeColor="text1"/>
              </w:rPr>
              <w:t xml:space="preserve"> </w:t>
            </w:r>
            <w:r w:rsidR="62EBBACA" w:rsidRPr="45B960BD">
              <w:rPr>
                <w:rFonts w:ascii="Times New Roman" w:eastAsia="Times New Roman" w:hAnsi="Times New Roman" w:cs="Times New Roman"/>
                <w:color w:val="000000" w:themeColor="text1"/>
              </w:rPr>
              <w:t>virus</w:t>
            </w:r>
            <w:r w:rsidR="5A0755B2" w:rsidRPr="45B960BD">
              <w:rPr>
                <w:rFonts w:ascii="Times New Roman" w:eastAsia="Times New Roman" w:hAnsi="Times New Roman" w:cs="Times New Roman"/>
                <w:color w:val="000000" w:themeColor="text1"/>
              </w:rPr>
              <w:t>es</w:t>
            </w:r>
          </w:p>
        </w:tc>
        <w:tc>
          <w:tcPr>
            <w:tcW w:w="17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1D8627C" w14:textId="577717C4" w:rsidR="4AB37658" w:rsidRDefault="62EBBACA" w:rsidP="45B960BD">
            <w:pPr>
              <w:rPr>
                <w:rFonts w:ascii="Times New Roman" w:eastAsia="Times New Roman" w:hAnsi="Times New Roman" w:cs="Times New Roman"/>
                <w:color w:val="000000" w:themeColor="text1"/>
              </w:rPr>
            </w:pPr>
            <w:r w:rsidRPr="45B960BD">
              <w:rPr>
                <w:rFonts w:ascii="Times New Roman" w:eastAsia="Times New Roman" w:hAnsi="Times New Roman" w:cs="Times New Roman"/>
                <w:color w:val="000000" w:themeColor="text1"/>
              </w:rPr>
              <w:t>NA</w:t>
            </w:r>
          </w:p>
        </w:tc>
        <w:tc>
          <w:tcPr>
            <w:tcW w:w="17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9F7703F" w14:textId="1C3F657E" w:rsidR="4AB37658" w:rsidRDefault="62EBBACA" w:rsidP="45B960BD">
            <w:pPr>
              <w:rPr>
                <w:rFonts w:ascii="Times New Roman" w:eastAsia="Times New Roman" w:hAnsi="Times New Roman" w:cs="Times New Roman"/>
                <w:color w:val="000000" w:themeColor="text1"/>
              </w:rPr>
            </w:pPr>
            <w:r w:rsidRPr="45B960BD">
              <w:rPr>
                <w:rFonts w:ascii="Times New Roman" w:eastAsia="Times New Roman" w:hAnsi="Times New Roman" w:cs="Times New Roman"/>
                <w:color w:val="000000" w:themeColor="text1"/>
              </w:rPr>
              <w:t>NA</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E928BD0" w14:textId="26D70064" w:rsidR="4AB37658" w:rsidRDefault="62EBBACA" w:rsidP="45B960BD">
            <w:pPr>
              <w:rPr>
                <w:rFonts w:ascii="Times New Roman" w:eastAsia="Times New Roman" w:hAnsi="Times New Roman" w:cs="Times New Roman"/>
                <w:color w:val="444444"/>
              </w:rPr>
            </w:pPr>
            <w:r w:rsidRPr="45B960BD">
              <w:rPr>
                <w:rFonts w:ascii="Times New Roman" w:eastAsia="Times New Roman" w:hAnsi="Times New Roman" w:cs="Times New Roman"/>
                <w:color w:val="444444"/>
              </w:rPr>
              <w:t>NA</w:t>
            </w:r>
          </w:p>
        </w:tc>
      </w:tr>
      <w:tr w:rsidR="4AB37658" w14:paraId="7EF27D8D" w14:textId="77777777" w:rsidTr="45B960BD">
        <w:trPr>
          <w:trHeight w:val="300"/>
        </w:trPr>
        <w:tc>
          <w:tcPr>
            <w:tcW w:w="27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BA63B6B" w14:textId="17E8F583" w:rsidR="4AB37658" w:rsidRDefault="62EBBACA" w:rsidP="45B960BD">
            <w:pPr>
              <w:rPr>
                <w:rFonts w:ascii="Times New Roman" w:eastAsia="Times New Roman" w:hAnsi="Times New Roman" w:cs="Times New Roman"/>
                <w:i/>
                <w:iCs/>
                <w:color w:val="000000" w:themeColor="text1"/>
              </w:rPr>
            </w:pPr>
            <w:r w:rsidRPr="45B960BD">
              <w:rPr>
                <w:rFonts w:ascii="Times New Roman" w:eastAsia="Times New Roman" w:hAnsi="Times New Roman" w:cs="Times New Roman"/>
                <w:i/>
                <w:iCs/>
                <w:color w:val="000000" w:themeColor="text1"/>
              </w:rPr>
              <w:t xml:space="preserve">Pneumocystis </w:t>
            </w:r>
            <w:proofErr w:type="spellStart"/>
            <w:r w:rsidRPr="45B960BD">
              <w:rPr>
                <w:rFonts w:ascii="Times New Roman" w:eastAsia="Times New Roman" w:hAnsi="Times New Roman" w:cs="Times New Roman"/>
                <w:i/>
                <w:iCs/>
                <w:color w:val="000000" w:themeColor="text1"/>
              </w:rPr>
              <w:t>jiroveci</w:t>
            </w:r>
            <w:proofErr w:type="spellEnd"/>
          </w:p>
        </w:tc>
        <w:tc>
          <w:tcPr>
            <w:tcW w:w="17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4871F37" w14:textId="0D67C514" w:rsidR="4AB37658" w:rsidRDefault="62EBBACA" w:rsidP="45B960BD">
            <w:pPr>
              <w:rPr>
                <w:rFonts w:ascii="Times New Roman" w:eastAsia="Times New Roman" w:hAnsi="Times New Roman" w:cs="Times New Roman"/>
                <w:color w:val="000000" w:themeColor="text1"/>
              </w:rPr>
            </w:pPr>
            <w:r w:rsidRPr="45B960BD">
              <w:rPr>
                <w:rFonts w:ascii="Times New Roman" w:eastAsia="Times New Roman" w:hAnsi="Times New Roman" w:cs="Times New Roman"/>
                <w:color w:val="000000" w:themeColor="text1"/>
              </w:rPr>
              <w:t>NA</w:t>
            </w:r>
          </w:p>
        </w:tc>
        <w:tc>
          <w:tcPr>
            <w:tcW w:w="17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AD50472" w14:textId="1AC77439" w:rsidR="4AB37658" w:rsidRDefault="62EBBACA" w:rsidP="45B960BD">
            <w:pPr>
              <w:rPr>
                <w:rFonts w:ascii="Times New Roman" w:eastAsia="Times New Roman" w:hAnsi="Times New Roman" w:cs="Times New Roman"/>
                <w:color w:val="000000" w:themeColor="text1"/>
              </w:rPr>
            </w:pPr>
            <w:r w:rsidRPr="45B960BD">
              <w:rPr>
                <w:rFonts w:ascii="Times New Roman" w:eastAsia="Times New Roman" w:hAnsi="Times New Roman" w:cs="Times New Roman"/>
                <w:color w:val="000000" w:themeColor="text1"/>
              </w:rPr>
              <w:t>NA</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FD1788E" w14:textId="6FCE17C2" w:rsidR="4AB37658" w:rsidRDefault="62EBBACA" w:rsidP="45B960BD">
            <w:pPr>
              <w:rPr>
                <w:rFonts w:ascii="Times New Roman" w:eastAsia="Times New Roman" w:hAnsi="Times New Roman" w:cs="Times New Roman"/>
                <w:color w:val="444444"/>
              </w:rPr>
            </w:pPr>
            <w:r w:rsidRPr="45B960BD">
              <w:rPr>
                <w:rFonts w:ascii="Times New Roman" w:eastAsia="Times New Roman" w:hAnsi="Times New Roman" w:cs="Times New Roman"/>
                <w:color w:val="444444"/>
              </w:rPr>
              <w:t>NA</w:t>
            </w:r>
          </w:p>
        </w:tc>
      </w:tr>
      <w:tr w:rsidR="4AB37658" w14:paraId="5B93702B" w14:textId="77777777" w:rsidTr="45B960BD">
        <w:trPr>
          <w:trHeight w:val="300"/>
        </w:trPr>
        <w:tc>
          <w:tcPr>
            <w:tcW w:w="27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A54E632" w14:textId="2E230EAC" w:rsidR="0B648FE2" w:rsidRDefault="160AAC8D" w:rsidP="45B960BD">
            <w:pPr>
              <w:rPr>
                <w:rFonts w:ascii="Times New Roman" w:eastAsia="Times New Roman" w:hAnsi="Times New Roman" w:cs="Times New Roman"/>
                <w:i/>
                <w:iCs/>
                <w:color w:val="000000" w:themeColor="text1"/>
              </w:rPr>
            </w:pPr>
            <w:r w:rsidRPr="45B960BD">
              <w:rPr>
                <w:rFonts w:ascii="Times New Roman" w:eastAsia="Times New Roman" w:hAnsi="Times New Roman" w:cs="Times New Roman"/>
                <w:i/>
                <w:iCs/>
                <w:color w:val="000000" w:themeColor="text1"/>
              </w:rPr>
              <w:t>r</w:t>
            </w:r>
            <w:r w:rsidR="62EBBACA" w:rsidRPr="45B960BD">
              <w:rPr>
                <w:rFonts w:ascii="Times New Roman" w:eastAsia="Times New Roman" w:hAnsi="Times New Roman" w:cs="Times New Roman"/>
                <w:i/>
                <w:iCs/>
                <w:color w:val="000000" w:themeColor="text1"/>
              </w:rPr>
              <w:t>espirator</w:t>
            </w:r>
            <w:r w:rsidR="24F1E524" w:rsidRPr="45B960BD">
              <w:rPr>
                <w:rFonts w:ascii="Times New Roman" w:eastAsia="Times New Roman" w:hAnsi="Times New Roman" w:cs="Times New Roman"/>
                <w:i/>
                <w:iCs/>
                <w:color w:val="000000" w:themeColor="text1"/>
              </w:rPr>
              <w:t>y</w:t>
            </w:r>
            <w:r w:rsidR="62EBBACA" w:rsidRPr="45B960BD">
              <w:rPr>
                <w:rFonts w:ascii="Times New Roman" w:eastAsia="Times New Roman" w:hAnsi="Times New Roman" w:cs="Times New Roman"/>
                <w:i/>
                <w:iCs/>
                <w:color w:val="000000" w:themeColor="text1"/>
              </w:rPr>
              <w:t xml:space="preserve"> syncyti</w:t>
            </w:r>
            <w:r w:rsidR="2D091B14" w:rsidRPr="45B960BD">
              <w:rPr>
                <w:rFonts w:ascii="Times New Roman" w:eastAsia="Times New Roman" w:hAnsi="Times New Roman" w:cs="Times New Roman"/>
                <w:i/>
                <w:iCs/>
                <w:color w:val="000000" w:themeColor="text1"/>
              </w:rPr>
              <w:t>a</w:t>
            </w:r>
            <w:r w:rsidR="62EBBACA" w:rsidRPr="45B960BD">
              <w:rPr>
                <w:rFonts w:ascii="Times New Roman" w:eastAsia="Times New Roman" w:hAnsi="Times New Roman" w:cs="Times New Roman"/>
                <w:i/>
                <w:iCs/>
                <w:color w:val="000000" w:themeColor="text1"/>
              </w:rPr>
              <w:t>l virus</w:t>
            </w:r>
          </w:p>
        </w:tc>
        <w:tc>
          <w:tcPr>
            <w:tcW w:w="17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635160D" w14:textId="28CA242D" w:rsidR="2DFD1A13" w:rsidRDefault="2BCB2385" w:rsidP="45B960BD">
            <w:pPr>
              <w:rPr>
                <w:rFonts w:ascii="Times New Roman" w:eastAsia="Times New Roman" w:hAnsi="Times New Roman" w:cs="Times New Roman"/>
                <w:color w:val="000000" w:themeColor="text1"/>
                <w:vertAlign w:val="subscript"/>
                <w:lang w:val="en-US"/>
              </w:rPr>
            </w:pPr>
            <w:r w:rsidRPr="45B960BD">
              <w:rPr>
                <w:rFonts w:ascii="Times New Roman" w:eastAsia="Times New Roman" w:hAnsi="Times New Roman" w:cs="Times New Roman"/>
                <w:color w:val="000000" w:themeColor="text1"/>
              </w:rPr>
              <w:t xml:space="preserve">Mean </w:t>
            </w:r>
            <w:r w:rsidR="486A1582" w:rsidRPr="45B960BD">
              <w:rPr>
                <w:rFonts w:ascii="Times New Roman" w:eastAsia="Times New Roman" w:hAnsi="Times New Roman" w:cs="Times New Roman"/>
                <w:color w:val="000000" w:themeColor="text1"/>
                <w:lang w:val="en-US"/>
              </w:rPr>
              <w:t>CO</w:t>
            </w:r>
            <w:r w:rsidR="486A1582" w:rsidRPr="45B960BD">
              <w:rPr>
                <w:rFonts w:ascii="Times New Roman" w:eastAsia="Times New Roman" w:hAnsi="Times New Roman" w:cs="Times New Roman"/>
                <w:color w:val="000000" w:themeColor="text1"/>
                <w:vertAlign w:val="subscript"/>
                <w:lang w:val="en-US"/>
              </w:rPr>
              <w:t>2</w:t>
            </w:r>
          </w:p>
        </w:tc>
        <w:tc>
          <w:tcPr>
            <w:tcW w:w="17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65B865E" w14:textId="3C0219FE" w:rsidR="4AB37658" w:rsidRDefault="62EBBACA" w:rsidP="45B960BD">
            <w:pPr>
              <w:rPr>
                <w:rFonts w:ascii="Times New Roman" w:eastAsia="Times New Roman" w:hAnsi="Times New Roman" w:cs="Times New Roman"/>
                <w:color w:val="000000" w:themeColor="text1"/>
              </w:rPr>
            </w:pPr>
            <w:r w:rsidRPr="45B960BD">
              <w:rPr>
                <w:rFonts w:ascii="Times New Roman" w:eastAsia="Times New Roman" w:hAnsi="Times New Roman" w:cs="Times New Roman"/>
                <w:color w:val="000000" w:themeColor="text1"/>
              </w:rPr>
              <w:t>3.55E-02</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1B5D7D6" w14:textId="099DD154" w:rsidR="4AB37658" w:rsidRDefault="62EBBACA" w:rsidP="45B960BD">
            <w:pPr>
              <w:rPr>
                <w:rFonts w:ascii="Times New Roman" w:eastAsia="Times New Roman" w:hAnsi="Times New Roman" w:cs="Times New Roman"/>
                <w:color w:val="444444"/>
              </w:rPr>
            </w:pPr>
            <w:r w:rsidRPr="45B960BD">
              <w:rPr>
                <w:rFonts w:ascii="Times New Roman" w:eastAsia="Times New Roman" w:hAnsi="Times New Roman" w:cs="Times New Roman"/>
                <w:color w:val="444444"/>
              </w:rPr>
              <w:t>0.474(0.0493 - 0.899)</w:t>
            </w:r>
          </w:p>
        </w:tc>
      </w:tr>
      <w:tr w:rsidR="4AB37658" w14:paraId="4ABDD6E0" w14:textId="77777777" w:rsidTr="45B960BD">
        <w:trPr>
          <w:trHeight w:val="300"/>
        </w:trPr>
        <w:tc>
          <w:tcPr>
            <w:tcW w:w="27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67846D7" w14:textId="07F7E41E" w:rsidR="4AB37658" w:rsidRDefault="62EBBACA" w:rsidP="45B960BD">
            <w:pPr>
              <w:rPr>
                <w:rFonts w:ascii="Times New Roman" w:eastAsia="Times New Roman" w:hAnsi="Times New Roman" w:cs="Times New Roman"/>
                <w:i/>
                <w:iCs/>
                <w:color w:val="000000" w:themeColor="text1"/>
              </w:rPr>
            </w:pPr>
            <w:r w:rsidRPr="45B960BD">
              <w:rPr>
                <w:rFonts w:ascii="Times New Roman" w:eastAsia="Times New Roman" w:hAnsi="Times New Roman" w:cs="Times New Roman"/>
                <w:i/>
                <w:iCs/>
                <w:color w:val="000000" w:themeColor="text1"/>
              </w:rPr>
              <w:t>Streptococcus pneumoniae</w:t>
            </w:r>
          </w:p>
        </w:tc>
        <w:tc>
          <w:tcPr>
            <w:tcW w:w="17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117DCE0" w14:textId="23065A7C" w:rsidR="1064B2EE" w:rsidRDefault="038C3FA4" w:rsidP="45B960BD">
            <w:pPr>
              <w:rPr>
                <w:rFonts w:ascii="Times New Roman" w:eastAsia="Times New Roman" w:hAnsi="Times New Roman" w:cs="Times New Roman"/>
                <w:color w:val="000000" w:themeColor="text1"/>
                <w:vertAlign w:val="subscript"/>
                <w:lang w:val="en-US"/>
              </w:rPr>
            </w:pPr>
            <w:r w:rsidRPr="45B960BD">
              <w:rPr>
                <w:rFonts w:ascii="Times New Roman" w:eastAsia="Times New Roman" w:hAnsi="Times New Roman" w:cs="Times New Roman"/>
                <w:color w:val="000000" w:themeColor="text1"/>
              </w:rPr>
              <w:t xml:space="preserve">Mean </w:t>
            </w:r>
            <w:r w:rsidR="2C84A17A" w:rsidRPr="45B960BD">
              <w:rPr>
                <w:rFonts w:ascii="Times New Roman" w:eastAsia="Times New Roman" w:hAnsi="Times New Roman" w:cs="Times New Roman"/>
                <w:color w:val="000000" w:themeColor="text1"/>
                <w:lang w:val="en-US"/>
              </w:rPr>
              <w:t>CO</w:t>
            </w:r>
            <w:r w:rsidR="2C84A17A" w:rsidRPr="45B960BD">
              <w:rPr>
                <w:rFonts w:ascii="Times New Roman" w:eastAsia="Times New Roman" w:hAnsi="Times New Roman" w:cs="Times New Roman"/>
                <w:color w:val="000000" w:themeColor="text1"/>
                <w:vertAlign w:val="subscript"/>
                <w:lang w:val="en-US"/>
              </w:rPr>
              <w:t>2</w:t>
            </w:r>
          </w:p>
        </w:tc>
        <w:tc>
          <w:tcPr>
            <w:tcW w:w="17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FBEC45F" w14:textId="1C865771" w:rsidR="4AB37658" w:rsidRDefault="62EBBACA" w:rsidP="45B960BD">
            <w:pPr>
              <w:rPr>
                <w:rFonts w:ascii="Times New Roman" w:eastAsia="Times New Roman" w:hAnsi="Times New Roman" w:cs="Times New Roman"/>
                <w:color w:val="000000" w:themeColor="text1"/>
              </w:rPr>
            </w:pPr>
            <w:r w:rsidRPr="45B960BD">
              <w:rPr>
                <w:rFonts w:ascii="Times New Roman" w:eastAsia="Times New Roman" w:hAnsi="Times New Roman" w:cs="Times New Roman"/>
                <w:color w:val="000000" w:themeColor="text1"/>
              </w:rPr>
              <w:t>3.04E-03</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1C4736C" w14:textId="44A7F8F5" w:rsidR="4AB37658" w:rsidRDefault="62EBBACA" w:rsidP="45B960BD">
            <w:pPr>
              <w:rPr>
                <w:rFonts w:ascii="Times New Roman" w:eastAsia="Times New Roman" w:hAnsi="Times New Roman" w:cs="Times New Roman"/>
                <w:color w:val="444444"/>
              </w:rPr>
            </w:pPr>
            <w:r w:rsidRPr="45B960BD">
              <w:rPr>
                <w:rFonts w:ascii="Times New Roman" w:eastAsia="Times New Roman" w:hAnsi="Times New Roman" w:cs="Times New Roman"/>
                <w:color w:val="444444"/>
              </w:rPr>
              <w:t>-0.122(-0.2023 - -0.0426)</w:t>
            </w:r>
          </w:p>
        </w:tc>
      </w:tr>
      <w:tr w:rsidR="4AB37658" w14:paraId="36E12950" w14:textId="77777777" w:rsidTr="45B960BD">
        <w:trPr>
          <w:trHeight w:val="300"/>
        </w:trPr>
        <w:tc>
          <w:tcPr>
            <w:tcW w:w="27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2AB609B" w14:textId="4F604B77" w:rsidR="4AB37658" w:rsidRDefault="62EBBACA" w:rsidP="45B960BD">
            <w:pPr>
              <w:rPr>
                <w:rFonts w:ascii="Times New Roman" w:eastAsia="Times New Roman" w:hAnsi="Times New Roman" w:cs="Times New Roman"/>
                <w:i/>
                <w:iCs/>
                <w:color w:val="000000" w:themeColor="text1"/>
              </w:rPr>
            </w:pPr>
            <w:r w:rsidRPr="45B960BD">
              <w:rPr>
                <w:rFonts w:ascii="Times New Roman" w:eastAsia="Times New Roman" w:hAnsi="Times New Roman" w:cs="Times New Roman"/>
                <w:i/>
                <w:iCs/>
                <w:color w:val="000000" w:themeColor="text1"/>
              </w:rPr>
              <w:t>Streptococcus pneumoniae</w:t>
            </w:r>
          </w:p>
        </w:tc>
        <w:tc>
          <w:tcPr>
            <w:tcW w:w="17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DC45A1D" w14:textId="2AD2678C" w:rsidR="433B0F6D" w:rsidRDefault="7BDD6AFB" w:rsidP="45B960BD">
            <w:pPr>
              <w:rPr>
                <w:rFonts w:ascii="Times New Roman" w:eastAsia="Times New Roman" w:hAnsi="Times New Roman" w:cs="Times New Roman"/>
                <w:color w:val="000000" w:themeColor="text1"/>
              </w:rPr>
            </w:pPr>
            <w:r w:rsidRPr="45B960BD">
              <w:rPr>
                <w:rFonts w:ascii="Times New Roman" w:eastAsia="Times New Roman" w:hAnsi="Times New Roman" w:cs="Times New Roman"/>
                <w:color w:val="000000" w:themeColor="text1"/>
              </w:rPr>
              <w:t>Air cleaning</w:t>
            </w:r>
          </w:p>
        </w:tc>
        <w:tc>
          <w:tcPr>
            <w:tcW w:w="17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1685EE7" w14:textId="7E16873D" w:rsidR="4AB37658" w:rsidRDefault="62EBBACA" w:rsidP="45B960BD">
            <w:pPr>
              <w:rPr>
                <w:rFonts w:ascii="Times New Roman" w:eastAsia="Times New Roman" w:hAnsi="Times New Roman" w:cs="Times New Roman"/>
                <w:color w:val="000000" w:themeColor="text1"/>
              </w:rPr>
            </w:pPr>
            <w:r w:rsidRPr="45B960BD">
              <w:rPr>
                <w:rFonts w:ascii="Times New Roman" w:eastAsia="Times New Roman" w:hAnsi="Times New Roman" w:cs="Times New Roman"/>
                <w:color w:val="000000" w:themeColor="text1"/>
              </w:rPr>
              <w:t>2.26E-05</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17732EB" w14:textId="3151ECA5" w:rsidR="4AB37658" w:rsidRDefault="62EBBACA" w:rsidP="45B960BD">
            <w:pPr>
              <w:rPr>
                <w:rFonts w:ascii="Times New Roman" w:eastAsia="Times New Roman" w:hAnsi="Times New Roman" w:cs="Times New Roman"/>
                <w:color w:val="444444"/>
              </w:rPr>
            </w:pPr>
            <w:r w:rsidRPr="45B960BD">
              <w:rPr>
                <w:rFonts w:ascii="Times New Roman" w:eastAsia="Times New Roman" w:hAnsi="Times New Roman" w:cs="Times New Roman"/>
                <w:color w:val="444444"/>
              </w:rPr>
              <w:t>1.106(0.6082 - 1.6047)</w:t>
            </w:r>
          </w:p>
        </w:tc>
      </w:tr>
      <w:tr w:rsidR="4AB37658" w14:paraId="3E140685" w14:textId="77777777" w:rsidTr="45B960BD">
        <w:trPr>
          <w:trHeight w:val="300"/>
        </w:trPr>
        <w:tc>
          <w:tcPr>
            <w:tcW w:w="27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F032433" w14:textId="6FD9BAEC" w:rsidR="744ABC6A" w:rsidRDefault="384EDB6F" w:rsidP="45B960BD">
            <w:pPr>
              <w:spacing w:line="259" w:lineRule="auto"/>
              <w:rPr>
                <w:rFonts w:ascii="Times New Roman" w:eastAsia="Times New Roman" w:hAnsi="Times New Roman" w:cs="Times New Roman"/>
                <w:color w:val="000000" w:themeColor="text1"/>
              </w:rPr>
            </w:pPr>
            <w:r w:rsidRPr="45B960BD">
              <w:rPr>
                <w:rFonts w:ascii="Times New Roman" w:eastAsia="Times New Roman" w:hAnsi="Times New Roman" w:cs="Times New Roman"/>
                <w:color w:val="000000" w:themeColor="text1"/>
              </w:rPr>
              <w:t>SARS-CoV-2</w:t>
            </w:r>
          </w:p>
        </w:tc>
        <w:tc>
          <w:tcPr>
            <w:tcW w:w="17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370111D" w14:textId="200CE406" w:rsidR="4AB37658" w:rsidRDefault="62EBBACA" w:rsidP="45B960BD">
            <w:pPr>
              <w:rPr>
                <w:rFonts w:ascii="Times New Roman" w:eastAsia="Times New Roman" w:hAnsi="Times New Roman" w:cs="Times New Roman"/>
                <w:color w:val="000000" w:themeColor="text1"/>
              </w:rPr>
            </w:pPr>
            <w:r w:rsidRPr="45B960BD">
              <w:rPr>
                <w:rFonts w:ascii="Times New Roman" w:eastAsia="Times New Roman" w:hAnsi="Times New Roman" w:cs="Times New Roman"/>
                <w:color w:val="000000" w:themeColor="text1"/>
              </w:rPr>
              <w:t>NA</w:t>
            </w:r>
          </w:p>
        </w:tc>
        <w:tc>
          <w:tcPr>
            <w:tcW w:w="17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5556EE2" w14:textId="6087E5CC" w:rsidR="4AB37658" w:rsidRDefault="62EBBACA" w:rsidP="45B960BD">
            <w:pPr>
              <w:rPr>
                <w:rFonts w:ascii="Times New Roman" w:eastAsia="Times New Roman" w:hAnsi="Times New Roman" w:cs="Times New Roman"/>
                <w:color w:val="000000" w:themeColor="text1"/>
              </w:rPr>
            </w:pPr>
            <w:r w:rsidRPr="45B960BD">
              <w:rPr>
                <w:rFonts w:ascii="Times New Roman" w:eastAsia="Times New Roman" w:hAnsi="Times New Roman" w:cs="Times New Roman"/>
                <w:color w:val="000000" w:themeColor="text1"/>
              </w:rPr>
              <w:t>NA</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64D1D31" w14:textId="38E13635" w:rsidR="4AB37658" w:rsidRDefault="62EBBACA" w:rsidP="45B960BD">
            <w:pPr>
              <w:rPr>
                <w:rFonts w:ascii="Times New Roman" w:eastAsia="Times New Roman" w:hAnsi="Times New Roman" w:cs="Times New Roman"/>
                <w:color w:val="444444"/>
              </w:rPr>
            </w:pPr>
            <w:r w:rsidRPr="45B960BD">
              <w:rPr>
                <w:rFonts w:ascii="Times New Roman" w:eastAsia="Times New Roman" w:hAnsi="Times New Roman" w:cs="Times New Roman"/>
                <w:color w:val="444444"/>
              </w:rPr>
              <w:t>NA</w:t>
            </w:r>
          </w:p>
        </w:tc>
      </w:tr>
    </w:tbl>
    <w:p w14:paraId="4F2637B8" w14:textId="783EDA79" w:rsidR="00A77B1F" w:rsidRPr="00007C68" w:rsidRDefault="5754F6E5" w:rsidP="45B960BD">
      <w:pPr>
        <w:spacing w:after="0"/>
        <w:jc w:val="both"/>
        <w:rPr>
          <w:rFonts w:ascii="Times New Roman" w:eastAsia="Times New Roman" w:hAnsi="Times New Roman" w:cs="Times New Roman"/>
          <w:i/>
          <w:iCs/>
          <w:sz w:val="24"/>
          <w:szCs w:val="24"/>
        </w:rPr>
      </w:pPr>
      <w:r w:rsidRPr="45B960BD">
        <w:rPr>
          <w:rFonts w:ascii="Times New Roman" w:eastAsia="Times New Roman" w:hAnsi="Times New Roman" w:cs="Times New Roman"/>
          <w:b/>
          <w:bCs/>
          <w:i/>
          <w:iCs/>
          <w:sz w:val="24"/>
          <w:szCs w:val="24"/>
        </w:rPr>
        <w:t>Supplementary table 7 shows the influence of environmental factors on individual pathogen concentration</w:t>
      </w:r>
      <w:r w:rsidR="5A7C5EB8" w:rsidRPr="45B960BD">
        <w:rPr>
          <w:rFonts w:ascii="Times New Roman" w:eastAsia="Times New Roman" w:hAnsi="Times New Roman" w:cs="Times New Roman"/>
          <w:b/>
          <w:bCs/>
          <w:i/>
          <w:iCs/>
          <w:sz w:val="24"/>
          <w:szCs w:val="24"/>
        </w:rPr>
        <w:t xml:space="preserve"> (expressed as Ct value)</w:t>
      </w:r>
      <w:r w:rsidRPr="45B960BD">
        <w:rPr>
          <w:rFonts w:ascii="Times New Roman" w:eastAsia="Times New Roman" w:hAnsi="Times New Roman" w:cs="Times New Roman"/>
          <w:b/>
          <w:bCs/>
          <w:i/>
          <w:iCs/>
          <w:sz w:val="24"/>
          <w:szCs w:val="24"/>
        </w:rPr>
        <w:t xml:space="preserve"> in a </w:t>
      </w:r>
      <w:r w:rsidR="3BB10B92" w:rsidRPr="45B960BD">
        <w:rPr>
          <w:rFonts w:ascii="Times New Roman" w:eastAsia="Times New Roman" w:hAnsi="Times New Roman" w:cs="Times New Roman"/>
          <w:b/>
          <w:bCs/>
          <w:i/>
          <w:iCs/>
          <w:sz w:val="24"/>
          <w:szCs w:val="24"/>
        </w:rPr>
        <w:t>linear regression</w:t>
      </w:r>
      <w:r w:rsidRPr="45B960BD">
        <w:rPr>
          <w:rFonts w:ascii="Times New Roman" w:eastAsia="Times New Roman" w:hAnsi="Times New Roman" w:cs="Times New Roman"/>
          <w:b/>
          <w:bCs/>
          <w:i/>
          <w:iCs/>
          <w:sz w:val="24"/>
          <w:szCs w:val="24"/>
        </w:rPr>
        <w:t xml:space="preserve"> model.</w:t>
      </w:r>
      <w:r w:rsidRPr="45B960BD">
        <w:rPr>
          <w:rFonts w:ascii="Times New Roman" w:eastAsia="Times New Roman" w:hAnsi="Times New Roman" w:cs="Times New Roman"/>
          <w:i/>
          <w:iCs/>
          <w:sz w:val="24"/>
          <w:szCs w:val="24"/>
        </w:rPr>
        <w:t xml:space="preserve"> A </w:t>
      </w:r>
      <w:r w:rsidR="034A4B0D" w:rsidRPr="45B960BD">
        <w:rPr>
          <w:rFonts w:ascii="Times New Roman" w:eastAsia="Times New Roman" w:hAnsi="Times New Roman" w:cs="Times New Roman"/>
          <w:i/>
          <w:iCs/>
          <w:sz w:val="24"/>
          <w:szCs w:val="24"/>
        </w:rPr>
        <w:t>linear regression</w:t>
      </w:r>
      <w:r w:rsidRPr="45B960BD">
        <w:rPr>
          <w:rFonts w:ascii="Times New Roman" w:eastAsia="Times New Roman" w:hAnsi="Times New Roman" w:cs="Times New Roman"/>
          <w:i/>
          <w:iCs/>
          <w:sz w:val="24"/>
          <w:szCs w:val="24"/>
        </w:rPr>
        <w:t xml:space="preserve"> model was built for each specific pathogen. Covariates were</w:t>
      </w:r>
      <w:r w:rsidR="29FD6DE5" w:rsidRPr="45B960BD">
        <w:rPr>
          <w:rFonts w:ascii="Times New Roman" w:eastAsia="Times New Roman" w:hAnsi="Times New Roman" w:cs="Times New Roman"/>
          <w:i/>
          <w:iCs/>
          <w:sz w:val="24"/>
          <w:szCs w:val="24"/>
        </w:rPr>
        <w:t xml:space="preserve"> </w:t>
      </w:r>
      <w:r w:rsidRPr="45B960BD">
        <w:rPr>
          <w:rFonts w:ascii="Times New Roman" w:eastAsia="Times New Roman" w:hAnsi="Times New Roman" w:cs="Times New Roman"/>
          <w:i/>
          <w:iCs/>
          <w:sz w:val="24"/>
          <w:szCs w:val="24"/>
        </w:rPr>
        <w:t xml:space="preserve">those independently associated with pathogen concentration in previous models. We repeated backward elimination while always retaining the sampling Month and dominant age group. The table lists the pathogen of interest </w:t>
      </w:r>
      <w:r w:rsidRPr="45B960BD">
        <w:rPr>
          <w:rFonts w:ascii="Times New Roman" w:eastAsia="Times New Roman" w:hAnsi="Times New Roman" w:cs="Times New Roman"/>
          <w:i/>
          <w:iCs/>
          <w:sz w:val="24"/>
          <w:szCs w:val="24"/>
        </w:rPr>
        <w:lastRenderedPageBreak/>
        <w:t xml:space="preserve">and the retained variables after backward elimination. The last column shows the estimated change in CT value per 100 ppm increase in </w:t>
      </w:r>
      <w:r w:rsidR="075C1BEF" w:rsidRPr="45B960BD">
        <w:rPr>
          <w:rFonts w:ascii="Times New Roman" w:eastAsia="Times New Roman" w:hAnsi="Times New Roman" w:cs="Times New Roman"/>
          <w:i/>
          <w:iCs/>
          <w:color w:val="000000" w:themeColor="text1"/>
          <w:sz w:val="24"/>
          <w:szCs w:val="24"/>
        </w:rPr>
        <w:t>CO</w:t>
      </w:r>
      <w:r w:rsidR="075C1BEF" w:rsidRPr="45B960BD">
        <w:rPr>
          <w:rFonts w:ascii="Times New Roman" w:eastAsia="Times New Roman" w:hAnsi="Times New Roman" w:cs="Times New Roman"/>
          <w:i/>
          <w:iCs/>
          <w:color w:val="000000" w:themeColor="text1"/>
          <w:sz w:val="24"/>
          <w:szCs w:val="24"/>
          <w:vertAlign w:val="subscript"/>
        </w:rPr>
        <w:t xml:space="preserve">2 </w:t>
      </w:r>
      <w:r w:rsidRPr="45B960BD">
        <w:rPr>
          <w:rFonts w:ascii="Times New Roman" w:eastAsia="Times New Roman" w:hAnsi="Times New Roman" w:cs="Times New Roman"/>
          <w:i/>
          <w:iCs/>
          <w:sz w:val="24"/>
          <w:szCs w:val="24"/>
        </w:rPr>
        <w:t>concentration or stepwise increase in natural ventilation, and the 95% CI.</w:t>
      </w:r>
    </w:p>
    <w:p w14:paraId="1DF664B6" w14:textId="77777777" w:rsidR="00BF3C97" w:rsidRDefault="00BF3C97" w:rsidP="000975B7">
      <w:pPr>
        <w:spacing w:after="0"/>
      </w:pPr>
    </w:p>
    <w:tbl>
      <w:tblPr>
        <w:tblStyle w:val="TableGrid"/>
        <w:tblW w:w="6333" w:type="dxa"/>
        <w:tblInd w:w="38" w:type="dxa"/>
        <w:tblLook w:val="04A0" w:firstRow="1" w:lastRow="0" w:firstColumn="1" w:lastColumn="0" w:noHBand="0" w:noVBand="1"/>
      </w:tblPr>
      <w:tblGrid>
        <w:gridCol w:w="1583"/>
        <w:gridCol w:w="1583"/>
        <w:gridCol w:w="1583"/>
        <w:gridCol w:w="1584"/>
      </w:tblGrid>
      <w:tr w:rsidR="00450368" w14:paraId="55431538" w14:textId="77777777" w:rsidTr="45B960BD">
        <w:tc>
          <w:tcPr>
            <w:tcW w:w="1583" w:type="dxa"/>
          </w:tcPr>
          <w:p w14:paraId="30EC9FD3" w14:textId="315CCFA1" w:rsidR="00450368" w:rsidRPr="00666881" w:rsidRDefault="2773043E" w:rsidP="45B960BD">
            <w:pPr>
              <w:rPr>
                <w:rFonts w:ascii="Times New Roman" w:eastAsia="Times New Roman" w:hAnsi="Times New Roman" w:cs="Times New Roman"/>
                <w:b/>
                <w:bCs/>
              </w:rPr>
            </w:pPr>
            <w:r w:rsidRPr="45B960BD">
              <w:rPr>
                <w:rFonts w:ascii="Times New Roman" w:eastAsia="Times New Roman" w:hAnsi="Times New Roman" w:cs="Times New Roman"/>
                <w:b/>
                <w:bCs/>
              </w:rPr>
              <w:t>Location</w:t>
            </w:r>
          </w:p>
        </w:tc>
        <w:tc>
          <w:tcPr>
            <w:tcW w:w="1583" w:type="dxa"/>
          </w:tcPr>
          <w:p w14:paraId="00BC1C07" w14:textId="283CF711" w:rsidR="00450368" w:rsidRPr="00666881" w:rsidRDefault="218EE01B" w:rsidP="45B960BD">
            <w:pPr>
              <w:rPr>
                <w:rFonts w:ascii="Times New Roman" w:eastAsia="Times New Roman" w:hAnsi="Times New Roman" w:cs="Times New Roman"/>
                <w:b/>
                <w:bCs/>
              </w:rPr>
            </w:pPr>
            <w:r w:rsidRPr="45B960BD">
              <w:rPr>
                <w:rFonts w:ascii="Times New Roman" w:eastAsia="Times New Roman" w:hAnsi="Times New Roman" w:cs="Times New Roman"/>
                <w:b/>
                <w:bCs/>
              </w:rPr>
              <w:t>Cleaning phase</w:t>
            </w:r>
          </w:p>
        </w:tc>
        <w:tc>
          <w:tcPr>
            <w:tcW w:w="1583" w:type="dxa"/>
          </w:tcPr>
          <w:p w14:paraId="4B8BD8C3" w14:textId="62C3C99A" w:rsidR="00450368" w:rsidRPr="00450368" w:rsidRDefault="218EE01B" w:rsidP="45B960BD">
            <w:pPr>
              <w:rPr>
                <w:rFonts w:ascii="Times New Roman" w:eastAsia="Times New Roman" w:hAnsi="Times New Roman" w:cs="Times New Roman"/>
                <w:b/>
                <w:bCs/>
                <w:lang w:val="en-US"/>
              </w:rPr>
            </w:pPr>
            <w:r w:rsidRPr="45B960BD">
              <w:rPr>
                <w:rFonts w:ascii="Times New Roman" w:eastAsia="Times New Roman" w:hAnsi="Times New Roman" w:cs="Times New Roman"/>
                <w:b/>
                <w:bCs/>
              </w:rPr>
              <w:t>Change in CT value (95</w:t>
            </w:r>
            <w:r w:rsidRPr="45B960BD">
              <w:rPr>
                <w:rFonts w:ascii="Times New Roman" w:eastAsia="Times New Roman" w:hAnsi="Times New Roman" w:cs="Times New Roman"/>
                <w:b/>
                <w:bCs/>
                <w:lang w:val="en-US"/>
              </w:rPr>
              <w:t>% CI)</w:t>
            </w:r>
          </w:p>
        </w:tc>
        <w:tc>
          <w:tcPr>
            <w:tcW w:w="1584" w:type="dxa"/>
          </w:tcPr>
          <w:p w14:paraId="6FFB4B5C" w14:textId="5B02A9C5" w:rsidR="00450368" w:rsidRPr="00450368" w:rsidRDefault="00194BBD" w:rsidP="45B960BD">
            <w:pPr>
              <w:rPr>
                <w:rFonts w:ascii="Times New Roman" w:eastAsia="Times New Roman" w:hAnsi="Times New Roman" w:cs="Times New Roman"/>
                <w:b/>
                <w:bCs/>
              </w:rPr>
            </w:pPr>
            <w:r>
              <w:rPr>
                <w:rFonts w:ascii="Times New Roman" w:eastAsia="Times New Roman" w:hAnsi="Times New Roman" w:cs="Times New Roman"/>
                <w:b/>
                <w:bCs/>
              </w:rPr>
              <w:t>p-</w:t>
            </w:r>
            <w:r w:rsidR="218EE01B" w:rsidRPr="45B960BD">
              <w:rPr>
                <w:rFonts w:ascii="Times New Roman" w:eastAsia="Times New Roman" w:hAnsi="Times New Roman" w:cs="Times New Roman"/>
                <w:b/>
                <w:bCs/>
              </w:rPr>
              <w:t>value</w:t>
            </w:r>
          </w:p>
        </w:tc>
      </w:tr>
      <w:tr w:rsidR="00450368" w14:paraId="4A26BB2A" w14:textId="77777777" w:rsidTr="45B960BD">
        <w:tc>
          <w:tcPr>
            <w:tcW w:w="1583" w:type="dxa"/>
            <w:vMerge w:val="restart"/>
          </w:tcPr>
          <w:p w14:paraId="0991E5B5" w14:textId="2CF2C88E" w:rsidR="00450368" w:rsidRPr="00666881" w:rsidRDefault="218EE01B" w:rsidP="45B960BD">
            <w:pPr>
              <w:rPr>
                <w:rFonts w:ascii="Times New Roman" w:eastAsia="Times New Roman" w:hAnsi="Times New Roman" w:cs="Times New Roman"/>
              </w:rPr>
            </w:pPr>
            <w:r w:rsidRPr="45B960BD">
              <w:rPr>
                <w:rFonts w:ascii="Times New Roman" w:eastAsia="Times New Roman" w:hAnsi="Times New Roman" w:cs="Times New Roman"/>
              </w:rPr>
              <w:t>Group 1</w:t>
            </w:r>
          </w:p>
        </w:tc>
        <w:tc>
          <w:tcPr>
            <w:tcW w:w="1583" w:type="dxa"/>
          </w:tcPr>
          <w:p w14:paraId="3D25F47F" w14:textId="11B31F81" w:rsidR="00450368" w:rsidRPr="00031440" w:rsidRDefault="218EE01B" w:rsidP="45B960BD">
            <w:pPr>
              <w:rPr>
                <w:rFonts w:ascii="Times New Roman" w:eastAsia="Times New Roman" w:hAnsi="Times New Roman" w:cs="Times New Roman"/>
              </w:rPr>
            </w:pPr>
            <w:r w:rsidRPr="45B960BD">
              <w:rPr>
                <w:rFonts w:ascii="Times New Roman" w:eastAsia="Times New Roman" w:hAnsi="Times New Roman" w:cs="Times New Roman"/>
              </w:rPr>
              <w:t>Wednesdays-Mondays</w:t>
            </w:r>
          </w:p>
        </w:tc>
        <w:tc>
          <w:tcPr>
            <w:tcW w:w="1583" w:type="dxa"/>
          </w:tcPr>
          <w:p w14:paraId="04843BE6" w14:textId="69345261" w:rsidR="00450368" w:rsidRPr="00450368" w:rsidRDefault="245CE5DD" w:rsidP="45B960BD">
            <w:pPr>
              <w:spacing w:line="259" w:lineRule="auto"/>
              <w:rPr>
                <w:rFonts w:ascii="Times New Roman" w:eastAsia="Times New Roman" w:hAnsi="Times New Roman" w:cs="Times New Roman"/>
              </w:rPr>
            </w:pPr>
            <w:r w:rsidRPr="45B960BD">
              <w:rPr>
                <w:rFonts w:ascii="Times New Roman" w:eastAsia="Times New Roman" w:hAnsi="Times New Roman" w:cs="Times New Roman"/>
              </w:rPr>
              <w:t>0.016</w:t>
            </w:r>
          </w:p>
          <w:p w14:paraId="74217843" w14:textId="46CD4278" w:rsidR="00450368" w:rsidRPr="00450368" w:rsidRDefault="38934A74" w:rsidP="45B960BD">
            <w:pPr>
              <w:spacing w:line="259" w:lineRule="auto"/>
              <w:rPr>
                <w:rFonts w:ascii="Times New Roman" w:eastAsia="Times New Roman" w:hAnsi="Times New Roman" w:cs="Times New Roman"/>
              </w:rPr>
            </w:pPr>
            <w:r w:rsidRPr="45B960BD">
              <w:rPr>
                <w:rFonts w:ascii="Times New Roman" w:eastAsia="Times New Roman" w:hAnsi="Times New Roman" w:cs="Times New Roman"/>
              </w:rPr>
              <w:t>(-0.48 - 0.51)</w:t>
            </w:r>
          </w:p>
        </w:tc>
        <w:tc>
          <w:tcPr>
            <w:tcW w:w="1584" w:type="dxa"/>
          </w:tcPr>
          <w:p w14:paraId="47409E3F" w14:textId="13C23CEB" w:rsidR="00450368" w:rsidRPr="00450368" w:rsidRDefault="072D31E7" w:rsidP="45B960BD">
            <w:pPr>
              <w:rPr>
                <w:rFonts w:ascii="Times New Roman" w:eastAsia="Times New Roman" w:hAnsi="Times New Roman" w:cs="Times New Roman"/>
              </w:rPr>
            </w:pPr>
            <w:r w:rsidRPr="45B960BD">
              <w:rPr>
                <w:rFonts w:ascii="Times New Roman" w:eastAsia="Times New Roman" w:hAnsi="Times New Roman" w:cs="Times New Roman"/>
              </w:rPr>
              <w:t>0.95</w:t>
            </w:r>
          </w:p>
        </w:tc>
      </w:tr>
      <w:tr w:rsidR="00450368" w14:paraId="633AB073" w14:textId="77777777" w:rsidTr="45B960BD">
        <w:tc>
          <w:tcPr>
            <w:tcW w:w="1583" w:type="dxa"/>
            <w:vMerge/>
          </w:tcPr>
          <w:p w14:paraId="5C89BE91" w14:textId="77777777" w:rsidR="00450368" w:rsidRDefault="00450368" w:rsidP="000975B7"/>
        </w:tc>
        <w:tc>
          <w:tcPr>
            <w:tcW w:w="1583" w:type="dxa"/>
          </w:tcPr>
          <w:p w14:paraId="2B60AFF2" w14:textId="3556A6BF" w:rsidR="00450368" w:rsidRPr="00031440" w:rsidRDefault="218EE01B" w:rsidP="45B960BD">
            <w:pPr>
              <w:rPr>
                <w:rFonts w:ascii="Times New Roman" w:eastAsia="Times New Roman" w:hAnsi="Times New Roman" w:cs="Times New Roman"/>
              </w:rPr>
            </w:pPr>
            <w:r w:rsidRPr="45B960BD">
              <w:rPr>
                <w:rFonts w:ascii="Times New Roman" w:eastAsia="Times New Roman" w:hAnsi="Times New Roman" w:cs="Times New Roman"/>
              </w:rPr>
              <w:t>Fridays-Mondays</w:t>
            </w:r>
          </w:p>
        </w:tc>
        <w:tc>
          <w:tcPr>
            <w:tcW w:w="1583" w:type="dxa"/>
          </w:tcPr>
          <w:p w14:paraId="14A99EFA" w14:textId="62AD621A" w:rsidR="00450368" w:rsidRPr="00450368" w:rsidRDefault="6FF32CBB" w:rsidP="45B960BD">
            <w:pPr>
              <w:spacing w:line="259" w:lineRule="auto"/>
              <w:rPr>
                <w:rFonts w:ascii="Times New Roman" w:eastAsia="Times New Roman" w:hAnsi="Times New Roman" w:cs="Times New Roman"/>
              </w:rPr>
            </w:pPr>
            <w:r w:rsidRPr="45B960BD">
              <w:rPr>
                <w:rFonts w:ascii="Times New Roman" w:eastAsia="Times New Roman" w:hAnsi="Times New Roman" w:cs="Times New Roman"/>
              </w:rPr>
              <w:t>-0.093</w:t>
            </w:r>
          </w:p>
          <w:p w14:paraId="374AA6A3" w14:textId="4928928E" w:rsidR="00450368" w:rsidRPr="00450368" w:rsidRDefault="00DA5654" w:rsidP="45B960BD">
            <w:pPr>
              <w:spacing w:line="259" w:lineRule="auto"/>
              <w:rPr>
                <w:rFonts w:ascii="Times New Roman" w:eastAsia="Times New Roman" w:hAnsi="Times New Roman" w:cs="Times New Roman"/>
              </w:rPr>
            </w:pPr>
            <w:r w:rsidRPr="45B960BD">
              <w:rPr>
                <w:rFonts w:ascii="Times New Roman" w:eastAsia="Times New Roman" w:hAnsi="Times New Roman" w:cs="Times New Roman"/>
              </w:rPr>
              <w:t>(-0.59 - 0.40)</w:t>
            </w:r>
          </w:p>
        </w:tc>
        <w:tc>
          <w:tcPr>
            <w:tcW w:w="1584" w:type="dxa"/>
          </w:tcPr>
          <w:p w14:paraId="61D4FA2B" w14:textId="0856A951" w:rsidR="00450368" w:rsidRPr="00450368" w:rsidRDefault="6CB2312B" w:rsidP="45B960BD">
            <w:pPr>
              <w:spacing w:line="259" w:lineRule="auto"/>
              <w:rPr>
                <w:rFonts w:ascii="Times New Roman" w:eastAsia="Times New Roman" w:hAnsi="Times New Roman" w:cs="Times New Roman"/>
              </w:rPr>
            </w:pPr>
            <w:r w:rsidRPr="45B960BD">
              <w:rPr>
                <w:rFonts w:ascii="Times New Roman" w:eastAsia="Times New Roman" w:hAnsi="Times New Roman" w:cs="Times New Roman"/>
              </w:rPr>
              <w:t>0.71</w:t>
            </w:r>
          </w:p>
        </w:tc>
      </w:tr>
      <w:tr w:rsidR="00450368" w14:paraId="323209E6" w14:textId="77777777" w:rsidTr="45B960BD">
        <w:tc>
          <w:tcPr>
            <w:tcW w:w="1583" w:type="dxa"/>
            <w:vMerge w:val="restart"/>
          </w:tcPr>
          <w:p w14:paraId="4AE711C6" w14:textId="0B6D85F9" w:rsidR="00450368" w:rsidRDefault="218EE01B" w:rsidP="45B960BD">
            <w:pPr>
              <w:rPr>
                <w:rFonts w:ascii="Times New Roman" w:eastAsia="Times New Roman" w:hAnsi="Times New Roman" w:cs="Times New Roman"/>
                <w:b/>
                <w:bCs/>
                <w:i/>
                <w:iCs/>
              </w:rPr>
            </w:pPr>
            <w:r w:rsidRPr="45B960BD">
              <w:rPr>
                <w:rFonts w:ascii="Times New Roman" w:eastAsia="Times New Roman" w:hAnsi="Times New Roman" w:cs="Times New Roman"/>
              </w:rPr>
              <w:t>Group 2</w:t>
            </w:r>
          </w:p>
        </w:tc>
        <w:tc>
          <w:tcPr>
            <w:tcW w:w="1583" w:type="dxa"/>
          </w:tcPr>
          <w:p w14:paraId="1DA1B8C4" w14:textId="4A57BE4D" w:rsidR="00450368" w:rsidRDefault="218EE01B" w:rsidP="45B960BD">
            <w:pPr>
              <w:rPr>
                <w:rFonts w:ascii="Times New Roman" w:eastAsia="Times New Roman" w:hAnsi="Times New Roman" w:cs="Times New Roman"/>
                <w:b/>
                <w:bCs/>
                <w:i/>
                <w:iCs/>
              </w:rPr>
            </w:pPr>
            <w:r w:rsidRPr="45B960BD">
              <w:rPr>
                <w:rFonts w:ascii="Times New Roman" w:eastAsia="Times New Roman" w:hAnsi="Times New Roman" w:cs="Times New Roman"/>
              </w:rPr>
              <w:t>Wednesdays-Mondays</w:t>
            </w:r>
          </w:p>
        </w:tc>
        <w:tc>
          <w:tcPr>
            <w:tcW w:w="1583" w:type="dxa"/>
          </w:tcPr>
          <w:p w14:paraId="14AC7112" w14:textId="601083EE" w:rsidR="00450368" w:rsidRPr="00450368" w:rsidRDefault="58956927" w:rsidP="45B960BD">
            <w:pPr>
              <w:spacing w:line="259" w:lineRule="auto"/>
              <w:rPr>
                <w:rFonts w:ascii="Times New Roman" w:eastAsia="Times New Roman" w:hAnsi="Times New Roman" w:cs="Times New Roman"/>
              </w:rPr>
            </w:pPr>
            <w:r w:rsidRPr="45B960BD">
              <w:rPr>
                <w:rFonts w:ascii="Times New Roman" w:eastAsia="Times New Roman" w:hAnsi="Times New Roman" w:cs="Times New Roman"/>
              </w:rPr>
              <w:t>1.22</w:t>
            </w:r>
          </w:p>
          <w:p w14:paraId="6039F6E4" w14:textId="5205A19C" w:rsidR="00450368" w:rsidRPr="00450368" w:rsidRDefault="5A77F50C" w:rsidP="45B960BD">
            <w:pPr>
              <w:spacing w:line="259" w:lineRule="auto"/>
              <w:rPr>
                <w:rFonts w:ascii="Times New Roman" w:eastAsia="Times New Roman" w:hAnsi="Times New Roman" w:cs="Times New Roman"/>
              </w:rPr>
            </w:pPr>
            <w:r w:rsidRPr="45B960BD">
              <w:rPr>
                <w:rFonts w:ascii="Times New Roman" w:eastAsia="Times New Roman" w:hAnsi="Times New Roman" w:cs="Times New Roman"/>
              </w:rPr>
              <w:t>(0.65 - 1.79)</w:t>
            </w:r>
          </w:p>
        </w:tc>
        <w:tc>
          <w:tcPr>
            <w:tcW w:w="1584" w:type="dxa"/>
          </w:tcPr>
          <w:p w14:paraId="5A37B1AB" w14:textId="6C7E0C54" w:rsidR="00450368" w:rsidRPr="00450368" w:rsidRDefault="5A3E4AA4" w:rsidP="45B960BD">
            <w:pPr>
              <w:spacing w:line="259" w:lineRule="auto"/>
              <w:rPr>
                <w:rFonts w:ascii="Times New Roman" w:eastAsia="Times New Roman" w:hAnsi="Times New Roman" w:cs="Times New Roman"/>
              </w:rPr>
            </w:pPr>
            <w:r w:rsidRPr="45B960BD">
              <w:rPr>
                <w:rFonts w:ascii="Times New Roman" w:eastAsia="Times New Roman" w:hAnsi="Times New Roman" w:cs="Times New Roman"/>
              </w:rPr>
              <w:t>&lt; 0.0001</w:t>
            </w:r>
          </w:p>
        </w:tc>
      </w:tr>
      <w:tr w:rsidR="00450368" w14:paraId="6A0C0CDD" w14:textId="77777777" w:rsidTr="45B960BD">
        <w:tc>
          <w:tcPr>
            <w:tcW w:w="1583" w:type="dxa"/>
            <w:vMerge/>
          </w:tcPr>
          <w:p w14:paraId="09E4D43F" w14:textId="77777777" w:rsidR="00450368" w:rsidRDefault="00450368" w:rsidP="000975B7"/>
        </w:tc>
        <w:tc>
          <w:tcPr>
            <w:tcW w:w="1583" w:type="dxa"/>
          </w:tcPr>
          <w:p w14:paraId="2AAF3ADF" w14:textId="5EA5FE9A" w:rsidR="00450368" w:rsidRDefault="218EE01B" w:rsidP="45B960BD">
            <w:pPr>
              <w:rPr>
                <w:rFonts w:ascii="Times New Roman" w:eastAsia="Times New Roman" w:hAnsi="Times New Roman" w:cs="Times New Roman"/>
                <w:b/>
                <w:bCs/>
                <w:i/>
                <w:iCs/>
              </w:rPr>
            </w:pPr>
            <w:r w:rsidRPr="45B960BD">
              <w:rPr>
                <w:rFonts w:ascii="Times New Roman" w:eastAsia="Times New Roman" w:hAnsi="Times New Roman" w:cs="Times New Roman"/>
              </w:rPr>
              <w:t>Fridays-Mondays</w:t>
            </w:r>
          </w:p>
        </w:tc>
        <w:tc>
          <w:tcPr>
            <w:tcW w:w="1583" w:type="dxa"/>
          </w:tcPr>
          <w:p w14:paraId="26228FC9" w14:textId="3688B162" w:rsidR="00450368" w:rsidRPr="00450368" w:rsidRDefault="3D121A26" w:rsidP="45B960BD">
            <w:pPr>
              <w:rPr>
                <w:rFonts w:ascii="Times New Roman" w:eastAsia="Times New Roman" w:hAnsi="Times New Roman" w:cs="Times New Roman"/>
              </w:rPr>
            </w:pPr>
            <w:r w:rsidRPr="45B960BD">
              <w:rPr>
                <w:rFonts w:ascii="Times New Roman" w:eastAsia="Times New Roman" w:hAnsi="Times New Roman" w:cs="Times New Roman"/>
              </w:rPr>
              <w:t>1.34</w:t>
            </w:r>
          </w:p>
          <w:p w14:paraId="1F724984" w14:textId="486E94F3" w:rsidR="00450368" w:rsidRPr="00450368" w:rsidRDefault="05469E20" w:rsidP="45B960BD">
            <w:pPr>
              <w:rPr>
                <w:rFonts w:ascii="Times New Roman" w:eastAsia="Times New Roman" w:hAnsi="Times New Roman" w:cs="Times New Roman"/>
              </w:rPr>
            </w:pPr>
            <w:r w:rsidRPr="45B960BD">
              <w:rPr>
                <w:rFonts w:ascii="Times New Roman" w:eastAsia="Times New Roman" w:hAnsi="Times New Roman" w:cs="Times New Roman"/>
              </w:rPr>
              <w:t>(0.56 - 1.70)</w:t>
            </w:r>
          </w:p>
        </w:tc>
        <w:tc>
          <w:tcPr>
            <w:tcW w:w="1584" w:type="dxa"/>
          </w:tcPr>
          <w:p w14:paraId="526A0F80" w14:textId="2FF74EA2" w:rsidR="00450368" w:rsidRPr="00450368" w:rsidRDefault="1663F3C7" w:rsidP="45B960BD">
            <w:pPr>
              <w:spacing w:line="259" w:lineRule="auto"/>
              <w:rPr>
                <w:rFonts w:ascii="Times New Roman" w:eastAsia="Times New Roman" w:hAnsi="Times New Roman" w:cs="Times New Roman"/>
              </w:rPr>
            </w:pPr>
            <w:r w:rsidRPr="45B960BD">
              <w:rPr>
                <w:rFonts w:ascii="Times New Roman" w:eastAsia="Times New Roman" w:hAnsi="Times New Roman" w:cs="Times New Roman"/>
              </w:rPr>
              <w:t>0.00018</w:t>
            </w:r>
          </w:p>
        </w:tc>
      </w:tr>
      <w:tr w:rsidR="00450368" w14:paraId="37AC2F16" w14:textId="77777777" w:rsidTr="45B960BD">
        <w:tc>
          <w:tcPr>
            <w:tcW w:w="1583" w:type="dxa"/>
            <w:vMerge w:val="restart"/>
          </w:tcPr>
          <w:p w14:paraId="44B299D7" w14:textId="5ABB9279" w:rsidR="00450368" w:rsidRDefault="218EE01B" w:rsidP="45B960BD">
            <w:pPr>
              <w:rPr>
                <w:rFonts w:ascii="Times New Roman" w:eastAsia="Times New Roman" w:hAnsi="Times New Roman" w:cs="Times New Roman"/>
                <w:b/>
                <w:bCs/>
                <w:i/>
                <w:iCs/>
              </w:rPr>
            </w:pPr>
            <w:r w:rsidRPr="45B960BD">
              <w:rPr>
                <w:rFonts w:ascii="Times New Roman" w:eastAsia="Times New Roman" w:hAnsi="Times New Roman" w:cs="Times New Roman"/>
              </w:rPr>
              <w:t>Group 3</w:t>
            </w:r>
          </w:p>
        </w:tc>
        <w:tc>
          <w:tcPr>
            <w:tcW w:w="1583" w:type="dxa"/>
          </w:tcPr>
          <w:p w14:paraId="12C4AC6B" w14:textId="232C6D09" w:rsidR="00450368" w:rsidRDefault="218EE01B" w:rsidP="45B960BD">
            <w:pPr>
              <w:rPr>
                <w:rFonts w:ascii="Times New Roman" w:eastAsia="Times New Roman" w:hAnsi="Times New Roman" w:cs="Times New Roman"/>
                <w:b/>
                <w:bCs/>
                <w:i/>
                <w:iCs/>
              </w:rPr>
            </w:pPr>
            <w:r w:rsidRPr="45B960BD">
              <w:rPr>
                <w:rFonts w:ascii="Times New Roman" w:eastAsia="Times New Roman" w:hAnsi="Times New Roman" w:cs="Times New Roman"/>
              </w:rPr>
              <w:t>Wednesdays-Mondays</w:t>
            </w:r>
          </w:p>
        </w:tc>
        <w:tc>
          <w:tcPr>
            <w:tcW w:w="1583" w:type="dxa"/>
          </w:tcPr>
          <w:p w14:paraId="50E80BC7" w14:textId="32987BC1" w:rsidR="00450368" w:rsidRPr="00450368" w:rsidRDefault="389D8479" w:rsidP="45B960BD">
            <w:pPr>
              <w:spacing w:line="259" w:lineRule="auto"/>
              <w:rPr>
                <w:rFonts w:ascii="Times New Roman" w:eastAsia="Times New Roman" w:hAnsi="Times New Roman" w:cs="Times New Roman"/>
              </w:rPr>
            </w:pPr>
            <w:r w:rsidRPr="45B960BD">
              <w:rPr>
                <w:rFonts w:ascii="Times New Roman" w:eastAsia="Times New Roman" w:hAnsi="Times New Roman" w:cs="Times New Roman"/>
              </w:rPr>
              <w:t>0.33</w:t>
            </w:r>
          </w:p>
          <w:p w14:paraId="1E173A26" w14:textId="577F0E96" w:rsidR="00450368" w:rsidRPr="00450368" w:rsidRDefault="5DA792B9" w:rsidP="45B960BD">
            <w:pPr>
              <w:spacing w:line="259" w:lineRule="auto"/>
              <w:rPr>
                <w:rFonts w:ascii="Times New Roman" w:eastAsia="Times New Roman" w:hAnsi="Times New Roman" w:cs="Times New Roman"/>
              </w:rPr>
            </w:pPr>
            <w:r w:rsidRPr="45B960BD">
              <w:rPr>
                <w:rFonts w:ascii="Times New Roman" w:eastAsia="Times New Roman" w:hAnsi="Times New Roman" w:cs="Times New Roman"/>
              </w:rPr>
              <w:t>(-0.32 - 0.98)</w:t>
            </w:r>
          </w:p>
        </w:tc>
        <w:tc>
          <w:tcPr>
            <w:tcW w:w="1584" w:type="dxa"/>
          </w:tcPr>
          <w:p w14:paraId="38AA6D21" w14:textId="357FBEAB" w:rsidR="00450368" w:rsidRPr="00450368" w:rsidRDefault="44C564D9" w:rsidP="45B960BD">
            <w:pPr>
              <w:spacing w:line="259" w:lineRule="auto"/>
              <w:rPr>
                <w:rFonts w:ascii="Times New Roman" w:eastAsia="Times New Roman" w:hAnsi="Times New Roman" w:cs="Times New Roman"/>
              </w:rPr>
            </w:pPr>
            <w:r w:rsidRPr="45B960BD">
              <w:rPr>
                <w:rFonts w:ascii="Times New Roman" w:eastAsia="Times New Roman" w:hAnsi="Times New Roman" w:cs="Times New Roman"/>
              </w:rPr>
              <w:t>0.31</w:t>
            </w:r>
          </w:p>
        </w:tc>
      </w:tr>
      <w:tr w:rsidR="00450368" w14:paraId="376E61A1" w14:textId="77777777" w:rsidTr="45B960BD">
        <w:tc>
          <w:tcPr>
            <w:tcW w:w="1583" w:type="dxa"/>
            <w:vMerge/>
          </w:tcPr>
          <w:p w14:paraId="27E7CA2F" w14:textId="77777777" w:rsidR="00450368" w:rsidRDefault="00450368" w:rsidP="000975B7"/>
        </w:tc>
        <w:tc>
          <w:tcPr>
            <w:tcW w:w="1583" w:type="dxa"/>
          </w:tcPr>
          <w:p w14:paraId="02443CA7" w14:textId="212538A8" w:rsidR="00450368" w:rsidRDefault="218EE01B" w:rsidP="45B960BD">
            <w:pPr>
              <w:rPr>
                <w:rFonts w:ascii="Times New Roman" w:eastAsia="Times New Roman" w:hAnsi="Times New Roman" w:cs="Times New Roman"/>
                <w:b/>
                <w:bCs/>
                <w:i/>
                <w:iCs/>
              </w:rPr>
            </w:pPr>
            <w:r w:rsidRPr="45B960BD">
              <w:rPr>
                <w:rFonts w:ascii="Times New Roman" w:eastAsia="Times New Roman" w:hAnsi="Times New Roman" w:cs="Times New Roman"/>
              </w:rPr>
              <w:t>Fridays-Mondays</w:t>
            </w:r>
          </w:p>
        </w:tc>
        <w:tc>
          <w:tcPr>
            <w:tcW w:w="1583" w:type="dxa"/>
          </w:tcPr>
          <w:p w14:paraId="44062076" w14:textId="3B3733B8" w:rsidR="00450368" w:rsidRPr="00450368" w:rsidRDefault="02B26879" w:rsidP="45B960BD">
            <w:pPr>
              <w:rPr>
                <w:rFonts w:ascii="Times New Roman" w:eastAsia="Times New Roman" w:hAnsi="Times New Roman" w:cs="Times New Roman"/>
              </w:rPr>
            </w:pPr>
            <w:r w:rsidRPr="45B960BD">
              <w:rPr>
                <w:rFonts w:ascii="Times New Roman" w:eastAsia="Times New Roman" w:hAnsi="Times New Roman" w:cs="Times New Roman"/>
              </w:rPr>
              <w:t>1.02</w:t>
            </w:r>
          </w:p>
          <w:p w14:paraId="0ED78267" w14:textId="3FED312B" w:rsidR="00450368" w:rsidRPr="00450368" w:rsidRDefault="0A6D0166" w:rsidP="45B960BD">
            <w:pPr>
              <w:rPr>
                <w:rFonts w:ascii="Times New Roman" w:eastAsia="Times New Roman" w:hAnsi="Times New Roman" w:cs="Times New Roman"/>
              </w:rPr>
            </w:pPr>
            <w:r w:rsidRPr="45B960BD">
              <w:rPr>
                <w:rFonts w:ascii="Times New Roman" w:eastAsia="Times New Roman" w:hAnsi="Times New Roman" w:cs="Times New Roman"/>
              </w:rPr>
              <w:t>(0.37 - 1.67)</w:t>
            </w:r>
          </w:p>
        </w:tc>
        <w:tc>
          <w:tcPr>
            <w:tcW w:w="1584" w:type="dxa"/>
          </w:tcPr>
          <w:p w14:paraId="5FF09965" w14:textId="310B78E2" w:rsidR="00450368" w:rsidRPr="00450368" w:rsidRDefault="5BA30666" w:rsidP="45B960BD">
            <w:pPr>
              <w:spacing w:line="259" w:lineRule="auto"/>
              <w:rPr>
                <w:rFonts w:ascii="Times New Roman" w:eastAsia="Times New Roman" w:hAnsi="Times New Roman" w:cs="Times New Roman"/>
              </w:rPr>
            </w:pPr>
            <w:r w:rsidRPr="45B960BD">
              <w:rPr>
                <w:rFonts w:ascii="Times New Roman" w:eastAsia="Times New Roman" w:hAnsi="Times New Roman" w:cs="Times New Roman"/>
              </w:rPr>
              <w:t>0.003</w:t>
            </w:r>
          </w:p>
        </w:tc>
      </w:tr>
    </w:tbl>
    <w:p w14:paraId="549FE801" w14:textId="7D76C1B2" w:rsidR="00F63C58" w:rsidRDefault="003F4307" w:rsidP="45B960BD">
      <w:pPr>
        <w:spacing w:after="0"/>
        <w:rPr>
          <w:rFonts w:ascii="Times New Roman" w:eastAsia="Times New Roman" w:hAnsi="Times New Roman" w:cs="Times New Roman"/>
          <w:b/>
          <w:bCs/>
          <w:i/>
          <w:iCs/>
          <w:sz w:val="24"/>
          <w:szCs w:val="24"/>
        </w:rPr>
      </w:pPr>
      <w:r w:rsidRPr="45B960BD">
        <w:rPr>
          <w:rFonts w:ascii="Times New Roman" w:eastAsia="Times New Roman" w:hAnsi="Times New Roman" w:cs="Times New Roman"/>
          <w:b/>
          <w:bCs/>
          <w:i/>
          <w:iCs/>
          <w:sz w:val="24"/>
          <w:szCs w:val="24"/>
        </w:rPr>
        <w:t xml:space="preserve">Supplementary table 8. </w:t>
      </w:r>
      <w:r w:rsidR="00F63C58" w:rsidRPr="45B960BD">
        <w:rPr>
          <w:rFonts w:ascii="Times New Roman" w:eastAsia="Times New Roman" w:hAnsi="Times New Roman" w:cs="Times New Roman"/>
          <w:b/>
          <w:bCs/>
          <w:i/>
          <w:iCs/>
          <w:sz w:val="24"/>
          <w:szCs w:val="24"/>
        </w:rPr>
        <w:t xml:space="preserve">The influence of air cleaning on pathogen concentrations </w:t>
      </w:r>
      <w:r w:rsidR="00224B86" w:rsidRPr="45B960BD">
        <w:rPr>
          <w:rFonts w:ascii="Times New Roman" w:eastAsia="Times New Roman" w:hAnsi="Times New Roman" w:cs="Times New Roman"/>
          <w:b/>
          <w:bCs/>
          <w:i/>
          <w:iCs/>
          <w:sz w:val="24"/>
          <w:szCs w:val="24"/>
        </w:rPr>
        <w:t>in an interventional comparison</w:t>
      </w:r>
      <w:r w:rsidR="00A57024" w:rsidRPr="45B960BD">
        <w:rPr>
          <w:rFonts w:ascii="Times New Roman" w:eastAsia="Times New Roman" w:hAnsi="Times New Roman" w:cs="Times New Roman"/>
          <w:b/>
          <w:bCs/>
          <w:i/>
          <w:iCs/>
          <w:sz w:val="24"/>
          <w:szCs w:val="24"/>
        </w:rPr>
        <w:t>, assessed through a</w:t>
      </w:r>
      <w:r w:rsidR="00F63C58" w:rsidRPr="45B960BD">
        <w:rPr>
          <w:rFonts w:ascii="Times New Roman" w:eastAsia="Times New Roman" w:hAnsi="Times New Roman" w:cs="Times New Roman"/>
          <w:b/>
          <w:bCs/>
          <w:i/>
          <w:iCs/>
          <w:sz w:val="24"/>
          <w:szCs w:val="24"/>
        </w:rPr>
        <w:t xml:space="preserve"> </w:t>
      </w:r>
      <w:r w:rsidR="00162BA0" w:rsidRPr="45B960BD">
        <w:rPr>
          <w:rFonts w:ascii="Times New Roman" w:eastAsia="Times New Roman" w:hAnsi="Times New Roman" w:cs="Times New Roman"/>
          <w:b/>
          <w:bCs/>
          <w:i/>
          <w:iCs/>
          <w:sz w:val="24"/>
          <w:szCs w:val="24"/>
        </w:rPr>
        <w:t>mixed-model linear regression</w:t>
      </w:r>
      <w:r w:rsidR="006434A0" w:rsidRPr="45B960BD">
        <w:rPr>
          <w:rFonts w:ascii="Times New Roman" w:eastAsia="Times New Roman" w:hAnsi="Times New Roman" w:cs="Times New Roman"/>
          <w:b/>
          <w:bCs/>
          <w:i/>
          <w:iCs/>
          <w:sz w:val="24"/>
          <w:szCs w:val="24"/>
        </w:rPr>
        <w:t xml:space="preserve">. </w:t>
      </w:r>
      <w:r w:rsidR="00CD2964" w:rsidRPr="45B960BD">
        <w:rPr>
          <w:rFonts w:ascii="Times New Roman" w:eastAsia="Times New Roman" w:hAnsi="Times New Roman" w:cs="Times New Roman"/>
          <w:i/>
          <w:iCs/>
          <w:sz w:val="24"/>
          <w:szCs w:val="24"/>
        </w:rPr>
        <w:t xml:space="preserve">Repeated samples in different </w:t>
      </w:r>
      <w:r w:rsidR="006434A0" w:rsidRPr="45B960BD">
        <w:rPr>
          <w:rFonts w:ascii="Times New Roman" w:eastAsia="Times New Roman" w:hAnsi="Times New Roman" w:cs="Times New Roman"/>
          <w:i/>
          <w:iCs/>
          <w:sz w:val="24"/>
          <w:szCs w:val="24"/>
        </w:rPr>
        <w:t>cleaning phase</w:t>
      </w:r>
      <w:r w:rsidR="00CD2964" w:rsidRPr="45B960BD">
        <w:rPr>
          <w:rFonts w:ascii="Times New Roman" w:eastAsia="Times New Roman" w:hAnsi="Times New Roman" w:cs="Times New Roman"/>
          <w:i/>
          <w:iCs/>
          <w:sz w:val="24"/>
          <w:szCs w:val="24"/>
        </w:rPr>
        <w:t>s</w:t>
      </w:r>
      <w:r w:rsidR="00BF3C97" w:rsidRPr="45B960BD">
        <w:rPr>
          <w:rFonts w:ascii="Times New Roman" w:eastAsia="Times New Roman" w:hAnsi="Times New Roman" w:cs="Times New Roman"/>
          <w:i/>
          <w:iCs/>
          <w:sz w:val="24"/>
          <w:szCs w:val="24"/>
        </w:rPr>
        <w:t xml:space="preserve"> were used as input</w:t>
      </w:r>
      <w:r w:rsidR="006434A0" w:rsidRPr="45B960BD">
        <w:rPr>
          <w:rFonts w:ascii="Times New Roman" w:eastAsia="Times New Roman" w:hAnsi="Times New Roman" w:cs="Times New Roman"/>
          <w:i/>
          <w:iCs/>
          <w:sz w:val="24"/>
          <w:szCs w:val="24"/>
        </w:rPr>
        <w:t xml:space="preserve">. </w:t>
      </w:r>
      <w:r w:rsidR="001802F6" w:rsidRPr="45B960BD">
        <w:rPr>
          <w:rFonts w:ascii="Times New Roman" w:eastAsia="Times New Roman" w:hAnsi="Times New Roman" w:cs="Times New Roman"/>
          <w:i/>
          <w:iCs/>
          <w:sz w:val="24"/>
          <w:szCs w:val="24"/>
        </w:rPr>
        <w:t xml:space="preserve">The change in </w:t>
      </w:r>
      <w:r w:rsidR="00BF3C97" w:rsidRPr="45B960BD">
        <w:rPr>
          <w:rFonts w:ascii="Times New Roman" w:eastAsia="Times New Roman" w:hAnsi="Times New Roman" w:cs="Times New Roman"/>
          <w:i/>
          <w:iCs/>
          <w:sz w:val="24"/>
          <w:szCs w:val="24"/>
        </w:rPr>
        <w:t xml:space="preserve">mean </w:t>
      </w:r>
      <w:r w:rsidR="001802F6" w:rsidRPr="45B960BD">
        <w:rPr>
          <w:rFonts w:ascii="Times New Roman" w:eastAsia="Times New Roman" w:hAnsi="Times New Roman" w:cs="Times New Roman"/>
          <w:i/>
          <w:iCs/>
          <w:sz w:val="24"/>
          <w:szCs w:val="24"/>
        </w:rPr>
        <w:t xml:space="preserve">CT value </w:t>
      </w:r>
      <w:r w:rsidR="00BF3C97" w:rsidRPr="45B960BD">
        <w:rPr>
          <w:rFonts w:ascii="Times New Roman" w:eastAsia="Times New Roman" w:hAnsi="Times New Roman" w:cs="Times New Roman"/>
          <w:i/>
          <w:iCs/>
          <w:sz w:val="24"/>
          <w:szCs w:val="24"/>
        </w:rPr>
        <w:t xml:space="preserve">of all positive respiratory pathogens </w:t>
      </w:r>
      <w:r w:rsidR="001802F6" w:rsidRPr="45B960BD">
        <w:rPr>
          <w:rFonts w:ascii="Times New Roman" w:eastAsia="Times New Roman" w:hAnsi="Times New Roman" w:cs="Times New Roman"/>
          <w:i/>
          <w:iCs/>
          <w:sz w:val="24"/>
          <w:szCs w:val="24"/>
        </w:rPr>
        <w:t xml:space="preserve">against </w:t>
      </w:r>
      <w:r w:rsidR="00BF3C97" w:rsidRPr="45B960BD">
        <w:rPr>
          <w:rFonts w:ascii="Times New Roman" w:eastAsia="Times New Roman" w:hAnsi="Times New Roman" w:cs="Times New Roman"/>
          <w:i/>
          <w:iCs/>
          <w:sz w:val="24"/>
          <w:szCs w:val="24"/>
        </w:rPr>
        <w:t xml:space="preserve">the </w:t>
      </w:r>
      <w:r w:rsidR="001802F6" w:rsidRPr="45B960BD">
        <w:rPr>
          <w:rFonts w:ascii="Times New Roman" w:eastAsia="Times New Roman" w:hAnsi="Times New Roman" w:cs="Times New Roman"/>
          <w:i/>
          <w:iCs/>
          <w:sz w:val="24"/>
          <w:szCs w:val="24"/>
        </w:rPr>
        <w:t>baseline</w:t>
      </w:r>
      <w:r w:rsidR="00BF3C97" w:rsidRPr="45B960BD">
        <w:rPr>
          <w:rFonts w:ascii="Times New Roman" w:eastAsia="Times New Roman" w:hAnsi="Times New Roman" w:cs="Times New Roman"/>
          <w:i/>
          <w:iCs/>
          <w:sz w:val="24"/>
          <w:szCs w:val="24"/>
        </w:rPr>
        <w:t xml:space="preserve"> value</w:t>
      </w:r>
      <w:r w:rsidR="001802F6" w:rsidRPr="45B960BD">
        <w:rPr>
          <w:rFonts w:ascii="Times New Roman" w:eastAsia="Times New Roman" w:hAnsi="Times New Roman" w:cs="Times New Roman"/>
          <w:i/>
          <w:iCs/>
          <w:sz w:val="24"/>
          <w:szCs w:val="24"/>
        </w:rPr>
        <w:t xml:space="preserve"> on Mondays</w:t>
      </w:r>
      <w:r w:rsidR="008D6E6C" w:rsidRPr="45B960BD">
        <w:rPr>
          <w:rFonts w:ascii="Times New Roman" w:eastAsia="Times New Roman" w:hAnsi="Times New Roman" w:cs="Times New Roman"/>
          <w:i/>
          <w:iCs/>
          <w:sz w:val="24"/>
          <w:szCs w:val="24"/>
        </w:rPr>
        <w:t xml:space="preserve"> was the model outcome</w:t>
      </w:r>
      <w:r w:rsidR="001802F6" w:rsidRPr="45B960BD">
        <w:rPr>
          <w:rFonts w:ascii="Times New Roman" w:eastAsia="Times New Roman" w:hAnsi="Times New Roman" w:cs="Times New Roman"/>
          <w:i/>
          <w:iCs/>
          <w:sz w:val="24"/>
          <w:szCs w:val="24"/>
        </w:rPr>
        <w:t>.</w:t>
      </w:r>
    </w:p>
    <w:p w14:paraId="7B523CE6" w14:textId="77777777" w:rsidR="001802F6" w:rsidRPr="003F4307" w:rsidRDefault="001802F6" w:rsidP="000975B7">
      <w:pPr>
        <w:spacing w:after="0"/>
        <w:rPr>
          <w:b/>
          <w:bCs/>
          <w:i/>
          <w:iCs/>
        </w:rPr>
      </w:pPr>
    </w:p>
    <w:tbl>
      <w:tblPr>
        <w:tblStyle w:val="TableGrid"/>
        <w:tblW w:w="10660" w:type="dxa"/>
        <w:tblInd w:w="108" w:type="dxa"/>
        <w:tblLayout w:type="fixed"/>
        <w:tblLook w:val="04A0" w:firstRow="1" w:lastRow="0" w:firstColumn="1" w:lastColumn="0" w:noHBand="0" w:noVBand="1"/>
      </w:tblPr>
      <w:tblGrid>
        <w:gridCol w:w="880"/>
        <w:gridCol w:w="992"/>
        <w:gridCol w:w="1559"/>
        <w:gridCol w:w="3544"/>
        <w:gridCol w:w="992"/>
        <w:gridCol w:w="851"/>
        <w:gridCol w:w="850"/>
        <w:gridCol w:w="992"/>
      </w:tblGrid>
      <w:tr w:rsidR="00E40381" w:rsidRPr="00081973" w14:paraId="5C431AE6" w14:textId="3166A227" w:rsidTr="4602DA37">
        <w:trPr>
          <w:trHeight w:val="490"/>
        </w:trPr>
        <w:tc>
          <w:tcPr>
            <w:tcW w:w="880" w:type="dxa"/>
            <w:noWrap/>
            <w:vAlign w:val="center"/>
            <w:hideMark/>
          </w:tcPr>
          <w:p w14:paraId="33B81155" w14:textId="77777777" w:rsidR="00E40381" w:rsidRPr="00081973" w:rsidRDefault="00E40381" w:rsidP="007A5138">
            <w:pPr>
              <w:jc w:val="center"/>
              <w:rPr>
                <w:rFonts w:cstheme="minorHAnsi"/>
                <w:sz w:val="18"/>
                <w:szCs w:val="18"/>
                <w:lang w:val="nl-BE"/>
              </w:rPr>
            </w:pPr>
            <w:r w:rsidRPr="00081973">
              <w:rPr>
                <w:rFonts w:cstheme="minorHAnsi"/>
                <w:sz w:val="18"/>
                <w:szCs w:val="18"/>
              </w:rPr>
              <w:t>Multiplex PCR</w:t>
            </w:r>
          </w:p>
        </w:tc>
        <w:tc>
          <w:tcPr>
            <w:tcW w:w="992" w:type="dxa"/>
            <w:vAlign w:val="center"/>
            <w:hideMark/>
          </w:tcPr>
          <w:p w14:paraId="377DB6FB" w14:textId="77777777" w:rsidR="00E40381" w:rsidRPr="00081973" w:rsidRDefault="00E40381" w:rsidP="007A5138">
            <w:pPr>
              <w:jc w:val="center"/>
              <w:rPr>
                <w:rFonts w:cstheme="minorHAnsi"/>
                <w:sz w:val="18"/>
                <w:szCs w:val="18"/>
              </w:rPr>
            </w:pPr>
            <w:r w:rsidRPr="00081973">
              <w:rPr>
                <w:rFonts w:cstheme="minorHAnsi"/>
                <w:sz w:val="18"/>
                <w:szCs w:val="18"/>
              </w:rPr>
              <w:t>Pathogen</w:t>
            </w:r>
          </w:p>
        </w:tc>
        <w:tc>
          <w:tcPr>
            <w:tcW w:w="1559" w:type="dxa"/>
            <w:vAlign w:val="center"/>
            <w:hideMark/>
          </w:tcPr>
          <w:p w14:paraId="6CE19180" w14:textId="77777777" w:rsidR="00E40381" w:rsidRPr="00081973" w:rsidRDefault="00E40381" w:rsidP="007A5138">
            <w:pPr>
              <w:jc w:val="center"/>
              <w:rPr>
                <w:rFonts w:cstheme="minorHAnsi"/>
                <w:sz w:val="18"/>
                <w:szCs w:val="18"/>
              </w:rPr>
            </w:pPr>
            <w:r w:rsidRPr="00081973">
              <w:rPr>
                <w:rFonts w:cstheme="minorHAnsi"/>
                <w:sz w:val="18"/>
                <w:szCs w:val="18"/>
              </w:rPr>
              <w:t>Primer/probe</w:t>
            </w:r>
          </w:p>
        </w:tc>
        <w:tc>
          <w:tcPr>
            <w:tcW w:w="3544" w:type="dxa"/>
            <w:noWrap/>
            <w:vAlign w:val="center"/>
            <w:hideMark/>
          </w:tcPr>
          <w:p w14:paraId="2497BEEF" w14:textId="77777777" w:rsidR="00E40381" w:rsidRPr="00F14020" w:rsidRDefault="00E40381" w:rsidP="007A5138">
            <w:pPr>
              <w:jc w:val="center"/>
              <w:rPr>
                <w:rFonts w:cstheme="minorHAnsi"/>
                <w:sz w:val="18"/>
                <w:szCs w:val="18"/>
              </w:rPr>
            </w:pPr>
            <w:r w:rsidRPr="00F14020">
              <w:rPr>
                <w:rFonts w:cstheme="minorHAnsi"/>
                <w:sz w:val="18"/>
                <w:szCs w:val="18"/>
              </w:rPr>
              <w:t xml:space="preserve">Primer/probe sequence (5’ </w:t>
            </w:r>
            <w:r w:rsidRPr="00F14020">
              <w:rPr>
                <w:rFonts w:ascii="Wingdings" w:eastAsia="Wingdings" w:hAnsi="Wingdings" w:cstheme="minorHAnsi"/>
                <w:sz w:val="18"/>
                <w:szCs w:val="18"/>
              </w:rPr>
              <w:t>à</w:t>
            </w:r>
            <w:r w:rsidRPr="00F14020">
              <w:rPr>
                <w:rFonts w:cstheme="minorHAnsi"/>
                <w:sz w:val="18"/>
                <w:szCs w:val="18"/>
              </w:rPr>
              <w:t xml:space="preserve"> 3’)</w:t>
            </w:r>
          </w:p>
        </w:tc>
        <w:tc>
          <w:tcPr>
            <w:tcW w:w="992" w:type="dxa"/>
            <w:vAlign w:val="center"/>
            <w:hideMark/>
          </w:tcPr>
          <w:p w14:paraId="6C848BCC" w14:textId="77777777" w:rsidR="00E40381" w:rsidRPr="00081973" w:rsidRDefault="00E40381" w:rsidP="007A5138">
            <w:pPr>
              <w:jc w:val="center"/>
              <w:rPr>
                <w:rFonts w:cstheme="minorHAnsi"/>
                <w:sz w:val="18"/>
                <w:szCs w:val="18"/>
              </w:rPr>
            </w:pPr>
            <w:r w:rsidRPr="00081973">
              <w:rPr>
                <w:rFonts w:cstheme="minorHAnsi"/>
                <w:sz w:val="18"/>
                <w:szCs w:val="18"/>
              </w:rPr>
              <w:t>Concentra-</w:t>
            </w:r>
            <w:proofErr w:type="spellStart"/>
            <w:r w:rsidRPr="00081973">
              <w:rPr>
                <w:rFonts w:cstheme="minorHAnsi"/>
                <w:sz w:val="18"/>
                <w:szCs w:val="18"/>
              </w:rPr>
              <w:t>tion</w:t>
            </w:r>
            <w:proofErr w:type="spellEnd"/>
            <w:r w:rsidRPr="00081973">
              <w:rPr>
                <w:rFonts w:cstheme="minorHAnsi"/>
                <w:sz w:val="18"/>
                <w:szCs w:val="18"/>
              </w:rPr>
              <w:t xml:space="preserve"> (nµ)</w:t>
            </w:r>
          </w:p>
        </w:tc>
        <w:tc>
          <w:tcPr>
            <w:tcW w:w="851" w:type="dxa"/>
            <w:noWrap/>
            <w:vAlign w:val="center"/>
            <w:hideMark/>
          </w:tcPr>
          <w:p w14:paraId="33F3FB0F" w14:textId="77777777" w:rsidR="00E40381" w:rsidRPr="00081973" w:rsidRDefault="00E40381" w:rsidP="007A5138">
            <w:pPr>
              <w:jc w:val="center"/>
              <w:rPr>
                <w:rFonts w:cstheme="minorHAnsi"/>
                <w:sz w:val="18"/>
                <w:szCs w:val="18"/>
              </w:rPr>
            </w:pPr>
            <w:r w:rsidRPr="00081973">
              <w:rPr>
                <w:rFonts w:cstheme="minorHAnsi"/>
                <w:sz w:val="18"/>
                <w:szCs w:val="18"/>
              </w:rPr>
              <w:t>Target gene</w:t>
            </w:r>
          </w:p>
        </w:tc>
        <w:tc>
          <w:tcPr>
            <w:tcW w:w="850" w:type="dxa"/>
            <w:noWrap/>
            <w:vAlign w:val="center"/>
            <w:hideMark/>
          </w:tcPr>
          <w:p w14:paraId="31F3424C" w14:textId="77777777" w:rsidR="00E40381" w:rsidRPr="00081973" w:rsidRDefault="00E40381" w:rsidP="007A5138">
            <w:pPr>
              <w:jc w:val="center"/>
              <w:rPr>
                <w:rFonts w:cstheme="minorHAnsi"/>
                <w:sz w:val="18"/>
                <w:szCs w:val="18"/>
              </w:rPr>
            </w:pPr>
            <w:r w:rsidRPr="00081973">
              <w:rPr>
                <w:rFonts w:cstheme="minorHAnsi"/>
                <w:sz w:val="18"/>
                <w:szCs w:val="18"/>
              </w:rPr>
              <w:t>Amplicon size (bp)</w:t>
            </w:r>
          </w:p>
        </w:tc>
        <w:tc>
          <w:tcPr>
            <w:tcW w:w="992" w:type="dxa"/>
          </w:tcPr>
          <w:p w14:paraId="496790BA" w14:textId="34D07CFB" w:rsidR="00E40381" w:rsidRPr="00081973" w:rsidRDefault="00E40381" w:rsidP="4602DA37">
            <w:pPr>
              <w:jc w:val="center"/>
              <w:rPr>
                <w:sz w:val="18"/>
                <w:szCs w:val="18"/>
              </w:rPr>
            </w:pPr>
            <w:r w:rsidRPr="4602DA37">
              <w:rPr>
                <w:sz w:val="18"/>
                <w:szCs w:val="18"/>
              </w:rPr>
              <w:t>CT cut-off positive versus negative</w:t>
            </w:r>
          </w:p>
        </w:tc>
      </w:tr>
      <w:tr w:rsidR="006A492B" w:rsidRPr="00081973" w14:paraId="1CD2AAC7" w14:textId="78024469" w:rsidTr="4602DA37">
        <w:trPr>
          <w:trHeight w:val="245"/>
        </w:trPr>
        <w:tc>
          <w:tcPr>
            <w:tcW w:w="880" w:type="dxa"/>
            <w:vMerge w:val="restart"/>
            <w:noWrap/>
            <w:vAlign w:val="center"/>
            <w:hideMark/>
          </w:tcPr>
          <w:p w14:paraId="156BD9BA" w14:textId="77777777" w:rsidR="006A492B" w:rsidRPr="00081973" w:rsidRDefault="006A492B" w:rsidP="007A5138">
            <w:pPr>
              <w:jc w:val="center"/>
              <w:rPr>
                <w:rFonts w:cstheme="minorHAnsi"/>
                <w:sz w:val="18"/>
                <w:szCs w:val="18"/>
              </w:rPr>
            </w:pPr>
            <w:r w:rsidRPr="00081973">
              <w:rPr>
                <w:rFonts w:cstheme="minorHAnsi"/>
                <w:sz w:val="18"/>
                <w:szCs w:val="18"/>
              </w:rPr>
              <w:t>1</w:t>
            </w:r>
          </w:p>
        </w:tc>
        <w:tc>
          <w:tcPr>
            <w:tcW w:w="992" w:type="dxa"/>
            <w:vMerge w:val="restart"/>
            <w:noWrap/>
            <w:vAlign w:val="center"/>
            <w:hideMark/>
          </w:tcPr>
          <w:p w14:paraId="658C64D2" w14:textId="40DA3B6F" w:rsidR="006A492B" w:rsidRPr="00081973" w:rsidRDefault="723C1FE4" w:rsidP="007A5138">
            <w:pPr>
              <w:jc w:val="center"/>
              <w:rPr>
                <w:sz w:val="18"/>
                <w:szCs w:val="18"/>
              </w:rPr>
            </w:pPr>
            <w:r w:rsidRPr="4AB37658">
              <w:rPr>
                <w:sz w:val="18"/>
                <w:szCs w:val="18"/>
              </w:rPr>
              <w:t>i</w:t>
            </w:r>
            <w:r w:rsidR="47824113" w:rsidRPr="4AB37658">
              <w:rPr>
                <w:sz w:val="18"/>
                <w:szCs w:val="18"/>
              </w:rPr>
              <w:t>nfluenza A</w:t>
            </w:r>
            <w:r w:rsidR="6321F266" w:rsidRPr="4AB37658">
              <w:rPr>
                <w:sz w:val="18"/>
                <w:szCs w:val="18"/>
              </w:rPr>
              <w:t xml:space="preserve"> virus</w:t>
            </w:r>
          </w:p>
        </w:tc>
        <w:tc>
          <w:tcPr>
            <w:tcW w:w="1559" w:type="dxa"/>
            <w:noWrap/>
            <w:vAlign w:val="center"/>
            <w:hideMark/>
          </w:tcPr>
          <w:p w14:paraId="5604CB97" w14:textId="77777777" w:rsidR="006A492B" w:rsidRPr="00081973" w:rsidRDefault="006A492B" w:rsidP="007A5138">
            <w:pPr>
              <w:jc w:val="center"/>
              <w:rPr>
                <w:rFonts w:cstheme="minorHAnsi"/>
                <w:sz w:val="18"/>
                <w:szCs w:val="18"/>
              </w:rPr>
            </w:pPr>
            <w:r w:rsidRPr="00081973">
              <w:rPr>
                <w:rFonts w:cstheme="minorHAnsi"/>
                <w:sz w:val="18"/>
                <w:szCs w:val="18"/>
              </w:rPr>
              <w:t>Forward primer</w:t>
            </w:r>
          </w:p>
        </w:tc>
        <w:tc>
          <w:tcPr>
            <w:tcW w:w="3544" w:type="dxa"/>
            <w:noWrap/>
            <w:vAlign w:val="center"/>
            <w:hideMark/>
          </w:tcPr>
          <w:p w14:paraId="11035100" w14:textId="77777777" w:rsidR="006A492B" w:rsidRPr="00F14020" w:rsidRDefault="006A492B" w:rsidP="007A5138">
            <w:pPr>
              <w:jc w:val="center"/>
              <w:rPr>
                <w:rFonts w:cstheme="minorHAnsi"/>
                <w:sz w:val="18"/>
                <w:szCs w:val="18"/>
              </w:rPr>
            </w:pPr>
            <w:r w:rsidRPr="00F14020">
              <w:rPr>
                <w:rFonts w:cstheme="minorHAnsi"/>
                <w:sz w:val="18"/>
                <w:szCs w:val="18"/>
              </w:rPr>
              <w:t>TCTCATGGAATGGCTAAAGACAAG</w:t>
            </w:r>
          </w:p>
        </w:tc>
        <w:tc>
          <w:tcPr>
            <w:tcW w:w="992" w:type="dxa"/>
            <w:noWrap/>
            <w:vAlign w:val="center"/>
            <w:hideMark/>
          </w:tcPr>
          <w:p w14:paraId="47472B1E" w14:textId="77777777" w:rsidR="006A492B" w:rsidRPr="00081973" w:rsidRDefault="006A492B" w:rsidP="007A5138">
            <w:pPr>
              <w:jc w:val="center"/>
              <w:rPr>
                <w:rFonts w:cstheme="minorHAnsi"/>
                <w:sz w:val="18"/>
                <w:szCs w:val="18"/>
              </w:rPr>
            </w:pPr>
            <w:r w:rsidRPr="00081973">
              <w:rPr>
                <w:rFonts w:cstheme="minorHAnsi"/>
                <w:sz w:val="18"/>
                <w:szCs w:val="18"/>
              </w:rPr>
              <w:t>300</w:t>
            </w:r>
          </w:p>
        </w:tc>
        <w:tc>
          <w:tcPr>
            <w:tcW w:w="851" w:type="dxa"/>
            <w:vMerge w:val="restart"/>
            <w:noWrap/>
            <w:vAlign w:val="center"/>
            <w:hideMark/>
          </w:tcPr>
          <w:p w14:paraId="104DE7A2" w14:textId="77777777" w:rsidR="006A492B" w:rsidRPr="00081973" w:rsidRDefault="006A492B" w:rsidP="007A5138">
            <w:pPr>
              <w:jc w:val="center"/>
              <w:rPr>
                <w:rFonts w:cstheme="minorHAnsi"/>
                <w:sz w:val="18"/>
                <w:szCs w:val="18"/>
              </w:rPr>
            </w:pPr>
            <w:r w:rsidRPr="00081973">
              <w:rPr>
                <w:rFonts w:cstheme="minorHAnsi"/>
                <w:sz w:val="18"/>
                <w:szCs w:val="18"/>
              </w:rPr>
              <w:t>Matrix protein gene</w:t>
            </w:r>
          </w:p>
        </w:tc>
        <w:tc>
          <w:tcPr>
            <w:tcW w:w="850" w:type="dxa"/>
            <w:vMerge w:val="restart"/>
            <w:noWrap/>
            <w:vAlign w:val="center"/>
            <w:hideMark/>
          </w:tcPr>
          <w:p w14:paraId="17BBDB24" w14:textId="77777777" w:rsidR="006A492B" w:rsidRPr="00081973" w:rsidRDefault="006A492B" w:rsidP="007A5138">
            <w:pPr>
              <w:jc w:val="center"/>
              <w:rPr>
                <w:rFonts w:cstheme="minorHAnsi"/>
                <w:sz w:val="18"/>
                <w:szCs w:val="18"/>
              </w:rPr>
            </w:pPr>
            <w:r w:rsidRPr="00081973">
              <w:rPr>
                <w:rFonts w:cstheme="minorHAnsi"/>
                <w:sz w:val="18"/>
                <w:szCs w:val="18"/>
              </w:rPr>
              <w:t>116</w:t>
            </w:r>
          </w:p>
        </w:tc>
        <w:tc>
          <w:tcPr>
            <w:tcW w:w="992" w:type="dxa"/>
            <w:vMerge w:val="restart"/>
          </w:tcPr>
          <w:p w14:paraId="0A076A95" w14:textId="1C2DE3BF" w:rsidR="006A492B" w:rsidRPr="00081973" w:rsidRDefault="006A492B" w:rsidP="007A5138">
            <w:pPr>
              <w:jc w:val="center"/>
              <w:rPr>
                <w:rFonts w:cstheme="minorHAnsi"/>
                <w:sz w:val="18"/>
                <w:szCs w:val="18"/>
              </w:rPr>
            </w:pPr>
            <w:r>
              <w:rPr>
                <w:rFonts w:cstheme="minorHAnsi"/>
                <w:sz w:val="18"/>
                <w:szCs w:val="18"/>
              </w:rPr>
              <w:t>NA</w:t>
            </w:r>
          </w:p>
        </w:tc>
      </w:tr>
      <w:tr w:rsidR="006A492B" w:rsidRPr="00081973" w14:paraId="55DE8E09" w14:textId="7C0BA981" w:rsidTr="4602DA37">
        <w:trPr>
          <w:trHeight w:val="245"/>
        </w:trPr>
        <w:tc>
          <w:tcPr>
            <w:tcW w:w="880" w:type="dxa"/>
            <w:vMerge/>
            <w:vAlign w:val="center"/>
            <w:hideMark/>
          </w:tcPr>
          <w:p w14:paraId="58EE5EB2" w14:textId="77777777" w:rsidR="006A492B" w:rsidRPr="00081973" w:rsidRDefault="006A492B" w:rsidP="007A5138">
            <w:pPr>
              <w:jc w:val="center"/>
              <w:rPr>
                <w:rFonts w:cstheme="minorHAnsi"/>
                <w:sz w:val="18"/>
                <w:szCs w:val="18"/>
              </w:rPr>
            </w:pPr>
          </w:p>
        </w:tc>
        <w:tc>
          <w:tcPr>
            <w:tcW w:w="992" w:type="dxa"/>
            <w:vMerge/>
            <w:vAlign w:val="center"/>
            <w:hideMark/>
          </w:tcPr>
          <w:p w14:paraId="4BB3BAAA" w14:textId="77777777" w:rsidR="006A492B" w:rsidRPr="00081973" w:rsidRDefault="006A492B" w:rsidP="007A5138">
            <w:pPr>
              <w:jc w:val="center"/>
              <w:rPr>
                <w:rFonts w:cstheme="minorHAnsi"/>
                <w:sz w:val="18"/>
                <w:szCs w:val="18"/>
              </w:rPr>
            </w:pPr>
          </w:p>
        </w:tc>
        <w:tc>
          <w:tcPr>
            <w:tcW w:w="1559" w:type="dxa"/>
            <w:noWrap/>
            <w:vAlign w:val="center"/>
            <w:hideMark/>
          </w:tcPr>
          <w:p w14:paraId="490CEA18" w14:textId="77777777" w:rsidR="006A492B" w:rsidRPr="00081973" w:rsidRDefault="006A492B" w:rsidP="007A5138">
            <w:pPr>
              <w:jc w:val="center"/>
              <w:rPr>
                <w:rFonts w:cstheme="minorHAnsi"/>
                <w:sz w:val="18"/>
                <w:szCs w:val="18"/>
              </w:rPr>
            </w:pPr>
            <w:r w:rsidRPr="00081973">
              <w:rPr>
                <w:rFonts w:cstheme="minorHAnsi"/>
                <w:sz w:val="18"/>
                <w:szCs w:val="18"/>
              </w:rPr>
              <w:t>Reverse primer</w:t>
            </w:r>
          </w:p>
        </w:tc>
        <w:tc>
          <w:tcPr>
            <w:tcW w:w="3544" w:type="dxa"/>
            <w:noWrap/>
            <w:vAlign w:val="center"/>
            <w:hideMark/>
          </w:tcPr>
          <w:p w14:paraId="0F7D687F" w14:textId="77777777" w:rsidR="006A492B" w:rsidRPr="00F14020" w:rsidRDefault="006A492B" w:rsidP="007A5138">
            <w:pPr>
              <w:jc w:val="center"/>
              <w:rPr>
                <w:rFonts w:cstheme="minorHAnsi"/>
                <w:sz w:val="18"/>
                <w:szCs w:val="18"/>
              </w:rPr>
            </w:pPr>
            <w:r w:rsidRPr="00F14020">
              <w:rPr>
                <w:rFonts w:cstheme="minorHAnsi"/>
                <w:sz w:val="18"/>
                <w:szCs w:val="18"/>
              </w:rPr>
              <w:t>CAAAGCGTCTACGCTGCAGT</w:t>
            </w:r>
          </w:p>
        </w:tc>
        <w:tc>
          <w:tcPr>
            <w:tcW w:w="992" w:type="dxa"/>
            <w:noWrap/>
            <w:vAlign w:val="center"/>
            <w:hideMark/>
          </w:tcPr>
          <w:p w14:paraId="591E9871" w14:textId="77777777" w:rsidR="006A492B" w:rsidRPr="00081973" w:rsidRDefault="006A492B" w:rsidP="007A5138">
            <w:pPr>
              <w:jc w:val="center"/>
              <w:rPr>
                <w:rFonts w:cstheme="minorHAnsi"/>
                <w:sz w:val="18"/>
                <w:szCs w:val="18"/>
              </w:rPr>
            </w:pPr>
            <w:r w:rsidRPr="00081973">
              <w:rPr>
                <w:rFonts w:cstheme="minorHAnsi"/>
                <w:sz w:val="18"/>
                <w:szCs w:val="18"/>
              </w:rPr>
              <w:t>300</w:t>
            </w:r>
          </w:p>
        </w:tc>
        <w:tc>
          <w:tcPr>
            <w:tcW w:w="851" w:type="dxa"/>
            <w:vMerge/>
            <w:vAlign w:val="center"/>
            <w:hideMark/>
          </w:tcPr>
          <w:p w14:paraId="05CB0BC2" w14:textId="77777777" w:rsidR="006A492B" w:rsidRPr="00081973" w:rsidRDefault="006A492B" w:rsidP="007A5138">
            <w:pPr>
              <w:jc w:val="center"/>
              <w:rPr>
                <w:rFonts w:cstheme="minorHAnsi"/>
                <w:sz w:val="18"/>
                <w:szCs w:val="18"/>
              </w:rPr>
            </w:pPr>
          </w:p>
        </w:tc>
        <w:tc>
          <w:tcPr>
            <w:tcW w:w="850" w:type="dxa"/>
            <w:vMerge/>
            <w:vAlign w:val="center"/>
            <w:hideMark/>
          </w:tcPr>
          <w:p w14:paraId="598EC9BF" w14:textId="77777777" w:rsidR="006A492B" w:rsidRPr="00081973" w:rsidRDefault="006A492B" w:rsidP="007A5138">
            <w:pPr>
              <w:jc w:val="center"/>
              <w:rPr>
                <w:rFonts w:cstheme="minorHAnsi"/>
                <w:sz w:val="18"/>
                <w:szCs w:val="18"/>
              </w:rPr>
            </w:pPr>
          </w:p>
        </w:tc>
        <w:tc>
          <w:tcPr>
            <w:tcW w:w="992" w:type="dxa"/>
            <w:vMerge/>
          </w:tcPr>
          <w:p w14:paraId="6672AF59" w14:textId="77777777" w:rsidR="006A492B" w:rsidRPr="00081973" w:rsidRDefault="006A492B" w:rsidP="007A5138">
            <w:pPr>
              <w:jc w:val="center"/>
              <w:rPr>
                <w:rFonts w:cstheme="minorHAnsi"/>
                <w:sz w:val="18"/>
                <w:szCs w:val="18"/>
              </w:rPr>
            </w:pPr>
          </w:p>
        </w:tc>
      </w:tr>
      <w:tr w:rsidR="006A492B" w:rsidRPr="00081973" w14:paraId="26347E3F" w14:textId="482A58F0" w:rsidTr="4602DA37">
        <w:trPr>
          <w:trHeight w:val="245"/>
        </w:trPr>
        <w:tc>
          <w:tcPr>
            <w:tcW w:w="880" w:type="dxa"/>
            <w:vMerge/>
            <w:vAlign w:val="center"/>
            <w:hideMark/>
          </w:tcPr>
          <w:p w14:paraId="55FBCD74" w14:textId="77777777" w:rsidR="006A492B" w:rsidRPr="00081973" w:rsidRDefault="006A492B" w:rsidP="007A5138">
            <w:pPr>
              <w:jc w:val="center"/>
              <w:rPr>
                <w:rFonts w:cstheme="minorHAnsi"/>
                <w:sz w:val="18"/>
                <w:szCs w:val="18"/>
              </w:rPr>
            </w:pPr>
          </w:p>
        </w:tc>
        <w:tc>
          <w:tcPr>
            <w:tcW w:w="992" w:type="dxa"/>
            <w:vMerge/>
            <w:vAlign w:val="center"/>
            <w:hideMark/>
          </w:tcPr>
          <w:p w14:paraId="3805C158" w14:textId="77777777" w:rsidR="006A492B" w:rsidRPr="00081973" w:rsidRDefault="006A492B" w:rsidP="007A5138">
            <w:pPr>
              <w:jc w:val="center"/>
              <w:rPr>
                <w:rFonts w:cstheme="minorHAnsi"/>
                <w:sz w:val="18"/>
                <w:szCs w:val="18"/>
              </w:rPr>
            </w:pPr>
          </w:p>
        </w:tc>
        <w:tc>
          <w:tcPr>
            <w:tcW w:w="1559" w:type="dxa"/>
            <w:noWrap/>
            <w:vAlign w:val="center"/>
            <w:hideMark/>
          </w:tcPr>
          <w:p w14:paraId="4FD71D84" w14:textId="77777777" w:rsidR="006A492B" w:rsidRPr="00081973" w:rsidRDefault="006A492B" w:rsidP="007A5138">
            <w:pPr>
              <w:jc w:val="center"/>
              <w:rPr>
                <w:rFonts w:cstheme="minorHAnsi"/>
                <w:sz w:val="18"/>
                <w:szCs w:val="18"/>
              </w:rPr>
            </w:pPr>
            <w:r w:rsidRPr="00081973">
              <w:rPr>
                <w:rFonts w:cstheme="minorHAnsi"/>
                <w:sz w:val="18"/>
                <w:szCs w:val="18"/>
              </w:rPr>
              <w:t>Probe</w:t>
            </w:r>
          </w:p>
        </w:tc>
        <w:tc>
          <w:tcPr>
            <w:tcW w:w="3544" w:type="dxa"/>
            <w:noWrap/>
            <w:vAlign w:val="center"/>
            <w:hideMark/>
          </w:tcPr>
          <w:p w14:paraId="0A9434E9" w14:textId="77777777" w:rsidR="006A492B" w:rsidRPr="00F14020" w:rsidRDefault="006A492B" w:rsidP="007A5138">
            <w:pPr>
              <w:jc w:val="center"/>
              <w:rPr>
                <w:rFonts w:cstheme="minorHAnsi"/>
                <w:sz w:val="18"/>
                <w:szCs w:val="18"/>
              </w:rPr>
            </w:pPr>
            <w:r w:rsidRPr="00F14020">
              <w:rPr>
                <w:rFonts w:cstheme="minorHAnsi"/>
                <w:sz w:val="18"/>
                <w:szCs w:val="18"/>
              </w:rPr>
              <w:t>FAM-TTCACGCTCACCGTGC-MGB</w:t>
            </w:r>
          </w:p>
        </w:tc>
        <w:tc>
          <w:tcPr>
            <w:tcW w:w="992" w:type="dxa"/>
            <w:noWrap/>
            <w:vAlign w:val="center"/>
            <w:hideMark/>
          </w:tcPr>
          <w:p w14:paraId="72BE8DF5" w14:textId="77777777" w:rsidR="006A492B" w:rsidRPr="00081973" w:rsidRDefault="006A492B" w:rsidP="007A5138">
            <w:pPr>
              <w:jc w:val="center"/>
              <w:rPr>
                <w:rFonts w:cstheme="minorHAnsi"/>
                <w:sz w:val="18"/>
                <w:szCs w:val="18"/>
              </w:rPr>
            </w:pPr>
            <w:r w:rsidRPr="00081973">
              <w:rPr>
                <w:rFonts w:cstheme="minorHAnsi"/>
                <w:sz w:val="18"/>
                <w:szCs w:val="18"/>
              </w:rPr>
              <w:t>200</w:t>
            </w:r>
          </w:p>
        </w:tc>
        <w:tc>
          <w:tcPr>
            <w:tcW w:w="851" w:type="dxa"/>
            <w:vMerge/>
            <w:vAlign w:val="center"/>
            <w:hideMark/>
          </w:tcPr>
          <w:p w14:paraId="1358DC81" w14:textId="77777777" w:rsidR="006A492B" w:rsidRPr="00081973" w:rsidRDefault="006A492B" w:rsidP="007A5138">
            <w:pPr>
              <w:jc w:val="center"/>
              <w:rPr>
                <w:rFonts w:cstheme="minorHAnsi"/>
                <w:sz w:val="18"/>
                <w:szCs w:val="18"/>
              </w:rPr>
            </w:pPr>
          </w:p>
        </w:tc>
        <w:tc>
          <w:tcPr>
            <w:tcW w:w="850" w:type="dxa"/>
            <w:vMerge/>
            <w:vAlign w:val="center"/>
            <w:hideMark/>
          </w:tcPr>
          <w:p w14:paraId="530FF4F0" w14:textId="77777777" w:rsidR="006A492B" w:rsidRPr="00081973" w:rsidRDefault="006A492B" w:rsidP="007A5138">
            <w:pPr>
              <w:jc w:val="center"/>
              <w:rPr>
                <w:rFonts w:cstheme="minorHAnsi"/>
                <w:sz w:val="18"/>
                <w:szCs w:val="18"/>
              </w:rPr>
            </w:pPr>
          </w:p>
        </w:tc>
        <w:tc>
          <w:tcPr>
            <w:tcW w:w="992" w:type="dxa"/>
            <w:vMerge/>
          </w:tcPr>
          <w:p w14:paraId="1BA2BFD0" w14:textId="77777777" w:rsidR="006A492B" w:rsidRPr="00081973" w:rsidRDefault="006A492B" w:rsidP="007A5138">
            <w:pPr>
              <w:jc w:val="center"/>
              <w:rPr>
                <w:rFonts w:cstheme="minorHAnsi"/>
                <w:sz w:val="18"/>
                <w:szCs w:val="18"/>
              </w:rPr>
            </w:pPr>
          </w:p>
        </w:tc>
      </w:tr>
      <w:tr w:rsidR="006A492B" w:rsidRPr="00081973" w14:paraId="7EC4D69A" w14:textId="7C8317CB" w:rsidTr="4602DA37">
        <w:trPr>
          <w:trHeight w:val="245"/>
        </w:trPr>
        <w:tc>
          <w:tcPr>
            <w:tcW w:w="880" w:type="dxa"/>
            <w:vMerge/>
            <w:vAlign w:val="center"/>
            <w:hideMark/>
          </w:tcPr>
          <w:p w14:paraId="46DBEF4F" w14:textId="77777777" w:rsidR="006A492B" w:rsidRPr="00081973" w:rsidRDefault="006A492B" w:rsidP="007A5138">
            <w:pPr>
              <w:jc w:val="center"/>
              <w:rPr>
                <w:rFonts w:cstheme="minorHAnsi"/>
                <w:sz w:val="18"/>
                <w:szCs w:val="18"/>
              </w:rPr>
            </w:pPr>
          </w:p>
        </w:tc>
        <w:tc>
          <w:tcPr>
            <w:tcW w:w="992" w:type="dxa"/>
            <w:vMerge w:val="restart"/>
            <w:noWrap/>
            <w:vAlign w:val="center"/>
            <w:hideMark/>
          </w:tcPr>
          <w:p w14:paraId="7E787AEB" w14:textId="19D16BF3" w:rsidR="006A492B" w:rsidRPr="00081973" w:rsidRDefault="7437EC7A" w:rsidP="007A5138">
            <w:pPr>
              <w:jc w:val="center"/>
              <w:rPr>
                <w:sz w:val="18"/>
                <w:szCs w:val="18"/>
              </w:rPr>
            </w:pPr>
            <w:r w:rsidRPr="4AB37658">
              <w:rPr>
                <w:sz w:val="18"/>
                <w:szCs w:val="18"/>
              </w:rPr>
              <w:t>i</w:t>
            </w:r>
            <w:r w:rsidR="47824113" w:rsidRPr="4AB37658">
              <w:rPr>
                <w:sz w:val="18"/>
                <w:szCs w:val="18"/>
              </w:rPr>
              <w:t>nfluenza B</w:t>
            </w:r>
            <w:r w:rsidR="1EA7343C" w:rsidRPr="4AB37658">
              <w:rPr>
                <w:sz w:val="18"/>
                <w:szCs w:val="18"/>
              </w:rPr>
              <w:t xml:space="preserve"> virus</w:t>
            </w:r>
          </w:p>
        </w:tc>
        <w:tc>
          <w:tcPr>
            <w:tcW w:w="1559" w:type="dxa"/>
            <w:noWrap/>
            <w:vAlign w:val="center"/>
            <w:hideMark/>
          </w:tcPr>
          <w:p w14:paraId="6F1085AD" w14:textId="77777777" w:rsidR="006A492B" w:rsidRPr="00081973" w:rsidRDefault="006A492B" w:rsidP="007A5138">
            <w:pPr>
              <w:jc w:val="center"/>
              <w:rPr>
                <w:rFonts w:cstheme="minorHAnsi"/>
                <w:sz w:val="18"/>
                <w:szCs w:val="18"/>
              </w:rPr>
            </w:pPr>
            <w:r w:rsidRPr="00081973">
              <w:rPr>
                <w:rFonts w:cstheme="minorHAnsi"/>
                <w:sz w:val="18"/>
                <w:szCs w:val="18"/>
              </w:rPr>
              <w:t>Forward primer</w:t>
            </w:r>
          </w:p>
        </w:tc>
        <w:tc>
          <w:tcPr>
            <w:tcW w:w="3544" w:type="dxa"/>
            <w:noWrap/>
            <w:vAlign w:val="center"/>
            <w:hideMark/>
          </w:tcPr>
          <w:p w14:paraId="67E524DF" w14:textId="77777777" w:rsidR="006A492B" w:rsidRPr="00F14020" w:rsidRDefault="006A492B" w:rsidP="007A5138">
            <w:pPr>
              <w:jc w:val="center"/>
              <w:rPr>
                <w:rFonts w:cstheme="minorHAnsi"/>
                <w:sz w:val="18"/>
                <w:szCs w:val="18"/>
              </w:rPr>
            </w:pPr>
            <w:r w:rsidRPr="00F14020">
              <w:rPr>
                <w:rFonts w:cstheme="minorHAnsi"/>
                <w:sz w:val="18"/>
                <w:szCs w:val="18"/>
              </w:rPr>
              <w:t>AATACGGTGGATTAAACAAAAGCA</w:t>
            </w:r>
          </w:p>
        </w:tc>
        <w:tc>
          <w:tcPr>
            <w:tcW w:w="992" w:type="dxa"/>
            <w:noWrap/>
            <w:vAlign w:val="center"/>
            <w:hideMark/>
          </w:tcPr>
          <w:p w14:paraId="5CC475EC" w14:textId="77777777" w:rsidR="006A492B" w:rsidRPr="00081973" w:rsidRDefault="006A492B" w:rsidP="007A5138">
            <w:pPr>
              <w:jc w:val="center"/>
              <w:rPr>
                <w:rFonts w:cstheme="minorHAnsi"/>
                <w:sz w:val="18"/>
                <w:szCs w:val="18"/>
              </w:rPr>
            </w:pPr>
            <w:r w:rsidRPr="00081973">
              <w:rPr>
                <w:rFonts w:cstheme="minorHAnsi"/>
                <w:sz w:val="18"/>
                <w:szCs w:val="18"/>
              </w:rPr>
              <w:t>300</w:t>
            </w:r>
          </w:p>
        </w:tc>
        <w:tc>
          <w:tcPr>
            <w:tcW w:w="851" w:type="dxa"/>
            <w:vMerge w:val="restart"/>
            <w:noWrap/>
            <w:vAlign w:val="center"/>
            <w:hideMark/>
          </w:tcPr>
          <w:p w14:paraId="77ECC2B0" w14:textId="77777777" w:rsidR="006A492B" w:rsidRPr="00081973" w:rsidRDefault="006A492B" w:rsidP="007A5138">
            <w:pPr>
              <w:jc w:val="center"/>
              <w:rPr>
                <w:rFonts w:cstheme="minorHAnsi"/>
                <w:sz w:val="18"/>
                <w:szCs w:val="18"/>
              </w:rPr>
            </w:pPr>
            <w:proofErr w:type="spellStart"/>
            <w:r w:rsidRPr="00081973">
              <w:rPr>
                <w:rFonts w:cstheme="minorHAnsi"/>
                <w:sz w:val="18"/>
                <w:szCs w:val="18"/>
              </w:rPr>
              <w:t>Hemagluttinin</w:t>
            </w:r>
            <w:proofErr w:type="spellEnd"/>
            <w:r w:rsidRPr="00081973">
              <w:rPr>
                <w:rFonts w:cstheme="minorHAnsi"/>
                <w:sz w:val="18"/>
                <w:szCs w:val="18"/>
              </w:rPr>
              <w:t xml:space="preserve"> gene</w:t>
            </w:r>
          </w:p>
        </w:tc>
        <w:tc>
          <w:tcPr>
            <w:tcW w:w="850" w:type="dxa"/>
            <w:vMerge w:val="restart"/>
            <w:noWrap/>
            <w:vAlign w:val="center"/>
            <w:hideMark/>
          </w:tcPr>
          <w:p w14:paraId="50F5BF9D" w14:textId="77777777" w:rsidR="006A492B" w:rsidRPr="00081973" w:rsidRDefault="006A492B" w:rsidP="007A5138">
            <w:pPr>
              <w:jc w:val="center"/>
              <w:rPr>
                <w:rFonts w:cstheme="minorHAnsi"/>
                <w:sz w:val="18"/>
                <w:szCs w:val="18"/>
              </w:rPr>
            </w:pPr>
            <w:r w:rsidRPr="00081973">
              <w:rPr>
                <w:rFonts w:cstheme="minorHAnsi"/>
                <w:sz w:val="18"/>
                <w:szCs w:val="18"/>
              </w:rPr>
              <w:t>170</w:t>
            </w:r>
          </w:p>
        </w:tc>
        <w:tc>
          <w:tcPr>
            <w:tcW w:w="992" w:type="dxa"/>
            <w:vMerge w:val="restart"/>
          </w:tcPr>
          <w:p w14:paraId="4C34C407" w14:textId="5945D513" w:rsidR="006A492B" w:rsidRPr="00081973" w:rsidRDefault="006A492B" w:rsidP="007A5138">
            <w:pPr>
              <w:jc w:val="center"/>
              <w:rPr>
                <w:rFonts w:cstheme="minorHAnsi"/>
                <w:sz w:val="18"/>
                <w:szCs w:val="18"/>
              </w:rPr>
            </w:pPr>
            <w:r>
              <w:rPr>
                <w:rFonts w:cstheme="minorHAnsi"/>
                <w:sz w:val="18"/>
                <w:szCs w:val="18"/>
              </w:rPr>
              <w:t>NA</w:t>
            </w:r>
          </w:p>
        </w:tc>
      </w:tr>
      <w:tr w:rsidR="006A492B" w:rsidRPr="00081973" w14:paraId="30AA3DA1" w14:textId="6C4BBE70" w:rsidTr="4602DA37">
        <w:trPr>
          <w:trHeight w:val="245"/>
        </w:trPr>
        <w:tc>
          <w:tcPr>
            <w:tcW w:w="880" w:type="dxa"/>
            <w:vMerge/>
            <w:vAlign w:val="center"/>
            <w:hideMark/>
          </w:tcPr>
          <w:p w14:paraId="6069D9B7" w14:textId="77777777" w:rsidR="006A492B" w:rsidRPr="00081973" w:rsidRDefault="006A492B" w:rsidP="007A5138">
            <w:pPr>
              <w:jc w:val="center"/>
              <w:rPr>
                <w:rFonts w:cstheme="minorHAnsi"/>
                <w:sz w:val="18"/>
                <w:szCs w:val="18"/>
              </w:rPr>
            </w:pPr>
          </w:p>
        </w:tc>
        <w:tc>
          <w:tcPr>
            <w:tcW w:w="992" w:type="dxa"/>
            <w:vMerge/>
            <w:vAlign w:val="center"/>
            <w:hideMark/>
          </w:tcPr>
          <w:p w14:paraId="57D2206A" w14:textId="77777777" w:rsidR="006A492B" w:rsidRPr="00081973" w:rsidRDefault="006A492B" w:rsidP="007A5138">
            <w:pPr>
              <w:jc w:val="center"/>
              <w:rPr>
                <w:rFonts w:cstheme="minorHAnsi"/>
                <w:sz w:val="18"/>
                <w:szCs w:val="18"/>
              </w:rPr>
            </w:pPr>
          </w:p>
        </w:tc>
        <w:tc>
          <w:tcPr>
            <w:tcW w:w="1559" w:type="dxa"/>
            <w:noWrap/>
            <w:vAlign w:val="center"/>
            <w:hideMark/>
          </w:tcPr>
          <w:p w14:paraId="333261AB" w14:textId="77777777" w:rsidR="006A492B" w:rsidRPr="00081973" w:rsidRDefault="006A492B" w:rsidP="007A5138">
            <w:pPr>
              <w:jc w:val="center"/>
              <w:rPr>
                <w:rFonts w:cstheme="minorHAnsi"/>
                <w:sz w:val="18"/>
                <w:szCs w:val="18"/>
              </w:rPr>
            </w:pPr>
            <w:r w:rsidRPr="00081973">
              <w:rPr>
                <w:rFonts w:cstheme="minorHAnsi"/>
                <w:sz w:val="18"/>
                <w:szCs w:val="18"/>
              </w:rPr>
              <w:t>Reverse primer</w:t>
            </w:r>
          </w:p>
        </w:tc>
        <w:tc>
          <w:tcPr>
            <w:tcW w:w="3544" w:type="dxa"/>
            <w:noWrap/>
            <w:vAlign w:val="center"/>
            <w:hideMark/>
          </w:tcPr>
          <w:p w14:paraId="2ED9AAD3" w14:textId="77777777" w:rsidR="006A492B" w:rsidRPr="00F14020" w:rsidRDefault="006A492B" w:rsidP="007A5138">
            <w:pPr>
              <w:jc w:val="center"/>
              <w:rPr>
                <w:rFonts w:cstheme="minorHAnsi"/>
                <w:sz w:val="18"/>
                <w:szCs w:val="18"/>
              </w:rPr>
            </w:pPr>
            <w:r w:rsidRPr="00F14020">
              <w:rPr>
                <w:rFonts w:cstheme="minorHAnsi"/>
                <w:sz w:val="18"/>
                <w:szCs w:val="18"/>
              </w:rPr>
              <w:t>ACCAGCAATAGCTCCGAAGAA</w:t>
            </w:r>
          </w:p>
        </w:tc>
        <w:tc>
          <w:tcPr>
            <w:tcW w:w="992" w:type="dxa"/>
            <w:noWrap/>
            <w:vAlign w:val="center"/>
            <w:hideMark/>
          </w:tcPr>
          <w:p w14:paraId="6F7B21FD" w14:textId="77777777" w:rsidR="006A492B" w:rsidRPr="00081973" w:rsidRDefault="006A492B" w:rsidP="007A5138">
            <w:pPr>
              <w:jc w:val="center"/>
              <w:rPr>
                <w:rFonts w:cstheme="minorHAnsi"/>
                <w:sz w:val="18"/>
                <w:szCs w:val="18"/>
              </w:rPr>
            </w:pPr>
            <w:r w:rsidRPr="00081973">
              <w:rPr>
                <w:rFonts w:cstheme="minorHAnsi"/>
                <w:sz w:val="18"/>
                <w:szCs w:val="18"/>
              </w:rPr>
              <w:t>300</w:t>
            </w:r>
          </w:p>
        </w:tc>
        <w:tc>
          <w:tcPr>
            <w:tcW w:w="851" w:type="dxa"/>
            <w:vMerge/>
            <w:vAlign w:val="center"/>
            <w:hideMark/>
          </w:tcPr>
          <w:p w14:paraId="61D3CFBC" w14:textId="77777777" w:rsidR="006A492B" w:rsidRPr="00081973" w:rsidRDefault="006A492B" w:rsidP="007A5138">
            <w:pPr>
              <w:jc w:val="center"/>
              <w:rPr>
                <w:rFonts w:cstheme="minorHAnsi"/>
                <w:sz w:val="18"/>
                <w:szCs w:val="18"/>
              </w:rPr>
            </w:pPr>
          </w:p>
        </w:tc>
        <w:tc>
          <w:tcPr>
            <w:tcW w:w="850" w:type="dxa"/>
            <w:vMerge/>
            <w:vAlign w:val="center"/>
            <w:hideMark/>
          </w:tcPr>
          <w:p w14:paraId="15D53DA2" w14:textId="77777777" w:rsidR="006A492B" w:rsidRPr="00081973" w:rsidRDefault="006A492B" w:rsidP="007A5138">
            <w:pPr>
              <w:jc w:val="center"/>
              <w:rPr>
                <w:rFonts w:cstheme="minorHAnsi"/>
                <w:sz w:val="18"/>
                <w:szCs w:val="18"/>
              </w:rPr>
            </w:pPr>
          </w:p>
        </w:tc>
        <w:tc>
          <w:tcPr>
            <w:tcW w:w="992" w:type="dxa"/>
            <w:vMerge/>
          </w:tcPr>
          <w:p w14:paraId="30D5B0B2" w14:textId="77777777" w:rsidR="006A492B" w:rsidRPr="00081973" w:rsidRDefault="006A492B" w:rsidP="007A5138">
            <w:pPr>
              <w:jc w:val="center"/>
              <w:rPr>
                <w:rFonts w:cstheme="minorHAnsi"/>
                <w:sz w:val="18"/>
                <w:szCs w:val="18"/>
              </w:rPr>
            </w:pPr>
          </w:p>
        </w:tc>
      </w:tr>
      <w:tr w:rsidR="006A492B" w:rsidRPr="00081973" w14:paraId="726CEF4A" w14:textId="58C62456" w:rsidTr="4602DA37">
        <w:trPr>
          <w:trHeight w:val="245"/>
        </w:trPr>
        <w:tc>
          <w:tcPr>
            <w:tcW w:w="880" w:type="dxa"/>
            <w:vMerge/>
            <w:vAlign w:val="center"/>
            <w:hideMark/>
          </w:tcPr>
          <w:p w14:paraId="0E0B11CC" w14:textId="77777777" w:rsidR="006A492B" w:rsidRPr="00081973" w:rsidRDefault="006A492B" w:rsidP="007A5138">
            <w:pPr>
              <w:jc w:val="center"/>
              <w:rPr>
                <w:rFonts w:cstheme="minorHAnsi"/>
                <w:sz w:val="18"/>
                <w:szCs w:val="18"/>
              </w:rPr>
            </w:pPr>
          </w:p>
        </w:tc>
        <w:tc>
          <w:tcPr>
            <w:tcW w:w="992" w:type="dxa"/>
            <w:vMerge/>
            <w:vAlign w:val="center"/>
            <w:hideMark/>
          </w:tcPr>
          <w:p w14:paraId="59B67D73" w14:textId="77777777" w:rsidR="006A492B" w:rsidRPr="00081973" w:rsidRDefault="006A492B" w:rsidP="007A5138">
            <w:pPr>
              <w:jc w:val="center"/>
              <w:rPr>
                <w:rFonts w:cstheme="minorHAnsi"/>
                <w:sz w:val="18"/>
                <w:szCs w:val="18"/>
              </w:rPr>
            </w:pPr>
          </w:p>
        </w:tc>
        <w:tc>
          <w:tcPr>
            <w:tcW w:w="1559" w:type="dxa"/>
            <w:noWrap/>
            <w:vAlign w:val="center"/>
            <w:hideMark/>
          </w:tcPr>
          <w:p w14:paraId="48F78369" w14:textId="77777777" w:rsidR="006A492B" w:rsidRPr="00081973" w:rsidRDefault="006A492B" w:rsidP="007A5138">
            <w:pPr>
              <w:jc w:val="center"/>
              <w:rPr>
                <w:rFonts w:cstheme="minorHAnsi"/>
                <w:sz w:val="18"/>
                <w:szCs w:val="18"/>
              </w:rPr>
            </w:pPr>
            <w:r w:rsidRPr="00081973">
              <w:rPr>
                <w:rFonts w:cstheme="minorHAnsi"/>
                <w:sz w:val="18"/>
                <w:szCs w:val="18"/>
              </w:rPr>
              <w:t>Probe</w:t>
            </w:r>
          </w:p>
        </w:tc>
        <w:tc>
          <w:tcPr>
            <w:tcW w:w="3544" w:type="dxa"/>
            <w:noWrap/>
            <w:vAlign w:val="center"/>
            <w:hideMark/>
          </w:tcPr>
          <w:p w14:paraId="5A793CCB" w14:textId="77777777" w:rsidR="006A492B" w:rsidRPr="00F14020" w:rsidRDefault="006A492B" w:rsidP="007A5138">
            <w:pPr>
              <w:jc w:val="center"/>
              <w:rPr>
                <w:rFonts w:cstheme="minorHAnsi"/>
                <w:sz w:val="18"/>
                <w:szCs w:val="18"/>
              </w:rPr>
            </w:pPr>
            <w:r w:rsidRPr="00F14020">
              <w:rPr>
                <w:rFonts w:cstheme="minorHAnsi"/>
                <w:sz w:val="18"/>
                <w:szCs w:val="18"/>
              </w:rPr>
              <w:t>NED-TATATTTGGTTCCATTGGC-MGB</w:t>
            </w:r>
          </w:p>
        </w:tc>
        <w:tc>
          <w:tcPr>
            <w:tcW w:w="992" w:type="dxa"/>
            <w:noWrap/>
            <w:vAlign w:val="center"/>
            <w:hideMark/>
          </w:tcPr>
          <w:p w14:paraId="781E15EE" w14:textId="77777777" w:rsidR="006A492B" w:rsidRPr="00081973" w:rsidRDefault="006A492B" w:rsidP="007A5138">
            <w:pPr>
              <w:jc w:val="center"/>
              <w:rPr>
                <w:rFonts w:cstheme="minorHAnsi"/>
                <w:sz w:val="18"/>
                <w:szCs w:val="18"/>
              </w:rPr>
            </w:pPr>
            <w:r w:rsidRPr="00081973">
              <w:rPr>
                <w:rFonts w:cstheme="minorHAnsi"/>
                <w:sz w:val="18"/>
                <w:szCs w:val="18"/>
              </w:rPr>
              <w:t>200</w:t>
            </w:r>
          </w:p>
        </w:tc>
        <w:tc>
          <w:tcPr>
            <w:tcW w:w="851" w:type="dxa"/>
            <w:vMerge/>
            <w:vAlign w:val="center"/>
            <w:hideMark/>
          </w:tcPr>
          <w:p w14:paraId="353C31AA" w14:textId="77777777" w:rsidR="006A492B" w:rsidRPr="00081973" w:rsidRDefault="006A492B" w:rsidP="007A5138">
            <w:pPr>
              <w:jc w:val="center"/>
              <w:rPr>
                <w:rFonts w:cstheme="minorHAnsi"/>
                <w:sz w:val="18"/>
                <w:szCs w:val="18"/>
              </w:rPr>
            </w:pPr>
          </w:p>
        </w:tc>
        <w:tc>
          <w:tcPr>
            <w:tcW w:w="850" w:type="dxa"/>
            <w:vMerge/>
            <w:vAlign w:val="center"/>
            <w:hideMark/>
          </w:tcPr>
          <w:p w14:paraId="614A174E" w14:textId="77777777" w:rsidR="006A492B" w:rsidRPr="00081973" w:rsidRDefault="006A492B" w:rsidP="007A5138">
            <w:pPr>
              <w:jc w:val="center"/>
              <w:rPr>
                <w:rFonts w:cstheme="minorHAnsi"/>
                <w:sz w:val="18"/>
                <w:szCs w:val="18"/>
              </w:rPr>
            </w:pPr>
          </w:p>
        </w:tc>
        <w:tc>
          <w:tcPr>
            <w:tcW w:w="992" w:type="dxa"/>
            <w:vMerge/>
          </w:tcPr>
          <w:p w14:paraId="446CE922" w14:textId="77777777" w:rsidR="006A492B" w:rsidRPr="00081973" w:rsidRDefault="006A492B" w:rsidP="007A5138">
            <w:pPr>
              <w:jc w:val="center"/>
              <w:rPr>
                <w:rFonts w:cstheme="minorHAnsi"/>
                <w:sz w:val="18"/>
                <w:szCs w:val="18"/>
              </w:rPr>
            </w:pPr>
          </w:p>
        </w:tc>
      </w:tr>
      <w:tr w:rsidR="006A492B" w:rsidRPr="00081973" w14:paraId="290474C1" w14:textId="22A54A1A" w:rsidTr="4602DA37">
        <w:trPr>
          <w:trHeight w:val="245"/>
        </w:trPr>
        <w:tc>
          <w:tcPr>
            <w:tcW w:w="880" w:type="dxa"/>
            <w:vMerge/>
            <w:vAlign w:val="center"/>
            <w:hideMark/>
          </w:tcPr>
          <w:p w14:paraId="5824CF8F" w14:textId="77777777" w:rsidR="006A492B" w:rsidRPr="00081973" w:rsidRDefault="006A492B" w:rsidP="007A5138">
            <w:pPr>
              <w:jc w:val="center"/>
              <w:rPr>
                <w:rFonts w:cstheme="minorHAnsi"/>
                <w:sz w:val="18"/>
                <w:szCs w:val="18"/>
              </w:rPr>
            </w:pPr>
          </w:p>
        </w:tc>
        <w:tc>
          <w:tcPr>
            <w:tcW w:w="992" w:type="dxa"/>
            <w:vMerge w:val="restart"/>
            <w:noWrap/>
            <w:vAlign w:val="center"/>
            <w:hideMark/>
          </w:tcPr>
          <w:p w14:paraId="173B8D86" w14:textId="77777777" w:rsidR="006A492B" w:rsidRPr="00081973" w:rsidRDefault="006A492B" w:rsidP="007A5138">
            <w:pPr>
              <w:jc w:val="center"/>
              <w:rPr>
                <w:rFonts w:cstheme="minorHAnsi"/>
                <w:sz w:val="18"/>
                <w:szCs w:val="18"/>
              </w:rPr>
            </w:pPr>
            <w:r w:rsidRPr="00081973">
              <w:rPr>
                <w:rFonts w:cstheme="minorHAnsi"/>
                <w:sz w:val="18"/>
                <w:szCs w:val="18"/>
              </w:rPr>
              <w:t xml:space="preserve">PDV </w:t>
            </w:r>
          </w:p>
          <w:p w14:paraId="62B108B9" w14:textId="77777777" w:rsidR="006A492B" w:rsidRPr="00081973" w:rsidRDefault="006A492B" w:rsidP="007A5138">
            <w:pPr>
              <w:jc w:val="center"/>
              <w:rPr>
                <w:rFonts w:cstheme="minorHAnsi"/>
                <w:sz w:val="18"/>
                <w:szCs w:val="18"/>
              </w:rPr>
            </w:pPr>
            <w:r w:rsidRPr="00081973">
              <w:rPr>
                <w:rFonts w:cstheme="minorHAnsi"/>
                <w:sz w:val="18"/>
                <w:szCs w:val="18"/>
              </w:rPr>
              <w:t>(RNA IC)</w:t>
            </w:r>
          </w:p>
        </w:tc>
        <w:tc>
          <w:tcPr>
            <w:tcW w:w="1559" w:type="dxa"/>
            <w:noWrap/>
            <w:vAlign w:val="center"/>
            <w:hideMark/>
          </w:tcPr>
          <w:p w14:paraId="3CA88024" w14:textId="77777777" w:rsidR="006A492B" w:rsidRPr="00081973" w:rsidRDefault="006A492B" w:rsidP="007A5138">
            <w:pPr>
              <w:jc w:val="center"/>
              <w:rPr>
                <w:rFonts w:cstheme="minorHAnsi"/>
                <w:sz w:val="18"/>
                <w:szCs w:val="18"/>
              </w:rPr>
            </w:pPr>
            <w:r w:rsidRPr="00081973">
              <w:rPr>
                <w:rFonts w:cstheme="minorHAnsi"/>
                <w:sz w:val="18"/>
                <w:szCs w:val="18"/>
              </w:rPr>
              <w:t>Forward primer</w:t>
            </w:r>
          </w:p>
        </w:tc>
        <w:tc>
          <w:tcPr>
            <w:tcW w:w="3544" w:type="dxa"/>
            <w:noWrap/>
            <w:vAlign w:val="center"/>
            <w:hideMark/>
          </w:tcPr>
          <w:p w14:paraId="2748C43D" w14:textId="71D125E2" w:rsidR="006A492B" w:rsidRPr="00F14020" w:rsidRDefault="006A492B" w:rsidP="007A5138">
            <w:pPr>
              <w:jc w:val="center"/>
              <w:rPr>
                <w:rFonts w:cstheme="minorHAnsi"/>
                <w:sz w:val="18"/>
                <w:szCs w:val="18"/>
              </w:rPr>
            </w:pPr>
            <w:r w:rsidRPr="00F14020">
              <w:rPr>
                <w:rFonts w:cstheme="minorHAnsi"/>
                <w:sz w:val="18"/>
                <w:szCs w:val="18"/>
              </w:rPr>
              <w:t>GGTGGGTGCCTTTTACAAGAAC (</w:t>
            </w:r>
            <w:r w:rsidRPr="00F14020">
              <w:rPr>
                <w:rFonts w:cstheme="minorHAnsi"/>
                <w:sz w:val="18"/>
                <w:szCs w:val="18"/>
              </w:rPr>
              <w:fldChar w:fldCharType="begin" w:fldLock="1"/>
            </w:r>
            <w:r w:rsidR="00F6139A">
              <w:rPr>
                <w:rFonts w:cstheme="minorHAnsi"/>
                <w:sz w:val="18"/>
                <w:szCs w:val="18"/>
              </w:rPr>
              <w:instrText>ADDIN CSL_CITATION {"citationItems":[{"id":"ITEM-1","itemData":{"DOI":"10.1007/S10096-008-0556-9/TABLES/5","ISSN":"09349723","PMID":"18551325","abstract":"Real-time polymerase chain reaction (PCR) represents a favourable option for the detection of hepatitis C virus (HCV). A real-time reverse transcriptase PCR (RT-PCR) assay was developed as a qualitative diagnostic screening method for the detection of HCV using the ABI PRISM® 7500 Sequence Detection System. The primers and probe were designed to target the 5′-untranslated region of the hepatitis C viral genome. A second heterologous probe assay was developed for the detection of the haemagglutinin gene of phocine distemper virus (PDV) and was used as an internal control. A semi-automated HCV extraction method was also implemented using the ABI PRISM™ 6100 Nucleic Acid PrepStation. The HCV assay was optimised as a qualitative singleplex RT-PCR assay with parallel testing of the target and internal control. The assay results (n = 200) were compared to the COBAS AMPLICOR™ HCV Test v2.0 assay. The assay demonstrated a high rate of sensitivity (99%), specificity (100%) and an acceptable limit of detection (LOD) of 100 IU/ml. The development of a qualitative multiplex assay for the simultaneous detection of HCV and internal control indicates the same high rates of sensitivity and specificity. This sensitive real-time assay may prove to be a valuable method for the detection of HCV. © 2008 Springer-Verlag.","author":[{"dropping-particle":"","family":"Clancy","given":"A.","non-dropping-particle":"","parse-names":false,"suffix":""},{"dropping-particle":"","family":"Crowley","given":"B.","non-dropping-particle":"","parse-names":false,"suffix":""},{"dropping-particle":"","family":"Niesters","given":"H.","non-dropping-particle":"","parse-names":false,"suffix":""},{"dropping-particle":"","family":"Herra","given":"C.","non-dropping-particle":"","parse-names":false,"suffix":""}],"container-title":"European Journal of Clinical Microbiology and Infectious Diseases","id":"ITEM-1","issue":"12","issued":{"date-parts":[["2008","12","13"]]},"page":"1177-1182","publisher":"Springer","title":"The development of a qualitative real-time RT-PCR assay for the detection of hepatitis C virus","type":"article-journal","volume":"27"},"uris":["http://www.mendeley.com/documents/?uuid=54f3f13d-c1be-30ce-a576-6c24f188f94c"]}],"mendeley":{"formattedCitation":"&lt;sup&gt;6&lt;/sup&gt;","plainTextFormattedCitation":"6","previouslyFormattedCitation":"&lt;sup&gt;6&lt;/sup&gt;"},"properties":{"noteIndex":0},"schema":"https://github.com/citation-style-language/schema/raw/master/csl-citation.json"}</w:instrText>
            </w:r>
            <w:r w:rsidRPr="00F14020">
              <w:rPr>
                <w:rFonts w:cstheme="minorHAnsi"/>
                <w:sz w:val="18"/>
                <w:szCs w:val="18"/>
              </w:rPr>
              <w:fldChar w:fldCharType="separate"/>
            </w:r>
            <w:r w:rsidR="006B5132" w:rsidRPr="006B5132">
              <w:rPr>
                <w:rFonts w:cstheme="minorHAnsi"/>
                <w:noProof/>
                <w:sz w:val="18"/>
                <w:szCs w:val="18"/>
                <w:vertAlign w:val="superscript"/>
              </w:rPr>
              <w:t>6</w:t>
            </w:r>
            <w:r w:rsidRPr="00F14020">
              <w:rPr>
                <w:rFonts w:cstheme="minorHAnsi"/>
                <w:sz w:val="18"/>
                <w:szCs w:val="18"/>
              </w:rPr>
              <w:fldChar w:fldCharType="end"/>
            </w:r>
            <w:r w:rsidRPr="00F14020">
              <w:rPr>
                <w:rFonts w:cstheme="minorHAnsi"/>
                <w:sz w:val="18"/>
                <w:szCs w:val="18"/>
              </w:rPr>
              <w:t>)</w:t>
            </w:r>
          </w:p>
        </w:tc>
        <w:tc>
          <w:tcPr>
            <w:tcW w:w="992" w:type="dxa"/>
            <w:noWrap/>
            <w:vAlign w:val="center"/>
            <w:hideMark/>
          </w:tcPr>
          <w:p w14:paraId="2D9D25DD" w14:textId="77777777" w:rsidR="006A492B" w:rsidRPr="00081973" w:rsidRDefault="006A492B" w:rsidP="007A5138">
            <w:pPr>
              <w:jc w:val="center"/>
              <w:rPr>
                <w:rFonts w:cstheme="minorHAnsi"/>
                <w:sz w:val="18"/>
                <w:szCs w:val="18"/>
              </w:rPr>
            </w:pPr>
            <w:r w:rsidRPr="00081973">
              <w:rPr>
                <w:rFonts w:cstheme="minorHAnsi"/>
                <w:sz w:val="18"/>
                <w:szCs w:val="18"/>
              </w:rPr>
              <w:t>250</w:t>
            </w:r>
          </w:p>
        </w:tc>
        <w:tc>
          <w:tcPr>
            <w:tcW w:w="851" w:type="dxa"/>
            <w:vMerge w:val="restart"/>
            <w:noWrap/>
            <w:vAlign w:val="center"/>
            <w:hideMark/>
          </w:tcPr>
          <w:p w14:paraId="00C250A0" w14:textId="77777777" w:rsidR="006A492B" w:rsidRPr="00081973" w:rsidRDefault="006A492B" w:rsidP="007A5138">
            <w:pPr>
              <w:jc w:val="center"/>
              <w:rPr>
                <w:rFonts w:cstheme="minorHAnsi"/>
                <w:sz w:val="18"/>
                <w:szCs w:val="18"/>
              </w:rPr>
            </w:pPr>
            <w:proofErr w:type="spellStart"/>
            <w:r w:rsidRPr="00081973">
              <w:rPr>
                <w:rFonts w:cstheme="minorHAnsi"/>
                <w:sz w:val="18"/>
                <w:szCs w:val="18"/>
              </w:rPr>
              <w:t>Hemagluttinin</w:t>
            </w:r>
            <w:proofErr w:type="spellEnd"/>
            <w:r w:rsidRPr="00081973">
              <w:rPr>
                <w:rFonts w:cstheme="minorHAnsi"/>
                <w:sz w:val="18"/>
                <w:szCs w:val="18"/>
              </w:rPr>
              <w:t xml:space="preserve"> gene</w:t>
            </w:r>
          </w:p>
        </w:tc>
        <w:tc>
          <w:tcPr>
            <w:tcW w:w="850" w:type="dxa"/>
            <w:vMerge w:val="restart"/>
            <w:noWrap/>
            <w:vAlign w:val="center"/>
            <w:hideMark/>
          </w:tcPr>
          <w:p w14:paraId="399BCC96" w14:textId="77777777" w:rsidR="006A492B" w:rsidRPr="00081973" w:rsidRDefault="006A492B" w:rsidP="007A5138">
            <w:pPr>
              <w:jc w:val="center"/>
              <w:rPr>
                <w:rFonts w:cstheme="minorHAnsi"/>
                <w:sz w:val="18"/>
                <w:szCs w:val="18"/>
              </w:rPr>
            </w:pPr>
            <w:r w:rsidRPr="00081973">
              <w:rPr>
                <w:rFonts w:cstheme="minorHAnsi"/>
                <w:sz w:val="18"/>
                <w:szCs w:val="18"/>
              </w:rPr>
              <w:t>83</w:t>
            </w:r>
          </w:p>
        </w:tc>
        <w:tc>
          <w:tcPr>
            <w:tcW w:w="992" w:type="dxa"/>
            <w:vMerge w:val="restart"/>
          </w:tcPr>
          <w:p w14:paraId="3A18814A" w14:textId="580E0EEB" w:rsidR="006A492B" w:rsidRPr="00081973" w:rsidRDefault="00BD0F1D" w:rsidP="007A5138">
            <w:pPr>
              <w:jc w:val="center"/>
              <w:rPr>
                <w:rFonts w:cstheme="minorHAnsi"/>
                <w:sz w:val="18"/>
                <w:szCs w:val="18"/>
              </w:rPr>
            </w:pPr>
            <w:r>
              <w:rPr>
                <w:rFonts w:cstheme="minorHAnsi"/>
                <w:sz w:val="18"/>
                <w:szCs w:val="18"/>
              </w:rPr>
              <w:t>NA</w:t>
            </w:r>
          </w:p>
        </w:tc>
      </w:tr>
      <w:tr w:rsidR="006A492B" w:rsidRPr="00081973" w14:paraId="4AF17130" w14:textId="118AA373" w:rsidTr="4602DA37">
        <w:trPr>
          <w:trHeight w:val="245"/>
        </w:trPr>
        <w:tc>
          <w:tcPr>
            <w:tcW w:w="880" w:type="dxa"/>
            <w:vMerge/>
            <w:vAlign w:val="center"/>
            <w:hideMark/>
          </w:tcPr>
          <w:p w14:paraId="2AFFE263" w14:textId="77777777" w:rsidR="006A492B" w:rsidRPr="00081973" w:rsidRDefault="006A492B" w:rsidP="007A5138">
            <w:pPr>
              <w:jc w:val="center"/>
              <w:rPr>
                <w:rFonts w:cstheme="minorHAnsi"/>
                <w:sz w:val="18"/>
                <w:szCs w:val="18"/>
              </w:rPr>
            </w:pPr>
          </w:p>
        </w:tc>
        <w:tc>
          <w:tcPr>
            <w:tcW w:w="992" w:type="dxa"/>
            <w:vMerge/>
            <w:vAlign w:val="center"/>
            <w:hideMark/>
          </w:tcPr>
          <w:p w14:paraId="359CB460" w14:textId="77777777" w:rsidR="006A492B" w:rsidRPr="00081973" w:rsidRDefault="006A492B" w:rsidP="007A5138">
            <w:pPr>
              <w:jc w:val="center"/>
              <w:rPr>
                <w:rFonts w:cstheme="minorHAnsi"/>
                <w:sz w:val="18"/>
                <w:szCs w:val="18"/>
              </w:rPr>
            </w:pPr>
          </w:p>
        </w:tc>
        <w:tc>
          <w:tcPr>
            <w:tcW w:w="1559" w:type="dxa"/>
            <w:noWrap/>
            <w:vAlign w:val="center"/>
            <w:hideMark/>
          </w:tcPr>
          <w:p w14:paraId="57C09A7E" w14:textId="77777777" w:rsidR="006A492B" w:rsidRPr="00081973" w:rsidRDefault="006A492B" w:rsidP="007A5138">
            <w:pPr>
              <w:jc w:val="center"/>
              <w:rPr>
                <w:rFonts w:cstheme="minorHAnsi"/>
                <w:sz w:val="18"/>
                <w:szCs w:val="18"/>
              </w:rPr>
            </w:pPr>
            <w:r w:rsidRPr="00081973">
              <w:rPr>
                <w:rFonts w:cstheme="minorHAnsi"/>
                <w:sz w:val="18"/>
                <w:szCs w:val="18"/>
              </w:rPr>
              <w:t>Reverse primer</w:t>
            </w:r>
          </w:p>
        </w:tc>
        <w:tc>
          <w:tcPr>
            <w:tcW w:w="3544" w:type="dxa"/>
            <w:noWrap/>
            <w:vAlign w:val="center"/>
            <w:hideMark/>
          </w:tcPr>
          <w:p w14:paraId="12F3C8E4" w14:textId="0D0D8A39" w:rsidR="006A492B" w:rsidRPr="00F14020" w:rsidRDefault="006A492B" w:rsidP="007A5138">
            <w:pPr>
              <w:jc w:val="center"/>
              <w:rPr>
                <w:rFonts w:cstheme="minorHAnsi"/>
                <w:sz w:val="18"/>
                <w:szCs w:val="18"/>
              </w:rPr>
            </w:pPr>
            <w:r w:rsidRPr="00F14020">
              <w:rPr>
                <w:rFonts w:cstheme="minorHAnsi"/>
                <w:sz w:val="18"/>
                <w:szCs w:val="18"/>
              </w:rPr>
              <w:t>ATCTTCTTTCCTCAACCTCGTCC (</w:t>
            </w:r>
            <w:r w:rsidRPr="00F14020">
              <w:rPr>
                <w:rFonts w:cstheme="minorHAnsi"/>
                <w:sz w:val="18"/>
                <w:szCs w:val="18"/>
              </w:rPr>
              <w:fldChar w:fldCharType="begin" w:fldLock="1"/>
            </w:r>
            <w:r w:rsidR="00F6139A">
              <w:rPr>
                <w:rFonts w:cstheme="minorHAnsi"/>
                <w:sz w:val="18"/>
                <w:szCs w:val="18"/>
              </w:rPr>
              <w:instrText>ADDIN CSL_CITATION {"citationItems":[{"id":"ITEM-1","itemData":{"DOI":"10.1007/S10096-008-0556-9/TABLES/5","ISSN":"09349723","PMID":"18551325","abstract":"Real-time polymerase chain reaction (PCR) represents a favourable option for the detection of hepatitis C virus (HCV). A real-time reverse transcriptase PCR (RT-PCR) assay was developed as a qualitative diagnostic screening method for the detection of HCV using the ABI PRISM® 7500 Sequence Detection System. The primers and probe were designed to target the 5′-untranslated region of the hepatitis C viral genome. A second heterologous probe assay was developed for the detection of the haemagglutinin gene of phocine distemper virus (PDV) and was used as an internal control. A semi-automated HCV extraction method was also implemented using the ABI PRISM™ 6100 Nucleic Acid PrepStation. The HCV assay was optimised as a qualitative singleplex RT-PCR assay with parallel testing of the target and internal control. The assay results (n = 200) were compared to the COBAS AMPLICOR™ HCV Test v2.0 assay. The assay demonstrated a high rate of sensitivity (99%), specificity (100%) and an acceptable limit of detection (LOD) of 100 IU/ml. The development of a qualitative multiplex assay for the simultaneous detection of HCV and internal control indicates the same high rates of sensitivity and specificity. This sensitive real-time assay may prove to be a valuable method for the detection of HCV. © 2008 Springer-Verlag.","author":[{"dropping-particle":"","family":"Clancy","given":"A.","non-dropping-particle":"","parse-names":false,"suffix":""},{"dropping-particle":"","family":"Crowley","given":"B.","non-dropping-particle":"","parse-names":false,"suffix":""},{"dropping-particle":"","family":"Niesters","given":"H.","non-dropping-particle":"","parse-names":false,"suffix":""},{"dropping-particle":"","family":"Herra","given":"C.","non-dropping-particle":"","parse-names":false,"suffix":""}],"container-title":"European Journal of Clinical Microbiology and Infectious Diseases","id":"ITEM-1","issue":"12","issued":{"date-parts":[["2008","12","13"]]},"page":"1177-1182","publisher":"Springer","title":"The development of a qualitative real-time RT-PCR assay for the detection of hepatitis C virus","type":"article-journal","volume":"27"},"uris":["http://www.mendeley.com/documents/?uuid=54f3f13d-c1be-30ce-a576-6c24f188f94c"]}],"mendeley":{"formattedCitation":"&lt;sup&gt;6&lt;/sup&gt;","plainTextFormattedCitation":"6","previouslyFormattedCitation":"&lt;sup&gt;6&lt;/sup&gt;"},"properties":{"noteIndex":0},"schema":"https://github.com/citation-style-language/schema/raw/master/csl-citation.json"}</w:instrText>
            </w:r>
            <w:r w:rsidRPr="00F14020">
              <w:rPr>
                <w:rFonts w:cstheme="minorHAnsi"/>
                <w:sz w:val="18"/>
                <w:szCs w:val="18"/>
              </w:rPr>
              <w:fldChar w:fldCharType="separate"/>
            </w:r>
            <w:r w:rsidR="006B5132" w:rsidRPr="006B5132">
              <w:rPr>
                <w:rFonts w:cstheme="minorHAnsi"/>
                <w:noProof/>
                <w:sz w:val="18"/>
                <w:szCs w:val="18"/>
                <w:vertAlign w:val="superscript"/>
              </w:rPr>
              <w:t>6</w:t>
            </w:r>
            <w:r w:rsidRPr="00F14020">
              <w:rPr>
                <w:rFonts w:cstheme="minorHAnsi"/>
                <w:sz w:val="18"/>
                <w:szCs w:val="18"/>
              </w:rPr>
              <w:fldChar w:fldCharType="end"/>
            </w:r>
            <w:r w:rsidRPr="00F14020">
              <w:rPr>
                <w:rFonts w:cstheme="minorHAnsi"/>
                <w:sz w:val="18"/>
                <w:szCs w:val="18"/>
              </w:rPr>
              <w:t>)</w:t>
            </w:r>
          </w:p>
        </w:tc>
        <w:tc>
          <w:tcPr>
            <w:tcW w:w="992" w:type="dxa"/>
            <w:noWrap/>
            <w:vAlign w:val="center"/>
            <w:hideMark/>
          </w:tcPr>
          <w:p w14:paraId="2D6E82A2" w14:textId="77777777" w:rsidR="006A492B" w:rsidRPr="00081973" w:rsidRDefault="006A492B" w:rsidP="007A5138">
            <w:pPr>
              <w:jc w:val="center"/>
              <w:rPr>
                <w:rFonts w:cstheme="minorHAnsi"/>
                <w:sz w:val="18"/>
                <w:szCs w:val="18"/>
              </w:rPr>
            </w:pPr>
            <w:r w:rsidRPr="00081973">
              <w:rPr>
                <w:rFonts w:cstheme="minorHAnsi"/>
                <w:sz w:val="18"/>
                <w:szCs w:val="18"/>
              </w:rPr>
              <w:t>250</w:t>
            </w:r>
          </w:p>
        </w:tc>
        <w:tc>
          <w:tcPr>
            <w:tcW w:w="851" w:type="dxa"/>
            <w:vMerge/>
            <w:vAlign w:val="center"/>
            <w:hideMark/>
          </w:tcPr>
          <w:p w14:paraId="03965659" w14:textId="77777777" w:rsidR="006A492B" w:rsidRPr="00081973" w:rsidRDefault="006A492B" w:rsidP="007A5138">
            <w:pPr>
              <w:jc w:val="center"/>
              <w:rPr>
                <w:rFonts w:cstheme="minorHAnsi"/>
                <w:sz w:val="18"/>
                <w:szCs w:val="18"/>
              </w:rPr>
            </w:pPr>
          </w:p>
        </w:tc>
        <w:tc>
          <w:tcPr>
            <w:tcW w:w="850" w:type="dxa"/>
            <w:vMerge/>
            <w:vAlign w:val="center"/>
            <w:hideMark/>
          </w:tcPr>
          <w:p w14:paraId="397B5179" w14:textId="77777777" w:rsidR="006A492B" w:rsidRPr="00081973" w:rsidRDefault="006A492B" w:rsidP="007A5138">
            <w:pPr>
              <w:jc w:val="center"/>
              <w:rPr>
                <w:rFonts w:cstheme="minorHAnsi"/>
                <w:sz w:val="18"/>
                <w:szCs w:val="18"/>
              </w:rPr>
            </w:pPr>
          </w:p>
        </w:tc>
        <w:tc>
          <w:tcPr>
            <w:tcW w:w="992" w:type="dxa"/>
            <w:vMerge/>
          </w:tcPr>
          <w:p w14:paraId="0EAD1FD0" w14:textId="77777777" w:rsidR="006A492B" w:rsidRPr="00081973" w:rsidRDefault="006A492B" w:rsidP="007A5138">
            <w:pPr>
              <w:jc w:val="center"/>
              <w:rPr>
                <w:rFonts w:cstheme="minorHAnsi"/>
                <w:sz w:val="18"/>
                <w:szCs w:val="18"/>
              </w:rPr>
            </w:pPr>
          </w:p>
        </w:tc>
      </w:tr>
      <w:tr w:rsidR="006A492B" w:rsidRPr="00081973" w14:paraId="68672A02" w14:textId="5D61D16E" w:rsidTr="4602DA37">
        <w:trPr>
          <w:trHeight w:val="245"/>
        </w:trPr>
        <w:tc>
          <w:tcPr>
            <w:tcW w:w="880" w:type="dxa"/>
            <w:vMerge/>
            <w:vAlign w:val="center"/>
            <w:hideMark/>
          </w:tcPr>
          <w:p w14:paraId="2B901D4C" w14:textId="77777777" w:rsidR="006A492B" w:rsidRPr="00081973" w:rsidRDefault="006A492B" w:rsidP="007A5138">
            <w:pPr>
              <w:jc w:val="center"/>
              <w:rPr>
                <w:rFonts w:cstheme="minorHAnsi"/>
                <w:sz w:val="18"/>
                <w:szCs w:val="18"/>
              </w:rPr>
            </w:pPr>
          </w:p>
        </w:tc>
        <w:tc>
          <w:tcPr>
            <w:tcW w:w="992" w:type="dxa"/>
            <w:vMerge/>
            <w:vAlign w:val="center"/>
            <w:hideMark/>
          </w:tcPr>
          <w:p w14:paraId="52C0C4CD" w14:textId="77777777" w:rsidR="006A492B" w:rsidRPr="00081973" w:rsidRDefault="006A492B" w:rsidP="007A5138">
            <w:pPr>
              <w:jc w:val="center"/>
              <w:rPr>
                <w:rFonts w:cstheme="minorHAnsi"/>
                <w:sz w:val="18"/>
                <w:szCs w:val="18"/>
              </w:rPr>
            </w:pPr>
          </w:p>
        </w:tc>
        <w:tc>
          <w:tcPr>
            <w:tcW w:w="1559" w:type="dxa"/>
            <w:noWrap/>
            <w:vAlign w:val="center"/>
            <w:hideMark/>
          </w:tcPr>
          <w:p w14:paraId="484ABE4B" w14:textId="77777777" w:rsidR="006A492B" w:rsidRPr="00081973" w:rsidRDefault="006A492B" w:rsidP="007A5138">
            <w:pPr>
              <w:jc w:val="center"/>
              <w:rPr>
                <w:rFonts w:cstheme="minorHAnsi"/>
                <w:sz w:val="18"/>
                <w:szCs w:val="18"/>
              </w:rPr>
            </w:pPr>
            <w:r w:rsidRPr="00081973">
              <w:rPr>
                <w:rFonts w:cstheme="minorHAnsi"/>
                <w:sz w:val="18"/>
                <w:szCs w:val="18"/>
              </w:rPr>
              <w:t>Probe</w:t>
            </w:r>
          </w:p>
        </w:tc>
        <w:tc>
          <w:tcPr>
            <w:tcW w:w="3544" w:type="dxa"/>
            <w:noWrap/>
            <w:vAlign w:val="center"/>
            <w:hideMark/>
          </w:tcPr>
          <w:p w14:paraId="76732A92" w14:textId="7F69F842" w:rsidR="006A492B" w:rsidRPr="00F14020" w:rsidRDefault="006A492B" w:rsidP="007A5138">
            <w:pPr>
              <w:jc w:val="center"/>
              <w:rPr>
                <w:rFonts w:cstheme="minorHAnsi"/>
                <w:sz w:val="18"/>
                <w:szCs w:val="18"/>
              </w:rPr>
            </w:pPr>
            <w:r w:rsidRPr="00F14020">
              <w:rPr>
                <w:rFonts w:cstheme="minorHAnsi"/>
                <w:sz w:val="18"/>
                <w:szCs w:val="18"/>
              </w:rPr>
              <w:t>VIC-ATGCAAGGGCCAATT-MGB (</w:t>
            </w:r>
            <w:r w:rsidRPr="00F14020">
              <w:rPr>
                <w:rFonts w:cstheme="minorHAnsi"/>
                <w:sz w:val="18"/>
                <w:szCs w:val="18"/>
              </w:rPr>
              <w:fldChar w:fldCharType="begin" w:fldLock="1"/>
            </w:r>
            <w:r w:rsidR="00F6139A">
              <w:rPr>
                <w:rFonts w:cstheme="minorHAnsi"/>
                <w:sz w:val="18"/>
                <w:szCs w:val="18"/>
              </w:rPr>
              <w:instrText>ADDIN CSL_CITATION {"citationItems":[{"id":"ITEM-1","itemData":{"DOI":"10.1007/S10096-008-0556-9/TABLES/5","ISSN":"09349723","PMID":"18551325","abstract":"Real-time polymerase chain reaction (PCR) represents a favourable option for the detection of hepatitis C virus (HCV). A real-time reverse transcriptase PCR (RT-PCR) assay was developed as a qualitative diagnostic screening method for the detection of HCV using the ABI PRISM® 7500 Sequence Detection System. The primers and probe were designed to target the 5′-untranslated region of the hepatitis C viral genome. A second heterologous probe assay was developed for the detection of the haemagglutinin gene of phocine distemper virus (PDV) and was used as an internal control. A semi-automated HCV extraction method was also implemented using the ABI PRISM™ 6100 Nucleic Acid PrepStation. The HCV assay was optimised as a qualitative singleplex RT-PCR assay with parallel testing of the target and internal control. The assay results (n = 200) were compared to the COBAS AMPLICOR™ HCV Test v2.0 assay. The assay demonstrated a high rate of sensitivity (99%), specificity (100%) and an acceptable limit of detection (LOD) of 100 IU/ml. The development of a qualitative multiplex assay for the simultaneous detection of HCV and internal control indicates the same high rates of sensitivity and specificity. This sensitive real-time assay may prove to be a valuable method for the detection of HCV. © 2008 Springer-Verlag.","author":[{"dropping-particle":"","family":"Clancy","given":"A.","non-dropping-particle":"","parse-names":false,"suffix":""},{"dropping-particle":"","family":"Crowley","given":"B.","non-dropping-particle":"","parse-names":false,"suffix":""},{"dropping-particle":"","family":"Niesters","given":"H.","non-dropping-particle":"","parse-names":false,"suffix":""},{"dropping-particle":"","family":"Herra","given":"C.","non-dropping-particle":"","parse-names":false,"suffix":""}],"container-title":"European Journal of Clinical Microbiology and Infectious Diseases","id":"ITEM-1","issue":"12","issued":{"date-parts":[["2008","12","13"]]},"page":"1177-1182","publisher":"Springer","title":"The development of a qualitative real-time RT-PCR assay for the detection of hepatitis C virus","type":"article-journal","volume":"27"},"uris":["http://www.mendeley.com/documents/?uuid=54f3f13d-c1be-30ce-a576-6c24f188f94c"]}],"mendeley":{"formattedCitation":"&lt;sup&gt;6&lt;/sup&gt;","plainTextFormattedCitation":"6","previouslyFormattedCitation":"&lt;sup&gt;6&lt;/sup&gt;"},"properties":{"noteIndex":0},"schema":"https://github.com/citation-style-language/schema/raw/master/csl-citation.json"}</w:instrText>
            </w:r>
            <w:r w:rsidRPr="00F14020">
              <w:rPr>
                <w:rFonts w:cstheme="minorHAnsi"/>
                <w:sz w:val="18"/>
                <w:szCs w:val="18"/>
              </w:rPr>
              <w:fldChar w:fldCharType="separate"/>
            </w:r>
            <w:r w:rsidR="006B5132" w:rsidRPr="006B5132">
              <w:rPr>
                <w:rFonts w:cstheme="minorHAnsi"/>
                <w:noProof/>
                <w:sz w:val="18"/>
                <w:szCs w:val="18"/>
                <w:vertAlign w:val="superscript"/>
              </w:rPr>
              <w:t>6</w:t>
            </w:r>
            <w:r w:rsidRPr="00F14020">
              <w:rPr>
                <w:rFonts w:cstheme="minorHAnsi"/>
                <w:sz w:val="18"/>
                <w:szCs w:val="18"/>
              </w:rPr>
              <w:fldChar w:fldCharType="end"/>
            </w:r>
            <w:r w:rsidRPr="00F14020">
              <w:rPr>
                <w:rFonts w:cstheme="minorHAnsi"/>
                <w:sz w:val="18"/>
                <w:szCs w:val="18"/>
              </w:rPr>
              <w:t>)</w:t>
            </w:r>
          </w:p>
        </w:tc>
        <w:tc>
          <w:tcPr>
            <w:tcW w:w="992" w:type="dxa"/>
            <w:noWrap/>
            <w:vAlign w:val="center"/>
            <w:hideMark/>
          </w:tcPr>
          <w:p w14:paraId="3B350F63" w14:textId="77777777" w:rsidR="006A492B" w:rsidRPr="00081973" w:rsidRDefault="006A492B" w:rsidP="007A5138">
            <w:pPr>
              <w:jc w:val="center"/>
              <w:rPr>
                <w:rFonts w:cstheme="minorHAnsi"/>
                <w:sz w:val="18"/>
                <w:szCs w:val="18"/>
              </w:rPr>
            </w:pPr>
            <w:r w:rsidRPr="00081973">
              <w:rPr>
                <w:rFonts w:cstheme="minorHAnsi"/>
                <w:sz w:val="18"/>
                <w:szCs w:val="18"/>
              </w:rPr>
              <w:t>100</w:t>
            </w:r>
          </w:p>
        </w:tc>
        <w:tc>
          <w:tcPr>
            <w:tcW w:w="851" w:type="dxa"/>
            <w:vMerge/>
            <w:vAlign w:val="center"/>
            <w:hideMark/>
          </w:tcPr>
          <w:p w14:paraId="7D9C159D" w14:textId="77777777" w:rsidR="006A492B" w:rsidRPr="00081973" w:rsidRDefault="006A492B" w:rsidP="007A5138">
            <w:pPr>
              <w:jc w:val="center"/>
              <w:rPr>
                <w:rFonts w:cstheme="minorHAnsi"/>
                <w:sz w:val="18"/>
                <w:szCs w:val="18"/>
              </w:rPr>
            </w:pPr>
          </w:p>
        </w:tc>
        <w:tc>
          <w:tcPr>
            <w:tcW w:w="850" w:type="dxa"/>
            <w:vMerge/>
            <w:vAlign w:val="center"/>
            <w:hideMark/>
          </w:tcPr>
          <w:p w14:paraId="67F62144" w14:textId="77777777" w:rsidR="006A492B" w:rsidRPr="00081973" w:rsidRDefault="006A492B" w:rsidP="007A5138">
            <w:pPr>
              <w:jc w:val="center"/>
              <w:rPr>
                <w:rFonts w:cstheme="minorHAnsi"/>
                <w:sz w:val="18"/>
                <w:szCs w:val="18"/>
              </w:rPr>
            </w:pPr>
          </w:p>
        </w:tc>
        <w:tc>
          <w:tcPr>
            <w:tcW w:w="992" w:type="dxa"/>
            <w:vMerge/>
          </w:tcPr>
          <w:p w14:paraId="0CAC572F" w14:textId="77777777" w:rsidR="006A492B" w:rsidRPr="00081973" w:rsidRDefault="006A492B" w:rsidP="007A5138">
            <w:pPr>
              <w:jc w:val="center"/>
              <w:rPr>
                <w:rFonts w:cstheme="minorHAnsi"/>
                <w:sz w:val="18"/>
                <w:szCs w:val="18"/>
              </w:rPr>
            </w:pPr>
          </w:p>
        </w:tc>
      </w:tr>
      <w:tr w:rsidR="006A492B" w:rsidRPr="00081973" w14:paraId="38B25662" w14:textId="55C6E8C1" w:rsidTr="4602DA37">
        <w:trPr>
          <w:trHeight w:val="245"/>
        </w:trPr>
        <w:tc>
          <w:tcPr>
            <w:tcW w:w="880" w:type="dxa"/>
            <w:vMerge w:val="restart"/>
            <w:noWrap/>
            <w:vAlign w:val="center"/>
            <w:hideMark/>
          </w:tcPr>
          <w:p w14:paraId="58C375AD" w14:textId="77777777" w:rsidR="006A492B" w:rsidRPr="00081973" w:rsidRDefault="006A492B" w:rsidP="007A5138">
            <w:pPr>
              <w:jc w:val="center"/>
              <w:rPr>
                <w:rFonts w:cstheme="minorHAnsi"/>
                <w:sz w:val="18"/>
                <w:szCs w:val="18"/>
              </w:rPr>
            </w:pPr>
            <w:r w:rsidRPr="00081973">
              <w:rPr>
                <w:rFonts w:cstheme="minorHAnsi"/>
                <w:sz w:val="18"/>
                <w:szCs w:val="18"/>
              </w:rPr>
              <w:t>2</w:t>
            </w:r>
          </w:p>
        </w:tc>
        <w:tc>
          <w:tcPr>
            <w:tcW w:w="992" w:type="dxa"/>
            <w:vMerge w:val="restart"/>
            <w:noWrap/>
            <w:vAlign w:val="center"/>
            <w:hideMark/>
          </w:tcPr>
          <w:p w14:paraId="5D865DB7" w14:textId="07213A9A" w:rsidR="006A492B" w:rsidRPr="00081973" w:rsidRDefault="44D5F98F" w:rsidP="007A5138">
            <w:pPr>
              <w:jc w:val="center"/>
              <w:rPr>
                <w:sz w:val="18"/>
                <w:szCs w:val="18"/>
              </w:rPr>
            </w:pPr>
            <w:r w:rsidRPr="4AB37658">
              <w:rPr>
                <w:sz w:val="18"/>
                <w:szCs w:val="18"/>
              </w:rPr>
              <w:t>respiratory syncytial virus</w:t>
            </w:r>
            <w:r w:rsidR="47824113" w:rsidRPr="4AB37658">
              <w:rPr>
                <w:sz w:val="18"/>
                <w:szCs w:val="18"/>
              </w:rPr>
              <w:t xml:space="preserve"> A +</w:t>
            </w:r>
          </w:p>
          <w:p w14:paraId="06C61697" w14:textId="77777777" w:rsidR="006A492B" w:rsidRPr="00081973" w:rsidRDefault="006A492B" w:rsidP="007A5138">
            <w:pPr>
              <w:jc w:val="center"/>
              <w:rPr>
                <w:rFonts w:cstheme="minorHAnsi"/>
                <w:sz w:val="18"/>
                <w:szCs w:val="18"/>
              </w:rPr>
            </w:pPr>
            <w:r w:rsidRPr="00081973">
              <w:rPr>
                <w:rFonts w:cstheme="minorHAnsi"/>
                <w:sz w:val="18"/>
                <w:szCs w:val="18"/>
              </w:rPr>
              <w:t>RSV B</w:t>
            </w:r>
          </w:p>
        </w:tc>
        <w:tc>
          <w:tcPr>
            <w:tcW w:w="1559" w:type="dxa"/>
            <w:noWrap/>
            <w:vAlign w:val="center"/>
            <w:hideMark/>
          </w:tcPr>
          <w:p w14:paraId="785D61EA" w14:textId="77777777" w:rsidR="006A492B" w:rsidRPr="00081973" w:rsidRDefault="006A492B" w:rsidP="007A5138">
            <w:pPr>
              <w:jc w:val="center"/>
              <w:rPr>
                <w:rFonts w:cstheme="minorHAnsi"/>
                <w:sz w:val="18"/>
                <w:szCs w:val="18"/>
              </w:rPr>
            </w:pPr>
            <w:r w:rsidRPr="00081973">
              <w:rPr>
                <w:rFonts w:cstheme="minorHAnsi"/>
                <w:sz w:val="18"/>
                <w:szCs w:val="18"/>
              </w:rPr>
              <w:t>Forward primer</w:t>
            </w:r>
          </w:p>
        </w:tc>
        <w:tc>
          <w:tcPr>
            <w:tcW w:w="3544" w:type="dxa"/>
            <w:noWrap/>
            <w:vAlign w:val="center"/>
            <w:hideMark/>
          </w:tcPr>
          <w:p w14:paraId="31823DA7" w14:textId="345403F0" w:rsidR="006A492B" w:rsidRPr="00F14020" w:rsidRDefault="006A492B" w:rsidP="007A5138">
            <w:pPr>
              <w:jc w:val="center"/>
              <w:rPr>
                <w:rFonts w:cstheme="minorHAnsi"/>
                <w:sz w:val="18"/>
                <w:szCs w:val="18"/>
              </w:rPr>
            </w:pPr>
            <w:r w:rsidRPr="00F14020">
              <w:rPr>
                <w:rFonts w:cstheme="minorHAnsi"/>
                <w:sz w:val="18"/>
                <w:szCs w:val="18"/>
              </w:rPr>
              <w:t>AATACAGCCAAATCTAACCAACTTTACA (</w:t>
            </w:r>
            <w:r w:rsidRPr="00F14020">
              <w:rPr>
                <w:sz w:val="18"/>
                <w:szCs w:val="18"/>
              </w:rPr>
              <w:fldChar w:fldCharType="begin" w:fldLock="1"/>
            </w:r>
            <w:r w:rsidR="00F6139A">
              <w:rPr>
                <w:sz w:val="18"/>
                <w:szCs w:val="18"/>
              </w:rPr>
              <w:instrText>ADDIN CSL_CITATION {"citationItems":[{"id":"ITEM-1","itemData":{"DOI":"10.1016/j.jcv.2004.03.018","ISSN":"13866532","abstract":"Background: Respiratory syncytial virus (RSV) is a major cause of lower respiratory tract morbidity in young children and immunosuppressed patients. Objectives: To rapidly and accurately quantify and subtype RSV in respiratory samples, we developed and evaluated two real-time RT-PCR assays. Study design: A quantitative assay was designed using primers for a consensus region of the matrix protein gene and a subtype-specific assay for RSV-A and RSV-B detection was designed using primers for the polymerase gene. Quantitative RSV RT-PCR results of pediatric nasal wash samples submitted to the University of Washington Virology Laboratory from December 2002, through May 2003, were compared to those of an indirect fluorescent antibody RSV antigen detection assay (FA). Results: Specificity of the RT-PCR assay was high, with no amplification of eleven common respiratory viruses and eight herpes viruses. Among 751 samples, RSV was detected in 267 (35.6%) by FA and in 286 (38.1%) by RT-PCR. Median RSV copy number in nasal wash samples that were positive by both FA and RT-PCR was 2.5×107 copies/mL versus a median of 3.0×104 copies/mL for samples positive by RT-PCR only (P&lt;0.001). The detection and quantity of RSV in respiratory specimens was associated with younger age, but not with gender or hospitalization. Among positive samples from this Seattle cohort, 52% were subtype A and 48% were subtype B. Both subtypes were detected with similar viral loads among all patient groups (stratified by age, gender, and hospitalization), and throughout the specimen collection period. Conclusions: These real-time RT-PCR assays provide a rapid, specific, and highly sensitive alternative for detecting, quantifying, and subtyping RSV in clinical specimens. © 2004 Elsevier B.V. All rights reserved.","author":[{"dropping-particle":"","family":"Kuypers","given":"Jane","non-dropping-particle":"","parse-names":false,"suffix":""},{"dropping-particle":"","family":"Wright","given":"Nancy","non-dropping-particle":"","parse-names":false,"suffix":""},{"dropping-particle":"","family":"Morrow","given":"Rhoda","non-dropping-particle":"","parse-names":false,"suffix":""}],"container-title":"Journal of Clinical Virology","id":"ITEM-1","issue":"2","issued":{"date-parts":[["2004","10"]]},"page":"123-129","title":"Evaluation of quantitative and type-specific real-time RT-PCR assays for detection of respiratory syncytial virus in respiratory specimens from children","type":"article-journal","volume":"31"},"uris":["http://www.mendeley.com/documents/?uuid=3a42aa37-1021-315e-b0de-0b33153b8b35","http://www.mendeley.com/documents/?uuid=8856a622-05f7-4a31-b3e5-75b012745baa"]}],"mendeley":{"formattedCitation":"&lt;sup&gt;7&lt;/sup&gt;","plainTextFormattedCitation":"7","previouslyFormattedCitation":"&lt;sup&gt;7&lt;/sup&gt;"},"properties":{"noteIndex":0},"schema":"https://github.com/citation-style-language/schema/raw/master/csl-citation.json"}</w:instrText>
            </w:r>
            <w:r w:rsidRPr="00F14020">
              <w:rPr>
                <w:sz w:val="18"/>
                <w:szCs w:val="18"/>
              </w:rPr>
              <w:fldChar w:fldCharType="separate"/>
            </w:r>
            <w:r w:rsidR="006B5132" w:rsidRPr="006B5132">
              <w:rPr>
                <w:noProof/>
                <w:sz w:val="18"/>
                <w:szCs w:val="18"/>
                <w:vertAlign w:val="superscript"/>
              </w:rPr>
              <w:t>7</w:t>
            </w:r>
            <w:r w:rsidRPr="00F14020">
              <w:rPr>
                <w:sz w:val="18"/>
                <w:szCs w:val="18"/>
              </w:rPr>
              <w:fldChar w:fldCharType="end"/>
            </w:r>
            <w:r w:rsidRPr="00F14020">
              <w:rPr>
                <w:rFonts w:cstheme="minorHAnsi"/>
                <w:sz w:val="18"/>
                <w:szCs w:val="18"/>
              </w:rPr>
              <w:t>)</w:t>
            </w:r>
          </w:p>
        </w:tc>
        <w:tc>
          <w:tcPr>
            <w:tcW w:w="992" w:type="dxa"/>
            <w:noWrap/>
            <w:vAlign w:val="center"/>
            <w:hideMark/>
          </w:tcPr>
          <w:p w14:paraId="6C83FC04" w14:textId="77777777" w:rsidR="006A492B" w:rsidRPr="00081973" w:rsidRDefault="006A492B" w:rsidP="007A5138">
            <w:pPr>
              <w:jc w:val="center"/>
              <w:rPr>
                <w:rFonts w:cstheme="minorHAnsi"/>
                <w:sz w:val="18"/>
                <w:szCs w:val="18"/>
              </w:rPr>
            </w:pPr>
            <w:r w:rsidRPr="00081973">
              <w:rPr>
                <w:rFonts w:cstheme="minorHAnsi"/>
                <w:sz w:val="18"/>
                <w:szCs w:val="18"/>
              </w:rPr>
              <w:t>300</w:t>
            </w:r>
          </w:p>
        </w:tc>
        <w:tc>
          <w:tcPr>
            <w:tcW w:w="851" w:type="dxa"/>
            <w:vMerge w:val="restart"/>
            <w:noWrap/>
            <w:vAlign w:val="center"/>
            <w:hideMark/>
          </w:tcPr>
          <w:p w14:paraId="1E68292E" w14:textId="77777777" w:rsidR="006A492B" w:rsidRPr="00081973" w:rsidRDefault="006A492B" w:rsidP="007A5138">
            <w:pPr>
              <w:jc w:val="center"/>
              <w:rPr>
                <w:rFonts w:cstheme="minorHAnsi"/>
                <w:sz w:val="18"/>
                <w:szCs w:val="18"/>
              </w:rPr>
            </w:pPr>
            <w:r w:rsidRPr="00081973">
              <w:rPr>
                <w:rFonts w:cstheme="minorHAnsi"/>
                <w:sz w:val="18"/>
                <w:szCs w:val="18"/>
              </w:rPr>
              <w:t>RNA polymerase gene</w:t>
            </w:r>
          </w:p>
        </w:tc>
        <w:tc>
          <w:tcPr>
            <w:tcW w:w="850" w:type="dxa"/>
            <w:vMerge w:val="restart"/>
            <w:noWrap/>
            <w:vAlign w:val="center"/>
            <w:hideMark/>
          </w:tcPr>
          <w:p w14:paraId="1D0089C7" w14:textId="77777777" w:rsidR="006A492B" w:rsidRPr="00081973" w:rsidRDefault="006A492B" w:rsidP="007A5138">
            <w:pPr>
              <w:jc w:val="center"/>
              <w:rPr>
                <w:rFonts w:cstheme="minorHAnsi"/>
                <w:sz w:val="18"/>
                <w:szCs w:val="18"/>
              </w:rPr>
            </w:pPr>
            <w:r w:rsidRPr="00081973">
              <w:rPr>
                <w:rFonts w:cstheme="minorHAnsi"/>
                <w:sz w:val="18"/>
                <w:szCs w:val="18"/>
              </w:rPr>
              <w:t>94</w:t>
            </w:r>
          </w:p>
        </w:tc>
        <w:tc>
          <w:tcPr>
            <w:tcW w:w="992" w:type="dxa"/>
            <w:vMerge w:val="restart"/>
          </w:tcPr>
          <w:p w14:paraId="4ADC276D" w14:textId="466632F6" w:rsidR="006A492B" w:rsidRPr="00081973" w:rsidRDefault="006A492B" w:rsidP="007A5138">
            <w:pPr>
              <w:jc w:val="center"/>
              <w:rPr>
                <w:rFonts w:cstheme="minorHAnsi"/>
                <w:sz w:val="18"/>
                <w:szCs w:val="18"/>
              </w:rPr>
            </w:pPr>
            <w:r>
              <w:rPr>
                <w:rFonts w:cstheme="minorHAnsi"/>
                <w:sz w:val="18"/>
                <w:szCs w:val="18"/>
              </w:rPr>
              <w:t>NA</w:t>
            </w:r>
          </w:p>
        </w:tc>
      </w:tr>
      <w:tr w:rsidR="006A492B" w:rsidRPr="00081973" w14:paraId="1EFE250F" w14:textId="08D6A663" w:rsidTr="4602DA37">
        <w:trPr>
          <w:trHeight w:val="245"/>
        </w:trPr>
        <w:tc>
          <w:tcPr>
            <w:tcW w:w="880" w:type="dxa"/>
            <w:vMerge/>
            <w:vAlign w:val="center"/>
            <w:hideMark/>
          </w:tcPr>
          <w:p w14:paraId="2CA8C532" w14:textId="77777777" w:rsidR="006A492B" w:rsidRPr="00081973" w:rsidRDefault="006A492B" w:rsidP="007A5138">
            <w:pPr>
              <w:jc w:val="center"/>
              <w:rPr>
                <w:rFonts w:cstheme="minorHAnsi"/>
                <w:sz w:val="18"/>
                <w:szCs w:val="18"/>
              </w:rPr>
            </w:pPr>
          </w:p>
        </w:tc>
        <w:tc>
          <w:tcPr>
            <w:tcW w:w="992" w:type="dxa"/>
            <w:vMerge/>
            <w:vAlign w:val="center"/>
            <w:hideMark/>
          </w:tcPr>
          <w:p w14:paraId="61A1CF9A" w14:textId="77777777" w:rsidR="006A492B" w:rsidRPr="00081973" w:rsidRDefault="006A492B" w:rsidP="007A5138">
            <w:pPr>
              <w:jc w:val="center"/>
              <w:rPr>
                <w:rFonts w:cstheme="minorHAnsi"/>
                <w:sz w:val="18"/>
                <w:szCs w:val="18"/>
              </w:rPr>
            </w:pPr>
          </w:p>
        </w:tc>
        <w:tc>
          <w:tcPr>
            <w:tcW w:w="1559" w:type="dxa"/>
            <w:noWrap/>
            <w:vAlign w:val="center"/>
            <w:hideMark/>
          </w:tcPr>
          <w:p w14:paraId="17A628E1" w14:textId="77777777" w:rsidR="006A492B" w:rsidRPr="00081973" w:rsidRDefault="006A492B" w:rsidP="007A5138">
            <w:pPr>
              <w:jc w:val="center"/>
              <w:rPr>
                <w:rFonts w:cstheme="minorHAnsi"/>
                <w:sz w:val="18"/>
                <w:szCs w:val="18"/>
              </w:rPr>
            </w:pPr>
            <w:r w:rsidRPr="00081973">
              <w:rPr>
                <w:rFonts w:cstheme="minorHAnsi"/>
                <w:sz w:val="18"/>
                <w:szCs w:val="18"/>
              </w:rPr>
              <w:t>Reverse primer</w:t>
            </w:r>
          </w:p>
        </w:tc>
        <w:tc>
          <w:tcPr>
            <w:tcW w:w="3544" w:type="dxa"/>
            <w:noWrap/>
            <w:vAlign w:val="center"/>
            <w:hideMark/>
          </w:tcPr>
          <w:p w14:paraId="5C7B02B9" w14:textId="5E491895" w:rsidR="006A492B" w:rsidRPr="00F14020" w:rsidRDefault="006A492B" w:rsidP="007A5138">
            <w:pPr>
              <w:jc w:val="center"/>
              <w:rPr>
                <w:rFonts w:cstheme="minorHAnsi"/>
                <w:sz w:val="18"/>
                <w:szCs w:val="18"/>
              </w:rPr>
            </w:pPr>
            <w:r w:rsidRPr="00F14020">
              <w:rPr>
                <w:rFonts w:cstheme="minorHAnsi"/>
                <w:sz w:val="18"/>
                <w:szCs w:val="18"/>
              </w:rPr>
              <w:t xml:space="preserve">GCCAAGGAAGCATGCAATAAA </w:t>
            </w:r>
            <w:r w:rsidRPr="00F14020">
              <w:rPr>
                <w:sz w:val="18"/>
                <w:szCs w:val="18"/>
              </w:rPr>
              <w:t>(</w:t>
            </w:r>
            <w:r w:rsidRPr="00F14020">
              <w:rPr>
                <w:sz w:val="18"/>
                <w:szCs w:val="18"/>
              </w:rPr>
              <w:fldChar w:fldCharType="begin" w:fldLock="1"/>
            </w:r>
            <w:r w:rsidR="00F6139A">
              <w:rPr>
                <w:sz w:val="18"/>
                <w:szCs w:val="18"/>
              </w:rPr>
              <w:instrText>ADDIN CSL_CITATION {"citationItems":[{"id":"ITEM-1","itemData":{"DOI":"10.1016/j.jcv.2004.03.018","ISSN":"13866532","abstract":"Background: Respiratory syncytial virus (RSV) is a major cause of lower respiratory tract morbidity in young children and immunosuppressed patients. Objectives: To rapidly and accurately quantify and subtype RSV in respiratory samples, we developed and evaluated two real-time RT-PCR assays. Study design: A quantitative assay was designed using primers for a consensus region of the matrix protein gene and a subtype-specific assay for RSV-A and RSV-B detection was designed using primers for the polymerase gene. Quantitative RSV RT-PCR results of pediatric nasal wash samples submitted to the University of Washington Virology Laboratory from December 2002, through May 2003, were compared to those of an indirect fluorescent antibody RSV antigen detection assay (FA). Results: Specificity of the RT-PCR assay was high, with no amplification of eleven common respiratory viruses and eight herpes viruses. Among 751 samples, RSV was detected in 267 (35.6%) by FA and in 286 (38.1%) by RT-PCR. Median RSV copy number in nasal wash samples that were positive by both FA and RT-PCR was 2.5×107 copies/mL versus a median of 3.0×104 copies/mL for samples positive by RT-PCR only (P&lt;0.001). The detection and quantity of RSV in respiratory specimens was associated with younger age, but not with gender or hospitalization. Among positive samples from this Seattle cohort, 52% were subtype A and 48% were subtype B. Both subtypes were detected with similar viral loads among all patient groups (stratified by age, gender, and hospitalization), and throughout the specimen collection period. Conclusions: These real-time RT-PCR assays provide a rapid, specific, and highly sensitive alternative for detecting, quantifying, and subtyping RSV in clinical specimens. © 2004 Elsevier B.V. All rights reserved.","author":[{"dropping-particle":"","family":"Kuypers","given":"Jane","non-dropping-particle":"","parse-names":false,"suffix":""},{"dropping-particle":"","family":"Wright","given":"Nancy","non-dropping-particle":"","parse-names":false,"suffix":""},{"dropping-particle":"","family":"Morrow","given":"Rhoda","non-dropping-particle":"","parse-names":false,"suffix":""}],"container-title":"Journal of Clinical Virology","id":"ITEM-1","issue":"2","issued":{"date-parts":[["2004","10"]]},"page":"123-129","title":"Evaluation of quantitative and type-specific real-time RT-PCR assays for detection of respiratory syncytial virus in respiratory specimens from children","type":"article-journal","volume":"31"},"uris":["http://www.mendeley.com/documents/?uuid=8856a622-05f7-4a31-b3e5-75b012745baa","http://www.mendeley.com/documents/?uuid=3a42aa37-1021-315e-b0de-0b33153b8b35"]}],"mendeley":{"formattedCitation":"&lt;sup&gt;7&lt;/sup&gt;","plainTextFormattedCitation":"7","previouslyFormattedCitation":"&lt;sup&gt;7&lt;/sup&gt;"},"properties":{"noteIndex":0},"schema":"https://github.com/citation-style-language/schema/raw/master/csl-citation.json"}</w:instrText>
            </w:r>
            <w:r w:rsidRPr="00F14020">
              <w:rPr>
                <w:sz w:val="18"/>
                <w:szCs w:val="18"/>
              </w:rPr>
              <w:fldChar w:fldCharType="separate"/>
            </w:r>
            <w:r w:rsidR="006B5132" w:rsidRPr="006B5132">
              <w:rPr>
                <w:noProof/>
                <w:sz w:val="18"/>
                <w:szCs w:val="18"/>
                <w:vertAlign w:val="superscript"/>
              </w:rPr>
              <w:t>7</w:t>
            </w:r>
            <w:r w:rsidRPr="00F14020">
              <w:rPr>
                <w:sz w:val="18"/>
                <w:szCs w:val="18"/>
              </w:rPr>
              <w:fldChar w:fldCharType="end"/>
            </w:r>
            <w:r w:rsidRPr="00F14020">
              <w:rPr>
                <w:rFonts w:cstheme="minorHAnsi"/>
                <w:sz w:val="18"/>
                <w:szCs w:val="18"/>
              </w:rPr>
              <w:t>)</w:t>
            </w:r>
          </w:p>
        </w:tc>
        <w:tc>
          <w:tcPr>
            <w:tcW w:w="992" w:type="dxa"/>
            <w:noWrap/>
            <w:vAlign w:val="center"/>
            <w:hideMark/>
          </w:tcPr>
          <w:p w14:paraId="76245BE1" w14:textId="77777777" w:rsidR="006A492B" w:rsidRPr="00081973" w:rsidRDefault="006A492B" w:rsidP="007A5138">
            <w:pPr>
              <w:jc w:val="center"/>
              <w:rPr>
                <w:rFonts w:cstheme="minorHAnsi"/>
                <w:sz w:val="18"/>
                <w:szCs w:val="18"/>
              </w:rPr>
            </w:pPr>
            <w:r w:rsidRPr="00081973">
              <w:rPr>
                <w:rFonts w:cstheme="minorHAnsi"/>
                <w:sz w:val="18"/>
                <w:szCs w:val="18"/>
              </w:rPr>
              <w:t>300</w:t>
            </w:r>
          </w:p>
        </w:tc>
        <w:tc>
          <w:tcPr>
            <w:tcW w:w="851" w:type="dxa"/>
            <w:vMerge/>
            <w:vAlign w:val="center"/>
            <w:hideMark/>
          </w:tcPr>
          <w:p w14:paraId="6BE5BD6C" w14:textId="77777777" w:rsidR="006A492B" w:rsidRPr="00081973" w:rsidRDefault="006A492B" w:rsidP="007A5138">
            <w:pPr>
              <w:jc w:val="center"/>
              <w:rPr>
                <w:rFonts w:cstheme="minorHAnsi"/>
                <w:sz w:val="18"/>
                <w:szCs w:val="18"/>
              </w:rPr>
            </w:pPr>
          </w:p>
        </w:tc>
        <w:tc>
          <w:tcPr>
            <w:tcW w:w="850" w:type="dxa"/>
            <w:vMerge/>
            <w:vAlign w:val="center"/>
            <w:hideMark/>
          </w:tcPr>
          <w:p w14:paraId="67A0CDA5" w14:textId="77777777" w:rsidR="006A492B" w:rsidRPr="00081973" w:rsidRDefault="006A492B" w:rsidP="007A5138">
            <w:pPr>
              <w:jc w:val="center"/>
              <w:rPr>
                <w:rFonts w:cstheme="minorHAnsi"/>
                <w:sz w:val="18"/>
                <w:szCs w:val="18"/>
              </w:rPr>
            </w:pPr>
          </w:p>
        </w:tc>
        <w:tc>
          <w:tcPr>
            <w:tcW w:w="992" w:type="dxa"/>
            <w:vMerge/>
          </w:tcPr>
          <w:p w14:paraId="2DB9C83B" w14:textId="77777777" w:rsidR="006A492B" w:rsidRPr="00081973" w:rsidRDefault="006A492B" w:rsidP="007A5138">
            <w:pPr>
              <w:jc w:val="center"/>
              <w:rPr>
                <w:rFonts w:cstheme="minorHAnsi"/>
                <w:sz w:val="18"/>
                <w:szCs w:val="18"/>
              </w:rPr>
            </w:pPr>
          </w:p>
        </w:tc>
      </w:tr>
      <w:tr w:rsidR="006A492B" w:rsidRPr="00081973" w14:paraId="2DC9ADFA" w14:textId="2BBE1FA6" w:rsidTr="4602DA37">
        <w:trPr>
          <w:trHeight w:val="245"/>
        </w:trPr>
        <w:tc>
          <w:tcPr>
            <w:tcW w:w="880" w:type="dxa"/>
            <w:vMerge/>
            <w:vAlign w:val="center"/>
            <w:hideMark/>
          </w:tcPr>
          <w:p w14:paraId="16E07C6E" w14:textId="77777777" w:rsidR="006A492B" w:rsidRPr="00081973" w:rsidRDefault="006A492B" w:rsidP="007A5138">
            <w:pPr>
              <w:jc w:val="center"/>
              <w:rPr>
                <w:rFonts w:cstheme="minorHAnsi"/>
                <w:sz w:val="18"/>
                <w:szCs w:val="18"/>
              </w:rPr>
            </w:pPr>
          </w:p>
        </w:tc>
        <w:tc>
          <w:tcPr>
            <w:tcW w:w="992" w:type="dxa"/>
            <w:vMerge/>
            <w:vAlign w:val="center"/>
            <w:hideMark/>
          </w:tcPr>
          <w:p w14:paraId="3D12427B" w14:textId="77777777" w:rsidR="006A492B" w:rsidRPr="00081973" w:rsidRDefault="006A492B" w:rsidP="007A5138">
            <w:pPr>
              <w:jc w:val="center"/>
              <w:rPr>
                <w:rFonts w:cstheme="minorHAnsi"/>
                <w:sz w:val="18"/>
                <w:szCs w:val="18"/>
              </w:rPr>
            </w:pPr>
          </w:p>
        </w:tc>
        <w:tc>
          <w:tcPr>
            <w:tcW w:w="1559" w:type="dxa"/>
            <w:noWrap/>
            <w:vAlign w:val="center"/>
            <w:hideMark/>
          </w:tcPr>
          <w:p w14:paraId="008D3D35" w14:textId="77777777" w:rsidR="006A492B" w:rsidRPr="00081973" w:rsidRDefault="006A492B" w:rsidP="007A5138">
            <w:pPr>
              <w:jc w:val="center"/>
              <w:rPr>
                <w:rFonts w:cstheme="minorHAnsi"/>
                <w:sz w:val="18"/>
                <w:szCs w:val="18"/>
              </w:rPr>
            </w:pPr>
            <w:r w:rsidRPr="00081973">
              <w:rPr>
                <w:rFonts w:cstheme="minorHAnsi"/>
                <w:sz w:val="18"/>
                <w:szCs w:val="18"/>
              </w:rPr>
              <w:t>Probe A</w:t>
            </w:r>
          </w:p>
        </w:tc>
        <w:tc>
          <w:tcPr>
            <w:tcW w:w="3544" w:type="dxa"/>
            <w:noWrap/>
            <w:vAlign w:val="center"/>
            <w:hideMark/>
          </w:tcPr>
          <w:p w14:paraId="4571C989" w14:textId="37EA60EC" w:rsidR="006A492B" w:rsidRPr="00F14020" w:rsidRDefault="006A492B" w:rsidP="007A5138">
            <w:pPr>
              <w:jc w:val="center"/>
              <w:rPr>
                <w:rFonts w:cstheme="minorHAnsi"/>
                <w:sz w:val="18"/>
                <w:szCs w:val="18"/>
              </w:rPr>
            </w:pPr>
            <w:r w:rsidRPr="00F14020">
              <w:rPr>
                <w:rFonts w:cstheme="minorHAnsi"/>
                <w:sz w:val="18"/>
                <w:szCs w:val="18"/>
              </w:rPr>
              <w:t>FAM-TGATGTGCTATTGTGCACTA-MGB (</w:t>
            </w:r>
            <w:r w:rsidRPr="00F14020">
              <w:rPr>
                <w:sz w:val="18"/>
                <w:szCs w:val="18"/>
              </w:rPr>
              <w:fldChar w:fldCharType="begin" w:fldLock="1"/>
            </w:r>
            <w:r w:rsidR="00F6139A">
              <w:rPr>
                <w:sz w:val="18"/>
                <w:szCs w:val="18"/>
              </w:rPr>
              <w:instrText>ADDIN CSL_CITATION {"citationItems":[{"id":"ITEM-1","itemData":{"DOI":"10.1016/j.jcv.2004.03.018","ISSN":"13866532","abstract":"Background: Respiratory syncytial virus (RSV) is a major cause of lower respiratory tract morbidity in young children and immunosuppressed patients. Objectives: To rapidly and accurately quantify and subtype RSV in respiratory samples, we developed and evaluated two real-time RT-PCR assays. Study design: A quantitative assay was designed using primers for a consensus region of the matrix protein gene and a subtype-specific assay for RSV-A and RSV-B detection was designed using primers for the polymerase gene. Quantitative RSV RT-PCR results of pediatric nasal wash samples submitted to the University of Washington Virology Laboratory from December 2002, through May 2003, were compared to those of an indirect fluorescent antibody RSV antigen detection assay (FA). Results: Specificity of the RT-PCR assay was high, with no amplification of eleven common respiratory viruses and eight herpes viruses. Among 751 samples, RSV was detected in 267 (35.6%) by FA and in 286 (38.1%) by RT-PCR. Median RSV copy number in nasal wash samples that were positive by both FA and RT-PCR was 2.5×107 copies/mL versus a median of 3.0×104 copies/mL for samples positive by RT-PCR only (P&lt;0.001). The detection and quantity of RSV in respiratory specimens was associated with younger age, but not with gender or hospitalization. Among positive samples from this Seattle cohort, 52% were subtype A and 48% were subtype B. Both subtypes were detected with similar viral loads among all patient groups (stratified by age, gender, and hospitalization), and throughout the specimen collection period. Conclusions: These real-time RT-PCR assays provide a rapid, specific, and highly sensitive alternative for detecting, quantifying, and subtyping RSV in clinical specimens. © 2004 Elsevier B.V. All rights reserved.","author":[{"dropping-particle":"","family":"Kuypers","given":"Jane","non-dropping-particle":"","parse-names":false,"suffix":""},{"dropping-particle":"","family":"Wright","given":"Nancy","non-dropping-particle":"","parse-names":false,"suffix":""},{"dropping-particle":"","family":"Morrow","given":"Rhoda","non-dropping-particle":"","parse-names":false,"suffix":""}],"container-title":"Journal of Clinical Virology","id":"ITEM-1","issue":"2","issued":{"date-parts":[["2004","10"]]},"page":"123-129","title":"Evaluation of quantitative and type-specific real-time RT-PCR assays for detection of respiratory syncytial virus in respiratory specimens from children","type":"article-journal","volume":"31"},"uris":["http://www.mendeley.com/documents/?uuid=8856a622-05f7-4a31-b3e5-75b012745baa","http://www.mendeley.com/documents/?uuid=3a42aa37-1021-315e-b0de-0b33153b8b35"]}],"mendeley":{"formattedCitation":"&lt;sup&gt;7&lt;/sup&gt;","plainTextFormattedCitation":"7","previouslyFormattedCitation":"&lt;sup&gt;7&lt;/sup&gt;"},"properties":{"noteIndex":0},"schema":"https://github.com/citation-style-language/schema/raw/master/csl-citation.json"}</w:instrText>
            </w:r>
            <w:r w:rsidRPr="00F14020">
              <w:rPr>
                <w:sz w:val="18"/>
                <w:szCs w:val="18"/>
              </w:rPr>
              <w:fldChar w:fldCharType="separate"/>
            </w:r>
            <w:r w:rsidR="006B5132" w:rsidRPr="006B5132">
              <w:rPr>
                <w:noProof/>
                <w:sz w:val="18"/>
                <w:szCs w:val="18"/>
                <w:vertAlign w:val="superscript"/>
              </w:rPr>
              <w:t>7</w:t>
            </w:r>
            <w:r w:rsidRPr="00F14020">
              <w:rPr>
                <w:sz w:val="18"/>
                <w:szCs w:val="18"/>
              </w:rPr>
              <w:fldChar w:fldCharType="end"/>
            </w:r>
            <w:r w:rsidRPr="00F14020">
              <w:rPr>
                <w:sz w:val="18"/>
                <w:szCs w:val="18"/>
              </w:rPr>
              <w:t>)</w:t>
            </w:r>
          </w:p>
        </w:tc>
        <w:tc>
          <w:tcPr>
            <w:tcW w:w="992" w:type="dxa"/>
            <w:noWrap/>
            <w:vAlign w:val="center"/>
            <w:hideMark/>
          </w:tcPr>
          <w:p w14:paraId="394D57D9" w14:textId="77777777" w:rsidR="006A492B" w:rsidRPr="00081973" w:rsidRDefault="006A492B" w:rsidP="007A5138">
            <w:pPr>
              <w:jc w:val="center"/>
              <w:rPr>
                <w:rFonts w:cstheme="minorHAnsi"/>
                <w:sz w:val="18"/>
                <w:szCs w:val="18"/>
              </w:rPr>
            </w:pPr>
            <w:r w:rsidRPr="00081973">
              <w:rPr>
                <w:rFonts w:cstheme="minorHAnsi"/>
                <w:sz w:val="18"/>
                <w:szCs w:val="18"/>
              </w:rPr>
              <w:t>100</w:t>
            </w:r>
          </w:p>
        </w:tc>
        <w:tc>
          <w:tcPr>
            <w:tcW w:w="851" w:type="dxa"/>
            <w:vMerge/>
            <w:vAlign w:val="center"/>
            <w:hideMark/>
          </w:tcPr>
          <w:p w14:paraId="67300548" w14:textId="77777777" w:rsidR="006A492B" w:rsidRPr="00081973" w:rsidRDefault="006A492B" w:rsidP="007A5138">
            <w:pPr>
              <w:jc w:val="center"/>
              <w:rPr>
                <w:rFonts w:cstheme="minorHAnsi"/>
                <w:sz w:val="18"/>
                <w:szCs w:val="18"/>
              </w:rPr>
            </w:pPr>
          </w:p>
        </w:tc>
        <w:tc>
          <w:tcPr>
            <w:tcW w:w="850" w:type="dxa"/>
            <w:vMerge/>
            <w:vAlign w:val="center"/>
            <w:hideMark/>
          </w:tcPr>
          <w:p w14:paraId="3847991D" w14:textId="77777777" w:rsidR="006A492B" w:rsidRPr="00081973" w:rsidRDefault="006A492B" w:rsidP="007A5138">
            <w:pPr>
              <w:jc w:val="center"/>
              <w:rPr>
                <w:rFonts w:cstheme="minorHAnsi"/>
                <w:sz w:val="18"/>
                <w:szCs w:val="18"/>
              </w:rPr>
            </w:pPr>
          </w:p>
        </w:tc>
        <w:tc>
          <w:tcPr>
            <w:tcW w:w="992" w:type="dxa"/>
            <w:vMerge/>
          </w:tcPr>
          <w:p w14:paraId="37D0E11F" w14:textId="77777777" w:rsidR="006A492B" w:rsidRPr="00081973" w:rsidRDefault="006A492B" w:rsidP="007A5138">
            <w:pPr>
              <w:jc w:val="center"/>
              <w:rPr>
                <w:rFonts w:cstheme="minorHAnsi"/>
                <w:sz w:val="18"/>
                <w:szCs w:val="18"/>
              </w:rPr>
            </w:pPr>
          </w:p>
        </w:tc>
      </w:tr>
      <w:tr w:rsidR="006A492B" w:rsidRPr="00081973" w14:paraId="278B9A14" w14:textId="4308E97D" w:rsidTr="4602DA37">
        <w:trPr>
          <w:trHeight w:val="245"/>
        </w:trPr>
        <w:tc>
          <w:tcPr>
            <w:tcW w:w="880" w:type="dxa"/>
            <w:vMerge/>
            <w:vAlign w:val="center"/>
            <w:hideMark/>
          </w:tcPr>
          <w:p w14:paraId="2D240B64" w14:textId="77777777" w:rsidR="006A492B" w:rsidRPr="00081973" w:rsidRDefault="006A492B" w:rsidP="007A5138">
            <w:pPr>
              <w:jc w:val="center"/>
              <w:rPr>
                <w:rFonts w:cstheme="minorHAnsi"/>
                <w:sz w:val="18"/>
                <w:szCs w:val="18"/>
              </w:rPr>
            </w:pPr>
          </w:p>
        </w:tc>
        <w:tc>
          <w:tcPr>
            <w:tcW w:w="992" w:type="dxa"/>
            <w:vMerge/>
            <w:vAlign w:val="center"/>
            <w:hideMark/>
          </w:tcPr>
          <w:p w14:paraId="5AD5BE50" w14:textId="77777777" w:rsidR="006A492B" w:rsidRPr="00081973" w:rsidRDefault="006A492B" w:rsidP="007A5138">
            <w:pPr>
              <w:jc w:val="center"/>
              <w:rPr>
                <w:rFonts w:cstheme="minorHAnsi"/>
                <w:sz w:val="18"/>
                <w:szCs w:val="18"/>
              </w:rPr>
            </w:pPr>
          </w:p>
        </w:tc>
        <w:tc>
          <w:tcPr>
            <w:tcW w:w="1559" w:type="dxa"/>
            <w:noWrap/>
            <w:vAlign w:val="center"/>
            <w:hideMark/>
          </w:tcPr>
          <w:p w14:paraId="54F2EBBD" w14:textId="77777777" w:rsidR="006A492B" w:rsidRPr="00081973" w:rsidRDefault="006A492B" w:rsidP="007A5138">
            <w:pPr>
              <w:jc w:val="center"/>
              <w:rPr>
                <w:rFonts w:cstheme="minorHAnsi"/>
                <w:sz w:val="18"/>
                <w:szCs w:val="18"/>
              </w:rPr>
            </w:pPr>
            <w:r w:rsidRPr="00081973">
              <w:rPr>
                <w:rFonts w:cstheme="minorHAnsi"/>
                <w:sz w:val="18"/>
                <w:szCs w:val="18"/>
              </w:rPr>
              <w:t>Probe B</w:t>
            </w:r>
          </w:p>
        </w:tc>
        <w:tc>
          <w:tcPr>
            <w:tcW w:w="3544" w:type="dxa"/>
            <w:noWrap/>
            <w:vAlign w:val="center"/>
            <w:hideMark/>
          </w:tcPr>
          <w:p w14:paraId="064A81FD" w14:textId="40602052" w:rsidR="006A492B" w:rsidRPr="00F14020" w:rsidRDefault="006A492B" w:rsidP="007A5138">
            <w:pPr>
              <w:jc w:val="center"/>
              <w:rPr>
                <w:rFonts w:cstheme="minorHAnsi"/>
                <w:sz w:val="18"/>
                <w:szCs w:val="18"/>
              </w:rPr>
            </w:pPr>
            <w:r w:rsidRPr="00F14020">
              <w:rPr>
                <w:rFonts w:cstheme="minorHAnsi"/>
                <w:sz w:val="18"/>
                <w:szCs w:val="18"/>
              </w:rPr>
              <w:t>FAM-CACTATTCCTTACTAAAGATGTC-MGB (</w:t>
            </w:r>
            <w:r w:rsidRPr="00F14020">
              <w:rPr>
                <w:sz w:val="18"/>
                <w:szCs w:val="18"/>
              </w:rPr>
              <w:fldChar w:fldCharType="begin" w:fldLock="1"/>
            </w:r>
            <w:r w:rsidR="00F6139A">
              <w:rPr>
                <w:sz w:val="18"/>
                <w:szCs w:val="18"/>
              </w:rPr>
              <w:instrText>ADDIN CSL_CITATION {"citationItems":[{"id":"ITEM-1","itemData":{"DOI":"10.1016/j.jcv.2004.03.018","ISSN":"13866532","abstract":"Background: Respiratory syncytial virus (RSV) is a major cause of lower respiratory tract morbidity in young children and immunosuppressed patients. Objectives: To rapidly and accurately quantify and subtype RSV in respiratory samples, we developed and evaluated two real-time RT-PCR assays. Study design: A quantitative assay was designed using primers for a consensus region of the matrix protein gene and a subtype-specific assay for RSV-A and RSV-B detection was designed using primers for the polymerase gene. Quantitative RSV RT-PCR results of pediatric nasal wash samples submitted to the University of Washington Virology Laboratory from December 2002, through May 2003, were compared to those of an indirect fluorescent antibody RSV antigen detection assay (FA). Results: Specificity of the RT-PCR assay was high, with no amplification of eleven common respiratory viruses and eight herpes viruses. Among 751 samples, RSV was detected in 267 (35.6%) by FA and in 286 (38.1%) by RT-PCR. Median RSV copy number in nasal wash samples that were positive by both FA and RT-PCR was 2.5×107 copies/mL versus a median of 3.0×104 copies/mL for samples positive by RT-PCR only (P&lt;0.001). The detection and quantity of RSV in respiratory specimens was associated with younger age, but not with gender or hospitalization. Among positive samples from this Seattle cohort, 52% were subtype A and 48% were subtype B. Both subtypes were detected with similar viral loads among all patient groups (stratified by age, gender, and hospitalization), and throughout the specimen collection period. Conclusions: These real-time RT-PCR assays provide a rapid, specific, and highly sensitive alternative for detecting, quantifying, and subtyping RSV in clinical specimens. © 2004 Elsevier B.V. All rights reserved.","author":[{"dropping-particle":"","family":"Kuypers","given":"Jane","non-dropping-particle":"","parse-names":false,"suffix":""},{"dropping-particle":"","family":"Wright","given":"Nancy","non-dropping-particle":"","parse-names":false,"suffix":""},{"dropping-particle":"","family":"Morrow","given":"Rhoda","non-dropping-particle":"","parse-names":false,"suffix":""}],"container-title":"Journal of Clinical Virology","id":"ITEM-1","issue":"2","issued":{"date-parts":[["2004","10"]]},"page":"123-129","title":"Evaluation of quantitative and type-specific real-time RT-PCR assays for detection of respiratory syncytial virus in respiratory specimens from children","type":"article-journal","volume":"31"},"uris":["http://www.mendeley.com/documents/?uuid=8856a622-05f7-4a31-b3e5-75b012745baa","http://www.mendeley.com/documents/?uuid=3a42aa37-1021-315e-b0de-0b33153b8b35"]}],"mendeley":{"formattedCitation":"&lt;sup&gt;7&lt;/sup&gt;","plainTextFormattedCitation":"7","previouslyFormattedCitation":"&lt;sup&gt;7&lt;/sup&gt;"},"properties":{"noteIndex":0},"schema":"https://github.com/citation-style-language/schema/raw/master/csl-citation.json"}</w:instrText>
            </w:r>
            <w:r w:rsidRPr="00F14020">
              <w:rPr>
                <w:sz w:val="18"/>
                <w:szCs w:val="18"/>
              </w:rPr>
              <w:fldChar w:fldCharType="separate"/>
            </w:r>
            <w:r w:rsidR="006B5132" w:rsidRPr="006B5132">
              <w:rPr>
                <w:noProof/>
                <w:sz w:val="18"/>
                <w:szCs w:val="18"/>
                <w:vertAlign w:val="superscript"/>
              </w:rPr>
              <w:t>7</w:t>
            </w:r>
            <w:r w:rsidRPr="00F14020">
              <w:rPr>
                <w:sz w:val="18"/>
                <w:szCs w:val="18"/>
              </w:rPr>
              <w:fldChar w:fldCharType="end"/>
            </w:r>
            <w:r w:rsidRPr="00F14020">
              <w:rPr>
                <w:rFonts w:cstheme="minorHAnsi"/>
                <w:sz w:val="18"/>
                <w:szCs w:val="18"/>
              </w:rPr>
              <w:t>)</w:t>
            </w:r>
          </w:p>
        </w:tc>
        <w:tc>
          <w:tcPr>
            <w:tcW w:w="992" w:type="dxa"/>
            <w:noWrap/>
            <w:vAlign w:val="center"/>
            <w:hideMark/>
          </w:tcPr>
          <w:p w14:paraId="73696F98" w14:textId="77777777" w:rsidR="006A492B" w:rsidRPr="00081973" w:rsidRDefault="006A492B" w:rsidP="007A5138">
            <w:pPr>
              <w:jc w:val="center"/>
              <w:rPr>
                <w:rFonts w:cstheme="minorHAnsi"/>
                <w:sz w:val="18"/>
                <w:szCs w:val="18"/>
              </w:rPr>
            </w:pPr>
            <w:r w:rsidRPr="00081973">
              <w:rPr>
                <w:rFonts w:cstheme="minorHAnsi"/>
                <w:sz w:val="18"/>
                <w:szCs w:val="18"/>
              </w:rPr>
              <w:t>100</w:t>
            </w:r>
          </w:p>
        </w:tc>
        <w:tc>
          <w:tcPr>
            <w:tcW w:w="851" w:type="dxa"/>
            <w:vMerge/>
            <w:vAlign w:val="center"/>
            <w:hideMark/>
          </w:tcPr>
          <w:p w14:paraId="2EEB0C43" w14:textId="77777777" w:rsidR="006A492B" w:rsidRPr="00081973" w:rsidRDefault="006A492B" w:rsidP="007A5138">
            <w:pPr>
              <w:jc w:val="center"/>
              <w:rPr>
                <w:rFonts w:cstheme="minorHAnsi"/>
                <w:sz w:val="18"/>
                <w:szCs w:val="18"/>
              </w:rPr>
            </w:pPr>
          </w:p>
        </w:tc>
        <w:tc>
          <w:tcPr>
            <w:tcW w:w="850" w:type="dxa"/>
            <w:vMerge/>
            <w:vAlign w:val="center"/>
            <w:hideMark/>
          </w:tcPr>
          <w:p w14:paraId="0A422B81" w14:textId="77777777" w:rsidR="006A492B" w:rsidRPr="00081973" w:rsidRDefault="006A492B" w:rsidP="007A5138">
            <w:pPr>
              <w:jc w:val="center"/>
              <w:rPr>
                <w:rFonts w:cstheme="minorHAnsi"/>
                <w:sz w:val="18"/>
                <w:szCs w:val="18"/>
              </w:rPr>
            </w:pPr>
          </w:p>
        </w:tc>
        <w:tc>
          <w:tcPr>
            <w:tcW w:w="992" w:type="dxa"/>
            <w:vMerge/>
          </w:tcPr>
          <w:p w14:paraId="47F2390D" w14:textId="77777777" w:rsidR="006A492B" w:rsidRPr="00081973" w:rsidRDefault="006A492B" w:rsidP="007A5138">
            <w:pPr>
              <w:jc w:val="center"/>
              <w:rPr>
                <w:rFonts w:cstheme="minorHAnsi"/>
                <w:sz w:val="18"/>
                <w:szCs w:val="18"/>
              </w:rPr>
            </w:pPr>
          </w:p>
        </w:tc>
      </w:tr>
      <w:tr w:rsidR="006A492B" w:rsidRPr="00081973" w14:paraId="06AD2855" w14:textId="49655B9B" w:rsidTr="4602DA37">
        <w:trPr>
          <w:trHeight w:val="245"/>
        </w:trPr>
        <w:tc>
          <w:tcPr>
            <w:tcW w:w="880" w:type="dxa"/>
            <w:vMerge/>
            <w:vAlign w:val="center"/>
            <w:hideMark/>
          </w:tcPr>
          <w:p w14:paraId="31A2BD2B" w14:textId="77777777" w:rsidR="006A492B" w:rsidRPr="00081973" w:rsidRDefault="006A492B" w:rsidP="007A5138">
            <w:pPr>
              <w:jc w:val="center"/>
              <w:rPr>
                <w:rFonts w:cstheme="minorHAnsi"/>
                <w:sz w:val="18"/>
                <w:szCs w:val="18"/>
              </w:rPr>
            </w:pPr>
          </w:p>
        </w:tc>
        <w:tc>
          <w:tcPr>
            <w:tcW w:w="992" w:type="dxa"/>
            <w:vMerge w:val="restart"/>
            <w:noWrap/>
            <w:vAlign w:val="center"/>
            <w:hideMark/>
          </w:tcPr>
          <w:p w14:paraId="4B3FF489" w14:textId="77777777" w:rsidR="006A492B" w:rsidRPr="00081973" w:rsidRDefault="006A492B" w:rsidP="007A5138">
            <w:pPr>
              <w:jc w:val="center"/>
              <w:rPr>
                <w:rFonts w:cstheme="minorHAnsi"/>
                <w:sz w:val="18"/>
                <w:szCs w:val="18"/>
              </w:rPr>
            </w:pPr>
            <w:r w:rsidRPr="00081973">
              <w:rPr>
                <w:rFonts w:cstheme="minorHAnsi"/>
                <w:sz w:val="18"/>
                <w:szCs w:val="18"/>
              </w:rPr>
              <w:t>HMPV</w:t>
            </w:r>
          </w:p>
        </w:tc>
        <w:tc>
          <w:tcPr>
            <w:tcW w:w="1559" w:type="dxa"/>
            <w:noWrap/>
            <w:vAlign w:val="center"/>
            <w:hideMark/>
          </w:tcPr>
          <w:p w14:paraId="6F950468" w14:textId="77777777" w:rsidR="006A492B" w:rsidRPr="00081973" w:rsidRDefault="006A492B" w:rsidP="007A5138">
            <w:pPr>
              <w:jc w:val="center"/>
              <w:rPr>
                <w:rFonts w:cstheme="minorHAnsi"/>
                <w:sz w:val="18"/>
                <w:szCs w:val="18"/>
              </w:rPr>
            </w:pPr>
            <w:r w:rsidRPr="00081973">
              <w:rPr>
                <w:rFonts w:cstheme="minorHAnsi"/>
                <w:sz w:val="18"/>
                <w:szCs w:val="18"/>
              </w:rPr>
              <w:t>Forward primer</w:t>
            </w:r>
          </w:p>
        </w:tc>
        <w:tc>
          <w:tcPr>
            <w:tcW w:w="3544" w:type="dxa"/>
            <w:noWrap/>
            <w:vAlign w:val="center"/>
            <w:hideMark/>
          </w:tcPr>
          <w:p w14:paraId="42D7056A" w14:textId="77777777" w:rsidR="006A492B" w:rsidRPr="00F14020" w:rsidRDefault="006A492B" w:rsidP="007A5138">
            <w:pPr>
              <w:jc w:val="center"/>
              <w:rPr>
                <w:rFonts w:cstheme="minorHAnsi"/>
                <w:sz w:val="18"/>
                <w:szCs w:val="18"/>
              </w:rPr>
            </w:pPr>
            <w:r w:rsidRPr="00F14020">
              <w:rPr>
                <w:rFonts w:cstheme="minorHAnsi"/>
                <w:sz w:val="18"/>
                <w:szCs w:val="18"/>
              </w:rPr>
              <w:t>GCYGTYAGCTTCAGTCAATTCAA</w:t>
            </w:r>
          </w:p>
        </w:tc>
        <w:tc>
          <w:tcPr>
            <w:tcW w:w="992" w:type="dxa"/>
            <w:noWrap/>
            <w:vAlign w:val="center"/>
            <w:hideMark/>
          </w:tcPr>
          <w:p w14:paraId="4DF78242" w14:textId="77777777" w:rsidR="006A492B" w:rsidRPr="00081973" w:rsidRDefault="006A492B" w:rsidP="007A5138">
            <w:pPr>
              <w:jc w:val="center"/>
              <w:rPr>
                <w:rFonts w:cstheme="minorHAnsi"/>
                <w:sz w:val="18"/>
                <w:szCs w:val="18"/>
              </w:rPr>
            </w:pPr>
            <w:r w:rsidRPr="00081973">
              <w:rPr>
                <w:rFonts w:cstheme="minorHAnsi"/>
                <w:sz w:val="18"/>
                <w:szCs w:val="18"/>
              </w:rPr>
              <w:t>500</w:t>
            </w:r>
          </w:p>
        </w:tc>
        <w:tc>
          <w:tcPr>
            <w:tcW w:w="851" w:type="dxa"/>
            <w:vMerge w:val="restart"/>
            <w:noWrap/>
            <w:vAlign w:val="center"/>
            <w:hideMark/>
          </w:tcPr>
          <w:p w14:paraId="2B4CF425" w14:textId="77777777" w:rsidR="006A492B" w:rsidRPr="00081973" w:rsidRDefault="006A492B" w:rsidP="007A5138">
            <w:pPr>
              <w:jc w:val="center"/>
              <w:rPr>
                <w:rFonts w:cstheme="minorHAnsi"/>
                <w:sz w:val="18"/>
                <w:szCs w:val="18"/>
              </w:rPr>
            </w:pPr>
            <w:r w:rsidRPr="00081973">
              <w:rPr>
                <w:rFonts w:cstheme="minorHAnsi"/>
                <w:sz w:val="18"/>
                <w:szCs w:val="18"/>
              </w:rPr>
              <w:t>Fusion protein gene</w:t>
            </w:r>
          </w:p>
        </w:tc>
        <w:tc>
          <w:tcPr>
            <w:tcW w:w="850" w:type="dxa"/>
            <w:vMerge w:val="restart"/>
            <w:noWrap/>
            <w:vAlign w:val="center"/>
            <w:hideMark/>
          </w:tcPr>
          <w:p w14:paraId="423F04EF" w14:textId="77777777" w:rsidR="006A492B" w:rsidRPr="00081973" w:rsidRDefault="006A492B" w:rsidP="007A5138">
            <w:pPr>
              <w:jc w:val="center"/>
              <w:rPr>
                <w:rFonts w:cstheme="minorHAnsi"/>
                <w:sz w:val="18"/>
                <w:szCs w:val="18"/>
              </w:rPr>
            </w:pPr>
            <w:r w:rsidRPr="00081973">
              <w:rPr>
                <w:rFonts w:cstheme="minorHAnsi"/>
                <w:sz w:val="18"/>
                <w:szCs w:val="18"/>
              </w:rPr>
              <w:t>75</w:t>
            </w:r>
          </w:p>
        </w:tc>
        <w:tc>
          <w:tcPr>
            <w:tcW w:w="992" w:type="dxa"/>
            <w:vMerge w:val="restart"/>
          </w:tcPr>
          <w:p w14:paraId="5078270B" w14:textId="389BB463" w:rsidR="006A492B" w:rsidRPr="00081973" w:rsidRDefault="006A492B" w:rsidP="007A5138">
            <w:pPr>
              <w:jc w:val="center"/>
              <w:rPr>
                <w:rFonts w:cstheme="minorHAnsi"/>
                <w:sz w:val="18"/>
                <w:szCs w:val="18"/>
              </w:rPr>
            </w:pPr>
            <w:r>
              <w:rPr>
                <w:rFonts w:cstheme="minorHAnsi"/>
                <w:sz w:val="18"/>
                <w:szCs w:val="18"/>
              </w:rPr>
              <w:t>NA</w:t>
            </w:r>
          </w:p>
        </w:tc>
      </w:tr>
      <w:tr w:rsidR="006A492B" w:rsidRPr="00081973" w14:paraId="38B44942" w14:textId="2FCDE5E3" w:rsidTr="4602DA37">
        <w:trPr>
          <w:trHeight w:val="245"/>
        </w:trPr>
        <w:tc>
          <w:tcPr>
            <w:tcW w:w="880" w:type="dxa"/>
            <w:vMerge/>
            <w:vAlign w:val="center"/>
            <w:hideMark/>
          </w:tcPr>
          <w:p w14:paraId="3BF100BF" w14:textId="77777777" w:rsidR="006A492B" w:rsidRPr="00081973" w:rsidRDefault="006A492B" w:rsidP="007A5138">
            <w:pPr>
              <w:jc w:val="center"/>
              <w:rPr>
                <w:rFonts w:cstheme="minorHAnsi"/>
                <w:sz w:val="18"/>
                <w:szCs w:val="18"/>
              </w:rPr>
            </w:pPr>
          </w:p>
        </w:tc>
        <w:tc>
          <w:tcPr>
            <w:tcW w:w="992" w:type="dxa"/>
            <w:vMerge/>
            <w:vAlign w:val="center"/>
            <w:hideMark/>
          </w:tcPr>
          <w:p w14:paraId="27B67E3F" w14:textId="77777777" w:rsidR="006A492B" w:rsidRPr="00081973" w:rsidRDefault="006A492B" w:rsidP="007A5138">
            <w:pPr>
              <w:jc w:val="center"/>
              <w:rPr>
                <w:rFonts w:cstheme="minorHAnsi"/>
                <w:sz w:val="18"/>
                <w:szCs w:val="18"/>
              </w:rPr>
            </w:pPr>
          </w:p>
        </w:tc>
        <w:tc>
          <w:tcPr>
            <w:tcW w:w="1559" w:type="dxa"/>
            <w:noWrap/>
            <w:vAlign w:val="center"/>
            <w:hideMark/>
          </w:tcPr>
          <w:p w14:paraId="1F160F14" w14:textId="77777777" w:rsidR="006A492B" w:rsidRPr="00081973" w:rsidRDefault="006A492B" w:rsidP="007A5138">
            <w:pPr>
              <w:jc w:val="center"/>
              <w:rPr>
                <w:rFonts w:cstheme="minorHAnsi"/>
                <w:sz w:val="18"/>
                <w:szCs w:val="18"/>
              </w:rPr>
            </w:pPr>
            <w:r w:rsidRPr="00081973">
              <w:rPr>
                <w:rFonts w:cstheme="minorHAnsi"/>
                <w:sz w:val="18"/>
                <w:szCs w:val="18"/>
              </w:rPr>
              <w:t>Reverse primer</w:t>
            </w:r>
          </w:p>
        </w:tc>
        <w:tc>
          <w:tcPr>
            <w:tcW w:w="3544" w:type="dxa"/>
            <w:noWrap/>
            <w:vAlign w:val="center"/>
            <w:hideMark/>
          </w:tcPr>
          <w:p w14:paraId="2C4D4417" w14:textId="77777777" w:rsidR="006A492B" w:rsidRPr="00F14020" w:rsidRDefault="006A492B" w:rsidP="007A5138">
            <w:pPr>
              <w:jc w:val="center"/>
              <w:rPr>
                <w:rFonts w:cstheme="minorHAnsi"/>
                <w:sz w:val="18"/>
                <w:szCs w:val="18"/>
              </w:rPr>
            </w:pPr>
            <w:r w:rsidRPr="00F14020">
              <w:rPr>
                <w:rFonts w:cstheme="minorHAnsi"/>
                <w:sz w:val="18"/>
                <w:szCs w:val="18"/>
              </w:rPr>
              <w:t>TGTTATYCCWGCATTGTCTGA</w:t>
            </w:r>
          </w:p>
        </w:tc>
        <w:tc>
          <w:tcPr>
            <w:tcW w:w="992" w:type="dxa"/>
            <w:noWrap/>
            <w:vAlign w:val="center"/>
            <w:hideMark/>
          </w:tcPr>
          <w:p w14:paraId="2B39E752" w14:textId="77777777" w:rsidR="006A492B" w:rsidRPr="00081973" w:rsidRDefault="006A492B" w:rsidP="007A5138">
            <w:pPr>
              <w:jc w:val="center"/>
              <w:rPr>
                <w:rFonts w:cstheme="minorHAnsi"/>
                <w:sz w:val="18"/>
                <w:szCs w:val="18"/>
              </w:rPr>
            </w:pPr>
            <w:r w:rsidRPr="00081973">
              <w:rPr>
                <w:rFonts w:cstheme="minorHAnsi"/>
                <w:sz w:val="18"/>
                <w:szCs w:val="18"/>
              </w:rPr>
              <w:t>500</w:t>
            </w:r>
          </w:p>
        </w:tc>
        <w:tc>
          <w:tcPr>
            <w:tcW w:w="851" w:type="dxa"/>
            <w:vMerge/>
            <w:vAlign w:val="center"/>
            <w:hideMark/>
          </w:tcPr>
          <w:p w14:paraId="676BFAC5" w14:textId="77777777" w:rsidR="006A492B" w:rsidRPr="00081973" w:rsidRDefault="006A492B" w:rsidP="007A5138">
            <w:pPr>
              <w:jc w:val="center"/>
              <w:rPr>
                <w:rFonts w:cstheme="minorHAnsi"/>
                <w:sz w:val="18"/>
                <w:szCs w:val="18"/>
              </w:rPr>
            </w:pPr>
          </w:p>
        </w:tc>
        <w:tc>
          <w:tcPr>
            <w:tcW w:w="850" w:type="dxa"/>
            <w:vMerge/>
            <w:vAlign w:val="center"/>
            <w:hideMark/>
          </w:tcPr>
          <w:p w14:paraId="34804A6F" w14:textId="77777777" w:rsidR="006A492B" w:rsidRPr="00081973" w:rsidRDefault="006A492B" w:rsidP="007A5138">
            <w:pPr>
              <w:jc w:val="center"/>
              <w:rPr>
                <w:rFonts w:cstheme="minorHAnsi"/>
                <w:sz w:val="18"/>
                <w:szCs w:val="18"/>
              </w:rPr>
            </w:pPr>
          </w:p>
        </w:tc>
        <w:tc>
          <w:tcPr>
            <w:tcW w:w="992" w:type="dxa"/>
            <w:vMerge/>
          </w:tcPr>
          <w:p w14:paraId="08F909EA" w14:textId="77777777" w:rsidR="006A492B" w:rsidRPr="00081973" w:rsidRDefault="006A492B" w:rsidP="007A5138">
            <w:pPr>
              <w:jc w:val="center"/>
              <w:rPr>
                <w:rFonts w:cstheme="minorHAnsi"/>
                <w:sz w:val="18"/>
                <w:szCs w:val="18"/>
              </w:rPr>
            </w:pPr>
          </w:p>
        </w:tc>
      </w:tr>
      <w:tr w:rsidR="006A492B" w:rsidRPr="00081973" w14:paraId="1D15810F" w14:textId="6ED2E986" w:rsidTr="4602DA37">
        <w:trPr>
          <w:trHeight w:val="245"/>
        </w:trPr>
        <w:tc>
          <w:tcPr>
            <w:tcW w:w="880" w:type="dxa"/>
            <w:vMerge/>
            <w:vAlign w:val="center"/>
            <w:hideMark/>
          </w:tcPr>
          <w:p w14:paraId="776B4702" w14:textId="77777777" w:rsidR="006A492B" w:rsidRPr="00081973" w:rsidRDefault="006A492B" w:rsidP="007A5138">
            <w:pPr>
              <w:jc w:val="center"/>
              <w:rPr>
                <w:rFonts w:cstheme="minorHAnsi"/>
                <w:sz w:val="18"/>
                <w:szCs w:val="18"/>
              </w:rPr>
            </w:pPr>
          </w:p>
        </w:tc>
        <w:tc>
          <w:tcPr>
            <w:tcW w:w="992" w:type="dxa"/>
            <w:vMerge/>
            <w:vAlign w:val="center"/>
            <w:hideMark/>
          </w:tcPr>
          <w:p w14:paraId="6990165A" w14:textId="77777777" w:rsidR="006A492B" w:rsidRPr="00081973" w:rsidRDefault="006A492B" w:rsidP="007A5138">
            <w:pPr>
              <w:jc w:val="center"/>
              <w:rPr>
                <w:rFonts w:cstheme="minorHAnsi"/>
                <w:sz w:val="18"/>
                <w:szCs w:val="18"/>
              </w:rPr>
            </w:pPr>
          </w:p>
        </w:tc>
        <w:tc>
          <w:tcPr>
            <w:tcW w:w="1559" w:type="dxa"/>
            <w:noWrap/>
            <w:vAlign w:val="center"/>
            <w:hideMark/>
          </w:tcPr>
          <w:p w14:paraId="57B679FF" w14:textId="77777777" w:rsidR="006A492B" w:rsidRPr="00081973" w:rsidRDefault="006A492B" w:rsidP="007A5138">
            <w:pPr>
              <w:jc w:val="center"/>
              <w:rPr>
                <w:rFonts w:cstheme="minorHAnsi"/>
                <w:sz w:val="18"/>
                <w:szCs w:val="18"/>
              </w:rPr>
            </w:pPr>
            <w:r w:rsidRPr="00081973">
              <w:rPr>
                <w:rFonts w:cstheme="minorHAnsi"/>
                <w:sz w:val="18"/>
                <w:szCs w:val="18"/>
              </w:rPr>
              <w:t>Probe</w:t>
            </w:r>
          </w:p>
        </w:tc>
        <w:tc>
          <w:tcPr>
            <w:tcW w:w="3544" w:type="dxa"/>
            <w:noWrap/>
            <w:vAlign w:val="center"/>
            <w:hideMark/>
          </w:tcPr>
          <w:p w14:paraId="0E731CC8" w14:textId="77777777" w:rsidR="006A492B" w:rsidRPr="00F14020" w:rsidRDefault="006A492B" w:rsidP="007A5138">
            <w:pPr>
              <w:jc w:val="center"/>
              <w:rPr>
                <w:rFonts w:cstheme="minorHAnsi"/>
                <w:sz w:val="18"/>
                <w:szCs w:val="18"/>
              </w:rPr>
            </w:pPr>
            <w:r w:rsidRPr="00F14020">
              <w:rPr>
                <w:rFonts w:cstheme="minorHAnsi"/>
                <w:sz w:val="18"/>
                <w:szCs w:val="18"/>
              </w:rPr>
              <w:t>NED-CTAAATGTTGTGCGGCAAT-MGB</w:t>
            </w:r>
          </w:p>
        </w:tc>
        <w:tc>
          <w:tcPr>
            <w:tcW w:w="992" w:type="dxa"/>
            <w:noWrap/>
            <w:vAlign w:val="center"/>
            <w:hideMark/>
          </w:tcPr>
          <w:p w14:paraId="7123E2C5" w14:textId="77777777" w:rsidR="006A492B" w:rsidRPr="00081973" w:rsidRDefault="006A492B" w:rsidP="007A5138">
            <w:pPr>
              <w:jc w:val="center"/>
              <w:rPr>
                <w:rFonts w:cstheme="minorHAnsi"/>
                <w:sz w:val="18"/>
                <w:szCs w:val="18"/>
              </w:rPr>
            </w:pPr>
            <w:r w:rsidRPr="00081973">
              <w:rPr>
                <w:rFonts w:cstheme="minorHAnsi"/>
                <w:sz w:val="18"/>
                <w:szCs w:val="18"/>
              </w:rPr>
              <w:t>200</w:t>
            </w:r>
          </w:p>
        </w:tc>
        <w:tc>
          <w:tcPr>
            <w:tcW w:w="851" w:type="dxa"/>
            <w:vMerge/>
            <w:vAlign w:val="center"/>
            <w:hideMark/>
          </w:tcPr>
          <w:p w14:paraId="08BF8FAA" w14:textId="77777777" w:rsidR="006A492B" w:rsidRPr="00081973" w:rsidRDefault="006A492B" w:rsidP="007A5138">
            <w:pPr>
              <w:jc w:val="center"/>
              <w:rPr>
                <w:rFonts w:cstheme="minorHAnsi"/>
                <w:sz w:val="18"/>
                <w:szCs w:val="18"/>
              </w:rPr>
            </w:pPr>
          </w:p>
        </w:tc>
        <w:tc>
          <w:tcPr>
            <w:tcW w:w="850" w:type="dxa"/>
            <w:vMerge/>
            <w:vAlign w:val="center"/>
            <w:hideMark/>
          </w:tcPr>
          <w:p w14:paraId="37F7160B" w14:textId="77777777" w:rsidR="006A492B" w:rsidRPr="00081973" w:rsidRDefault="006A492B" w:rsidP="007A5138">
            <w:pPr>
              <w:jc w:val="center"/>
              <w:rPr>
                <w:rFonts w:cstheme="minorHAnsi"/>
                <w:sz w:val="18"/>
                <w:szCs w:val="18"/>
              </w:rPr>
            </w:pPr>
          </w:p>
        </w:tc>
        <w:tc>
          <w:tcPr>
            <w:tcW w:w="992" w:type="dxa"/>
            <w:vMerge/>
          </w:tcPr>
          <w:p w14:paraId="2C559CD0" w14:textId="77777777" w:rsidR="006A492B" w:rsidRPr="00081973" w:rsidRDefault="006A492B" w:rsidP="007A5138">
            <w:pPr>
              <w:jc w:val="center"/>
              <w:rPr>
                <w:rFonts w:cstheme="minorHAnsi"/>
                <w:sz w:val="18"/>
                <w:szCs w:val="18"/>
              </w:rPr>
            </w:pPr>
          </w:p>
        </w:tc>
      </w:tr>
      <w:tr w:rsidR="006A492B" w:rsidRPr="00081973" w14:paraId="2254B1B9" w14:textId="68F54861" w:rsidTr="4602DA37">
        <w:trPr>
          <w:trHeight w:val="245"/>
        </w:trPr>
        <w:tc>
          <w:tcPr>
            <w:tcW w:w="880" w:type="dxa"/>
            <w:vMerge w:val="restart"/>
            <w:noWrap/>
            <w:vAlign w:val="center"/>
            <w:hideMark/>
          </w:tcPr>
          <w:p w14:paraId="5D04E6DA" w14:textId="77777777" w:rsidR="006A492B" w:rsidRPr="00081973" w:rsidRDefault="006A492B" w:rsidP="007A5138">
            <w:pPr>
              <w:jc w:val="center"/>
              <w:rPr>
                <w:rFonts w:cstheme="minorHAnsi"/>
                <w:sz w:val="18"/>
                <w:szCs w:val="18"/>
              </w:rPr>
            </w:pPr>
            <w:r w:rsidRPr="00081973">
              <w:rPr>
                <w:rFonts w:cstheme="minorHAnsi"/>
                <w:sz w:val="18"/>
                <w:szCs w:val="18"/>
              </w:rPr>
              <w:t>3</w:t>
            </w:r>
          </w:p>
        </w:tc>
        <w:tc>
          <w:tcPr>
            <w:tcW w:w="992" w:type="dxa"/>
            <w:vMerge w:val="restart"/>
            <w:noWrap/>
            <w:vAlign w:val="center"/>
            <w:hideMark/>
          </w:tcPr>
          <w:p w14:paraId="20192133" w14:textId="43725B67" w:rsidR="006A492B" w:rsidRPr="00081973" w:rsidRDefault="6E008D83" w:rsidP="007A5138">
            <w:pPr>
              <w:jc w:val="center"/>
              <w:rPr>
                <w:sz w:val="18"/>
                <w:szCs w:val="18"/>
              </w:rPr>
            </w:pPr>
            <w:r w:rsidRPr="4AB37658">
              <w:rPr>
                <w:sz w:val="18"/>
                <w:szCs w:val="18"/>
              </w:rPr>
              <w:t>parainfluenza virus 1</w:t>
            </w:r>
          </w:p>
        </w:tc>
        <w:tc>
          <w:tcPr>
            <w:tcW w:w="1559" w:type="dxa"/>
            <w:noWrap/>
            <w:vAlign w:val="center"/>
            <w:hideMark/>
          </w:tcPr>
          <w:p w14:paraId="7F1B597F" w14:textId="77777777" w:rsidR="006A492B" w:rsidRPr="00081973" w:rsidRDefault="006A492B" w:rsidP="007A5138">
            <w:pPr>
              <w:jc w:val="center"/>
              <w:rPr>
                <w:rFonts w:cstheme="minorHAnsi"/>
                <w:sz w:val="18"/>
                <w:szCs w:val="18"/>
              </w:rPr>
            </w:pPr>
            <w:r w:rsidRPr="00081973">
              <w:rPr>
                <w:rFonts w:cstheme="minorHAnsi"/>
                <w:sz w:val="18"/>
                <w:szCs w:val="18"/>
              </w:rPr>
              <w:t>Forward primer</w:t>
            </w:r>
          </w:p>
        </w:tc>
        <w:tc>
          <w:tcPr>
            <w:tcW w:w="3544" w:type="dxa"/>
            <w:noWrap/>
            <w:vAlign w:val="center"/>
            <w:hideMark/>
          </w:tcPr>
          <w:p w14:paraId="57455146" w14:textId="77777777" w:rsidR="006A492B" w:rsidRPr="00F14020" w:rsidRDefault="006A492B" w:rsidP="007A5138">
            <w:pPr>
              <w:jc w:val="center"/>
              <w:rPr>
                <w:rFonts w:cstheme="minorHAnsi"/>
                <w:sz w:val="18"/>
                <w:szCs w:val="18"/>
              </w:rPr>
            </w:pPr>
            <w:r w:rsidRPr="00F14020">
              <w:rPr>
                <w:rFonts w:cstheme="minorHAnsi"/>
                <w:sz w:val="18"/>
                <w:szCs w:val="18"/>
              </w:rPr>
              <w:t>CCTTCATTATCAATTGGTGATGCA</w:t>
            </w:r>
          </w:p>
        </w:tc>
        <w:tc>
          <w:tcPr>
            <w:tcW w:w="992" w:type="dxa"/>
            <w:noWrap/>
            <w:vAlign w:val="center"/>
            <w:hideMark/>
          </w:tcPr>
          <w:p w14:paraId="194BD940" w14:textId="77777777" w:rsidR="006A492B" w:rsidRPr="00081973" w:rsidRDefault="006A492B" w:rsidP="007A5138">
            <w:pPr>
              <w:jc w:val="center"/>
              <w:rPr>
                <w:rFonts w:cstheme="minorHAnsi"/>
                <w:sz w:val="18"/>
                <w:szCs w:val="18"/>
              </w:rPr>
            </w:pPr>
            <w:r w:rsidRPr="00081973">
              <w:rPr>
                <w:rFonts w:cstheme="minorHAnsi"/>
                <w:sz w:val="18"/>
                <w:szCs w:val="18"/>
              </w:rPr>
              <w:t>500</w:t>
            </w:r>
          </w:p>
        </w:tc>
        <w:tc>
          <w:tcPr>
            <w:tcW w:w="851" w:type="dxa"/>
            <w:vMerge w:val="restart"/>
            <w:noWrap/>
            <w:vAlign w:val="center"/>
            <w:hideMark/>
          </w:tcPr>
          <w:p w14:paraId="0DDA3888" w14:textId="77777777" w:rsidR="006A492B" w:rsidRPr="00081973" w:rsidRDefault="006A492B" w:rsidP="007A5138">
            <w:pPr>
              <w:jc w:val="center"/>
              <w:rPr>
                <w:rFonts w:cstheme="minorHAnsi"/>
                <w:sz w:val="18"/>
                <w:szCs w:val="18"/>
              </w:rPr>
            </w:pPr>
            <w:r w:rsidRPr="00081973">
              <w:rPr>
                <w:rFonts w:cstheme="minorHAnsi"/>
                <w:sz w:val="18"/>
                <w:szCs w:val="18"/>
              </w:rPr>
              <w:t xml:space="preserve">Hemagglutinin-neuraminidase </w:t>
            </w:r>
            <w:r w:rsidRPr="00081973">
              <w:rPr>
                <w:rFonts w:cstheme="minorHAnsi"/>
                <w:sz w:val="18"/>
                <w:szCs w:val="18"/>
              </w:rPr>
              <w:lastRenderedPageBreak/>
              <w:t>gene</w:t>
            </w:r>
          </w:p>
        </w:tc>
        <w:tc>
          <w:tcPr>
            <w:tcW w:w="850" w:type="dxa"/>
            <w:vMerge w:val="restart"/>
            <w:noWrap/>
            <w:vAlign w:val="center"/>
            <w:hideMark/>
          </w:tcPr>
          <w:p w14:paraId="07B76970" w14:textId="77777777" w:rsidR="006A492B" w:rsidRPr="00081973" w:rsidRDefault="006A492B" w:rsidP="007A5138">
            <w:pPr>
              <w:jc w:val="center"/>
              <w:rPr>
                <w:rFonts w:cstheme="minorHAnsi"/>
                <w:sz w:val="18"/>
                <w:szCs w:val="18"/>
              </w:rPr>
            </w:pPr>
            <w:r w:rsidRPr="00081973">
              <w:rPr>
                <w:rFonts w:cstheme="minorHAnsi"/>
                <w:sz w:val="18"/>
                <w:szCs w:val="18"/>
              </w:rPr>
              <w:lastRenderedPageBreak/>
              <w:t>180</w:t>
            </w:r>
          </w:p>
        </w:tc>
        <w:tc>
          <w:tcPr>
            <w:tcW w:w="992" w:type="dxa"/>
            <w:vMerge w:val="restart"/>
          </w:tcPr>
          <w:p w14:paraId="24E6A2FB" w14:textId="414D4389" w:rsidR="006A492B" w:rsidRPr="00081973" w:rsidRDefault="006A492B" w:rsidP="007A5138">
            <w:pPr>
              <w:jc w:val="center"/>
              <w:rPr>
                <w:rFonts w:cstheme="minorHAnsi"/>
                <w:sz w:val="18"/>
                <w:szCs w:val="18"/>
              </w:rPr>
            </w:pPr>
            <w:r>
              <w:rPr>
                <w:rFonts w:cstheme="minorHAnsi"/>
                <w:sz w:val="18"/>
                <w:szCs w:val="18"/>
              </w:rPr>
              <w:t>NA</w:t>
            </w:r>
          </w:p>
        </w:tc>
      </w:tr>
      <w:tr w:rsidR="006A492B" w:rsidRPr="00081973" w14:paraId="130BFCA0" w14:textId="58E983AC" w:rsidTr="4602DA37">
        <w:trPr>
          <w:trHeight w:val="245"/>
        </w:trPr>
        <w:tc>
          <w:tcPr>
            <w:tcW w:w="880" w:type="dxa"/>
            <w:vMerge/>
            <w:vAlign w:val="center"/>
            <w:hideMark/>
          </w:tcPr>
          <w:p w14:paraId="2632DD5A" w14:textId="77777777" w:rsidR="006A492B" w:rsidRPr="00081973" w:rsidRDefault="006A492B" w:rsidP="007A5138">
            <w:pPr>
              <w:jc w:val="center"/>
              <w:rPr>
                <w:rFonts w:cstheme="minorHAnsi"/>
                <w:sz w:val="18"/>
                <w:szCs w:val="18"/>
              </w:rPr>
            </w:pPr>
          </w:p>
        </w:tc>
        <w:tc>
          <w:tcPr>
            <w:tcW w:w="992" w:type="dxa"/>
            <w:vMerge/>
            <w:vAlign w:val="center"/>
            <w:hideMark/>
          </w:tcPr>
          <w:p w14:paraId="086282B1" w14:textId="77777777" w:rsidR="006A492B" w:rsidRPr="00081973" w:rsidRDefault="006A492B" w:rsidP="007A5138">
            <w:pPr>
              <w:jc w:val="center"/>
              <w:rPr>
                <w:rFonts w:cstheme="minorHAnsi"/>
                <w:sz w:val="18"/>
                <w:szCs w:val="18"/>
              </w:rPr>
            </w:pPr>
          </w:p>
        </w:tc>
        <w:tc>
          <w:tcPr>
            <w:tcW w:w="1559" w:type="dxa"/>
            <w:noWrap/>
            <w:vAlign w:val="center"/>
            <w:hideMark/>
          </w:tcPr>
          <w:p w14:paraId="463C6E3B" w14:textId="77777777" w:rsidR="006A492B" w:rsidRPr="00081973" w:rsidRDefault="006A492B" w:rsidP="007A5138">
            <w:pPr>
              <w:jc w:val="center"/>
              <w:rPr>
                <w:rFonts w:cstheme="minorHAnsi"/>
                <w:sz w:val="18"/>
                <w:szCs w:val="18"/>
              </w:rPr>
            </w:pPr>
            <w:r w:rsidRPr="00081973">
              <w:rPr>
                <w:rFonts w:cstheme="minorHAnsi"/>
                <w:sz w:val="18"/>
                <w:szCs w:val="18"/>
              </w:rPr>
              <w:t>Reverse primer</w:t>
            </w:r>
          </w:p>
        </w:tc>
        <w:tc>
          <w:tcPr>
            <w:tcW w:w="3544" w:type="dxa"/>
            <w:noWrap/>
            <w:vAlign w:val="center"/>
            <w:hideMark/>
          </w:tcPr>
          <w:p w14:paraId="175DB48A" w14:textId="77777777" w:rsidR="006A492B" w:rsidRPr="00F14020" w:rsidRDefault="006A492B" w:rsidP="007A5138">
            <w:pPr>
              <w:jc w:val="center"/>
              <w:rPr>
                <w:rFonts w:cstheme="minorHAnsi"/>
                <w:sz w:val="18"/>
                <w:szCs w:val="18"/>
              </w:rPr>
            </w:pPr>
            <w:r w:rsidRPr="00F14020">
              <w:rPr>
                <w:rFonts w:cstheme="minorHAnsi"/>
                <w:sz w:val="18"/>
                <w:szCs w:val="18"/>
              </w:rPr>
              <w:t>CCTGTTGTCGTTGATGTCATAGGT</w:t>
            </w:r>
          </w:p>
        </w:tc>
        <w:tc>
          <w:tcPr>
            <w:tcW w:w="992" w:type="dxa"/>
            <w:noWrap/>
            <w:vAlign w:val="center"/>
            <w:hideMark/>
          </w:tcPr>
          <w:p w14:paraId="00E3C337" w14:textId="77777777" w:rsidR="006A492B" w:rsidRPr="00081973" w:rsidRDefault="006A492B" w:rsidP="007A5138">
            <w:pPr>
              <w:jc w:val="center"/>
              <w:rPr>
                <w:rFonts w:cstheme="minorHAnsi"/>
                <w:sz w:val="18"/>
                <w:szCs w:val="18"/>
              </w:rPr>
            </w:pPr>
            <w:r w:rsidRPr="00081973">
              <w:rPr>
                <w:rFonts w:cstheme="minorHAnsi"/>
                <w:sz w:val="18"/>
                <w:szCs w:val="18"/>
              </w:rPr>
              <w:t>500</w:t>
            </w:r>
          </w:p>
        </w:tc>
        <w:tc>
          <w:tcPr>
            <w:tcW w:w="851" w:type="dxa"/>
            <w:vMerge/>
            <w:vAlign w:val="center"/>
            <w:hideMark/>
          </w:tcPr>
          <w:p w14:paraId="3CC4C77C" w14:textId="77777777" w:rsidR="006A492B" w:rsidRPr="00081973" w:rsidRDefault="006A492B" w:rsidP="007A5138">
            <w:pPr>
              <w:jc w:val="center"/>
              <w:rPr>
                <w:rFonts w:cstheme="minorHAnsi"/>
                <w:sz w:val="18"/>
                <w:szCs w:val="18"/>
              </w:rPr>
            </w:pPr>
          </w:p>
        </w:tc>
        <w:tc>
          <w:tcPr>
            <w:tcW w:w="850" w:type="dxa"/>
            <w:vMerge/>
            <w:vAlign w:val="center"/>
            <w:hideMark/>
          </w:tcPr>
          <w:p w14:paraId="6425A3DB" w14:textId="77777777" w:rsidR="006A492B" w:rsidRPr="00081973" w:rsidRDefault="006A492B" w:rsidP="007A5138">
            <w:pPr>
              <w:jc w:val="center"/>
              <w:rPr>
                <w:rFonts w:cstheme="minorHAnsi"/>
                <w:sz w:val="18"/>
                <w:szCs w:val="18"/>
              </w:rPr>
            </w:pPr>
          </w:p>
        </w:tc>
        <w:tc>
          <w:tcPr>
            <w:tcW w:w="992" w:type="dxa"/>
            <w:vMerge/>
          </w:tcPr>
          <w:p w14:paraId="116D44BD" w14:textId="77777777" w:rsidR="006A492B" w:rsidRPr="00081973" w:rsidRDefault="006A492B" w:rsidP="007A5138">
            <w:pPr>
              <w:jc w:val="center"/>
              <w:rPr>
                <w:rFonts w:cstheme="minorHAnsi"/>
                <w:sz w:val="18"/>
                <w:szCs w:val="18"/>
              </w:rPr>
            </w:pPr>
          </w:p>
        </w:tc>
      </w:tr>
      <w:tr w:rsidR="006A492B" w:rsidRPr="00081973" w14:paraId="4E0543AF" w14:textId="4C4D3C84" w:rsidTr="4602DA37">
        <w:trPr>
          <w:trHeight w:val="245"/>
        </w:trPr>
        <w:tc>
          <w:tcPr>
            <w:tcW w:w="880" w:type="dxa"/>
            <w:vMerge/>
            <w:vAlign w:val="center"/>
            <w:hideMark/>
          </w:tcPr>
          <w:p w14:paraId="4DE74776" w14:textId="77777777" w:rsidR="006A492B" w:rsidRPr="00081973" w:rsidRDefault="006A492B" w:rsidP="007A5138">
            <w:pPr>
              <w:jc w:val="center"/>
              <w:rPr>
                <w:rFonts w:cstheme="minorHAnsi"/>
                <w:sz w:val="18"/>
                <w:szCs w:val="18"/>
              </w:rPr>
            </w:pPr>
          </w:p>
        </w:tc>
        <w:tc>
          <w:tcPr>
            <w:tcW w:w="992" w:type="dxa"/>
            <w:vMerge/>
            <w:vAlign w:val="center"/>
            <w:hideMark/>
          </w:tcPr>
          <w:p w14:paraId="3CAD62B1" w14:textId="77777777" w:rsidR="006A492B" w:rsidRPr="00081973" w:rsidRDefault="006A492B" w:rsidP="007A5138">
            <w:pPr>
              <w:jc w:val="center"/>
              <w:rPr>
                <w:rFonts w:cstheme="minorHAnsi"/>
                <w:sz w:val="18"/>
                <w:szCs w:val="18"/>
              </w:rPr>
            </w:pPr>
          </w:p>
        </w:tc>
        <w:tc>
          <w:tcPr>
            <w:tcW w:w="1559" w:type="dxa"/>
            <w:noWrap/>
            <w:vAlign w:val="center"/>
            <w:hideMark/>
          </w:tcPr>
          <w:p w14:paraId="62AFFE8F" w14:textId="77777777" w:rsidR="006A492B" w:rsidRPr="00081973" w:rsidRDefault="006A492B" w:rsidP="007A5138">
            <w:pPr>
              <w:jc w:val="center"/>
              <w:rPr>
                <w:rFonts w:cstheme="minorHAnsi"/>
                <w:sz w:val="18"/>
                <w:szCs w:val="18"/>
              </w:rPr>
            </w:pPr>
            <w:r w:rsidRPr="00081973">
              <w:rPr>
                <w:rFonts w:cstheme="minorHAnsi"/>
                <w:sz w:val="18"/>
                <w:szCs w:val="18"/>
              </w:rPr>
              <w:t>Probe</w:t>
            </w:r>
          </w:p>
        </w:tc>
        <w:tc>
          <w:tcPr>
            <w:tcW w:w="3544" w:type="dxa"/>
            <w:noWrap/>
            <w:vAlign w:val="center"/>
            <w:hideMark/>
          </w:tcPr>
          <w:p w14:paraId="14C5A11F" w14:textId="77777777" w:rsidR="006A492B" w:rsidRPr="00F14020" w:rsidRDefault="006A492B" w:rsidP="007A5138">
            <w:pPr>
              <w:jc w:val="center"/>
              <w:rPr>
                <w:rFonts w:cstheme="minorHAnsi"/>
                <w:sz w:val="18"/>
                <w:szCs w:val="18"/>
              </w:rPr>
            </w:pPr>
            <w:r w:rsidRPr="00F14020">
              <w:rPr>
                <w:rFonts w:cstheme="minorHAnsi"/>
                <w:sz w:val="18"/>
                <w:szCs w:val="18"/>
              </w:rPr>
              <w:t>FAM-TCAAACTTAATCACTCAAGGAT-MGB</w:t>
            </w:r>
          </w:p>
        </w:tc>
        <w:tc>
          <w:tcPr>
            <w:tcW w:w="992" w:type="dxa"/>
            <w:noWrap/>
            <w:vAlign w:val="center"/>
            <w:hideMark/>
          </w:tcPr>
          <w:p w14:paraId="7CC2EEAF" w14:textId="77777777" w:rsidR="006A492B" w:rsidRPr="00081973" w:rsidRDefault="006A492B" w:rsidP="007A5138">
            <w:pPr>
              <w:jc w:val="center"/>
              <w:rPr>
                <w:rFonts w:cstheme="minorHAnsi"/>
                <w:sz w:val="18"/>
                <w:szCs w:val="18"/>
              </w:rPr>
            </w:pPr>
            <w:r w:rsidRPr="00081973">
              <w:rPr>
                <w:rFonts w:cstheme="minorHAnsi"/>
                <w:sz w:val="18"/>
                <w:szCs w:val="18"/>
              </w:rPr>
              <w:t>100</w:t>
            </w:r>
          </w:p>
        </w:tc>
        <w:tc>
          <w:tcPr>
            <w:tcW w:w="851" w:type="dxa"/>
            <w:vMerge/>
            <w:vAlign w:val="center"/>
            <w:hideMark/>
          </w:tcPr>
          <w:p w14:paraId="5D4BBA44" w14:textId="77777777" w:rsidR="006A492B" w:rsidRPr="00081973" w:rsidRDefault="006A492B" w:rsidP="007A5138">
            <w:pPr>
              <w:jc w:val="center"/>
              <w:rPr>
                <w:rFonts w:cstheme="minorHAnsi"/>
                <w:sz w:val="18"/>
                <w:szCs w:val="18"/>
              </w:rPr>
            </w:pPr>
          </w:p>
        </w:tc>
        <w:tc>
          <w:tcPr>
            <w:tcW w:w="850" w:type="dxa"/>
            <w:vMerge/>
            <w:vAlign w:val="center"/>
            <w:hideMark/>
          </w:tcPr>
          <w:p w14:paraId="3D35A4EF" w14:textId="77777777" w:rsidR="006A492B" w:rsidRPr="00081973" w:rsidRDefault="006A492B" w:rsidP="007A5138">
            <w:pPr>
              <w:jc w:val="center"/>
              <w:rPr>
                <w:rFonts w:cstheme="minorHAnsi"/>
                <w:sz w:val="18"/>
                <w:szCs w:val="18"/>
              </w:rPr>
            </w:pPr>
          </w:p>
        </w:tc>
        <w:tc>
          <w:tcPr>
            <w:tcW w:w="992" w:type="dxa"/>
            <w:vMerge/>
          </w:tcPr>
          <w:p w14:paraId="4A177582" w14:textId="77777777" w:rsidR="006A492B" w:rsidRPr="00081973" w:rsidRDefault="006A492B" w:rsidP="007A5138">
            <w:pPr>
              <w:jc w:val="center"/>
              <w:rPr>
                <w:rFonts w:cstheme="minorHAnsi"/>
                <w:sz w:val="18"/>
                <w:szCs w:val="18"/>
              </w:rPr>
            </w:pPr>
          </w:p>
        </w:tc>
      </w:tr>
      <w:tr w:rsidR="006A492B" w:rsidRPr="00081973" w14:paraId="32396233" w14:textId="6C6E3D73" w:rsidTr="4602DA37">
        <w:trPr>
          <w:trHeight w:val="245"/>
        </w:trPr>
        <w:tc>
          <w:tcPr>
            <w:tcW w:w="880" w:type="dxa"/>
            <w:vMerge/>
            <w:vAlign w:val="center"/>
            <w:hideMark/>
          </w:tcPr>
          <w:p w14:paraId="3B0268C4" w14:textId="77777777" w:rsidR="006A492B" w:rsidRPr="00081973" w:rsidRDefault="006A492B" w:rsidP="007A5138">
            <w:pPr>
              <w:jc w:val="center"/>
              <w:rPr>
                <w:rFonts w:cstheme="minorHAnsi"/>
                <w:sz w:val="18"/>
                <w:szCs w:val="18"/>
              </w:rPr>
            </w:pPr>
          </w:p>
        </w:tc>
        <w:tc>
          <w:tcPr>
            <w:tcW w:w="992" w:type="dxa"/>
            <w:vMerge w:val="restart"/>
            <w:noWrap/>
            <w:vAlign w:val="center"/>
            <w:hideMark/>
          </w:tcPr>
          <w:p w14:paraId="6679F906" w14:textId="602CF7D9" w:rsidR="006A492B" w:rsidRPr="00081973" w:rsidRDefault="7ADBEA21" w:rsidP="007A5138">
            <w:pPr>
              <w:jc w:val="center"/>
              <w:rPr>
                <w:sz w:val="18"/>
                <w:szCs w:val="18"/>
              </w:rPr>
            </w:pPr>
            <w:r w:rsidRPr="4AB37658">
              <w:rPr>
                <w:sz w:val="18"/>
                <w:szCs w:val="18"/>
              </w:rPr>
              <w:t xml:space="preserve"> parainfluenza virus </w:t>
            </w:r>
            <w:r w:rsidR="47824113" w:rsidRPr="4AB37658">
              <w:rPr>
                <w:sz w:val="18"/>
                <w:szCs w:val="18"/>
              </w:rPr>
              <w:t>2</w:t>
            </w:r>
          </w:p>
        </w:tc>
        <w:tc>
          <w:tcPr>
            <w:tcW w:w="1559" w:type="dxa"/>
            <w:noWrap/>
            <w:vAlign w:val="center"/>
            <w:hideMark/>
          </w:tcPr>
          <w:p w14:paraId="70534281" w14:textId="77777777" w:rsidR="006A492B" w:rsidRPr="00081973" w:rsidRDefault="006A492B" w:rsidP="007A5138">
            <w:pPr>
              <w:jc w:val="center"/>
              <w:rPr>
                <w:rFonts w:cstheme="minorHAnsi"/>
                <w:sz w:val="18"/>
                <w:szCs w:val="18"/>
              </w:rPr>
            </w:pPr>
            <w:r w:rsidRPr="00081973">
              <w:rPr>
                <w:rFonts w:cstheme="minorHAnsi"/>
                <w:sz w:val="18"/>
                <w:szCs w:val="18"/>
              </w:rPr>
              <w:t>Forward primer</w:t>
            </w:r>
          </w:p>
        </w:tc>
        <w:tc>
          <w:tcPr>
            <w:tcW w:w="3544" w:type="dxa"/>
            <w:noWrap/>
            <w:vAlign w:val="center"/>
            <w:hideMark/>
          </w:tcPr>
          <w:p w14:paraId="452B3B36" w14:textId="77777777" w:rsidR="006A492B" w:rsidRPr="00F14020" w:rsidRDefault="006A492B" w:rsidP="007A5138">
            <w:pPr>
              <w:jc w:val="center"/>
              <w:rPr>
                <w:rFonts w:cstheme="minorHAnsi"/>
                <w:sz w:val="18"/>
                <w:szCs w:val="18"/>
              </w:rPr>
            </w:pPr>
            <w:r w:rsidRPr="00F14020">
              <w:rPr>
                <w:rFonts w:cstheme="minorHAnsi"/>
                <w:sz w:val="18"/>
                <w:szCs w:val="18"/>
              </w:rPr>
              <w:t>CATTTACCTAAGTGATGGAATCAATCG</w:t>
            </w:r>
          </w:p>
        </w:tc>
        <w:tc>
          <w:tcPr>
            <w:tcW w:w="992" w:type="dxa"/>
            <w:noWrap/>
            <w:vAlign w:val="center"/>
            <w:hideMark/>
          </w:tcPr>
          <w:p w14:paraId="268B5345" w14:textId="77777777" w:rsidR="006A492B" w:rsidRPr="00081973" w:rsidRDefault="006A492B" w:rsidP="007A5138">
            <w:pPr>
              <w:jc w:val="center"/>
              <w:rPr>
                <w:rFonts w:cstheme="minorHAnsi"/>
                <w:sz w:val="18"/>
                <w:szCs w:val="18"/>
              </w:rPr>
            </w:pPr>
            <w:r w:rsidRPr="00081973">
              <w:rPr>
                <w:rFonts w:cstheme="minorHAnsi"/>
                <w:sz w:val="18"/>
                <w:szCs w:val="18"/>
              </w:rPr>
              <w:t>500</w:t>
            </w:r>
          </w:p>
        </w:tc>
        <w:tc>
          <w:tcPr>
            <w:tcW w:w="851" w:type="dxa"/>
            <w:vMerge w:val="restart"/>
            <w:noWrap/>
            <w:vAlign w:val="center"/>
            <w:hideMark/>
          </w:tcPr>
          <w:p w14:paraId="4A0650F0" w14:textId="77777777" w:rsidR="006A492B" w:rsidRPr="00081973" w:rsidRDefault="006A492B" w:rsidP="007A5138">
            <w:pPr>
              <w:jc w:val="center"/>
              <w:rPr>
                <w:rFonts w:cstheme="minorHAnsi"/>
                <w:sz w:val="18"/>
                <w:szCs w:val="18"/>
              </w:rPr>
            </w:pPr>
            <w:r w:rsidRPr="00081973">
              <w:rPr>
                <w:rFonts w:cstheme="minorHAnsi"/>
                <w:sz w:val="18"/>
                <w:szCs w:val="18"/>
              </w:rPr>
              <w:t>Hemagglutinin-neuraminidase gene</w:t>
            </w:r>
          </w:p>
        </w:tc>
        <w:tc>
          <w:tcPr>
            <w:tcW w:w="850" w:type="dxa"/>
            <w:vMerge w:val="restart"/>
            <w:noWrap/>
            <w:vAlign w:val="center"/>
            <w:hideMark/>
          </w:tcPr>
          <w:p w14:paraId="6F5BDCFA" w14:textId="77777777" w:rsidR="006A492B" w:rsidRPr="00081973" w:rsidRDefault="006A492B" w:rsidP="007A5138">
            <w:pPr>
              <w:jc w:val="center"/>
              <w:rPr>
                <w:rFonts w:cstheme="minorHAnsi"/>
                <w:sz w:val="18"/>
                <w:szCs w:val="18"/>
              </w:rPr>
            </w:pPr>
            <w:r w:rsidRPr="00081973">
              <w:rPr>
                <w:rFonts w:cstheme="minorHAnsi"/>
                <w:sz w:val="18"/>
                <w:szCs w:val="18"/>
              </w:rPr>
              <w:t>141</w:t>
            </w:r>
          </w:p>
        </w:tc>
        <w:tc>
          <w:tcPr>
            <w:tcW w:w="992" w:type="dxa"/>
            <w:vMerge w:val="restart"/>
          </w:tcPr>
          <w:p w14:paraId="5C3850EF" w14:textId="53249EC2" w:rsidR="006A492B" w:rsidRPr="00081973" w:rsidRDefault="006A492B" w:rsidP="007A5138">
            <w:pPr>
              <w:jc w:val="center"/>
              <w:rPr>
                <w:rFonts w:cstheme="minorHAnsi"/>
                <w:sz w:val="18"/>
                <w:szCs w:val="18"/>
              </w:rPr>
            </w:pPr>
            <w:r>
              <w:rPr>
                <w:rFonts w:cstheme="minorHAnsi"/>
                <w:sz w:val="18"/>
                <w:szCs w:val="18"/>
              </w:rPr>
              <w:t>36.5</w:t>
            </w:r>
          </w:p>
        </w:tc>
      </w:tr>
      <w:tr w:rsidR="006A492B" w:rsidRPr="00081973" w14:paraId="0AC73B6D" w14:textId="35F1B335" w:rsidTr="4602DA37">
        <w:trPr>
          <w:trHeight w:val="245"/>
        </w:trPr>
        <w:tc>
          <w:tcPr>
            <w:tcW w:w="880" w:type="dxa"/>
            <w:vMerge/>
            <w:vAlign w:val="center"/>
            <w:hideMark/>
          </w:tcPr>
          <w:p w14:paraId="5E791046" w14:textId="77777777" w:rsidR="006A492B" w:rsidRPr="00081973" w:rsidRDefault="006A492B" w:rsidP="007A5138">
            <w:pPr>
              <w:jc w:val="center"/>
              <w:rPr>
                <w:rFonts w:cstheme="minorHAnsi"/>
                <w:sz w:val="18"/>
                <w:szCs w:val="18"/>
              </w:rPr>
            </w:pPr>
          </w:p>
        </w:tc>
        <w:tc>
          <w:tcPr>
            <w:tcW w:w="992" w:type="dxa"/>
            <w:vMerge/>
            <w:vAlign w:val="center"/>
            <w:hideMark/>
          </w:tcPr>
          <w:p w14:paraId="65722DC9" w14:textId="77777777" w:rsidR="006A492B" w:rsidRPr="00081973" w:rsidRDefault="006A492B" w:rsidP="007A5138">
            <w:pPr>
              <w:jc w:val="center"/>
              <w:rPr>
                <w:rFonts w:cstheme="minorHAnsi"/>
                <w:sz w:val="18"/>
                <w:szCs w:val="18"/>
              </w:rPr>
            </w:pPr>
          </w:p>
        </w:tc>
        <w:tc>
          <w:tcPr>
            <w:tcW w:w="1559" w:type="dxa"/>
            <w:noWrap/>
            <w:vAlign w:val="center"/>
            <w:hideMark/>
          </w:tcPr>
          <w:p w14:paraId="6853687C" w14:textId="77777777" w:rsidR="006A492B" w:rsidRPr="00081973" w:rsidRDefault="006A492B" w:rsidP="007A5138">
            <w:pPr>
              <w:jc w:val="center"/>
              <w:rPr>
                <w:rFonts w:cstheme="minorHAnsi"/>
                <w:sz w:val="18"/>
                <w:szCs w:val="18"/>
              </w:rPr>
            </w:pPr>
            <w:r w:rsidRPr="00081973">
              <w:rPr>
                <w:rFonts w:cstheme="minorHAnsi"/>
                <w:sz w:val="18"/>
                <w:szCs w:val="18"/>
              </w:rPr>
              <w:t>Reverse primer</w:t>
            </w:r>
          </w:p>
        </w:tc>
        <w:tc>
          <w:tcPr>
            <w:tcW w:w="3544" w:type="dxa"/>
            <w:noWrap/>
            <w:vAlign w:val="center"/>
            <w:hideMark/>
          </w:tcPr>
          <w:p w14:paraId="62DC4F89" w14:textId="77777777" w:rsidR="006A492B" w:rsidRPr="00F14020" w:rsidRDefault="006A492B" w:rsidP="007A5138">
            <w:pPr>
              <w:jc w:val="center"/>
              <w:rPr>
                <w:rFonts w:cstheme="minorHAnsi"/>
                <w:sz w:val="18"/>
                <w:szCs w:val="18"/>
              </w:rPr>
            </w:pPr>
            <w:r w:rsidRPr="00F14020">
              <w:rPr>
                <w:rFonts w:cstheme="minorHAnsi"/>
                <w:sz w:val="18"/>
                <w:szCs w:val="18"/>
              </w:rPr>
              <w:t>GCAAGTCTCAGTTCAGCTAGATCAGT</w:t>
            </w:r>
          </w:p>
        </w:tc>
        <w:tc>
          <w:tcPr>
            <w:tcW w:w="992" w:type="dxa"/>
            <w:noWrap/>
            <w:vAlign w:val="center"/>
            <w:hideMark/>
          </w:tcPr>
          <w:p w14:paraId="38E42997" w14:textId="77777777" w:rsidR="006A492B" w:rsidRPr="00081973" w:rsidRDefault="006A492B" w:rsidP="007A5138">
            <w:pPr>
              <w:jc w:val="center"/>
              <w:rPr>
                <w:rFonts w:cstheme="minorHAnsi"/>
                <w:sz w:val="18"/>
                <w:szCs w:val="18"/>
              </w:rPr>
            </w:pPr>
            <w:r w:rsidRPr="00081973">
              <w:rPr>
                <w:rFonts w:cstheme="minorHAnsi"/>
                <w:sz w:val="18"/>
                <w:szCs w:val="18"/>
              </w:rPr>
              <w:t>500</w:t>
            </w:r>
          </w:p>
        </w:tc>
        <w:tc>
          <w:tcPr>
            <w:tcW w:w="851" w:type="dxa"/>
            <w:vMerge/>
            <w:vAlign w:val="center"/>
            <w:hideMark/>
          </w:tcPr>
          <w:p w14:paraId="241C5222" w14:textId="77777777" w:rsidR="006A492B" w:rsidRPr="00081973" w:rsidRDefault="006A492B" w:rsidP="007A5138">
            <w:pPr>
              <w:jc w:val="center"/>
              <w:rPr>
                <w:rFonts w:cstheme="minorHAnsi"/>
                <w:sz w:val="18"/>
                <w:szCs w:val="18"/>
              </w:rPr>
            </w:pPr>
          </w:p>
        </w:tc>
        <w:tc>
          <w:tcPr>
            <w:tcW w:w="850" w:type="dxa"/>
            <w:vMerge/>
            <w:vAlign w:val="center"/>
            <w:hideMark/>
          </w:tcPr>
          <w:p w14:paraId="6D87B8BE" w14:textId="77777777" w:rsidR="006A492B" w:rsidRPr="00081973" w:rsidRDefault="006A492B" w:rsidP="007A5138">
            <w:pPr>
              <w:jc w:val="center"/>
              <w:rPr>
                <w:rFonts w:cstheme="minorHAnsi"/>
                <w:sz w:val="18"/>
                <w:szCs w:val="18"/>
              </w:rPr>
            </w:pPr>
          </w:p>
        </w:tc>
        <w:tc>
          <w:tcPr>
            <w:tcW w:w="992" w:type="dxa"/>
            <w:vMerge/>
          </w:tcPr>
          <w:p w14:paraId="1474D984" w14:textId="77777777" w:rsidR="006A492B" w:rsidRPr="00081973" w:rsidRDefault="006A492B" w:rsidP="007A5138">
            <w:pPr>
              <w:jc w:val="center"/>
              <w:rPr>
                <w:rFonts w:cstheme="minorHAnsi"/>
                <w:sz w:val="18"/>
                <w:szCs w:val="18"/>
              </w:rPr>
            </w:pPr>
          </w:p>
        </w:tc>
      </w:tr>
      <w:tr w:rsidR="006A492B" w:rsidRPr="00081973" w14:paraId="737E92BB" w14:textId="10E31A25" w:rsidTr="4602DA37">
        <w:trPr>
          <w:trHeight w:val="245"/>
        </w:trPr>
        <w:tc>
          <w:tcPr>
            <w:tcW w:w="880" w:type="dxa"/>
            <w:vMerge/>
            <w:vAlign w:val="center"/>
            <w:hideMark/>
          </w:tcPr>
          <w:p w14:paraId="183F7561" w14:textId="77777777" w:rsidR="006A492B" w:rsidRPr="00081973" w:rsidRDefault="006A492B" w:rsidP="007A5138">
            <w:pPr>
              <w:jc w:val="center"/>
              <w:rPr>
                <w:rFonts w:cstheme="minorHAnsi"/>
                <w:sz w:val="18"/>
                <w:szCs w:val="18"/>
              </w:rPr>
            </w:pPr>
          </w:p>
        </w:tc>
        <w:tc>
          <w:tcPr>
            <w:tcW w:w="992" w:type="dxa"/>
            <w:vMerge/>
            <w:vAlign w:val="center"/>
            <w:hideMark/>
          </w:tcPr>
          <w:p w14:paraId="5586C73B" w14:textId="77777777" w:rsidR="006A492B" w:rsidRPr="00081973" w:rsidRDefault="006A492B" w:rsidP="007A5138">
            <w:pPr>
              <w:jc w:val="center"/>
              <w:rPr>
                <w:rFonts w:cstheme="minorHAnsi"/>
                <w:sz w:val="18"/>
                <w:szCs w:val="18"/>
              </w:rPr>
            </w:pPr>
          </w:p>
        </w:tc>
        <w:tc>
          <w:tcPr>
            <w:tcW w:w="1559" w:type="dxa"/>
            <w:noWrap/>
            <w:vAlign w:val="center"/>
            <w:hideMark/>
          </w:tcPr>
          <w:p w14:paraId="2E95F6BB" w14:textId="77777777" w:rsidR="006A492B" w:rsidRPr="00081973" w:rsidRDefault="006A492B" w:rsidP="007A5138">
            <w:pPr>
              <w:jc w:val="center"/>
              <w:rPr>
                <w:rFonts w:cstheme="minorHAnsi"/>
                <w:sz w:val="18"/>
                <w:szCs w:val="18"/>
              </w:rPr>
            </w:pPr>
            <w:r w:rsidRPr="00081973">
              <w:rPr>
                <w:rFonts w:cstheme="minorHAnsi"/>
                <w:sz w:val="18"/>
                <w:szCs w:val="18"/>
              </w:rPr>
              <w:t>Probe</w:t>
            </w:r>
          </w:p>
        </w:tc>
        <w:tc>
          <w:tcPr>
            <w:tcW w:w="3544" w:type="dxa"/>
            <w:noWrap/>
            <w:vAlign w:val="center"/>
            <w:hideMark/>
          </w:tcPr>
          <w:p w14:paraId="4A2724AC" w14:textId="77777777" w:rsidR="006A492B" w:rsidRPr="00F14020" w:rsidRDefault="006A492B" w:rsidP="007A5138">
            <w:pPr>
              <w:jc w:val="center"/>
              <w:rPr>
                <w:rFonts w:cstheme="minorHAnsi"/>
                <w:sz w:val="18"/>
                <w:szCs w:val="18"/>
              </w:rPr>
            </w:pPr>
            <w:r w:rsidRPr="00F14020">
              <w:rPr>
                <w:rFonts w:cstheme="minorHAnsi"/>
                <w:sz w:val="18"/>
                <w:szCs w:val="18"/>
              </w:rPr>
              <w:t>NED-AAAGCTGTTCAGTCACTG-MGB</w:t>
            </w:r>
          </w:p>
        </w:tc>
        <w:tc>
          <w:tcPr>
            <w:tcW w:w="992" w:type="dxa"/>
            <w:noWrap/>
            <w:vAlign w:val="center"/>
            <w:hideMark/>
          </w:tcPr>
          <w:p w14:paraId="5AB6B1ED" w14:textId="77777777" w:rsidR="006A492B" w:rsidRPr="00081973" w:rsidRDefault="006A492B" w:rsidP="007A5138">
            <w:pPr>
              <w:jc w:val="center"/>
              <w:rPr>
                <w:rFonts w:cstheme="minorHAnsi"/>
                <w:sz w:val="18"/>
                <w:szCs w:val="18"/>
              </w:rPr>
            </w:pPr>
            <w:r w:rsidRPr="00081973">
              <w:rPr>
                <w:rFonts w:cstheme="minorHAnsi"/>
                <w:sz w:val="18"/>
                <w:szCs w:val="18"/>
              </w:rPr>
              <w:t>150</w:t>
            </w:r>
          </w:p>
        </w:tc>
        <w:tc>
          <w:tcPr>
            <w:tcW w:w="851" w:type="dxa"/>
            <w:vMerge/>
            <w:vAlign w:val="center"/>
            <w:hideMark/>
          </w:tcPr>
          <w:p w14:paraId="2DD4A9F7" w14:textId="77777777" w:rsidR="006A492B" w:rsidRPr="00081973" w:rsidRDefault="006A492B" w:rsidP="007A5138">
            <w:pPr>
              <w:jc w:val="center"/>
              <w:rPr>
                <w:rFonts w:cstheme="minorHAnsi"/>
                <w:sz w:val="18"/>
                <w:szCs w:val="18"/>
              </w:rPr>
            </w:pPr>
          </w:p>
        </w:tc>
        <w:tc>
          <w:tcPr>
            <w:tcW w:w="850" w:type="dxa"/>
            <w:vMerge/>
            <w:vAlign w:val="center"/>
            <w:hideMark/>
          </w:tcPr>
          <w:p w14:paraId="52892C8A" w14:textId="77777777" w:rsidR="006A492B" w:rsidRPr="00081973" w:rsidRDefault="006A492B" w:rsidP="007A5138">
            <w:pPr>
              <w:jc w:val="center"/>
              <w:rPr>
                <w:rFonts w:cstheme="minorHAnsi"/>
                <w:sz w:val="18"/>
                <w:szCs w:val="18"/>
              </w:rPr>
            </w:pPr>
          </w:p>
        </w:tc>
        <w:tc>
          <w:tcPr>
            <w:tcW w:w="992" w:type="dxa"/>
            <w:vMerge/>
          </w:tcPr>
          <w:p w14:paraId="736EC5D2" w14:textId="77777777" w:rsidR="006A492B" w:rsidRPr="00081973" w:rsidRDefault="006A492B" w:rsidP="007A5138">
            <w:pPr>
              <w:jc w:val="center"/>
              <w:rPr>
                <w:rFonts w:cstheme="minorHAnsi"/>
                <w:sz w:val="18"/>
                <w:szCs w:val="18"/>
              </w:rPr>
            </w:pPr>
          </w:p>
        </w:tc>
      </w:tr>
      <w:tr w:rsidR="006A492B" w:rsidRPr="00081973" w14:paraId="13187280" w14:textId="3DDBAD45" w:rsidTr="4602DA37">
        <w:trPr>
          <w:trHeight w:val="245"/>
        </w:trPr>
        <w:tc>
          <w:tcPr>
            <w:tcW w:w="880" w:type="dxa"/>
            <w:vMerge w:val="restart"/>
            <w:noWrap/>
            <w:vAlign w:val="center"/>
            <w:hideMark/>
          </w:tcPr>
          <w:p w14:paraId="59CFFFA7" w14:textId="77777777" w:rsidR="006A492B" w:rsidRPr="00081973" w:rsidRDefault="006A492B" w:rsidP="007A5138">
            <w:pPr>
              <w:jc w:val="center"/>
              <w:rPr>
                <w:rFonts w:cstheme="minorHAnsi"/>
                <w:sz w:val="18"/>
                <w:szCs w:val="18"/>
              </w:rPr>
            </w:pPr>
            <w:r w:rsidRPr="00081973">
              <w:rPr>
                <w:rFonts w:cstheme="minorHAnsi"/>
                <w:sz w:val="18"/>
                <w:szCs w:val="18"/>
              </w:rPr>
              <w:t>4</w:t>
            </w:r>
          </w:p>
        </w:tc>
        <w:tc>
          <w:tcPr>
            <w:tcW w:w="992" w:type="dxa"/>
            <w:vMerge w:val="restart"/>
            <w:noWrap/>
            <w:vAlign w:val="center"/>
            <w:hideMark/>
          </w:tcPr>
          <w:p w14:paraId="1B8F7CEA" w14:textId="7672C16E" w:rsidR="006A492B" w:rsidRPr="00081973" w:rsidRDefault="5A3652F0" w:rsidP="007A5138">
            <w:pPr>
              <w:jc w:val="center"/>
              <w:rPr>
                <w:sz w:val="18"/>
                <w:szCs w:val="18"/>
              </w:rPr>
            </w:pPr>
            <w:r w:rsidRPr="4AB37658">
              <w:rPr>
                <w:sz w:val="18"/>
                <w:szCs w:val="18"/>
              </w:rPr>
              <w:t xml:space="preserve">parainfluenza virus </w:t>
            </w:r>
            <w:r w:rsidR="47824113" w:rsidRPr="4AB37658">
              <w:rPr>
                <w:sz w:val="18"/>
                <w:szCs w:val="18"/>
              </w:rPr>
              <w:t>3</w:t>
            </w:r>
          </w:p>
        </w:tc>
        <w:tc>
          <w:tcPr>
            <w:tcW w:w="1559" w:type="dxa"/>
            <w:noWrap/>
            <w:vAlign w:val="center"/>
            <w:hideMark/>
          </w:tcPr>
          <w:p w14:paraId="6AB7EF47" w14:textId="77777777" w:rsidR="006A492B" w:rsidRPr="00081973" w:rsidRDefault="006A492B" w:rsidP="007A5138">
            <w:pPr>
              <w:jc w:val="center"/>
              <w:rPr>
                <w:rFonts w:cstheme="minorHAnsi"/>
                <w:sz w:val="18"/>
                <w:szCs w:val="18"/>
              </w:rPr>
            </w:pPr>
            <w:r w:rsidRPr="00081973">
              <w:rPr>
                <w:rFonts w:cstheme="minorHAnsi"/>
                <w:sz w:val="18"/>
                <w:szCs w:val="18"/>
              </w:rPr>
              <w:t>Forward primer</w:t>
            </w:r>
          </w:p>
        </w:tc>
        <w:tc>
          <w:tcPr>
            <w:tcW w:w="3544" w:type="dxa"/>
            <w:noWrap/>
            <w:vAlign w:val="center"/>
            <w:hideMark/>
          </w:tcPr>
          <w:p w14:paraId="2D636191" w14:textId="77777777" w:rsidR="006A492B" w:rsidRPr="00F14020" w:rsidRDefault="006A492B" w:rsidP="007A5138">
            <w:pPr>
              <w:jc w:val="center"/>
              <w:rPr>
                <w:rFonts w:cstheme="minorHAnsi"/>
                <w:sz w:val="18"/>
                <w:szCs w:val="18"/>
              </w:rPr>
            </w:pPr>
            <w:r w:rsidRPr="00F14020">
              <w:rPr>
                <w:rFonts w:cstheme="minorHAnsi"/>
                <w:sz w:val="18"/>
                <w:szCs w:val="18"/>
              </w:rPr>
              <w:t>CAAAGTTGATGAAAGATCAGATTATGC</w:t>
            </w:r>
          </w:p>
        </w:tc>
        <w:tc>
          <w:tcPr>
            <w:tcW w:w="992" w:type="dxa"/>
            <w:noWrap/>
            <w:vAlign w:val="center"/>
            <w:hideMark/>
          </w:tcPr>
          <w:p w14:paraId="58A2CB4B" w14:textId="77777777" w:rsidR="006A492B" w:rsidRPr="00081973" w:rsidRDefault="006A492B" w:rsidP="007A5138">
            <w:pPr>
              <w:jc w:val="center"/>
              <w:rPr>
                <w:rFonts w:cstheme="minorHAnsi"/>
                <w:sz w:val="18"/>
                <w:szCs w:val="18"/>
              </w:rPr>
            </w:pPr>
            <w:r w:rsidRPr="00081973">
              <w:rPr>
                <w:rFonts w:cstheme="minorHAnsi"/>
                <w:sz w:val="18"/>
                <w:szCs w:val="18"/>
              </w:rPr>
              <w:t>500</w:t>
            </w:r>
          </w:p>
        </w:tc>
        <w:tc>
          <w:tcPr>
            <w:tcW w:w="851" w:type="dxa"/>
            <w:vMerge w:val="restart"/>
            <w:noWrap/>
            <w:vAlign w:val="center"/>
            <w:hideMark/>
          </w:tcPr>
          <w:p w14:paraId="785DF15B" w14:textId="77777777" w:rsidR="006A492B" w:rsidRPr="00081973" w:rsidRDefault="006A492B" w:rsidP="007A5138">
            <w:pPr>
              <w:jc w:val="center"/>
              <w:rPr>
                <w:rFonts w:cstheme="minorHAnsi"/>
                <w:sz w:val="18"/>
                <w:szCs w:val="18"/>
              </w:rPr>
            </w:pPr>
            <w:r w:rsidRPr="00081973">
              <w:rPr>
                <w:rFonts w:cstheme="minorHAnsi"/>
                <w:sz w:val="18"/>
                <w:szCs w:val="18"/>
              </w:rPr>
              <w:t>Hemagglutinin-neuraminidase gene</w:t>
            </w:r>
          </w:p>
        </w:tc>
        <w:tc>
          <w:tcPr>
            <w:tcW w:w="850" w:type="dxa"/>
            <w:vMerge w:val="restart"/>
            <w:noWrap/>
            <w:vAlign w:val="center"/>
            <w:hideMark/>
          </w:tcPr>
          <w:p w14:paraId="47012C97" w14:textId="77777777" w:rsidR="006A492B" w:rsidRPr="00081973" w:rsidRDefault="006A492B" w:rsidP="007A5138">
            <w:pPr>
              <w:jc w:val="center"/>
              <w:rPr>
                <w:rFonts w:cstheme="minorHAnsi"/>
                <w:sz w:val="18"/>
                <w:szCs w:val="18"/>
              </w:rPr>
            </w:pPr>
            <w:r w:rsidRPr="00081973">
              <w:rPr>
                <w:rFonts w:cstheme="minorHAnsi"/>
                <w:sz w:val="18"/>
                <w:szCs w:val="18"/>
              </w:rPr>
              <w:t>169</w:t>
            </w:r>
          </w:p>
        </w:tc>
        <w:tc>
          <w:tcPr>
            <w:tcW w:w="992" w:type="dxa"/>
            <w:vMerge w:val="restart"/>
          </w:tcPr>
          <w:p w14:paraId="2F9311B3" w14:textId="645A43C0" w:rsidR="006A492B" w:rsidRPr="00081973" w:rsidRDefault="006A492B" w:rsidP="007A5138">
            <w:pPr>
              <w:jc w:val="center"/>
              <w:rPr>
                <w:rFonts w:cstheme="minorHAnsi"/>
                <w:sz w:val="18"/>
                <w:szCs w:val="18"/>
              </w:rPr>
            </w:pPr>
            <w:r>
              <w:rPr>
                <w:rFonts w:cstheme="minorHAnsi"/>
                <w:sz w:val="18"/>
                <w:szCs w:val="18"/>
              </w:rPr>
              <w:t>NA</w:t>
            </w:r>
          </w:p>
        </w:tc>
      </w:tr>
      <w:tr w:rsidR="006A492B" w:rsidRPr="00081973" w14:paraId="6EB0299F" w14:textId="05024239" w:rsidTr="4602DA37">
        <w:trPr>
          <w:trHeight w:val="245"/>
        </w:trPr>
        <w:tc>
          <w:tcPr>
            <w:tcW w:w="880" w:type="dxa"/>
            <w:vMerge/>
            <w:vAlign w:val="center"/>
            <w:hideMark/>
          </w:tcPr>
          <w:p w14:paraId="2BED6394" w14:textId="77777777" w:rsidR="006A492B" w:rsidRPr="00081973" w:rsidRDefault="006A492B" w:rsidP="007A5138">
            <w:pPr>
              <w:jc w:val="center"/>
              <w:rPr>
                <w:rFonts w:cstheme="minorHAnsi"/>
                <w:sz w:val="18"/>
                <w:szCs w:val="18"/>
              </w:rPr>
            </w:pPr>
          </w:p>
        </w:tc>
        <w:tc>
          <w:tcPr>
            <w:tcW w:w="992" w:type="dxa"/>
            <w:vMerge/>
            <w:vAlign w:val="center"/>
            <w:hideMark/>
          </w:tcPr>
          <w:p w14:paraId="4D11FEC1" w14:textId="77777777" w:rsidR="006A492B" w:rsidRPr="00081973" w:rsidRDefault="006A492B" w:rsidP="007A5138">
            <w:pPr>
              <w:jc w:val="center"/>
              <w:rPr>
                <w:rFonts w:cstheme="minorHAnsi"/>
                <w:sz w:val="18"/>
                <w:szCs w:val="18"/>
              </w:rPr>
            </w:pPr>
          </w:p>
        </w:tc>
        <w:tc>
          <w:tcPr>
            <w:tcW w:w="1559" w:type="dxa"/>
            <w:noWrap/>
            <w:vAlign w:val="center"/>
            <w:hideMark/>
          </w:tcPr>
          <w:p w14:paraId="466711B9" w14:textId="77777777" w:rsidR="006A492B" w:rsidRPr="00081973" w:rsidRDefault="006A492B" w:rsidP="007A5138">
            <w:pPr>
              <w:jc w:val="center"/>
              <w:rPr>
                <w:rFonts w:cstheme="minorHAnsi"/>
                <w:sz w:val="18"/>
                <w:szCs w:val="18"/>
              </w:rPr>
            </w:pPr>
            <w:r w:rsidRPr="00081973">
              <w:rPr>
                <w:rFonts w:cstheme="minorHAnsi"/>
                <w:sz w:val="18"/>
                <w:szCs w:val="18"/>
              </w:rPr>
              <w:t>Reverse primer</w:t>
            </w:r>
          </w:p>
        </w:tc>
        <w:tc>
          <w:tcPr>
            <w:tcW w:w="3544" w:type="dxa"/>
            <w:noWrap/>
            <w:vAlign w:val="center"/>
            <w:hideMark/>
          </w:tcPr>
          <w:p w14:paraId="7B1FB75A" w14:textId="77777777" w:rsidR="006A492B" w:rsidRPr="00F14020" w:rsidRDefault="006A492B" w:rsidP="007A5138">
            <w:pPr>
              <w:jc w:val="center"/>
              <w:rPr>
                <w:rFonts w:cstheme="minorHAnsi"/>
                <w:sz w:val="18"/>
                <w:szCs w:val="18"/>
              </w:rPr>
            </w:pPr>
            <w:r w:rsidRPr="00F14020">
              <w:rPr>
                <w:rFonts w:cstheme="minorHAnsi"/>
                <w:sz w:val="18"/>
                <w:szCs w:val="18"/>
              </w:rPr>
              <w:t>GTAGTATATCCCTGGTCCAACAGATG</w:t>
            </w:r>
          </w:p>
        </w:tc>
        <w:tc>
          <w:tcPr>
            <w:tcW w:w="992" w:type="dxa"/>
            <w:noWrap/>
            <w:vAlign w:val="center"/>
            <w:hideMark/>
          </w:tcPr>
          <w:p w14:paraId="0AC9ED09" w14:textId="77777777" w:rsidR="006A492B" w:rsidRPr="00081973" w:rsidRDefault="006A492B" w:rsidP="007A5138">
            <w:pPr>
              <w:jc w:val="center"/>
              <w:rPr>
                <w:rFonts w:cstheme="minorHAnsi"/>
                <w:sz w:val="18"/>
                <w:szCs w:val="18"/>
              </w:rPr>
            </w:pPr>
            <w:r w:rsidRPr="00081973">
              <w:rPr>
                <w:rFonts w:cstheme="minorHAnsi"/>
                <w:sz w:val="18"/>
                <w:szCs w:val="18"/>
              </w:rPr>
              <w:t>500</w:t>
            </w:r>
          </w:p>
        </w:tc>
        <w:tc>
          <w:tcPr>
            <w:tcW w:w="851" w:type="dxa"/>
            <w:vMerge/>
            <w:vAlign w:val="center"/>
            <w:hideMark/>
          </w:tcPr>
          <w:p w14:paraId="7F973720" w14:textId="77777777" w:rsidR="006A492B" w:rsidRPr="00081973" w:rsidRDefault="006A492B" w:rsidP="007A5138">
            <w:pPr>
              <w:jc w:val="center"/>
              <w:rPr>
                <w:rFonts w:cstheme="minorHAnsi"/>
                <w:sz w:val="18"/>
                <w:szCs w:val="18"/>
              </w:rPr>
            </w:pPr>
          </w:p>
        </w:tc>
        <w:tc>
          <w:tcPr>
            <w:tcW w:w="850" w:type="dxa"/>
            <w:vMerge/>
            <w:vAlign w:val="center"/>
            <w:hideMark/>
          </w:tcPr>
          <w:p w14:paraId="672AC40E" w14:textId="77777777" w:rsidR="006A492B" w:rsidRPr="00081973" w:rsidRDefault="006A492B" w:rsidP="007A5138">
            <w:pPr>
              <w:jc w:val="center"/>
              <w:rPr>
                <w:rFonts w:cstheme="minorHAnsi"/>
                <w:sz w:val="18"/>
                <w:szCs w:val="18"/>
              </w:rPr>
            </w:pPr>
          </w:p>
        </w:tc>
        <w:tc>
          <w:tcPr>
            <w:tcW w:w="992" w:type="dxa"/>
            <w:vMerge/>
          </w:tcPr>
          <w:p w14:paraId="42B33B7B" w14:textId="77777777" w:rsidR="006A492B" w:rsidRPr="00081973" w:rsidRDefault="006A492B" w:rsidP="007A5138">
            <w:pPr>
              <w:jc w:val="center"/>
              <w:rPr>
                <w:rFonts w:cstheme="minorHAnsi"/>
                <w:sz w:val="18"/>
                <w:szCs w:val="18"/>
              </w:rPr>
            </w:pPr>
          </w:p>
        </w:tc>
      </w:tr>
      <w:tr w:rsidR="006A492B" w:rsidRPr="00081973" w14:paraId="195402BB" w14:textId="3B6CD584" w:rsidTr="4602DA37">
        <w:trPr>
          <w:trHeight w:val="245"/>
        </w:trPr>
        <w:tc>
          <w:tcPr>
            <w:tcW w:w="880" w:type="dxa"/>
            <w:vMerge/>
            <w:vAlign w:val="center"/>
            <w:hideMark/>
          </w:tcPr>
          <w:p w14:paraId="77399F1C" w14:textId="77777777" w:rsidR="006A492B" w:rsidRPr="00081973" w:rsidRDefault="006A492B" w:rsidP="007A5138">
            <w:pPr>
              <w:jc w:val="center"/>
              <w:rPr>
                <w:rFonts w:cstheme="minorHAnsi"/>
                <w:sz w:val="18"/>
                <w:szCs w:val="18"/>
              </w:rPr>
            </w:pPr>
          </w:p>
        </w:tc>
        <w:tc>
          <w:tcPr>
            <w:tcW w:w="992" w:type="dxa"/>
            <w:vMerge/>
            <w:vAlign w:val="center"/>
            <w:hideMark/>
          </w:tcPr>
          <w:p w14:paraId="7899FA2B" w14:textId="77777777" w:rsidR="006A492B" w:rsidRPr="00081973" w:rsidRDefault="006A492B" w:rsidP="007A5138">
            <w:pPr>
              <w:jc w:val="center"/>
              <w:rPr>
                <w:rFonts w:cstheme="minorHAnsi"/>
                <w:sz w:val="18"/>
                <w:szCs w:val="18"/>
              </w:rPr>
            </w:pPr>
          </w:p>
        </w:tc>
        <w:tc>
          <w:tcPr>
            <w:tcW w:w="1559" w:type="dxa"/>
            <w:noWrap/>
            <w:vAlign w:val="center"/>
            <w:hideMark/>
          </w:tcPr>
          <w:p w14:paraId="461F2D58" w14:textId="77777777" w:rsidR="006A492B" w:rsidRPr="00081973" w:rsidRDefault="006A492B" w:rsidP="007A5138">
            <w:pPr>
              <w:jc w:val="center"/>
              <w:rPr>
                <w:rFonts w:cstheme="minorHAnsi"/>
                <w:sz w:val="18"/>
                <w:szCs w:val="18"/>
              </w:rPr>
            </w:pPr>
            <w:r w:rsidRPr="00081973">
              <w:rPr>
                <w:rFonts w:cstheme="minorHAnsi"/>
                <w:sz w:val="18"/>
                <w:szCs w:val="18"/>
              </w:rPr>
              <w:t>Probe</w:t>
            </w:r>
          </w:p>
        </w:tc>
        <w:tc>
          <w:tcPr>
            <w:tcW w:w="3544" w:type="dxa"/>
            <w:noWrap/>
            <w:vAlign w:val="center"/>
            <w:hideMark/>
          </w:tcPr>
          <w:p w14:paraId="351B6E33" w14:textId="77777777" w:rsidR="006A492B" w:rsidRPr="00F14020" w:rsidRDefault="006A492B" w:rsidP="007A5138">
            <w:pPr>
              <w:jc w:val="center"/>
              <w:rPr>
                <w:rFonts w:cstheme="minorHAnsi"/>
                <w:sz w:val="18"/>
                <w:szCs w:val="18"/>
              </w:rPr>
            </w:pPr>
            <w:r w:rsidRPr="00F14020">
              <w:rPr>
                <w:rFonts w:cstheme="minorHAnsi"/>
                <w:sz w:val="18"/>
                <w:szCs w:val="18"/>
              </w:rPr>
              <w:t>FAM-CAATCTCRACAACAAGATT-MGB</w:t>
            </w:r>
          </w:p>
        </w:tc>
        <w:tc>
          <w:tcPr>
            <w:tcW w:w="992" w:type="dxa"/>
            <w:noWrap/>
            <w:vAlign w:val="center"/>
            <w:hideMark/>
          </w:tcPr>
          <w:p w14:paraId="785F5D36" w14:textId="77777777" w:rsidR="006A492B" w:rsidRPr="00081973" w:rsidRDefault="006A492B" w:rsidP="007A5138">
            <w:pPr>
              <w:jc w:val="center"/>
              <w:rPr>
                <w:rFonts w:cstheme="minorHAnsi"/>
                <w:sz w:val="18"/>
                <w:szCs w:val="18"/>
              </w:rPr>
            </w:pPr>
            <w:r w:rsidRPr="00081973">
              <w:rPr>
                <w:rFonts w:cstheme="minorHAnsi"/>
                <w:sz w:val="18"/>
                <w:szCs w:val="18"/>
              </w:rPr>
              <w:t>100</w:t>
            </w:r>
          </w:p>
        </w:tc>
        <w:tc>
          <w:tcPr>
            <w:tcW w:w="851" w:type="dxa"/>
            <w:vMerge/>
            <w:vAlign w:val="center"/>
            <w:hideMark/>
          </w:tcPr>
          <w:p w14:paraId="7D87D3C7" w14:textId="77777777" w:rsidR="006A492B" w:rsidRPr="00081973" w:rsidRDefault="006A492B" w:rsidP="007A5138">
            <w:pPr>
              <w:jc w:val="center"/>
              <w:rPr>
                <w:rFonts w:cstheme="minorHAnsi"/>
                <w:sz w:val="18"/>
                <w:szCs w:val="18"/>
              </w:rPr>
            </w:pPr>
          </w:p>
        </w:tc>
        <w:tc>
          <w:tcPr>
            <w:tcW w:w="850" w:type="dxa"/>
            <w:vMerge/>
            <w:vAlign w:val="center"/>
            <w:hideMark/>
          </w:tcPr>
          <w:p w14:paraId="5ED48089" w14:textId="77777777" w:rsidR="006A492B" w:rsidRPr="00081973" w:rsidRDefault="006A492B" w:rsidP="007A5138">
            <w:pPr>
              <w:jc w:val="center"/>
              <w:rPr>
                <w:rFonts w:cstheme="minorHAnsi"/>
                <w:sz w:val="18"/>
                <w:szCs w:val="18"/>
              </w:rPr>
            </w:pPr>
          </w:p>
        </w:tc>
        <w:tc>
          <w:tcPr>
            <w:tcW w:w="992" w:type="dxa"/>
            <w:vMerge/>
          </w:tcPr>
          <w:p w14:paraId="5947FA2D" w14:textId="77777777" w:rsidR="006A492B" w:rsidRPr="00081973" w:rsidRDefault="006A492B" w:rsidP="007A5138">
            <w:pPr>
              <w:jc w:val="center"/>
              <w:rPr>
                <w:rFonts w:cstheme="minorHAnsi"/>
                <w:sz w:val="18"/>
                <w:szCs w:val="18"/>
              </w:rPr>
            </w:pPr>
          </w:p>
        </w:tc>
      </w:tr>
      <w:tr w:rsidR="00BE0268" w:rsidRPr="00081973" w14:paraId="1309B8EA" w14:textId="2CCCDA40" w:rsidTr="4602DA37">
        <w:trPr>
          <w:trHeight w:val="245"/>
        </w:trPr>
        <w:tc>
          <w:tcPr>
            <w:tcW w:w="880" w:type="dxa"/>
            <w:vMerge/>
            <w:vAlign w:val="center"/>
            <w:hideMark/>
          </w:tcPr>
          <w:p w14:paraId="46F9762E" w14:textId="77777777" w:rsidR="00BE0268" w:rsidRPr="00081973" w:rsidRDefault="00BE0268" w:rsidP="007A5138">
            <w:pPr>
              <w:jc w:val="center"/>
              <w:rPr>
                <w:rFonts w:cstheme="minorHAnsi"/>
                <w:sz w:val="18"/>
                <w:szCs w:val="18"/>
              </w:rPr>
            </w:pPr>
          </w:p>
        </w:tc>
        <w:tc>
          <w:tcPr>
            <w:tcW w:w="992" w:type="dxa"/>
            <w:vMerge w:val="restart"/>
            <w:noWrap/>
            <w:vAlign w:val="center"/>
            <w:hideMark/>
          </w:tcPr>
          <w:p w14:paraId="6B37B007" w14:textId="5C011133" w:rsidR="00BE0268" w:rsidRPr="00081973" w:rsidRDefault="67D9AE1E" w:rsidP="007A5138">
            <w:pPr>
              <w:jc w:val="center"/>
              <w:rPr>
                <w:sz w:val="18"/>
                <w:szCs w:val="18"/>
              </w:rPr>
            </w:pPr>
            <w:r w:rsidRPr="4AB37658">
              <w:rPr>
                <w:sz w:val="18"/>
                <w:szCs w:val="18"/>
              </w:rPr>
              <w:t xml:space="preserve">parainfluenza virus </w:t>
            </w:r>
            <w:r w:rsidR="736F28B6" w:rsidRPr="4AB37658">
              <w:rPr>
                <w:sz w:val="18"/>
                <w:szCs w:val="18"/>
              </w:rPr>
              <w:t>4</w:t>
            </w:r>
          </w:p>
        </w:tc>
        <w:tc>
          <w:tcPr>
            <w:tcW w:w="1559" w:type="dxa"/>
            <w:noWrap/>
            <w:vAlign w:val="center"/>
            <w:hideMark/>
          </w:tcPr>
          <w:p w14:paraId="5268FD45" w14:textId="77777777" w:rsidR="00BE0268" w:rsidRPr="00081973" w:rsidRDefault="00BE0268" w:rsidP="007A5138">
            <w:pPr>
              <w:jc w:val="center"/>
              <w:rPr>
                <w:rFonts w:cstheme="minorHAnsi"/>
                <w:sz w:val="18"/>
                <w:szCs w:val="18"/>
              </w:rPr>
            </w:pPr>
            <w:r w:rsidRPr="00081973">
              <w:rPr>
                <w:rFonts w:cstheme="minorHAnsi"/>
                <w:sz w:val="18"/>
                <w:szCs w:val="18"/>
              </w:rPr>
              <w:t>Forward primer</w:t>
            </w:r>
          </w:p>
        </w:tc>
        <w:tc>
          <w:tcPr>
            <w:tcW w:w="3544" w:type="dxa"/>
            <w:noWrap/>
            <w:vAlign w:val="center"/>
            <w:hideMark/>
          </w:tcPr>
          <w:p w14:paraId="20C91C4E" w14:textId="77777777" w:rsidR="00BE0268" w:rsidRPr="00F14020" w:rsidRDefault="00BE0268" w:rsidP="007A5138">
            <w:pPr>
              <w:jc w:val="center"/>
              <w:rPr>
                <w:rFonts w:cstheme="minorHAnsi"/>
                <w:sz w:val="18"/>
                <w:szCs w:val="18"/>
              </w:rPr>
            </w:pPr>
            <w:r w:rsidRPr="00F14020">
              <w:rPr>
                <w:rFonts w:cstheme="minorHAnsi"/>
                <w:sz w:val="18"/>
                <w:szCs w:val="18"/>
              </w:rPr>
              <w:t>GGAGCAAAAGAYTCATACACAATAACTTACT</w:t>
            </w:r>
          </w:p>
        </w:tc>
        <w:tc>
          <w:tcPr>
            <w:tcW w:w="992" w:type="dxa"/>
            <w:noWrap/>
            <w:vAlign w:val="center"/>
            <w:hideMark/>
          </w:tcPr>
          <w:p w14:paraId="5E4FA6D0" w14:textId="77777777" w:rsidR="00BE0268" w:rsidRPr="00081973" w:rsidRDefault="00BE0268" w:rsidP="007A5138">
            <w:pPr>
              <w:jc w:val="center"/>
              <w:rPr>
                <w:rFonts w:cstheme="minorHAnsi"/>
                <w:sz w:val="18"/>
                <w:szCs w:val="18"/>
              </w:rPr>
            </w:pPr>
            <w:r w:rsidRPr="00081973">
              <w:rPr>
                <w:rFonts w:cstheme="minorHAnsi"/>
                <w:sz w:val="18"/>
                <w:szCs w:val="18"/>
              </w:rPr>
              <w:t>500</w:t>
            </w:r>
          </w:p>
        </w:tc>
        <w:tc>
          <w:tcPr>
            <w:tcW w:w="851" w:type="dxa"/>
            <w:vMerge w:val="restart"/>
            <w:noWrap/>
            <w:vAlign w:val="center"/>
            <w:hideMark/>
          </w:tcPr>
          <w:p w14:paraId="30BF6888" w14:textId="77777777" w:rsidR="00BE0268" w:rsidRPr="00081973" w:rsidRDefault="00BE0268" w:rsidP="007A5138">
            <w:pPr>
              <w:jc w:val="center"/>
              <w:rPr>
                <w:rFonts w:cstheme="minorHAnsi"/>
                <w:sz w:val="18"/>
                <w:szCs w:val="18"/>
              </w:rPr>
            </w:pPr>
            <w:r w:rsidRPr="00081973">
              <w:rPr>
                <w:rFonts w:cstheme="minorHAnsi"/>
                <w:sz w:val="18"/>
                <w:szCs w:val="18"/>
              </w:rPr>
              <w:t>Hemagglutinin-neuraminidase gene</w:t>
            </w:r>
          </w:p>
        </w:tc>
        <w:tc>
          <w:tcPr>
            <w:tcW w:w="850" w:type="dxa"/>
            <w:vMerge w:val="restart"/>
            <w:noWrap/>
            <w:vAlign w:val="center"/>
            <w:hideMark/>
          </w:tcPr>
          <w:p w14:paraId="3A1A039F" w14:textId="77777777" w:rsidR="00BE0268" w:rsidRPr="00081973" w:rsidRDefault="00BE0268" w:rsidP="007A5138">
            <w:pPr>
              <w:jc w:val="center"/>
              <w:rPr>
                <w:rFonts w:cstheme="minorHAnsi"/>
                <w:sz w:val="18"/>
                <w:szCs w:val="18"/>
              </w:rPr>
            </w:pPr>
            <w:r w:rsidRPr="00081973">
              <w:rPr>
                <w:rFonts w:cstheme="minorHAnsi"/>
                <w:sz w:val="18"/>
                <w:szCs w:val="18"/>
              </w:rPr>
              <w:t>116</w:t>
            </w:r>
          </w:p>
        </w:tc>
        <w:tc>
          <w:tcPr>
            <w:tcW w:w="992" w:type="dxa"/>
            <w:vMerge w:val="restart"/>
          </w:tcPr>
          <w:p w14:paraId="49DD83FE" w14:textId="013F2384" w:rsidR="00BE0268" w:rsidRPr="00081973" w:rsidRDefault="005E69E8" w:rsidP="007A5138">
            <w:pPr>
              <w:jc w:val="center"/>
              <w:rPr>
                <w:rFonts w:cstheme="minorHAnsi"/>
                <w:sz w:val="18"/>
                <w:szCs w:val="18"/>
              </w:rPr>
            </w:pPr>
            <w:r>
              <w:rPr>
                <w:rFonts w:cstheme="minorHAnsi"/>
                <w:sz w:val="18"/>
                <w:szCs w:val="18"/>
              </w:rPr>
              <w:t>NA</w:t>
            </w:r>
          </w:p>
        </w:tc>
      </w:tr>
      <w:tr w:rsidR="00BE0268" w:rsidRPr="00081973" w14:paraId="1B066B18" w14:textId="162A5EE7" w:rsidTr="4602DA37">
        <w:trPr>
          <w:trHeight w:val="245"/>
        </w:trPr>
        <w:tc>
          <w:tcPr>
            <w:tcW w:w="880" w:type="dxa"/>
            <w:vMerge/>
            <w:vAlign w:val="center"/>
            <w:hideMark/>
          </w:tcPr>
          <w:p w14:paraId="7707ADCA" w14:textId="77777777" w:rsidR="00BE0268" w:rsidRPr="00081973" w:rsidRDefault="00BE0268" w:rsidP="007A5138">
            <w:pPr>
              <w:jc w:val="center"/>
              <w:rPr>
                <w:rFonts w:cstheme="minorHAnsi"/>
                <w:sz w:val="18"/>
                <w:szCs w:val="18"/>
              </w:rPr>
            </w:pPr>
          </w:p>
        </w:tc>
        <w:tc>
          <w:tcPr>
            <w:tcW w:w="992" w:type="dxa"/>
            <w:vMerge/>
            <w:vAlign w:val="center"/>
            <w:hideMark/>
          </w:tcPr>
          <w:p w14:paraId="7CA314D7" w14:textId="77777777" w:rsidR="00BE0268" w:rsidRPr="00081973" w:rsidRDefault="00BE0268" w:rsidP="007A5138">
            <w:pPr>
              <w:jc w:val="center"/>
              <w:rPr>
                <w:rFonts w:cstheme="minorHAnsi"/>
                <w:sz w:val="18"/>
                <w:szCs w:val="18"/>
              </w:rPr>
            </w:pPr>
          </w:p>
        </w:tc>
        <w:tc>
          <w:tcPr>
            <w:tcW w:w="1559" w:type="dxa"/>
            <w:noWrap/>
            <w:vAlign w:val="center"/>
            <w:hideMark/>
          </w:tcPr>
          <w:p w14:paraId="1763830E" w14:textId="77777777" w:rsidR="00BE0268" w:rsidRPr="00081973" w:rsidRDefault="00BE0268" w:rsidP="007A5138">
            <w:pPr>
              <w:jc w:val="center"/>
              <w:rPr>
                <w:rFonts w:cstheme="minorHAnsi"/>
                <w:sz w:val="18"/>
                <w:szCs w:val="18"/>
              </w:rPr>
            </w:pPr>
            <w:r w:rsidRPr="00081973">
              <w:rPr>
                <w:rFonts w:cstheme="minorHAnsi"/>
                <w:sz w:val="18"/>
                <w:szCs w:val="18"/>
              </w:rPr>
              <w:t>Reverse primer</w:t>
            </w:r>
          </w:p>
        </w:tc>
        <w:tc>
          <w:tcPr>
            <w:tcW w:w="3544" w:type="dxa"/>
            <w:noWrap/>
            <w:vAlign w:val="center"/>
            <w:hideMark/>
          </w:tcPr>
          <w:p w14:paraId="5FA768CE" w14:textId="77777777" w:rsidR="00BE0268" w:rsidRPr="00F14020" w:rsidRDefault="00BE0268" w:rsidP="007A5138">
            <w:pPr>
              <w:jc w:val="center"/>
              <w:rPr>
                <w:rFonts w:cstheme="minorHAnsi"/>
                <w:sz w:val="18"/>
                <w:szCs w:val="18"/>
              </w:rPr>
            </w:pPr>
            <w:r w:rsidRPr="00F14020">
              <w:rPr>
                <w:rFonts w:cstheme="minorHAnsi"/>
                <w:sz w:val="18"/>
                <w:szCs w:val="18"/>
              </w:rPr>
              <w:t>CTAGGAATTAARATTTCACAATCTTCAGAA</w:t>
            </w:r>
          </w:p>
        </w:tc>
        <w:tc>
          <w:tcPr>
            <w:tcW w:w="992" w:type="dxa"/>
            <w:noWrap/>
            <w:vAlign w:val="center"/>
            <w:hideMark/>
          </w:tcPr>
          <w:p w14:paraId="346C93EF" w14:textId="77777777" w:rsidR="00BE0268" w:rsidRPr="00081973" w:rsidRDefault="00BE0268" w:rsidP="007A5138">
            <w:pPr>
              <w:jc w:val="center"/>
              <w:rPr>
                <w:rFonts w:cstheme="minorHAnsi"/>
                <w:sz w:val="18"/>
                <w:szCs w:val="18"/>
              </w:rPr>
            </w:pPr>
            <w:r w:rsidRPr="00081973">
              <w:rPr>
                <w:rFonts w:cstheme="minorHAnsi"/>
                <w:sz w:val="18"/>
                <w:szCs w:val="18"/>
              </w:rPr>
              <w:t>500</w:t>
            </w:r>
          </w:p>
        </w:tc>
        <w:tc>
          <w:tcPr>
            <w:tcW w:w="851" w:type="dxa"/>
            <w:vMerge/>
            <w:vAlign w:val="center"/>
            <w:hideMark/>
          </w:tcPr>
          <w:p w14:paraId="4473FD48" w14:textId="77777777" w:rsidR="00BE0268" w:rsidRPr="00081973" w:rsidRDefault="00BE0268" w:rsidP="007A5138">
            <w:pPr>
              <w:jc w:val="center"/>
              <w:rPr>
                <w:rFonts w:cstheme="minorHAnsi"/>
                <w:sz w:val="18"/>
                <w:szCs w:val="18"/>
              </w:rPr>
            </w:pPr>
          </w:p>
        </w:tc>
        <w:tc>
          <w:tcPr>
            <w:tcW w:w="850" w:type="dxa"/>
            <w:vMerge/>
            <w:vAlign w:val="center"/>
            <w:hideMark/>
          </w:tcPr>
          <w:p w14:paraId="30C89B9C" w14:textId="77777777" w:rsidR="00BE0268" w:rsidRPr="00081973" w:rsidRDefault="00BE0268" w:rsidP="007A5138">
            <w:pPr>
              <w:jc w:val="center"/>
              <w:rPr>
                <w:rFonts w:cstheme="minorHAnsi"/>
                <w:sz w:val="18"/>
                <w:szCs w:val="18"/>
              </w:rPr>
            </w:pPr>
          </w:p>
        </w:tc>
        <w:tc>
          <w:tcPr>
            <w:tcW w:w="992" w:type="dxa"/>
            <w:vMerge/>
          </w:tcPr>
          <w:p w14:paraId="72879357" w14:textId="77777777" w:rsidR="00BE0268" w:rsidRPr="00081973" w:rsidRDefault="00BE0268" w:rsidP="007A5138">
            <w:pPr>
              <w:jc w:val="center"/>
              <w:rPr>
                <w:rFonts w:cstheme="minorHAnsi"/>
                <w:sz w:val="18"/>
                <w:szCs w:val="18"/>
              </w:rPr>
            </w:pPr>
          </w:p>
        </w:tc>
      </w:tr>
      <w:tr w:rsidR="00BE0268" w:rsidRPr="00081973" w14:paraId="796455E4" w14:textId="5A8C3413" w:rsidTr="4602DA37">
        <w:trPr>
          <w:trHeight w:val="245"/>
        </w:trPr>
        <w:tc>
          <w:tcPr>
            <w:tcW w:w="880" w:type="dxa"/>
            <w:vMerge/>
            <w:vAlign w:val="center"/>
            <w:hideMark/>
          </w:tcPr>
          <w:p w14:paraId="60472CC4" w14:textId="77777777" w:rsidR="00BE0268" w:rsidRPr="00081973" w:rsidRDefault="00BE0268" w:rsidP="007A5138">
            <w:pPr>
              <w:jc w:val="center"/>
              <w:rPr>
                <w:rFonts w:cstheme="minorHAnsi"/>
                <w:sz w:val="18"/>
                <w:szCs w:val="18"/>
              </w:rPr>
            </w:pPr>
          </w:p>
        </w:tc>
        <w:tc>
          <w:tcPr>
            <w:tcW w:w="992" w:type="dxa"/>
            <w:vMerge/>
            <w:vAlign w:val="center"/>
            <w:hideMark/>
          </w:tcPr>
          <w:p w14:paraId="258D4C1F" w14:textId="77777777" w:rsidR="00BE0268" w:rsidRPr="00081973" w:rsidRDefault="00BE0268" w:rsidP="007A5138">
            <w:pPr>
              <w:jc w:val="center"/>
              <w:rPr>
                <w:rFonts w:cstheme="minorHAnsi"/>
                <w:sz w:val="18"/>
                <w:szCs w:val="18"/>
              </w:rPr>
            </w:pPr>
          </w:p>
        </w:tc>
        <w:tc>
          <w:tcPr>
            <w:tcW w:w="1559" w:type="dxa"/>
            <w:noWrap/>
            <w:vAlign w:val="center"/>
            <w:hideMark/>
          </w:tcPr>
          <w:p w14:paraId="38AE10D6" w14:textId="77777777" w:rsidR="00BE0268" w:rsidRPr="00081973" w:rsidRDefault="00BE0268" w:rsidP="007A5138">
            <w:pPr>
              <w:jc w:val="center"/>
              <w:rPr>
                <w:rFonts w:cstheme="minorHAnsi"/>
                <w:sz w:val="18"/>
                <w:szCs w:val="18"/>
              </w:rPr>
            </w:pPr>
            <w:r w:rsidRPr="00081973">
              <w:rPr>
                <w:rFonts w:cstheme="minorHAnsi"/>
                <w:sz w:val="18"/>
                <w:szCs w:val="18"/>
              </w:rPr>
              <w:t>Probe</w:t>
            </w:r>
          </w:p>
        </w:tc>
        <w:tc>
          <w:tcPr>
            <w:tcW w:w="3544" w:type="dxa"/>
            <w:noWrap/>
            <w:vAlign w:val="center"/>
            <w:hideMark/>
          </w:tcPr>
          <w:p w14:paraId="08C8B7D7" w14:textId="77777777" w:rsidR="00BE0268" w:rsidRPr="00F14020" w:rsidRDefault="00BE0268" w:rsidP="007A5138">
            <w:pPr>
              <w:jc w:val="center"/>
              <w:rPr>
                <w:rFonts w:cstheme="minorHAnsi"/>
                <w:sz w:val="18"/>
                <w:szCs w:val="18"/>
              </w:rPr>
            </w:pPr>
            <w:r w:rsidRPr="00F14020">
              <w:rPr>
                <w:rFonts w:cstheme="minorHAnsi"/>
                <w:sz w:val="18"/>
                <w:szCs w:val="18"/>
              </w:rPr>
              <w:t>NED-AAATGCACTCTGTATAAGTC-MGB</w:t>
            </w:r>
          </w:p>
        </w:tc>
        <w:tc>
          <w:tcPr>
            <w:tcW w:w="992" w:type="dxa"/>
            <w:noWrap/>
            <w:vAlign w:val="center"/>
            <w:hideMark/>
          </w:tcPr>
          <w:p w14:paraId="17415B45" w14:textId="77777777" w:rsidR="00BE0268" w:rsidRPr="00081973" w:rsidRDefault="00BE0268" w:rsidP="007A5138">
            <w:pPr>
              <w:jc w:val="center"/>
              <w:rPr>
                <w:rFonts w:cstheme="minorHAnsi"/>
                <w:sz w:val="18"/>
                <w:szCs w:val="18"/>
              </w:rPr>
            </w:pPr>
            <w:r w:rsidRPr="00081973">
              <w:rPr>
                <w:rFonts w:cstheme="minorHAnsi"/>
                <w:sz w:val="18"/>
                <w:szCs w:val="18"/>
              </w:rPr>
              <w:t>150</w:t>
            </w:r>
          </w:p>
        </w:tc>
        <w:tc>
          <w:tcPr>
            <w:tcW w:w="851" w:type="dxa"/>
            <w:vMerge/>
            <w:vAlign w:val="center"/>
            <w:hideMark/>
          </w:tcPr>
          <w:p w14:paraId="41572754" w14:textId="77777777" w:rsidR="00BE0268" w:rsidRPr="00081973" w:rsidRDefault="00BE0268" w:rsidP="007A5138">
            <w:pPr>
              <w:jc w:val="center"/>
              <w:rPr>
                <w:rFonts w:cstheme="minorHAnsi"/>
                <w:sz w:val="18"/>
                <w:szCs w:val="18"/>
              </w:rPr>
            </w:pPr>
          </w:p>
        </w:tc>
        <w:tc>
          <w:tcPr>
            <w:tcW w:w="850" w:type="dxa"/>
            <w:vMerge/>
            <w:vAlign w:val="center"/>
            <w:hideMark/>
          </w:tcPr>
          <w:p w14:paraId="478CA35F" w14:textId="77777777" w:rsidR="00BE0268" w:rsidRPr="00081973" w:rsidRDefault="00BE0268" w:rsidP="007A5138">
            <w:pPr>
              <w:jc w:val="center"/>
              <w:rPr>
                <w:rFonts w:cstheme="minorHAnsi"/>
                <w:sz w:val="18"/>
                <w:szCs w:val="18"/>
              </w:rPr>
            </w:pPr>
          </w:p>
        </w:tc>
        <w:tc>
          <w:tcPr>
            <w:tcW w:w="992" w:type="dxa"/>
            <w:vMerge/>
          </w:tcPr>
          <w:p w14:paraId="4FB6A1D5" w14:textId="77777777" w:rsidR="00BE0268" w:rsidRPr="00081973" w:rsidRDefault="00BE0268" w:rsidP="007A5138">
            <w:pPr>
              <w:jc w:val="center"/>
              <w:rPr>
                <w:rFonts w:cstheme="minorHAnsi"/>
                <w:sz w:val="18"/>
                <w:szCs w:val="18"/>
              </w:rPr>
            </w:pPr>
          </w:p>
        </w:tc>
      </w:tr>
    </w:tbl>
    <w:p w14:paraId="193FF8A0" w14:textId="77777777" w:rsidR="00E40381" w:rsidRPr="00081973" w:rsidRDefault="00E40381" w:rsidP="00E40381">
      <w:pPr>
        <w:pStyle w:val="NoSpacing"/>
        <w:rPr>
          <w:rFonts w:cstheme="minorHAnsi"/>
          <w:sz w:val="18"/>
          <w:szCs w:val="18"/>
        </w:rPr>
      </w:pPr>
    </w:p>
    <w:p w14:paraId="02BAC57A" w14:textId="77777777" w:rsidR="00E40381" w:rsidRDefault="00E40381" w:rsidP="00E40381">
      <w:pPr>
        <w:pStyle w:val="NoSpacing"/>
        <w:rPr>
          <w:rFonts w:cstheme="minorHAnsi"/>
          <w:sz w:val="18"/>
          <w:szCs w:val="18"/>
        </w:rPr>
      </w:pPr>
    </w:p>
    <w:p w14:paraId="5236933D" w14:textId="77777777" w:rsidR="00E40381" w:rsidRPr="00081973" w:rsidRDefault="00E40381" w:rsidP="00E40381">
      <w:pPr>
        <w:pStyle w:val="NoSpacing"/>
        <w:rPr>
          <w:rFonts w:cstheme="minorHAnsi"/>
          <w:sz w:val="18"/>
          <w:szCs w:val="18"/>
        </w:rPr>
      </w:pPr>
    </w:p>
    <w:tbl>
      <w:tblPr>
        <w:tblStyle w:val="TableGrid"/>
        <w:tblW w:w="10518" w:type="dxa"/>
        <w:tblInd w:w="108" w:type="dxa"/>
        <w:tblLayout w:type="fixed"/>
        <w:tblLook w:val="04A0" w:firstRow="1" w:lastRow="0" w:firstColumn="1" w:lastColumn="0" w:noHBand="0" w:noVBand="1"/>
      </w:tblPr>
      <w:tblGrid>
        <w:gridCol w:w="880"/>
        <w:gridCol w:w="850"/>
        <w:gridCol w:w="1701"/>
        <w:gridCol w:w="3544"/>
        <w:gridCol w:w="992"/>
        <w:gridCol w:w="851"/>
        <w:gridCol w:w="850"/>
        <w:gridCol w:w="850"/>
      </w:tblGrid>
      <w:tr w:rsidR="00E40381" w:rsidRPr="00081973" w14:paraId="192912C1" w14:textId="2337DD97" w:rsidTr="00E40381">
        <w:trPr>
          <w:trHeight w:val="245"/>
        </w:trPr>
        <w:tc>
          <w:tcPr>
            <w:tcW w:w="880" w:type="dxa"/>
            <w:noWrap/>
            <w:vAlign w:val="center"/>
          </w:tcPr>
          <w:p w14:paraId="12BB74AA" w14:textId="77777777" w:rsidR="00E40381" w:rsidRPr="00081973" w:rsidRDefault="00E40381" w:rsidP="00E40381">
            <w:pPr>
              <w:jc w:val="center"/>
              <w:rPr>
                <w:rFonts w:cstheme="minorHAnsi"/>
                <w:sz w:val="18"/>
                <w:szCs w:val="18"/>
              </w:rPr>
            </w:pPr>
            <w:r w:rsidRPr="00081973">
              <w:rPr>
                <w:rFonts w:cstheme="minorHAnsi"/>
                <w:sz w:val="18"/>
                <w:szCs w:val="18"/>
              </w:rPr>
              <w:t>Multiplex PCR</w:t>
            </w:r>
          </w:p>
        </w:tc>
        <w:tc>
          <w:tcPr>
            <w:tcW w:w="850" w:type="dxa"/>
            <w:noWrap/>
            <w:vAlign w:val="center"/>
          </w:tcPr>
          <w:p w14:paraId="3C775EA5" w14:textId="77777777" w:rsidR="00E40381" w:rsidRPr="00081973" w:rsidRDefault="00E40381" w:rsidP="00E40381">
            <w:pPr>
              <w:jc w:val="center"/>
              <w:rPr>
                <w:rFonts w:cstheme="minorHAnsi"/>
                <w:sz w:val="18"/>
                <w:szCs w:val="18"/>
              </w:rPr>
            </w:pPr>
            <w:r w:rsidRPr="00081973">
              <w:rPr>
                <w:rFonts w:cstheme="minorHAnsi"/>
                <w:sz w:val="18"/>
                <w:szCs w:val="18"/>
              </w:rPr>
              <w:t>Pathogen</w:t>
            </w:r>
          </w:p>
        </w:tc>
        <w:tc>
          <w:tcPr>
            <w:tcW w:w="1701" w:type="dxa"/>
            <w:noWrap/>
            <w:vAlign w:val="center"/>
          </w:tcPr>
          <w:p w14:paraId="4A76C552" w14:textId="77777777" w:rsidR="00E40381" w:rsidRPr="00081973" w:rsidRDefault="00E40381" w:rsidP="00E40381">
            <w:pPr>
              <w:jc w:val="center"/>
              <w:rPr>
                <w:rFonts w:cstheme="minorHAnsi"/>
                <w:sz w:val="18"/>
                <w:szCs w:val="18"/>
              </w:rPr>
            </w:pPr>
            <w:r w:rsidRPr="00081973">
              <w:rPr>
                <w:rFonts w:cstheme="minorHAnsi"/>
                <w:sz w:val="18"/>
                <w:szCs w:val="18"/>
              </w:rPr>
              <w:t>Primer/probe</w:t>
            </w:r>
          </w:p>
        </w:tc>
        <w:tc>
          <w:tcPr>
            <w:tcW w:w="3544" w:type="dxa"/>
            <w:noWrap/>
            <w:vAlign w:val="center"/>
          </w:tcPr>
          <w:p w14:paraId="497CAB69" w14:textId="77777777" w:rsidR="00E40381" w:rsidRPr="00F14020" w:rsidRDefault="00E40381" w:rsidP="00E40381">
            <w:pPr>
              <w:jc w:val="center"/>
              <w:rPr>
                <w:rFonts w:cstheme="minorHAnsi"/>
                <w:sz w:val="18"/>
                <w:szCs w:val="18"/>
              </w:rPr>
            </w:pPr>
            <w:r w:rsidRPr="00F14020">
              <w:rPr>
                <w:rFonts w:cstheme="minorHAnsi"/>
                <w:sz w:val="18"/>
                <w:szCs w:val="18"/>
              </w:rPr>
              <w:t>Primer/probe sequence</w:t>
            </w:r>
            <w:r>
              <w:rPr>
                <w:rFonts w:cstheme="minorHAnsi"/>
                <w:sz w:val="18"/>
                <w:szCs w:val="18"/>
              </w:rPr>
              <w:t xml:space="preserve"> </w:t>
            </w:r>
            <w:r w:rsidRPr="00F14020">
              <w:rPr>
                <w:rFonts w:cstheme="minorHAnsi"/>
                <w:sz w:val="18"/>
                <w:szCs w:val="18"/>
              </w:rPr>
              <w:t xml:space="preserve">(5’ </w:t>
            </w:r>
            <w:r w:rsidRPr="00F14020">
              <w:rPr>
                <w:rFonts w:ascii="Wingdings" w:eastAsia="Wingdings" w:hAnsi="Wingdings" w:cstheme="minorHAnsi"/>
                <w:sz w:val="18"/>
                <w:szCs w:val="18"/>
              </w:rPr>
              <w:t>à</w:t>
            </w:r>
            <w:r w:rsidRPr="00F14020">
              <w:rPr>
                <w:rFonts w:cstheme="minorHAnsi"/>
                <w:sz w:val="18"/>
                <w:szCs w:val="18"/>
              </w:rPr>
              <w:t xml:space="preserve"> 3’)</w:t>
            </w:r>
          </w:p>
        </w:tc>
        <w:tc>
          <w:tcPr>
            <w:tcW w:w="992" w:type="dxa"/>
            <w:noWrap/>
            <w:vAlign w:val="center"/>
          </w:tcPr>
          <w:p w14:paraId="4EC8C611" w14:textId="77777777" w:rsidR="00E40381" w:rsidRPr="00081973" w:rsidRDefault="00E40381" w:rsidP="00E40381">
            <w:pPr>
              <w:jc w:val="center"/>
              <w:rPr>
                <w:rFonts w:cstheme="minorHAnsi"/>
                <w:sz w:val="18"/>
                <w:szCs w:val="18"/>
              </w:rPr>
            </w:pPr>
            <w:r w:rsidRPr="00081973">
              <w:rPr>
                <w:rFonts w:cstheme="minorHAnsi"/>
                <w:sz w:val="18"/>
                <w:szCs w:val="18"/>
              </w:rPr>
              <w:t>Concentra-</w:t>
            </w:r>
            <w:proofErr w:type="spellStart"/>
            <w:r w:rsidRPr="00081973">
              <w:rPr>
                <w:rFonts w:cstheme="minorHAnsi"/>
                <w:sz w:val="18"/>
                <w:szCs w:val="18"/>
              </w:rPr>
              <w:t>tion</w:t>
            </w:r>
            <w:proofErr w:type="spellEnd"/>
            <w:r w:rsidRPr="00081973">
              <w:rPr>
                <w:rFonts w:cstheme="minorHAnsi"/>
                <w:sz w:val="18"/>
                <w:szCs w:val="18"/>
              </w:rPr>
              <w:t xml:space="preserve"> (nµ)</w:t>
            </w:r>
          </w:p>
        </w:tc>
        <w:tc>
          <w:tcPr>
            <w:tcW w:w="851" w:type="dxa"/>
            <w:noWrap/>
            <w:vAlign w:val="center"/>
          </w:tcPr>
          <w:p w14:paraId="07635BBC" w14:textId="77777777" w:rsidR="00E40381" w:rsidRPr="00081973" w:rsidRDefault="00E40381" w:rsidP="00E40381">
            <w:pPr>
              <w:jc w:val="center"/>
              <w:rPr>
                <w:rFonts w:cstheme="minorHAnsi"/>
                <w:sz w:val="18"/>
                <w:szCs w:val="18"/>
              </w:rPr>
            </w:pPr>
            <w:r w:rsidRPr="00081973">
              <w:rPr>
                <w:rFonts w:cstheme="minorHAnsi"/>
                <w:sz w:val="18"/>
                <w:szCs w:val="18"/>
              </w:rPr>
              <w:t>Target gene</w:t>
            </w:r>
          </w:p>
        </w:tc>
        <w:tc>
          <w:tcPr>
            <w:tcW w:w="850" w:type="dxa"/>
            <w:noWrap/>
            <w:vAlign w:val="center"/>
          </w:tcPr>
          <w:p w14:paraId="09C301CF" w14:textId="77777777" w:rsidR="00E40381" w:rsidRPr="00081973" w:rsidRDefault="00E40381" w:rsidP="00E40381">
            <w:pPr>
              <w:jc w:val="center"/>
              <w:rPr>
                <w:rFonts w:cstheme="minorHAnsi"/>
                <w:sz w:val="18"/>
                <w:szCs w:val="18"/>
              </w:rPr>
            </w:pPr>
            <w:r w:rsidRPr="00081973">
              <w:rPr>
                <w:rFonts w:cstheme="minorHAnsi"/>
                <w:sz w:val="18"/>
                <w:szCs w:val="18"/>
              </w:rPr>
              <w:t>Amplicon size (bp)</w:t>
            </w:r>
          </w:p>
        </w:tc>
        <w:tc>
          <w:tcPr>
            <w:tcW w:w="850" w:type="dxa"/>
          </w:tcPr>
          <w:p w14:paraId="313CA174" w14:textId="6EB04C9F" w:rsidR="00E40381" w:rsidRPr="00081973" w:rsidRDefault="00E40381" w:rsidP="00E40381">
            <w:pPr>
              <w:jc w:val="center"/>
              <w:rPr>
                <w:rFonts w:cstheme="minorHAnsi"/>
                <w:sz w:val="18"/>
                <w:szCs w:val="18"/>
              </w:rPr>
            </w:pPr>
            <w:r>
              <w:rPr>
                <w:rFonts w:cstheme="minorHAnsi"/>
                <w:sz w:val="18"/>
                <w:szCs w:val="18"/>
              </w:rPr>
              <w:t>CT cut-off positive versus negative</w:t>
            </w:r>
          </w:p>
        </w:tc>
      </w:tr>
      <w:tr w:rsidR="00793219" w:rsidRPr="00081973" w14:paraId="1F72A5E0" w14:textId="05BAF16B" w:rsidTr="00E40381">
        <w:trPr>
          <w:trHeight w:val="245"/>
        </w:trPr>
        <w:tc>
          <w:tcPr>
            <w:tcW w:w="880" w:type="dxa"/>
            <w:vMerge w:val="restart"/>
            <w:noWrap/>
            <w:vAlign w:val="center"/>
            <w:hideMark/>
          </w:tcPr>
          <w:p w14:paraId="57C14490" w14:textId="77777777" w:rsidR="00793219" w:rsidRPr="00081973" w:rsidRDefault="00793219" w:rsidP="00E40381">
            <w:pPr>
              <w:jc w:val="center"/>
              <w:rPr>
                <w:rFonts w:cstheme="minorHAnsi"/>
                <w:sz w:val="18"/>
                <w:szCs w:val="18"/>
              </w:rPr>
            </w:pPr>
            <w:r w:rsidRPr="00081973">
              <w:rPr>
                <w:rFonts w:cstheme="minorHAnsi"/>
                <w:sz w:val="18"/>
                <w:szCs w:val="18"/>
              </w:rPr>
              <w:t>5</w:t>
            </w:r>
          </w:p>
        </w:tc>
        <w:tc>
          <w:tcPr>
            <w:tcW w:w="850" w:type="dxa"/>
            <w:vMerge w:val="restart"/>
            <w:noWrap/>
            <w:vAlign w:val="center"/>
            <w:hideMark/>
          </w:tcPr>
          <w:p w14:paraId="2C7028F9" w14:textId="27C16196" w:rsidR="00793219" w:rsidRPr="00081973" w:rsidRDefault="750EF67D" w:rsidP="00E40381">
            <w:pPr>
              <w:jc w:val="center"/>
              <w:rPr>
                <w:sz w:val="18"/>
                <w:szCs w:val="18"/>
              </w:rPr>
            </w:pPr>
            <w:r w:rsidRPr="4AB37658">
              <w:rPr>
                <w:sz w:val="18"/>
                <w:szCs w:val="18"/>
              </w:rPr>
              <w:t>human a</w:t>
            </w:r>
            <w:r w:rsidR="66386796" w:rsidRPr="4AB37658">
              <w:rPr>
                <w:sz w:val="18"/>
                <w:szCs w:val="18"/>
              </w:rPr>
              <w:t>denovirus</w:t>
            </w:r>
          </w:p>
        </w:tc>
        <w:tc>
          <w:tcPr>
            <w:tcW w:w="1701" w:type="dxa"/>
            <w:noWrap/>
            <w:vAlign w:val="center"/>
            <w:hideMark/>
          </w:tcPr>
          <w:p w14:paraId="65E09812" w14:textId="77777777" w:rsidR="00793219" w:rsidRPr="00081973" w:rsidRDefault="00793219" w:rsidP="00E40381">
            <w:pPr>
              <w:jc w:val="center"/>
              <w:rPr>
                <w:rFonts w:cstheme="minorHAnsi"/>
                <w:sz w:val="18"/>
                <w:szCs w:val="18"/>
              </w:rPr>
            </w:pPr>
            <w:r w:rsidRPr="00081973">
              <w:rPr>
                <w:rFonts w:cstheme="minorHAnsi"/>
                <w:sz w:val="18"/>
                <w:szCs w:val="18"/>
              </w:rPr>
              <w:t>Forward primer</w:t>
            </w:r>
          </w:p>
        </w:tc>
        <w:tc>
          <w:tcPr>
            <w:tcW w:w="3544" w:type="dxa"/>
            <w:noWrap/>
            <w:vAlign w:val="center"/>
            <w:hideMark/>
          </w:tcPr>
          <w:p w14:paraId="7436CC8B" w14:textId="77777777" w:rsidR="00793219" w:rsidRPr="00F14020" w:rsidRDefault="00793219" w:rsidP="00E40381">
            <w:pPr>
              <w:jc w:val="center"/>
              <w:rPr>
                <w:rFonts w:cstheme="minorHAnsi"/>
                <w:sz w:val="18"/>
                <w:szCs w:val="18"/>
              </w:rPr>
            </w:pPr>
            <w:r w:rsidRPr="00F14020">
              <w:rPr>
                <w:rFonts w:cstheme="minorHAnsi"/>
                <w:sz w:val="18"/>
                <w:szCs w:val="18"/>
              </w:rPr>
              <w:t>TYGARGTGGAYCCCATGGAYGAG</w:t>
            </w:r>
          </w:p>
        </w:tc>
        <w:tc>
          <w:tcPr>
            <w:tcW w:w="992" w:type="dxa"/>
            <w:noWrap/>
            <w:vAlign w:val="center"/>
            <w:hideMark/>
          </w:tcPr>
          <w:p w14:paraId="7551E0D0" w14:textId="77777777" w:rsidR="00793219" w:rsidRPr="00081973" w:rsidRDefault="00793219" w:rsidP="00E40381">
            <w:pPr>
              <w:jc w:val="center"/>
              <w:rPr>
                <w:rFonts w:cstheme="minorHAnsi"/>
                <w:sz w:val="18"/>
                <w:szCs w:val="18"/>
              </w:rPr>
            </w:pPr>
            <w:r w:rsidRPr="00081973">
              <w:rPr>
                <w:rFonts w:cstheme="minorHAnsi"/>
                <w:sz w:val="18"/>
                <w:szCs w:val="18"/>
              </w:rPr>
              <w:t>800</w:t>
            </w:r>
          </w:p>
        </w:tc>
        <w:tc>
          <w:tcPr>
            <w:tcW w:w="851" w:type="dxa"/>
            <w:vMerge w:val="restart"/>
            <w:noWrap/>
            <w:vAlign w:val="center"/>
            <w:hideMark/>
          </w:tcPr>
          <w:p w14:paraId="612A7031" w14:textId="77777777" w:rsidR="00793219" w:rsidRPr="00081973" w:rsidRDefault="00793219" w:rsidP="00E40381">
            <w:pPr>
              <w:jc w:val="center"/>
              <w:rPr>
                <w:rFonts w:cstheme="minorHAnsi"/>
                <w:sz w:val="18"/>
                <w:szCs w:val="18"/>
              </w:rPr>
            </w:pPr>
            <w:proofErr w:type="spellStart"/>
            <w:r w:rsidRPr="00081973">
              <w:rPr>
                <w:rFonts w:cstheme="minorHAnsi"/>
                <w:sz w:val="18"/>
                <w:szCs w:val="18"/>
              </w:rPr>
              <w:t>Hexon</w:t>
            </w:r>
            <w:proofErr w:type="spellEnd"/>
            <w:r w:rsidRPr="00081973">
              <w:rPr>
                <w:rFonts w:cstheme="minorHAnsi"/>
                <w:sz w:val="18"/>
                <w:szCs w:val="18"/>
              </w:rPr>
              <w:t xml:space="preserve"> gene</w:t>
            </w:r>
          </w:p>
        </w:tc>
        <w:tc>
          <w:tcPr>
            <w:tcW w:w="850" w:type="dxa"/>
            <w:vMerge w:val="restart"/>
            <w:noWrap/>
            <w:vAlign w:val="center"/>
            <w:hideMark/>
          </w:tcPr>
          <w:p w14:paraId="341EDF8B" w14:textId="77777777" w:rsidR="00793219" w:rsidRPr="00081973" w:rsidRDefault="00793219" w:rsidP="00E40381">
            <w:pPr>
              <w:jc w:val="center"/>
              <w:rPr>
                <w:rFonts w:cstheme="minorHAnsi"/>
                <w:sz w:val="18"/>
                <w:szCs w:val="18"/>
              </w:rPr>
            </w:pPr>
            <w:r w:rsidRPr="00081973">
              <w:rPr>
                <w:rFonts w:cstheme="minorHAnsi"/>
                <w:sz w:val="18"/>
                <w:szCs w:val="18"/>
              </w:rPr>
              <w:t>112</w:t>
            </w:r>
          </w:p>
        </w:tc>
        <w:tc>
          <w:tcPr>
            <w:tcW w:w="850" w:type="dxa"/>
            <w:vMerge w:val="restart"/>
          </w:tcPr>
          <w:p w14:paraId="6FCC3976" w14:textId="477A52AC" w:rsidR="00793219" w:rsidRPr="00081973" w:rsidRDefault="00793219" w:rsidP="00E40381">
            <w:pPr>
              <w:jc w:val="center"/>
              <w:rPr>
                <w:rFonts w:cstheme="minorHAnsi"/>
                <w:sz w:val="18"/>
                <w:szCs w:val="18"/>
              </w:rPr>
            </w:pPr>
            <w:r>
              <w:rPr>
                <w:rFonts w:cstheme="minorHAnsi"/>
                <w:sz w:val="18"/>
                <w:szCs w:val="18"/>
              </w:rPr>
              <w:t>39.0</w:t>
            </w:r>
          </w:p>
        </w:tc>
      </w:tr>
      <w:tr w:rsidR="00793219" w:rsidRPr="00081973" w14:paraId="7C2D8470" w14:textId="03A68719" w:rsidTr="00E40381">
        <w:trPr>
          <w:trHeight w:val="245"/>
        </w:trPr>
        <w:tc>
          <w:tcPr>
            <w:tcW w:w="880" w:type="dxa"/>
            <w:vMerge/>
            <w:vAlign w:val="center"/>
            <w:hideMark/>
          </w:tcPr>
          <w:p w14:paraId="0C5235B4" w14:textId="77777777" w:rsidR="00793219" w:rsidRPr="00081973" w:rsidRDefault="00793219" w:rsidP="00E40381">
            <w:pPr>
              <w:jc w:val="center"/>
              <w:rPr>
                <w:rFonts w:cstheme="minorHAnsi"/>
                <w:sz w:val="18"/>
                <w:szCs w:val="18"/>
              </w:rPr>
            </w:pPr>
          </w:p>
        </w:tc>
        <w:tc>
          <w:tcPr>
            <w:tcW w:w="850" w:type="dxa"/>
            <w:vMerge/>
            <w:vAlign w:val="center"/>
            <w:hideMark/>
          </w:tcPr>
          <w:p w14:paraId="48E2FE20" w14:textId="77777777" w:rsidR="00793219" w:rsidRPr="00081973" w:rsidRDefault="00793219" w:rsidP="00E40381">
            <w:pPr>
              <w:jc w:val="center"/>
              <w:rPr>
                <w:rFonts w:cstheme="minorHAnsi"/>
                <w:sz w:val="18"/>
                <w:szCs w:val="18"/>
              </w:rPr>
            </w:pPr>
          </w:p>
        </w:tc>
        <w:tc>
          <w:tcPr>
            <w:tcW w:w="1701" w:type="dxa"/>
            <w:noWrap/>
            <w:vAlign w:val="center"/>
            <w:hideMark/>
          </w:tcPr>
          <w:p w14:paraId="473BF342" w14:textId="77777777" w:rsidR="00793219" w:rsidRPr="00081973" w:rsidRDefault="00793219" w:rsidP="00E40381">
            <w:pPr>
              <w:jc w:val="center"/>
              <w:rPr>
                <w:rFonts w:cstheme="minorHAnsi"/>
                <w:sz w:val="18"/>
                <w:szCs w:val="18"/>
              </w:rPr>
            </w:pPr>
            <w:r w:rsidRPr="00081973">
              <w:rPr>
                <w:rFonts w:cstheme="minorHAnsi"/>
                <w:sz w:val="18"/>
                <w:szCs w:val="18"/>
              </w:rPr>
              <w:t>Reverse primer</w:t>
            </w:r>
          </w:p>
        </w:tc>
        <w:tc>
          <w:tcPr>
            <w:tcW w:w="3544" w:type="dxa"/>
            <w:noWrap/>
            <w:vAlign w:val="center"/>
            <w:hideMark/>
          </w:tcPr>
          <w:p w14:paraId="61EFF873" w14:textId="77777777" w:rsidR="00793219" w:rsidRPr="00F14020" w:rsidRDefault="00793219" w:rsidP="00E40381">
            <w:pPr>
              <w:jc w:val="center"/>
              <w:rPr>
                <w:rFonts w:cstheme="minorHAnsi"/>
                <w:sz w:val="18"/>
                <w:szCs w:val="18"/>
              </w:rPr>
            </w:pPr>
            <w:r w:rsidRPr="00F14020">
              <w:rPr>
                <w:rFonts w:cstheme="minorHAnsi"/>
                <w:sz w:val="18"/>
                <w:szCs w:val="18"/>
              </w:rPr>
              <w:t>CGCAGGTAGACBGCYTCRATGA</w:t>
            </w:r>
          </w:p>
        </w:tc>
        <w:tc>
          <w:tcPr>
            <w:tcW w:w="992" w:type="dxa"/>
            <w:noWrap/>
            <w:vAlign w:val="center"/>
            <w:hideMark/>
          </w:tcPr>
          <w:p w14:paraId="4E1B4CF0" w14:textId="77777777" w:rsidR="00793219" w:rsidRPr="00081973" w:rsidRDefault="00793219" w:rsidP="00E40381">
            <w:pPr>
              <w:jc w:val="center"/>
              <w:rPr>
                <w:rFonts w:cstheme="minorHAnsi"/>
                <w:sz w:val="18"/>
                <w:szCs w:val="18"/>
              </w:rPr>
            </w:pPr>
            <w:r w:rsidRPr="00081973">
              <w:rPr>
                <w:rFonts w:cstheme="minorHAnsi"/>
                <w:sz w:val="18"/>
                <w:szCs w:val="18"/>
              </w:rPr>
              <w:t>800</w:t>
            </w:r>
          </w:p>
        </w:tc>
        <w:tc>
          <w:tcPr>
            <w:tcW w:w="851" w:type="dxa"/>
            <w:vMerge/>
            <w:vAlign w:val="center"/>
            <w:hideMark/>
          </w:tcPr>
          <w:p w14:paraId="08636204" w14:textId="77777777" w:rsidR="00793219" w:rsidRPr="00081973" w:rsidRDefault="00793219" w:rsidP="00E40381">
            <w:pPr>
              <w:jc w:val="center"/>
              <w:rPr>
                <w:rFonts w:cstheme="minorHAnsi"/>
                <w:sz w:val="18"/>
                <w:szCs w:val="18"/>
              </w:rPr>
            </w:pPr>
          </w:p>
        </w:tc>
        <w:tc>
          <w:tcPr>
            <w:tcW w:w="850" w:type="dxa"/>
            <w:vMerge/>
            <w:vAlign w:val="center"/>
            <w:hideMark/>
          </w:tcPr>
          <w:p w14:paraId="67B3EA39" w14:textId="77777777" w:rsidR="00793219" w:rsidRPr="00081973" w:rsidRDefault="00793219" w:rsidP="00E40381">
            <w:pPr>
              <w:jc w:val="center"/>
              <w:rPr>
                <w:rFonts w:cstheme="minorHAnsi"/>
                <w:sz w:val="18"/>
                <w:szCs w:val="18"/>
              </w:rPr>
            </w:pPr>
          </w:p>
        </w:tc>
        <w:tc>
          <w:tcPr>
            <w:tcW w:w="850" w:type="dxa"/>
            <w:vMerge/>
          </w:tcPr>
          <w:p w14:paraId="269978EA" w14:textId="77777777" w:rsidR="00793219" w:rsidRPr="00081973" w:rsidRDefault="00793219" w:rsidP="00E40381">
            <w:pPr>
              <w:jc w:val="center"/>
              <w:rPr>
                <w:rFonts w:cstheme="minorHAnsi"/>
                <w:sz w:val="18"/>
                <w:szCs w:val="18"/>
              </w:rPr>
            </w:pPr>
          </w:p>
        </w:tc>
      </w:tr>
      <w:tr w:rsidR="00793219" w:rsidRPr="00081973" w14:paraId="35FCB670" w14:textId="65A5FAD2" w:rsidTr="00E40381">
        <w:trPr>
          <w:trHeight w:val="245"/>
        </w:trPr>
        <w:tc>
          <w:tcPr>
            <w:tcW w:w="880" w:type="dxa"/>
            <w:vMerge/>
            <w:vAlign w:val="center"/>
            <w:hideMark/>
          </w:tcPr>
          <w:p w14:paraId="793EC6ED" w14:textId="77777777" w:rsidR="00793219" w:rsidRPr="00081973" w:rsidRDefault="00793219" w:rsidP="00E40381">
            <w:pPr>
              <w:jc w:val="center"/>
              <w:rPr>
                <w:rFonts w:cstheme="minorHAnsi"/>
                <w:sz w:val="18"/>
                <w:szCs w:val="18"/>
              </w:rPr>
            </w:pPr>
          </w:p>
        </w:tc>
        <w:tc>
          <w:tcPr>
            <w:tcW w:w="850" w:type="dxa"/>
            <w:vMerge/>
            <w:vAlign w:val="center"/>
            <w:hideMark/>
          </w:tcPr>
          <w:p w14:paraId="7862773E" w14:textId="77777777" w:rsidR="00793219" w:rsidRPr="00081973" w:rsidRDefault="00793219" w:rsidP="00E40381">
            <w:pPr>
              <w:jc w:val="center"/>
              <w:rPr>
                <w:rFonts w:cstheme="minorHAnsi"/>
                <w:sz w:val="18"/>
                <w:szCs w:val="18"/>
              </w:rPr>
            </w:pPr>
          </w:p>
        </w:tc>
        <w:tc>
          <w:tcPr>
            <w:tcW w:w="1701" w:type="dxa"/>
            <w:noWrap/>
            <w:vAlign w:val="center"/>
            <w:hideMark/>
          </w:tcPr>
          <w:p w14:paraId="74857D2E" w14:textId="77777777" w:rsidR="00793219" w:rsidRPr="00081973" w:rsidRDefault="00793219" w:rsidP="00E40381">
            <w:pPr>
              <w:jc w:val="center"/>
              <w:rPr>
                <w:rFonts w:cstheme="minorHAnsi"/>
                <w:sz w:val="18"/>
                <w:szCs w:val="18"/>
              </w:rPr>
            </w:pPr>
            <w:r w:rsidRPr="00081973">
              <w:rPr>
                <w:rFonts w:cstheme="minorHAnsi"/>
                <w:sz w:val="18"/>
                <w:szCs w:val="18"/>
              </w:rPr>
              <w:t>Probe 1</w:t>
            </w:r>
          </w:p>
        </w:tc>
        <w:tc>
          <w:tcPr>
            <w:tcW w:w="3544" w:type="dxa"/>
            <w:noWrap/>
            <w:vAlign w:val="center"/>
            <w:hideMark/>
          </w:tcPr>
          <w:p w14:paraId="40205110" w14:textId="77777777" w:rsidR="00793219" w:rsidRPr="00F14020" w:rsidRDefault="00793219" w:rsidP="00E40381">
            <w:pPr>
              <w:jc w:val="center"/>
              <w:rPr>
                <w:rFonts w:cstheme="minorHAnsi"/>
                <w:sz w:val="18"/>
                <w:szCs w:val="18"/>
              </w:rPr>
            </w:pPr>
            <w:r w:rsidRPr="00F14020">
              <w:rPr>
                <w:rFonts w:cstheme="minorHAnsi"/>
                <w:sz w:val="18"/>
                <w:szCs w:val="18"/>
              </w:rPr>
              <w:t>FAM-ACGTCGAAGACTTC-MGB</w:t>
            </w:r>
          </w:p>
        </w:tc>
        <w:tc>
          <w:tcPr>
            <w:tcW w:w="992" w:type="dxa"/>
            <w:noWrap/>
            <w:vAlign w:val="center"/>
            <w:hideMark/>
          </w:tcPr>
          <w:p w14:paraId="32D29653" w14:textId="77777777" w:rsidR="00793219" w:rsidRPr="00081973" w:rsidRDefault="00793219" w:rsidP="00E40381">
            <w:pPr>
              <w:jc w:val="center"/>
              <w:rPr>
                <w:rFonts w:cstheme="minorHAnsi"/>
                <w:sz w:val="18"/>
                <w:szCs w:val="18"/>
              </w:rPr>
            </w:pPr>
            <w:r w:rsidRPr="00081973">
              <w:rPr>
                <w:rFonts w:cstheme="minorHAnsi"/>
                <w:sz w:val="18"/>
                <w:szCs w:val="18"/>
              </w:rPr>
              <w:t>100</w:t>
            </w:r>
          </w:p>
        </w:tc>
        <w:tc>
          <w:tcPr>
            <w:tcW w:w="851" w:type="dxa"/>
            <w:vMerge/>
            <w:vAlign w:val="center"/>
            <w:hideMark/>
          </w:tcPr>
          <w:p w14:paraId="53DDBAE1" w14:textId="77777777" w:rsidR="00793219" w:rsidRPr="00081973" w:rsidRDefault="00793219" w:rsidP="00E40381">
            <w:pPr>
              <w:jc w:val="center"/>
              <w:rPr>
                <w:rFonts w:cstheme="minorHAnsi"/>
                <w:sz w:val="18"/>
                <w:szCs w:val="18"/>
              </w:rPr>
            </w:pPr>
          </w:p>
        </w:tc>
        <w:tc>
          <w:tcPr>
            <w:tcW w:w="850" w:type="dxa"/>
            <w:vMerge/>
            <w:vAlign w:val="center"/>
            <w:hideMark/>
          </w:tcPr>
          <w:p w14:paraId="7C572393" w14:textId="77777777" w:rsidR="00793219" w:rsidRPr="00081973" w:rsidRDefault="00793219" w:rsidP="00E40381">
            <w:pPr>
              <w:jc w:val="center"/>
              <w:rPr>
                <w:rFonts w:cstheme="minorHAnsi"/>
                <w:sz w:val="18"/>
                <w:szCs w:val="18"/>
              </w:rPr>
            </w:pPr>
          </w:p>
        </w:tc>
        <w:tc>
          <w:tcPr>
            <w:tcW w:w="850" w:type="dxa"/>
            <w:vMerge/>
          </w:tcPr>
          <w:p w14:paraId="2B943091" w14:textId="77777777" w:rsidR="00793219" w:rsidRPr="00081973" w:rsidRDefault="00793219" w:rsidP="00E40381">
            <w:pPr>
              <w:jc w:val="center"/>
              <w:rPr>
                <w:rFonts w:cstheme="minorHAnsi"/>
                <w:sz w:val="18"/>
                <w:szCs w:val="18"/>
              </w:rPr>
            </w:pPr>
          </w:p>
        </w:tc>
      </w:tr>
      <w:tr w:rsidR="00793219" w:rsidRPr="00081973" w14:paraId="6245EDDC" w14:textId="62FAB9FA" w:rsidTr="00E40381">
        <w:trPr>
          <w:trHeight w:val="245"/>
        </w:trPr>
        <w:tc>
          <w:tcPr>
            <w:tcW w:w="880" w:type="dxa"/>
            <w:vMerge/>
            <w:vAlign w:val="center"/>
            <w:hideMark/>
          </w:tcPr>
          <w:p w14:paraId="3AEFC03A" w14:textId="77777777" w:rsidR="00793219" w:rsidRPr="00081973" w:rsidRDefault="00793219" w:rsidP="00E40381">
            <w:pPr>
              <w:jc w:val="center"/>
              <w:rPr>
                <w:rFonts w:cstheme="minorHAnsi"/>
                <w:sz w:val="18"/>
                <w:szCs w:val="18"/>
              </w:rPr>
            </w:pPr>
          </w:p>
        </w:tc>
        <w:tc>
          <w:tcPr>
            <w:tcW w:w="850" w:type="dxa"/>
            <w:vMerge/>
            <w:vAlign w:val="center"/>
            <w:hideMark/>
          </w:tcPr>
          <w:p w14:paraId="1AAE4D3C" w14:textId="77777777" w:rsidR="00793219" w:rsidRPr="00081973" w:rsidRDefault="00793219" w:rsidP="00E40381">
            <w:pPr>
              <w:jc w:val="center"/>
              <w:rPr>
                <w:rFonts w:cstheme="minorHAnsi"/>
                <w:sz w:val="18"/>
                <w:szCs w:val="18"/>
              </w:rPr>
            </w:pPr>
          </w:p>
        </w:tc>
        <w:tc>
          <w:tcPr>
            <w:tcW w:w="1701" w:type="dxa"/>
            <w:noWrap/>
            <w:vAlign w:val="center"/>
            <w:hideMark/>
          </w:tcPr>
          <w:p w14:paraId="2BD5BA4F" w14:textId="77777777" w:rsidR="00793219" w:rsidRPr="00081973" w:rsidRDefault="00793219" w:rsidP="00E40381">
            <w:pPr>
              <w:jc w:val="center"/>
              <w:rPr>
                <w:rFonts w:cstheme="minorHAnsi"/>
                <w:sz w:val="18"/>
                <w:szCs w:val="18"/>
              </w:rPr>
            </w:pPr>
            <w:r w:rsidRPr="00081973">
              <w:rPr>
                <w:rFonts w:cstheme="minorHAnsi"/>
                <w:sz w:val="18"/>
                <w:szCs w:val="18"/>
              </w:rPr>
              <w:t>Probe 2</w:t>
            </w:r>
          </w:p>
        </w:tc>
        <w:tc>
          <w:tcPr>
            <w:tcW w:w="3544" w:type="dxa"/>
            <w:noWrap/>
            <w:vAlign w:val="center"/>
            <w:hideMark/>
          </w:tcPr>
          <w:p w14:paraId="4159356D" w14:textId="77777777" w:rsidR="00793219" w:rsidRPr="00F14020" w:rsidRDefault="00793219" w:rsidP="00E40381">
            <w:pPr>
              <w:jc w:val="center"/>
              <w:rPr>
                <w:rFonts w:cstheme="minorHAnsi"/>
                <w:sz w:val="18"/>
                <w:szCs w:val="18"/>
              </w:rPr>
            </w:pPr>
            <w:r w:rsidRPr="00F14020">
              <w:rPr>
                <w:rFonts w:cstheme="minorHAnsi"/>
                <w:sz w:val="18"/>
                <w:szCs w:val="18"/>
              </w:rPr>
              <w:t>FAM-ACGTCGAAAACTTC-MGB</w:t>
            </w:r>
          </w:p>
        </w:tc>
        <w:tc>
          <w:tcPr>
            <w:tcW w:w="992" w:type="dxa"/>
            <w:noWrap/>
            <w:vAlign w:val="center"/>
            <w:hideMark/>
          </w:tcPr>
          <w:p w14:paraId="16637071" w14:textId="77777777" w:rsidR="00793219" w:rsidRPr="00081973" w:rsidRDefault="00793219" w:rsidP="00E40381">
            <w:pPr>
              <w:jc w:val="center"/>
              <w:rPr>
                <w:rFonts w:cstheme="minorHAnsi"/>
                <w:sz w:val="18"/>
                <w:szCs w:val="18"/>
              </w:rPr>
            </w:pPr>
            <w:r w:rsidRPr="00081973">
              <w:rPr>
                <w:rFonts w:cstheme="minorHAnsi"/>
                <w:sz w:val="18"/>
                <w:szCs w:val="18"/>
              </w:rPr>
              <w:t>100</w:t>
            </w:r>
          </w:p>
        </w:tc>
        <w:tc>
          <w:tcPr>
            <w:tcW w:w="851" w:type="dxa"/>
            <w:vMerge/>
            <w:vAlign w:val="center"/>
            <w:hideMark/>
          </w:tcPr>
          <w:p w14:paraId="7FDD4A5B" w14:textId="77777777" w:rsidR="00793219" w:rsidRPr="00081973" w:rsidRDefault="00793219" w:rsidP="00E40381">
            <w:pPr>
              <w:jc w:val="center"/>
              <w:rPr>
                <w:rFonts w:cstheme="minorHAnsi"/>
                <w:sz w:val="18"/>
                <w:szCs w:val="18"/>
              </w:rPr>
            </w:pPr>
          </w:p>
        </w:tc>
        <w:tc>
          <w:tcPr>
            <w:tcW w:w="850" w:type="dxa"/>
            <w:vMerge/>
            <w:vAlign w:val="center"/>
            <w:hideMark/>
          </w:tcPr>
          <w:p w14:paraId="677A84CF" w14:textId="77777777" w:rsidR="00793219" w:rsidRPr="00081973" w:rsidRDefault="00793219" w:rsidP="00E40381">
            <w:pPr>
              <w:jc w:val="center"/>
              <w:rPr>
                <w:rFonts w:cstheme="minorHAnsi"/>
                <w:sz w:val="18"/>
                <w:szCs w:val="18"/>
              </w:rPr>
            </w:pPr>
          </w:p>
        </w:tc>
        <w:tc>
          <w:tcPr>
            <w:tcW w:w="850" w:type="dxa"/>
            <w:vMerge/>
          </w:tcPr>
          <w:p w14:paraId="47BD9BC3" w14:textId="77777777" w:rsidR="00793219" w:rsidRPr="00081973" w:rsidRDefault="00793219" w:rsidP="00E40381">
            <w:pPr>
              <w:jc w:val="center"/>
              <w:rPr>
                <w:rFonts w:cstheme="minorHAnsi"/>
                <w:sz w:val="18"/>
                <w:szCs w:val="18"/>
              </w:rPr>
            </w:pPr>
          </w:p>
        </w:tc>
      </w:tr>
      <w:tr w:rsidR="00793219" w:rsidRPr="00081973" w14:paraId="4C684956" w14:textId="30884BB8" w:rsidTr="00E40381">
        <w:trPr>
          <w:trHeight w:val="245"/>
        </w:trPr>
        <w:tc>
          <w:tcPr>
            <w:tcW w:w="880" w:type="dxa"/>
            <w:vMerge/>
            <w:vAlign w:val="center"/>
            <w:hideMark/>
          </w:tcPr>
          <w:p w14:paraId="2FC30A02" w14:textId="77777777" w:rsidR="00793219" w:rsidRPr="00081973" w:rsidRDefault="00793219" w:rsidP="00E40381">
            <w:pPr>
              <w:jc w:val="center"/>
              <w:rPr>
                <w:rFonts w:cstheme="minorHAnsi"/>
                <w:sz w:val="18"/>
                <w:szCs w:val="18"/>
              </w:rPr>
            </w:pPr>
          </w:p>
        </w:tc>
        <w:tc>
          <w:tcPr>
            <w:tcW w:w="850" w:type="dxa"/>
            <w:vMerge/>
            <w:vAlign w:val="center"/>
            <w:hideMark/>
          </w:tcPr>
          <w:p w14:paraId="6863B695" w14:textId="77777777" w:rsidR="00793219" w:rsidRPr="00081973" w:rsidRDefault="00793219" w:rsidP="00E40381">
            <w:pPr>
              <w:jc w:val="center"/>
              <w:rPr>
                <w:rFonts w:cstheme="minorHAnsi"/>
                <w:sz w:val="18"/>
                <w:szCs w:val="18"/>
              </w:rPr>
            </w:pPr>
          </w:p>
        </w:tc>
        <w:tc>
          <w:tcPr>
            <w:tcW w:w="1701" w:type="dxa"/>
            <w:noWrap/>
            <w:vAlign w:val="center"/>
            <w:hideMark/>
          </w:tcPr>
          <w:p w14:paraId="54605363" w14:textId="77777777" w:rsidR="00793219" w:rsidRPr="00081973" w:rsidRDefault="00793219" w:rsidP="00E40381">
            <w:pPr>
              <w:jc w:val="center"/>
              <w:rPr>
                <w:rFonts w:cstheme="minorHAnsi"/>
                <w:sz w:val="18"/>
                <w:szCs w:val="18"/>
              </w:rPr>
            </w:pPr>
            <w:r w:rsidRPr="00081973">
              <w:rPr>
                <w:rFonts w:cstheme="minorHAnsi"/>
                <w:sz w:val="18"/>
                <w:szCs w:val="18"/>
              </w:rPr>
              <w:t>Probe 3</w:t>
            </w:r>
          </w:p>
        </w:tc>
        <w:tc>
          <w:tcPr>
            <w:tcW w:w="3544" w:type="dxa"/>
            <w:noWrap/>
            <w:vAlign w:val="center"/>
            <w:hideMark/>
          </w:tcPr>
          <w:p w14:paraId="0E6BCDF7" w14:textId="77777777" w:rsidR="00793219" w:rsidRPr="00F14020" w:rsidRDefault="00793219" w:rsidP="00E40381">
            <w:pPr>
              <w:jc w:val="center"/>
              <w:rPr>
                <w:rFonts w:cstheme="minorHAnsi"/>
                <w:sz w:val="18"/>
                <w:szCs w:val="18"/>
              </w:rPr>
            </w:pPr>
            <w:r w:rsidRPr="00F14020">
              <w:rPr>
                <w:rFonts w:cstheme="minorHAnsi"/>
                <w:sz w:val="18"/>
                <w:szCs w:val="18"/>
              </w:rPr>
              <w:t>FAM-CACGTCAAAGACTTC-MGB</w:t>
            </w:r>
          </w:p>
        </w:tc>
        <w:tc>
          <w:tcPr>
            <w:tcW w:w="992" w:type="dxa"/>
            <w:noWrap/>
            <w:vAlign w:val="center"/>
            <w:hideMark/>
          </w:tcPr>
          <w:p w14:paraId="58C93DC4" w14:textId="77777777" w:rsidR="00793219" w:rsidRPr="00081973" w:rsidRDefault="00793219" w:rsidP="00E40381">
            <w:pPr>
              <w:jc w:val="center"/>
              <w:rPr>
                <w:rFonts w:cstheme="minorHAnsi"/>
                <w:sz w:val="18"/>
                <w:szCs w:val="18"/>
              </w:rPr>
            </w:pPr>
            <w:r w:rsidRPr="00081973">
              <w:rPr>
                <w:rFonts w:cstheme="minorHAnsi"/>
                <w:sz w:val="18"/>
                <w:szCs w:val="18"/>
              </w:rPr>
              <w:t>100</w:t>
            </w:r>
          </w:p>
        </w:tc>
        <w:tc>
          <w:tcPr>
            <w:tcW w:w="851" w:type="dxa"/>
            <w:vMerge/>
            <w:vAlign w:val="center"/>
            <w:hideMark/>
          </w:tcPr>
          <w:p w14:paraId="3B537B85" w14:textId="77777777" w:rsidR="00793219" w:rsidRPr="00081973" w:rsidRDefault="00793219" w:rsidP="00E40381">
            <w:pPr>
              <w:jc w:val="center"/>
              <w:rPr>
                <w:rFonts w:cstheme="minorHAnsi"/>
                <w:sz w:val="18"/>
                <w:szCs w:val="18"/>
              </w:rPr>
            </w:pPr>
          </w:p>
        </w:tc>
        <w:tc>
          <w:tcPr>
            <w:tcW w:w="850" w:type="dxa"/>
            <w:vMerge/>
            <w:vAlign w:val="center"/>
            <w:hideMark/>
          </w:tcPr>
          <w:p w14:paraId="0CB665B3" w14:textId="77777777" w:rsidR="00793219" w:rsidRPr="00081973" w:rsidRDefault="00793219" w:rsidP="00E40381">
            <w:pPr>
              <w:jc w:val="center"/>
              <w:rPr>
                <w:rFonts w:cstheme="minorHAnsi"/>
                <w:sz w:val="18"/>
                <w:szCs w:val="18"/>
              </w:rPr>
            </w:pPr>
          </w:p>
        </w:tc>
        <w:tc>
          <w:tcPr>
            <w:tcW w:w="850" w:type="dxa"/>
            <w:vMerge/>
          </w:tcPr>
          <w:p w14:paraId="77CD9A85" w14:textId="77777777" w:rsidR="00793219" w:rsidRPr="00081973" w:rsidRDefault="00793219" w:rsidP="00E40381">
            <w:pPr>
              <w:jc w:val="center"/>
              <w:rPr>
                <w:rFonts w:cstheme="minorHAnsi"/>
                <w:sz w:val="18"/>
                <w:szCs w:val="18"/>
              </w:rPr>
            </w:pPr>
          </w:p>
        </w:tc>
      </w:tr>
      <w:tr w:rsidR="00793219" w:rsidRPr="00081973" w14:paraId="7BA4084E" w14:textId="1D4E6F75" w:rsidTr="00E40381">
        <w:trPr>
          <w:trHeight w:val="245"/>
        </w:trPr>
        <w:tc>
          <w:tcPr>
            <w:tcW w:w="880" w:type="dxa"/>
            <w:vMerge/>
            <w:vAlign w:val="center"/>
            <w:hideMark/>
          </w:tcPr>
          <w:p w14:paraId="57D242C1" w14:textId="77777777" w:rsidR="00793219" w:rsidRPr="00081973" w:rsidRDefault="00793219" w:rsidP="00E40381">
            <w:pPr>
              <w:jc w:val="center"/>
              <w:rPr>
                <w:rFonts w:cstheme="minorHAnsi"/>
                <w:sz w:val="18"/>
                <w:szCs w:val="18"/>
              </w:rPr>
            </w:pPr>
          </w:p>
        </w:tc>
        <w:tc>
          <w:tcPr>
            <w:tcW w:w="850" w:type="dxa"/>
            <w:vMerge w:val="restart"/>
            <w:noWrap/>
            <w:vAlign w:val="center"/>
            <w:hideMark/>
          </w:tcPr>
          <w:p w14:paraId="3857D023" w14:textId="56F98FD0" w:rsidR="00793219" w:rsidRPr="00081973" w:rsidRDefault="09CCE14B" w:rsidP="00E40381">
            <w:pPr>
              <w:jc w:val="center"/>
              <w:rPr>
                <w:sz w:val="18"/>
                <w:szCs w:val="18"/>
              </w:rPr>
            </w:pPr>
            <w:r w:rsidRPr="4AB37658">
              <w:rPr>
                <w:sz w:val="18"/>
                <w:szCs w:val="18"/>
              </w:rPr>
              <w:t xml:space="preserve">human </w:t>
            </w:r>
            <w:r w:rsidR="00793219" w:rsidRPr="4AB37658">
              <w:rPr>
                <w:sz w:val="18"/>
                <w:szCs w:val="18"/>
              </w:rPr>
              <w:t>enterovirus</w:t>
            </w:r>
            <w:r w:rsidRPr="4AB37658">
              <w:rPr>
                <w:sz w:val="18"/>
                <w:szCs w:val="18"/>
              </w:rPr>
              <w:t xml:space="preserve"> (inc. </w:t>
            </w:r>
            <w:proofErr w:type="spellStart"/>
            <w:r w:rsidR="66386796" w:rsidRPr="4AB37658">
              <w:rPr>
                <w:sz w:val="18"/>
                <w:szCs w:val="18"/>
              </w:rPr>
              <w:t>hino</w:t>
            </w:r>
            <w:proofErr w:type="spellEnd"/>
            <w:r w:rsidR="66386796" w:rsidRPr="4AB37658">
              <w:rPr>
                <w:sz w:val="18"/>
                <w:szCs w:val="18"/>
              </w:rPr>
              <w:t>-</w:t>
            </w:r>
            <w:r w:rsidR="4FDF77CD" w:rsidRPr="4AB37658">
              <w:rPr>
                <w:sz w:val="18"/>
                <w:szCs w:val="18"/>
              </w:rPr>
              <w:t>virus)</w:t>
            </w:r>
          </w:p>
        </w:tc>
        <w:tc>
          <w:tcPr>
            <w:tcW w:w="1701" w:type="dxa"/>
            <w:noWrap/>
            <w:vAlign w:val="center"/>
            <w:hideMark/>
          </w:tcPr>
          <w:p w14:paraId="1BD8A961" w14:textId="77777777" w:rsidR="00793219" w:rsidRPr="00081973" w:rsidRDefault="00793219" w:rsidP="00E40381">
            <w:pPr>
              <w:jc w:val="center"/>
              <w:rPr>
                <w:rFonts w:cstheme="minorHAnsi"/>
                <w:sz w:val="18"/>
                <w:szCs w:val="18"/>
              </w:rPr>
            </w:pPr>
            <w:r w:rsidRPr="00081973">
              <w:rPr>
                <w:rFonts w:cstheme="minorHAnsi"/>
                <w:sz w:val="18"/>
                <w:szCs w:val="18"/>
              </w:rPr>
              <w:t>Forward primer 1</w:t>
            </w:r>
          </w:p>
        </w:tc>
        <w:tc>
          <w:tcPr>
            <w:tcW w:w="3544" w:type="dxa"/>
            <w:noWrap/>
            <w:vAlign w:val="center"/>
            <w:hideMark/>
          </w:tcPr>
          <w:p w14:paraId="61E6BFD5" w14:textId="77777777" w:rsidR="00793219" w:rsidRPr="00F14020" w:rsidRDefault="00793219" w:rsidP="00E40381">
            <w:pPr>
              <w:jc w:val="center"/>
              <w:rPr>
                <w:rFonts w:cstheme="minorHAnsi"/>
                <w:sz w:val="18"/>
                <w:szCs w:val="18"/>
              </w:rPr>
            </w:pPr>
            <w:r w:rsidRPr="00F14020">
              <w:rPr>
                <w:rFonts w:cstheme="minorHAnsi"/>
                <w:sz w:val="18"/>
                <w:szCs w:val="18"/>
              </w:rPr>
              <w:t>CAWGGTGYGAAGAGYCTATTGAGCT</w:t>
            </w:r>
          </w:p>
        </w:tc>
        <w:tc>
          <w:tcPr>
            <w:tcW w:w="992" w:type="dxa"/>
            <w:noWrap/>
            <w:vAlign w:val="center"/>
            <w:hideMark/>
          </w:tcPr>
          <w:p w14:paraId="6C5A4729" w14:textId="77777777" w:rsidR="00793219" w:rsidRPr="00081973" w:rsidRDefault="00793219" w:rsidP="00E40381">
            <w:pPr>
              <w:jc w:val="center"/>
              <w:rPr>
                <w:rFonts w:cstheme="minorHAnsi"/>
                <w:sz w:val="18"/>
                <w:szCs w:val="18"/>
              </w:rPr>
            </w:pPr>
            <w:r w:rsidRPr="00081973">
              <w:rPr>
                <w:rFonts w:cstheme="minorHAnsi"/>
                <w:sz w:val="18"/>
                <w:szCs w:val="18"/>
              </w:rPr>
              <w:t>500</w:t>
            </w:r>
          </w:p>
        </w:tc>
        <w:tc>
          <w:tcPr>
            <w:tcW w:w="851" w:type="dxa"/>
            <w:vMerge w:val="restart"/>
            <w:noWrap/>
            <w:vAlign w:val="center"/>
            <w:hideMark/>
          </w:tcPr>
          <w:p w14:paraId="5E68E89A" w14:textId="77777777" w:rsidR="00793219" w:rsidRPr="00081973" w:rsidRDefault="00793219" w:rsidP="00E40381">
            <w:pPr>
              <w:jc w:val="center"/>
              <w:rPr>
                <w:rFonts w:cstheme="minorHAnsi"/>
                <w:sz w:val="18"/>
                <w:szCs w:val="18"/>
              </w:rPr>
            </w:pPr>
            <w:r w:rsidRPr="00081973">
              <w:rPr>
                <w:rFonts w:cstheme="minorHAnsi"/>
                <w:sz w:val="18"/>
                <w:szCs w:val="18"/>
              </w:rPr>
              <w:t>Polyprotein gene</w:t>
            </w:r>
          </w:p>
        </w:tc>
        <w:tc>
          <w:tcPr>
            <w:tcW w:w="850" w:type="dxa"/>
            <w:vMerge w:val="restart"/>
            <w:vAlign w:val="center"/>
            <w:hideMark/>
          </w:tcPr>
          <w:p w14:paraId="79B04DC2" w14:textId="77777777" w:rsidR="00793219" w:rsidRPr="00081973" w:rsidRDefault="00793219" w:rsidP="00E40381">
            <w:pPr>
              <w:jc w:val="center"/>
              <w:rPr>
                <w:rFonts w:cstheme="minorHAnsi"/>
                <w:sz w:val="18"/>
                <w:szCs w:val="18"/>
              </w:rPr>
            </w:pPr>
            <w:r w:rsidRPr="00081973">
              <w:rPr>
                <w:rFonts w:cstheme="minorHAnsi"/>
                <w:sz w:val="18"/>
                <w:szCs w:val="18"/>
              </w:rPr>
              <w:t>150-154</w:t>
            </w:r>
          </w:p>
        </w:tc>
        <w:tc>
          <w:tcPr>
            <w:tcW w:w="850" w:type="dxa"/>
            <w:vMerge w:val="restart"/>
          </w:tcPr>
          <w:p w14:paraId="6516A3F5" w14:textId="4389BE9E" w:rsidR="00793219" w:rsidRPr="00081973" w:rsidRDefault="00216E4B" w:rsidP="00E40381">
            <w:pPr>
              <w:jc w:val="center"/>
              <w:rPr>
                <w:rFonts w:cstheme="minorHAnsi"/>
                <w:sz w:val="18"/>
                <w:szCs w:val="18"/>
              </w:rPr>
            </w:pPr>
            <w:r>
              <w:rPr>
                <w:rFonts w:cstheme="minorHAnsi"/>
                <w:sz w:val="18"/>
                <w:szCs w:val="18"/>
              </w:rPr>
              <w:t>NA</w:t>
            </w:r>
          </w:p>
        </w:tc>
      </w:tr>
      <w:tr w:rsidR="00793219" w:rsidRPr="00081973" w14:paraId="76015C0B" w14:textId="27AAD747" w:rsidTr="00E40381">
        <w:trPr>
          <w:trHeight w:val="245"/>
        </w:trPr>
        <w:tc>
          <w:tcPr>
            <w:tcW w:w="880" w:type="dxa"/>
            <w:vMerge/>
            <w:vAlign w:val="center"/>
            <w:hideMark/>
          </w:tcPr>
          <w:p w14:paraId="5EDF89DA" w14:textId="77777777" w:rsidR="00793219" w:rsidRPr="00081973" w:rsidRDefault="00793219" w:rsidP="00E40381">
            <w:pPr>
              <w:jc w:val="center"/>
              <w:rPr>
                <w:rFonts w:cstheme="minorHAnsi"/>
                <w:sz w:val="18"/>
                <w:szCs w:val="18"/>
              </w:rPr>
            </w:pPr>
          </w:p>
        </w:tc>
        <w:tc>
          <w:tcPr>
            <w:tcW w:w="850" w:type="dxa"/>
            <w:vMerge/>
            <w:vAlign w:val="center"/>
            <w:hideMark/>
          </w:tcPr>
          <w:p w14:paraId="40B8513A" w14:textId="77777777" w:rsidR="00793219" w:rsidRPr="00081973" w:rsidRDefault="00793219" w:rsidP="00E40381">
            <w:pPr>
              <w:jc w:val="center"/>
              <w:rPr>
                <w:rFonts w:cstheme="minorHAnsi"/>
                <w:sz w:val="18"/>
                <w:szCs w:val="18"/>
              </w:rPr>
            </w:pPr>
          </w:p>
        </w:tc>
        <w:tc>
          <w:tcPr>
            <w:tcW w:w="1701" w:type="dxa"/>
            <w:noWrap/>
            <w:vAlign w:val="center"/>
            <w:hideMark/>
          </w:tcPr>
          <w:p w14:paraId="7A110086" w14:textId="77777777" w:rsidR="00793219" w:rsidRPr="00081973" w:rsidRDefault="00793219" w:rsidP="00E40381">
            <w:pPr>
              <w:jc w:val="center"/>
              <w:rPr>
                <w:rFonts w:cstheme="minorHAnsi"/>
                <w:sz w:val="18"/>
                <w:szCs w:val="18"/>
              </w:rPr>
            </w:pPr>
            <w:r w:rsidRPr="00081973">
              <w:rPr>
                <w:rFonts w:cstheme="minorHAnsi"/>
                <w:sz w:val="18"/>
                <w:szCs w:val="18"/>
              </w:rPr>
              <w:t>Forward primer 2</w:t>
            </w:r>
          </w:p>
        </w:tc>
        <w:tc>
          <w:tcPr>
            <w:tcW w:w="3544" w:type="dxa"/>
            <w:noWrap/>
            <w:vAlign w:val="center"/>
            <w:hideMark/>
          </w:tcPr>
          <w:p w14:paraId="794E0871" w14:textId="77777777" w:rsidR="00793219" w:rsidRPr="00F14020" w:rsidRDefault="00793219" w:rsidP="00E40381">
            <w:pPr>
              <w:jc w:val="center"/>
              <w:rPr>
                <w:rFonts w:cstheme="minorHAnsi"/>
                <w:sz w:val="18"/>
                <w:szCs w:val="18"/>
              </w:rPr>
            </w:pPr>
            <w:r w:rsidRPr="00F14020">
              <w:rPr>
                <w:rFonts w:cstheme="minorHAnsi"/>
                <w:sz w:val="18"/>
                <w:szCs w:val="18"/>
              </w:rPr>
              <w:t>GTGTGAAGASCCSMGTGYGCT</w:t>
            </w:r>
          </w:p>
        </w:tc>
        <w:tc>
          <w:tcPr>
            <w:tcW w:w="992" w:type="dxa"/>
            <w:noWrap/>
            <w:vAlign w:val="center"/>
            <w:hideMark/>
          </w:tcPr>
          <w:p w14:paraId="41A6C951" w14:textId="77777777" w:rsidR="00793219" w:rsidRPr="00081973" w:rsidRDefault="00793219" w:rsidP="00E40381">
            <w:pPr>
              <w:jc w:val="center"/>
              <w:rPr>
                <w:rFonts w:cstheme="minorHAnsi"/>
                <w:sz w:val="18"/>
                <w:szCs w:val="18"/>
              </w:rPr>
            </w:pPr>
            <w:r w:rsidRPr="00081973">
              <w:rPr>
                <w:rFonts w:cstheme="minorHAnsi"/>
                <w:sz w:val="18"/>
                <w:szCs w:val="18"/>
              </w:rPr>
              <w:t>500</w:t>
            </w:r>
          </w:p>
        </w:tc>
        <w:tc>
          <w:tcPr>
            <w:tcW w:w="851" w:type="dxa"/>
            <w:vMerge/>
            <w:vAlign w:val="center"/>
            <w:hideMark/>
          </w:tcPr>
          <w:p w14:paraId="3686026A" w14:textId="77777777" w:rsidR="00793219" w:rsidRPr="00081973" w:rsidRDefault="00793219" w:rsidP="00E40381">
            <w:pPr>
              <w:jc w:val="center"/>
              <w:rPr>
                <w:rFonts w:cstheme="minorHAnsi"/>
                <w:sz w:val="18"/>
                <w:szCs w:val="18"/>
              </w:rPr>
            </w:pPr>
          </w:p>
        </w:tc>
        <w:tc>
          <w:tcPr>
            <w:tcW w:w="850" w:type="dxa"/>
            <w:vMerge/>
            <w:vAlign w:val="center"/>
            <w:hideMark/>
          </w:tcPr>
          <w:p w14:paraId="4E177C1E" w14:textId="77777777" w:rsidR="00793219" w:rsidRPr="00081973" w:rsidRDefault="00793219" w:rsidP="00E40381">
            <w:pPr>
              <w:jc w:val="center"/>
              <w:rPr>
                <w:rFonts w:cstheme="minorHAnsi"/>
                <w:sz w:val="18"/>
                <w:szCs w:val="18"/>
              </w:rPr>
            </w:pPr>
          </w:p>
        </w:tc>
        <w:tc>
          <w:tcPr>
            <w:tcW w:w="850" w:type="dxa"/>
            <w:vMerge/>
          </w:tcPr>
          <w:p w14:paraId="601195EF" w14:textId="77777777" w:rsidR="00793219" w:rsidRPr="00081973" w:rsidRDefault="00793219" w:rsidP="00E40381">
            <w:pPr>
              <w:jc w:val="center"/>
              <w:rPr>
                <w:rFonts w:cstheme="minorHAnsi"/>
                <w:sz w:val="18"/>
                <w:szCs w:val="18"/>
              </w:rPr>
            </w:pPr>
          </w:p>
        </w:tc>
      </w:tr>
      <w:tr w:rsidR="00793219" w:rsidRPr="00081973" w14:paraId="26B0F70D" w14:textId="648E7F76" w:rsidTr="00E40381">
        <w:trPr>
          <w:trHeight w:val="245"/>
        </w:trPr>
        <w:tc>
          <w:tcPr>
            <w:tcW w:w="880" w:type="dxa"/>
            <w:vMerge/>
            <w:vAlign w:val="center"/>
            <w:hideMark/>
          </w:tcPr>
          <w:p w14:paraId="2D350756" w14:textId="77777777" w:rsidR="00793219" w:rsidRPr="00081973" w:rsidRDefault="00793219" w:rsidP="00E40381">
            <w:pPr>
              <w:jc w:val="center"/>
              <w:rPr>
                <w:rFonts w:cstheme="minorHAnsi"/>
                <w:sz w:val="18"/>
                <w:szCs w:val="18"/>
              </w:rPr>
            </w:pPr>
          </w:p>
        </w:tc>
        <w:tc>
          <w:tcPr>
            <w:tcW w:w="850" w:type="dxa"/>
            <w:vMerge/>
            <w:vAlign w:val="center"/>
            <w:hideMark/>
          </w:tcPr>
          <w:p w14:paraId="66673319" w14:textId="77777777" w:rsidR="00793219" w:rsidRPr="00081973" w:rsidRDefault="00793219" w:rsidP="00E40381">
            <w:pPr>
              <w:jc w:val="center"/>
              <w:rPr>
                <w:rFonts w:cstheme="minorHAnsi"/>
                <w:sz w:val="18"/>
                <w:szCs w:val="18"/>
              </w:rPr>
            </w:pPr>
          </w:p>
        </w:tc>
        <w:tc>
          <w:tcPr>
            <w:tcW w:w="1701" w:type="dxa"/>
            <w:noWrap/>
            <w:vAlign w:val="center"/>
            <w:hideMark/>
          </w:tcPr>
          <w:p w14:paraId="20204384" w14:textId="77777777" w:rsidR="00793219" w:rsidRPr="00081973" w:rsidRDefault="00793219" w:rsidP="00E40381">
            <w:pPr>
              <w:jc w:val="center"/>
              <w:rPr>
                <w:rFonts w:cstheme="minorHAnsi"/>
                <w:sz w:val="18"/>
                <w:szCs w:val="18"/>
              </w:rPr>
            </w:pPr>
            <w:r w:rsidRPr="00081973">
              <w:rPr>
                <w:rFonts w:cstheme="minorHAnsi"/>
                <w:sz w:val="18"/>
                <w:szCs w:val="18"/>
              </w:rPr>
              <w:t>Reverse primer</w:t>
            </w:r>
          </w:p>
        </w:tc>
        <w:tc>
          <w:tcPr>
            <w:tcW w:w="3544" w:type="dxa"/>
            <w:noWrap/>
            <w:vAlign w:val="center"/>
            <w:hideMark/>
          </w:tcPr>
          <w:p w14:paraId="10CAD4FB" w14:textId="77777777" w:rsidR="00793219" w:rsidRPr="00F14020" w:rsidRDefault="00793219" w:rsidP="00E40381">
            <w:pPr>
              <w:jc w:val="center"/>
              <w:rPr>
                <w:rFonts w:cstheme="minorHAnsi"/>
                <w:sz w:val="18"/>
                <w:szCs w:val="18"/>
              </w:rPr>
            </w:pPr>
            <w:r w:rsidRPr="00F14020">
              <w:rPr>
                <w:rFonts w:cstheme="minorHAnsi"/>
                <w:sz w:val="18"/>
                <w:szCs w:val="18"/>
              </w:rPr>
              <w:t>GAAACACGGACACCCAAAGTAGT</w:t>
            </w:r>
          </w:p>
        </w:tc>
        <w:tc>
          <w:tcPr>
            <w:tcW w:w="992" w:type="dxa"/>
            <w:noWrap/>
            <w:vAlign w:val="center"/>
            <w:hideMark/>
          </w:tcPr>
          <w:p w14:paraId="5059533C" w14:textId="77777777" w:rsidR="00793219" w:rsidRPr="00081973" w:rsidRDefault="00793219" w:rsidP="00E40381">
            <w:pPr>
              <w:jc w:val="center"/>
              <w:rPr>
                <w:rFonts w:cstheme="minorHAnsi"/>
                <w:sz w:val="18"/>
                <w:szCs w:val="18"/>
              </w:rPr>
            </w:pPr>
            <w:r w:rsidRPr="00081973">
              <w:rPr>
                <w:rFonts w:cstheme="minorHAnsi"/>
                <w:sz w:val="18"/>
                <w:szCs w:val="18"/>
              </w:rPr>
              <w:t>500</w:t>
            </w:r>
          </w:p>
        </w:tc>
        <w:tc>
          <w:tcPr>
            <w:tcW w:w="851" w:type="dxa"/>
            <w:vMerge/>
            <w:vAlign w:val="center"/>
            <w:hideMark/>
          </w:tcPr>
          <w:p w14:paraId="0DDB0B87" w14:textId="77777777" w:rsidR="00793219" w:rsidRPr="00081973" w:rsidRDefault="00793219" w:rsidP="00E40381">
            <w:pPr>
              <w:jc w:val="center"/>
              <w:rPr>
                <w:rFonts w:cstheme="minorHAnsi"/>
                <w:sz w:val="18"/>
                <w:szCs w:val="18"/>
              </w:rPr>
            </w:pPr>
          </w:p>
        </w:tc>
        <w:tc>
          <w:tcPr>
            <w:tcW w:w="850" w:type="dxa"/>
            <w:vMerge/>
            <w:vAlign w:val="center"/>
            <w:hideMark/>
          </w:tcPr>
          <w:p w14:paraId="2755EEA5" w14:textId="77777777" w:rsidR="00793219" w:rsidRPr="00081973" w:rsidRDefault="00793219" w:rsidP="00E40381">
            <w:pPr>
              <w:jc w:val="center"/>
              <w:rPr>
                <w:rFonts w:cstheme="minorHAnsi"/>
                <w:sz w:val="18"/>
                <w:szCs w:val="18"/>
              </w:rPr>
            </w:pPr>
          </w:p>
        </w:tc>
        <w:tc>
          <w:tcPr>
            <w:tcW w:w="850" w:type="dxa"/>
            <w:vMerge/>
          </w:tcPr>
          <w:p w14:paraId="49BCCFAC" w14:textId="77777777" w:rsidR="00793219" w:rsidRPr="00081973" w:rsidRDefault="00793219" w:rsidP="00E40381">
            <w:pPr>
              <w:jc w:val="center"/>
              <w:rPr>
                <w:rFonts w:cstheme="minorHAnsi"/>
                <w:sz w:val="18"/>
                <w:szCs w:val="18"/>
              </w:rPr>
            </w:pPr>
          </w:p>
        </w:tc>
      </w:tr>
      <w:tr w:rsidR="00793219" w:rsidRPr="00081973" w14:paraId="46795C06" w14:textId="5E475F89" w:rsidTr="00E40381">
        <w:trPr>
          <w:trHeight w:val="245"/>
        </w:trPr>
        <w:tc>
          <w:tcPr>
            <w:tcW w:w="880" w:type="dxa"/>
            <w:vMerge/>
            <w:vAlign w:val="center"/>
            <w:hideMark/>
          </w:tcPr>
          <w:p w14:paraId="6E026FA8" w14:textId="77777777" w:rsidR="00793219" w:rsidRPr="00081973" w:rsidRDefault="00793219" w:rsidP="00E40381">
            <w:pPr>
              <w:jc w:val="center"/>
              <w:rPr>
                <w:rFonts w:cstheme="minorHAnsi"/>
                <w:sz w:val="18"/>
                <w:szCs w:val="18"/>
              </w:rPr>
            </w:pPr>
          </w:p>
        </w:tc>
        <w:tc>
          <w:tcPr>
            <w:tcW w:w="850" w:type="dxa"/>
            <w:vMerge/>
            <w:vAlign w:val="center"/>
            <w:hideMark/>
          </w:tcPr>
          <w:p w14:paraId="6E827A3D" w14:textId="77777777" w:rsidR="00793219" w:rsidRPr="00081973" w:rsidRDefault="00793219" w:rsidP="00E40381">
            <w:pPr>
              <w:jc w:val="center"/>
              <w:rPr>
                <w:rFonts w:cstheme="minorHAnsi"/>
                <w:sz w:val="18"/>
                <w:szCs w:val="18"/>
              </w:rPr>
            </w:pPr>
          </w:p>
        </w:tc>
        <w:tc>
          <w:tcPr>
            <w:tcW w:w="1701" w:type="dxa"/>
            <w:noWrap/>
            <w:vAlign w:val="center"/>
            <w:hideMark/>
          </w:tcPr>
          <w:p w14:paraId="1E9859E4" w14:textId="77777777" w:rsidR="00793219" w:rsidRPr="00081973" w:rsidRDefault="00793219" w:rsidP="00E40381">
            <w:pPr>
              <w:jc w:val="center"/>
              <w:rPr>
                <w:rFonts w:cstheme="minorHAnsi"/>
                <w:sz w:val="18"/>
                <w:szCs w:val="18"/>
              </w:rPr>
            </w:pPr>
            <w:r w:rsidRPr="00081973">
              <w:rPr>
                <w:rFonts w:cstheme="minorHAnsi"/>
                <w:sz w:val="18"/>
                <w:szCs w:val="18"/>
              </w:rPr>
              <w:t>Probe</w:t>
            </w:r>
          </w:p>
        </w:tc>
        <w:tc>
          <w:tcPr>
            <w:tcW w:w="3544" w:type="dxa"/>
            <w:noWrap/>
            <w:vAlign w:val="center"/>
            <w:hideMark/>
          </w:tcPr>
          <w:p w14:paraId="55BD50AD" w14:textId="77777777" w:rsidR="00793219" w:rsidRPr="00F14020" w:rsidRDefault="00793219" w:rsidP="00E40381">
            <w:pPr>
              <w:jc w:val="center"/>
              <w:rPr>
                <w:rFonts w:cstheme="minorHAnsi"/>
                <w:sz w:val="18"/>
                <w:szCs w:val="18"/>
              </w:rPr>
            </w:pPr>
            <w:r w:rsidRPr="00F14020">
              <w:rPr>
                <w:rFonts w:cstheme="minorHAnsi"/>
                <w:sz w:val="18"/>
                <w:szCs w:val="18"/>
              </w:rPr>
              <w:t>VIC-TCCGGCCCCTGAATGYGGCTAA-TAMRA</w:t>
            </w:r>
          </w:p>
        </w:tc>
        <w:tc>
          <w:tcPr>
            <w:tcW w:w="992" w:type="dxa"/>
            <w:noWrap/>
            <w:vAlign w:val="center"/>
            <w:hideMark/>
          </w:tcPr>
          <w:p w14:paraId="5ACCD650" w14:textId="77777777" w:rsidR="00793219" w:rsidRPr="00081973" w:rsidRDefault="00793219" w:rsidP="00E40381">
            <w:pPr>
              <w:jc w:val="center"/>
              <w:rPr>
                <w:rFonts w:cstheme="minorHAnsi"/>
                <w:sz w:val="18"/>
                <w:szCs w:val="18"/>
              </w:rPr>
            </w:pPr>
            <w:r w:rsidRPr="00081973">
              <w:rPr>
                <w:rFonts w:cstheme="minorHAnsi"/>
                <w:sz w:val="18"/>
                <w:szCs w:val="18"/>
              </w:rPr>
              <w:t>200</w:t>
            </w:r>
          </w:p>
        </w:tc>
        <w:tc>
          <w:tcPr>
            <w:tcW w:w="851" w:type="dxa"/>
            <w:vMerge/>
            <w:vAlign w:val="center"/>
            <w:hideMark/>
          </w:tcPr>
          <w:p w14:paraId="7F469041" w14:textId="77777777" w:rsidR="00793219" w:rsidRPr="00081973" w:rsidRDefault="00793219" w:rsidP="00E40381">
            <w:pPr>
              <w:jc w:val="center"/>
              <w:rPr>
                <w:rFonts w:cstheme="minorHAnsi"/>
                <w:sz w:val="18"/>
                <w:szCs w:val="18"/>
              </w:rPr>
            </w:pPr>
          </w:p>
        </w:tc>
        <w:tc>
          <w:tcPr>
            <w:tcW w:w="850" w:type="dxa"/>
            <w:vMerge/>
            <w:vAlign w:val="center"/>
            <w:hideMark/>
          </w:tcPr>
          <w:p w14:paraId="5118FB9B" w14:textId="77777777" w:rsidR="00793219" w:rsidRPr="00081973" w:rsidRDefault="00793219" w:rsidP="00E40381">
            <w:pPr>
              <w:jc w:val="center"/>
              <w:rPr>
                <w:rFonts w:cstheme="minorHAnsi"/>
                <w:sz w:val="18"/>
                <w:szCs w:val="18"/>
              </w:rPr>
            </w:pPr>
          </w:p>
        </w:tc>
        <w:tc>
          <w:tcPr>
            <w:tcW w:w="850" w:type="dxa"/>
            <w:vMerge/>
          </w:tcPr>
          <w:p w14:paraId="73290187" w14:textId="77777777" w:rsidR="00793219" w:rsidRPr="00081973" w:rsidRDefault="00793219" w:rsidP="00E40381">
            <w:pPr>
              <w:jc w:val="center"/>
              <w:rPr>
                <w:rFonts w:cstheme="minorHAnsi"/>
                <w:sz w:val="18"/>
                <w:szCs w:val="18"/>
              </w:rPr>
            </w:pPr>
          </w:p>
        </w:tc>
      </w:tr>
      <w:tr w:rsidR="00216E4B" w:rsidRPr="00081973" w14:paraId="1BA61434" w14:textId="3E3880EA" w:rsidTr="00E40381">
        <w:trPr>
          <w:trHeight w:val="245"/>
        </w:trPr>
        <w:tc>
          <w:tcPr>
            <w:tcW w:w="880" w:type="dxa"/>
            <w:vMerge w:val="restart"/>
            <w:noWrap/>
            <w:vAlign w:val="center"/>
            <w:hideMark/>
          </w:tcPr>
          <w:p w14:paraId="38CC2F8B" w14:textId="77777777" w:rsidR="00216E4B" w:rsidRPr="00081973" w:rsidRDefault="00216E4B" w:rsidP="00E40381">
            <w:pPr>
              <w:jc w:val="center"/>
              <w:rPr>
                <w:rFonts w:cstheme="minorHAnsi"/>
                <w:sz w:val="18"/>
                <w:szCs w:val="18"/>
              </w:rPr>
            </w:pPr>
            <w:r w:rsidRPr="00081973">
              <w:rPr>
                <w:rFonts w:cstheme="minorHAnsi"/>
                <w:sz w:val="18"/>
                <w:szCs w:val="18"/>
              </w:rPr>
              <w:t>6</w:t>
            </w:r>
          </w:p>
        </w:tc>
        <w:tc>
          <w:tcPr>
            <w:tcW w:w="850" w:type="dxa"/>
            <w:vMerge w:val="restart"/>
            <w:noWrap/>
            <w:vAlign w:val="center"/>
            <w:hideMark/>
          </w:tcPr>
          <w:p w14:paraId="0C48A76A" w14:textId="7E293789" w:rsidR="00216E4B" w:rsidRPr="00081973" w:rsidRDefault="4802FDD2" w:rsidP="00E40381">
            <w:pPr>
              <w:jc w:val="center"/>
              <w:rPr>
                <w:sz w:val="18"/>
                <w:szCs w:val="18"/>
              </w:rPr>
            </w:pPr>
            <w:r w:rsidRPr="4AB37658">
              <w:rPr>
                <w:sz w:val="18"/>
                <w:szCs w:val="18"/>
              </w:rPr>
              <w:t>human cytomegalovirus</w:t>
            </w:r>
          </w:p>
        </w:tc>
        <w:tc>
          <w:tcPr>
            <w:tcW w:w="1701" w:type="dxa"/>
            <w:noWrap/>
            <w:vAlign w:val="center"/>
            <w:hideMark/>
          </w:tcPr>
          <w:p w14:paraId="5A4B3EA9" w14:textId="77777777" w:rsidR="00216E4B" w:rsidRPr="00081973" w:rsidRDefault="00216E4B" w:rsidP="00E40381">
            <w:pPr>
              <w:jc w:val="center"/>
              <w:rPr>
                <w:rFonts w:cstheme="minorHAnsi"/>
                <w:sz w:val="18"/>
                <w:szCs w:val="18"/>
              </w:rPr>
            </w:pPr>
            <w:r w:rsidRPr="00081973">
              <w:rPr>
                <w:rFonts w:cstheme="minorHAnsi"/>
                <w:sz w:val="18"/>
                <w:szCs w:val="18"/>
              </w:rPr>
              <w:t>Forward primer</w:t>
            </w:r>
          </w:p>
        </w:tc>
        <w:tc>
          <w:tcPr>
            <w:tcW w:w="3544" w:type="dxa"/>
            <w:noWrap/>
            <w:vAlign w:val="center"/>
            <w:hideMark/>
          </w:tcPr>
          <w:p w14:paraId="13AFB93B" w14:textId="77777777" w:rsidR="00216E4B" w:rsidRPr="00F14020" w:rsidRDefault="00216E4B" w:rsidP="00E40381">
            <w:pPr>
              <w:jc w:val="center"/>
              <w:rPr>
                <w:rFonts w:cstheme="minorHAnsi"/>
                <w:sz w:val="18"/>
                <w:szCs w:val="18"/>
              </w:rPr>
            </w:pPr>
            <w:r w:rsidRPr="00F14020">
              <w:rPr>
                <w:rFonts w:cstheme="minorHAnsi"/>
                <w:sz w:val="18"/>
                <w:szCs w:val="18"/>
              </w:rPr>
              <w:t>CGTAACGTGGACCTGACGTTT</w:t>
            </w:r>
          </w:p>
        </w:tc>
        <w:tc>
          <w:tcPr>
            <w:tcW w:w="992" w:type="dxa"/>
            <w:noWrap/>
            <w:vAlign w:val="center"/>
            <w:hideMark/>
          </w:tcPr>
          <w:p w14:paraId="5761CC1F" w14:textId="77777777" w:rsidR="00216E4B" w:rsidRPr="00081973" w:rsidRDefault="00216E4B" w:rsidP="00E40381">
            <w:pPr>
              <w:jc w:val="center"/>
              <w:rPr>
                <w:rFonts w:cstheme="minorHAnsi"/>
                <w:sz w:val="18"/>
                <w:szCs w:val="18"/>
              </w:rPr>
            </w:pPr>
            <w:r w:rsidRPr="00081973">
              <w:rPr>
                <w:rFonts w:cstheme="minorHAnsi"/>
                <w:sz w:val="18"/>
                <w:szCs w:val="18"/>
              </w:rPr>
              <w:t>250</w:t>
            </w:r>
          </w:p>
        </w:tc>
        <w:tc>
          <w:tcPr>
            <w:tcW w:w="851" w:type="dxa"/>
            <w:vMerge w:val="restart"/>
            <w:noWrap/>
            <w:vAlign w:val="center"/>
            <w:hideMark/>
          </w:tcPr>
          <w:p w14:paraId="5DE0AA3C" w14:textId="77777777" w:rsidR="00216E4B" w:rsidRPr="00081973" w:rsidRDefault="00216E4B" w:rsidP="00E40381">
            <w:pPr>
              <w:jc w:val="center"/>
              <w:rPr>
                <w:rFonts w:cstheme="minorHAnsi"/>
                <w:sz w:val="18"/>
                <w:szCs w:val="18"/>
              </w:rPr>
            </w:pPr>
            <w:r w:rsidRPr="00081973">
              <w:rPr>
                <w:rFonts w:cstheme="minorHAnsi"/>
                <w:sz w:val="18"/>
                <w:szCs w:val="18"/>
              </w:rPr>
              <w:t>Major capsid protein gene</w:t>
            </w:r>
          </w:p>
        </w:tc>
        <w:tc>
          <w:tcPr>
            <w:tcW w:w="850" w:type="dxa"/>
            <w:vMerge w:val="restart"/>
            <w:noWrap/>
            <w:vAlign w:val="center"/>
            <w:hideMark/>
          </w:tcPr>
          <w:p w14:paraId="0EEFABFF" w14:textId="77777777" w:rsidR="00216E4B" w:rsidRPr="00081973" w:rsidRDefault="00216E4B" w:rsidP="00E40381">
            <w:pPr>
              <w:jc w:val="center"/>
              <w:rPr>
                <w:rFonts w:cstheme="minorHAnsi"/>
                <w:sz w:val="18"/>
                <w:szCs w:val="18"/>
              </w:rPr>
            </w:pPr>
            <w:r w:rsidRPr="00081973">
              <w:rPr>
                <w:rFonts w:cstheme="minorHAnsi"/>
                <w:sz w:val="18"/>
                <w:szCs w:val="18"/>
              </w:rPr>
              <w:t>148</w:t>
            </w:r>
          </w:p>
        </w:tc>
        <w:tc>
          <w:tcPr>
            <w:tcW w:w="850" w:type="dxa"/>
            <w:vMerge w:val="restart"/>
          </w:tcPr>
          <w:p w14:paraId="18B6727E" w14:textId="301B70D6" w:rsidR="00216E4B" w:rsidRPr="00081973" w:rsidRDefault="00C82346" w:rsidP="00E40381">
            <w:pPr>
              <w:jc w:val="center"/>
              <w:rPr>
                <w:rFonts w:cstheme="minorHAnsi"/>
                <w:sz w:val="18"/>
                <w:szCs w:val="18"/>
              </w:rPr>
            </w:pPr>
            <w:r>
              <w:rPr>
                <w:rFonts w:cstheme="minorHAnsi"/>
                <w:sz w:val="18"/>
                <w:szCs w:val="18"/>
              </w:rPr>
              <w:t>37.0</w:t>
            </w:r>
          </w:p>
        </w:tc>
      </w:tr>
      <w:tr w:rsidR="00216E4B" w:rsidRPr="00081973" w14:paraId="2CF0D1BE" w14:textId="6279CE85" w:rsidTr="00E40381">
        <w:trPr>
          <w:trHeight w:val="245"/>
        </w:trPr>
        <w:tc>
          <w:tcPr>
            <w:tcW w:w="880" w:type="dxa"/>
            <w:vMerge/>
            <w:vAlign w:val="center"/>
            <w:hideMark/>
          </w:tcPr>
          <w:p w14:paraId="4D61DC11" w14:textId="77777777" w:rsidR="00216E4B" w:rsidRPr="00081973" w:rsidRDefault="00216E4B" w:rsidP="00E40381">
            <w:pPr>
              <w:jc w:val="center"/>
              <w:rPr>
                <w:rFonts w:cstheme="minorHAnsi"/>
                <w:sz w:val="18"/>
                <w:szCs w:val="18"/>
              </w:rPr>
            </w:pPr>
          </w:p>
        </w:tc>
        <w:tc>
          <w:tcPr>
            <w:tcW w:w="850" w:type="dxa"/>
            <w:vMerge/>
            <w:vAlign w:val="center"/>
            <w:hideMark/>
          </w:tcPr>
          <w:p w14:paraId="3E445576" w14:textId="77777777" w:rsidR="00216E4B" w:rsidRPr="00081973" w:rsidRDefault="00216E4B" w:rsidP="00E40381">
            <w:pPr>
              <w:jc w:val="center"/>
              <w:rPr>
                <w:rFonts w:cstheme="minorHAnsi"/>
                <w:sz w:val="18"/>
                <w:szCs w:val="18"/>
              </w:rPr>
            </w:pPr>
          </w:p>
        </w:tc>
        <w:tc>
          <w:tcPr>
            <w:tcW w:w="1701" w:type="dxa"/>
            <w:noWrap/>
            <w:vAlign w:val="center"/>
            <w:hideMark/>
          </w:tcPr>
          <w:p w14:paraId="5E8F6F2D" w14:textId="77777777" w:rsidR="00216E4B" w:rsidRPr="00081973" w:rsidRDefault="00216E4B" w:rsidP="00E40381">
            <w:pPr>
              <w:jc w:val="center"/>
              <w:rPr>
                <w:rFonts w:cstheme="minorHAnsi"/>
                <w:sz w:val="18"/>
                <w:szCs w:val="18"/>
              </w:rPr>
            </w:pPr>
            <w:r w:rsidRPr="00081973">
              <w:rPr>
                <w:rFonts w:cstheme="minorHAnsi"/>
                <w:sz w:val="18"/>
                <w:szCs w:val="18"/>
              </w:rPr>
              <w:t>Reverse primer</w:t>
            </w:r>
          </w:p>
        </w:tc>
        <w:tc>
          <w:tcPr>
            <w:tcW w:w="3544" w:type="dxa"/>
            <w:noWrap/>
            <w:vAlign w:val="center"/>
            <w:hideMark/>
          </w:tcPr>
          <w:p w14:paraId="3FA8ECFC" w14:textId="77777777" w:rsidR="00216E4B" w:rsidRPr="00F14020" w:rsidRDefault="00216E4B" w:rsidP="00E40381">
            <w:pPr>
              <w:jc w:val="center"/>
              <w:rPr>
                <w:rFonts w:cstheme="minorHAnsi"/>
                <w:sz w:val="18"/>
                <w:szCs w:val="18"/>
              </w:rPr>
            </w:pPr>
            <w:r w:rsidRPr="00F14020">
              <w:rPr>
                <w:rFonts w:cstheme="minorHAnsi"/>
                <w:sz w:val="18"/>
                <w:szCs w:val="18"/>
              </w:rPr>
              <w:t>CACGGTCCCGGTTTAGCA</w:t>
            </w:r>
          </w:p>
        </w:tc>
        <w:tc>
          <w:tcPr>
            <w:tcW w:w="992" w:type="dxa"/>
            <w:noWrap/>
            <w:vAlign w:val="center"/>
            <w:hideMark/>
          </w:tcPr>
          <w:p w14:paraId="4E985F01" w14:textId="77777777" w:rsidR="00216E4B" w:rsidRPr="00081973" w:rsidRDefault="00216E4B" w:rsidP="00E40381">
            <w:pPr>
              <w:jc w:val="center"/>
              <w:rPr>
                <w:rFonts w:cstheme="minorHAnsi"/>
                <w:sz w:val="18"/>
                <w:szCs w:val="18"/>
              </w:rPr>
            </w:pPr>
            <w:r w:rsidRPr="00081973">
              <w:rPr>
                <w:rFonts w:cstheme="minorHAnsi"/>
                <w:sz w:val="18"/>
                <w:szCs w:val="18"/>
              </w:rPr>
              <w:t>250</w:t>
            </w:r>
          </w:p>
        </w:tc>
        <w:tc>
          <w:tcPr>
            <w:tcW w:w="851" w:type="dxa"/>
            <w:vMerge/>
            <w:vAlign w:val="center"/>
            <w:hideMark/>
          </w:tcPr>
          <w:p w14:paraId="468192F0" w14:textId="77777777" w:rsidR="00216E4B" w:rsidRPr="00081973" w:rsidRDefault="00216E4B" w:rsidP="00E40381">
            <w:pPr>
              <w:jc w:val="center"/>
              <w:rPr>
                <w:rFonts w:cstheme="minorHAnsi"/>
                <w:sz w:val="18"/>
                <w:szCs w:val="18"/>
              </w:rPr>
            </w:pPr>
          </w:p>
        </w:tc>
        <w:tc>
          <w:tcPr>
            <w:tcW w:w="850" w:type="dxa"/>
            <w:vMerge/>
            <w:vAlign w:val="center"/>
            <w:hideMark/>
          </w:tcPr>
          <w:p w14:paraId="73EED867" w14:textId="77777777" w:rsidR="00216E4B" w:rsidRPr="00081973" w:rsidRDefault="00216E4B" w:rsidP="00E40381">
            <w:pPr>
              <w:jc w:val="center"/>
              <w:rPr>
                <w:rFonts w:cstheme="minorHAnsi"/>
                <w:sz w:val="18"/>
                <w:szCs w:val="18"/>
              </w:rPr>
            </w:pPr>
          </w:p>
        </w:tc>
        <w:tc>
          <w:tcPr>
            <w:tcW w:w="850" w:type="dxa"/>
            <w:vMerge/>
          </w:tcPr>
          <w:p w14:paraId="75F4A87E" w14:textId="77777777" w:rsidR="00216E4B" w:rsidRPr="00081973" w:rsidRDefault="00216E4B" w:rsidP="00E40381">
            <w:pPr>
              <w:jc w:val="center"/>
              <w:rPr>
                <w:rFonts w:cstheme="minorHAnsi"/>
                <w:sz w:val="18"/>
                <w:szCs w:val="18"/>
              </w:rPr>
            </w:pPr>
          </w:p>
        </w:tc>
      </w:tr>
      <w:tr w:rsidR="00216E4B" w:rsidRPr="00081973" w14:paraId="3D5B2761" w14:textId="419ECE5D" w:rsidTr="00E40381">
        <w:trPr>
          <w:trHeight w:val="245"/>
        </w:trPr>
        <w:tc>
          <w:tcPr>
            <w:tcW w:w="880" w:type="dxa"/>
            <w:vMerge/>
            <w:vAlign w:val="center"/>
            <w:hideMark/>
          </w:tcPr>
          <w:p w14:paraId="2DAB3646" w14:textId="77777777" w:rsidR="00216E4B" w:rsidRPr="00081973" w:rsidRDefault="00216E4B" w:rsidP="00E40381">
            <w:pPr>
              <w:jc w:val="center"/>
              <w:rPr>
                <w:rFonts w:cstheme="minorHAnsi"/>
                <w:sz w:val="18"/>
                <w:szCs w:val="18"/>
              </w:rPr>
            </w:pPr>
          </w:p>
        </w:tc>
        <w:tc>
          <w:tcPr>
            <w:tcW w:w="850" w:type="dxa"/>
            <w:vMerge/>
            <w:vAlign w:val="center"/>
            <w:hideMark/>
          </w:tcPr>
          <w:p w14:paraId="1C4DE383" w14:textId="77777777" w:rsidR="00216E4B" w:rsidRPr="00081973" w:rsidRDefault="00216E4B" w:rsidP="00E40381">
            <w:pPr>
              <w:jc w:val="center"/>
              <w:rPr>
                <w:rFonts w:cstheme="minorHAnsi"/>
                <w:sz w:val="18"/>
                <w:szCs w:val="18"/>
              </w:rPr>
            </w:pPr>
          </w:p>
        </w:tc>
        <w:tc>
          <w:tcPr>
            <w:tcW w:w="1701" w:type="dxa"/>
            <w:noWrap/>
            <w:vAlign w:val="center"/>
            <w:hideMark/>
          </w:tcPr>
          <w:p w14:paraId="731DE863" w14:textId="77777777" w:rsidR="00216E4B" w:rsidRPr="00081973" w:rsidRDefault="00216E4B" w:rsidP="00E40381">
            <w:pPr>
              <w:jc w:val="center"/>
              <w:rPr>
                <w:rFonts w:cstheme="minorHAnsi"/>
                <w:sz w:val="18"/>
                <w:szCs w:val="18"/>
              </w:rPr>
            </w:pPr>
            <w:r w:rsidRPr="00081973">
              <w:rPr>
                <w:rFonts w:cstheme="minorHAnsi"/>
                <w:sz w:val="18"/>
                <w:szCs w:val="18"/>
              </w:rPr>
              <w:t>Probe</w:t>
            </w:r>
          </w:p>
        </w:tc>
        <w:tc>
          <w:tcPr>
            <w:tcW w:w="3544" w:type="dxa"/>
            <w:noWrap/>
            <w:vAlign w:val="center"/>
            <w:hideMark/>
          </w:tcPr>
          <w:p w14:paraId="5D6908F6" w14:textId="77777777" w:rsidR="00216E4B" w:rsidRPr="00F14020" w:rsidRDefault="00216E4B" w:rsidP="00E40381">
            <w:pPr>
              <w:jc w:val="center"/>
              <w:rPr>
                <w:rFonts w:cstheme="minorHAnsi"/>
                <w:sz w:val="18"/>
                <w:szCs w:val="18"/>
              </w:rPr>
            </w:pPr>
            <w:r w:rsidRPr="00F14020">
              <w:rPr>
                <w:rFonts w:cstheme="minorHAnsi"/>
                <w:sz w:val="18"/>
                <w:szCs w:val="18"/>
              </w:rPr>
              <w:t>FAM-TATCTGCCCGAGGATCGCGGTTACA-TAMRA</w:t>
            </w:r>
          </w:p>
        </w:tc>
        <w:tc>
          <w:tcPr>
            <w:tcW w:w="992" w:type="dxa"/>
            <w:noWrap/>
            <w:vAlign w:val="center"/>
            <w:hideMark/>
          </w:tcPr>
          <w:p w14:paraId="2189ADE5" w14:textId="77777777" w:rsidR="00216E4B" w:rsidRPr="00081973" w:rsidRDefault="00216E4B" w:rsidP="00E40381">
            <w:pPr>
              <w:jc w:val="center"/>
              <w:rPr>
                <w:rFonts w:cstheme="minorHAnsi"/>
                <w:sz w:val="18"/>
                <w:szCs w:val="18"/>
              </w:rPr>
            </w:pPr>
            <w:r w:rsidRPr="00081973">
              <w:rPr>
                <w:rFonts w:cstheme="minorHAnsi"/>
                <w:sz w:val="18"/>
                <w:szCs w:val="18"/>
              </w:rPr>
              <w:t>200</w:t>
            </w:r>
          </w:p>
        </w:tc>
        <w:tc>
          <w:tcPr>
            <w:tcW w:w="851" w:type="dxa"/>
            <w:vMerge/>
            <w:vAlign w:val="center"/>
            <w:hideMark/>
          </w:tcPr>
          <w:p w14:paraId="39E0EC94" w14:textId="77777777" w:rsidR="00216E4B" w:rsidRPr="00081973" w:rsidRDefault="00216E4B" w:rsidP="00E40381">
            <w:pPr>
              <w:jc w:val="center"/>
              <w:rPr>
                <w:rFonts w:cstheme="minorHAnsi"/>
                <w:sz w:val="18"/>
                <w:szCs w:val="18"/>
              </w:rPr>
            </w:pPr>
          </w:p>
        </w:tc>
        <w:tc>
          <w:tcPr>
            <w:tcW w:w="850" w:type="dxa"/>
            <w:vMerge/>
            <w:vAlign w:val="center"/>
            <w:hideMark/>
          </w:tcPr>
          <w:p w14:paraId="04E0C110" w14:textId="77777777" w:rsidR="00216E4B" w:rsidRPr="00081973" w:rsidRDefault="00216E4B" w:rsidP="00E40381">
            <w:pPr>
              <w:jc w:val="center"/>
              <w:rPr>
                <w:rFonts w:cstheme="minorHAnsi"/>
                <w:sz w:val="18"/>
                <w:szCs w:val="18"/>
              </w:rPr>
            </w:pPr>
          </w:p>
        </w:tc>
        <w:tc>
          <w:tcPr>
            <w:tcW w:w="850" w:type="dxa"/>
            <w:vMerge/>
          </w:tcPr>
          <w:p w14:paraId="045F9E48" w14:textId="77777777" w:rsidR="00216E4B" w:rsidRPr="00081973" w:rsidRDefault="00216E4B" w:rsidP="00E40381">
            <w:pPr>
              <w:jc w:val="center"/>
              <w:rPr>
                <w:rFonts w:cstheme="minorHAnsi"/>
                <w:sz w:val="18"/>
                <w:szCs w:val="18"/>
              </w:rPr>
            </w:pPr>
          </w:p>
        </w:tc>
      </w:tr>
      <w:tr w:rsidR="00C82346" w:rsidRPr="00081973" w14:paraId="77249D27" w14:textId="7642B613" w:rsidTr="00E40381">
        <w:trPr>
          <w:trHeight w:val="245"/>
        </w:trPr>
        <w:tc>
          <w:tcPr>
            <w:tcW w:w="880" w:type="dxa"/>
            <w:vMerge/>
            <w:vAlign w:val="center"/>
            <w:hideMark/>
          </w:tcPr>
          <w:p w14:paraId="6D02804A" w14:textId="77777777" w:rsidR="00C82346" w:rsidRPr="00081973" w:rsidRDefault="00C82346" w:rsidP="00E40381">
            <w:pPr>
              <w:jc w:val="center"/>
              <w:rPr>
                <w:rFonts w:cstheme="minorHAnsi"/>
                <w:sz w:val="18"/>
                <w:szCs w:val="18"/>
              </w:rPr>
            </w:pPr>
          </w:p>
        </w:tc>
        <w:tc>
          <w:tcPr>
            <w:tcW w:w="850" w:type="dxa"/>
            <w:vMerge w:val="restart"/>
            <w:noWrap/>
            <w:vAlign w:val="center"/>
            <w:hideMark/>
          </w:tcPr>
          <w:p w14:paraId="14007EBD" w14:textId="2FE16840" w:rsidR="00C82346" w:rsidRPr="00081973" w:rsidRDefault="1C89E177" w:rsidP="00E40381">
            <w:pPr>
              <w:jc w:val="center"/>
              <w:rPr>
                <w:sz w:val="18"/>
                <w:szCs w:val="18"/>
              </w:rPr>
            </w:pPr>
            <w:r w:rsidRPr="4AB37658">
              <w:rPr>
                <w:sz w:val="18"/>
                <w:szCs w:val="18"/>
              </w:rPr>
              <w:t xml:space="preserve">Human </w:t>
            </w:r>
            <w:proofErr w:type="spellStart"/>
            <w:r w:rsidRPr="4AB37658">
              <w:rPr>
                <w:sz w:val="18"/>
                <w:szCs w:val="18"/>
              </w:rPr>
              <w:t>p</w:t>
            </w:r>
            <w:r w:rsidR="4C71FE77" w:rsidRPr="4AB37658">
              <w:rPr>
                <w:sz w:val="18"/>
                <w:szCs w:val="18"/>
              </w:rPr>
              <w:t>arechovirus</w:t>
            </w:r>
            <w:proofErr w:type="spellEnd"/>
          </w:p>
        </w:tc>
        <w:tc>
          <w:tcPr>
            <w:tcW w:w="1701" w:type="dxa"/>
            <w:noWrap/>
            <w:vAlign w:val="center"/>
            <w:hideMark/>
          </w:tcPr>
          <w:p w14:paraId="720AC2D8" w14:textId="77777777" w:rsidR="00C82346" w:rsidRPr="00081973" w:rsidRDefault="00C82346" w:rsidP="00E40381">
            <w:pPr>
              <w:jc w:val="center"/>
              <w:rPr>
                <w:rFonts w:cstheme="minorHAnsi"/>
                <w:sz w:val="18"/>
                <w:szCs w:val="18"/>
              </w:rPr>
            </w:pPr>
            <w:r w:rsidRPr="00081973">
              <w:rPr>
                <w:rFonts w:cstheme="minorHAnsi"/>
                <w:sz w:val="18"/>
                <w:szCs w:val="18"/>
              </w:rPr>
              <w:t>Forward primer</w:t>
            </w:r>
          </w:p>
        </w:tc>
        <w:tc>
          <w:tcPr>
            <w:tcW w:w="3544" w:type="dxa"/>
            <w:noWrap/>
            <w:vAlign w:val="center"/>
            <w:hideMark/>
          </w:tcPr>
          <w:p w14:paraId="21E1BC6D" w14:textId="197D3953" w:rsidR="00C82346" w:rsidRPr="00F14020" w:rsidRDefault="00C82346" w:rsidP="00E40381">
            <w:pPr>
              <w:jc w:val="center"/>
              <w:rPr>
                <w:rFonts w:cstheme="minorHAnsi"/>
                <w:sz w:val="18"/>
                <w:szCs w:val="18"/>
              </w:rPr>
            </w:pPr>
            <w:r w:rsidRPr="00F14020">
              <w:rPr>
                <w:rFonts w:cstheme="minorHAnsi"/>
                <w:sz w:val="18"/>
                <w:szCs w:val="18"/>
              </w:rPr>
              <w:t>CASWWGCCTCTGGGSCCAAAAG (</w:t>
            </w:r>
            <w:r w:rsidRPr="00F14020">
              <w:rPr>
                <w:sz w:val="18"/>
                <w:szCs w:val="18"/>
              </w:rPr>
              <w:fldChar w:fldCharType="begin" w:fldLock="1"/>
            </w:r>
            <w:r w:rsidR="00F6139A">
              <w:rPr>
                <w:sz w:val="18"/>
                <w:szCs w:val="18"/>
              </w:rPr>
              <w:instrText>ADDIN CSL_CITATION {"citationItems":[{"id":"ITEM-1","itemData":{"DOI":"10.1128/JCM.00277-08","ISSN":"00951137","abstract":"The Parechovirus genus of the Picornaviridae family contains two species, Human parechovirus (HPeV) and Ljungan virus (LV). The HPeVs (including the former echoviruses 22 and 23, now HPeV type 1 (HPeV1) and HPeV2, respectively) cause a wide spectrum of disease, including aseptic meningitis, gastroenteritis, encephalitis, acute respiratory illness, and neonatal sepsis-like disease. The LVs were isolated from bank voles in Sweden during a search for an infectious agent linked to fatal myocarditis cases in humans. Because of the decline in use of cell culture and neutralization to investigate enterovirus-like disease, very few laboratories currently have the capability to test for parechoviruses. We have developed a real-time reverse transcription-PCR (RT-PCR) assay for detection of all known members of the genus Parechovirus. The assay targets the conserved regions in the 5′ nontranslated region (5′NTR) of the parechovirus genome and can detect both HPeVs and LVs, unlike other published parechovirus 5′ NTR assays, which only detect known HPeVs or only LVs. HPeV and LV can be differentiated by sequencing the 5′NTR real-time RT-PCR amplicon, when needed. The assay is approximately 100 times more sensitive than cell culture and may be used to test original clinical specimens. The availability of a broad-specificity PCR method should facilitate the detection of new human parechoviruses, as well as new parechoviruses in other mammalian species, and provide an opportunity to investigate the role of these viruses in human and animal disease. Copyright © 2008, American Society for Microbiology. All Rights Reserved.","author":[{"dropping-particle":"","family":"Nix","given":"W. Allan","non-dropping-particle":"","parse-names":false,"suffix":""},{"dropping-particle":"","family":"Maher","given":"Kaija","non-dropping-particle":"","parse-names":false,"suffix":""},{"dropping-particle":"","family":"Johansson","given":"E. Susanne","non-dropping-particle":"","parse-names":false,"suffix":""},{"dropping-particle":"","family":"Niklasson","given":"Bo","non-dropping-particle":"","parse-names":false,"suffix":""},{"dropping-particle":"","family":"Lindberg","given":"A. Michael","non-dropping-particle":"","parse-names":false,"suffix":""},{"dropping-particle":"","family":"Pallansch","given":"Mark A.","non-dropping-particle":"","parse-names":false,"suffix":""},{"dropping-particle":"","family":"Oberste","given":"M. Steven","non-dropping-particle":"","parse-names":false,"suffix":""}],"container-title":"Journal of Clinical Microbiology","id":"ITEM-1","issue":"8","issued":{"date-parts":[["2008","8"]]},"page":"2519-2524","publisher":"American Society for Microbiology (ASM)","title":"Detection of all known parechoviruses by real-time PCR","type":"article-journal","volume":"46"},"uris":["http://www.mendeley.com/documents/?uuid=456c5080-969e-348c-8838-347f05baa73c","http://www.mendeley.com/documents/?uuid=746e2013-03f3-435a-a082-8b3109f6504f"]}],"mendeley":{"formattedCitation":"&lt;sup&gt;8&lt;/sup&gt;","plainTextFormattedCitation":"8","previouslyFormattedCitation":"&lt;sup&gt;8&lt;/sup&gt;"},"properties":{"noteIndex":0},"schema":"https://github.com/citation-style-language/schema/raw/master/csl-citation.json"}</w:instrText>
            </w:r>
            <w:r w:rsidRPr="00F14020">
              <w:rPr>
                <w:sz w:val="18"/>
                <w:szCs w:val="18"/>
              </w:rPr>
              <w:fldChar w:fldCharType="separate"/>
            </w:r>
            <w:r w:rsidR="006B5132" w:rsidRPr="006B5132">
              <w:rPr>
                <w:noProof/>
                <w:sz w:val="18"/>
                <w:szCs w:val="18"/>
                <w:vertAlign w:val="superscript"/>
              </w:rPr>
              <w:t>8</w:t>
            </w:r>
            <w:r w:rsidRPr="00F14020">
              <w:rPr>
                <w:sz w:val="18"/>
                <w:szCs w:val="18"/>
              </w:rPr>
              <w:fldChar w:fldCharType="end"/>
            </w:r>
            <w:r w:rsidRPr="00F14020">
              <w:rPr>
                <w:sz w:val="18"/>
                <w:szCs w:val="18"/>
              </w:rPr>
              <w:t>)</w:t>
            </w:r>
          </w:p>
        </w:tc>
        <w:tc>
          <w:tcPr>
            <w:tcW w:w="992" w:type="dxa"/>
            <w:noWrap/>
            <w:vAlign w:val="center"/>
            <w:hideMark/>
          </w:tcPr>
          <w:p w14:paraId="6C06610F" w14:textId="77777777" w:rsidR="00C82346" w:rsidRPr="00081973" w:rsidRDefault="00C82346" w:rsidP="00E40381">
            <w:pPr>
              <w:jc w:val="center"/>
              <w:rPr>
                <w:rFonts w:cstheme="minorHAnsi"/>
                <w:sz w:val="18"/>
                <w:szCs w:val="18"/>
              </w:rPr>
            </w:pPr>
            <w:r w:rsidRPr="00081973">
              <w:rPr>
                <w:rFonts w:cstheme="minorHAnsi"/>
                <w:sz w:val="18"/>
                <w:szCs w:val="18"/>
              </w:rPr>
              <w:t>500</w:t>
            </w:r>
          </w:p>
        </w:tc>
        <w:tc>
          <w:tcPr>
            <w:tcW w:w="851" w:type="dxa"/>
            <w:vMerge w:val="restart"/>
            <w:noWrap/>
            <w:vAlign w:val="center"/>
            <w:hideMark/>
          </w:tcPr>
          <w:p w14:paraId="4BC676E2" w14:textId="77777777" w:rsidR="00C82346" w:rsidRPr="00081973" w:rsidRDefault="00C82346" w:rsidP="00E40381">
            <w:pPr>
              <w:jc w:val="center"/>
              <w:rPr>
                <w:rFonts w:cstheme="minorHAnsi"/>
                <w:sz w:val="18"/>
                <w:szCs w:val="18"/>
              </w:rPr>
            </w:pPr>
            <w:r w:rsidRPr="00081973">
              <w:rPr>
                <w:rFonts w:cstheme="minorHAnsi"/>
                <w:sz w:val="18"/>
                <w:szCs w:val="18"/>
              </w:rPr>
              <w:t>Polyprotein gene</w:t>
            </w:r>
          </w:p>
        </w:tc>
        <w:tc>
          <w:tcPr>
            <w:tcW w:w="850" w:type="dxa"/>
            <w:vMerge w:val="restart"/>
            <w:noWrap/>
            <w:vAlign w:val="center"/>
            <w:hideMark/>
          </w:tcPr>
          <w:p w14:paraId="17CB8E73" w14:textId="77777777" w:rsidR="00C82346" w:rsidRPr="00081973" w:rsidRDefault="00C82346" w:rsidP="00E40381">
            <w:pPr>
              <w:jc w:val="center"/>
              <w:rPr>
                <w:rFonts w:cstheme="minorHAnsi"/>
                <w:sz w:val="18"/>
                <w:szCs w:val="18"/>
              </w:rPr>
            </w:pPr>
            <w:r w:rsidRPr="00081973">
              <w:rPr>
                <w:rFonts w:cstheme="minorHAnsi"/>
                <w:sz w:val="18"/>
                <w:szCs w:val="18"/>
              </w:rPr>
              <w:t>189</w:t>
            </w:r>
          </w:p>
        </w:tc>
        <w:tc>
          <w:tcPr>
            <w:tcW w:w="850" w:type="dxa"/>
            <w:vMerge w:val="restart"/>
          </w:tcPr>
          <w:p w14:paraId="784FDBAE" w14:textId="6C991B9D" w:rsidR="00C82346" w:rsidRPr="00081973" w:rsidRDefault="00C82346" w:rsidP="00E40381">
            <w:pPr>
              <w:jc w:val="center"/>
              <w:rPr>
                <w:rFonts w:cstheme="minorHAnsi"/>
                <w:sz w:val="18"/>
                <w:szCs w:val="18"/>
              </w:rPr>
            </w:pPr>
            <w:r>
              <w:rPr>
                <w:rFonts w:cstheme="minorHAnsi"/>
                <w:sz w:val="18"/>
                <w:szCs w:val="18"/>
              </w:rPr>
              <w:t>36.0</w:t>
            </w:r>
          </w:p>
        </w:tc>
      </w:tr>
      <w:tr w:rsidR="00C82346" w:rsidRPr="00081973" w14:paraId="35E183F7" w14:textId="4F39C6AD" w:rsidTr="00E40381">
        <w:trPr>
          <w:trHeight w:val="245"/>
        </w:trPr>
        <w:tc>
          <w:tcPr>
            <w:tcW w:w="880" w:type="dxa"/>
            <w:vMerge/>
            <w:vAlign w:val="center"/>
            <w:hideMark/>
          </w:tcPr>
          <w:p w14:paraId="52ADD708" w14:textId="77777777" w:rsidR="00C82346" w:rsidRPr="00081973" w:rsidRDefault="00C82346" w:rsidP="00E40381">
            <w:pPr>
              <w:jc w:val="center"/>
              <w:rPr>
                <w:rFonts w:cstheme="minorHAnsi"/>
                <w:sz w:val="18"/>
                <w:szCs w:val="18"/>
              </w:rPr>
            </w:pPr>
          </w:p>
        </w:tc>
        <w:tc>
          <w:tcPr>
            <w:tcW w:w="850" w:type="dxa"/>
            <w:vMerge/>
            <w:vAlign w:val="center"/>
            <w:hideMark/>
          </w:tcPr>
          <w:p w14:paraId="721F1D1A" w14:textId="77777777" w:rsidR="00C82346" w:rsidRPr="00081973" w:rsidRDefault="00C82346" w:rsidP="00E40381">
            <w:pPr>
              <w:jc w:val="center"/>
              <w:rPr>
                <w:rFonts w:cstheme="minorHAnsi"/>
                <w:sz w:val="18"/>
                <w:szCs w:val="18"/>
              </w:rPr>
            </w:pPr>
          </w:p>
        </w:tc>
        <w:tc>
          <w:tcPr>
            <w:tcW w:w="1701" w:type="dxa"/>
            <w:noWrap/>
            <w:vAlign w:val="center"/>
            <w:hideMark/>
          </w:tcPr>
          <w:p w14:paraId="2EAC6E6D" w14:textId="77777777" w:rsidR="00C82346" w:rsidRPr="00081973" w:rsidRDefault="00C82346" w:rsidP="00E40381">
            <w:pPr>
              <w:jc w:val="center"/>
              <w:rPr>
                <w:rFonts w:cstheme="minorHAnsi"/>
                <w:sz w:val="18"/>
                <w:szCs w:val="18"/>
              </w:rPr>
            </w:pPr>
            <w:r w:rsidRPr="00081973">
              <w:rPr>
                <w:rFonts w:cstheme="minorHAnsi"/>
                <w:sz w:val="18"/>
                <w:szCs w:val="18"/>
              </w:rPr>
              <w:t>Reverse primer</w:t>
            </w:r>
          </w:p>
        </w:tc>
        <w:tc>
          <w:tcPr>
            <w:tcW w:w="3544" w:type="dxa"/>
            <w:noWrap/>
            <w:vAlign w:val="center"/>
            <w:hideMark/>
          </w:tcPr>
          <w:p w14:paraId="2815085E" w14:textId="2E780E1E" w:rsidR="00C82346" w:rsidRPr="00F14020" w:rsidRDefault="00C82346" w:rsidP="00E40381">
            <w:pPr>
              <w:jc w:val="center"/>
              <w:rPr>
                <w:rFonts w:cstheme="minorHAnsi"/>
                <w:sz w:val="18"/>
                <w:szCs w:val="18"/>
              </w:rPr>
            </w:pPr>
            <w:r w:rsidRPr="00F14020">
              <w:rPr>
                <w:rFonts w:cstheme="minorHAnsi"/>
                <w:sz w:val="18"/>
                <w:szCs w:val="18"/>
              </w:rPr>
              <w:t>GGCCCCWGRTCAGATCCAYAGT (</w:t>
            </w:r>
            <w:r w:rsidRPr="00F14020">
              <w:rPr>
                <w:sz w:val="18"/>
                <w:szCs w:val="18"/>
              </w:rPr>
              <w:fldChar w:fldCharType="begin" w:fldLock="1"/>
            </w:r>
            <w:r w:rsidR="00F6139A">
              <w:rPr>
                <w:sz w:val="18"/>
                <w:szCs w:val="18"/>
              </w:rPr>
              <w:instrText>ADDIN CSL_CITATION {"citationItems":[{"id":"ITEM-1","itemData":{"DOI":"10.1128/JCM.00277-08","ISSN":"00951137","abstract":"The Parechovirus genus of the Picornaviridae family contains two species, Human parechovirus (HPeV) and Ljungan virus (LV). The HPeVs (including the former echoviruses 22 and 23, now HPeV type 1 (HPeV1) and HPeV2, respectively) cause a wide spectrum of disease, including aseptic meningitis, gastroenteritis, encephalitis, acute respiratory illness, and neonatal sepsis-like disease. The LVs were isolated from bank voles in Sweden during a search for an infectious agent linked to fatal myocarditis cases in humans. Because of the decline in use of cell culture and neutralization to investigate enterovirus-like disease, very few laboratories currently have the capability to test for parechoviruses. We have developed a real-time reverse transcription-PCR (RT-PCR) assay for detection of all known members of the genus Parechovirus. The assay targets the conserved regions in the 5′ nontranslated region (5′NTR) of the parechovirus genome and can detect both HPeVs and LVs, unlike other published parechovirus 5′ NTR assays, which only detect known HPeVs or only LVs. HPeV and LV can be differentiated by sequencing the 5′NTR real-time RT-PCR amplicon, when needed. The assay is approximately 100 times more sensitive than cell culture and may be used to test original clinical specimens. The availability of a broad-specificity PCR method should facilitate the detection of new human parechoviruses, as well as new parechoviruses in other mammalian species, and provide an opportunity to investigate the role of these viruses in human and animal disease. Copyright © 2008, American Society for Microbiology. All Rights Reserved.","author":[{"dropping-particle":"","family":"Nix","given":"W. Allan","non-dropping-particle":"","parse-names":false,"suffix":""},{"dropping-particle":"","family":"Maher","given":"Kaija","non-dropping-particle":"","parse-names":false,"suffix":""},{"dropping-particle":"","family":"Johansson","given":"E. Susanne","non-dropping-particle":"","parse-names":false,"suffix":""},{"dropping-particle":"","family":"Niklasson","given":"Bo","non-dropping-particle":"","parse-names":false,"suffix":""},{"dropping-particle":"","family":"Lindberg","given":"A. Michael","non-dropping-particle":"","parse-names":false,"suffix":""},{"dropping-particle":"","family":"Pallansch","given":"Mark A.","non-dropping-particle":"","parse-names":false,"suffix":""},{"dropping-particle":"","family":"Oberste","given":"M. Steven","non-dropping-particle":"","parse-names":false,"suffix":""}],"container-title":"Journal of Clinical Microbiology","id":"ITEM-1","issue":"8","issued":{"date-parts":[["2008","8"]]},"page":"2519-2524","publisher":"American Society for Microbiology (ASM)","title":"Detection of all known parechoviruses by real-time PCR","type":"article-journal","volume":"46"},"uris":["http://www.mendeley.com/documents/?uuid=746e2013-03f3-435a-a082-8b3109f6504f","http://www.mendeley.com/documents/?uuid=456c5080-969e-348c-8838-347f05baa73c"]}],"mendeley":{"formattedCitation":"&lt;sup&gt;8&lt;/sup&gt;","plainTextFormattedCitation":"8","previouslyFormattedCitation":"&lt;sup&gt;8&lt;/sup&gt;"},"properties":{"noteIndex":0},"schema":"https://github.com/citation-style-language/schema/raw/master/csl-citation.json"}</w:instrText>
            </w:r>
            <w:r w:rsidRPr="00F14020">
              <w:rPr>
                <w:sz w:val="18"/>
                <w:szCs w:val="18"/>
              </w:rPr>
              <w:fldChar w:fldCharType="separate"/>
            </w:r>
            <w:r w:rsidR="006B5132" w:rsidRPr="006B5132">
              <w:rPr>
                <w:noProof/>
                <w:sz w:val="18"/>
                <w:szCs w:val="18"/>
                <w:vertAlign w:val="superscript"/>
              </w:rPr>
              <w:t>8</w:t>
            </w:r>
            <w:r w:rsidRPr="00F14020">
              <w:rPr>
                <w:sz w:val="18"/>
                <w:szCs w:val="18"/>
              </w:rPr>
              <w:fldChar w:fldCharType="end"/>
            </w:r>
            <w:r w:rsidRPr="00F14020">
              <w:rPr>
                <w:rFonts w:cstheme="minorHAnsi"/>
                <w:sz w:val="18"/>
                <w:szCs w:val="18"/>
              </w:rPr>
              <w:t>)</w:t>
            </w:r>
          </w:p>
        </w:tc>
        <w:tc>
          <w:tcPr>
            <w:tcW w:w="992" w:type="dxa"/>
            <w:noWrap/>
            <w:vAlign w:val="center"/>
            <w:hideMark/>
          </w:tcPr>
          <w:p w14:paraId="49EEBD8A" w14:textId="77777777" w:rsidR="00C82346" w:rsidRPr="00081973" w:rsidRDefault="00C82346" w:rsidP="00E40381">
            <w:pPr>
              <w:jc w:val="center"/>
              <w:rPr>
                <w:rFonts w:cstheme="minorHAnsi"/>
                <w:sz w:val="18"/>
                <w:szCs w:val="18"/>
              </w:rPr>
            </w:pPr>
            <w:r w:rsidRPr="00081973">
              <w:rPr>
                <w:rFonts w:cstheme="minorHAnsi"/>
                <w:sz w:val="18"/>
                <w:szCs w:val="18"/>
              </w:rPr>
              <w:t>500</w:t>
            </w:r>
          </w:p>
        </w:tc>
        <w:tc>
          <w:tcPr>
            <w:tcW w:w="851" w:type="dxa"/>
            <w:vMerge/>
            <w:vAlign w:val="center"/>
            <w:hideMark/>
          </w:tcPr>
          <w:p w14:paraId="66EA243B" w14:textId="77777777" w:rsidR="00C82346" w:rsidRPr="00081973" w:rsidRDefault="00C82346" w:rsidP="00E40381">
            <w:pPr>
              <w:jc w:val="center"/>
              <w:rPr>
                <w:rFonts w:cstheme="minorHAnsi"/>
                <w:sz w:val="18"/>
                <w:szCs w:val="18"/>
              </w:rPr>
            </w:pPr>
          </w:p>
        </w:tc>
        <w:tc>
          <w:tcPr>
            <w:tcW w:w="850" w:type="dxa"/>
            <w:vMerge/>
            <w:vAlign w:val="center"/>
            <w:hideMark/>
          </w:tcPr>
          <w:p w14:paraId="3F7CE81D" w14:textId="77777777" w:rsidR="00C82346" w:rsidRPr="00081973" w:rsidRDefault="00C82346" w:rsidP="00E40381">
            <w:pPr>
              <w:jc w:val="center"/>
              <w:rPr>
                <w:rFonts w:cstheme="minorHAnsi"/>
                <w:sz w:val="18"/>
                <w:szCs w:val="18"/>
              </w:rPr>
            </w:pPr>
          </w:p>
        </w:tc>
        <w:tc>
          <w:tcPr>
            <w:tcW w:w="850" w:type="dxa"/>
            <w:vMerge/>
          </w:tcPr>
          <w:p w14:paraId="7687B9C7" w14:textId="77777777" w:rsidR="00C82346" w:rsidRPr="00081973" w:rsidRDefault="00C82346" w:rsidP="00E40381">
            <w:pPr>
              <w:jc w:val="center"/>
              <w:rPr>
                <w:rFonts w:cstheme="minorHAnsi"/>
                <w:sz w:val="18"/>
                <w:szCs w:val="18"/>
              </w:rPr>
            </w:pPr>
          </w:p>
        </w:tc>
      </w:tr>
      <w:tr w:rsidR="00C82346" w:rsidRPr="00081973" w14:paraId="69ECA0EB" w14:textId="39585091" w:rsidTr="00E40381">
        <w:trPr>
          <w:trHeight w:val="245"/>
        </w:trPr>
        <w:tc>
          <w:tcPr>
            <w:tcW w:w="880" w:type="dxa"/>
            <w:vMerge/>
            <w:vAlign w:val="center"/>
            <w:hideMark/>
          </w:tcPr>
          <w:p w14:paraId="279075FF" w14:textId="77777777" w:rsidR="00C82346" w:rsidRPr="00081973" w:rsidRDefault="00C82346" w:rsidP="00E40381">
            <w:pPr>
              <w:jc w:val="center"/>
              <w:rPr>
                <w:rFonts w:cstheme="minorHAnsi"/>
                <w:sz w:val="18"/>
                <w:szCs w:val="18"/>
              </w:rPr>
            </w:pPr>
          </w:p>
        </w:tc>
        <w:tc>
          <w:tcPr>
            <w:tcW w:w="850" w:type="dxa"/>
            <w:vMerge/>
            <w:vAlign w:val="center"/>
            <w:hideMark/>
          </w:tcPr>
          <w:p w14:paraId="6C0B7440" w14:textId="77777777" w:rsidR="00C82346" w:rsidRPr="00081973" w:rsidRDefault="00C82346" w:rsidP="00E40381">
            <w:pPr>
              <w:jc w:val="center"/>
              <w:rPr>
                <w:rFonts w:cstheme="minorHAnsi"/>
                <w:sz w:val="18"/>
                <w:szCs w:val="18"/>
              </w:rPr>
            </w:pPr>
          </w:p>
        </w:tc>
        <w:tc>
          <w:tcPr>
            <w:tcW w:w="1701" w:type="dxa"/>
            <w:noWrap/>
            <w:vAlign w:val="center"/>
            <w:hideMark/>
          </w:tcPr>
          <w:p w14:paraId="0E77B96F" w14:textId="77777777" w:rsidR="00C82346" w:rsidRPr="00081973" w:rsidRDefault="00C82346" w:rsidP="00E40381">
            <w:pPr>
              <w:jc w:val="center"/>
              <w:rPr>
                <w:rFonts w:cstheme="minorHAnsi"/>
                <w:sz w:val="18"/>
                <w:szCs w:val="18"/>
              </w:rPr>
            </w:pPr>
            <w:r w:rsidRPr="00081973">
              <w:rPr>
                <w:rFonts w:cstheme="minorHAnsi"/>
                <w:sz w:val="18"/>
                <w:szCs w:val="18"/>
              </w:rPr>
              <w:t>Probe</w:t>
            </w:r>
          </w:p>
        </w:tc>
        <w:tc>
          <w:tcPr>
            <w:tcW w:w="3544" w:type="dxa"/>
            <w:noWrap/>
            <w:vAlign w:val="center"/>
            <w:hideMark/>
          </w:tcPr>
          <w:p w14:paraId="2211864E" w14:textId="58563F0F" w:rsidR="00C82346" w:rsidRPr="00F14020" w:rsidRDefault="00C82346" w:rsidP="00E40381">
            <w:pPr>
              <w:jc w:val="center"/>
              <w:rPr>
                <w:rFonts w:cstheme="minorHAnsi"/>
                <w:sz w:val="18"/>
                <w:szCs w:val="18"/>
              </w:rPr>
            </w:pPr>
            <w:r w:rsidRPr="00F14020">
              <w:rPr>
                <w:rFonts w:cstheme="minorHAnsi"/>
                <w:sz w:val="18"/>
                <w:szCs w:val="18"/>
              </w:rPr>
              <w:t>Cy5-CCTRYGGGTACCTYCWGGGCATCCTTC-BHQ3 (</w:t>
            </w:r>
            <w:r w:rsidRPr="00F14020">
              <w:rPr>
                <w:sz w:val="18"/>
                <w:szCs w:val="18"/>
              </w:rPr>
              <w:fldChar w:fldCharType="begin" w:fldLock="1"/>
            </w:r>
            <w:r w:rsidR="00F6139A">
              <w:rPr>
                <w:sz w:val="18"/>
                <w:szCs w:val="18"/>
              </w:rPr>
              <w:instrText>ADDIN CSL_CITATION {"citationItems":[{"id":"ITEM-1","itemData":{"DOI":"10.1128/JCM.00277-08","ISSN":"00951137","abstract":"The Parechovirus genus of the Picornaviridae family contains two species, Human parechovirus (HPeV) and Ljungan virus (LV). The HPeVs (including the former echoviruses 22 and 23, now HPeV type 1 (HPeV1) and HPeV2, respectively) cause a wide spectrum of disease, including aseptic meningitis, gastroenteritis, encephalitis, acute respiratory illness, and neonatal sepsis-like disease. The LVs were isolated from bank voles in Sweden during a search for an infectious agent linked to fatal myocarditis cases in humans. Because of the decline in use of cell culture and neutralization to investigate enterovirus-like disease, very few laboratories currently have the capability to test for parechoviruses. We have developed a real-time reverse transcription-PCR (RT-PCR) assay for detection of all known members of the genus Parechovirus. The assay targets the conserved regions in the 5′ nontranslated region (5′NTR) of the parechovirus genome and can detect both HPeVs and LVs, unlike other published parechovirus 5′ NTR assays, which only detect known HPeVs or only LVs. HPeV and LV can be differentiated by sequencing the 5′NTR real-time RT-PCR amplicon, when needed. The assay is approximately 100 times more sensitive than cell culture and may be used to test original clinical specimens. The availability of a broad-specificity PCR method should facilitate the detection of new human parechoviruses, as well as new parechoviruses in other mammalian species, and provide an opportunity to investigate the role of these viruses in human and animal disease. Copyright © 2008, American Society for Microbiology. All Rights Reserved.","author":[{"dropping-particle":"","family":"Nix","given":"W. Allan","non-dropping-particle":"","parse-names":false,"suffix":""},{"dropping-particle":"","family":"Maher","given":"Kaija","non-dropping-particle":"","parse-names":false,"suffix":""},{"dropping-particle":"","family":"Johansson","given":"E. Susanne","non-dropping-particle":"","parse-names":false,"suffix":""},{"dropping-particle":"","family":"Niklasson","given":"Bo","non-dropping-particle":"","parse-names":false,"suffix":""},{"dropping-particle":"","family":"Lindberg","given":"A. Michael","non-dropping-particle":"","parse-names":false,"suffix":""},{"dropping-particle":"","family":"Pallansch","given":"Mark A.","non-dropping-particle":"","parse-names":false,"suffix":""},{"dropping-particle":"","family":"Oberste","given":"M. Steven","non-dropping-particle":"","parse-names":false,"suffix":""}],"container-title":"Journal of Clinical Microbiology","id":"ITEM-1","issue":"8","issued":{"date-parts":[["2008","8"]]},"page":"2519-2524","publisher":"American Society for Microbiology (ASM)","title":"Detection of all known parechoviruses by real-time PCR","type":"article-journal","volume":"46"},"uris":["http://www.mendeley.com/documents/?uuid=746e2013-03f3-435a-a082-8b3109f6504f","http://www.mendeley.com/documents/?uuid=456c5080-969e-348c-8838-347f05baa73c"]}],"mendeley":{"formattedCitation":"&lt;sup&gt;8&lt;/sup&gt;","plainTextFormattedCitation":"8","previouslyFormattedCitation":"&lt;sup&gt;8&lt;/sup&gt;"},"properties":{"noteIndex":0},"schema":"https://github.com/citation-style-language/schema/raw/master/csl-citation.json"}</w:instrText>
            </w:r>
            <w:r w:rsidRPr="00F14020">
              <w:rPr>
                <w:sz w:val="18"/>
                <w:szCs w:val="18"/>
              </w:rPr>
              <w:fldChar w:fldCharType="separate"/>
            </w:r>
            <w:r w:rsidR="006B5132" w:rsidRPr="006B5132">
              <w:rPr>
                <w:noProof/>
                <w:sz w:val="18"/>
                <w:szCs w:val="18"/>
                <w:vertAlign w:val="superscript"/>
              </w:rPr>
              <w:t>8</w:t>
            </w:r>
            <w:r w:rsidRPr="00F14020">
              <w:rPr>
                <w:sz w:val="18"/>
                <w:szCs w:val="18"/>
              </w:rPr>
              <w:fldChar w:fldCharType="end"/>
            </w:r>
            <w:r w:rsidRPr="00F14020">
              <w:rPr>
                <w:rFonts w:cstheme="minorHAnsi"/>
                <w:sz w:val="18"/>
                <w:szCs w:val="18"/>
              </w:rPr>
              <w:t>)</w:t>
            </w:r>
          </w:p>
        </w:tc>
        <w:tc>
          <w:tcPr>
            <w:tcW w:w="992" w:type="dxa"/>
            <w:noWrap/>
            <w:vAlign w:val="center"/>
            <w:hideMark/>
          </w:tcPr>
          <w:p w14:paraId="155A33E8" w14:textId="77777777" w:rsidR="00C82346" w:rsidRPr="00081973" w:rsidRDefault="00C82346" w:rsidP="00E40381">
            <w:pPr>
              <w:jc w:val="center"/>
              <w:rPr>
                <w:rFonts w:cstheme="minorHAnsi"/>
                <w:sz w:val="18"/>
                <w:szCs w:val="18"/>
              </w:rPr>
            </w:pPr>
            <w:r w:rsidRPr="00081973">
              <w:rPr>
                <w:rFonts w:cstheme="minorHAnsi"/>
                <w:sz w:val="18"/>
                <w:szCs w:val="18"/>
              </w:rPr>
              <w:t>200</w:t>
            </w:r>
          </w:p>
        </w:tc>
        <w:tc>
          <w:tcPr>
            <w:tcW w:w="851" w:type="dxa"/>
            <w:vMerge/>
            <w:vAlign w:val="center"/>
            <w:hideMark/>
          </w:tcPr>
          <w:p w14:paraId="40860F64" w14:textId="77777777" w:rsidR="00C82346" w:rsidRPr="00081973" w:rsidRDefault="00C82346" w:rsidP="00E40381">
            <w:pPr>
              <w:jc w:val="center"/>
              <w:rPr>
                <w:rFonts w:cstheme="minorHAnsi"/>
                <w:sz w:val="18"/>
                <w:szCs w:val="18"/>
              </w:rPr>
            </w:pPr>
          </w:p>
        </w:tc>
        <w:tc>
          <w:tcPr>
            <w:tcW w:w="850" w:type="dxa"/>
            <w:vMerge/>
            <w:vAlign w:val="center"/>
            <w:hideMark/>
          </w:tcPr>
          <w:p w14:paraId="72094D6F" w14:textId="77777777" w:rsidR="00C82346" w:rsidRPr="00081973" w:rsidRDefault="00C82346" w:rsidP="00E40381">
            <w:pPr>
              <w:jc w:val="center"/>
              <w:rPr>
                <w:rFonts w:cstheme="minorHAnsi"/>
                <w:sz w:val="18"/>
                <w:szCs w:val="18"/>
              </w:rPr>
            </w:pPr>
          </w:p>
        </w:tc>
        <w:tc>
          <w:tcPr>
            <w:tcW w:w="850" w:type="dxa"/>
            <w:vMerge/>
          </w:tcPr>
          <w:p w14:paraId="0C17AB43" w14:textId="77777777" w:rsidR="00C82346" w:rsidRPr="00081973" w:rsidRDefault="00C82346" w:rsidP="00E40381">
            <w:pPr>
              <w:jc w:val="center"/>
              <w:rPr>
                <w:rFonts w:cstheme="minorHAnsi"/>
                <w:sz w:val="18"/>
                <w:szCs w:val="18"/>
              </w:rPr>
            </w:pPr>
          </w:p>
        </w:tc>
      </w:tr>
      <w:tr w:rsidR="00C82346" w:rsidRPr="00081973" w14:paraId="7439D59E" w14:textId="7CCAC46D" w:rsidTr="00E40381">
        <w:trPr>
          <w:trHeight w:val="245"/>
        </w:trPr>
        <w:tc>
          <w:tcPr>
            <w:tcW w:w="880" w:type="dxa"/>
            <w:vMerge/>
            <w:vAlign w:val="center"/>
            <w:hideMark/>
          </w:tcPr>
          <w:p w14:paraId="35E6527B" w14:textId="77777777" w:rsidR="00C82346" w:rsidRPr="00081973" w:rsidRDefault="00C82346" w:rsidP="00E40381">
            <w:pPr>
              <w:jc w:val="center"/>
              <w:rPr>
                <w:rFonts w:cstheme="minorHAnsi"/>
                <w:sz w:val="18"/>
                <w:szCs w:val="18"/>
              </w:rPr>
            </w:pPr>
          </w:p>
        </w:tc>
        <w:tc>
          <w:tcPr>
            <w:tcW w:w="850" w:type="dxa"/>
            <w:vMerge w:val="restart"/>
            <w:noWrap/>
            <w:vAlign w:val="center"/>
            <w:hideMark/>
          </w:tcPr>
          <w:p w14:paraId="5FF6FCDE" w14:textId="77777777" w:rsidR="00C82346" w:rsidRPr="00081973" w:rsidRDefault="00C82346" w:rsidP="00E40381">
            <w:pPr>
              <w:jc w:val="center"/>
              <w:rPr>
                <w:rFonts w:cstheme="minorHAnsi"/>
                <w:sz w:val="18"/>
                <w:szCs w:val="18"/>
              </w:rPr>
            </w:pPr>
            <w:r w:rsidRPr="00081973">
              <w:rPr>
                <w:rFonts w:cstheme="minorHAnsi"/>
                <w:sz w:val="18"/>
                <w:szCs w:val="18"/>
              </w:rPr>
              <w:t xml:space="preserve">PhHV-1 </w:t>
            </w:r>
          </w:p>
          <w:p w14:paraId="214FB5BB" w14:textId="77777777" w:rsidR="00C82346" w:rsidRPr="00081973" w:rsidRDefault="00C82346" w:rsidP="00E40381">
            <w:pPr>
              <w:jc w:val="center"/>
              <w:rPr>
                <w:rFonts w:cstheme="minorHAnsi"/>
                <w:sz w:val="18"/>
                <w:szCs w:val="18"/>
              </w:rPr>
            </w:pPr>
            <w:r w:rsidRPr="00081973">
              <w:rPr>
                <w:rFonts w:cstheme="minorHAnsi"/>
                <w:sz w:val="18"/>
                <w:szCs w:val="18"/>
              </w:rPr>
              <w:t>(DNA IC)</w:t>
            </w:r>
          </w:p>
        </w:tc>
        <w:tc>
          <w:tcPr>
            <w:tcW w:w="1701" w:type="dxa"/>
            <w:noWrap/>
            <w:vAlign w:val="center"/>
            <w:hideMark/>
          </w:tcPr>
          <w:p w14:paraId="09FB7BB0" w14:textId="77777777" w:rsidR="00C82346" w:rsidRPr="00081973" w:rsidRDefault="00C82346" w:rsidP="00E40381">
            <w:pPr>
              <w:jc w:val="center"/>
              <w:rPr>
                <w:rFonts w:cstheme="minorHAnsi"/>
                <w:sz w:val="18"/>
                <w:szCs w:val="18"/>
              </w:rPr>
            </w:pPr>
            <w:r w:rsidRPr="00081973">
              <w:rPr>
                <w:rFonts w:cstheme="minorHAnsi"/>
                <w:sz w:val="18"/>
                <w:szCs w:val="18"/>
              </w:rPr>
              <w:t>Forward primer</w:t>
            </w:r>
          </w:p>
        </w:tc>
        <w:tc>
          <w:tcPr>
            <w:tcW w:w="3544" w:type="dxa"/>
            <w:noWrap/>
            <w:vAlign w:val="center"/>
            <w:hideMark/>
          </w:tcPr>
          <w:p w14:paraId="0FC4BD9F" w14:textId="66D873D7" w:rsidR="00C82346" w:rsidRPr="00F14020" w:rsidRDefault="00C82346" w:rsidP="00E40381">
            <w:pPr>
              <w:jc w:val="center"/>
              <w:rPr>
                <w:rFonts w:cstheme="minorHAnsi"/>
                <w:sz w:val="18"/>
                <w:szCs w:val="18"/>
              </w:rPr>
            </w:pPr>
            <w:r w:rsidRPr="00F14020">
              <w:rPr>
                <w:rFonts w:cstheme="minorHAnsi"/>
                <w:sz w:val="18"/>
                <w:szCs w:val="18"/>
              </w:rPr>
              <w:t>GGGCGAATCACAGATTGAATC (</w:t>
            </w:r>
            <w:r w:rsidRPr="00F14020">
              <w:rPr>
                <w:rFonts w:cstheme="minorHAnsi"/>
                <w:sz w:val="18"/>
                <w:szCs w:val="18"/>
              </w:rPr>
              <w:fldChar w:fldCharType="begin" w:fldLock="1"/>
            </w:r>
            <w:r w:rsidR="00F6139A">
              <w:rPr>
                <w:rFonts w:cstheme="minorHAnsi"/>
                <w:sz w:val="18"/>
                <w:szCs w:val="18"/>
              </w:rPr>
              <w:instrText>ADDIN CSL_CITATION {"citationItems":[{"id":"ITEM-1","itemData":{"DOI":"10.1111/J.1469-0691.2004.00699.X","ISSN":"1198-743X","PMID":"14706081","abstract":"During the last decade, the application of both qualitative and quantitative nucleic acid detection techniques has had a major impact on diagnostics in clinical virology. Both signal and target amplification-based systems are currently used routinely in most if not all virology laboratories. However, commercial assays are only available for a very limited number of targets, and this has resulted in the development and introduction of assays developed in-house for most viral targets. With improved and automated nucleic acid sample isolation techniques, as well as real-time detection methods, a new generation of assays for most clinically important viruses is being developed. These technological improvements also make it possible to generate results with a very short turnaround time. As an example of a more individual-patient disease-management concept, we have introduced in our clinical setting the quantitative detection of Epstein-Barr virus (EBV) in T-cell-depleted allogeneic stem cell transplant patients. This has enabled us to develop models for pre-emptive anti-B-cell immunotherapy for EBV reactivation, and for reducing not only the incidence of EBV lymphoproliferative disease (EBV-LPD), but the virus-related mortality. It is now also feasible to introduce molecular testing for those viruses that can easily be detected using classical virological methods, such as culture techniques or antigen detection. Prospective studies are needed to evaluate the clinical importance of the additional positive samples detected. It should, however, be clear that a complete exchange of technology is unlikely to occur, and that complementary methods should stay operational, making possible the discovery of new viruses. Furthermore, the ability to characterise viruses more easily by sequencing opens new possibilities for epidemiological studies. There is also an urgent need, with regard to molecular diagnostic methods, for the introduction and use of standardised materials and participation in international quality control programmes. Finally, with the introduction of a universal internal control throughout the whole procedure, the accuracy of the results generated is warranted.","author":[{"dropping-particle":"","family":"Niesters","given":"H. G.M.","non-dropping-particle":"","parse-names":false,"suffix":""}],"container-title":"Clinical Microbiology and Infection","id":"ITEM-1","issue":"1","issued":{"date-parts":[["2004","1","1"]]},"page":"5-11","publisher":"Elsevier","title":"Molecular and diagnostic clinical virology in real time","type":"article-journal","volume":"10"},"uris":["http://www.mendeley.com/documents/?uuid=c98226b3-5c24-3fb9-889b-76b90df52def"]}],"mendeley":{"formattedCitation":"&lt;sup&gt;9&lt;/sup&gt;","plainTextFormattedCitation":"9","previouslyFormattedCitation":"&lt;sup&gt;9&lt;/sup&gt;"},"properties":{"noteIndex":0},"schema":"https://github.com/citation-style-language/schema/raw/master/csl-citation.json"}</w:instrText>
            </w:r>
            <w:r w:rsidRPr="00F14020">
              <w:rPr>
                <w:rFonts w:cstheme="minorHAnsi"/>
                <w:sz w:val="18"/>
                <w:szCs w:val="18"/>
              </w:rPr>
              <w:fldChar w:fldCharType="separate"/>
            </w:r>
            <w:r w:rsidR="006B5132" w:rsidRPr="006B5132">
              <w:rPr>
                <w:rFonts w:cstheme="minorHAnsi"/>
                <w:noProof/>
                <w:sz w:val="18"/>
                <w:szCs w:val="18"/>
                <w:vertAlign w:val="superscript"/>
              </w:rPr>
              <w:t>9</w:t>
            </w:r>
            <w:r w:rsidRPr="00F14020">
              <w:rPr>
                <w:rFonts w:cstheme="minorHAnsi"/>
                <w:sz w:val="18"/>
                <w:szCs w:val="18"/>
              </w:rPr>
              <w:fldChar w:fldCharType="end"/>
            </w:r>
            <w:r w:rsidRPr="00F14020">
              <w:rPr>
                <w:rFonts w:cstheme="minorHAnsi"/>
                <w:sz w:val="18"/>
                <w:szCs w:val="18"/>
              </w:rPr>
              <w:t>)</w:t>
            </w:r>
          </w:p>
        </w:tc>
        <w:tc>
          <w:tcPr>
            <w:tcW w:w="992" w:type="dxa"/>
            <w:noWrap/>
            <w:vAlign w:val="center"/>
            <w:hideMark/>
          </w:tcPr>
          <w:p w14:paraId="09AB3676" w14:textId="77777777" w:rsidR="00C82346" w:rsidRPr="00081973" w:rsidRDefault="00C82346" w:rsidP="00E40381">
            <w:pPr>
              <w:jc w:val="center"/>
              <w:rPr>
                <w:rFonts w:cstheme="minorHAnsi"/>
                <w:sz w:val="18"/>
                <w:szCs w:val="18"/>
              </w:rPr>
            </w:pPr>
            <w:r w:rsidRPr="00081973">
              <w:rPr>
                <w:rFonts w:cstheme="minorHAnsi"/>
                <w:sz w:val="18"/>
                <w:szCs w:val="18"/>
              </w:rPr>
              <w:t>100</w:t>
            </w:r>
          </w:p>
        </w:tc>
        <w:tc>
          <w:tcPr>
            <w:tcW w:w="851" w:type="dxa"/>
            <w:vMerge w:val="restart"/>
            <w:noWrap/>
            <w:vAlign w:val="center"/>
            <w:hideMark/>
          </w:tcPr>
          <w:p w14:paraId="0854FB1A" w14:textId="77777777" w:rsidR="00C82346" w:rsidRPr="00081973" w:rsidRDefault="00C82346" w:rsidP="00E40381">
            <w:pPr>
              <w:jc w:val="center"/>
              <w:rPr>
                <w:rFonts w:cstheme="minorHAnsi"/>
                <w:sz w:val="18"/>
                <w:szCs w:val="18"/>
              </w:rPr>
            </w:pPr>
            <w:r w:rsidRPr="00081973">
              <w:rPr>
                <w:rFonts w:cstheme="minorHAnsi"/>
                <w:sz w:val="18"/>
                <w:szCs w:val="18"/>
              </w:rPr>
              <w:t>Glycoprotein B gene</w:t>
            </w:r>
          </w:p>
        </w:tc>
        <w:tc>
          <w:tcPr>
            <w:tcW w:w="850" w:type="dxa"/>
            <w:vMerge w:val="restart"/>
            <w:noWrap/>
            <w:vAlign w:val="center"/>
            <w:hideMark/>
          </w:tcPr>
          <w:p w14:paraId="3F31CAB2" w14:textId="77777777" w:rsidR="00C82346" w:rsidRPr="00081973" w:rsidRDefault="00C82346" w:rsidP="00E40381">
            <w:pPr>
              <w:jc w:val="center"/>
              <w:rPr>
                <w:rFonts w:cstheme="minorHAnsi"/>
                <w:sz w:val="18"/>
                <w:szCs w:val="18"/>
              </w:rPr>
            </w:pPr>
            <w:r w:rsidRPr="00081973">
              <w:rPr>
                <w:rFonts w:cstheme="minorHAnsi"/>
                <w:sz w:val="18"/>
                <w:szCs w:val="18"/>
              </w:rPr>
              <w:t>89</w:t>
            </w:r>
          </w:p>
        </w:tc>
        <w:tc>
          <w:tcPr>
            <w:tcW w:w="850" w:type="dxa"/>
            <w:vMerge w:val="restart"/>
          </w:tcPr>
          <w:p w14:paraId="09DE88AE" w14:textId="7E0A14B5" w:rsidR="00C82346" w:rsidRPr="00081973" w:rsidRDefault="00BD0F1D" w:rsidP="00E40381">
            <w:pPr>
              <w:jc w:val="center"/>
              <w:rPr>
                <w:rFonts w:cstheme="minorHAnsi"/>
                <w:sz w:val="18"/>
                <w:szCs w:val="18"/>
              </w:rPr>
            </w:pPr>
            <w:r>
              <w:rPr>
                <w:rFonts w:cstheme="minorHAnsi"/>
                <w:sz w:val="18"/>
                <w:szCs w:val="18"/>
              </w:rPr>
              <w:t>NA</w:t>
            </w:r>
          </w:p>
        </w:tc>
      </w:tr>
      <w:tr w:rsidR="00C82346" w:rsidRPr="00081973" w14:paraId="513320CF" w14:textId="61AC6190" w:rsidTr="00E40381">
        <w:trPr>
          <w:trHeight w:val="245"/>
        </w:trPr>
        <w:tc>
          <w:tcPr>
            <w:tcW w:w="880" w:type="dxa"/>
            <w:vMerge/>
            <w:vAlign w:val="center"/>
            <w:hideMark/>
          </w:tcPr>
          <w:p w14:paraId="69C50F1F" w14:textId="77777777" w:rsidR="00C82346" w:rsidRPr="00081973" w:rsidRDefault="00C82346" w:rsidP="00E40381">
            <w:pPr>
              <w:jc w:val="center"/>
              <w:rPr>
                <w:rFonts w:cstheme="minorHAnsi"/>
                <w:sz w:val="18"/>
                <w:szCs w:val="18"/>
              </w:rPr>
            </w:pPr>
          </w:p>
        </w:tc>
        <w:tc>
          <w:tcPr>
            <w:tcW w:w="850" w:type="dxa"/>
            <w:vMerge/>
            <w:vAlign w:val="center"/>
            <w:hideMark/>
          </w:tcPr>
          <w:p w14:paraId="47E21ADD" w14:textId="77777777" w:rsidR="00C82346" w:rsidRPr="00081973" w:rsidRDefault="00C82346" w:rsidP="00E40381">
            <w:pPr>
              <w:jc w:val="center"/>
              <w:rPr>
                <w:rFonts w:cstheme="minorHAnsi"/>
                <w:sz w:val="18"/>
                <w:szCs w:val="18"/>
              </w:rPr>
            </w:pPr>
          </w:p>
        </w:tc>
        <w:tc>
          <w:tcPr>
            <w:tcW w:w="1701" w:type="dxa"/>
            <w:noWrap/>
            <w:vAlign w:val="center"/>
            <w:hideMark/>
          </w:tcPr>
          <w:p w14:paraId="482D5AC4" w14:textId="77777777" w:rsidR="00C82346" w:rsidRPr="00081973" w:rsidRDefault="00C82346" w:rsidP="00E40381">
            <w:pPr>
              <w:jc w:val="center"/>
              <w:rPr>
                <w:rFonts w:cstheme="minorHAnsi"/>
                <w:sz w:val="18"/>
                <w:szCs w:val="18"/>
              </w:rPr>
            </w:pPr>
            <w:r w:rsidRPr="00081973">
              <w:rPr>
                <w:rFonts w:cstheme="minorHAnsi"/>
                <w:sz w:val="18"/>
                <w:szCs w:val="18"/>
              </w:rPr>
              <w:t>Reverse primer</w:t>
            </w:r>
          </w:p>
        </w:tc>
        <w:tc>
          <w:tcPr>
            <w:tcW w:w="3544" w:type="dxa"/>
            <w:noWrap/>
            <w:vAlign w:val="center"/>
            <w:hideMark/>
          </w:tcPr>
          <w:p w14:paraId="0EFFD9D0" w14:textId="0743DBF8" w:rsidR="00C82346" w:rsidRPr="00F14020" w:rsidRDefault="00C82346" w:rsidP="00E40381">
            <w:pPr>
              <w:jc w:val="center"/>
              <w:rPr>
                <w:rFonts w:cstheme="minorHAnsi"/>
                <w:sz w:val="18"/>
                <w:szCs w:val="18"/>
              </w:rPr>
            </w:pPr>
            <w:r w:rsidRPr="00F14020">
              <w:rPr>
                <w:rFonts w:cstheme="minorHAnsi"/>
                <w:sz w:val="18"/>
                <w:szCs w:val="18"/>
              </w:rPr>
              <w:t>GCGGTTCCAAACGTACCAA (</w:t>
            </w:r>
            <w:r w:rsidRPr="00F14020">
              <w:rPr>
                <w:rFonts w:cstheme="minorHAnsi"/>
                <w:sz w:val="18"/>
                <w:szCs w:val="18"/>
              </w:rPr>
              <w:fldChar w:fldCharType="begin" w:fldLock="1"/>
            </w:r>
            <w:r w:rsidR="00F6139A">
              <w:rPr>
                <w:rFonts w:cstheme="minorHAnsi"/>
                <w:sz w:val="18"/>
                <w:szCs w:val="18"/>
              </w:rPr>
              <w:instrText>ADDIN CSL_CITATION {"citationItems":[{"id":"ITEM-1","itemData":{"DOI":"10.1111/J.1469-0691.2004.00699.X","ISSN":"1198-743X","PMID":"14706081","abstract":"During the last decade, the application of both qualitative and quantitative nucleic acid detection techniques has had a major impact on diagnostics in clinical virology. Both signal and target amplification-based systems are currently used routinely in most if not all virology laboratories. However, commercial assays are only available for a very limited number of targets, and this has resulted in the development and introduction of assays developed in-house for most viral targets. With improved and automated nucleic acid sample isolation techniques, as well as real-time detection methods, a new generation of assays for most clinically important viruses is being developed. These technological improvements also make it possible to generate results with a very short turnaround time. As an example of a more individual-patient disease-management concept, we have introduced in our clinical setting the quantitative detection of Epstein-Barr virus (EBV) in T-cell-depleted allogeneic stem cell transplant patients. This has enabled us to develop models for pre-emptive anti-B-cell immunotherapy for EBV reactivation, and for reducing not only the incidence of EBV lymphoproliferative disease (EBV-LPD), but the virus-related mortality. It is now also feasible to introduce molecular testing for those viruses that can easily be detected using classical virological methods, such as culture techniques or antigen detection. Prospective studies are needed to evaluate the clinical importance of the additional positive samples detected. It should, however, be clear that a complete exchange of technology is unlikely to occur, and that complementary methods should stay operational, making possible the discovery of new viruses. Furthermore, the ability to characterise viruses more easily by sequencing opens new possibilities for epidemiological studies. There is also an urgent need, with regard to molecular diagnostic methods, for the introduction and use of standardised materials and participation in international quality control programmes. Finally, with the introduction of a universal internal control throughout the whole procedure, the accuracy of the results generated is warranted.","author":[{"dropping-particle":"","family":"Niesters","given":"H. G.M.","non-dropping-particle":"","parse-names":false,"suffix":""}],"container-title":"Clinical Microbiology and Infection","id":"ITEM-1","issue":"1","issued":{"date-parts":[["2004","1","1"]]},"page":"5-11","publisher":"Elsevier","title":"Molecular and diagnostic clinical virology in real time","type":"article-journal","volume":"10"},"uris":["http://www.mendeley.com/documents/?uuid=c98226b3-5c24-3fb9-889b-76b90df52def"]}],"mendeley":{"formattedCitation":"&lt;sup&gt;9&lt;/sup&gt;","plainTextFormattedCitation":"9","previouslyFormattedCitation":"&lt;sup&gt;9&lt;/sup&gt;"},"properties":{"noteIndex":0},"schema":"https://github.com/citation-style-language/schema/raw/master/csl-citation.json"}</w:instrText>
            </w:r>
            <w:r w:rsidRPr="00F14020">
              <w:rPr>
                <w:rFonts w:cstheme="minorHAnsi"/>
                <w:sz w:val="18"/>
                <w:szCs w:val="18"/>
              </w:rPr>
              <w:fldChar w:fldCharType="separate"/>
            </w:r>
            <w:r w:rsidR="006B5132" w:rsidRPr="006B5132">
              <w:rPr>
                <w:rFonts w:cstheme="minorHAnsi"/>
                <w:noProof/>
                <w:sz w:val="18"/>
                <w:szCs w:val="18"/>
                <w:vertAlign w:val="superscript"/>
              </w:rPr>
              <w:t>9</w:t>
            </w:r>
            <w:r w:rsidRPr="00F14020">
              <w:rPr>
                <w:rFonts w:cstheme="minorHAnsi"/>
                <w:sz w:val="18"/>
                <w:szCs w:val="18"/>
              </w:rPr>
              <w:fldChar w:fldCharType="end"/>
            </w:r>
            <w:r w:rsidRPr="00F14020">
              <w:rPr>
                <w:rFonts w:cstheme="minorHAnsi"/>
                <w:sz w:val="18"/>
                <w:szCs w:val="18"/>
              </w:rPr>
              <w:t>)</w:t>
            </w:r>
          </w:p>
        </w:tc>
        <w:tc>
          <w:tcPr>
            <w:tcW w:w="992" w:type="dxa"/>
            <w:noWrap/>
            <w:vAlign w:val="center"/>
            <w:hideMark/>
          </w:tcPr>
          <w:p w14:paraId="0853B46B" w14:textId="77777777" w:rsidR="00C82346" w:rsidRPr="00081973" w:rsidRDefault="00C82346" w:rsidP="00E40381">
            <w:pPr>
              <w:jc w:val="center"/>
              <w:rPr>
                <w:rFonts w:cstheme="minorHAnsi"/>
                <w:sz w:val="18"/>
                <w:szCs w:val="18"/>
              </w:rPr>
            </w:pPr>
            <w:r w:rsidRPr="00081973">
              <w:rPr>
                <w:rFonts w:cstheme="minorHAnsi"/>
                <w:sz w:val="18"/>
                <w:szCs w:val="18"/>
              </w:rPr>
              <w:t>100</w:t>
            </w:r>
          </w:p>
        </w:tc>
        <w:tc>
          <w:tcPr>
            <w:tcW w:w="851" w:type="dxa"/>
            <w:vMerge/>
            <w:vAlign w:val="center"/>
            <w:hideMark/>
          </w:tcPr>
          <w:p w14:paraId="0E3D14A9" w14:textId="77777777" w:rsidR="00C82346" w:rsidRPr="00081973" w:rsidRDefault="00C82346" w:rsidP="00E40381">
            <w:pPr>
              <w:jc w:val="center"/>
              <w:rPr>
                <w:rFonts w:cstheme="minorHAnsi"/>
                <w:sz w:val="18"/>
                <w:szCs w:val="18"/>
              </w:rPr>
            </w:pPr>
          </w:p>
        </w:tc>
        <w:tc>
          <w:tcPr>
            <w:tcW w:w="850" w:type="dxa"/>
            <w:vMerge/>
            <w:vAlign w:val="center"/>
            <w:hideMark/>
          </w:tcPr>
          <w:p w14:paraId="584E5C2D" w14:textId="77777777" w:rsidR="00C82346" w:rsidRPr="00081973" w:rsidRDefault="00C82346" w:rsidP="00E40381">
            <w:pPr>
              <w:jc w:val="center"/>
              <w:rPr>
                <w:rFonts w:cstheme="minorHAnsi"/>
                <w:sz w:val="18"/>
                <w:szCs w:val="18"/>
              </w:rPr>
            </w:pPr>
          </w:p>
        </w:tc>
        <w:tc>
          <w:tcPr>
            <w:tcW w:w="850" w:type="dxa"/>
            <w:vMerge/>
          </w:tcPr>
          <w:p w14:paraId="2D27AB87" w14:textId="77777777" w:rsidR="00C82346" w:rsidRPr="00081973" w:rsidRDefault="00C82346" w:rsidP="00E40381">
            <w:pPr>
              <w:jc w:val="center"/>
              <w:rPr>
                <w:rFonts w:cstheme="minorHAnsi"/>
                <w:sz w:val="18"/>
                <w:szCs w:val="18"/>
              </w:rPr>
            </w:pPr>
          </w:p>
        </w:tc>
      </w:tr>
      <w:tr w:rsidR="00C82346" w:rsidRPr="00081973" w14:paraId="29F7CD62" w14:textId="2B4C9C61" w:rsidTr="00E40381">
        <w:trPr>
          <w:trHeight w:val="245"/>
        </w:trPr>
        <w:tc>
          <w:tcPr>
            <w:tcW w:w="880" w:type="dxa"/>
            <w:vMerge/>
            <w:vAlign w:val="center"/>
            <w:hideMark/>
          </w:tcPr>
          <w:p w14:paraId="317E85B5" w14:textId="77777777" w:rsidR="00C82346" w:rsidRPr="00081973" w:rsidRDefault="00C82346" w:rsidP="00E40381">
            <w:pPr>
              <w:jc w:val="center"/>
              <w:rPr>
                <w:rFonts w:cstheme="minorHAnsi"/>
                <w:sz w:val="18"/>
                <w:szCs w:val="18"/>
              </w:rPr>
            </w:pPr>
          </w:p>
        </w:tc>
        <w:tc>
          <w:tcPr>
            <w:tcW w:w="850" w:type="dxa"/>
            <w:vMerge/>
            <w:vAlign w:val="center"/>
            <w:hideMark/>
          </w:tcPr>
          <w:p w14:paraId="5DDC48CB" w14:textId="77777777" w:rsidR="00C82346" w:rsidRPr="00081973" w:rsidRDefault="00C82346" w:rsidP="00E40381">
            <w:pPr>
              <w:jc w:val="center"/>
              <w:rPr>
                <w:rFonts w:cstheme="minorHAnsi"/>
                <w:sz w:val="18"/>
                <w:szCs w:val="18"/>
              </w:rPr>
            </w:pPr>
          </w:p>
        </w:tc>
        <w:tc>
          <w:tcPr>
            <w:tcW w:w="1701" w:type="dxa"/>
            <w:noWrap/>
            <w:vAlign w:val="center"/>
            <w:hideMark/>
          </w:tcPr>
          <w:p w14:paraId="66E17DFE" w14:textId="77777777" w:rsidR="00C82346" w:rsidRPr="00081973" w:rsidRDefault="00C82346" w:rsidP="00E40381">
            <w:pPr>
              <w:jc w:val="center"/>
              <w:rPr>
                <w:rFonts w:cstheme="minorHAnsi"/>
                <w:sz w:val="18"/>
                <w:szCs w:val="18"/>
              </w:rPr>
            </w:pPr>
            <w:r w:rsidRPr="00081973">
              <w:rPr>
                <w:rFonts w:cstheme="minorHAnsi"/>
                <w:sz w:val="18"/>
                <w:szCs w:val="18"/>
              </w:rPr>
              <w:t>Probe</w:t>
            </w:r>
          </w:p>
        </w:tc>
        <w:tc>
          <w:tcPr>
            <w:tcW w:w="3544" w:type="dxa"/>
            <w:noWrap/>
            <w:vAlign w:val="center"/>
            <w:hideMark/>
          </w:tcPr>
          <w:p w14:paraId="73AB68D7" w14:textId="77777777" w:rsidR="00C82346" w:rsidRPr="00F14020" w:rsidRDefault="00C82346" w:rsidP="00E40381">
            <w:pPr>
              <w:jc w:val="center"/>
              <w:rPr>
                <w:rFonts w:cstheme="minorHAnsi"/>
                <w:sz w:val="18"/>
                <w:szCs w:val="18"/>
              </w:rPr>
            </w:pPr>
            <w:r w:rsidRPr="00F14020">
              <w:rPr>
                <w:rFonts w:cstheme="minorHAnsi"/>
                <w:sz w:val="18"/>
                <w:szCs w:val="18"/>
              </w:rPr>
              <w:t>VIC-TCCGCCACCATCTG-MGB</w:t>
            </w:r>
          </w:p>
        </w:tc>
        <w:tc>
          <w:tcPr>
            <w:tcW w:w="992" w:type="dxa"/>
            <w:noWrap/>
            <w:vAlign w:val="center"/>
            <w:hideMark/>
          </w:tcPr>
          <w:p w14:paraId="11E1EBB5" w14:textId="77777777" w:rsidR="00C82346" w:rsidRPr="00081973" w:rsidRDefault="00C82346" w:rsidP="00E40381">
            <w:pPr>
              <w:jc w:val="center"/>
              <w:rPr>
                <w:rFonts w:cstheme="minorHAnsi"/>
                <w:sz w:val="18"/>
                <w:szCs w:val="18"/>
              </w:rPr>
            </w:pPr>
            <w:r w:rsidRPr="00081973">
              <w:rPr>
                <w:rFonts w:cstheme="minorHAnsi"/>
                <w:sz w:val="18"/>
                <w:szCs w:val="18"/>
              </w:rPr>
              <w:t>100</w:t>
            </w:r>
          </w:p>
        </w:tc>
        <w:tc>
          <w:tcPr>
            <w:tcW w:w="851" w:type="dxa"/>
            <w:vMerge/>
            <w:vAlign w:val="center"/>
            <w:hideMark/>
          </w:tcPr>
          <w:p w14:paraId="231C2BF0" w14:textId="77777777" w:rsidR="00C82346" w:rsidRPr="00081973" w:rsidRDefault="00C82346" w:rsidP="00E40381">
            <w:pPr>
              <w:jc w:val="center"/>
              <w:rPr>
                <w:rFonts w:cstheme="minorHAnsi"/>
                <w:sz w:val="18"/>
                <w:szCs w:val="18"/>
              </w:rPr>
            </w:pPr>
          </w:p>
        </w:tc>
        <w:tc>
          <w:tcPr>
            <w:tcW w:w="850" w:type="dxa"/>
            <w:vMerge/>
            <w:vAlign w:val="center"/>
            <w:hideMark/>
          </w:tcPr>
          <w:p w14:paraId="0ACE5DF9" w14:textId="77777777" w:rsidR="00C82346" w:rsidRPr="00081973" w:rsidRDefault="00C82346" w:rsidP="00E40381">
            <w:pPr>
              <w:jc w:val="center"/>
              <w:rPr>
                <w:rFonts w:cstheme="minorHAnsi"/>
                <w:sz w:val="18"/>
                <w:szCs w:val="18"/>
              </w:rPr>
            </w:pPr>
          </w:p>
        </w:tc>
        <w:tc>
          <w:tcPr>
            <w:tcW w:w="850" w:type="dxa"/>
            <w:vMerge/>
          </w:tcPr>
          <w:p w14:paraId="3517EF62" w14:textId="77777777" w:rsidR="00C82346" w:rsidRPr="00081973" w:rsidRDefault="00C82346" w:rsidP="00E40381">
            <w:pPr>
              <w:jc w:val="center"/>
              <w:rPr>
                <w:rFonts w:cstheme="minorHAnsi"/>
                <w:sz w:val="18"/>
                <w:szCs w:val="18"/>
              </w:rPr>
            </w:pPr>
          </w:p>
        </w:tc>
      </w:tr>
      <w:tr w:rsidR="00C82346" w:rsidRPr="00081973" w14:paraId="2D5D01B9" w14:textId="15D0A160" w:rsidTr="00E40381">
        <w:trPr>
          <w:trHeight w:val="245"/>
        </w:trPr>
        <w:tc>
          <w:tcPr>
            <w:tcW w:w="880" w:type="dxa"/>
            <w:vMerge w:val="restart"/>
            <w:noWrap/>
            <w:vAlign w:val="center"/>
            <w:hideMark/>
          </w:tcPr>
          <w:p w14:paraId="228EFDB9" w14:textId="77777777" w:rsidR="00C82346" w:rsidRPr="00081973" w:rsidRDefault="00C82346" w:rsidP="00E40381">
            <w:pPr>
              <w:jc w:val="center"/>
              <w:rPr>
                <w:rFonts w:cstheme="minorHAnsi"/>
                <w:sz w:val="18"/>
                <w:szCs w:val="18"/>
              </w:rPr>
            </w:pPr>
            <w:r w:rsidRPr="00081973">
              <w:rPr>
                <w:rFonts w:cstheme="minorHAnsi"/>
                <w:sz w:val="18"/>
                <w:szCs w:val="18"/>
              </w:rPr>
              <w:t>7</w:t>
            </w:r>
          </w:p>
        </w:tc>
        <w:tc>
          <w:tcPr>
            <w:tcW w:w="850" w:type="dxa"/>
            <w:vMerge w:val="restart"/>
            <w:noWrap/>
            <w:vAlign w:val="center"/>
            <w:hideMark/>
          </w:tcPr>
          <w:p w14:paraId="62A862DE" w14:textId="57D6C3FC" w:rsidR="00C82346" w:rsidRPr="00081973" w:rsidRDefault="4C71FE77" w:rsidP="00E40381">
            <w:pPr>
              <w:jc w:val="center"/>
              <w:rPr>
                <w:i/>
                <w:iCs/>
                <w:sz w:val="18"/>
                <w:szCs w:val="18"/>
              </w:rPr>
            </w:pPr>
            <w:r w:rsidRPr="4AB37658">
              <w:rPr>
                <w:i/>
                <w:iCs/>
                <w:sz w:val="18"/>
                <w:szCs w:val="18"/>
              </w:rPr>
              <w:t>H</w:t>
            </w:r>
            <w:r w:rsidR="45C69A00" w:rsidRPr="4AB37658">
              <w:rPr>
                <w:i/>
                <w:iCs/>
                <w:sz w:val="18"/>
                <w:szCs w:val="18"/>
              </w:rPr>
              <w:t>uman coronavirus</w:t>
            </w:r>
            <w:r w:rsidRPr="4AB37658">
              <w:rPr>
                <w:i/>
                <w:iCs/>
                <w:sz w:val="18"/>
                <w:szCs w:val="18"/>
              </w:rPr>
              <w:t xml:space="preserve"> NL63</w:t>
            </w:r>
          </w:p>
        </w:tc>
        <w:tc>
          <w:tcPr>
            <w:tcW w:w="1701" w:type="dxa"/>
            <w:noWrap/>
            <w:vAlign w:val="center"/>
            <w:hideMark/>
          </w:tcPr>
          <w:p w14:paraId="70E5D57B" w14:textId="77777777" w:rsidR="00C82346" w:rsidRPr="00081973" w:rsidRDefault="00C82346" w:rsidP="00E40381">
            <w:pPr>
              <w:jc w:val="center"/>
              <w:rPr>
                <w:rFonts w:cstheme="minorHAnsi"/>
                <w:sz w:val="18"/>
                <w:szCs w:val="18"/>
              </w:rPr>
            </w:pPr>
            <w:r w:rsidRPr="00081973">
              <w:rPr>
                <w:rFonts w:cstheme="minorHAnsi"/>
                <w:sz w:val="18"/>
                <w:szCs w:val="18"/>
              </w:rPr>
              <w:t>Forward primer</w:t>
            </w:r>
          </w:p>
        </w:tc>
        <w:tc>
          <w:tcPr>
            <w:tcW w:w="3544" w:type="dxa"/>
            <w:noWrap/>
            <w:vAlign w:val="center"/>
            <w:hideMark/>
          </w:tcPr>
          <w:p w14:paraId="3C3BD309" w14:textId="42F1E626" w:rsidR="00C82346" w:rsidRPr="00F14020" w:rsidRDefault="00C82346" w:rsidP="00E40381">
            <w:pPr>
              <w:jc w:val="center"/>
              <w:rPr>
                <w:rFonts w:cstheme="minorHAnsi"/>
                <w:sz w:val="18"/>
                <w:szCs w:val="18"/>
              </w:rPr>
            </w:pPr>
            <w:r w:rsidRPr="00F14020">
              <w:rPr>
                <w:rFonts w:cstheme="minorHAnsi"/>
                <w:sz w:val="18"/>
                <w:szCs w:val="18"/>
              </w:rPr>
              <w:t>CAGGGCTGACAAGCCTTCTCA (</w:t>
            </w:r>
            <w:r w:rsidRPr="00F14020">
              <w:rPr>
                <w:sz w:val="18"/>
                <w:szCs w:val="18"/>
              </w:rPr>
              <w:fldChar w:fldCharType="begin" w:fldLock="1"/>
            </w:r>
            <w:r w:rsidR="00F6139A">
              <w:rPr>
                <w:sz w:val="18"/>
                <w:szCs w:val="18"/>
              </w:rPr>
              <w:instrText>ADDIN CSL_CITATION {"citationItems":[{"id":"ITEM-1","itemData":{"DOI":"10.1002/jmv.21368","ISSN":"01466615","abstract":"Acute respiratory tract infections are caused by a large number of viruses. Diagnostic methods have until recently been available only for a limited number of these viruses. With the objective to achieve sensitive assays for all respiratory viruses, a rational workflow in the laboratory, and a short turn-around time, a real-time PCR diagnostic platform for daily rapid detection of 15 respiratory viruses was developed. The system was evaluated on 585 stored nasopharyngeal aspirates from hospitalized children. Previous analysis by immunofluorescence and virus isolation identified viruses in 37% of the samples while the new PCR diagnostic panel detected 57% virus positive samples. The new platform was introduced in the laboratory in October 2007 and has then fully replaced the standard immunofluorescence assay for rapid detection of viruses and virus isolation. © 2008 Wiley-Liss, Inc.","author":[{"dropping-particle":"","family":"Tiveljung-Lindell","given":"Annika","non-dropping-particle":"","parse-names":false,"suffix":""},{"dropping-particle":"","family":"Rotzén-Östlund","given":"Maria","non-dropping-particle":"","parse-names":false,"suffix":""},{"dropping-particle":"","family":"Gupta","given":"Shawon","non-dropping-particle":"","parse-names":false,"suffix":""},{"dropping-particle":"","family":"Ullstrand","given":"Richard","non-dropping-particle":"","parse-names":false,"suffix":""},{"dropping-particle":"","family":"Grillner","given":"Lena","non-dropping-particle":"","parse-names":false,"suffix":""},{"dropping-particle":"","family":"Zweygberg-Wirgart","given":"Benita","non-dropping-particle":"","parse-names":false,"suffix":""},{"dropping-particle":"","family":"Allander","given":"Tobias","non-dropping-particle":"","parse-names":false,"suffix":""}],"container-title":"Journal of Medical Virology","id":"ITEM-1","issue":"1","issued":{"date-parts":[["2009","1"]]},"page":"167-175","title":"Development and implementation of a molecular diagnostic platform for daily rapid detection of 15 respiratory viruses","type":"article-journal","volume":"81"},"uris":["http://www.mendeley.com/documents/?uuid=938e0df4-d717-39b5-942a-e0f159a675e0","http://www.mendeley.com/documents/?uuid=d0e197ae-f44b-4d6e-9293-21186ee30f6e"]}],"mendeley":{"formattedCitation":"&lt;sup&gt;10&lt;/sup&gt;","plainTextFormattedCitation":"10","previouslyFormattedCitation":"&lt;sup&gt;10&lt;/sup&gt;"},"properties":{"noteIndex":0},"schema":"https://github.com/citation-style-language/schema/raw/master/csl-citation.json"}</w:instrText>
            </w:r>
            <w:r w:rsidRPr="00F14020">
              <w:rPr>
                <w:sz w:val="18"/>
                <w:szCs w:val="18"/>
              </w:rPr>
              <w:fldChar w:fldCharType="separate"/>
            </w:r>
            <w:r w:rsidR="006B5132" w:rsidRPr="006B5132">
              <w:rPr>
                <w:noProof/>
                <w:sz w:val="18"/>
                <w:szCs w:val="18"/>
                <w:vertAlign w:val="superscript"/>
              </w:rPr>
              <w:t>10</w:t>
            </w:r>
            <w:r w:rsidRPr="00F14020">
              <w:rPr>
                <w:sz w:val="18"/>
                <w:szCs w:val="18"/>
              </w:rPr>
              <w:fldChar w:fldCharType="end"/>
            </w:r>
            <w:r w:rsidRPr="00F14020">
              <w:rPr>
                <w:rFonts w:cstheme="minorHAnsi"/>
                <w:sz w:val="18"/>
                <w:szCs w:val="18"/>
              </w:rPr>
              <w:t>)</w:t>
            </w:r>
          </w:p>
        </w:tc>
        <w:tc>
          <w:tcPr>
            <w:tcW w:w="992" w:type="dxa"/>
            <w:noWrap/>
            <w:vAlign w:val="center"/>
            <w:hideMark/>
          </w:tcPr>
          <w:p w14:paraId="5E1BC3C7" w14:textId="77777777" w:rsidR="00C82346" w:rsidRPr="00081973" w:rsidRDefault="00C82346" w:rsidP="00E40381">
            <w:pPr>
              <w:jc w:val="center"/>
              <w:rPr>
                <w:rFonts w:cstheme="minorHAnsi"/>
                <w:sz w:val="18"/>
                <w:szCs w:val="18"/>
              </w:rPr>
            </w:pPr>
            <w:r w:rsidRPr="00081973">
              <w:rPr>
                <w:rFonts w:cstheme="minorHAnsi"/>
                <w:sz w:val="18"/>
                <w:szCs w:val="18"/>
              </w:rPr>
              <w:t>500</w:t>
            </w:r>
          </w:p>
        </w:tc>
        <w:tc>
          <w:tcPr>
            <w:tcW w:w="851" w:type="dxa"/>
            <w:vMerge w:val="restart"/>
            <w:noWrap/>
            <w:vAlign w:val="center"/>
            <w:hideMark/>
          </w:tcPr>
          <w:p w14:paraId="6A329C61" w14:textId="77777777" w:rsidR="00C82346" w:rsidRPr="00081973" w:rsidRDefault="00C82346" w:rsidP="00E40381">
            <w:pPr>
              <w:jc w:val="center"/>
              <w:rPr>
                <w:rFonts w:cstheme="minorHAnsi"/>
                <w:sz w:val="18"/>
                <w:szCs w:val="18"/>
              </w:rPr>
            </w:pPr>
            <w:r w:rsidRPr="00081973">
              <w:rPr>
                <w:rFonts w:cstheme="minorHAnsi"/>
                <w:sz w:val="18"/>
                <w:szCs w:val="18"/>
              </w:rPr>
              <w:t>Nucleocapsid protein gene</w:t>
            </w:r>
          </w:p>
        </w:tc>
        <w:tc>
          <w:tcPr>
            <w:tcW w:w="850" w:type="dxa"/>
            <w:vMerge w:val="restart"/>
            <w:noWrap/>
            <w:vAlign w:val="center"/>
            <w:hideMark/>
          </w:tcPr>
          <w:p w14:paraId="32A63571" w14:textId="77777777" w:rsidR="00C82346" w:rsidRPr="00081973" w:rsidRDefault="00C82346" w:rsidP="00E40381">
            <w:pPr>
              <w:jc w:val="center"/>
              <w:rPr>
                <w:rFonts w:cstheme="minorHAnsi"/>
                <w:sz w:val="18"/>
                <w:szCs w:val="18"/>
              </w:rPr>
            </w:pPr>
            <w:r w:rsidRPr="00081973">
              <w:rPr>
                <w:rFonts w:cstheme="minorHAnsi"/>
                <w:sz w:val="18"/>
                <w:szCs w:val="18"/>
              </w:rPr>
              <w:t>144</w:t>
            </w:r>
          </w:p>
        </w:tc>
        <w:tc>
          <w:tcPr>
            <w:tcW w:w="850" w:type="dxa"/>
            <w:vMerge w:val="restart"/>
          </w:tcPr>
          <w:p w14:paraId="7FCB8CAE" w14:textId="1976AC0B" w:rsidR="00C82346" w:rsidRPr="00081973" w:rsidRDefault="00D328A9" w:rsidP="00E40381">
            <w:pPr>
              <w:jc w:val="center"/>
              <w:rPr>
                <w:rFonts w:cstheme="minorHAnsi"/>
                <w:sz w:val="18"/>
                <w:szCs w:val="18"/>
              </w:rPr>
            </w:pPr>
            <w:r>
              <w:rPr>
                <w:rFonts w:cstheme="minorHAnsi"/>
                <w:sz w:val="18"/>
                <w:szCs w:val="18"/>
              </w:rPr>
              <w:t>35.0</w:t>
            </w:r>
          </w:p>
        </w:tc>
      </w:tr>
      <w:tr w:rsidR="00C82346" w:rsidRPr="00081973" w14:paraId="229C84DB" w14:textId="65EE6A2E" w:rsidTr="00E40381">
        <w:trPr>
          <w:trHeight w:val="245"/>
        </w:trPr>
        <w:tc>
          <w:tcPr>
            <w:tcW w:w="880" w:type="dxa"/>
            <w:vMerge/>
            <w:vAlign w:val="center"/>
            <w:hideMark/>
          </w:tcPr>
          <w:p w14:paraId="6417EF98" w14:textId="77777777" w:rsidR="00C82346" w:rsidRPr="00081973" w:rsidRDefault="00C82346" w:rsidP="00E40381">
            <w:pPr>
              <w:jc w:val="center"/>
              <w:rPr>
                <w:rFonts w:cstheme="minorHAnsi"/>
                <w:sz w:val="18"/>
                <w:szCs w:val="18"/>
              </w:rPr>
            </w:pPr>
          </w:p>
        </w:tc>
        <w:tc>
          <w:tcPr>
            <w:tcW w:w="850" w:type="dxa"/>
            <w:vMerge/>
            <w:vAlign w:val="center"/>
            <w:hideMark/>
          </w:tcPr>
          <w:p w14:paraId="054F8ED0" w14:textId="77777777" w:rsidR="00C82346" w:rsidRPr="00081973" w:rsidRDefault="00C82346" w:rsidP="00E40381">
            <w:pPr>
              <w:jc w:val="center"/>
              <w:rPr>
                <w:rFonts w:cstheme="minorHAnsi"/>
                <w:sz w:val="18"/>
                <w:szCs w:val="18"/>
              </w:rPr>
            </w:pPr>
          </w:p>
        </w:tc>
        <w:tc>
          <w:tcPr>
            <w:tcW w:w="1701" w:type="dxa"/>
            <w:noWrap/>
            <w:vAlign w:val="center"/>
            <w:hideMark/>
          </w:tcPr>
          <w:p w14:paraId="582666F3" w14:textId="77777777" w:rsidR="00C82346" w:rsidRPr="00081973" w:rsidRDefault="00C82346" w:rsidP="00E40381">
            <w:pPr>
              <w:jc w:val="center"/>
              <w:rPr>
                <w:rFonts w:cstheme="minorHAnsi"/>
                <w:sz w:val="18"/>
                <w:szCs w:val="18"/>
              </w:rPr>
            </w:pPr>
            <w:r w:rsidRPr="00081973">
              <w:rPr>
                <w:rFonts w:cstheme="minorHAnsi"/>
                <w:sz w:val="18"/>
                <w:szCs w:val="18"/>
              </w:rPr>
              <w:t>Reverse primer</w:t>
            </w:r>
          </w:p>
        </w:tc>
        <w:tc>
          <w:tcPr>
            <w:tcW w:w="3544" w:type="dxa"/>
            <w:noWrap/>
            <w:vAlign w:val="center"/>
            <w:hideMark/>
          </w:tcPr>
          <w:p w14:paraId="54486A9E" w14:textId="5A3C9247" w:rsidR="00C82346" w:rsidRPr="00F14020" w:rsidRDefault="00C82346" w:rsidP="00E40381">
            <w:pPr>
              <w:jc w:val="center"/>
              <w:rPr>
                <w:rFonts w:cstheme="minorHAnsi"/>
                <w:sz w:val="18"/>
                <w:szCs w:val="18"/>
              </w:rPr>
            </w:pPr>
            <w:r w:rsidRPr="00F14020">
              <w:rPr>
                <w:rFonts w:cstheme="minorHAnsi"/>
                <w:sz w:val="18"/>
                <w:szCs w:val="18"/>
              </w:rPr>
              <w:t>GCATCAACACCATTCTGAACAAGA (</w:t>
            </w:r>
            <w:r w:rsidRPr="00F14020">
              <w:rPr>
                <w:sz w:val="18"/>
                <w:szCs w:val="18"/>
              </w:rPr>
              <w:fldChar w:fldCharType="begin" w:fldLock="1"/>
            </w:r>
            <w:r w:rsidR="00F6139A">
              <w:rPr>
                <w:sz w:val="18"/>
                <w:szCs w:val="18"/>
              </w:rPr>
              <w:instrText>ADDIN CSL_CITATION {"citationItems":[{"id":"ITEM-1","itemData":{"DOI":"10.1002/jmv.21368","ISSN":"01466615","abstract":"Acute respiratory tract infections are caused by a large number of viruses. Diagnostic methods have until recently been available only for a limited number of these viruses. With the objective to achieve sensitive assays for all respiratory viruses, a rational workflow in the laboratory, and a short turn-around time, a real-time PCR diagnostic platform for daily rapid detection of 15 respiratory viruses was developed. The system was evaluated on 585 stored nasopharyngeal aspirates from hospitalized children. Previous analysis by immunofluorescence and virus isolation identified viruses in 37% of the samples while the new PCR diagnostic panel detected 57% virus positive samples. The new platform was introduced in the laboratory in October 2007 and has then fully replaced the standard immunofluorescence assay for rapid detection of viruses and virus isolation. © 2008 Wiley-Liss, Inc.","author":[{"dropping-particle":"","family":"Tiveljung-Lindell","given":"Annika","non-dropping-particle":"","parse-names":false,"suffix":""},{"dropping-particle":"","family":"Rotzén-Östlund","given":"Maria","non-dropping-particle":"","parse-names":false,"suffix":""},{"dropping-particle":"","family":"Gupta","given":"Shawon","non-dropping-particle":"","parse-names":false,"suffix":""},{"dropping-particle":"","family":"Ullstrand","given":"Richard","non-dropping-particle":"","parse-names":false,"suffix":""},{"dropping-particle":"","family":"Grillner","given":"Lena","non-dropping-particle":"","parse-names":false,"suffix":""},{"dropping-particle":"","family":"Zweygberg-Wirgart","given":"Benita","non-dropping-particle":"","parse-names":false,"suffix":""},{"dropping-particle":"","family":"Allander","given":"Tobias","non-dropping-particle":"","parse-names":false,"suffix":""}],"container-title":"Journal of Medical Virology","id":"ITEM-1","issue":"1","issued":{"date-parts":[["2009","1"]]},"page":"167-175","title":"Development and implementation of a molecular diagnostic platform for daily rapid detection of 15 respiratory viruses","type":"article-journal","volume":"81"},"uris":["http://www.mendeley.com/documents/?uuid=d0e197ae-f44b-4d6e-9293-21186ee30f6e","http://www.mendeley.com/documents/?uuid=938e0df4-d717-39b5-942a-e0f159a675e0"]}],"mendeley":{"formattedCitation":"&lt;sup&gt;10&lt;/sup&gt;","plainTextFormattedCitation":"10","previouslyFormattedCitation":"&lt;sup&gt;10&lt;/sup&gt;"},"properties":{"noteIndex":0},"schema":"https://github.com/citation-style-language/schema/raw/master/csl-citation.json"}</w:instrText>
            </w:r>
            <w:r w:rsidRPr="00F14020">
              <w:rPr>
                <w:sz w:val="18"/>
                <w:szCs w:val="18"/>
              </w:rPr>
              <w:fldChar w:fldCharType="separate"/>
            </w:r>
            <w:r w:rsidR="006B5132" w:rsidRPr="006B5132">
              <w:rPr>
                <w:noProof/>
                <w:sz w:val="18"/>
                <w:szCs w:val="18"/>
                <w:vertAlign w:val="superscript"/>
              </w:rPr>
              <w:t>10</w:t>
            </w:r>
            <w:r w:rsidRPr="00F14020">
              <w:rPr>
                <w:sz w:val="18"/>
                <w:szCs w:val="18"/>
              </w:rPr>
              <w:fldChar w:fldCharType="end"/>
            </w:r>
            <w:r w:rsidRPr="00F14020">
              <w:rPr>
                <w:rFonts w:cstheme="minorHAnsi"/>
                <w:sz w:val="18"/>
                <w:szCs w:val="18"/>
              </w:rPr>
              <w:t>)</w:t>
            </w:r>
          </w:p>
        </w:tc>
        <w:tc>
          <w:tcPr>
            <w:tcW w:w="992" w:type="dxa"/>
            <w:noWrap/>
            <w:vAlign w:val="center"/>
            <w:hideMark/>
          </w:tcPr>
          <w:p w14:paraId="792F1047" w14:textId="77777777" w:rsidR="00C82346" w:rsidRPr="00081973" w:rsidRDefault="00C82346" w:rsidP="00E40381">
            <w:pPr>
              <w:jc w:val="center"/>
              <w:rPr>
                <w:rFonts w:cstheme="minorHAnsi"/>
                <w:sz w:val="18"/>
                <w:szCs w:val="18"/>
              </w:rPr>
            </w:pPr>
            <w:r w:rsidRPr="00081973">
              <w:rPr>
                <w:rFonts w:cstheme="minorHAnsi"/>
                <w:sz w:val="18"/>
                <w:szCs w:val="18"/>
              </w:rPr>
              <w:t>500</w:t>
            </w:r>
          </w:p>
        </w:tc>
        <w:tc>
          <w:tcPr>
            <w:tcW w:w="851" w:type="dxa"/>
            <w:vMerge/>
            <w:vAlign w:val="center"/>
            <w:hideMark/>
          </w:tcPr>
          <w:p w14:paraId="1D906EAE" w14:textId="77777777" w:rsidR="00C82346" w:rsidRPr="00081973" w:rsidRDefault="00C82346" w:rsidP="00E40381">
            <w:pPr>
              <w:jc w:val="center"/>
              <w:rPr>
                <w:rFonts w:cstheme="minorHAnsi"/>
                <w:sz w:val="18"/>
                <w:szCs w:val="18"/>
              </w:rPr>
            </w:pPr>
          </w:p>
        </w:tc>
        <w:tc>
          <w:tcPr>
            <w:tcW w:w="850" w:type="dxa"/>
            <w:vMerge/>
            <w:vAlign w:val="center"/>
            <w:hideMark/>
          </w:tcPr>
          <w:p w14:paraId="48F2B87E" w14:textId="77777777" w:rsidR="00C82346" w:rsidRPr="00081973" w:rsidRDefault="00C82346" w:rsidP="00E40381">
            <w:pPr>
              <w:jc w:val="center"/>
              <w:rPr>
                <w:rFonts w:cstheme="minorHAnsi"/>
                <w:sz w:val="18"/>
                <w:szCs w:val="18"/>
              </w:rPr>
            </w:pPr>
          </w:p>
        </w:tc>
        <w:tc>
          <w:tcPr>
            <w:tcW w:w="850" w:type="dxa"/>
            <w:vMerge/>
          </w:tcPr>
          <w:p w14:paraId="066C5B3A" w14:textId="77777777" w:rsidR="00C82346" w:rsidRPr="00081973" w:rsidRDefault="00C82346" w:rsidP="00E40381">
            <w:pPr>
              <w:jc w:val="center"/>
              <w:rPr>
                <w:rFonts w:cstheme="minorHAnsi"/>
                <w:sz w:val="18"/>
                <w:szCs w:val="18"/>
              </w:rPr>
            </w:pPr>
          </w:p>
        </w:tc>
      </w:tr>
      <w:tr w:rsidR="00C82346" w:rsidRPr="00081973" w14:paraId="6AC9135B" w14:textId="6F0F2E89" w:rsidTr="00E40381">
        <w:trPr>
          <w:trHeight w:val="245"/>
        </w:trPr>
        <w:tc>
          <w:tcPr>
            <w:tcW w:w="880" w:type="dxa"/>
            <w:vMerge/>
            <w:vAlign w:val="center"/>
            <w:hideMark/>
          </w:tcPr>
          <w:p w14:paraId="69A1792F" w14:textId="77777777" w:rsidR="00C82346" w:rsidRPr="00081973" w:rsidRDefault="00C82346" w:rsidP="00E40381">
            <w:pPr>
              <w:jc w:val="center"/>
              <w:rPr>
                <w:rFonts w:cstheme="minorHAnsi"/>
                <w:sz w:val="18"/>
                <w:szCs w:val="18"/>
              </w:rPr>
            </w:pPr>
          </w:p>
        </w:tc>
        <w:tc>
          <w:tcPr>
            <w:tcW w:w="850" w:type="dxa"/>
            <w:vMerge/>
            <w:vAlign w:val="center"/>
            <w:hideMark/>
          </w:tcPr>
          <w:p w14:paraId="72B2DFAE" w14:textId="77777777" w:rsidR="00C82346" w:rsidRPr="00081973" w:rsidRDefault="00C82346" w:rsidP="00E40381">
            <w:pPr>
              <w:jc w:val="center"/>
              <w:rPr>
                <w:rFonts w:cstheme="minorHAnsi"/>
                <w:sz w:val="18"/>
                <w:szCs w:val="18"/>
              </w:rPr>
            </w:pPr>
          </w:p>
        </w:tc>
        <w:tc>
          <w:tcPr>
            <w:tcW w:w="1701" w:type="dxa"/>
            <w:noWrap/>
            <w:vAlign w:val="center"/>
            <w:hideMark/>
          </w:tcPr>
          <w:p w14:paraId="533C0DB9" w14:textId="77777777" w:rsidR="00C82346" w:rsidRPr="00081973" w:rsidRDefault="00C82346" w:rsidP="00E40381">
            <w:pPr>
              <w:jc w:val="center"/>
              <w:rPr>
                <w:rFonts w:cstheme="minorHAnsi"/>
                <w:sz w:val="18"/>
                <w:szCs w:val="18"/>
              </w:rPr>
            </w:pPr>
            <w:r w:rsidRPr="00081973">
              <w:rPr>
                <w:rFonts w:cstheme="minorHAnsi"/>
                <w:sz w:val="18"/>
                <w:szCs w:val="18"/>
              </w:rPr>
              <w:t>Probe</w:t>
            </w:r>
          </w:p>
        </w:tc>
        <w:tc>
          <w:tcPr>
            <w:tcW w:w="3544" w:type="dxa"/>
            <w:noWrap/>
            <w:vAlign w:val="center"/>
            <w:hideMark/>
          </w:tcPr>
          <w:p w14:paraId="41E74142" w14:textId="7A4BDE89" w:rsidR="00C82346" w:rsidRPr="00F14020" w:rsidRDefault="00C82346" w:rsidP="00E40381">
            <w:pPr>
              <w:jc w:val="center"/>
              <w:rPr>
                <w:rFonts w:cstheme="minorHAnsi"/>
                <w:sz w:val="18"/>
                <w:szCs w:val="18"/>
              </w:rPr>
            </w:pPr>
            <w:r w:rsidRPr="00F14020">
              <w:rPr>
                <w:rFonts w:cstheme="minorHAnsi"/>
                <w:sz w:val="18"/>
                <w:szCs w:val="18"/>
              </w:rPr>
              <w:t>FAM-CGTTGGAAGCGTGTTCCTACCAGAGAGG-BHQ-1 (</w:t>
            </w:r>
            <w:r w:rsidRPr="00F14020">
              <w:rPr>
                <w:sz w:val="18"/>
                <w:szCs w:val="18"/>
              </w:rPr>
              <w:fldChar w:fldCharType="begin" w:fldLock="1"/>
            </w:r>
            <w:r w:rsidR="00F6139A">
              <w:rPr>
                <w:sz w:val="18"/>
                <w:szCs w:val="18"/>
              </w:rPr>
              <w:instrText>ADDIN CSL_CITATION {"citationItems":[{"id":"ITEM-1","itemData":{"DOI":"10.1002/jmv.21368","ISSN":"01466615","abstract":"Acute respiratory tract infections are caused by a large number of viruses. Diagnostic methods have until recently been available only for a limited number of these viruses. With the objective to achieve sensitive assays for all respiratory viruses, a rational workflow in the laboratory, and a short turn-around time, a real-time PCR diagnostic platform for daily rapid detection of 15 respiratory viruses was developed. The system was evaluated on 585 stored nasopharyngeal aspirates from hospitalized children. Previous analysis by immunofluorescence and virus isolation identified viruses in 37% of the samples while the new PCR diagnostic panel detected 57% virus positive samples. The new platform was introduced in the laboratory in October 2007 and has then fully replaced the standard immunofluorescence assay for rapid detection of viruses and virus isolation. © 2008 Wiley-Liss, Inc.","author":[{"dropping-particle":"","family":"Tiveljung-Lindell","given":"Annika","non-dropping-particle":"","parse-names":false,"suffix":""},{"dropping-particle":"","family":"Rotzén-Östlund","given":"Maria","non-dropping-particle":"","parse-names":false,"suffix":""},{"dropping-particle":"","family":"Gupta","given":"Shawon","non-dropping-particle":"","parse-names":false,"suffix":""},{"dropping-particle":"","family":"Ullstrand","given":"Richard","non-dropping-particle":"","parse-names":false,"suffix":""},{"dropping-particle":"","family":"Grillner","given":"Lena","non-dropping-particle":"","parse-names":false,"suffix":""},{"dropping-particle":"","family":"Zweygberg-Wirgart","given":"Benita","non-dropping-particle":"","parse-names":false,"suffix":""},{"dropping-particle":"","family":"Allander","given":"Tobias","non-dropping-particle":"","parse-names":false,"suffix":""}],"container-title":"Journal of Medical Virology","id":"ITEM-1","issue":"1","issued":{"date-parts":[["2009","1"]]},"page":"167-175","title":"Development and implementation of a molecular diagnostic platform for daily rapid detection of 15 respiratory viruses","type":"article-journal","volume":"81"},"uris":["http://www.mendeley.com/documents/?uuid=d0e197ae-f44b-4d6e-9293-21186ee30f6e","http://www.mendeley.com/documents/?uuid=938e0df4-d717-39b5-942a-e0f159a675e0"]}],"mendeley":{"formattedCitation":"&lt;sup&gt;10&lt;/sup&gt;","plainTextFormattedCitation":"10","previouslyFormattedCitation":"&lt;sup&gt;10&lt;/sup&gt;"},"properties":{"noteIndex":0},"schema":"https://github.com/citation-style-language/schema/raw/master/csl-citation.json"}</w:instrText>
            </w:r>
            <w:r w:rsidRPr="00F14020">
              <w:rPr>
                <w:sz w:val="18"/>
                <w:szCs w:val="18"/>
              </w:rPr>
              <w:fldChar w:fldCharType="separate"/>
            </w:r>
            <w:r w:rsidR="006B5132" w:rsidRPr="006B5132">
              <w:rPr>
                <w:noProof/>
                <w:sz w:val="18"/>
                <w:szCs w:val="18"/>
                <w:vertAlign w:val="superscript"/>
              </w:rPr>
              <w:t>10</w:t>
            </w:r>
            <w:r w:rsidRPr="00F14020">
              <w:rPr>
                <w:sz w:val="18"/>
                <w:szCs w:val="18"/>
              </w:rPr>
              <w:fldChar w:fldCharType="end"/>
            </w:r>
            <w:r w:rsidRPr="00F14020">
              <w:rPr>
                <w:rFonts w:cstheme="minorHAnsi"/>
                <w:sz w:val="18"/>
                <w:szCs w:val="18"/>
              </w:rPr>
              <w:t>)</w:t>
            </w:r>
          </w:p>
        </w:tc>
        <w:tc>
          <w:tcPr>
            <w:tcW w:w="992" w:type="dxa"/>
            <w:noWrap/>
            <w:vAlign w:val="center"/>
            <w:hideMark/>
          </w:tcPr>
          <w:p w14:paraId="5FBF4CA7" w14:textId="77777777" w:rsidR="00C82346" w:rsidRPr="00081973" w:rsidRDefault="00C82346" w:rsidP="00E40381">
            <w:pPr>
              <w:jc w:val="center"/>
              <w:rPr>
                <w:rFonts w:cstheme="minorHAnsi"/>
                <w:sz w:val="18"/>
                <w:szCs w:val="18"/>
              </w:rPr>
            </w:pPr>
            <w:r w:rsidRPr="00081973">
              <w:rPr>
                <w:rFonts w:cstheme="minorHAnsi"/>
                <w:sz w:val="18"/>
                <w:szCs w:val="18"/>
              </w:rPr>
              <w:t>200</w:t>
            </w:r>
          </w:p>
        </w:tc>
        <w:tc>
          <w:tcPr>
            <w:tcW w:w="851" w:type="dxa"/>
            <w:vMerge/>
            <w:vAlign w:val="center"/>
            <w:hideMark/>
          </w:tcPr>
          <w:p w14:paraId="48EC8E0A" w14:textId="77777777" w:rsidR="00C82346" w:rsidRPr="00081973" w:rsidRDefault="00C82346" w:rsidP="00E40381">
            <w:pPr>
              <w:jc w:val="center"/>
              <w:rPr>
                <w:rFonts w:cstheme="minorHAnsi"/>
                <w:sz w:val="18"/>
                <w:szCs w:val="18"/>
              </w:rPr>
            </w:pPr>
          </w:p>
        </w:tc>
        <w:tc>
          <w:tcPr>
            <w:tcW w:w="850" w:type="dxa"/>
            <w:vMerge/>
            <w:vAlign w:val="center"/>
            <w:hideMark/>
          </w:tcPr>
          <w:p w14:paraId="3611FAA3" w14:textId="77777777" w:rsidR="00C82346" w:rsidRPr="00081973" w:rsidRDefault="00C82346" w:rsidP="00E40381">
            <w:pPr>
              <w:jc w:val="center"/>
              <w:rPr>
                <w:rFonts w:cstheme="minorHAnsi"/>
                <w:sz w:val="18"/>
                <w:szCs w:val="18"/>
              </w:rPr>
            </w:pPr>
          </w:p>
        </w:tc>
        <w:tc>
          <w:tcPr>
            <w:tcW w:w="850" w:type="dxa"/>
            <w:vMerge/>
          </w:tcPr>
          <w:p w14:paraId="34793C2D" w14:textId="77777777" w:rsidR="00C82346" w:rsidRPr="00081973" w:rsidRDefault="00C82346" w:rsidP="00E40381">
            <w:pPr>
              <w:jc w:val="center"/>
              <w:rPr>
                <w:rFonts w:cstheme="minorHAnsi"/>
                <w:sz w:val="18"/>
                <w:szCs w:val="18"/>
              </w:rPr>
            </w:pPr>
          </w:p>
        </w:tc>
      </w:tr>
      <w:tr w:rsidR="00D328A9" w:rsidRPr="00081973" w14:paraId="661A9DE7" w14:textId="744FDE7C" w:rsidTr="00E40381">
        <w:trPr>
          <w:trHeight w:val="245"/>
        </w:trPr>
        <w:tc>
          <w:tcPr>
            <w:tcW w:w="880" w:type="dxa"/>
            <w:vMerge/>
            <w:vAlign w:val="center"/>
            <w:hideMark/>
          </w:tcPr>
          <w:p w14:paraId="3EF88996" w14:textId="77777777" w:rsidR="00D328A9" w:rsidRPr="00081973" w:rsidRDefault="00D328A9" w:rsidP="00E40381">
            <w:pPr>
              <w:jc w:val="center"/>
              <w:rPr>
                <w:rFonts w:cstheme="minorHAnsi"/>
                <w:sz w:val="18"/>
                <w:szCs w:val="18"/>
              </w:rPr>
            </w:pPr>
          </w:p>
        </w:tc>
        <w:tc>
          <w:tcPr>
            <w:tcW w:w="850" w:type="dxa"/>
            <w:vMerge w:val="restart"/>
            <w:noWrap/>
            <w:vAlign w:val="center"/>
            <w:hideMark/>
          </w:tcPr>
          <w:p w14:paraId="5FC31F53" w14:textId="1AFC473B" w:rsidR="00D328A9" w:rsidRPr="00081973" w:rsidRDefault="592D28D4" w:rsidP="00E40381">
            <w:pPr>
              <w:jc w:val="center"/>
              <w:rPr>
                <w:i/>
                <w:iCs/>
                <w:sz w:val="18"/>
                <w:szCs w:val="18"/>
              </w:rPr>
            </w:pPr>
            <w:r w:rsidRPr="4AB37658">
              <w:rPr>
                <w:i/>
                <w:iCs/>
                <w:sz w:val="18"/>
                <w:szCs w:val="18"/>
              </w:rPr>
              <w:t>Human coronavirus</w:t>
            </w:r>
            <w:r w:rsidR="0E1ACA65" w:rsidRPr="4AB37658">
              <w:rPr>
                <w:i/>
                <w:iCs/>
                <w:sz w:val="18"/>
                <w:szCs w:val="18"/>
              </w:rPr>
              <w:t xml:space="preserve"> 229E</w:t>
            </w:r>
          </w:p>
        </w:tc>
        <w:tc>
          <w:tcPr>
            <w:tcW w:w="1701" w:type="dxa"/>
            <w:noWrap/>
            <w:vAlign w:val="center"/>
            <w:hideMark/>
          </w:tcPr>
          <w:p w14:paraId="5B959934" w14:textId="77777777" w:rsidR="00D328A9" w:rsidRPr="00081973" w:rsidRDefault="00D328A9" w:rsidP="00E40381">
            <w:pPr>
              <w:jc w:val="center"/>
              <w:rPr>
                <w:rFonts w:cstheme="minorHAnsi"/>
                <w:sz w:val="18"/>
                <w:szCs w:val="18"/>
              </w:rPr>
            </w:pPr>
            <w:r w:rsidRPr="00081973">
              <w:rPr>
                <w:rFonts w:cstheme="minorHAnsi"/>
                <w:sz w:val="18"/>
                <w:szCs w:val="18"/>
              </w:rPr>
              <w:t>Forward primer</w:t>
            </w:r>
          </w:p>
        </w:tc>
        <w:tc>
          <w:tcPr>
            <w:tcW w:w="3544" w:type="dxa"/>
            <w:noWrap/>
            <w:vAlign w:val="center"/>
            <w:hideMark/>
          </w:tcPr>
          <w:p w14:paraId="152348DE" w14:textId="3B4029B0" w:rsidR="00D328A9" w:rsidRPr="00F14020" w:rsidRDefault="00D328A9" w:rsidP="00E40381">
            <w:pPr>
              <w:jc w:val="center"/>
              <w:rPr>
                <w:rFonts w:cstheme="minorHAnsi"/>
                <w:sz w:val="18"/>
                <w:szCs w:val="18"/>
              </w:rPr>
            </w:pPr>
            <w:r w:rsidRPr="00F14020">
              <w:rPr>
                <w:rFonts w:cstheme="minorHAnsi"/>
                <w:sz w:val="18"/>
                <w:szCs w:val="18"/>
              </w:rPr>
              <w:t>TGGAAGTGCAGGTGTTGTGGC (</w:t>
            </w:r>
            <w:r w:rsidRPr="00F14020">
              <w:rPr>
                <w:sz w:val="18"/>
                <w:szCs w:val="18"/>
              </w:rPr>
              <w:fldChar w:fldCharType="begin" w:fldLock="1"/>
            </w:r>
            <w:r w:rsidR="00F6139A">
              <w:rPr>
                <w:sz w:val="18"/>
                <w:szCs w:val="18"/>
              </w:rPr>
              <w:instrText>ADDIN CSL_CITATION {"citationItems":[{"id":"ITEM-1","itemData":{"DOI":"10.1002/jmv.21368","ISSN":"01466615","abstract":"Acute respiratory tract infections are caused by a large number of viruses. Diagnostic methods have until recently been available only for a limited number of these viruses. With the objective to achieve sensitive assays for all respiratory viruses, a rational workflow in the laboratory, and a short turn-around time, a real-time PCR diagnostic platform for daily rapid detection of 15 respiratory viruses was developed. The system was evaluated on 585 stored nasopharyngeal aspirates from hospitalized children. Previous analysis by immunofluorescence and virus isolation identified viruses in 37% of the samples while the new PCR diagnostic panel detected 57% virus positive samples. The new platform was introduced in the laboratory in October 2007 and has then fully replaced the standard immunofluorescence assay for rapid detection of viruses and virus isolation. © 2008 Wiley-Liss, Inc.","author":[{"dropping-particle":"","family":"Tiveljung-Lindell","given":"Annika","non-dropping-particle":"","parse-names":false,"suffix":""},{"dropping-particle":"","family":"Rotzén-Östlund","given":"Maria","non-dropping-particle":"","parse-names":false,"suffix":""},{"dropping-particle":"","family":"Gupta","given":"Shawon","non-dropping-particle":"","parse-names":false,"suffix":""},{"dropping-particle":"","family":"Ullstrand","given":"Richard","non-dropping-particle":"","parse-names":false,"suffix":""},{"dropping-particle":"","family":"Grillner","given":"Lena","non-dropping-particle":"","parse-names":false,"suffix":""},{"dropping-particle":"","family":"Zweygberg-Wirgart","given":"Benita","non-dropping-particle":"","parse-names":false,"suffix":""},{"dropping-particle":"","family":"Allander","given":"Tobias","non-dropping-particle":"","parse-names":false,"suffix":""}],"container-title":"Journal of Medical Virology","id":"ITEM-1","issue":"1","issued":{"date-parts":[["2009","1"]]},"page":"167-175","title":"Development and implementation of a molecular diagnostic platform for daily rapid detection of 15 respiratory viruses","type":"article-journal","volume":"81"},"uris":["http://www.mendeley.com/documents/?uuid=d0e197ae-f44b-4d6e-9293-21186ee30f6e","http://www.mendeley.com/documents/?uuid=938e0df4-d717-39b5-942a-e0f159a675e0"]}],"mendeley":{"formattedCitation":"&lt;sup&gt;10&lt;/sup&gt;","plainTextFormattedCitation":"10","previouslyFormattedCitation":"&lt;sup&gt;10&lt;/sup&gt;"},"properties":{"noteIndex":0},"schema":"https://github.com/citation-style-language/schema/raw/master/csl-citation.json"}</w:instrText>
            </w:r>
            <w:r w:rsidRPr="00F14020">
              <w:rPr>
                <w:sz w:val="18"/>
                <w:szCs w:val="18"/>
              </w:rPr>
              <w:fldChar w:fldCharType="separate"/>
            </w:r>
            <w:r w:rsidR="006B5132" w:rsidRPr="006B5132">
              <w:rPr>
                <w:noProof/>
                <w:sz w:val="18"/>
                <w:szCs w:val="18"/>
                <w:vertAlign w:val="superscript"/>
              </w:rPr>
              <w:t>10</w:t>
            </w:r>
            <w:r w:rsidRPr="00F14020">
              <w:rPr>
                <w:sz w:val="18"/>
                <w:szCs w:val="18"/>
              </w:rPr>
              <w:fldChar w:fldCharType="end"/>
            </w:r>
            <w:r w:rsidRPr="00F14020">
              <w:rPr>
                <w:rFonts w:cstheme="minorHAnsi"/>
                <w:sz w:val="18"/>
                <w:szCs w:val="18"/>
              </w:rPr>
              <w:t>)</w:t>
            </w:r>
          </w:p>
        </w:tc>
        <w:tc>
          <w:tcPr>
            <w:tcW w:w="992" w:type="dxa"/>
            <w:noWrap/>
            <w:vAlign w:val="center"/>
            <w:hideMark/>
          </w:tcPr>
          <w:p w14:paraId="05AF327C" w14:textId="77777777" w:rsidR="00D328A9" w:rsidRPr="00081973" w:rsidRDefault="00D328A9" w:rsidP="00E40381">
            <w:pPr>
              <w:jc w:val="center"/>
              <w:rPr>
                <w:rFonts w:cstheme="minorHAnsi"/>
                <w:sz w:val="18"/>
                <w:szCs w:val="18"/>
              </w:rPr>
            </w:pPr>
            <w:r w:rsidRPr="00081973">
              <w:rPr>
                <w:rFonts w:cstheme="minorHAnsi"/>
                <w:sz w:val="18"/>
                <w:szCs w:val="18"/>
              </w:rPr>
              <w:t>500</w:t>
            </w:r>
          </w:p>
        </w:tc>
        <w:tc>
          <w:tcPr>
            <w:tcW w:w="851" w:type="dxa"/>
            <w:vMerge w:val="restart"/>
            <w:noWrap/>
            <w:vAlign w:val="center"/>
            <w:hideMark/>
          </w:tcPr>
          <w:p w14:paraId="2D307D9D" w14:textId="77777777" w:rsidR="00D328A9" w:rsidRPr="00081973" w:rsidRDefault="00D328A9" w:rsidP="00E40381">
            <w:pPr>
              <w:jc w:val="center"/>
              <w:rPr>
                <w:rFonts w:cstheme="minorHAnsi"/>
                <w:sz w:val="18"/>
                <w:szCs w:val="18"/>
              </w:rPr>
            </w:pPr>
            <w:r w:rsidRPr="00081973">
              <w:rPr>
                <w:rFonts w:cstheme="minorHAnsi"/>
                <w:sz w:val="18"/>
                <w:szCs w:val="18"/>
              </w:rPr>
              <w:t>Nucleocapsid protein gene</w:t>
            </w:r>
          </w:p>
        </w:tc>
        <w:tc>
          <w:tcPr>
            <w:tcW w:w="850" w:type="dxa"/>
            <w:vMerge w:val="restart"/>
            <w:noWrap/>
            <w:vAlign w:val="center"/>
            <w:hideMark/>
          </w:tcPr>
          <w:p w14:paraId="384FBD36" w14:textId="77777777" w:rsidR="00D328A9" w:rsidRPr="00081973" w:rsidRDefault="00D328A9" w:rsidP="00E40381">
            <w:pPr>
              <w:jc w:val="center"/>
              <w:rPr>
                <w:rFonts w:cstheme="minorHAnsi"/>
                <w:sz w:val="18"/>
                <w:szCs w:val="18"/>
              </w:rPr>
            </w:pPr>
            <w:r w:rsidRPr="00081973">
              <w:rPr>
                <w:rFonts w:cstheme="minorHAnsi"/>
                <w:sz w:val="18"/>
                <w:szCs w:val="18"/>
              </w:rPr>
              <w:t>99</w:t>
            </w:r>
          </w:p>
        </w:tc>
        <w:tc>
          <w:tcPr>
            <w:tcW w:w="850" w:type="dxa"/>
            <w:vMerge w:val="restart"/>
          </w:tcPr>
          <w:p w14:paraId="37173555" w14:textId="47814220" w:rsidR="00D328A9" w:rsidRPr="00081973" w:rsidRDefault="00D328A9" w:rsidP="00E40381">
            <w:pPr>
              <w:jc w:val="center"/>
              <w:rPr>
                <w:rFonts w:cstheme="minorHAnsi"/>
                <w:sz w:val="18"/>
                <w:szCs w:val="18"/>
              </w:rPr>
            </w:pPr>
            <w:r>
              <w:rPr>
                <w:rFonts w:cstheme="minorHAnsi"/>
                <w:sz w:val="18"/>
                <w:szCs w:val="18"/>
              </w:rPr>
              <w:t>34.5</w:t>
            </w:r>
          </w:p>
        </w:tc>
      </w:tr>
      <w:tr w:rsidR="00D328A9" w:rsidRPr="00081973" w14:paraId="6604E9A5" w14:textId="611EA3D4" w:rsidTr="00E40381">
        <w:trPr>
          <w:trHeight w:val="245"/>
        </w:trPr>
        <w:tc>
          <w:tcPr>
            <w:tcW w:w="880" w:type="dxa"/>
            <w:vMerge/>
            <w:vAlign w:val="center"/>
            <w:hideMark/>
          </w:tcPr>
          <w:p w14:paraId="2628863B" w14:textId="77777777" w:rsidR="00D328A9" w:rsidRPr="00081973" w:rsidRDefault="00D328A9" w:rsidP="00E40381">
            <w:pPr>
              <w:jc w:val="center"/>
              <w:rPr>
                <w:rFonts w:cstheme="minorHAnsi"/>
                <w:sz w:val="18"/>
                <w:szCs w:val="18"/>
              </w:rPr>
            </w:pPr>
          </w:p>
        </w:tc>
        <w:tc>
          <w:tcPr>
            <w:tcW w:w="850" w:type="dxa"/>
            <w:vMerge/>
            <w:vAlign w:val="center"/>
            <w:hideMark/>
          </w:tcPr>
          <w:p w14:paraId="7BB23AB4" w14:textId="77777777" w:rsidR="00D328A9" w:rsidRPr="00081973" w:rsidRDefault="00D328A9" w:rsidP="00E40381">
            <w:pPr>
              <w:jc w:val="center"/>
              <w:rPr>
                <w:rFonts w:cstheme="minorHAnsi"/>
                <w:sz w:val="18"/>
                <w:szCs w:val="18"/>
              </w:rPr>
            </w:pPr>
          </w:p>
        </w:tc>
        <w:tc>
          <w:tcPr>
            <w:tcW w:w="1701" w:type="dxa"/>
            <w:noWrap/>
            <w:vAlign w:val="center"/>
            <w:hideMark/>
          </w:tcPr>
          <w:p w14:paraId="7F831136" w14:textId="77777777" w:rsidR="00D328A9" w:rsidRPr="00081973" w:rsidRDefault="00D328A9" w:rsidP="00E40381">
            <w:pPr>
              <w:jc w:val="center"/>
              <w:rPr>
                <w:rFonts w:cstheme="minorHAnsi"/>
                <w:sz w:val="18"/>
                <w:szCs w:val="18"/>
              </w:rPr>
            </w:pPr>
            <w:r w:rsidRPr="00081973">
              <w:rPr>
                <w:rFonts w:cstheme="minorHAnsi"/>
                <w:sz w:val="18"/>
                <w:szCs w:val="18"/>
              </w:rPr>
              <w:t>Reverse primer</w:t>
            </w:r>
          </w:p>
        </w:tc>
        <w:tc>
          <w:tcPr>
            <w:tcW w:w="3544" w:type="dxa"/>
            <w:noWrap/>
            <w:vAlign w:val="center"/>
            <w:hideMark/>
          </w:tcPr>
          <w:p w14:paraId="62382E57" w14:textId="6D5B2D05" w:rsidR="00D328A9" w:rsidRPr="00F14020" w:rsidRDefault="00D328A9" w:rsidP="00E40381">
            <w:pPr>
              <w:jc w:val="center"/>
              <w:rPr>
                <w:rFonts w:cstheme="minorHAnsi"/>
                <w:sz w:val="18"/>
                <w:szCs w:val="18"/>
              </w:rPr>
            </w:pPr>
            <w:r w:rsidRPr="00F14020">
              <w:rPr>
                <w:rFonts w:cstheme="minorHAnsi"/>
                <w:sz w:val="18"/>
                <w:szCs w:val="18"/>
              </w:rPr>
              <w:t>TGACTATCAAACAGCATAGCAGCTG (</w:t>
            </w:r>
            <w:r w:rsidRPr="00F14020">
              <w:rPr>
                <w:sz w:val="18"/>
                <w:szCs w:val="18"/>
              </w:rPr>
              <w:fldChar w:fldCharType="begin" w:fldLock="1"/>
            </w:r>
            <w:r w:rsidR="00F6139A">
              <w:rPr>
                <w:sz w:val="18"/>
                <w:szCs w:val="18"/>
              </w:rPr>
              <w:instrText>ADDIN CSL_CITATION {"citationItems":[{"id":"ITEM-1","itemData":{"DOI":"10.1002/jmv.21368","ISSN":"01466615","abstract":"Acute respiratory tract infections are caused by a large number of viruses. Diagnostic methods have until recently been available only for a limited number of these viruses. With the objective to achieve sensitive assays for all respiratory viruses, a rational workflow in the laboratory, and a short turn-around time, a real-time PCR diagnostic platform for daily rapid detection of 15 respiratory viruses was developed. The system was evaluated on 585 stored nasopharyngeal aspirates from hospitalized children. Previous analysis by immunofluorescence and virus isolation identified viruses in 37% of the samples while the new PCR diagnostic panel detected 57% virus positive samples. The new platform was introduced in the laboratory in October 2007 and has then fully replaced the standard immunofluorescence assay for rapid detection of viruses and virus isolation. © 2008 Wiley-Liss, Inc.","author":[{"dropping-particle":"","family":"Tiveljung-Lindell","given":"Annika","non-dropping-particle":"","parse-names":false,"suffix":""},{"dropping-particle":"","family":"Rotzén-Östlund","given":"Maria","non-dropping-particle":"","parse-names":false,"suffix":""},{"dropping-particle":"","family":"Gupta","given":"Shawon","non-dropping-particle":"","parse-names":false,"suffix":""},{"dropping-particle":"","family":"Ullstrand","given":"Richard","non-dropping-particle":"","parse-names":false,"suffix":""},{"dropping-particle":"","family":"Grillner","given":"Lena","non-dropping-particle":"","parse-names":false,"suffix":""},{"dropping-particle":"","family":"Zweygberg-Wirgart","given":"Benita","non-dropping-particle":"","parse-names":false,"suffix":""},{"dropping-particle":"","family":"Allander","given":"Tobias","non-dropping-particle":"","parse-names":false,"suffix":""}],"container-title":"Journal of Medical Virology","id":"ITEM-1","issue":"1","issued":{"date-parts":[["2009","1"]]},"page":"167-175","title":"Development and implementation of a molecular diagnostic platform for daily rapid detection of 15 respiratory viruses","type":"article-journal","volume":"81"},"uris":["http://www.mendeley.com/documents/?uuid=d0e197ae-f44b-4d6e-9293-21186ee30f6e","http://www.mendeley.com/documents/?uuid=938e0df4-d717-39b5-942a-e0f159a675e0"]}],"mendeley":{"formattedCitation":"&lt;sup&gt;10&lt;/sup&gt;","plainTextFormattedCitation":"10","previouslyFormattedCitation":"&lt;sup&gt;10&lt;/sup&gt;"},"properties":{"noteIndex":0},"schema":"https://github.com/citation-style-language/schema/raw/master/csl-citation.json"}</w:instrText>
            </w:r>
            <w:r w:rsidRPr="00F14020">
              <w:rPr>
                <w:sz w:val="18"/>
                <w:szCs w:val="18"/>
              </w:rPr>
              <w:fldChar w:fldCharType="separate"/>
            </w:r>
            <w:r w:rsidR="006B5132" w:rsidRPr="006B5132">
              <w:rPr>
                <w:noProof/>
                <w:sz w:val="18"/>
                <w:szCs w:val="18"/>
                <w:vertAlign w:val="superscript"/>
              </w:rPr>
              <w:t>10</w:t>
            </w:r>
            <w:r w:rsidRPr="00F14020">
              <w:rPr>
                <w:sz w:val="18"/>
                <w:szCs w:val="18"/>
              </w:rPr>
              <w:fldChar w:fldCharType="end"/>
            </w:r>
            <w:r w:rsidRPr="00F14020">
              <w:rPr>
                <w:rFonts w:cstheme="minorHAnsi"/>
                <w:sz w:val="18"/>
                <w:szCs w:val="18"/>
              </w:rPr>
              <w:t>)</w:t>
            </w:r>
          </w:p>
        </w:tc>
        <w:tc>
          <w:tcPr>
            <w:tcW w:w="992" w:type="dxa"/>
            <w:noWrap/>
            <w:vAlign w:val="center"/>
            <w:hideMark/>
          </w:tcPr>
          <w:p w14:paraId="2056A4D6" w14:textId="77777777" w:rsidR="00D328A9" w:rsidRPr="00081973" w:rsidRDefault="00D328A9" w:rsidP="00E40381">
            <w:pPr>
              <w:jc w:val="center"/>
              <w:rPr>
                <w:rFonts w:cstheme="minorHAnsi"/>
                <w:sz w:val="18"/>
                <w:szCs w:val="18"/>
              </w:rPr>
            </w:pPr>
            <w:r w:rsidRPr="00081973">
              <w:rPr>
                <w:rFonts w:cstheme="minorHAnsi"/>
                <w:sz w:val="18"/>
                <w:szCs w:val="18"/>
              </w:rPr>
              <w:t>500</w:t>
            </w:r>
          </w:p>
        </w:tc>
        <w:tc>
          <w:tcPr>
            <w:tcW w:w="851" w:type="dxa"/>
            <w:vMerge/>
            <w:vAlign w:val="center"/>
            <w:hideMark/>
          </w:tcPr>
          <w:p w14:paraId="36FE686E" w14:textId="77777777" w:rsidR="00D328A9" w:rsidRPr="00081973" w:rsidRDefault="00D328A9" w:rsidP="00E40381">
            <w:pPr>
              <w:jc w:val="center"/>
              <w:rPr>
                <w:rFonts w:cstheme="minorHAnsi"/>
                <w:sz w:val="18"/>
                <w:szCs w:val="18"/>
              </w:rPr>
            </w:pPr>
          </w:p>
        </w:tc>
        <w:tc>
          <w:tcPr>
            <w:tcW w:w="850" w:type="dxa"/>
            <w:vMerge/>
            <w:vAlign w:val="center"/>
            <w:hideMark/>
          </w:tcPr>
          <w:p w14:paraId="58F910C3" w14:textId="77777777" w:rsidR="00D328A9" w:rsidRPr="00081973" w:rsidRDefault="00D328A9" w:rsidP="00E40381">
            <w:pPr>
              <w:jc w:val="center"/>
              <w:rPr>
                <w:rFonts w:cstheme="minorHAnsi"/>
                <w:sz w:val="18"/>
                <w:szCs w:val="18"/>
              </w:rPr>
            </w:pPr>
          </w:p>
        </w:tc>
        <w:tc>
          <w:tcPr>
            <w:tcW w:w="850" w:type="dxa"/>
            <w:vMerge/>
          </w:tcPr>
          <w:p w14:paraId="6F7FF7CB" w14:textId="77777777" w:rsidR="00D328A9" w:rsidRPr="00081973" w:rsidRDefault="00D328A9" w:rsidP="00E40381">
            <w:pPr>
              <w:jc w:val="center"/>
              <w:rPr>
                <w:rFonts w:cstheme="minorHAnsi"/>
                <w:sz w:val="18"/>
                <w:szCs w:val="18"/>
              </w:rPr>
            </w:pPr>
          </w:p>
        </w:tc>
      </w:tr>
      <w:tr w:rsidR="00D328A9" w:rsidRPr="00081973" w14:paraId="70A35ECA" w14:textId="404D4C9A" w:rsidTr="00E40381">
        <w:trPr>
          <w:trHeight w:val="245"/>
        </w:trPr>
        <w:tc>
          <w:tcPr>
            <w:tcW w:w="880" w:type="dxa"/>
            <w:vMerge/>
            <w:vAlign w:val="center"/>
            <w:hideMark/>
          </w:tcPr>
          <w:p w14:paraId="658452DA" w14:textId="77777777" w:rsidR="00D328A9" w:rsidRPr="00081973" w:rsidRDefault="00D328A9" w:rsidP="00E40381">
            <w:pPr>
              <w:jc w:val="center"/>
              <w:rPr>
                <w:rFonts w:cstheme="minorHAnsi"/>
                <w:sz w:val="18"/>
                <w:szCs w:val="18"/>
              </w:rPr>
            </w:pPr>
          </w:p>
        </w:tc>
        <w:tc>
          <w:tcPr>
            <w:tcW w:w="850" w:type="dxa"/>
            <w:vMerge/>
            <w:vAlign w:val="center"/>
            <w:hideMark/>
          </w:tcPr>
          <w:p w14:paraId="206B7553" w14:textId="77777777" w:rsidR="00D328A9" w:rsidRPr="00081973" w:rsidRDefault="00D328A9" w:rsidP="00E40381">
            <w:pPr>
              <w:jc w:val="center"/>
              <w:rPr>
                <w:rFonts w:cstheme="minorHAnsi"/>
                <w:sz w:val="18"/>
                <w:szCs w:val="18"/>
              </w:rPr>
            </w:pPr>
          </w:p>
        </w:tc>
        <w:tc>
          <w:tcPr>
            <w:tcW w:w="1701" w:type="dxa"/>
            <w:noWrap/>
            <w:vAlign w:val="center"/>
            <w:hideMark/>
          </w:tcPr>
          <w:p w14:paraId="5580BBDB" w14:textId="77777777" w:rsidR="00D328A9" w:rsidRPr="00081973" w:rsidRDefault="00D328A9" w:rsidP="00E40381">
            <w:pPr>
              <w:jc w:val="center"/>
              <w:rPr>
                <w:rFonts w:cstheme="minorHAnsi"/>
                <w:sz w:val="18"/>
                <w:szCs w:val="18"/>
              </w:rPr>
            </w:pPr>
            <w:r w:rsidRPr="00081973">
              <w:rPr>
                <w:rFonts w:cstheme="minorHAnsi"/>
                <w:sz w:val="18"/>
                <w:szCs w:val="18"/>
              </w:rPr>
              <w:t>Probe</w:t>
            </w:r>
          </w:p>
        </w:tc>
        <w:tc>
          <w:tcPr>
            <w:tcW w:w="3544" w:type="dxa"/>
            <w:noWrap/>
            <w:vAlign w:val="center"/>
            <w:hideMark/>
          </w:tcPr>
          <w:p w14:paraId="46B39E12" w14:textId="63449BBF" w:rsidR="00D328A9" w:rsidRPr="00F14020" w:rsidRDefault="00D328A9" w:rsidP="00E40381">
            <w:pPr>
              <w:jc w:val="center"/>
              <w:rPr>
                <w:rFonts w:cstheme="minorHAnsi"/>
                <w:sz w:val="18"/>
                <w:szCs w:val="18"/>
              </w:rPr>
            </w:pPr>
            <w:r w:rsidRPr="00F14020">
              <w:rPr>
                <w:rFonts w:cstheme="minorHAnsi"/>
                <w:sz w:val="18"/>
                <w:szCs w:val="18"/>
              </w:rPr>
              <w:t>Cy5-CCACAATTTGCTGAGCTTGTGCCGTC-BHQ-3 (</w:t>
            </w:r>
            <w:r w:rsidRPr="00F14020">
              <w:rPr>
                <w:sz w:val="18"/>
                <w:szCs w:val="18"/>
              </w:rPr>
              <w:fldChar w:fldCharType="begin" w:fldLock="1"/>
            </w:r>
            <w:r w:rsidR="00F6139A">
              <w:rPr>
                <w:sz w:val="18"/>
                <w:szCs w:val="18"/>
              </w:rPr>
              <w:instrText>ADDIN CSL_CITATION {"citationItems":[{"id":"ITEM-1","itemData":{"DOI":"10.1002/jmv.21368","ISSN":"01466615","abstract":"Acute respiratory tract infections are caused by a large number of viruses. Diagnostic methods have until recently been available only for a limited number of these viruses. With the objective to achieve sensitive assays for all respiratory viruses, a rational workflow in the laboratory, and a short turn-around time, a real-time PCR diagnostic platform for daily rapid detection of 15 respiratory viruses was developed. The system was evaluated on 585 stored nasopharyngeal aspirates from hospitalized children. Previous analysis by immunofluorescence and virus isolation identified viruses in 37% of the samples while the new PCR diagnostic panel detected 57% virus positive samples. The new platform was introduced in the laboratory in October 2007 and has then fully replaced the standard immunofluorescence assay for rapid detection of viruses and virus isolation. © 2008 Wiley-Liss, Inc.","author":[{"dropping-particle":"","family":"Tiveljung-Lindell","given":"Annika","non-dropping-particle":"","parse-names":false,"suffix":""},{"dropping-particle":"","family":"Rotzén-Östlund","given":"Maria","non-dropping-particle":"","parse-names":false,"suffix":""},{"dropping-particle":"","family":"Gupta","given":"Shawon","non-dropping-particle":"","parse-names":false,"suffix":""},{"dropping-particle":"","family":"Ullstrand","given":"Richard","non-dropping-particle":"","parse-names":false,"suffix":""},{"dropping-particle":"","family":"Grillner","given":"Lena","non-dropping-particle":"","parse-names":false,"suffix":""},{"dropping-particle":"","family":"Zweygberg-Wirgart","given":"Benita","non-dropping-particle":"","parse-names":false,"suffix":""},{"dropping-particle":"","family":"Allander","given":"Tobias","non-dropping-particle":"","parse-names":false,"suffix":""}],"container-title":"Journal of Medical Virology","id":"ITEM-1","issue":"1","issued":{"date-parts":[["2009","1"]]},"page":"167-175","title":"Development and implementation of a molecular diagnostic platform for daily rapid detection of 15 respiratory viruses","type":"article-journal","volume":"81"},"uris":["http://www.mendeley.com/documents/?uuid=d0e197ae-f44b-4d6e-9293-21186ee30f6e","http://www.mendeley.com/documents/?uuid=938e0df4-d717-39b5-942a-e0f159a675e0"]}],"mendeley":{"formattedCitation":"&lt;sup&gt;10&lt;/sup&gt;","plainTextFormattedCitation":"10","previouslyFormattedCitation":"&lt;sup&gt;10&lt;/sup&gt;"},"properties":{"noteIndex":0},"schema":"https://github.com/citation-style-language/schema/raw/master/csl-citation.json"}</w:instrText>
            </w:r>
            <w:r w:rsidRPr="00F14020">
              <w:rPr>
                <w:sz w:val="18"/>
                <w:szCs w:val="18"/>
              </w:rPr>
              <w:fldChar w:fldCharType="separate"/>
            </w:r>
            <w:r w:rsidR="006B5132" w:rsidRPr="006B5132">
              <w:rPr>
                <w:noProof/>
                <w:sz w:val="18"/>
                <w:szCs w:val="18"/>
                <w:vertAlign w:val="superscript"/>
              </w:rPr>
              <w:t>10</w:t>
            </w:r>
            <w:r w:rsidRPr="00F14020">
              <w:rPr>
                <w:sz w:val="18"/>
                <w:szCs w:val="18"/>
              </w:rPr>
              <w:fldChar w:fldCharType="end"/>
            </w:r>
            <w:r w:rsidRPr="00F14020">
              <w:rPr>
                <w:rFonts w:cstheme="minorHAnsi"/>
                <w:sz w:val="18"/>
                <w:szCs w:val="18"/>
              </w:rPr>
              <w:t>)</w:t>
            </w:r>
          </w:p>
        </w:tc>
        <w:tc>
          <w:tcPr>
            <w:tcW w:w="992" w:type="dxa"/>
            <w:noWrap/>
            <w:vAlign w:val="center"/>
            <w:hideMark/>
          </w:tcPr>
          <w:p w14:paraId="73C3E663" w14:textId="77777777" w:rsidR="00D328A9" w:rsidRPr="00081973" w:rsidRDefault="00D328A9" w:rsidP="00E40381">
            <w:pPr>
              <w:jc w:val="center"/>
              <w:rPr>
                <w:rFonts w:cstheme="minorHAnsi"/>
                <w:sz w:val="18"/>
                <w:szCs w:val="18"/>
              </w:rPr>
            </w:pPr>
            <w:r w:rsidRPr="00081973">
              <w:rPr>
                <w:rFonts w:cstheme="minorHAnsi"/>
                <w:sz w:val="18"/>
                <w:szCs w:val="18"/>
              </w:rPr>
              <w:t>200</w:t>
            </w:r>
          </w:p>
        </w:tc>
        <w:tc>
          <w:tcPr>
            <w:tcW w:w="851" w:type="dxa"/>
            <w:vMerge/>
            <w:vAlign w:val="center"/>
            <w:hideMark/>
          </w:tcPr>
          <w:p w14:paraId="3D6A599A" w14:textId="77777777" w:rsidR="00D328A9" w:rsidRPr="00081973" w:rsidRDefault="00D328A9" w:rsidP="00E40381">
            <w:pPr>
              <w:jc w:val="center"/>
              <w:rPr>
                <w:rFonts w:cstheme="minorHAnsi"/>
                <w:sz w:val="18"/>
                <w:szCs w:val="18"/>
              </w:rPr>
            </w:pPr>
          </w:p>
        </w:tc>
        <w:tc>
          <w:tcPr>
            <w:tcW w:w="850" w:type="dxa"/>
            <w:vMerge/>
            <w:vAlign w:val="center"/>
            <w:hideMark/>
          </w:tcPr>
          <w:p w14:paraId="33FC49AE" w14:textId="77777777" w:rsidR="00D328A9" w:rsidRPr="00081973" w:rsidRDefault="00D328A9" w:rsidP="00E40381">
            <w:pPr>
              <w:jc w:val="center"/>
              <w:rPr>
                <w:rFonts w:cstheme="minorHAnsi"/>
                <w:sz w:val="18"/>
                <w:szCs w:val="18"/>
              </w:rPr>
            </w:pPr>
          </w:p>
        </w:tc>
        <w:tc>
          <w:tcPr>
            <w:tcW w:w="850" w:type="dxa"/>
            <w:vMerge/>
          </w:tcPr>
          <w:p w14:paraId="70808789" w14:textId="77777777" w:rsidR="00D328A9" w:rsidRPr="00081973" w:rsidRDefault="00D328A9" w:rsidP="00E40381">
            <w:pPr>
              <w:jc w:val="center"/>
              <w:rPr>
                <w:rFonts w:cstheme="minorHAnsi"/>
                <w:sz w:val="18"/>
                <w:szCs w:val="18"/>
              </w:rPr>
            </w:pPr>
          </w:p>
        </w:tc>
      </w:tr>
      <w:tr w:rsidR="00D328A9" w:rsidRPr="00081973" w14:paraId="6C6784B6" w14:textId="0E0E8E72" w:rsidTr="00E40381">
        <w:trPr>
          <w:trHeight w:val="245"/>
        </w:trPr>
        <w:tc>
          <w:tcPr>
            <w:tcW w:w="880" w:type="dxa"/>
            <w:vMerge/>
            <w:vAlign w:val="center"/>
            <w:hideMark/>
          </w:tcPr>
          <w:p w14:paraId="46786FA2" w14:textId="77777777" w:rsidR="00D328A9" w:rsidRPr="00081973" w:rsidRDefault="00D328A9" w:rsidP="00E40381">
            <w:pPr>
              <w:jc w:val="center"/>
              <w:rPr>
                <w:rFonts w:cstheme="minorHAnsi"/>
                <w:sz w:val="18"/>
                <w:szCs w:val="18"/>
              </w:rPr>
            </w:pPr>
          </w:p>
        </w:tc>
        <w:tc>
          <w:tcPr>
            <w:tcW w:w="850" w:type="dxa"/>
            <w:vMerge w:val="restart"/>
            <w:noWrap/>
            <w:vAlign w:val="center"/>
            <w:hideMark/>
          </w:tcPr>
          <w:p w14:paraId="155F6442" w14:textId="05D380AE" w:rsidR="00D328A9" w:rsidRPr="00081973" w:rsidRDefault="12831AF8" w:rsidP="00E40381">
            <w:pPr>
              <w:jc w:val="center"/>
              <w:rPr>
                <w:i/>
                <w:iCs/>
                <w:sz w:val="18"/>
                <w:szCs w:val="18"/>
              </w:rPr>
            </w:pPr>
            <w:r w:rsidRPr="4AB37658">
              <w:rPr>
                <w:i/>
                <w:iCs/>
                <w:sz w:val="18"/>
                <w:szCs w:val="18"/>
              </w:rPr>
              <w:t>Human coronavi</w:t>
            </w:r>
            <w:r w:rsidRPr="4AB37658">
              <w:rPr>
                <w:i/>
                <w:iCs/>
                <w:sz w:val="18"/>
                <w:szCs w:val="18"/>
              </w:rPr>
              <w:lastRenderedPageBreak/>
              <w:t>rus</w:t>
            </w:r>
            <w:r w:rsidR="0E1ACA65" w:rsidRPr="4AB37658">
              <w:rPr>
                <w:i/>
                <w:iCs/>
                <w:sz w:val="18"/>
                <w:szCs w:val="18"/>
              </w:rPr>
              <w:t xml:space="preserve"> OC43</w:t>
            </w:r>
          </w:p>
        </w:tc>
        <w:tc>
          <w:tcPr>
            <w:tcW w:w="1701" w:type="dxa"/>
            <w:noWrap/>
            <w:vAlign w:val="center"/>
            <w:hideMark/>
          </w:tcPr>
          <w:p w14:paraId="0795F99E" w14:textId="77777777" w:rsidR="00D328A9" w:rsidRPr="00081973" w:rsidRDefault="00D328A9" w:rsidP="00E40381">
            <w:pPr>
              <w:jc w:val="center"/>
              <w:rPr>
                <w:rFonts w:cstheme="minorHAnsi"/>
                <w:sz w:val="18"/>
                <w:szCs w:val="18"/>
              </w:rPr>
            </w:pPr>
            <w:r w:rsidRPr="00081973">
              <w:rPr>
                <w:rFonts w:cstheme="minorHAnsi"/>
                <w:sz w:val="18"/>
                <w:szCs w:val="18"/>
              </w:rPr>
              <w:lastRenderedPageBreak/>
              <w:t>Forward primer</w:t>
            </w:r>
          </w:p>
        </w:tc>
        <w:tc>
          <w:tcPr>
            <w:tcW w:w="3544" w:type="dxa"/>
            <w:noWrap/>
            <w:vAlign w:val="center"/>
            <w:hideMark/>
          </w:tcPr>
          <w:p w14:paraId="1F95DA5F" w14:textId="1FB1BD87" w:rsidR="00D328A9" w:rsidRPr="00F14020" w:rsidRDefault="00D328A9" w:rsidP="00E40381">
            <w:pPr>
              <w:jc w:val="center"/>
              <w:rPr>
                <w:rFonts w:cstheme="minorHAnsi"/>
                <w:sz w:val="18"/>
                <w:szCs w:val="18"/>
              </w:rPr>
            </w:pPr>
            <w:r w:rsidRPr="00F14020">
              <w:rPr>
                <w:rFonts w:cstheme="minorHAnsi"/>
                <w:sz w:val="18"/>
                <w:szCs w:val="18"/>
              </w:rPr>
              <w:t>CGATGAGGCTATTCCGACTAGGT (</w:t>
            </w:r>
            <w:r w:rsidRPr="00F14020">
              <w:rPr>
                <w:sz w:val="18"/>
                <w:szCs w:val="18"/>
              </w:rPr>
              <w:fldChar w:fldCharType="begin" w:fldLock="1"/>
            </w:r>
            <w:r w:rsidR="00F6139A">
              <w:rPr>
                <w:sz w:val="18"/>
                <w:szCs w:val="18"/>
              </w:rPr>
              <w:instrText>ADDIN CSL_CITATION {"citationItems":[{"id":"ITEM-1","itemData":{"DOI":"10.1086/381207","ISSN":"0022-1899","abstract":"During the past years, human coronaviruses (HCoVs) have been increasingly identified as pathogens associated with more-severe respiratory tract infection (RTI). Diagnostic tests for HCoVs are not frequently used in the routine setting. It is likely that, as a result, the precise role that HCoVs play in RTIs is greatly underestimated. We describe a rapid, sensitive, and highly specific quantitative real-time reverse-transcriptase polymerase chain reaction (RT-PCR) for the detection of HCoV that can easily be implemented in the routine diagnostic setting. HCoV was detected in 28 (11%) of the 261 clinical specimens obtained from patients presenting with symptoms of RTI ranging from common cold to severe pneumonia. Only 1 (0.4%) of the 243 control specimens obtained from patients without symptoms of RTI showed the presence of HCoV. We conclude that HCoVs can be frequently detected in patients presenting with RTI. Real-time RT-PCR provides a tool for large-scale epidemiological studies to further clarify the role that coronavirus infection plays in RTI in humans.","author":[{"dropping-particle":"","family":"van Elden","given":"Leontine J. R.","non-dropping-particle":"","parse-names":false,"suffix":""},{"dropping-particle":"","family":"van Loon","given":"Anton M.","non-dropping-particle":"","parse-names":false,"suffix":""},{"dropping-particle":"","family":"van Alphen","given":"Floris","non-dropping-particle":"","parse-names":false,"suffix":""},{"dropping-particle":"","family":"Hendriksen","given":"Karin A. W.","non-dropping-particle":"","parse-names":false,"suffix":""},{"dropping-particle":"","family":"Hoepelman","given":"Andy I. M.","non-dropping-particle":"","parse-names":false,"suffix":""},{"dropping-particle":"","family":"van Kraaij","given":"Marian G. J.","non-dropping-particle":"","parse-names":false,"suffix":""},{"dropping-particle":"","family":"Oosterheert","given":"Jan‐Jelrik","non-dropping-particle":"","parse-names":false,"suffix":""},{"dropping-particle":"","family":"Schipper","given":"Pauline","non-dropping-particle":"","parse-names":false,"suffix":""},{"dropping-particle":"","family":"Schuurman","given":"Rob","non-dropping-particle":"","parse-names":false,"suffix":""},{"dropping-particle":"","family":"Nijhuis","given":"Monique","non-dropping-particle":"","parse-names":false,"suffix":""}],"container-title":"The Journal of Infectious Diseases","id":"ITEM-1","issue":"4","issued":{"date-parts":[["2004","2"]]},"page":"652-657","publisher":"Oxford University Press (OUP)","title":"Frequent Detection of Human Coronaviruses in Clinical Specimens from Patients with Respiratory Tract Infection by Use of a Novel Real‐Time Reverse‐Transcriptase Polymerase Chain Reaction","type":"article-journal","volume":"189"},"uris":["http://www.mendeley.com/documents/?uuid=f7222b18-e0ee-3fea-92a6-9f26750f2f29","http://www.mendeley.com/documents/?uuid=06f7da9b-8a9c-4388-8035-9d4c4e22a5e9"]}],"mendeley":{"formattedCitation":"&lt;sup&gt;11&lt;/sup&gt;","plainTextFormattedCitation":"11","previouslyFormattedCitation":"&lt;sup&gt;11&lt;/sup&gt;"},"properties":{"noteIndex":0},"schema":"https://github.com/citation-style-language/schema/raw/master/csl-citation.json"}</w:instrText>
            </w:r>
            <w:r w:rsidRPr="00F14020">
              <w:rPr>
                <w:sz w:val="18"/>
                <w:szCs w:val="18"/>
              </w:rPr>
              <w:fldChar w:fldCharType="separate"/>
            </w:r>
            <w:r w:rsidR="006B5132" w:rsidRPr="006B5132">
              <w:rPr>
                <w:noProof/>
                <w:sz w:val="18"/>
                <w:szCs w:val="18"/>
                <w:vertAlign w:val="superscript"/>
              </w:rPr>
              <w:t>11</w:t>
            </w:r>
            <w:r w:rsidRPr="00F14020">
              <w:rPr>
                <w:sz w:val="18"/>
                <w:szCs w:val="18"/>
              </w:rPr>
              <w:fldChar w:fldCharType="end"/>
            </w:r>
            <w:r w:rsidRPr="00F14020">
              <w:rPr>
                <w:rFonts w:cstheme="minorHAnsi"/>
                <w:sz w:val="18"/>
                <w:szCs w:val="18"/>
              </w:rPr>
              <w:t>)</w:t>
            </w:r>
          </w:p>
        </w:tc>
        <w:tc>
          <w:tcPr>
            <w:tcW w:w="992" w:type="dxa"/>
            <w:noWrap/>
            <w:vAlign w:val="center"/>
            <w:hideMark/>
          </w:tcPr>
          <w:p w14:paraId="52E73C49" w14:textId="77777777" w:rsidR="00D328A9" w:rsidRPr="00081973" w:rsidRDefault="00D328A9" w:rsidP="00E40381">
            <w:pPr>
              <w:jc w:val="center"/>
              <w:rPr>
                <w:rFonts w:cstheme="minorHAnsi"/>
                <w:sz w:val="18"/>
                <w:szCs w:val="18"/>
              </w:rPr>
            </w:pPr>
            <w:r w:rsidRPr="00081973">
              <w:rPr>
                <w:rFonts w:cstheme="minorHAnsi"/>
                <w:sz w:val="18"/>
                <w:szCs w:val="18"/>
              </w:rPr>
              <w:t>500</w:t>
            </w:r>
          </w:p>
        </w:tc>
        <w:tc>
          <w:tcPr>
            <w:tcW w:w="851" w:type="dxa"/>
            <w:vMerge w:val="restart"/>
            <w:noWrap/>
            <w:vAlign w:val="center"/>
            <w:hideMark/>
          </w:tcPr>
          <w:p w14:paraId="0C00AB31" w14:textId="77777777" w:rsidR="00D328A9" w:rsidRPr="00081973" w:rsidRDefault="00D328A9" w:rsidP="00E40381">
            <w:pPr>
              <w:jc w:val="center"/>
              <w:rPr>
                <w:rFonts w:cstheme="minorHAnsi"/>
                <w:sz w:val="18"/>
                <w:szCs w:val="18"/>
              </w:rPr>
            </w:pPr>
            <w:r w:rsidRPr="00081973">
              <w:rPr>
                <w:rFonts w:cstheme="minorHAnsi"/>
                <w:sz w:val="18"/>
                <w:szCs w:val="18"/>
              </w:rPr>
              <w:t xml:space="preserve">Nucleocapsid </w:t>
            </w:r>
            <w:r w:rsidRPr="00081973">
              <w:rPr>
                <w:rFonts w:cstheme="minorHAnsi"/>
                <w:sz w:val="18"/>
                <w:szCs w:val="18"/>
              </w:rPr>
              <w:lastRenderedPageBreak/>
              <w:t>protein gene</w:t>
            </w:r>
          </w:p>
        </w:tc>
        <w:tc>
          <w:tcPr>
            <w:tcW w:w="850" w:type="dxa"/>
            <w:vMerge w:val="restart"/>
            <w:noWrap/>
            <w:vAlign w:val="center"/>
            <w:hideMark/>
          </w:tcPr>
          <w:p w14:paraId="10B43525" w14:textId="77777777" w:rsidR="00D328A9" w:rsidRPr="00081973" w:rsidRDefault="00D328A9" w:rsidP="00E40381">
            <w:pPr>
              <w:jc w:val="center"/>
              <w:rPr>
                <w:rFonts w:cstheme="minorHAnsi"/>
                <w:sz w:val="18"/>
                <w:szCs w:val="18"/>
              </w:rPr>
            </w:pPr>
            <w:r w:rsidRPr="00081973">
              <w:rPr>
                <w:rFonts w:cstheme="minorHAnsi"/>
                <w:sz w:val="18"/>
                <w:szCs w:val="18"/>
              </w:rPr>
              <w:lastRenderedPageBreak/>
              <w:t>75</w:t>
            </w:r>
          </w:p>
        </w:tc>
        <w:tc>
          <w:tcPr>
            <w:tcW w:w="850" w:type="dxa"/>
            <w:vMerge w:val="restart"/>
          </w:tcPr>
          <w:p w14:paraId="5F7B6DB9" w14:textId="14A5D0D3" w:rsidR="00D328A9" w:rsidRPr="00081973" w:rsidRDefault="004A25E6" w:rsidP="00E40381">
            <w:pPr>
              <w:jc w:val="center"/>
              <w:rPr>
                <w:rFonts w:cstheme="minorHAnsi"/>
                <w:sz w:val="18"/>
                <w:szCs w:val="18"/>
              </w:rPr>
            </w:pPr>
            <w:r>
              <w:rPr>
                <w:rFonts w:cstheme="minorHAnsi"/>
                <w:sz w:val="18"/>
                <w:szCs w:val="18"/>
              </w:rPr>
              <w:t>35.5</w:t>
            </w:r>
          </w:p>
        </w:tc>
      </w:tr>
      <w:tr w:rsidR="00D328A9" w:rsidRPr="00081973" w14:paraId="776B0131" w14:textId="08AA3E34" w:rsidTr="00E40381">
        <w:trPr>
          <w:trHeight w:val="245"/>
        </w:trPr>
        <w:tc>
          <w:tcPr>
            <w:tcW w:w="880" w:type="dxa"/>
            <w:vMerge/>
            <w:vAlign w:val="center"/>
            <w:hideMark/>
          </w:tcPr>
          <w:p w14:paraId="5A5B23C4" w14:textId="77777777" w:rsidR="00D328A9" w:rsidRPr="00081973" w:rsidRDefault="00D328A9" w:rsidP="00E40381">
            <w:pPr>
              <w:jc w:val="center"/>
              <w:rPr>
                <w:rFonts w:cstheme="minorHAnsi"/>
                <w:sz w:val="18"/>
                <w:szCs w:val="18"/>
              </w:rPr>
            </w:pPr>
          </w:p>
        </w:tc>
        <w:tc>
          <w:tcPr>
            <w:tcW w:w="850" w:type="dxa"/>
            <w:vMerge/>
            <w:vAlign w:val="center"/>
            <w:hideMark/>
          </w:tcPr>
          <w:p w14:paraId="7577F489" w14:textId="77777777" w:rsidR="00D328A9" w:rsidRPr="00081973" w:rsidRDefault="00D328A9" w:rsidP="00E40381">
            <w:pPr>
              <w:jc w:val="center"/>
              <w:rPr>
                <w:rFonts w:cstheme="minorHAnsi"/>
                <w:sz w:val="18"/>
                <w:szCs w:val="18"/>
              </w:rPr>
            </w:pPr>
          </w:p>
        </w:tc>
        <w:tc>
          <w:tcPr>
            <w:tcW w:w="1701" w:type="dxa"/>
            <w:noWrap/>
            <w:vAlign w:val="center"/>
            <w:hideMark/>
          </w:tcPr>
          <w:p w14:paraId="15ED1FE9" w14:textId="77777777" w:rsidR="00D328A9" w:rsidRPr="00081973" w:rsidRDefault="00D328A9" w:rsidP="00E40381">
            <w:pPr>
              <w:jc w:val="center"/>
              <w:rPr>
                <w:rFonts w:cstheme="minorHAnsi"/>
                <w:sz w:val="18"/>
                <w:szCs w:val="18"/>
              </w:rPr>
            </w:pPr>
            <w:r w:rsidRPr="00081973">
              <w:rPr>
                <w:rFonts w:cstheme="minorHAnsi"/>
                <w:sz w:val="18"/>
                <w:szCs w:val="18"/>
              </w:rPr>
              <w:t>Reverse primer</w:t>
            </w:r>
          </w:p>
        </w:tc>
        <w:tc>
          <w:tcPr>
            <w:tcW w:w="3544" w:type="dxa"/>
            <w:noWrap/>
            <w:vAlign w:val="center"/>
            <w:hideMark/>
          </w:tcPr>
          <w:p w14:paraId="44EDF61A" w14:textId="3040DB9B" w:rsidR="00D328A9" w:rsidRPr="00F14020" w:rsidRDefault="00D328A9" w:rsidP="00E40381">
            <w:pPr>
              <w:jc w:val="center"/>
              <w:rPr>
                <w:rFonts w:cstheme="minorHAnsi"/>
                <w:sz w:val="18"/>
                <w:szCs w:val="18"/>
              </w:rPr>
            </w:pPr>
            <w:r w:rsidRPr="00F14020">
              <w:rPr>
                <w:rFonts w:cstheme="minorHAnsi"/>
                <w:sz w:val="18"/>
                <w:szCs w:val="18"/>
              </w:rPr>
              <w:t>CCTTCCTGAGCCTTCAATATAGTAACC (</w:t>
            </w:r>
            <w:r w:rsidRPr="00F14020">
              <w:rPr>
                <w:sz w:val="18"/>
                <w:szCs w:val="18"/>
              </w:rPr>
              <w:fldChar w:fldCharType="begin" w:fldLock="1"/>
            </w:r>
            <w:r w:rsidR="00F6139A">
              <w:rPr>
                <w:sz w:val="18"/>
                <w:szCs w:val="18"/>
              </w:rPr>
              <w:instrText>ADDIN CSL_CITATION {"citationItems":[{"id":"ITEM-1","itemData":{"DOI":"10.1086/381207","ISSN":"0022-1899","abstract":"During the past years, human coronaviruses (HCoVs) have been increasingly identified as pathogens associated with more-severe respiratory tract infection (RTI). Diagnostic tests for HCoVs are not frequently used in the routine setting. It is likely that, as a result, the precise role that HCoVs play in RTIs is greatly underestimated. We describe a rapid, sensitive, and highly specific quantitative real-time reverse-transcriptase polymerase chain reaction (RT-PCR) for the detection of HCoV that can easily be implemented in the routine diagnostic setting. HCoV was detected in 28 (11%) of the 261 clinical specimens obtained from patients presenting with symptoms of RTI ranging from common cold to severe pneumonia. Only 1 (0.4%) of the 243 control specimens obtained from patients without symptoms of RTI showed the presence of HCoV. We conclude that HCoVs can be frequently detected in patients presenting with RTI. Real-time RT-PCR provides a tool for large-scale epidemiological studies to further clarify the role that coronavirus infection plays in RTI in humans.","author":[{"dropping-particle":"","family":"van Elden","given":"Leontine J. R.","non-dropping-particle":"","parse-names":false,"suffix":""},{"dropping-particle":"","family":"van Loon","given":"Anton M.","non-dropping-particle":"","parse-names":false,"suffix":""},{"dropping-particle":"","family":"van Alphen","given":"Floris","non-dropping-particle":"","parse-names":false,"suffix":""},{"dropping-particle":"","family":"Hendriksen","given":"Karin A. W.","non-dropping-particle":"","parse-names":false,"suffix":""},{"dropping-particle":"","family":"Hoepelman","given":"Andy I. M.","non-dropping-particle":"","parse-names":false,"suffix":""},{"dropping-particle":"","family":"van Kraaij","given":"Marian G. J.","non-dropping-particle":"","parse-names":false,"suffix":""},{"dropping-particle":"","family":"Oosterheert","given":"Jan‐Jelrik","non-dropping-particle":"","parse-names":false,"suffix":""},{"dropping-particle":"","family":"Schipper","given":"Pauline","non-dropping-particle":"","parse-names":false,"suffix":""},{"dropping-particle":"","family":"Schuurman","given":"Rob","non-dropping-particle":"","parse-names":false,"suffix":""},{"dropping-particle":"","family":"Nijhuis","given":"Monique","non-dropping-particle":"","parse-names":false,"suffix":""}],"container-title":"The Journal of Infectious Diseases","id":"ITEM-1","issue":"4","issued":{"date-parts":[["2004","2"]]},"page":"652-657","publisher":"Oxford University Press (OUP)","title":"Frequent Detection of Human Coronaviruses in Clinical Specimens from Patients with Respiratory Tract Infection by Use of a Novel Real‐Time Reverse‐Transcriptase Polymerase Chain Reaction","type":"article-journal","volume":"189"},"uris":["http://www.mendeley.com/documents/?uuid=06f7da9b-8a9c-4388-8035-9d4c4e22a5e9","http://www.mendeley.com/documents/?uuid=f7222b18-e0ee-3fea-92a6-9f26750f2f29"]}],"mendeley":{"formattedCitation":"&lt;sup&gt;11&lt;/sup&gt;","plainTextFormattedCitation":"11","previouslyFormattedCitation":"&lt;sup&gt;11&lt;/sup&gt;"},"properties":{"noteIndex":0},"schema":"https://github.com/citation-style-language/schema/raw/master/csl-citation.json"}</w:instrText>
            </w:r>
            <w:r w:rsidRPr="00F14020">
              <w:rPr>
                <w:sz w:val="18"/>
                <w:szCs w:val="18"/>
              </w:rPr>
              <w:fldChar w:fldCharType="separate"/>
            </w:r>
            <w:r w:rsidR="006B5132" w:rsidRPr="006B5132">
              <w:rPr>
                <w:noProof/>
                <w:sz w:val="18"/>
                <w:szCs w:val="18"/>
                <w:vertAlign w:val="superscript"/>
              </w:rPr>
              <w:t>11</w:t>
            </w:r>
            <w:r w:rsidRPr="00F14020">
              <w:rPr>
                <w:sz w:val="18"/>
                <w:szCs w:val="18"/>
              </w:rPr>
              <w:fldChar w:fldCharType="end"/>
            </w:r>
            <w:r w:rsidRPr="00F14020">
              <w:rPr>
                <w:rFonts w:cstheme="minorHAnsi"/>
                <w:sz w:val="18"/>
                <w:szCs w:val="18"/>
              </w:rPr>
              <w:t>)</w:t>
            </w:r>
          </w:p>
        </w:tc>
        <w:tc>
          <w:tcPr>
            <w:tcW w:w="992" w:type="dxa"/>
            <w:noWrap/>
            <w:vAlign w:val="center"/>
            <w:hideMark/>
          </w:tcPr>
          <w:p w14:paraId="78070FB8" w14:textId="77777777" w:rsidR="00D328A9" w:rsidRPr="00081973" w:rsidRDefault="00D328A9" w:rsidP="00E40381">
            <w:pPr>
              <w:jc w:val="center"/>
              <w:rPr>
                <w:rFonts w:cstheme="minorHAnsi"/>
                <w:sz w:val="18"/>
                <w:szCs w:val="18"/>
              </w:rPr>
            </w:pPr>
            <w:r w:rsidRPr="00081973">
              <w:rPr>
                <w:rFonts w:cstheme="minorHAnsi"/>
                <w:sz w:val="18"/>
                <w:szCs w:val="18"/>
              </w:rPr>
              <w:t>500</w:t>
            </w:r>
          </w:p>
        </w:tc>
        <w:tc>
          <w:tcPr>
            <w:tcW w:w="851" w:type="dxa"/>
            <w:vMerge/>
            <w:vAlign w:val="center"/>
            <w:hideMark/>
          </w:tcPr>
          <w:p w14:paraId="41F30299" w14:textId="77777777" w:rsidR="00D328A9" w:rsidRPr="00081973" w:rsidRDefault="00D328A9" w:rsidP="00E40381">
            <w:pPr>
              <w:jc w:val="center"/>
              <w:rPr>
                <w:rFonts w:cstheme="minorHAnsi"/>
                <w:sz w:val="18"/>
                <w:szCs w:val="18"/>
              </w:rPr>
            </w:pPr>
          </w:p>
        </w:tc>
        <w:tc>
          <w:tcPr>
            <w:tcW w:w="850" w:type="dxa"/>
            <w:vMerge/>
            <w:vAlign w:val="center"/>
            <w:hideMark/>
          </w:tcPr>
          <w:p w14:paraId="22B7920F" w14:textId="77777777" w:rsidR="00D328A9" w:rsidRPr="00081973" w:rsidRDefault="00D328A9" w:rsidP="00E40381">
            <w:pPr>
              <w:jc w:val="center"/>
              <w:rPr>
                <w:rFonts w:cstheme="minorHAnsi"/>
                <w:sz w:val="18"/>
                <w:szCs w:val="18"/>
              </w:rPr>
            </w:pPr>
          </w:p>
        </w:tc>
        <w:tc>
          <w:tcPr>
            <w:tcW w:w="850" w:type="dxa"/>
            <w:vMerge/>
          </w:tcPr>
          <w:p w14:paraId="0621160E" w14:textId="77777777" w:rsidR="00D328A9" w:rsidRPr="00081973" w:rsidRDefault="00D328A9" w:rsidP="00E40381">
            <w:pPr>
              <w:jc w:val="center"/>
              <w:rPr>
                <w:rFonts w:cstheme="minorHAnsi"/>
                <w:sz w:val="18"/>
                <w:szCs w:val="18"/>
              </w:rPr>
            </w:pPr>
          </w:p>
        </w:tc>
      </w:tr>
      <w:tr w:rsidR="00D328A9" w:rsidRPr="00081973" w14:paraId="642666D8" w14:textId="4C0FB14A" w:rsidTr="00E40381">
        <w:trPr>
          <w:trHeight w:val="245"/>
        </w:trPr>
        <w:tc>
          <w:tcPr>
            <w:tcW w:w="880" w:type="dxa"/>
            <w:vMerge/>
            <w:vAlign w:val="center"/>
            <w:hideMark/>
          </w:tcPr>
          <w:p w14:paraId="5F19BA65" w14:textId="77777777" w:rsidR="00D328A9" w:rsidRPr="00081973" w:rsidRDefault="00D328A9" w:rsidP="00E40381">
            <w:pPr>
              <w:jc w:val="center"/>
              <w:rPr>
                <w:rFonts w:cstheme="minorHAnsi"/>
                <w:sz w:val="18"/>
                <w:szCs w:val="18"/>
              </w:rPr>
            </w:pPr>
          </w:p>
        </w:tc>
        <w:tc>
          <w:tcPr>
            <w:tcW w:w="850" w:type="dxa"/>
            <w:vMerge/>
            <w:vAlign w:val="center"/>
            <w:hideMark/>
          </w:tcPr>
          <w:p w14:paraId="7910AFCC" w14:textId="77777777" w:rsidR="00D328A9" w:rsidRPr="00081973" w:rsidRDefault="00D328A9" w:rsidP="00E40381">
            <w:pPr>
              <w:jc w:val="center"/>
              <w:rPr>
                <w:rFonts w:cstheme="minorHAnsi"/>
                <w:sz w:val="18"/>
                <w:szCs w:val="18"/>
              </w:rPr>
            </w:pPr>
          </w:p>
        </w:tc>
        <w:tc>
          <w:tcPr>
            <w:tcW w:w="1701" w:type="dxa"/>
            <w:noWrap/>
            <w:vAlign w:val="center"/>
            <w:hideMark/>
          </w:tcPr>
          <w:p w14:paraId="10350FA9" w14:textId="77777777" w:rsidR="00D328A9" w:rsidRPr="00081973" w:rsidRDefault="00D328A9" w:rsidP="00E40381">
            <w:pPr>
              <w:jc w:val="center"/>
              <w:rPr>
                <w:rFonts w:cstheme="minorHAnsi"/>
                <w:sz w:val="18"/>
                <w:szCs w:val="18"/>
              </w:rPr>
            </w:pPr>
            <w:r w:rsidRPr="00081973">
              <w:rPr>
                <w:rFonts w:cstheme="minorHAnsi"/>
                <w:sz w:val="18"/>
                <w:szCs w:val="18"/>
              </w:rPr>
              <w:t>Probe</w:t>
            </w:r>
          </w:p>
        </w:tc>
        <w:tc>
          <w:tcPr>
            <w:tcW w:w="3544" w:type="dxa"/>
            <w:noWrap/>
            <w:vAlign w:val="center"/>
            <w:hideMark/>
          </w:tcPr>
          <w:p w14:paraId="5EA68542" w14:textId="2E513A65" w:rsidR="00D328A9" w:rsidRPr="00F14020" w:rsidRDefault="00D328A9" w:rsidP="00E40381">
            <w:pPr>
              <w:jc w:val="center"/>
              <w:rPr>
                <w:rFonts w:cstheme="minorHAnsi"/>
                <w:sz w:val="18"/>
                <w:szCs w:val="18"/>
              </w:rPr>
            </w:pPr>
            <w:r w:rsidRPr="00F14020">
              <w:rPr>
                <w:rFonts w:cstheme="minorHAnsi"/>
                <w:sz w:val="18"/>
                <w:szCs w:val="18"/>
              </w:rPr>
              <w:t>VIC-TCCGCCTGGCACGGTACTCCCT-TAMRA (</w:t>
            </w:r>
            <w:r w:rsidRPr="00F14020">
              <w:rPr>
                <w:sz w:val="18"/>
                <w:szCs w:val="18"/>
              </w:rPr>
              <w:fldChar w:fldCharType="begin" w:fldLock="1"/>
            </w:r>
            <w:r w:rsidR="00F6139A">
              <w:rPr>
                <w:sz w:val="18"/>
                <w:szCs w:val="18"/>
              </w:rPr>
              <w:instrText>ADDIN CSL_CITATION {"citationItems":[{"id":"ITEM-1","itemData":{"DOI":"10.1086/381207","ISSN":"0022-1899","abstract":"During the past years, human coronaviruses (HCoVs) have been increasingly identified as pathogens associated with more-severe respiratory tract infection (RTI). Diagnostic tests for HCoVs are not frequently used in the routine setting. It is likely that, as a result, the precise role that HCoVs play in RTIs is greatly underestimated. We describe a rapid, sensitive, and highly specific quantitative real-time reverse-transcriptase polymerase chain reaction (RT-PCR) for the detection of HCoV that can easily be implemented in the routine diagnostic setting. HCoV was detected in 28 (11%) of the 261 clinical specimens obtained from patients presenting with symptoms of RTI ranging from common cold to severe pneumonia. Only 1 (0.4%) of the 243 control specimens obtained from patients without symptoms of RTI showed the presence of HCoV. We conclude that HCoVs can be frequently detected in patients presenting with RTI. Real-time RT-PCR provides a tool for large-scale epidemiological studies to further clarify the role that coronavirus infection plays in RTI in humans.","author":[{"dropping-particle":"","family":"van Elden","given":"Leontine J. R.","non-dropping-particle":"","parse-names":false,"suffix":""},{"dropping-particle":"","family":"van Loon","given":"Anton M.","non-dropping-particle":"","parse-names":false,"suffix":""},{"dropping-particle":"","family":"van Alphen","given":"Floris","non-dropping-particle":"","parse-names":false,"suffix":""},{"dropping-particle":"","family":"Hendriksen","given":"Karin A. W.","non-dropping-particle":"","parse-names":false,"suffix":""},{"dropping-particle":"","family":"Hoepelman","given":"Andy I. M.","non-dropping-particle":"","parse-names":false,"suffix":""},{"dropping-particle":"","family":"van Kraaij","given":"Marian G. J.","non-dropping-particle":"","parse-names":false,"suffix":""},{"dropping-particle":"","family":"Oosterheert","given":"Jan‐Jelrik","non-dropping-particle":"","parse-names":false,"suffix":""},{"dropping-particle":"","family":"Schipper","given":"Pauline","non-dropping-particle":"","parse-names":false,"suffix":""},{"dropping-particle":"","family":"Schuurman","given":"Rob","non-dropping-particle":"","parse-names":false,"suffix":""},{"dropping-particle":"","family":"Nijhuis","given":"Monique","non-dropping-particle":"","parse-names":false,"suffix":""}],"container-title":"The Journal of Infectious Diseases","id":"ITEM-1","issue":"4","issued":{"date-parts":[["2004","2"]]},"page":"652-657","publisher":"Oxford University Press (OUP)","title":"Frequent Detection of Human Coronaviruses in Clinical Specimens from Patients with Respiratory Tract Infection by Use of a Novel Real‐Time Reverse‐Transcriptase Polymerase Chain Reaction","type":"article-journal","volume":"189"},"uris":["http://www.mendeley.com/documents/?uuid=06f7da9b-8a9c-4388-8035-9d4c4e22a5e9","http://www.mendeley.com/documents/?uuid=f7222b18-e0ee-3fea-92a6-9f26750f2f29"]}],"mendeley":{"formattedCitation":"&lt;sup&gt;11&lt;/sup&gt;","plainTextFormattedCitation":"11","previouslyFormattedCitation":"&lt;sup&gt;11&lt;/sup&gt;"},"properties":{"noteIndex":0},"schema":"https://github.com/citation-style-language/schema/raw/master/csl-citation.json"}</w:instrText>
            </w:r>
            <w:r w:rsidRPr="00F14020">
              <w:rPr>
                <w:sz w:val="18"/>
                <w:szCs w:val="18"/>
              </w:rPr>
              <w:fldChar w:fldCharType="separate"/>
            </w:r>
            <w:r w:rsidR="006B5132" w:rsidRPr="006B5132">
              <w:rPr>
                <w:noProof/>
                <w:sz w:val="18"/>
                <w:szCs w:val="18"/>
                <w:vertAlign w:val="superscript"/>
              </w:rPr>
              <w:t>11</w:t>
            </w:r>
            <w:r w:rsidRPr="00F14020">
              <w:rPr>
                <w:sz w:val="18"/>
                <w:szCs w:val="18"/>
              </w:rPr>
              <w:fldChar w:fldCharType="end"/>
            </w:r>
            <w:r w:rsidRPr="00F14020">
              <w:rPr>
                <w:sz w:val="18"/>
                <w:szCs w:val="18"/>
              </w:rPr>
              <w:t>)</w:t>
            </w:r>
          </w:p>
        </w:tc>
        <w:tc>
          <w:tcPr>
            <w:tcW w:w="992" w:type="dxa"/>
            <w:noWrap/>
            <w:vAlign w:val="center"/>
            <w:hideMark/>
          </w:tcPr>
          <w:p w14:paraId="35531E07" w14:textId="77777777" w:rsidR="00D328A9" w:rsidRPr="00081973" w:rsidRDefault="00D328A9" w:rsidP="00E40381">
            <w:pPr>
              <w:jc w:val="center"/>
              <w:rPr>
                <w:rFonts w:cstheme="minorHAnsi"/>
                <w:sz w:val="18"/>
                <w:szCs w:val="18"/>
              </w:rPr>
            </w:pPr>
            <w:r w:rsidRPr="00081973">
              <w:rPr>
                <w:rFonts w:cstheme="minorHAnsi"/>
                <w:sz w:val="18"/>
                <w:szCs w:val="18"/>
              </w:rPr>
              <w:t>200</w:t>
            </w:r>
          </w:p>
        </w:tc>
        <w:tc>
          <w:tcPr>
            <w:tcW w:w="851" w:type="dxa"/>
            <w:vMerge/>
            <w:vAlign w:val="center"/>
            <w:hideMark/>
          </w:tcPr>
          <w:p w14:paraId="50B3BF58" w14:textId="77777777" w:rsidR="00D328A9" w:rsidRPr="00081973" w:rsidRDefault="00D328A9" w:rsidP="00E40381">
            <w:pPr>
              <w:jc w:val="center"/>
              <w:rPr>
                <w:rFonts w:cstheme="minorHAnsi"/>
                <w:sz w:val="18"/>
                <w:szCs w:val="18"/>
              </w:rPr>
            </w:pPr>
          </w:p>
        </w:tc>
        <w:tc>
          <w:tcPr>
            <w:tcW w:w="850" w:type="dxa"/>
            <w:vMerge/>
            <w:vAlign w:val="center"/>
            <w:hideMark/>
          </w:tcPr>
          <w:p w14:paraId="1AC073C7" w14:textId="77777777" w:rsidR="00D328A9" w:rsidRPr="00081973" w:rsidRDefault="00D328A9" w:rsidP="00E40381">
            <w:pPr>
              <w:jc w:val="center"/>
              <w:rPr>
                <w:rFonts w:cstheme="minorHAnsi"/>
                <w:sz w:val="18"/>
                <w:szCs w:val="18"/>
              </w:rPr>
            </w:pPr>
          </w:p>
        </w:tc>
        <w:tc>
          <w:tcPr>
            <w:tcW w:w="850" w:type="dxa"/>
            <w:vMerge/>
          </w:tcPr>
          <w:p w14:paraId="11113C87" w14:textId="77777777" w:rsidR="00D328A9" w:rsidRPr="00081973" w:rsidRDefault="00D328A9" w:rsidP="00E40381">
            <w:pPr>
              <w:jc w:val="center"/>
              <w:rPr>
                <w:rFonts w:cstheme="minorHAnsi"/>
                <w:sz w:val="18"/>
                <w:szCs w:val="18"/>
              </w:rPr>
            </w:pPr>
          </w:p>
        </w:tc>
      </w:tr>
    </w:tbl>
    <w:p w14:paraId="3044463C" w14:textId="77777777" w:rsidR="00E40381" w:rsidRPr="00081973" w:rsidRDefault="00E40381" w:rsidP="00E40381">
      <w:pPr>
        <w:pStyle w:val="NoSpacing"/>
        <w:rPr>
          <w:rFonts w:cstheme="minorHAnsi"/>
          <w:sz w:val="18"/>
          <w:szCs w:val="18"/>
        </w:rPr>
      </w:pPr>
    </w:p>
    <w:p w14:paraId="5B9455CE" w14:textId="77777777" w:rsidR="00E40381" w:rsidRPr="00081973" w:rsidRDefault="00E40381" w:rsidP="00E40381">
      <w:pPr>
        <w:pStyle w:val="NoSpacing"/>
        <w:rPr>
          <w:rFonts w:cstheme="minorHAnsi"/>
          <w:sz w:val="18"/>
          <w:szCs w:val="18"/>
        </w:rPr>
      </w:pPr>
    </w:p>
    <w:tbl>
      <w:tblPr>
        <w:tblStyle w:val="TableGrid"/>
        <w:tblW w:w="10518" w:type="dxa"/>
        <w:tblInd w:w="108" w:type="dxa"/>
        <w:tblLayout w:type="fixed"/>
        <w:tblLook w:val="04A0" w:firstRow="1" w:lastRow="0" w:firstColumn="1" w:lastColumn="0" w:noHBand="0" w:noVBand="1"/>
      </w:tblPr>
      <w:tblGrid>
        <w:gridCol w:w="880"/>
        <w:gridCol w:w="850"/>
        <w:gridCol w:w="1701"/>
        <w:gridCol w:w="3544"/>
        <w:gridCol w:w="992"/>
        <w:gridCol w:w="851"/>
        <w:gridCol w:w="850"/>
        <w:gridCol w:w="850"/>
      </w:tblGrid>
      <w:tr w:rsidR="00E40381" w:rsidRPr="00081973" w14:paraId="010FF2FE" w14:textId="7761310C" w:rsidTr="4602DA37">
        <w:trPr>
          <w:trHeight w:val="245"/>
        </w:trPr>
        <w:tc>
          <w:tcPr>
            <w:tcW w:w="880" w:type="dxa"/>
            <w:noWrap/>
            <w:vAlign w:val="center"/>
          </w:tcPr>
          <w:p w14:paraId="64ACA5F6" w14:textId="77777777" w:rsidR="00E40381" w:rsidRPr="00081973" w:rsidRDefault="00E40381" w:rsidP="00E40381">
            <w:pPr>
              <w:jc w:val="center"/>
              <w:rPr>
                <w:rFonts w:cstheme="minorHAnsi"/>
                <w:sz w:val="18"/>
                <w:szCs w:val="18"/>
              </w:rPr>
            </w:pPr>
            <w:r w:rsidRPr="00081973">
              <w:rPr>
                <w:rFonts w:cstheme="minorHAnsi"/>
                <w:sz w:val="18"/>
                <w:szCs w:val="18"/>
              </w:rPr>
              <w:t>Multiplex PCR</w:t>
            </w:r>
          </w:p>
        </w:tc>
        <w:tc>
          <w:tcPr>
            <w:tcW w:w="850" w:type="dxa"/>
            <w:noWrap/>
            <w:vAlign w:val="center"/>
          </w:tcPr>
          <w:p w14:paraId="4E67BE4F" w14:textId="77777777" w:rsidR="00E40381" w:rsidRPr="00081973" w:rsidRDefault="00E40381" w:rsidP="00E40381">
            <w:pPr>
              <w:jc w:val="center"/>
              <w:rPr>
                <w:rFonts w:cstheme="minorHAnsi"/>
                <w:sz w:val="18"/>
                <w:szCs w:val="18"/>
              </w:rPr>
            </w:pPr>
            <w:r w:rsidRPr="00081973">
              <w:rPr>
                <w:rFonts w:cstheme="minorHAnsi"/>
                <w:sz w:val="18"/>
                <w:szCs w:val="18"/>
              </w:rPr>
              <w:t>Pathogen</w:t>
            </w:r>
          </w:p>
        </w:tc>
        <w:tc>
          <w:tcPr>
            <w:tcW w:w="1701" w:type="dxa"/>
            <w:noWrap/>
            <w:vAlign w:val="center"/>
          </w:tcPr>
          <w:p w14:paraId="7CFCC4C5" w14:textId="77777777" w:rsidR="00E40381" w:rsidRPr="00081973" w:rsidRDefault="00E40381" w:rsidP="00E40381">
            <w:pPr>
              <w:jc w:val="center"/>
              <w:rPr>
                <w:rFonts w:cstheme="minorHAnsi"/>
                <w:sz w:val="18"/>
                <w:szCs w:val="18"/>
              </w:rPr>
            </w:pPr>
            <w:r w:rsidRPr="00081973">
              <w:rPr>
                <w:rFonts w:cstheme="minorHAnsi"/>
                <w:sz w:val="18"/>
                <w:szCs w:val="18"/>
              </w:rPr>
              <w:t>Primer/probe</w:t>
            </w:r>
          </w:p>
        </w:tc>
        <w:tc>
          <w:tcPr>
            <w:tcW w:w="3544" w:type="dxa"/>
            <w:noWrap/>
            <w:vAlign w:val="center"/>
          </w:tcPr>
          <w:p w14:paraId="0815C53D" w14:textId="77777777" w:rsidR="00E40381" w:rsidRPr="00F14020" w:rsidRDefault="00E40381" w:rsidP="00E40381">
            <w:pPr>
              <w:jc w:val="center"/>
              <w:rPr>
                <w:rFonts w:cstheme="minorHAnsi"/>
                <w:sz w:val="18"/>
                <w:szCs w:val="18"/>
              </w:rPr>
            </w:pPr>
            <w:r w:rsidRPr="00F14020">
              <w:rPr>
                <w:rFonts w:cstheme="minorHAnsi"/>
                <w:sz w:val="18"/>
                <w:szCs w:val="18"/>
              </w:rPr>
              <w:t>Primer/probe sequence</w:t>
            </w:r>
            <w:r>
              <w:rPr>
                <w:rFonts w:cstheme="minorHAnsi"/>
                <w:sz w:val="18"/>
                <w:szCs w:val="18"/>
              </w:rPr>
              <w:t xml:space="preserve"> </w:t>
            </w:r>
            <w:r w:rsidRPr="00F14020">
              <w:rPr>
                <w:rFonts w:cstheme="minorHAnsi"/>
                <w:sz w:val="18"/>
                <w:szCs w:val="18"/>
              </w:rPr>
              <w:t xml:space="preserve">(5’ </w:t>
            </w:r>
            <w:r w:rsidRPr="00F14020">
              <w:rPr>
                <w:rFonts w:ascii="Wingdings" w:eastAsia="Wingdings" w:hAnsi="Wingdings" w:cstheme="minorHAnsi"/>
                <w:sz w:val="18"/>
                <w:szCs w:val="18"/>
              </w:rPr>
              <w:t>à</w:t>
            </w:r>
            <w:r w:rsidRPr="00F14020">
              <w:rPr>
                <w:rFonts w:cstheme="minorHAnsi"/>
                <w:sz w:val="18"/>
                <w:szCs w:val="18"/>
              </w:rPr>
              <w:t xml:space="preserve"> 3’)</w:t>
            </w:r>
          </w:p>
        </w:tc>
        <w:tc>
          <w:tcPr>
            <w:tcW w:w="992" w:type="dxa"/>
            <w:noWrap/>
            <w:vAlign w:val="center"/>
          </w:tcPr>
          <w:p w14:paraId="463C5874" w14:textId="77777777" w:rsidR="00E40381" w:rsidRPr="00081973" w:rsidRDefault="00E40381" w:rsidP="00E40381">
            <w:pPr>
              <w:jc w:val="center"/>
              <w:rPr>
                <w:rFonts w:cstheme="minorHAnsi"/>
                <w:sz w:val="18"/>
                <w:szCs w:val="18"/>
              </w:rPr>
            </w:pPr>
            <w:r w:rsidRPr="00081973">
              <w:rPr>
                <w:rFonts w:cstheme="minorHAnsi"/>
                <w:sz w:val="18"/>
                <w:szCs w:val="18"/>
              </w:rPr>
              <w:t>Concentra-</w:t>
            </w:r>
            <w:proofErr w:type="spellStart"/>
            <w:r w:rsidRPr="00081973">
              <w:rPr>
                <w:rFonts w:cstheme="minorHAnsi"/>
                <w:sz w:val="18"/>
                <w:szCs w:val="18"/>
              </w:rPr>
              <w:t>tion</w:t>
            </w:r>
            <w:proofErr w:type="spellEnd"/>
            <w:r w:rsidRPr="00081973">
              <w:rPr>
                <w:rFonts w:cstheme="minorHAnsi"/>
                <w:sz w:val="18"/>
                <w:szCs w:val="18"/>
              </w:rPr>
              <w:t xml:space="preserve"> (nµ)</w:t>
            </w:r>
          </w:p>
        </w:tc>
        <w:tc>
          <w:tcPr>
            <w:tcW w:w="851" w:type="dxa"/>
            <w:noWrap/>
            <w:vAlign w:val="center"/>
          </w:tcPr>
          <w:p w14:paraId="141A22D3" w14:textId="77777777" w:rsidR="00E40381" w:rsidRPr="00081973" w:rsidRDefault="00E40381" w:rsidP="00E40381">
            <w:pPr>
              <w:jc w:val="center"/>
              <w:rPr>
                <w:rFonts w:cstheme="minorHAnsi"/>
                <w:sz w:val="18"/>
                <w:szCs w:val="18"/>
              </w:rPr>
            </w:pPr>
            <w:r w:rsidRPr="00081973">
              <w:rPr>
                <w:rFonts w:cstheme="minorHAnsi"/>
                <w:sz w:val="18"/>
                <w:szCs w:val="18"/>
              </w:rPr>
              <w:t>Target gene</w:t>
            </w:r>
          </w:p>
        </w:tc>
        <w:tc>
          <w:tcPr>
            <w:tcW w:w="850" w:type="dxa"/>
            <w:noWrap/>
            <w:vAlign w:val="center"/>
          </w:tcPr>
          <w:p w14:paraId="49B6B379" w14:textId="77777777" w:rsidR="00E40381" w:rsidRPr="00081973" w:rsidRDefault="00E40381" w:rsidP="00E40381">
            <w:pPr>
              <w:jc w:val="center"/>
              <w:rPr>
                <w:rFonts w:cstheme="minorHAnsi"/>
                <w:sz w:val="18"/>
                <w:szCs w:val="18"/>
              </w:rPr>
            </w:pPr>
            <w:r w:rsidRPr="00081973">
              <w:rPr>
                <w:rFonts w:cstheme="minorHAnsi"/>
                <w:sz w:val="18"/>
                <w:szCs w:val="18"/>
              </w:rPr>
              <w:t>Amplicon size (bp)</w:t>
            </w:r>
          </w:p>
        </w:tc>
        <w:tc>
          <w:tcPr>
            <w:tcW w:w="850" w:type="dxa"/>
          </w:tcPr>
          <w:p w14:paraId="66A39630" w14:textId="15F22B2A" w:rsidR="00E40381" w:rsidRPr="00081973" w:rsidRDefault="00E40381" w:rsidP="00E40381">
            <w:pPr>
              <w:jc w:val="center"/>
              <w:rPr>
                <w:rFonts w:cstheme="minorHAnsi"/>
                <w:sz w:val="18"/>
                <w:szCs w:val="18"/>
              </w:rPr>
            </w:pPr>
            <w:r>
              <w:rPr>
                <w:rFonts w:cstheme="minorHAnsi"/>
                <w:sz w:val="18"/>
                <w:szCs w:val="18"/>
              </w:rPr>
              <w:t>CT cut-off positive versus negative</w:t>
            </w:r>
          </w:p>
        </w:tc>
      </w:tr>
      <w:tr w:rsidR="004A25E6" w:rsidRPr="00081973" w14:paraId="599A219B" w14:textId="412A7612" w:rsidTr="4602DA37">
        <w:trPr>
          <w:trHeight w:val="245"/>
        </w:trPr>
        <w:tc>
          <w:tcPr>
            <w:tcW w:w="880" w:type="dxa"/>
            <w:vMerge w:val="restart"/>
            <w:noWrap/>
            <w:vAlign w:val="center"/>
            <w:hideMark/>
          </w:tcPr>
          <w:p w14:paraId="5BE99911" w14:textId="77777777" w:rsidR="004A25E6" w:rsidRPr="00081973" w:rsidRDefault="004A25E6" w:rsidP="00E40381">
            <w:pPr>
              <w:jc w:val="center"/>
              <w:rPr>
                <w:rFonts w:cstheme="minorHAnsi"/>
                <w:sz w:val="18"/>
                <w:szCs w:val="18"/>
              </w:rPr>
            </w:pPr>
            <w:r w:rsidRPr="00081973">
              <w:rPr>
                <w:rFonts w:cstheme="minorHAnsi"/>
                <w:sz w:val="18"/>
                <w:szCs w:val="18"/>
              </w:rPr>
              <w:t>8</w:t>
            </w:r>
          </w:p>
        </w:tc>
        <w:tc>
          <w:tcPr>
            <w:tcW w:w="850" w:type="dxa"/>
            <w:vMerge w:val="restart"/>
            <w:noWrap/>
            <w:vAlign w:val="center"/>
            <w:hideMark/>
          </w:tcPr>
          <w:p w14:paraId="03EA9A45" w14:textId="0B74CFAE" w:rsidR="004A25E6" w:rsidRPr="00081973" w:rsidRDefault="27C43915" w:rsidP="00E40381">
            <w:pPr>
              <w:jc w:val="center"/>
              <w:rPr>
                <w:sz w:val="18"/>
                <w:szCs w:val="18"/>
              </w:rPr>
            </w:pPr>
            <w:r w:rsidRPr="4AB37658">
              <w:rPr>
                <w:sz w:val="18"/>
                <w:szCs w:val="18"/>
              </w:rPr>
              <w:t xml:space="preserve">herpes simplex virus </w:t>
            </w:r>
            <w:r w:rsidR="2B97A9DE" w:rsidRPr="4AB37658">
              <w:rPr>
                <w:sz w:val="18"/>
                <w:szCs w:val="18"/>
              </w:rPr>
              <w:t xml:space="preserve">1 </w:t>
            </w:r>
            <w:r w:rsidR="6349661A" w:rsidRPr="4AB37658">
              <w:rPr>
                <w:sz w:val="18"/>
                <w:szCs w:val="18"/>
              </w:rPr>
              <w:t>&amp;</w:t>
            </w:r>
            <w:r w:rsidR="2B97A9DE" w:rsidRPr="4AB37658">
              <w:rPr>
                <w:sz w:val="18"/>
                <w:szCs w:val="18"/>
              </w:rPr>
              <w:t xml:space="preserve"> 2</w:t>
            </w:r>
          </w:p>
        </w:tc>
        <w:tc>
          <w:tcPr>
            <w:tcW w:w="1701" w:type="dxa"/>
            <w:noWrap/>
            <w:vAlign w:val="center"/>
            <w:hideMark/>
          </w:tcPr>
          <w:p w14:paraId="5A2CF499" w14:textId="77777777" w:rsidR="004A25E6" w:rsidRPr="00081973" w:rsidRDefault="004A25E6" w:rsidP="00E40381">
            <w:pPr>
              <w:jc w:val="center"/>
              <w:rPr>
                <w:rFonts w:cstheme="minorHAnsi"/>
                <w:sz w:val="18"/>
                <w:szCs w:val="18"/>
              </w:rPr>
            </w:pPr>
            <w:r w:rsidRPr="00081973">
              <w:rPr>
                <w:rFonts w:cstheme="minorHAnsi"/>
                <w:sz w:val="18"/>
                <w:szCs w:val="18"/>
              </w:rPr>
              <w:t>Forward primer</w:t>
            </w:r>
          </w:p>
        </w:tc>
        <w:tc>
          <w:tcPr>
            <w:tcW w:w="3544" w:type="dxa"/>
            <w:noWrap/>
            <w:vAlign w:val="center"/>
            <w:hideMark/>
          </w:tcPr>
          <w:p w14:paraId="09B07FE1" w14:textId="77777777" w:rsidR="004A25E6" w:rsidRPr="00F14020" w:rsidRDefault="004A25E6" w:rsidP="00E40381">
            <w:pPr>
              <w:jc w:val="center"/>
              <w:rPr>
                <w:rFonts w:cstheme="minorHAnsi"/>
                <w:sz w:val="18"/>
                <w:szCs w:val="18"/>
              </w:rPr>
            </w:pPr>
            <w:r w:rsidRPr="00F14020">
              <w:rPr>
                <w:rFonts w:cstheme="minorHAnsi"/>
                <w:sz w:val="18"/>
                <w:szCs w:val="18"/>
              </w:rPr>
              <w:t>AACCTGGGRTTCCTGATGCA</w:t>
            </w:r>
          </w:p>
        </w:tc>
        <w:tc>
          <w:tcPr>
            <w:tcW w:w="992" w:type="dxa"/>
            <w:noWrap/>
            <w:vAlign w:val="center"/>
            <w:hideMark/>
          </w:tcPr>
          <w:p w14:paraId="53269C99" w14:textId="77777777" w:rsidR="004A25E6" w:rsidRPr="00081973" w:rsidRDefault="004A25E6" w:rsidP="00E40381">
            <w:pPr>
              <w:jc w:val="center"/>
              <w:rPr>
                <w:rFonts w:cstheme="minorHAnsi"/>
                <w:sz w:val="18"/>
                <w:szCs w:val="18"/>
              </w:rPr>
            </w:pPr>
            <w:r w:rsidRPr="00081973">
              <w:rPr>
                <w:rFonts w:cstheme="minorHAnsi"/>
                <w:sz w:val="18"/>
                <w:szCs w:val="18"/>
              </w:rPr>
              <w:t>250</w:t>
            </w:r>
          </w:p>
        </w:tc>
        <w:tc>
          <w:tcPr>
            <w:tcW w:w="851" w:type="dxa"/>
            <w:vMerge w:val="restart"/>
            <w:noWrap/>
            <w:vAlign w:val="center"/>
            <w:hideMark/>
          </w:tcPr>
          <w:p w14:paraId="0B528CD3" w14:textId="77777777" w:rsidR="004A25E6" w:rsidRPr="00081973" w:rsidRDefault="004A25E6" w:rsidP="00E40381">
            <w:pPr>
              <w:jc w:val="center"/>
              <w:rPr>
                <w:rFonts w:cstheme="minorHAnsi"/>
                <w:sz w:val="18"/>
                <w:szCs w:val="18"/>
              </w:rPr>
            </w:pPr>
            <w:proofErr w:type="spellStart"/>
            <w:r w:rsidRPr="00081973">
              <w:rPr>
                <w:rFonts w:cstheme="minorHAnsi"/>
                <w:sz w:val="18"/>
                <w:szCs w:val="18"/>
              </w:rPr>
              <w:t>Nonfunctional</w:t>
            </w:r>
            <w:proofErr w:type="spellEnd"/>
            <w:r w:rsidRPr="00081973">
              <w:rPr>
                <w:rFonts w:cstheme="minorHAnsi"/>
                <w:sz w:val="18"/>
                <w:szCs w:val="18"/>
              </w:rPr>
              <w:t xml:space="preserve"> glycoprotein D gene</w:t>
            </w:r>
            <w:r>
              <w:rPr>
                <w:rFonts w:cstheme="minorHAnsi"/>
                <w:sz w:val="18"/>
                <w:szCs w:val="18"/>
              </w:rPr>
              <w:t xml:space="preserve"> (US6)</w:t>
            </w:r>
          </w:p>
        </w:tc>
        <w:tc>
          <w:tcPr>
            <w:tcW w:w="850" w:type="dxa"/>
            <w:vMerge w:val="restart"/>
            <w:noWrap/>
            <w:vAlign w:val="center"/>
            <w:hideMark/>
          </w:tcPr>
          <w:p w14:paraId="78F13C10" w14:textId="77777777" w:rsidR="004A25E6" w:rsidRPr="00081973" w:rsidRDefault="004A25E6" w:rsidP="00E40381">
            <w:pPr>
              <w:jc w:val="center"/>
              <w:rPr>
                <w:rFonts w:cstheme="minorHAnsi"/>
                <w:sz w:val="18"/>
                <w:szCs w:val="18"/>
              </w:rPr>
            </w:pPr>
            <w:r w:rsidRPr="00081973">
              <w:rPr>
                <w:rFonts w:cstheme="minorHAnsi"/>
                <w:sz w:val="18"/>
                <w:szCs w:val="18"/>
              </w:rPr>
              <w:t>84</w:t>
            </w:r>
          </w:p>
        </w:tc>
        <w:tc>
          <w:tcPr>
            <w:tcW w:w="850" w:type="dxa"/>
            <w:vMerge w:val="restart"/>
          </w:tcPr>
          <w:p w14:paraId="15006210" w14:textId="5874ADD3" w:rsidR="004A25E6" w:rsidRPr="00081973" w:rsidRDefault="004A25E6" w:rsidP="00E40381">
            <w:pPr>
              <w:jc w:val="center"/>
              <w:rPr>
                <w:rFonts w:cstheme="minorHAnsi"/>
                <w:sz w:val="18"/>
                <w:szCs w:val="18"/>
              </w:rPr>
            </w:pPr>
          </w:p>
        </w:tc>
      </w:tr>
      <w:tr w:rsidR="004A25E6" w:rsidRPr="00081973" w14:paraId="6A230337" w14:textId="5E2750FC" w:rsidTr="4602DA37">
        <w:trPr>
          <w:trHeight w:val="361"/>
        </w:trPr>
        <w:tc>
          <w:tcPr>
            <w:tcW w:w="880" w:type="dxa"/>
            <w:vMerge/>
            <w:vAlign w:val="center"/>
            <w:hideMark/>
          </w:tcPr>
          <w:p w14:paraId="09081173" w14:textId="77777777" w:rsidR="004A25E6" w:rsidRPr="00081973" w:rsidRDefault="004A25E6" w:rsidP="00E40381">
            <w:pPr>
              <w:jc w:val="center"/>
              <w:rPr>
                <w:rFonts w:cstheme="minorHAnsi"/>
                <w:sz w:val="18"/>
                <w:szCs w:val="18"/>
              </w:rPr>
            </w:pPr>
          </w:p>
        </w:tc>
        <w:tc>
          <w:tcPr>
            <w:tcW w:w="850" w:type="dxa"/>
            <w:vMerge/>
            <w:vAlign w:val="center"/>
            <w:hideMark/>
          </w:tcPr>
          <w:p w14:paraId="15922FF6" w14:textId="77777777" w:rsidR="004A25E6" w:rsidRPr="00081973" w:rsidRDefault="004A25E6" w:rsidP="00E40381">
            <w:pPr>
              <w:jc w:val="center"/>
              <w:rPr>
                <w:rFonts w:cstheme="minorHAnsi"/>
                <w:sz w:val="18"/>
                <w:szCs w:val="18"/>
              </w:rPr>
            </w:pPr>
          </w:p>
        </w:tc>
        <w:tc>
          <w:tcPr>
            <w:tcW w:w="1701" w:type="dxa"/>
            <w:noWrap/>
            <w:vAlign w:val="center"/>
            <w:hideMark/>
          </w:tcPr>
          <w:p w14:paraId="2446B946" w14:textId="77777777" w:rsidR="004A25E6" w:rsidRPr="00081973" w:rsidRDefault="004A25E6" w:rsidP="00E40381">
            <w:pPr>
              <w:jc w:val="center"/>
              <w:rPr>
                <w:rFonts w:cstheme="minorHAnsi"/>
                <w:sz w:val="18"/>
                <w:szCs w:val="18"/>
              </w:rPr>
            </w:pPr>
            <w:r w:rsidRPr="00081973">
              <w:rPr>
                <w:rFonts w:cstheme="minorHAnsi"/>
                <w:sz w:val="18"/>
                <w:szCs w:val="18"/>
              </w:rPr>
              <w:t>Reverse primer</w:t>
            </w:r>
          </w:p>
        </w:tc>
        <w:tc>
          <w:tcPr>
            <w:tcW w:w="3544" w:type="dxa"/>
            <w:noWrap/>
            <w:vAlign w:val="center"/>
            <w:hideMark/>
          </w:tcPr>
          <w:p w14:paraId="483E8227" w14:textId="77777777" w:rsidR="004A25E6" w:rsidRPr="00F14020" w:rsidRDefault="004A25E6" w:rsidP="00E40381">
            <w:pPr>
              <w:jc w:val="center"/>
              <w:rPr>
                <w:rFonts w:cstheme="minorHAnsi"/>
                <w:sz w:val="18"/>
                <w:szCs w:val="18"/>
              </w:rPr>
            </w:pPr>
            <w:r w:rsidRPr="00F14020">
              <w:rPr>
                <w:rFonts w:cstheme="minorHAnsi"/>
                <w:sz w:val="18"/>
                <w:szCs w:val="18"/>
              </w:rPr>
              <w:t>CTCCGTCCAGTCGTTTATCTTCAC</w:t>
            </w:r>
          </w:p>
        </w:tc>
        <w:tc>
          <w:tcPr>
            <w:tcW w:w="992" w:type="dxa"/>
            <w:noWrap/>
            <w:vAlign w:val="center"/>
            <w:hideMark/>
          </w:tcPr>
          <w:p w14:paraId="2113F633" w14:textId="77777777" w:rsidR="004A25E6" w:rsidRPr="00081973" w:rsidRDefault="004A25E6" w:rsidP="00E40381">
            <w:pPr>
              <w:jc w:val="center"/>
              <w:rPr>
                <w:rFonts w:cstheme="minorHAnsi"/>
                <w:sz w:val="18"/>
                <w:szCs w:val="18"/>
              </w:rPr>
            </w:pPr>
            <w:r w:rsidRPr="00081973">
              <w:rPr>
                <w:rFonts w:cstheme="minorHAnsi"/>
                <w:sz w:val="18"/>
                <w:szCs w:val="18"/>
              </w:rPr>
              <w:t>250</w:t>
            </w:r>
          </w:p>
        </w:tc>
        <w:tc>
          <w:tcPr>
            <w:tcW w:w="851" w:type="dxa"/>
            <w:vMerge/>
            <w:vAlign w:val="center"/>
            <w:hideMark/>
          </w:tcPr>
          <w:p w14:paraId="15D8C8D0" w14:textId="77777777" w:rsidR="004A25E6" w:rsidRPr="00081973" w:rsidRDefault="004A25E6" w:rsidP="00E40381">
            <w:pPr>
              <w:jc w:val="center"/>
              <w:rPr>
                <w:rFonts w:cstheme="minorHAnsi"/>
                <w:sz w:val="18"/>
                <w:szCs w:val="18"/>
              </w:rPr>
            </w:pPr>
          </w:p>
        </w:tc>
        <w:tc>
          <w:tcPr>
            <w:tcW w:w="850" w:type="dxa"/>
            <w:vMerge/>
            <w:vAlign w:val="center"/>
            <w:hideMark/>
          </w:tcPr>
          <w:p w14:paraId="389C9593" w14:textId="77777777" w:rsidR="004A25E6" w:rsidRPr="00081973" w:rsidRDefault="004A25E6" w:rsidP="00E40381">
            <w:pPr>
              <w:jc w:val="center"/>
              <w:rPr>
                <w:rFonts w:cstheme="minorHAnsi"/>
                <w:sz w:val="18"/>
                <w:szCs w:val="18"/>
              </w:rPr>
            </w:pPr>
          </w:p>
        </w:tc>
        <w:tc>
          <w:tcPr>
            <w:tcW w:w="850" w:type="dxa"/>
            <w:vMerge/>
          </w:tcPr>
          <w:p w14:paraId="255ACCEF" w14:textId="77777777" w:rsidR="004A25E6" w:rsidRPr="00081973" w:rsidRDefault="004A25E6" w:rsidP="00E40381">
            <w:pPr>
              <w:jc w:val="center"/>
              <w:rPr>
                <w:rFonts w:cstheme="minorHAnsi"/>
                <w:sz w:val="18"/>
                <w:szCs w:val="18"/>
              </w:rPr>
            </w:pPr>
          </w:p>
        </w:tc>
      </w:tr>
      <w:tr w:rsidR="004A25E6" w:rsidRPr="00081973" w14:paraId="44DA0028" w14:textId="6180DBE6" w:rsidTr="4602DA37">
        <w:trPr>
          <w:trHeight w:val="245"/>
        </w:trPr>
        <w:tc>
          <w:tcPr>
            <w:tcW w:w="880" w:type="dxa"/>
            <w:vMerge/>
            <w:vAlign w:val="center"/>
            <w:hideMark/>
          </w:tcPr>
          <w:p w14:paraId="5C3F3483" w14:textId="77777777" w:rsidR="004A25E6" w:rsidRPr="00081973" w:rsidRDefault="004A25E6" w:rsidP="00E40381">
            <w:pPr>
              <w:jc w:val="center"/>
              <w:rPr>
                <w:rFonts w:cstheme="minorHAnsi"/>
                <w:sz w:val="18"/>
                <w:szCs w:val="18"/>
              </w:rPr>
            </w:pPr>
          </w:p>
        </w:tc>
        <w:tc>
          <w:tcPr>
            <w:tcW w:w="850" w:type="dxa"/>
            <w:vMerge/>
            <w:vAlign w:val="center"/>
            <w:hideMark/>
          </w:tcPr>
          <w:p w14:paraId="7FCE7621" w14:textId="77777777" w:rsidR="004A25E6" w:rsidRPr="00081973" w:rsidRDefault="004A25E6" w:rsidP="00E40381">
            <w:pPr>
              <w:jc w:val="center"/>
              <w:rPr>
                <w:rFonts w:cstheme="minorHAnsi"/>
                <w:sz w:val="18"/>
                <w:szCs w:val="18"/>
              </w:rPr>
            </w:pPr>
          </w:p>
        </w:tc>
        <w:tc>
          <w:tcPr>
            <w:tcW w:w="1701" w:type="dxa"/>
            <w:noWrap/>
            <w:vAlign w:val="center"/>
            <w:hideMark/>
          </w:tcPr>
          <w:p w14:paraId="2E96C973" w14:textId="77777777" w:rsidR="004A25E6" w:rsidRPr="00081973" w:rsidRDefault="004A25E6" w:rsidP="00E40381">
            <w:pPr>
              <w:jc w:val="center"/>
              <w:rPr>
                <w:rFonts w:cstheme="minorHAnsi"/>
                <w:sz w:val="18"/>
                <w:szCs w:val="18"/>
              </w:rPr>
            </w:pPr>
            <w:r w:rsidRPr="00081973">
              <w:rPr>
                <w:rFonts w:cstheme="minorHAnsi"/>
                <w:sz w:val="18"/>
                <w:szCs w:val="18"/>
              </w:rPr>
              <w:t>Probe HSV-1</w:t>
            </w:r>
          </w:p>
        </w:tc>
        <w:tc>
          <w:tcPr>
            <w:tcW w:w="3544" w:type="dxa"/>
            <w:noWrap/>
            <w:vAlign w:val="center"/>
            <w:hideMark/>
          </w:tcPr>
          <w:p w14:paraId="69BB052F" w14:textId="77777777" w:rsidR="004A25E6" w:rsidRPr="00F14020" w:rsidRDefault="004A25E6" w:rsidP="00E40381">
            <w:pPr>
              <w:jc w:val="center"/>
              <w:rPr>
                <w:rFonts w:cstheme="minorHAnsi"/>
                <w:sz w:val="18"/>
                <w:szCs w:val="18"/>
              </w:rPr>
            </w:pPr>
            <w:r w:rsidRPr="00F14020">
              <w:rPr>
                <w:rFonts w:cstheme="minorHAnsi"/>
                <w:sz w:val="18"/>
                <w:szCs w:val="18"/>
              </w:rPr>
              <w:t>FAM-TTTGAGACCGCCGGCACGTAC-BHQ-1</w:t>
            </w:r>
          </w:p>
        </w:tc>
        <w:tc>
          <w:tcPr>
            <w:tcW w:w="992" w:type="dxa"/>
            <w:noWrap/>
            <w:vAlign w:val="center"/>
            <w:hideMark/>
          </w:tcPr>
          <w:p w14:paraId="46C2D60F" w14:textId="77777777" w:rsidR="004A25E6" w:rsidRPr="00081973" w:rsidRDefault="004A25E6" w:rsidP="00E40381">
            <w:pPr>
              <w:jc w:val="center"/>
              <w:rPr>
                <w:rFonts w:cstheme="minorHAnsi"/>
                <w:sz w:val="18"/>
                <w:szCs w:val="18"/>
              </w:rPr>
            </w:pPr>
            <w:r w:rsidRPr="00081973">
              <w:rPr>
                <w:rFonts w:cstheme="minorHAnsi"/>
                <w:sz w:val="18"/>
                <w:szCs w:val="18"/>
              </w:rPr>
              <w:t>100</w:t>
            </w:r>
          </w:p>
        </w:tc>
        <w:tc>
          <w:tcPr>
            <w:tcW w:w="851" w:type="dxa"/>
            <w:vMerge/>
            <w:vAlign w:val="center"/>
            <w:hideMark/>
          </w:tcPr>
          <w:p w14:paraId="3B9ACC33" w14:textId="77777777" w:rsidR="004A25E6" w:rsidRPr="00081973" w:rsidRDefault="004A25E6" w:rsidP="00E40381">
            <w:pPr>
              <w:jc w:val="center"/>
              <w:rPr>
                <w:rFonts w:cstheme="minorHAnsi"/>
                <w:sz w:val="18"/>
                <w:szCs w:val="18"/>
              </w:rPr>
            </w:pPr>
          </w:p>
        </w:tc>
        <w:tc>
          <w:tcPr>
            <w:tcW w:w="850" w:type="dxa"/>
            <w:vMerge/>
            <w:vAlign w:val="center"/>
            <w:hideMark/>
          </w:tcPr>
          <w:p w14:paraId="3C9896B2" w14:textId="77777777" w:rsidR="004A25E6" w:rsidRPr="00081973" w:rsidRDefault="004A25E6" w:rsidP="00E40381">
            <w:pPr>
              <w:jc w:val="center"/>
              <w:rPr>
                <w:rFonts w:cstheme="minorHAnsi"/>
                <w:sz w:val="18"/>
                <w:szCs w:val="18"/>
              </w:rPr>
            </w:pPr>
          </w:p>
        </w:tc>
        <w:tc>
          <w:tcPr>
            <w:tcW w:w="850" w:type="dxa"/>
          </w:tcPr>
          <w:p w14:paraId="2780DFDF" w14:textId="72D83C2D" w:rsidR="004A25E6" w:rsidRPr="00081973" w:rsidRDefault="0046374A" w:rsidP="00E40381">
            <w:pPr>
              <w:jc w:val="center"/>
              <w:rPr>
                <w:rFonts w:cstheme="minorHAnsi"/>
                <w:sz w:val="18"/>
                <w:szCs w:val="18"/>
              </w:rPr>
            </w:pPr>
            <w:r>
              <w:rPr>
                <w:rFonts w:cstheme="minorHAnsi"/>
                <w:sz w:val="18"/>
                <w:szCs w:val="18"/>
              </w:rPr>
              <w:t>NA</w:t>
            </w:r>
          </w:p>
        </w:tc>
      </w:tr>
      <w:tr w:rsidR="004A25E6" w:rsidRPr="00081973" w14:paraId="106E0E14" w14:textId="63295427" w:rsidTr="4602DA37">
        <w:trPr>
          <w:trHeight w:val="245"/>
        </w:trPr>
        <w:tc>
          <w:tcPr>
            <w:tcW w:w="880" w:type="dxa"/>
            <w:vMerge/>
            <w:vAlign w:val="center"/>
            <w:hideMark/>
          </w:tcPr>
          <w:p w14:paraId="7A44E208" w14:textId="77777777" w:rsidR="004A25E6" w:rsidRPr="00081973" w:rsidRDefault="004A25E6" w:rsidP="00E40381">
            <w:pPr>
              <w:jc w:val="center"/>
              <w:rPr>
                <w:rFonts w:cstheme="minorHAnsi"/>
                <w:sz w:val="18"/>
                <w:szCs w:val="18"/>
              </w:rPr>
            </w:pPr>
          </w:p>
        </w:tc>
        <w:tc>
          <w:tcPr>
            <w:tcW w:w="850" w:type="dxa"/>
            <w:vMerge/>
            <w:vAlign w:val="center"/>
            <w:hideMark/>
          </w:tcPr>
          <w:p w14:paraId="3FA05580" w14:textId="77777777" w:rsidR="004A25E6" w:rsidRPr="00081973" w:rsidRDefault="004A25E6" w:rsidP="00E40381">
            <w:pPr>
              <w:jc w:val="center"/>
              <w:rPr>
                <w:rFonts w:cstheme="minorHAnsi"/>
                <w:sz w:val="18"/>
                <w:szCs w:val="18"/>
              </w:rPr>
            </w:pPr>
          </w:p>
        </w:tc>
        <w:tc>
          <w:tcPr>
            <w:tcW w:w="1701" w:type="dxa"/>
            <w:noWrap/>
            <w:vAlign w:val="center"/>
            <w:hideMark/>
          </w:tcPr>
          <w:p w14:paraId="04FCEE70" w14:textId="77777777" w:rsidR="004A25E6" w:rsidRPr="00081973" w:rsidRDefault="004A25E6" w:rsidP="00E40381">
            <w:pPr>
              <w:jc w:val="center"/>
              <w:rPr>
                <w:rFonts w:cstheme="minorHAnsi"/>
                <w:sz w:val="18"/>
                <w:szCs w:val="18"/>
              </w:rPr>
            </w:pPr>
            <w:r w:rsidRPr="00081973">
              <w:rPr>
                <w:rFonts w:cstheme="minorHAnsi"/>
                <w:sz w:val="18"/>
                <w:szCs w:val="18"/>
              </w:rPr>
              <w:t>Probe HSV-2</w:t>
            </w:r>
          </w:p>
        </w:tc>
        <w:tc>
          <w:tcPr>
            <w:tcW w:w="3544" w:type="dxa"/>
            <w:noWrap/>
            <w:vAlign w:val="center"/>
            <w:hideMark/>
          </w:tcPr>
          <w:p w14:paraId="7653F77B" w14:textId="77777777" w:rsidR="004A25E6" w:rsidRPr="00F14020" w:rsidRDefault="004A25E6" w:rsidP="00E40381">
            <w:pPr>
              <w:jc w:val="center"/>
              <w:rPr>
                <w:rFonts w:cstheme="minorHAnsi"/>
                <w:sz w:val="18"/>
                <w:szCs w:val="18"/>
              </w:rPr>
            </w:pPr>
            <w:r w:rsidRPr="00F14020">
              <w:rPr>
                <w:rFonts w:cstheme="minorHAnsi"/>
                <w:sz w:val="18"/>
                <w:szCs w:val="18"/>
              </w:rPr>
              <w:t>Cy5-CCTTCGAGACCGCGGGTACGTA-BHQ-3</w:t>
            </w:r>
          </w:p>
        </w:tc>
        <w:tc>
          <w:tcPr>
            <w:tcW w:w="992" w:type="dxa"/>
            <w:noWrap/>
            <w:vAlign w:val="center"/>
            <w:hideMark/>
          </w:tcPr>
          <w:p w14:paraId="0E4A1DC0" w14:textId="77777777" w:rsidR="004A25E6" w:rsidRPr="00081973" w:rsidRDefault="004A25E6" w:rsidP="00E40381">
            <w:pPr>
              <w:jc w:val="center"/>
              <w:rPr>
                <w:rFonts w:cstheme="minorHAnsi"/>
                <w:sz w:val="18"/>
                <w:szCs w:val="18"/>
              </w:rPr>
            </w:pPr>
            <w:r w:rsidRPr="00081973">
              <w:rPr>
                <w:rFonts w:cstheme="minorHAnsi"/>
                <w:sz w:val="18"/>
                <w:szCs w:val="18"/>
              </w:rPr>
              <w:t>100</w:t>
            </w:r>
          </w:p>
        </w:tc>
        <w:tc>
          <w:tcPr>
            <w:tcW w:w="851" w:type="dxa"/>
            <w:vMerge/>
            <w:vAlign w:val="center"/>
            <w:hideMark/>
          </w:tcPr>
          <w:p w14:paraId="4C641029" w14:textId="77777777" w:rsidR="004A25E6" w:rsidRPr="00081973" w:rsidRDefault="004A25E6" w:rsidP="00E40381">
            <w:pPr>
              <w:jc w:val="center"/>
              <w:rPr>
                <w:rFonts w:cstheme="minorHAnsi"/>
                <w:sz w:val="18"/>
                <w:szCs w:val="18"/>
              </w:rPr>
            </w:pPr>
          </w:p>
        </w:tc>
        <w:tc>
          <w:tcPr>
            <w:tcW w:w="850" w:type="dxa"/>
            <w:vMerge/>
            <w:vAlign w:val="center"/>
            <w:hideMark/>
          </w:tcPr>
          <w:p w14:paraId="35CCE4B0" w14:textId="77777777" w:rsidR="004A25E6" w:rsidRPr="00081973" w:rsidRDefault="004A25E6" w:rsidP="00E40381">
            <w:pPr>
              <w:jc w:val="center"/>
              <w:rPr>
                <w:rFonts w:cstheme="minorHAnsi"/>
                <w:sz w:val="18"/>
                <w:szCs w:val="18"/>
              </w:rPr>
            </w:pPr>
          </w:p>
        </w:tc>
        <w:tc>
          <w:tcPr>
            <w:tcW w:w="850" w:type="dxa"/>
          </w:tcPr>
          <w:p w14:paraId="438E4092" w14:textId="31BBD692" w:rsidR="004A25E6" w:rsidRPr="00081973" w:rsidRDefault="0046374A" w:rsidP="00E40381">
            <w:pPr>
              <w:jc w:val="center"/>
              <w:rPr>
                <w:rFonts w:cstheme="minorHAnsi"/>
                <w:sz w:val="18"/>
                <w:szCs w:val="18"/>
              </w:rPr>
            </w:pPr>
            <w:r>
              <w:rPr>
                <w:rFonts w:cstheme="minorHAnsi"/>
                <w:sz w:val="18"/>
                <w:szCs w:val="18"/>
              </w:rPr>
              <w:t>35.0</w:t>
            </w:r>
          </w:p>
        </w:tc>
      </w:tr>
      <w:tr w:rsidR="00645FCB" w:rsidRPr="00081973" w14:paraId="6386CDA3" w14:textId="2ED4063B" w:rsidTr="4602DA37">
        <w:trPr>
          <w:trHeight w:val="245"/>
        </w:trPr>
        <w:tc>
          <w:tcPr>
            <w:tcW w:w="880" w:type="dxa"/>
            <w:vMerge/>
            <w:vAlign w:val="center"/>
            <w:hideMark/>
          </w:tcPr>
          <w:p w14:paraId="691EDC72" w14:textId="77777777" w:rsidR="00645FCB" w:rsidRPr="00081973" w:rsidRDefault="00645FCB" w:rsidP="00E40381">
            <w:pPr>
              <w:jc w:val="center"/>
              <w:rPr>
                <w:rFonts w:cstheme="minorHAnsi"/>
                <w:sz w:val="18"/>
                <w:szCs w:val="18"/>
              </w:rPr>
            </w:pPr>
          </w:p>
        </w:tc>
        <w:tc>
          <w:tcPr>
            <w:tcW w:w="850" w:type="dxa"/>
            <w:vMerge w:val="restart"/>
            <w:noWrap/>
            <w:vAlign w:val="center"/>
            <w:hideMark/>
          </w:tcPr>
          <w:p w14:paraId="5FFBF0AE" w14:textId="1BD39F0E" w:rsidR="00645FCB" w:rsidRPr="00081973" w:rsidRDefault="23CC9B2B" w:rsidP="00E40381">
            <w:pPr>
              <w:jc w:val="center"/>
              <w:rPr>
                <w:sz w:val="18"/>
                <w:szCs w:val="18"/>
              </w:rPr>
            </w:pPr>
            <w:r w:rsidRPr="4AB37658">
              <w:rPr>
                <w:sz w:val="18"/>
                <w:szCs w:val="18"/>
              </w:rPr>
              <w:t>e</w:t>
            </w:r>
            <w:r w:rsidR="60544775" w:rsidRPr="4AB37658">
              <w:rPr>
                <w:sz w:val="18"/>
                <w:szCs w:val="18"/>
              </w:rPr>
              <w:t>nterovirus D68</w:t>
            </w:r>
          </w:p>
        </w:tc>
        <w:tc>
          <w:tcPr>
            <w:tcW w:w="1701" w:type="dxa"/>
            <w:noWrap/>
            <w:vAlign w:val="center"/>
            <w:hideMark/>
          </w:tcPr>
          <w:p w14:paraId="5F4D394C" w14:textId="77777777" w:rsidR="00645FCB" w:rsidRPr="00081973" w:rsidRDefault="00645FCB" w:rsidP="00E40381">
            <w:pPr>
              <w:jc w:val="center"/>
              <w:rPr>
                <w:rFonts w:cstheme="minorHAnsi"/>
                <w:sz w:val="18"/>
                <w:szCs w:val="18"/>
              </w:rPr>
            </w:pPr>
            <w:r w:rsidRPr="00081973">
              <w:rPr>
                <w:rFonts w:cstheme="minorHAnsi"/>
                <w:sz w:val="18"/>
                <w:szCs w:val="18"/>
              </w:rPr>
              <w:t>Forward primer</w:t>
            </w:r>
          </w:p>
        </w:tc>
        <w:tc>
          <w:tcPr>
            <w:tcW w:w="3544" w:type="dxa"/>
            <w:noWrap/>
            <w:vAlign w:val="center"/>
            <w:hideMark/>
          </w:tcPr>
          <w:p w14:paraId="309BFCA4" w14:textId="08F179EB" w:rsidR="00645FCB" w:rsidRPr="00F14020" w:rsidRDefault="00645FCB" w:rsidP="00E40381">
            <w:pPr>
              <w:jc w:val="center"/>
              <w:rPr>
                <w:rFonts w:cstheme="minorHAnsi"/>
                <w:sz w:val="18"/>
                <w:szCs w:val="18"/>
              </w:rPr>
            </w:pPr>
            <w:r w:rsidRPr="00F14020">
              <w:rPr>
                <w:rFonts w:cstheme="minorHAnsi"/>
                <w:sz w:val="18"/>
                <w:szCs w:val="18"/>
              </w:rPr>
              <w:t xml:space="preserve">TGGCGGCCTACTCATGG </w:t>
            </w:r>
            <w:r w:rsidRPr="00F14020">
              <w:rPr>
                <w:sz w:val="18"/>
                <w:szCs w:val="18"/>
              </w:rPr>
              <w:t>(</w:t>
            </w:r>
            <w:r w:rsidRPr="00F14020">
              <w:rPr>
                <w:sz w:val="18"/>
                <w:szCs w:val="18"/>
              </w:rPr>
              <w:fldChar w:fldCharType="begin" w:fldLock="1"/>
            </w:r>
            <w:r w:rsidR="00F6139A">
              <w:rPr>
                <w:sz w:val="18"/>
                <w:szCs w:val="18"/>
              </w:rPr>
              <w:instrText>ADDIN CSL_CITATION {"citationItems":[{"id":"ITEM-1","itemData":{"DOI":"10.1128/JCM.03691-14","ISSN":"1098660X","abstract":"A global reemergence of human enterovirus 68 (EV-D68) associated with severe respiratory illness occurred in 2014. We developed and validated an EV-D68-specific real-time reverse transcription-PCR (RT-PCR) for the detection of EV-D68 in respiratory samples. The rapid diagnosis of EV-D68 may contribute to better management of EV-D68 infections.","author":[{"dropping-particle":"","family":"Piralla","given":"Antonio","non-dropping-particle":"","parse-names":false,"suffix":""},{"dropping-particle":"","family":"Girello","given":"Alessia","non-dropping-particle":"","parse-names":false,"suffix":""},{"dropping-particle":"","family":"Premoli","given":"Marta","non-dropping-particle":"","parse-names":false,"suffix":""},{"dropping-particle":"","family":"Baldanti","given":"Fausto","non-dropping-particle":"","parse-names":false,"suffix":""}],"container-title":"Journal of Clinical Microbiology","id":"ITEM-1","issue":"5","issued":{"date-parts":[["2015","5"]]},"page":"1725-1726","publisher":"American Society for Microbiology","title":"A new real-time reverse transcription-PCR assay for detection of human enterovirus 68 in respiratory samples","type":"article-journal","volume":"53"},"uris":["http://www.mendeley.com/documents/?uuid=06ff6a48-7dee-3ae0-a711-74562e2ac4ac","http://www.mendeley.com/documents/?uuid=85eccb44-050f-404a-a8df-7a286da176d2"]}],"mendeley":{"formattedCitation":"&lt;sup&gt;12&lt;/sup&gt;","plainTextFormattedCitation":"12","previouslyFormattedCitation":"&lt;sup&gt;12&lt;/sup&gt;"},"properties":{"noteIndex":0},"schema":"https://github.com/citation-style-language/schema/raw/master/csl-citation.json"}</w:instrText>
            </w:r>
            <w:r w:rsidRPr="00F14020">
              <w:rPr>
                <w:sz w:val="18"/>
                <w:szCs w:val="18"/>
              </w:rPr>
              <w:fldChar w:fldCharType="separate"/>
            </w:r>
            <w:r w:rsidR="006B5132" w:rsidRPr="006B5132">
              <w:rPr>
                <w:noProof/>
                <w:sz w:val="18"/>
                <w:szCs w:val="18"/>
                <w:vertAlign w:val="superscript"/>
              </w:rPr>
              <w:t>12</w:t>
            </w:r>
            <w:r w:rsidRPr="00F14020">
              <w:rPr>
                <w:sz w:val="18"/>
                <w:szCs w:val="18"/>
              </w:rPr>
              <w:fldChar w:fldCharType="end"/>
            </w:r>
            <w:r w:rsidRPr="00F14020">
              <w:rPr>
                <w:rFonts w:cstheme="minorHAnsi"/>
                <w:sz w:val="18"/>
                <w:szCs w:val="18"/>
              </w:rPr>
              <w:t>)</w:t>
            </w:r>
          </w:p>
        </w:tc>
        <w:tc>
          <w:tcPr>
            <w:tcW w:w="992" w:type="dxa"/>
            <w:noWrap/>
            <w:vAlign w:val="center"/>
            <w:hideMark/>
          </w:tcPr>
          <w:p w14:paraId="6B37E5DC" w14:textId="77777777" w:rsidR="00645FCB" w:rsidRPr="00081973" w:rsidRDefault="00645FCB" w:rsidP="00E40381">
            <w:pPr>
              <w:jc w:val="center"/>
              <w:rPr>
                <w:rFonts w:cstheme="minorHAnsi"/>
                <w:sz w:val="18"/>
                <w:szCs w:val="18"/>
              </w:rPr>
            </w:pPr>
            <w:r w:rsidRPr="00081973">
              <w:rPr>
                <w:rFonts w:cstheme="minorHAnsi"/>
                <w:sz w:val="18"/>
                <w:szCs w:val="18"/>
              </w:rPr>
              <w:t>500</w:t>
            </w:r>
          </w:p>
        </w:tc>
        <w:tc>
          <w:tcPr>
            <w:tcW w:w="851" w:type="dxa"/>
            <w:vMerge w:val="restart"/>
            <w:noWrap/>
            <w:vAlign w:val="center"/>
            <w:hideMark/>
          </w:tcPr>
          <w:p w14:paraId="5A7A114C" w14:textId="77777777" w:rsidR="00645FCB" w:rsidRPr="00081973" w:rsidRDefault="00645FCB" w:rsidP="00E40381">
            <w:pPr>
              <w:jc w:val="center"/>
              <w:rPr>
                <w:rFonts w:cstheme="minorHAnsi"/>
                <w:sz w:val="18"/>
                <w:szCs w:val="18"/>
              </w:rPr>
            </w:pPr>
            <w:r w:rsidRPr="00081973">
              <w:rPr>
                <w:rFonts w:cstheme="minorHAnsi"/>
                <w:sz w:val="18"/>
                <w:szCs w:val="18"/>
              </w:rPr>
              <w:t>Polyprotein gene</w:t>
            </w:r>
          </w:p>
        </w:tc>
        <w:tc>
          <w:tcPr>
            <w:tcW w:w="850" w:type="dxa"/>
            <w:vMerge w:val="restart"/>
            <w:noWrap/>
            <w:vAlign w:val="center"/>
            <w:hideMark/>
          </w:tcPr>
          <w:p w14:paraId="17F66B80" w14:textId="77777777" w:rsidR="00645FCB" w:rsidRPr="00081973" w:rsidRDefault="00645FCB" w:rsidP="00E40381">
            <w:pPr>
              <w:jc w:val="center"/>
              <w:rPr>
                <w:rFonts w:cstheme="minorHAnsi"/>
                <w:sz w:val="18"/>
                <w:szCs w:val="18"/>
              </w:rPr>
            </w:pPr>
            <w:r w:rsidRPr="00081973">
              <w:rPr>
                <w:rFonts w:cstheme="minorHAnsi"/>
                <w:sz w:val="18"/>
                <w:szCs w:val="18"/>
              </w:rPr>
              <w:t>64</w:t>
            </w:r>
          </w:p>
        </w:tc>
        <w:tc>
          <w:tcPr>
            <w:tcW w:w="850" w:type="dxa"/>
            <w:vMerge w:val="restart"/>
          </w:tcPr>
          <w:p w14:paraId="16FFD370" w14:textId="28D11ECC" w:rsidR="00645FCB" w:rsidRPr="00081973" w:rsidRDefault="008860D0" w:rsidP="00E40381">
            <w:pPr>
              <w:jc w:val="center"/>
              <w:rPr>
                <w:rFonts w:cstheme="minorHAnsi"/>
                <w:sz w:val="18"/>
                <w:szCs w:val="18"/>
              </w:rPr>
            </w:pPr>
            <w:r>
              <w:rPr>
                <w:rFonts w:cstheme="minorHAnsi"/>
                <w:sz w:val="18"/>
                <w:szCs w:val="18"/>
              </w:rPr>
              <w:t>NA</w:t>
            </w:r>
          </w:p>
        </w:tc>
      </w:tr>
      <w:tr w:rsidR="00645FCB" w:rsidRPr="00081973" w14:paraId="5B81E0BA" w14:textId="7533C801" w:rsidTr="4602DA37">
        <w:trPr>
          <w:trHeight w:val="245"/>
        </w:trPr>
        <w:tc>
          <w:tcPr>
            <w:tcW w:w="880" w:type="dxa"/>
            <w:vMerge/>
            <w:vAlign w:val="center"/>
            <w:hideMark/>
          </w:tcPr>
          <w:p w14:paraId="458BD2A3" w14:textId="77777777" w:rsidR="00645FCB" w:rsidRPr="00081973" w:rsidRDefault="00645FCB" w:rsidP="00E40381">
            <w:pPr>
              <w:jc w:val="center"/>
              <w:rPr>
                <w:rFonts w:cstheme="minorHAnsi"/>
                <w:sz w:val="18"/>
                <w:szCs w:val="18"/>
              </w:rPr>
            </w:pPr>
          </w:p>
        </w:tc>
        <w:tc>
          <w:tcPr>
            <w:tcW w:w="850" w:type="dxa"/>
            <w:vMerge/>
            <w:vAlign w:val="center"/>
            <w:hideMark/>
          </w:tcPr>
          <w:p w14:paraId="201C8AB0" w14:textId="77777777" w:rsidR="00645FCB" w:rsidRPr="00081973" w:rsidRDefault="00645FCB" w:rsidP="00E40381">
            <w:pPr>
              <w:jc w:val="center"/>
              <w:rPr>
                <w:rFonts w:cstheme="minorHAnsi"/>
                <w:sz w:val="18"/>
                <w:szCs w:val="18"/>
              </w:rPr>
            </w:pPr>
          </w:p>
        </w:tc>
        <w:tc>
          <w:tcPr>
            <w:tcW w:w="1701" w:type="dxa"/>
            <w:noWrap/>
            <w:vAlign w:val="center"/>
            <w:hideMark/>
          </w:tcPr>
          <w:p w14:paraId="020142C1" w14:textId="77777777" w:rsidR="00645FCB" w:rsidRPr="00081973" w:rsidRDefault="00645FCB" w:rsidP="00E40381">
            <w:pPr>
              <w:jc w:val="center"/>
              <w:rPr>
                <w:rFonts w:cstheme="minorHAnsi"/>
                <w:sz w:val="18"/>
                <w:szCs w:val="18"/>
              </w:rPr>
            </w:pPr>
            <w:r w:rsidRPr="00081973">
              <w:rPr>
                <w:rFonts w:cstheme="minorHAnsi"/>
                <w:sz w:val="18"/>
                <w:szCs w:val="18"/>
              </w:rPr>
              <w:t>Reverse primer</w:t>
            </w:r>
          </w:p>
        </w:tc>
        <w:tc>
          <w:tcPr>
            <w:tcW w:w="3544" w:type="dxa"/>
            <w:noWrap/>
            <w:vAlign w:val="center"/>
            <w:hideMark/>
          </w:tcPr>
          <w:p w14:paraId="056A9E2A" w14:textId="1EC9D4F2" w:rsidR="00645FCB" w:rsidRPr="00F14020" w:rsidRDefault="00645FCB" w:rsidP="00E40381">
            <w:pPr>
              <w:jc w:val="center"/>
              <w:rPr>
                <w:rFonts w:cstheme="minorHAnsi"/>
                <w:sz w:val="18"/>
                <w:szCs w:val="18"/>
              </w:rPr>
            </w:pPr>
            <w:r w:rsidRPr="00F14020">
              <w:rPr>
                <w:rFonts w:cstheme="minorHAnsi"/>
                <w:sz w:val="18"/>
                <w:szCs w:val="18"/>
              </w:rPr>
              <w:t>AATAGACTCTTCACACCTTGTTCATGT (</w:t>
            </w:r>
            <w:r w:rsidRPr="00F14020">
              <w:rPr>
                <w:sz w:val="18"/>
                <w:szCs w:val="18"/>
              </w:rPr>
              <w:fldChar w:fldCharType="begin" w:fldLock="1"/>
            </w:r>
            <w:r w:rsidR="00F6139A">
              <w:rPr>
                <w:sz w:val="18"/>
                <w:szCs w:val="18"/>
              </w:rPr>
              <w:instrText>ADDIN CSL_CITATION {"citationItems":[{"id":"ITEM-1","itemData":{"DOI":"10.1128/JCM.03691-14","ISSN":"1098660X","abstract":"A global reemergence of human enterovirus 68 (EV-D68) associated with severe respiratory illness occurred in 2014. We developed and validated an EV-D68-specific real-time reverse transcription-PCR (RT-PCR) for the detection of EV-D68 in respiratory samples. The rapid diagnosis of EV-D68 may contribute to better management of EV-D68 infections.","author":[{"dropping-particle":"","family":"Piralla","given":"Antonio","non-dropping-particle":"","parse-names":false,"suffix":""},{"dropping-particle":"","family":"Girello","given":"Alessia","non-dropping-particle":"","parse-names":false,"suffix":""},{"dropping-particle":"","family":"Premoli","given":"Marta","non-dropping-particle":"","parse-names":false,"suffix":""},{"dropping-particle":"","family":"Baldanti","given":"Fausto","non-dropping-particle":"","parse-names":false,"suffix":""}],"container-title":"Journal of Clinical Microbiology","id":"ITEM-1","issue":"5","issued":{"date-parts":[["2015","5"]]},"page":"1725-1726","publisher":"American Society for Microbiology","title":"A new real-time reverse transcription-PCR assay for detection of human enterovirus 68 in respiratory samples","type":"article-journal","volume":"53"},"uris":["http://www.mendeley.com/documents/?uuid=85eccb44-050f-404a-a8df-7a286da176d2","http://www.mendeley.com/documents/?uuid=06ff6a48-7dee-3ae0-a711-74562e2ac4ac"]}],"mendeley":{"formattedCitation":"&lt;sup&gt;12&lt;/sup&gt;","plainTextFormattedCitation":"12","previouslyFormattedCitation":"&lt;sup&gt;12&lt;/sup&gt;"},"properties":{"noteIndex":0},"schema":"https://github.com/citation-style-language/schema/raw/master/csl-citation.json"}</w:instrText>
            </w:r>
            <w:r w:rsidRPr="00F14020">
              <w:rPr>
                <w:sz w:val="18"/>
                <w:szCs w:val="18"/>
              </w:rPr>
              <w:fldChar w:fldCharType="separate"/>
            </w:r>
            <w:r w:rsidR="006B5132" w:rsidRPr="006B5132">
              <w:rPr>
                <w:noProof/>
                <w:sz w:val="18"/>
                <w:szCs w:val="18"/>
                <w:vertAlign w:val="superscript"/>
              </w:rPr>
              <w:t>12</w:t>
            </w:r>
            <w:r w:rsidRPr="00F14020">
              <w:rPr>
                <w:sz w:val="18"/>
                <w:szCs w:val="18"/>
              </w:rPr>
              <w:fldChar w:fldCharType="end"/>
            </w:r>
            <w:r w:rsidRPr="00F14020">
              <w:rPr>
                <w:rFonts w:cstheme="minorHAnsi"/>
                <w:sz w:val="18"/>
                <w:szCs w:val="18"/>
              </w:rPr>
              <w:t>)</w:t>
            </w:r>
          </w:p>
        </w:tc>
        <w:tc>
          <w:tcPr>
            <w:tcW w:w="992" w:type="dxa"/>
            <w:noWrap/>
            <w:vAlign w:val="center"/>
            <w:hideMark/>
          </w:tcPr>
          <w:p w14:paraId="66425FA4" w14:textId="77777777" w:rsidR="00645FCB" w:rsidRPr="00081973" w:rsidRDefault="00645FCB" w:rsidP="00E40381">
            <w:pPr>
              <w:jc w:val="center"/>
              <w:rPr>
                <w:rFonts w:cstheme="minorHAnsi"/>
                <w:sz w:val="18"/>
                <w:szCs w:val="18"/>
              </w:rPr>
            </w:pPr>
            <w:r w:rsidRPr="00081973">
              <w:rPr>
                <w:rFonts w:cstheme="minorHAnsi"/>
                <w:sz w:val="18"/>
                <w:szCs w:val="18"/>
              </w:rPr>
              <w:t>500</w:t>
            </w:r>
          </w:p>
        </w:tc>
        <w:tc>
          <w:tcPr>
            <w:tcW w:w="851" w:type="dxa"/>
            <w:vMerge/>
            <w:vAlign w:val="center"/>
            <w:hideMark/>
          </w:tcPr>
          <w:p w14:paraId="1B5BF1C2" w14:textId="77777777" w:rsidR="00645FCB" w:rsidRPr="00081973" w:rsidRDefault="00645FCB" w:rsidP="00E40381">
            <w:pPr>
              <w:jc w:val="center"/>
              <w:rPr>
                <w:rFonts w:cstheme="minorHAnsi"/>
                <w:sz w:val="18"/>
                <w:szCs w:val="18"/>
              </w:rPr>
            </w:pPr>
          </w:p>
        </w:tc>
        <w:tc>
          <w:tcPr>
            <w:tcW w:w="850" w:type="dxa"/>
            <w:vMerge/>
            <w:vAlign w:val="center"/>
            <w:hideMark/>
          </w:tcPr>
          <w:p w14:paraId="31566C34" w14:textId="77777777" w:rsidR="00645FCB" w:rsidRPr="00081973" w:rsidRDefault="00645FCB" w:rsidP="00E40381">
            <w:pPr>
              <w:jc w:val="center"/>
              <w:rPr>
                <w:rFonts w:cstheme="minorHAnsi"/>
                <w:sz w:val="18"/>
                <w:szCs w:val="18"/>
              </w:rPr>
            </w:pPr>
          </w:p>
        </w:tc>
        <w:tc>
          <w:tcPr>
            <w:tcW w:w="850" w:type="dxa"/>
            <w:vMerge/>
          </w:tcPr>
          <w:p w14:paraId="5E8CB46A" w14:textId="77777777" w:rsidR="00645FCB" w:rsidRPr="00081973" w:rsidRDefault="00645FCB" w:rsidP="00E40381">
            <w:pPr>
              <w:jc w:val="center"/>
              <w:rPr>
                <w:rFonts w:cstheme="minorHAnsi"/>
                <w:sz w:val="18"/>
                <w:szCs w:val="18"/>
              </w:rPr>
            </w:pPr>
          </w:p>
        </w:tc>
      </w:tr>
      <w:tr w:rsidR="00645FCB" w:rsidRPr="00081973" w14:paraId="5659E207" w14:textId="1B550973" w:rsidTr="4602DA37">
        <w:trPr>
          <w:trHeight w:val="245"/>
        </w:trPr>
        <w:tc>
          <w:tcPr>
            <w:tcW w:w="880" w:type="dxa"/>
            <w:vMerge/>
            <w:vAlign w:val="center"/>
            <w:hideMark/>
          </w:tcPr>
          <w:p w14:paraId="2097379C" w14:textId="77777777" w:rsidR="00645FCB" w:rsidRPr="00081973" w:rsidRDefault="00645FCB" w:rsidP="00E40381">
            <w:pPr>
              <w:jc w:val="center"/>
              <w:rPr>
                <w:rFonts w:cstheme="minorHAnsi"/>
                <w:sz w:val="18"/>
                <w:szCs w:val="18"/>
              </w:rPr>
            </w:pPr>
          </w:p>
        </w:tc>
        <w:tc>
          <w:tcPr>
            <w:tcW w:w="850" w:type="dxa"/>
            <w:vMerge/>
            <w:vAlign w:val="center"/>
            <w:hideMark/>
          </w:tcPr>
          <w:p w14:paraId="643D0EB2" w14:textId="77777777" w:rsidR="00645FCB" w:rsidRPr="00081973" w:rsidRDefault="00645FCB" w:rsidP="00E40381">
            <w:pPr>
              <w:jc w:val="center"/>
              <w:rPr>
                <w:rFonts w:cstheme="minorHAnsi"/>
                <w:sz w:val="18"/>
                <w:szCs w:val="18"/>
              </w:rPr>
            </w:pPr>
          </w:p>
        </w:tc>
        <w:tc>
          <w:tcPr>
            <w:tcW w:w="1701" w:type="dxa"/>
            <w:noWrap/>
            <w:vAlign w:val="center"/>
            <w:hideMark/>
          </w:tcPr>
          <w:p w14:paraId="1569B741" w14:textId="77777777" w:rsidR="00645FCB" w:rsidRPr="00081973" w:rsidRDefault="00645FCB" w:rsidP="00E40381">
            <w:pPr>
              <w:jc w:val="center"/>
              <w:rPr>
                <w:rFonts w:cstheme="minorHAnsi"/>
                <w:sz w:val="18"/>
                <w:szCs w:val="18"/>
              </w:rPr>
            </w:pPr>
            <w:r w:rsidRPr="00081973">
              <w:rPr>
                <w:rFonts w:cstheme="minorHAnsi"/>
                <w:sz w:val="18"/>
                <w:szCs w:val="18"/>
              </w:rPr>
              <w:t>Probe</w:t>
            </w:r>
          </w:p>
        </w:tc>
        <w:tc>
          <w:tcPr>
            <w:tcW w:w="3544" w:type="dxa"/>
            <w:noWrap/>
            <w:vAlign w:val="center"/>
            <w:hideMark/>
          </w:tcPr>
          <w:p w14:paraId="13A8045E" w14:textId="1C3581DA" w:rsidR="00645FCB" w:rsidRPr="00F14020" w:rsidRDefault="00645FCB" w:rsidP="00E40381">
            <w:pPr>
              <w:jc w:val="center"/>
              <w:rPr>
                <w:rFonts w:cstheme="minorHAnsi"/>
                <w:sz w:val="18"/>
                <w:szCs w:val="18"/>
                <w:lang w:val="nl-BE"/>
              </w:rPr>
            </w:pPr>
            <w:r w:rsidRPr="00F14020">
              <w:rPr>
                <w:rFonts w:cstheme="minorHAnsi"/>
                <w:sz w:val="18"/>
                <w:szCs w:val="18"/>
                <w:lang w:val="nl-BE"/>
              </w:rPr>
              <w:t>NED-AAAACCATGAGACGCT-MGB (</w:t>
            </w:r>
            <w:r w:rsidRPr="00F14020">
              <w:rPr>
                <w:sz w:val="18"/>
                <w:szCs w:val="18"/>
              </w:rPr>
              <w:fldChar w:fldCharType="begin" w:fldLock="1"/>
            </w:r>
            <w:r w:rsidR="00F6139A">
              <w:rPr>
                <w:sz w:val="18"/>
                <w:szCs w:val="18"/>
              </w:rPr>
              <w:instrText>ADDIN CSL_CITATION {"citationItems":[{"id":"ITEM-1","itemData":{"DOI":"10.1128/JCM.03691-14","ISSN":"1098660X","abstract":"A global reemergence of human enterovirus 68 (EV-D68) associated with severe respiratory illness occurred in 2014. We developed and validated an EV-D68-specific real-time reverse transcription-PCR (RT-PCR) for the detection of EV-D68 in respiratory samples. The rapid diagnosis of EV-D68 may contribute to better management of EV-D68 infections.","author":[{"dropping-particle":"","family":"Piralla","given":"Antonio","non-dropping-particle":"","parse-names":false,"suffix":""},{"dropping-particle":"","family":"Girello","given":"Alessia","non-dropping-particle":"","parse-names":false,"suffix":""},{"dropping-particle":"","family":"Premoli","given":"Marta","non-dropping-particle":"","parse-names":false,"suffix":""},{"dropping-particle":"","family":"Baldanti","given":"Fausto","non-dropping-particle":"","parse-names":false,"suffix":""}],"container-title":"Journal of Clinical Microbiology","id":"ITEM-1","issue":"5","issued":{"date-parts":[["2015","5"]]},"page":"1725-1726","publisher":"American Society for Microbiology","title":"A new real-time reverse transcription-PCR assay for detection of human enterovirus 68 in respiratory samples","type":"article-journal","volume":"53"},"uris":["http://www.mendeley.com/documents/?uuid=85eccb44-050f-404a-a8df-7a286da176d2","http://www.mendeley.com/documents/?uuid=06ff6a48-7dee-3ae0-a711-74562e2ac4ac"]}],"mendeley":{"formattedCitation":"&lt;sup&gt;12&lt;/sup&gt;","plainTextFormattedCitation":"12","previouslyFormattedCitation":"&lt;sup&gt;12&lt;/sup&gt;"},"properties":{"noteIndex":0},"schema":"https://github.com/citation-style-language/schema/raw/master/csl-citation.json"}</w:instrText>
            </w:r>
            <w:r w:rsidRPr="00F14020">
              <w:rPr>
                <w:sz w:val="18"/>
                <w:szCs w:val="18"/>
              </w:rPr>
              <w:fldChar w:fldCharType="separate"/>
            </w:r>
            <w:r w:rsidR="006B5132" w:rsidRPr="006B5132">
              <w:rPr>
                <w:noProof/>
                <w:sz w:val="18"/>
                <w:szCs w:val="18"/>
                <w:vertAlign w:val="superscript"/>
              </w:rPr>
              <w:t>12</w:t>
            </w:r>
            <w:r w:rsidRPr="00F14020">
              <w:rPr>
                <w:sz w:val="18"/>
                <w:szCs w:val="18"/>
              </w:rPr>
              <w:fldChar w:fldCharType="end"/>
            </w:r>
            <w:r w:rsidRPr="00F14020">
              <w:rPr>
                <w:rFonts w:cstheme="minorHAnsi"/>
                <w:sz w:val="18"/>
                <w:szCs w:val="18"/>
              </w:rPr>
              <w:t>)</w:t>
            </w:r>
          </w:p>
        </w:tc>
        <w:tc>
          <w:tcPr>
            <w:tcW w:w="992" w:type="dxa"/>
            <w:noWrap/>
            <w:vAlign w:val="center"/>
            <w:hideMark/>
          </w:tcPr>
          <w:p w14:paraId="2FBC5621" w14:textId="77777777" w:rsidR="00645FCB" w:rsidRPr="00081973" w:rsidRDefault="00645FCB" w:rsidP="00E40381">
            <w:pPr>
              <w:jc w:val="center"/>
              <w:rPr>
                <w:rFonts w:cstheme="minorHAnsi"/>
                <w:sz w:val="18"/>
                <w:szCs w:val="18"/>
              </w:rPr>
            </w:pPr>
            <w:r w:rsidRPr="00081973">
              <w:rPr>
                <w:rFonts w:cstheme="minorHAnsi"/>
                <w:sz w:val="18"/>
                <w:szCs w:val="18"/>
              </w:rPr>
              <w:t>200</w:t>
            </w:r>
          </w:p>
        </w:tc>
        <w:tc>
          <w:tcPr>
            <w:tcW w:w="851" w:type="dxa"/>
            <w:vMerge/>
            <w:vAlign w:val="center"/>
            <w:hideMark/>
          </w:tcPr>
          <w:p w14:paraId="6740EA81" w14:textId="77777777" w:rsidR="00645FCB" w:rsidRPr="00081973" w:rsidRDefault="00645FCB" w:rsidP="00E40381">
            <w:pPr>
              <w:jc w:val="center"/>
              <w:rPr>
                <w:rFonts w:cstheme="minorHAnsi"/>
                <w:sz w:val="18"/>
                <w:szCs w:val="18"/>
              </w:rPr>
            </w:pPr>
          </w:p>
        </w:tc>
        <w:tc>
          <w:tcPr>
            <w:tcW w:w="850" w:type="dxa"/>
            <w:vMerge/>
            <w:vAlign w:val="center"/>
            <w:hideMark/>
          </w:tcPr>
          <w:p w14:paraId="407151BF" w14:textId="77777777" w:rsidR="00645FCB" w:rsidRPr="00081973" w:rsidRDefault="00645FCB" w:rsidP="00E40381">
            <w:pPr>
              <w:jc w:val="center"/>
              <w:rPr>
                <w:rFonts w:cstheme="minorHAnsi"/>
                <w:sz w:val="18"/>
                <w:szCs w:val="18"/>
              </w:rPr>
            </w:pPr>
          </w:p>
        </w:tc>
        <w:tc>
          <w:tcPr>
            <w:tcW w:w="850" w:type="dxa"/>
            <w:vMerge/>
          </w:tcPr>
          <w:p w14:paraId="28584EB4" w14:textId="77777777" w:rsidR="00645FCB" w:rsidRPr="00081973" w:rsidRDefault="00645FCB" w:rsidP="00E40381">
            <w:pPr>
              <w:jc w:val="center"/>
              <w:rPr>
                <w:rFonts w:cstheme="minorHAnsi"/>
                <w:sz w:val="18"/>
                <w:szCs w:val="18"/>
              </w:rPr>
            </w:pPr>
          </w:p>
        </w:tc>
      </w:tr>
      <w:tr w:rsidR="0022225E" w:rsidRPr="00081973" w14:paraId="111E36A9" w14:textId="3286A073" w:rsidTr="4602DA37">
        <w:trPr>
          <w:trHeight w:val="245"/>
        </w:trPr>
        <w:tc>
          <w:tcPr>
            <w:tcW w:w="880" w:type="dxa"/>
            <w:vMerge/>
            <w:vAlign w:val="center"/>
            <w:hideMark/>
          </w:tcPr>
          <w:p w14:paraId="514117FC" w14:textId="77777777" w:rsidR="0022225E" w:rsidRPr="00081973" w:rsidRDefault="0022225E" w:rsidP="00E40381">
            <w:pPr>
              <w:jc w:val="center"/>
              <w:rPr>
                <w:rFonts w:cstheme="minorHAnsi"/>
                <w:sz w:val="18"/>
                <w:szCs w:val="18"/>
              </w:rPr>
            </w:pPr>
          </w:p>
        </w:tc>
        <w:tc>
          <w:tcPr>
            <w:tcW w:w="850" w:type="dxa"/>
            <w:vMerge w:val="restart"/>
            <w:noWrap/>
            <w:vAlign w:val="center"/>
            <w:hideMark/>
          </w:tcPr>
          <w:p w14:paraId="4941F889" w14:textId="3C80C98E" w:rsidR="0022225E" w:rsidRPr="00081973" w:rsidRDefault="0022225E" w:rsidP="00E40381">
            <w:pPr>
              <w:jc w:val="center"/>
              <w:rPr>
                <w:rFonts w:cstheme="minorHAnsi"/>
                <w:sz w:val="18"/>
                <w:szCs w:val="18"/>
              </w:rPr>
            </w:pPr>
            <w:r w:rsidRPr="00081973">
              <w:rPr>
                <w:rFonts w:cstheme="minorHAnsi"/>
                <w:sz w:val="18"/>
                <w:szCs w:val="18"/>
              </w:rPr>
              <w:t>SARS</w:t>
            </w:r>
            <w:r w:rsidR="00BD0F1D">
              <w:rPr>
                <w:rFonts w:cstheme="minorHAnsi"/>
                <w:sz w:val="18"/>
                <w:szCs w:val="18"/>
              </w:rPr>
              <w:t>-CoV-1 + SARS-CoV-2</w:t>
            </w:r>
          </w:p>
        </w:tc>
        <w:tc>
          <w:tcPr>
            <w:tcW w:w="1701" w:type="dxa"/>
            <w:noWrap/>
            <w:vAlign w:val="center"/>
            <w:hideMark/>
          </w:tcPr>
          <w:p w14:paraId="02E87F62" w14:textId="77777777" w:rsidR="0022225E" w:rsidRPr="00081973" w:rsidRDefault="0022225E" w:rsidP="00E40381">
            <w:pPr>
              <w:jc w:val="center"/>
              <w:rPr>
                <w:rFonts w:cstheme="minorHAnsi"/>
                <w:sz w:val="18"/>
                <w:szCs w:val="18"/>
              </w:rPr>
            </w:pPr>
            <w:r w:rsidRPr="00081973">
              <w:rPr>
                <w:rFonts w:cstheme="minorHAnsi"/>
                <w:sz w:val="18"/>
                <w:szCs w:val="18"/>
              </w:rPr>
              <w:t>Forward primer</w:t>
            </w:r>
          </w:p>
        </w:tc>
        <w:tc>
          <w:tcPr>
            <w:tcW w:w="3544" w:type="dxa"/>
            <w:noWrap/>
            <w:vAlign w:val="center"/>
            <w:hideMark/>
          </w:tcPr>
          <w:p w14:paraId="2C6B7D63" w14:textId="77777777" w:rsidR="0022225E" w:rsidRPr="00F14020" w:rsidRDefault="0022225E" w:rsidP="00E40381">
            <w:pPr>
              <w:jc w:val="center"/>
              <w:rPr>
                <w:rFonts w:cstheme="minorHAnsi"/>
                <w:sz w:val="18"/>
                <w:szCs w:val="18"/>
              </w:rPr>
            </w:pPr>
            <w:r w:rsidRPr="00F14020">
              <w:rPr>
                <w:rFonts w:cstheme="minorHAnsi"/>
                <w:sz w:val="18"/>
                <w:szCs w:val="18"/>
              </w:rPr>
              <w:t>CWGGCATACCWAAGGACATGACCTA</w:t>
            </w:r>
          </w:p>
        </w:tc>
        <w:tc>
          <w:tcPr>
            <w:tcW w:w="992" w:type="dxa"/>
            <w:noWrap/>
            <w:vAlign w:val="center"/>
            <w:hideMark/>
          </w:tcPr>
          <w:p w14:paraId="32B60DF1" w14:textId="77777777" w:rsidR="0022225E" w:rsidRPr="00081973" w:rsidRDefault="0022225E" w:rsidP="00E40381">
            <w:pPr>
              <w:jc w:val="center"/>
              <w:rPr>
                <w:rFonts w:cstheme="minorHAnsi"/>
                <w:sz w:val="18"/>
                <w:szCs w:val="18"/>
              </w:rPr>
            </w:pPr>
            <w:r w:rsidRPr="00081973">
              <w:rPr>
                <w:rFonts w:cstheme="minorHAnsi"/>
                <w:sz w:val="18"/>
                <w:szCs w:val="18"/>
              </w:rPr>
              <w:t>500</w:t>
            </w:r>
          </w:p>
        </w:tc>
        <w:tc>
          <w:tcPr>
            <w:tcW w:w="851" w:type="dxa"/>
            <w:vMerge w:val="restart"/>
            <w:noWrap/>
            <w:vAlign w:val="center"/>
            <w:hideMark/>
          </w:tcPr>
          <w:p w14:paraId="0D41B244" w14:textId="77777777" w:rsidR="0022225E" w:rsidRPr="00081973" w:rsidRDefault="0022225E" w:rsidP="00E40381">
            <w:pPr>
              <w:jc w:val="center"/>
              <w:rPr>
                <w:rFonts w:cstheme="minorHAnsi"/>
                <w:sz w:val="18"/>
                <w:szCs w:val="18"/>
              </w:rPr>
            </w:pPr>
            <w:r w:rsidRPr="00081973">
              <w:rPr>
                <w:rFonts w:cstheme="minorHAnsi"/>
                <w:sz w:val="18"/>
                <w:szCs w:val="18"/>
              </w:rPr>
              <w:t>ORF1ab polyprotein gene</w:t>
            </w:r>
          </w:p>
        </w:tc>
        <w:tc>
          <w:tcPr>
            <w:tcW w:w="850" w:type="dxa"/>
            <w:vMerge w:val="restart"/>
            <w:noWrap/>
            <w:vAlign w:val="center"/>
            <w:hideMark/>
          </w:tcPr>
          <w:p w14:paraId="2C609AC5" w14:textId="77777777" w:rsidR="0022225E" w:rsidRPr="00081973" w:rsidRDefault="0022225E" w:rsidP="00E40381">
            <w:pPr>
              <w:jc w:val="center"/>
              <w:rPr>
                <w:rFonts w:cstheme="minorHAnsi"/>
                <w:sz w:val="18"/>
                <w:szCs w:val="18"/>
              </w:rPr>
            </w:pPr>
            <w:r w:rsidRPr="00081973">
              <w:rPr>
                <w:rFonts w:cstheme="minorHAnsi"/>
                <w:sz w:val="18"/>
                <w:szCs w:val="18"/>
              </w:rPr>
              <w:t>147</w:t>
            </w:r>
          </w:p>
        </w:tc>
        <w:tc>
          <w:tcPr>
            <w:tcW w:w="850" w:type="dxa"/>
            <w:vMerge w:val="restart"/>
          </w:tcPr>
          <w:p w14:paraId="71C61818" w14:textId="19092AC3" w:rsidR="0022225E" w:rsidRPr="00081973" w:rsidRDefault="0022225E" w:rsidP="00E40381">
            <w:pPr>
              <w:jc w:val="center"/>
              <w:rPr>
                <w:rFonts w:cstheme="minorHAnsi"/>
                <w:sz w:val="18"/>
                <w:szCs w:val="18"/>
              </w:rPr>
            </w:pPr>
            <w:r>
              <w:rPr>
                <w:rFonts w:cstheme="minorHAnsi"/>
                <w:sz w:val="18"/>
                <w:szCs w:val="18"/>
              </w:rPr>
              <w:t>NA</w:t>
            </w:r>
          </w:p>
        </w:tc>
      </w:tr>
      <w:tr w:rsidR="0022225E" w:rsidRPr="00081973" w14:paraId="32674102" w14:textId="6EB647CB" w:rsidTr="4602DA37">
        <w:trPr>
          <w:trHeight w:val="245"/>
        </w:trPr>
        <w:tc>
          <w:tcPr>
            <w:tcW w:w="880" w:type="dxa"/>
            <w:vMerge/>
            <w:vAlign w:val="center"/>
            <w:hideMark/>
          </w:tcPr>
          <w:p w14:paraId="4F23A29F" w14:textId="77777777" w:rsidR="0022225E" w:rsidRPr="00081973" w:rsidRDefault="0022225E" w:rsidP="00E40381">
            <w:pPr>
              <w:jc w:val="center"/>
              <w:rPr>
                <w:rFonts w:cstheme="minorHAnsi"/>
                <w:sz w:val="18"/>
                <w:szCs w:val="18"/>
              </w:rPr>
            </w:pPr>
          </w:p>
        </w:tc>
        <w:tc>
          <w:tcPr>
            <w:tcW w:w="850" w:type="dxa"/>
            <w:vMerge/>
            <w:vAlign w:val="center"/>
            <w:hideMark/>
          </w:tcPr>
          <w:p w14:paraId="25229491" w14:textId="77777777" w:rsidR="0022225E" w:rsidRPr="00081973" w:rsidRDefault="0022225E" w:rsidP="00E40381">
            <w:pPr>
              <w:jc w:val="center"/>
              <w:rPr>
                <w:rFonts w:cstheme="minorHAnsi"/>
                <w:sz w:val="18"/>
                <w:szCs w:val="18"/>
              </w:rPr>
            </w:pPr>
          </w:p>
        </w:tc>
        <w:tc>
          <w:tcPr>
            <w:tcW w:w="1701" w:type="dxa"/>
            <w:noWrap/>
            <w:vAlign w:val="center"/>
            <w:hideMark/>
          </w:tcPr>
          <w:p w14:paraId="3AAA3A3F" w14:textId="77777777" w:rsidR="0022225E" w:rsidRPr="00081973" w:rsidRDefault="0022225E" w:rsidP="00E40381">
            <w:pPr>
              <w:jc w:val="center"/>
              <w:rPr>
                <w:rFonts w:cstheme="minorHAnsi"/>
                <w:sz w:val="18"/>
                <w:szCs w:val="18"/>
              </w:rPr>
            </w:pPr>
            <w:r w:rsidRPr="00081973">
              <w:rPr>
                <w:rFonts w:cstheme="minorHAnsi"/>
                <w:sz w:val="18"/>
                <w:szCs w:val="18"/>
              </w:rPr>
              <w:t>Reverse primer</w:t>
            </w:r>
          </w:p>
        </w:tc>
        <w:tc>
          <w:tcPr>
            <w:tcW w:w="3544" w:type="dxa"/>
            <w:noWrap/>
            <w:vAlign w:val="center"/>
            <w:hideMark/>
          </w:tcPr>
          <w:p w14:paraId="2F8945E0" w14:textId="77777777" w:rsidR="0022225E" w:rsidRPr="00F14020" w:rsidRDefault="0022225E" w:rsidP="00E40381">
            <w:pPr>
              <w:jc w:val="center"/>
              <w:rPr>
                <w:rFonts w:cstheme="minorHAnsi"/>
                <w:sz w:val="18"/>
                <w:szCs w:val="18"/>
              </w:rPr>
            </w:pPr>
            <w:r w:rsidRPr="00F14020">
              <w:rPr>
                <w:rFonts w:cstheme="minorHAnsi"/>
                <w:sz w:val="18"/>
                <w:szCs w:val="18"/>
              </w:rPr>
              <w:t>CKACATCRAAGCCAATCCA</w:t>
            </w:r>
          </w:p>
        </w:tc>
        <w:tc>
          <w:tcPr>
            <w:tcW w:w="992" w:type="dxa"/>
            <w:noWrap/>
            <w:vAlign w:val="center"/>
            <w:hideMark/>
          </w:tcPr>
          <w:p w14:paraId="404A64B0" w14:textId="77777777" w:rsidR="0022225E" w:rsidRPr="00081973" w:rsidRDefault="0022225E" w:rsidP="00E40381">
            <w:pPr>
              <w:jc w:val="center"/>
              <w:rPr>
                <w:rFonts w:cstheme="minorHAnsi"/>
                <w:sz w:val="18"/>
                <w:szCs w:val="18"/>
              </w:rPr>
            </w:pPr>
            <w:r w:rsidRPr="00081973">
              <w:rPr>
                <w:rFonts w:cstheme="minorHAnsi"/>
                <w:sz w:val="18"/>
                <w:szCs w:val="18"/>
              </w:rPr>
              <w:t>500</w:t>
            </w:r>
          </w:p>
        </w:tc>
        <w:tc>
          <w:tcPr>
            <w:tcW w:w="851" w:type="dxa"/>
            <w:vMerge/>
            <w:vAlign w:val="center"/>
            <w:hideMark/>
          </w:tcPr>
          <w:p w14:paraId="01058444" w14:textId="77777777" w:rsidR="0022225E" w:rsidRPr="00081973" w:rsidRDefault="0022225E" w:rsidP="00E40381">
            <w:pPr>
              <w:jc w:val="center"/>
              <w:rPr>
                <w:rFonts w:cstheme="minorHAnsi"/>
                <w:sz w:val="18"/>
                <w:szCs w:val="18"/>
              </w:rPr>
            </w:pPr>
          </w:p>
        </w:tc>
        <w:tc>
          <w:tcPr>
            <w:tcW w:w="850" w:type="dxa"/>
            <w:vMerge/>
            <w:vAlign w:val="center"/>
            <w:hideMark/>
          </w:tcPr>
          <w:p w14:paraId="4BAFCD64" w14:textId="77777777" w:rsidR="0022225E" w:rsidRPr="00081973" w:rsidRDefault="0022225E" w:rsidP="00E40381">
            <w:pPr>
              <w:jc w:val="center"/>
              <w:rPr>
                <w:rFonts w:cstheme="minorHAnsi"/>
                <w:sz w:val="18"/>
                <w:szCs w:val="18"/>
              </w:rPr>
            </w:pPr>
          </w:p>
        </w:tc>
        <w:tc>
          <w:tcPr>
            <w:tcW w:w="850" w:type="dxa"/>
            <w:vMerge/>
          </w:tcPr>
          <w:p w14:paraId="61ED2F4E" w14:textId="77777777" w:rsidR="0022225E" w:rsidRPr="00081973" w:rsidRDefault="0022225E" w:rsidP="00E40381">
            <w:pPr>
              <w:jc w:val="center"/>
              <w:rPr>
                <w:rFonts w:cstheme="minorHAnsi"/>
                <w:sz w:val="18"/>
                <w:szCs w:val="18"/>
              </w:rPr>
            </w:pPr>
          </w:p>
        </w:tc>
      </w:tr>
      <w:tr w:rsidR="0022225E" w:rsidRPr="00081973" w14:paraId="43185BB2" w14:textId="5EE49B8E" w:rsidTr="4602DA37">
        <w:trPr>
          <w:trHeight w:val="245"/>
        </w:trPr>
        <w:tc>
          <w:tcPr>
            <w:tcW w:w="880" w:type="dxa"/>
            <w:vMerge/>
            <w:vAlign w:val="center"/>
            <w:hideMark/>
          </w:tcPr>
          <w:p w14:paraId="3E35BA33" w14:textId="77777777" w:rsidR="0022225E" w:rsidRPr="00081973" w:rsidRDefault="0022225E" w:rsidP="00E40381">
            <w:pPr>
              <w:jc w:val="center"/>
              <w:rPr>
                <w:rFonts w:cstheme="minorHAnsi"/>
                <w:sz w:val="18"/>
                <w:szCs w:val="18"/>
              </w:rPr>
            </w:pPr>
          </w:p>
        </w:tc>
        <w:tc>
          <w:tcPr>
            <w:tcW w:w="850" w:type="dxa"/>
            <w:vMerge/>
            <w:vAlign w:val="center"/>
            <w:hideMark/>
          </w:tcPr>
          <w:p w14:paraId="2E351384" w14:textId="77777777" w:rsidR="0022225E" w:rsidRPr="00081973" w:rsidRDefault="0022225E" w:rsidP="00E40381">
            <w:pPr>
              <w:jc w:val="center"/>
              <w:rPr>
                <w:rFonts w:cstheme="minorHAnsi"/>
                <w:sz w:val="18"/>
                <w:szCs w:val="18"/>
              </w:rPr>
            </w:pPr>
          </w:p>
        </w:tc>
        <w:tc>
          <w:tcPr>
            <w:tcW w:w="1701" w:type="dxa"/>
            <w:noWrap/>
            <w:vAlign w:val="center"/>
            <w:hideMark/>
          </w:tcPr>
          <w:p w14:paraId="453A7263" w14:textId="77777777" w:rsidR="0022225E" w:rsidRPr="00081973" w:rsidRDefault="0022225E" w:rsidP="00E40381">
            <w:pPr>
              <w:jc w:val="center"/>
              <w:rPr>
                <w:rFonts w:cstheme="minorHAnsi"/>
                <w:sz w:val="18"/>
                <w:szCs w:val="18"/>
              </w:rPr>
            </w:pPr>
            <w:r w:rsidRPr="00081973">
              <w:rPr>
                <w:rFonts w:cstheme="minorHAnsi"/>
                <w:sz w:val="18"/>
                <w:szCs w:val="18"/>
              </w:rPr>
              <w:t>Probe</w:t>
            </w:r>
          </w:p>
        </w:tc>
        <w:tc>
          <w:tcPr>
            <w:tcW w:w="3544" w:type="dxa"/>
            <w:noWrap/>
            <w:vAlign w:val="center"/>
            <w:hideMark/>
          </w:tcPr>
          <w:p w14:paraId="6E432C15" w14:textId="77777777" w:rsidR="0022225E" w:rsidRPr="00F14020" w:rsidRDefault="0022225E" w:rsidP="00E40381">
            <w:pPr>
              <w:jc w:val="center"/>
              <w:rPr>
                <w:rFonts w:cstheme="minorHAnsi"/>
                <w:sz w:val="18"/>
                <w:szCs w:val="18"/>
              </w:rPr>
            </w:pPr>
            <w:r w:rsidRPr="00F14020">
              <w:rPr>
                <w:rFonts w:cstheme="minorHAnsi"/>
                <w:sz w:val="18"/>
                <w:szCs w:val="18"/>
              </w:rPr>
              <w:t>VIC-TTTATCACCCGCGAAGAA-MGB</w:t>
            </w:r>
          </w:p>
        </w:tc>
        <w:tc>
          <w:tcPr>
            <w:tcW w:w="992" w:type="dxa"/>
            <w:noWrap/>
            <w:vAlign w:val="center"/>
            <w:hideMark/>
          </w:tcPr>
          <w:p w14:paraId="21FF25F4" w14:textId="77777777" w:rsidR="0022225E" w:rsidRPr="00081973" w:rsidRDefault="0022225E" w:rsidP="00E40381">
            <w:pPr>
              <w:jc w:val="center"/>
              <w:rPr>
                <w:rFonts w:cstheme="minorHAnsi"/>
                <w:sz w:val="18"/>
                <w:szCs w:val="18"/>
              </w:rPr>
            </w:pPr>
            <w:r w:rsidRPr="00081973">
              <w:rPr>
                <w:rFonts w:cstheme="minorHAnsi"/>
                <w:sz w:val="18"/>
                <w:szCs w:val="18"/>
              </w:rPr>
              <w:t>200</w:t>
            </w:r>
          </w:p>
        </w:tc>
        <w:tc>
          <w:tcPr>
            <w:tcW w:w="851" w:type="dxa"/>
            <w:vMerge/>
            <w:vAlign w:val="center"/>
            <w:hideMark/>
          </w:tcPr>
          <w:p w14:paraId="545FD316" w14:textId="77777777" w:rsidR="0022225E" w:rsidRPr="00081973" w:rsidRDefault="0022225E" w:rsidP="00E40381">
            <w:pPr>
              <w:jc w:val="center"/>
              <w:rPr>
                <w:rFonts w:cstheme="minorHAnsi"/>
                <w:sz w:val="18"/>
                <w:szCs w:val="18"/>
              </w:rPr>
            </w:pPr>
          </w:p>
        </w:tc>
        <w:tc>
          <w:tcPr>
            <w:tcW w:w="850" w:type="dxa"/>
            <w:vMerge/>
            <w:vAlign w:val="center"/>
            <w:hideMark/>
          </w:tcPr>
          <w:p w14:paraId="7B31DDD6" w14:textId="77777777" w:rsidR="0022225E" w:rsidRPr="00081973" w:rsidRDefault="0022225E" w:rsidP="00E40381">
            <w:pPr>
              <w:jc w:val="center"/>
              <w:rPr>
                <w:rFonts w:cstheme="minorHAnsi"/>
                <w:sz w:val="18"/>
                <w:szCs w:val="18"/>
              </w:rPr>
            </w:pPr>
          </w:p>
        </w:tc>
        <w:tc>
          <w:tcPr>
            <w:tcW w:w="850" w:type="dxa"/>
            <w:vMerge/>
          </w:tcPr>
          <w:p w14:paraId="033070A7" w14:textId="77777777" w:rsidR="0022225E" w:rsidRPr="00081973" w:rsidRDefault="0022225E" w:rsidP="00E40381">
            <w:pPr>
              <w:jc w:val="center"/>
              <w:rPr>
                <w:rFonts w:cstheme="minorHAnsi"/>
                <w:sz w:val="18"/>
                <w:szCs w:val="18"/>
              </w:rPr>
            </w:pPr>
          </w:p>
        </w:tc>
      </w:tr>
      <w:tr w:rsidR="005639EE" w:rsidRPr="00081973" w14:paraId="59A5799B" w14:textId="0DB09D6B" w:rsidTr="4602DA37">
        <w:trPr>
          <w:trHeight w:val="245"/>
        </w:trPr>
        <w:tc>
          <w:tcPr>
            <w:tcW w:w="880" w:type="dxa"/>
            <w:vMerge w:val="restart"/>
            <w:noWrap/>
            <w:vAlign w:val="center"/>
            <w:hideMark/>
          </w:tcPr>
          <w:p w14:paraId="1882865F" w14:textId="77777777" w:rsidR="005639EE" w:rsidRPr="00081973" w:rsidRDefault="005639EE" w:rsidP="00E40381">
            <w:pPr>
              <w:jc w:val="center"/>
              <w:rPr>
                <w:rFonts w:cstheme="minorHAnsi"/>
                <w:sz w:val="18"/>
                <w:szCs w:val="18"/>
              </w:rPr>
            </w:pPr>
            <w:r w:rsidRPr="00081973">
              <w:rPr>
                <w:rFonts w:cstheme="minorHAnsi"/>
                <w:sz w:val="18"/>
                <w:szCs w:val="18"/>
              </w:rPr>
              <w:t>9</w:t>
            </w:r>
          </w:p>
        </w:tc>
        <w:tc>
          <w:tcPr>
            <w:tcW w:w="850" w:type="dxa"/>
            <w:vMerge w:val="restart"/>
            <w:vAlign w:val="center"/>
            <w:hideMark/>
          </w:tcPr>
          <w:p w14:paraId="6269A1A8" w14:textId="77777777" w:rsidR="005639EE" w:rsidRPr="00081973" w:rsidRDefault="005639EE" w:rsidP="00E40381">
            <w:pPr>
              <w:jc w:val="center"/>
              <w:rPr>
                <w:rFonts w:cstheme="minorHAnsi"/>
                <w:i/>
                <w:iCs/>
                <w:sz w:val="18"/>
                <w:szCs w:val="18"/>
              </w:rPr>
            </w:pPr>
            <w:r w:rsidRPr="00081973">
              <w:rPr>
                <w:rFonts w:cstheme="minorHAnsi"/>
                <w:i/>
                <w:iCs/>
                <w:sz w:val="18"/>
                <w:szCs w:val="18"/>
              </w:rPr>
              <w:t>Mycoplasma pneumoniae</w:t>
            </w:r>
          </w:p>
        </w:tc>
        <w:tc>
          <w:tcPr>
            <w:tcW w:w="1701" w:type="dxa"/>
            <w:noWrap/>
            <w:vAlign w:val="center"/>
            <w:hideMark/>
          </w:tcPr>
          <w:p w14:paraId="096B9E40" w14:textId="77777777" w:rsidR="005639EE" w:rsidRPr="00081973" w:rsidRDefault="005639EE" w:rsidP="00E40381">
            <w:pPr>
              <w:jc w:val="center"/>
              <w:rPr>
                <w:rFonts w:cstheme="minorHAnsi"/>
                <w:sz w:val="18"/>
                <w:szCs w:val="18"/>
              </w:rPr>
            </w:pPr>
            <w:r w:rsidRPr="00081973">
              <w:rPr>
                <w:rFonts w:cstheme="minorHAnsi"/>
                <w:sz w:val="18"/>
                <w:szCs w:val="18"/>
              </w:rPr>
              <w:t>Forward primer</w:t>
            </w:r>
          </w:p>
        </w:tc>
        <w:tc>
          <w:tcPr>
            <w:tcW w:w="3544" w:type="dxa"/>
            <w:noWrap/>
            <w:vAlign w:val="center"/>
            <w:hideMark/>
          </w:tcPr>
          <w:p w14:paraId="00A2A62A" w14:textId="77777777" w:rsidR="005639EE" w:rsidRPr="00F14020" w:rsidRDefault="005639EE" w:rsidP="00E40381">
            <w:pPr>
              <w:jc w:val="center"/>
              <w:rPr>
                <w:rFonts w:cstheme="minorHAnsi"/>
                <w:sz w:val="18"/>
                <w:szCs w:val="18"/>
              </w:rPr>
            </w:pPr>
            <w:r w:rsidRPr="00F14020">
              <w:rPr>
                <w:rFonts w:cstheme="minorHAnsi"/>
                <w:sz w:val="18"/>
                <w:szCs w:val="18"/>
              </w:rPr>
              <w:t>AGGCTTCAAGTGGACAAAGTGAC</w:t>
            </w:r>
          </w:p>
        </w:tc>
        <w:tc>
          <w:tcPr>
            <w:tcW w:w="992" w:type="dxa"/>
            <w:noWrap/>
            <w:vAlign w:val="center"/>
            <w:hideMark/>
          </w:tcPr>
          <w:p w14:paraId="7ACD5379" w14:textId="77777777" w:rsidR="005639EE" w:rsidRPr="00081973" w:rsidRDefault="005639EE" w:rsidP="00E40381">
            <w:pPr>
              <w:jc w:val="center"/>
              <w:rPr>
                <w:rFonts w:cstheme="minorHAnsi"/>
                <w:sz w:val="18"/>
                <w:szCs w:val="18"/>
              </w:rPr>
            </w:pPr>
            <w:r w:rsidRPr="00081973">
              <w:rPr>
                <w:rFonts w:cstheme="minorHAnsi"/>
                <w:sz w:val="18"/>
                <w:szCs w:val="18"/>
              </w:rPr>
              <w:t>250</w:t>
            </w:r>
          </w:p>
        </w:tc>
        <w:tc>
          <w:tcPr>
            <w:tcW w:w="851" w:type="dxa"/>
            <w:vMerge w:val="restart"/>
            <w:noWrap/>
            <w:vAlign w:val="center"/>
            <w:hideMark/>
          </w:tcPr>
          <w:p w14:paraId="32084E55" w14:textId="77777777" w:rsidR="005639EE" w:rsidRPr="00081973" w:rsidRDefault="005639EE" w:rsidP="00E40381">
            <w:pPr>
              <w:jc w:val="center"/>
              <w:rPr>
                <w:rFonts w:cstheme="minorHAnsi"/>
                <w:sz w:val="18"/>
                <w:szCs w:val="18"/>
              </w:rPr>
            </w:pPr>
            <w:r w:rsidRPr="00081973">
              <w:rPr>
                <w:rFonts w:cstheme="minorHAnsi"/>
                <w:sz w:val="18"/>
                <w:szCs w:val="18"/>
              </w:rPr>
              <w:t>Adhesin P1 gene</w:t>
            </w:r>
          </w:p>
        </w:tc>
        <w:tc>
          <w:tcPr>
            <w:tcW w:w="850" w:type="dxa"/>
            <w:vMerge w:val="restart"/>
            <w:noWrap/>
            <w:vAlign w:val="center"/>
            <w:hideMark/>
          </w:tcPr>
          <w:p w14:paraId="03B1DE30" w14:textId="77777777" w:rsidR="005639EE" w:rsidRPr="00081973" w:rsidRDefault="005639EE" w:rsidP="00E40381">
            <w:pPr>
              <w:jc w:val="center"/>
              <w:rPr>
                <w:rFonts w:cstheme="minorHAnsi"/>
                <w:sz w:val="18"/>
                <w:szCs w:val="18"/>
              </w:rPr>
            </w:pPr>
            <w:r w:rsidRPr="00081973">
              <w:rPr>
                <w:rFonts w:cstheme="minorHAnsi"/>
                <w:sz w:val="18"/>
                <w:szCs w:val="18"/>
              </w:rPr>
              <w:t>76</w:t>
            </w:r>
          </w:p>
        </w:tc>
        <w:tc>
          <w:tcPr>
            <w:tcW w:w="850" w:type="dxa"/>
            <w:vMerge w:val="restart"/>
          </w:tcPr>
          <w:p w14:paraId="4B93D0F6" w14:textId="6E671996" w:rsidR="005639EE" w:rsidRPr="00081973" w:rsidRDefault="005639EE" w:rsidP="00E40381">
            <w:pPr>
              <w:jc w:val="center"/>
              <w:rPr>
                <w:rFonts w:cstheme="minorHAnsi"/>
                <w:sz w:val="18"/>
                <w:szCs w:val="18"/>
              </w:rPr>
            </w:pPr>
            <w:r>
              <w:rPr>
                <w:rFonts w:cstheme="minorHAnsi"/>
                <w:sz w:val="18"/>
                <w:szCs w:val="18"/>
              </w:rPr>
              <w:t>NA</w:t>
            </w:r>
          </w:p>
        </w:tc>
      </w:tr>
      <w:tr w:rsidR="005639EE" w:rsidRPr="00081973" w14:paraId="21E8F609" w14:textId="15CD2DC5" w:rsidTr="4602DA37">
        <w:trPr>
          <w:trHeight w:val="245"/>
        </w:trPr>
        <w:tc>
          <w:tcPr>
            <w:tcW w:w="880" w:type="dxa"/>
            <w:vMerge/>
            <w:vAlign w:val="center"/>
            <w:hideMark/>
          </w:tcPr>
          <w:p w14:paraId="3C37028E" w14:textId="77777777" w:rsidR="005639EE" w:rsidRPr="00081973" w:rsidRDefault="005639EE" w:rsidP="00E40381">
            <w:pPr>
              <w:jc w:val="center"/>
              <w:rPr>
                <w:rFonts w:cstheme="minorHAnsi"/>
                <w:sz w:val="18"/>
                <w:szCs w:val="18"/>
              </w:rPr>
            </w:pPr>
          </w:p>
        </w:tc>
        <w:tc>
          <w:tcPr>
            <w:tcW w:w="850" w:type="dxa"/>
            <w:vMerge/>
            <w:vAlign w:val="center"/>
            <w:hideMark/>
          </w:tcPr>
          <w:p w14:paraId="2569D3DC" w14:textId="77777777" w:rsidR="005639EE" w:rsidRPr="00081973" w:rsidRDefault="005639EE" w:rsidP="00E40381">
            <w:pPr>
              <w:jc w:val="center"/>
              <w:rPr>
                <w:rFonts w:cstheme="minorHAnsi"/>
                <w:i/>
                <w:iCs/>
                <w:sz w:val="18"/>
                <w:szCs w:val="18"/>
              </w:rPr>
            </w:pPr>
          </w:p>
        </w:tc>
        <w:tc>
          <w:tcPr>
            <w:tcW w:w="1701" w:type="dxa"/>
            <w:noWrap/>
            <w:vAlign w:val="center"/>
            <w:hideMark/>
          </w:tcPr>
          <w:p w14:paraId="67F16354" w14:textId="77777777" w:rsidR="005639EE" w:rsidRPr="00081973" w:rsidRDefault="005639EE" w:rsidP="00E40381">
            <w:pPr>
              <w:jc w:val="center"/>
              <w:rPr>
                <w:rFonts w:cstheme="minorHAnsi"/>
                <w:sz w:val="18"/>
                <w:szCs w:val="18"/>
              </w:rPr>
            </w:pPr>
            <w:r w:rsidRPr="00081973">
              <w:rPr>
                <w:rFonts w:cstheme="minorHAnsi"/>
                <w:sz w:val="18"/>
                <w:szCs w:val="18"/>
              </w:rPr>
              <w:t>Reverse primer</w:t>
            </w:r>
          </w:p>
        </w:tc>
        <w:tc>
          <w:tcPr>
            <w:tcW w:w="3544" w:type="dxa"/>
            <w:noWrap/>
            <w:vAlign w:val="center"/>
            <w:hideMark/>
          </w:tcPr>
          <w:p w14:paraId="327C8780" w14:textId="77777777" w:rsidR="005639EE" w:rsidRPr="00F14020" w:rsidRDefault="005639EE" w:rsidP="00E40381">
            <w:pPr>
              <w:jc w:val="center"/>
              <w:rPr>
                <w:rFonts w:cstheme="minorHAnsi"/>
                <w:sz w:val="18"/>
                <w:szCs w:val="18"/>
              </w:rPr>
            </w:pPr>
            <w:r w:rsidRPr="00F14020">
              <w:rPr>
                <w:rFonts w:cstheme="minorHAnsi"/>
                <w:sz w:val="18"/>
                <w:szCs w:val="18"/>
              </w:rPr>
              <w:t>GATTGTYCCTGCTGGYCCAT</w:t>
            </w:r>
          </w:p>
        </w:tc>
        <w:tc>
          <w:tcPr>
            <w:tcW w:w="992" w:type="dxa"/>
            <w:noWrap/>
            <w:vAlign w:val="center"/>
            <w:hideMark/>
          </w:tcPr>
          <w:p w14:paraId="6E67083F" w14:textId="77777777" w:rsidR="005639EE" w:rsidRPr="00081973" w:rsidRDefault="005639EE" w:rsidP="00E40381">
            <w:pPr>
              <w:jc w:val="center"/>
              <w:rPr>
                <w:rFonts w:cstheme="minorHAnsi"/>
                <w:sz w:val="18"/>
                <w:szCs w:val="18"/>
              </w:rPr>
            </w:pPr>
            <w:r w:rsidRPr="00081973">
              <w:rPr>
                <w:rFonts w:cstheme="minorHAnsi"/>
                <w:sz w:val="18"/>
                <w:szCs w:val="18"/>
              </w:rPr>
              <w:t>250</w:t>
            </w:r>
          </w:p>
        </w:tc>
        <w:tc>
          <w:tcPr>
            <w:tcW w:w="851" w:type="dxa"/>
            <w:vMerge/>
            <w:vAlign w:val="center"/>
            <w:hideMark/>
          </w:tcPr>
          <w:p w14:paraId="01B4556C" w14:textId="77777777" w:rsidR="005639EE" w:rsidRPr="00081973" w:rsidRDefault="005639EE" w:rsidP="00E40381">
            <w:pPr>
              <w:jc w:val="center"/>
              <w:rPr>
                <w:rFonts w:cstheme="minorHAnsi"/>
                <w:sz w:val="18"/>
                <w:szCs w:val="18"/>
              </w:rPr>
            </w:pPr>
          </w:p>
        </w:tc>
        <w:tc>
          <w:tcPr>
            <w:tcW w:w="850" w:type="dxa"/>
            <w:vMerge/>
            <w:vAlign w:val="center"/>
            <w:hideMark/>
          </w:tcPr>
          <w:p w14:paraId="7E3DBF83" w14:textId="77777777" w:rsidR="005639EE" w:rsidRPr="00081973" w:rsidRDefault="005639EE" w:rsidP="00E40381">
            <w:pPr>
              <w:jc w:val="center"/>
              <w:rPr>
                <w:rFonts w:cstheme="minorHAnsi"/>
                <w:sz w:val="18"/>
                <w:szCs w:val="18"/>
              </w:rPr>
            </w:pPr>
          </w:p>
        </w:tc>
        <w:tc>
          <w:tcPr>
            <w:tcW w:w="850" w:type="dxa"/>
            <w:vMerge/>
          </w:tcPr>
          <w:p w14:paraId="7B61AD0C" w14:textId="77777777" w:rsidR="005639EE" w:rsidRPr="00081973" w:rsidRDefault="005639EE" w:rsidP="00E40381">
            <w:pPr>
              <w:jc w:val="center"/>
              <w:rPr>
                <w:rFonts w:cstheme="minorHAnsi"/>
                <w:sz w:val="18"/>
                <w:szCs w:val="18"/>
              </w:rPr>
            </w:pPr>
          </w:p>
        </w:tc>
      </w:tr>
      <w:tr w:rsidR="005639EE" w:rsidRPr="00081973" w14:paraId="4B71E815" w14:textId="5FE5F88F" w:rsidTr="4602DA37">
        <w:trPr>
          <w:trHeight w:val="245"/>
        </w:trPr>
        <w:tc>
          <w:tcPr>
            <w:tcW w:w="880" w:type="dxa"/>
            <w:vMerge/>
            <w:vAlign w:val="center"/>
            <w:hideMark/>
          </w:tcPr>
          <w:p w14:paraId="013381FA" w14:textId="77777777" w:rsidR="005639EE" w:rsidRPr="00081973" w:rsidRDefault="005639EE" w:rsidP="00E40381">
            <w:pPr>
              <w:jc w:val="center"/>
              <w:rPr>
                <w:rFonts w:cstheme="minorHAnsi"/>
                <w:sz w:val="18"/>
                <w:szCs w:val="18"/>
              </w:rPr>
            </w:pPr>
          </w:p>
        </w:tc>
        <w:tc>
          <w:tcPr>
            <w:tcW w:w="850" w:type="dxa"/>
            <w:vMerge/>
            <w:vAlign w:val="center"/>
            <w:hideMark/>
          </w:tcPr>
          <w:p w14:paraId="300E0AF8" w14:textId="77777777" w:rsidR="005639EE" w:rsidRPr="00081973" w:rsidRDefault="005639EE" w:rsidP="00E40381">
            <w:pPr>
              <w:jc w:val="center"/>
              <w:rPr>
                <w:rFonts w:cstheme="minorHAnsi"/>
                <w:i/>
                <w:iCs/>
                <w:sz w:val="18"/>
                <w:szCs w:val="18"/>
              </w:rPr>
            </w:pPr>
          </w:p>
        </w:tc>
        <w:tc>
          <w:tcPr>
            <w:tcW w:w="1701" w:type="dxa"/>
            <w:noWrap/>
            <w:vAlign w:val="center"/>
            <w:hideMark/>
          </w:tcPr>
          <w:p w14:paraId="25C799F3" w14:textId="77777777" w:rsidR="005639EE" w:rsidRPr="00081973" w:rsidRDefault="005639EE" w:rsidP="00E40381">
            <w:pPr>
              <w:jc w:val="center"/>
              <w:rPr>
                <w:rFonts w:cstheme="minorHAnsi"/>
                <w:sz w:val="18"/>
                <w:szCs w:val="18"/>
              </w:rPr>
            </w:pPr>
            <w:r w:rsidRPr="00081973">
              <w:rPr>
                <w:rFonts w:cstheme="minorHAnsi"/>
                <w:sz w:val="18"/>
                <w:szCs w:val="18"/>
              </w:rPr>
              <w:t>Probe</w:t>
            </w:r>
          </w:p>
        </w:tc>
        <w:tc>
          <w:tcPr>
            <w:tcW w:w="3544" w:type="dxa"/>
            <w:noWrap/>
            <w:vAlign w:val="center"/>
            <w:hideMark/>
          </w:tcPr>
          <w:p w14:paraId="7569B3B0" w14:textId="77777777" w:rsidR="005639EE" w:rsidRPr="00F14020" w:rsidRDefault="005639EE" w:rsidP="00E40381">
            <w:pPr>
              <w:jc w:val="center"/>
              <w:rPr>
                <w:rFonts w:cstheme="minorHAnsi"/>
                <w:sz w:val="18"/>
                <w:szCs w:val="18"/>
              </w:rPr>
            </w:pPr>
            <w:r w:rsidRPr="00F14020">
              <w:rPr>
                <w:rFonts w:cstheme="minorHAnsi"/>
                <w:sz w:val="18"/>
                <w:szCs w:val="18"/>
              </w:rPr>
              <w:t>FAM-ACCACACCAAGTTCA-MGB</w:t>
            </w:r>
          </w:p>
        </w:tc>
        <w:tc>
          <w:tcPr>
            <w:tcW w:w="992" w:type="dxa"/>
            <w:noWrap/>
            <w:vAlign w:val="center"/>
            <w:hideMark/>
          </w:tcPr>
          <w:p w14:paraId="731F562A" w14:textId="77777777" w:rsidR="005639EE" w:rsidRPr="00081973" w:rsidRDefault="005639EE" w:rsidP="00E40381">
            <w:pPr>
              <w:jc w:val="center"/>
              <w:rPr>
                <w:rFonts w:cstheme="minorHAnsi"/>
                <w:sz w:val="18"/>
                <w:szCs w:val="18"/>
              </w:rPr>
            </w:pPr>
            <w:r w:rsidRPr="00081973">
              <w:rPr>
                <w:rFonts w:cstheme="minorHAnsi"/>
                <w:sz w:val="18"/>
                <w:szCs w:val="18"/>
              </w:rPr>
              <w:t>200</w:t>
            </w:r>
          </w:p>
        </w:tc>
        <w:tc>
          <w:tcPr>
            <w:tcW w:w="851" w:type="dxa"/>
            <w:vMerge/>
            <w:vAlign w:val="center"/>
            <w:hideMark/>
          </w:tcPr>
          <w:p w14:paraId="14398F28" w14:textId="77777777" w:rsidR="005639EE" w:rsidRPr="00081973" w:rsidRDefault="005639EE" w:rsidP="00E40381">
            <w:pPr>
              <w:jc w:val="center"/>
              <w:rPr>
                <w:rFonts w:cstheme="minorHAnsi"/>
                <w:sz w:val="18"/>
                <w:szCs w:val="18"/>
              </w:rPr>
            </w:pPr>
          </w:p>
        </w:tc>
        <w:tc>
          <w:tcPr>
            <w:tcW w:w="850" w:type="dxa"/>
            <w:vMerge/>
            <w:vAlign w:val="center"/>
            <w:hideMark/>
          </w:tcPr>
          <w:p w14:paraId="7F35BBC8" w14:textId="77777777" w:rsidR="005639EE" w:rsidRPr="00081973" w:rsidRDefault="005639EE" w:rsidP="00E40381">
            <w:pPr>
              <w:jc w:val="center"/>
              <w:rPr>
                <w:rFonts w:cstheme="minorHAnsi"/>
                <w:sz w:val="18"/>
                <w:szCs w:val="18"/>
              </w:rPr>
            </w:pPr>
          </w:p>
        </w:tc>
        <w:tc>
          <w:tcPr>
            <w:tcW w:w="850" w:type="dxa"/>
            <w:vMerge/>
          </w:tcPr>
          <w:p w14:paraId="147D711A" w14:textId="77777777" w:rsidR="005639EE" w:rsidRPr="00081973" w:rsidRDefault="005639EE" w:rsidP="00E40381">
            <w:pPr>
              <w:jc w:val="center"/>
              <w:rPr>
                <w:rFonts w:cstheme="minorHAnsi"/>
                <w:sz w:val="18"/>
                <w:szCs w:val="18"/>
              </w:rPr>
            </w:pPr>
          </w:p>
        </w:tc>
      </w:tr>
      <w:tr w:rsidR="004A25E6" w:rsidRPr="00081973" w14:paraId="2BCDC6D6" w14:textId="14D04963" w:rsidTr="4602DA37">
        <w:trPr>
          <w:trHeight w:val="245"/>
        </w:trPr>
        <w:tc>
          <w:tcPr>
            <w:tcW w:w="880" w:type="dxa"/>
            <w:vMerge/>
            <w:vAlign w:val="center"/>
            <w:hideMark/>
          </w:tcPr>
          <w:p w14:paraId="6BE1545A" w14:textId="77777777" w:rsidR="004A25E6" w:rsidRPr="00081973" w:rsidRDefault="004A25E6" w:rsidP="00E40381">
            <w:pPr>
              <w:jc w:val="center"/>
              <w:rPr>
                <w:rFonts w:cstheme="minorHAnsi"/>
                <w:sz w:val="18"/>
                <w:szCs w:val="18"/>
              </w:rPr>
            </w:pPr>
          </w:p>
        </w:tc>
        <w:tc>
          <w:tcPr>
            <w:tcW w:w="850" w:type="dxa"/>
            <w:vMerge w:val="restart"/>
            <w:noWrap/>
            <w:vAlign w:val="center"/>
            <w:hideMark/>
          </w:tcPr>
          <w:p w14:paraId="3E6E0206" w14:textId="39D3FBFF" w:rsidR="004A25E6" w:rsidRPr="00081973" w:rsidRDefault="094FDF87" w:rsidP="00E40381">
            <w:pPr>
              <w:jc w:val="center"/>
              <w:rPr>
                <w:i/>
                <w:iCs/>
                <w:sz w:val="18"/>
                <w:szCs w:val="18"/>
              </w:rPr>
            </w:pPr>
            <w:r w:rsidRPr="4AB37658">
              <w:rPr>
                <w:i/>
                <w:iCs/>
                <w:sz w:val="18"/>
                <w:szCs w:val="18"/>
              </w:rPr>
              <w:t xml:space="preserve">Human coronavirus </w:t>
            </w:r>
            <w:r w:rsidR="2B97A9DE" w:rsidRPr="4AB37658">
              <w:rPr>
                <w:i/>
                <w:iCs/>
                <w:sz w:val="18"/>
                <w:szCs w:val="18"/>
              </w:rPr>
              <w:t>HKU1</w:t>
            </w:r>
          </w:p>
        </w:tc>
        <w:tc>
          <w:tcPr>
            <w:tcW w:w="1701" w:type="dxa"/>
            <w:noWrap/>
            <w:vAlign w:val="center"/>
            <w:hideMark/>
          </w:tcPr>
          <w:p w14:paraId="1D506770" w14:textId="77777777" w:rsidR="004A25E6" w:rsidRPr="00081973" w:rsidRDefault="004A25E6" w:rsidP="00E40381">
            <w:pPr>
              <w:jc w:val="center"/>
              <w:rPr>
                <w:rFonts w:cstheme="minorHAnsi"/>
                <w:sz w:val="18"/>
                <w:szCs w:val="18"/>
              </w:rPr>
            </w:pPr>
            <w:r w:rsidRPr="00081973">
              <w:rPr>
                <w:rFonts w:cstheme="minorHAnsi"/>
                <w:sz w:val="18"/>
                <w:szCs w:val="18"/>
              </w:rPr>
              <w:t>Forward primer</w:t>
            </w:r>
          </w:p>
        </w:tc>
        <w:tc>
          <w:tcPr>
            <w:tcW w:w="3544" w:type="dxa"/>
            <w:noWrap/>
            <w:vAlign w:val="center"/>
            <w:hideMark/>
          </w:tcPr>
          <w:p w14:paraId="309D0390" w14:textId="12E11AAC" w:rsidR="004A25E6" w:rsidRPr="00F14020" w:rsidRDefault="004A25E6" w:rsidP="00E40381">
            <w:pPr>
              <w:jc w:val="center"/>
              <w:rPr>
                <w:rFonts w:cstheme="minorHAnsi"/>
                <w:sz w:val="18"/>
                <w:szCs w:val="18"/>
              </w:rPr>
            </w:pPr>
            <w:r w:rsidRPr="00F14020">
              <w:rPr>
                <w:rFonts w:cstheme="minorHAnsi"/>
                <w:sz w:val="18"/>
                <w:szCs w:val="18"/>
              </w:rPr>
              <w:t>CACTTCTATTCCCTCCGATGTTTC (</w:t>
            </w:r>
            <w:r w:rsidRPr="00F14020">
              <w:rPr>
                <w:sz w:val="18"/>
                <w:szCs w:val="18"/>
              </w:rPr>
              <w:fldChar w:fldCharType="begin" w:fldLock="1"/>
            </w:r>
            <w:r w:rsidR="00F6139A">
              <w:rPr>
                <w:sz w:val="18"/>
                <w:szCs w:val="18"/>
              </w:rPr>
              <w:instrText>ADDIN CSL_CITATION {"citationItems":[{"id":"ITEM-1","itemData":{"DOI":"10.1002/jmv.21368","ISSN":"01466615","abstract":"Acute respiratory tract infections are caused by a large number of viruses. Diagnostic methods have until recently been available only for a limited number of these viruses. With the objective to achieve sensitive assays for all respiratory viruses, a rational workflow in the laboratory, and a short turn-around time, a real-time PCR diagnostic platform for daily rapid detection of 15 respiratory viruses was developed. The system was evaluated on 585 stored nasopharyngeal aspirates from hospitalized children. Previous analysis by immunofluorescence and virus isolation identified viruses in 37% of the samples while the new PCR diagnostic panel detected 57% virus positive samples. The new platform was introduced in the laboratory in October 2007 and has then fully replaced the standard immunofluorescence assay for rapid detection of viruses and virus isolation. © 2008 Wiley-Liss, Inc.","author":[{"dropping-particle":"","family":"Tiveljung-Lindell","given":"Annika","non-dropping-particle":"","parse-names":false,"suffix":""},{"dropping-particle":"","family":"Rotzén-Östlund","given":"Maria","non-dropping-particle":"","parse-names":false,"suffix":""},{"dropping-particle":"","family":"Gupta","given":"Shawon","non-dropping-particle":"","parse-names":false,"suffix":""},{"dropping-particle":"","family":"Ullstrand","given":"Richard","non-dropping-particle":"","parse-names":false,"suffix":""},{"dropping-particle":"","family":"Grillner","given":"Lena","non-dropping-particle":"","parse-names":false,"suffix":""},{"dropping-particle":"","family":"Zweygberg-Wirgart","given":"Benita","non-dropping-particle":"","parse-names":false,"suffix":""},{"dropping-particle":"","family":"Allander","given":"Tobias","non-dropping-particle":"","parse-names":false,"suffix":""}],"container-title":"Journal of Medical Virology","id":"ITEM-1","issue":"1","issued":{"date-parts":[["2009","1"]]},"page":"167-175","title":"Development and implementation of a molecular diagnostic platform for daily rapid detection of 15 respiratory viruses","type":"article-journal","volume":"81"},"uris":["http://www.mendeley.com/documents/?uuid=d0e197ae-f44b-4d6e-9293-21186ee30f6e","http://www.mendeley.com/documents/?uuid=938e0df4-d717-39b5-942a-e0f159a675e0"]}],"mendeley":{"formattedCitation":"&lt;sup&gt;10&lt;/sup&gt;","plainTextFormattedCitation":"10","previouslyFormattedCitation":"&lt;sup&gt;10&lt;/sup&gt;"},"properties":{"noteIndex":0},"schema":"https://github.com/citation-style-language/schema/raw/master/csl-citation.json"}</w:instrText>
            </w:r>
            <w:r w:rsidRPr="00F14020">
              <w:rPr>
                <w:sz w:val="18"/>
                <w:szCs w:val="18"/>
              </w:rPr>
              <w:fldChar w:fldCharType="separate"/>
            </w:r>
            <w:r w:rsidR="006B5132" w:rsidRPr="006B5132">
              <w:rPr>
                <w:noProof/>
                <w:sz w:val="18"/>
                <w:szCs w:val="18"/>
                <w:vertAlign w:val="superscript"/>
              </w:rPr>
              <w:t>10</w:t>
            </w:r>
            <w:r w:rsidRPr="00F14020">
              <w:rPr>
                <w:sz w:val="18"/>
                <w:szCs w:val="18"/>
              </w:rPr>
              <w:fldChar w:fldCharType="end"/>
            </w:r>
            <w:r w:rsidRPr="00F14020">
              <w:rPr>
                <w:rFonts w:cstheme="minorHAnsi"/>
                <w:sz w:val="18"/>
                <w:szCs w:val="18"/>
              </w:rPr>
              <w:t>)</w:t>
            </w:r>
          </w:p>
        </w:tc>
        <w:tc>
          <w:tcPr>
            <w:tcW w:w="992" w:type="dxa"/>
            <w:noWrap/>
            <w:vAlign w:val="center"/>
            <w:hideMark/>
          </w:tcPr>
          <w:p w14:paraId="129E76EB" w14:textId="77777777" w:rsidR="004A25E6" w:rsidRPr="00081973" w:rsidRDefault="004A25E6" w:rsidP="00E40381">
            <w:pPr>
              <w:jc w:val="center"/>
              <w:rPr>
                <w:rFonts w:cstheme="minorHAnsi"/>
                <w:sz w:val="18"/>
                <w:szCs w:val="18"/>
              </w:rPr>
            </w:pPr>
            <w:r w:rsidRPr="00081973">
              <w:rPr>
                <w:rFonts w:cstheme="minorHAnsi"/>
                <w:sz w:val="18"/>
                <w:szCs w:val="18"/>
              </w:rPr>
              <w:t>500</w:t>
            </w:r>
          </w:p>
        </w:tc>
        <w:tc>
          <w:tcPr>
            <w:tcW w:w="851" w:type="dxa"/>
            <w:vMerge w:val="restart"/>
            <w:noWrap/>
            <w:vAlign w:val="center"/>
            <w:hideMark/>
          </w:tcPr>
          <w:p w14:paraId="6444D369" w14:textId="77777777" w:rsidR="004A25E6" w:rsidRPr="00081973" w:rsidRDefault="004A25E6" w:rsidP="00E40381">
            <w:pPr>
              <w:jc w:val="center"/>
              <w:rPr>
                <w:rFonts w:cstheme="minorHAnsi"/>
                <w:sz w:val="18"/>
                <w:szCs w:val="18"/>
              </w:rPr>
            </w:pPr>
            <w:r w:rsidRPr="00081973">
              <w:rPr>
                <w:rFonts w:cstheme="minorHAnsi"/>
                <w:sz w:val="18"/>
                <w:szCs w:val="18"/>
              </w:rPr>
              <w:t>Nucleocapsid protein gene</w:t>
            </w:r>
          </w:p>
        </w:tc>
        <w:tc>
          <w:tcPr>
            <w:tcW w:w="850" w:type="dxa"/>
            <w:vMerge w:val="restart"/>
            <w:noWrap/>
            <w:vAlign w:val="center"/>
            <w:hideMark/>
          </w:tcPr>
          <w:p w14:paraId="3F6F4C45" w14:textId="77777777" w:rsidR="004A25E6" w:rsidRPr="00081973" w:rsidRDefault="004A25E6" w:rsidP="00E40381">
            <w:pPr>
              <w:jc w:val="center"/>
              <w:rPr>
                <w:rFonts w:cstheme="minorHAnsi"/>
                <w:sz w:val="18"/>
                <w:szCs w:val="18"/>
              </w:rPr>
            </w:pPr>
            <w:r w:rsidRPr="00081973">
              <w:rPr>
                <w:rFonts w:cstheme="minorHAnsi"/>
                <w:sz w:val="18"/>
                <w:szCs w:val="18"/>
              </w:rPr>
              <w:t>129</w:t>
            </w:r>
          </w:p>
        </w:tc>
        <w:tc>
          <w:tcPr>
            <w:tcW w:w="850" w:type="dxa"/>
            <w:vMerge w:val="restart"/>
          </w:tcPr>
          <w:p w14:paraId="159C1EDA" w14:textId="79B736B1" w:rsidR="004A25E6" w:rsidRPr="00081973" w:rsidRDefault="00CA3425" w:rsidP="00E40381">
            <w:pPr>
              <w:jc w:val="center"/>
              <w:rPr>
                <w:rFonts w:cstheme="minorHAnsi"/>
                <w:sz w:val="18"/>
                <w:szCs w:val="18"/>
              </w:rPr>
            </w:pPr>
            <w:r>
              <w:rPr>
                <w:rFonts w:cstheme="minorHAnsi"/>
                <w:sz w:val="18"/>
                <w:szCs w:val="18"/>
              </w:rPr>
              <w:t>32.5</w:t>
            </w:r>
          </w:p>
        </w:tc>
      </w:tr>
      <w:tr w:rsidR="004A25E6" w:rsidRPr="00081973" w14:paraId="3E9FACB5" w14:textId="32ED6837" w:rsidTr="4602DA37">
        <w:trPr>
          <w:trHeight w:val="245"/>
        </w:trPr>
        <w:tc>
          <w:tcPr>
            <w:tcW w:w="880" w:type="dxa"/>
            <w:vMerge/>
            <w:vAlign w:val="center"/>
            <w:hideMark/>
          </w:tcPr>
          <w:p w14:paraId="1051DC6F" w14:textId="77777777" w:rsidR="004A25E6" w:rsidRPr="00081973" w:rsidRDefault="004A25E6" w:rsidP="00E40381">
            <w:pPr>
              <w:jc w:val="center"/>
              <w:rPr>
                <w:rFonts w:cstheme="minorHAnsi"/>
                <w:sz w:val="18"/>
                <w:szCs w:val="18"/>
              </w:rPr>
            </w:pPr>
          </w:p>
        </w:tc>
        <w:tc>
          <w:tcPr>
            <w:tcW w:w="850" w:type="dxa"/>
            <w:vMerge/>
            <w:vAlign w:val="center"/>
            <w:hideMark/>
          </w:tcPr>
          <w:p w14:paraId="2F8235E3" w14:textId="77777777" w:rsidR="004A25E6" w:rsidRPr="00081973" w:rsidRDefault="004A25E6" w:rsidP="00E40381">
            <w:pPr>
              <w:jc w:val="center"/>
              <w:rPr>
                <w:rFonts w:cstheme="minorHAnsi"/>
                <w:sz w:val="18"/>
                <w:szCs w:val="18"/>
              </w:rPr>
            </w:pPr>
          </w:p>
        </w:tc>
        <w:tc>
          <w:tcPr>
            <w:tcW w:w="1701" w:type="dxa"/>
            <w:noWrap/>
            <w:vAlign w:val="center"/>
            <w:hideMark/>
          </w:tcPr>
          <w:p w14:paraId="315A1BB5" w14:textId="77777777" w:rsidR="004A25E6" w:rsidRPr="00081973" w:rsidRDefault="004A25E6" w:rsidP="00E40381">
            <w:pPr>
              <w:jc w:val="center"/>
              <w:rPr>
                <w:rFonts w:cstheme="minorHAnsi"/>
                <w:sz w:val="18"/>
                <w:szCs w:val="18"/>
              </w:rPr>
            </w:pPr>
            <w:r w:rsidRPr="00081973">
              <w:rPr>
                <w:rFonts w:cstheme="minorHAnsi"/>
                <w:sz w:val="18"/>
                <w:szCs w:val="18"/>
              </w:rPr>
              <w:t>Reverse primer</w:t>
            </w:r>
          </w:p>
        </w:tc>
        <w:tc>
          <w:tcPr>
            <w:tcW w:w="3544" w:type="dxa"/>
            <w:noWrap/>
            <w:vAlign w:val="center"/>
            <w:hideMark/>
          </w:tcPr>
          <w:p w14:paraId="68E5CB37" w14:textId="5B55F20B" w:rsidR="004A25E6" w:rsidRPr="00F14020" w:rsidRDefault="004A25E6" w:rsidP="00E40381">
            <w:pPr>
              <w:jc w:val="center"/>
              <w:rPr>
                <w:rFonts w:cstheme="minorHAnsi"/>
                <w:sz w:val="18"/>
                <w:szCs w:val="18"/>
              </w:rPr>
            </w:pPr>
            <w:r w:rsidRPr="00F14020">
              <w:rPr>
                <w:rFonts w:cstheme="minorHAnsi"/>
                <w:sz w:val="18"/>
                <w:szCs w:val="18"/>
              </w:rPr>
              <w:t xml:space="preserve">TTAGAAGCAGACCTTCCTGAGCC </w:t>
            </w:r>
            <w:r w:rsidRPr="00F14020">
              <w:rPr>
                <w:sz w:val="18"/>
                <w:szCs w:val="18"/>
              </w:rPr>
              <w:t>(</w:t>
            </w:r>
            <w:r w:rsidRPr="00F14020">
              <w:rPr>
                <w:sz w:val="18"/>
                <w:szCs w:val="18"/>
              </w:rPr>
              <w:fldChar w:fldCharType="begin" w:fldLock="1"/>
            </w:r>
            <w:r w:rsidR="00F6139A">
              <w:rPr>
                <w:sz w:val="18"/>
                <w:szCs w:val="18"/>
              </w:rPr>
              <w:instrText>ADDIN CSL_CITATION {"citationItems":[{"id":"ITEM-1","itemData":{"DOI":"10.1002/jmv.21368","ISSN":"01466615","abstract":"Acute respiratory tract infections are caused by a large number of viruses. Diagnostic methods have until recently been available only for a limited number of these viruses. With the objective to achieve sensitive assays for all respiratory viruses, a rational workflow in the laboratory, and a short turn-around time, a real-time PCR diagnostic platform for daily rapid detection of 15 respiratory viruses was developed. The system was evaluated on 585 stored nasopharyngeal aspirates from hospitalized children. Previous analysis by immunofluorescence and virus isolation identified viruses in 37% of the samples while the new PCR diagnostic panel detected 57% virus positive samples. The new platform was introduced in the laboratory in October 2007 and has then fully replaced the standard immunofluorescence assay for rapid detection of viruses and virus isolation. © 2008 Wiley-Liss, Inc.","author":[{"dropping-particle":"","family":"Tiveljung-Lindell","given":"Annika","non-dropping-particle":"","parse-names":false,"suffix":""},{"dropping-particle":"","family":"Rotzén-Östlund","given":"Maria","non-dropping-particle":"","parse-names":false,"suffix":""},{"dropping-particle":"","family":"Gupta","given":"Shawon","non-dropping-particle":"","parse-names":false,"suffix":""},{"dropping-particle":"","family":"Ullstrand","given":"Richard","non-dropping-particle":"","parse-names":false,"suffix":""},{"dropping-particle":"","family":"Grillner","given":"Lena","non-dropping-particle":"","parse-names":false,"suffix":""},{"dropping-particle":"","family":"Zweygberg-Wirgart","given":"Benita","non-dropping-particle":"","parse-names":false,"suffix":""},{"dropping-particle":"","family":"Allander","given":"Tobias","non-dropping-particle":"","parse-names":false,"suffix":""}],"container-title":"Journal of Medical Virology","id":"ITEM-1","issue":"1","issued":{"date-parts":[["2009","1"]]},"page":"167-175","title":"Development and implementation of a molecular diagnostic platform for daily rapid detection of 15 respiratory viruses","type":"article-journal","volume":"81"},"uris":["http://www.mendeley.com/documents/?uuid=d0e197ae-f44b-4d6e-9293-21186ee30f6e","http://www.mendeley.com/documents/?uuid=938e0df4-d717-39b5-942a-e0f159a675e0"]}],"mendeley":{"formattedCitation":"&lt;sup&gt;10&lt;/sup&gt;","plainTextFormattedCitation":"10","previouslyFormattedCitation":"&lt;sup&gt;10&lt;/sup&gt;"},"properties":{"noteIndex":0},"schema":"https://github.com/citation-style-language/schema/raw/master/csl-citation.json"}</w:instrText>
            </w:r>
            <w:r w:rsidRPr="00F14020">
              <w:rPr>
                <w:sz w:val="18"/>
                <w:szCs w:val="18"/>
              </w:rPr>
              <w:fldChar w:fldCharType="separate"/>
            </w:r>
            <w:r w:rsidR="006B5132" w:rsidRPr="006B5132">
              <w:rPr>
                <w:noProof/>
                <w:sz w:val="18"/>
                <w:szCs w:val="18"/>
                <w:vertAlign w:val="superscript"/>
              </w:rPr>
              <w:t>10</w:t>
            </w:r>
            <w:r w:rsidRPr="00F14020">
              <w:rPr>
                <w:sz w:val="18"/>
                <w:szCs w:val="18"/>
              </w:rPr>
              <w:fldChar w:fldCharType="end"/>
            </w:r>
            <w:r w:rsidRPr="00F14020">
              <w:rPr>
                <w:rFonts w:cstheme="minorHAnsi"/>
                <w:sz w:val="18"/>
                <w:szCs w:val="18"/>
              </w:rPr>
              <w:t>)</w:t>
            </w:r>
          </w:p>
        </w:tc>
        <w:tc>
          <w:tcPr>
            <w:tcW w:w="992" w:type="dxa"/>
            <w:noWrap/>
            <w:vAlign w:val="center"/>
            <w:hideMark/>
          </w:tcPr>
          <w:p w14:paraId="52B1DC5D" w14:textId="77777777" w:rsidR="004A25E6" w:rsidRPr="00081973" w:rsidRDefault="004A25E6" w:rsidP="00E40381">
            <w:pPr>
              <w:jc w:val="center"/>
              <w:rPr>
                <w:rFonts w:cstheme="minorHAnsi"/>
                <w:sz w:val="18"/>
                <w:szCs w:val="18"/>
              </w:rPr>
            </w:pPr>
            <w:r w:rsidRPr="00081973">
              <w:rPr>
                <w:rFonts w:cstheme="minorHAnsi"/>
                <w:sz w:val="18"/>
                <w:szCs w:val="18"/>
              </w:rPr>
              <w:t>500</w:t>
            </w:r>
          </w:p>
        </w:tc>
        <w:tc>
          <w:tcPr>
            <w:tcW w:w="851" w:type="dxa"/>
            <w:vMerge/>
            <w:vAlign w:val="center"/>
            <w:hideMark/>
          </w:tcPr>
          <w:p w14:paraId="0C5FBE65" w14:textId="77777777" w:rsidR="004A25E6" w:rsidRPr="00081973" w:rsidRDefault="004A25E6" w:rsidP="00E40381">
            <w:pPr>
              <w:jc w:val="center"/>
              <w:rPr>
                <w:rFonts w:cstheme="minorHAnsi"/>
                <w:sz w:val="18"/>
                <w:szCs w:val="18"/>
              </w:rPr>
            </w:pPr>
          </w:p>
        </w:tc>
        <w:tc>
          <w:tcPr>
            <w:tcW w:w="850" w:type="dxa"/>
            <w:vMerge/>
            <w:vAlign w:val="center"/>
            <w:hideMark/>
          </w:tcPr>
          <w:p w14:paraId="5017DDAA" w14:textId="77777777" w:rsidR="004A25E6" w:rsidRPr="00081973" w:rsidRDefault="004A25E6" w:rsidP="00E40381">
            <w:pPr>
              <w:jc w:val="center"/>
              <w:rPr>
                <w:rFonts w:cstheme="minorHAnsi"/>
                <w:sz w:val="18"/>
                <w:szCs w:val="18"/>
              </w:rPr>
            </w:pPr>
          </w:p>
        </w:tc>
        <w:tc>
          <w:tcPr>
            <w:tcW w:w="850" w:type="dxa"/>
            <w:vMerge/>
          </w:tcPr>
          <w:p w14:paraId="58C3CDC3" w14:textId="77777777" w:rsidR="004A25E6" w:rsidRPr="00081973" w:rsidRDefault="004A25E6" w:rsidP="00E40381">
            <w:pPr>
              <w:jc w:val="center"/>
              <w:rPr>
                <w:rFonts w:cstheme="minorHAnsi"/>
                <w:sz w:val="18"/>
                <w:szCs w:val="18"/>
              </w:rPr>
            </w:pPr>
          </w:p>
        </w:tc>
      </w:tr>
      <w:tr w:rsidR="004A25E6" w:rsidRPr="00081973" w14:paraId="6AC3572E" w14:textId="501B29D6" w:rsidTr="4602DA37">
        <w:trPr>
          <w:trHeight w:val="245"/>
        </w:trPr>
        <w:tc>
          <w:tcPr>
            <w:tcW w:w="880" w:type="dxa"/>
            <w:vMerge/>
            <w:vAlign w:val="center"/>
            <w:hideMark/>
          </w:tcPr>
          <w:p w14:paraId="0EB16F74" w14:textId="77777777" w:rsidR="004A25E6" w:rsidRPr="00081973" w:rsidRDefault="004A25E6" w:rsidP="00E40381">
            <w:pPr>
              <w:jc w:val="center"/>
              <w:rPr>
                <w:rFonts w:cstheme="minorHAnsi"/>
                <w:sz w:val="18"/>
                <w:szCs w:val="18"/>
              </w:rPr>
            </w:pPr>
          </w:p>
        </w:tc>
        <w:tc>
          <w:tcPr>
            <w:tcW w:w="850" w:type="dxa"/>
            <w:vMerge/>
            <w:vAlign w:val="center"/>
            <w:hideMark/>
          </w:tcPr>
          <w:p w14:paraId="480D647F" w14:textId="77777777" w:rsidR="004A25E6" w:rsidRPr="00081973" w:rsidRDefault="004A25E6" w:rsidP="00E40381">
            <w:pPr>
              <w:jc w:val="center"/>
              <w:rPr>
                <w:rFonts w:cstheme="minorHAnsi"/>
                <w:sz w:val="18"/>
                <w:szCs w:val="18"/>
              </w:rPr>
            </w:pPr>
          </w:p>
        </w:tc>
        <w:tc>
          <w:tcPr>
            <w:tcW w:w="1701" w:type="dxa"/>
            <w:noWrap/>
            <w:vAlign w:val="center"/>
            <w:hideMark/>
          </w:tcPr>
          <w:p w14:paraId="44D52E2F" w14:textId="77777777" w:rsidR="004A25E6" w:rsidRPr="00081973" w:rsidRDefault="004A25E6" w:rsidP="00E40381">
            <w:pPr>
              <w:jc w:val="center"/>
              <w:rPr>
                <w:rFonts w:cstheme="minorHAnsi"/>
                <w:sz w:val="18"/>
                <w:szCs w:val="18"/>
              </w:rPr>
            </w:pPr>
            <w:r w:rsidRPr="00081973">
              <w:rPr>
                <w:rFonts w:cstheme="minorHAnsi"/>
                <w:sz w:val="18"/>
                <w:szCs w:val="18"/>
              </w:rPr>
              <w:t>Probe</w:t>
            </w:r>
          </w:p>
        </w:tc>
        <w:tc>
          <w:tcPr>
            <w:tcW w:w="3544" w:type="dxa"/>
            <w:noWrap/>
            <w:vAlign w:val="center"/>
            <w:hideMark/>
          </w:tcPr>
          <w:p w14:paraId="415996F1" w14:textId="3C063940" w:rsidR="004A25E6" w:rsidRPr="00F14020" w:rsidRDefault="004A25E6" w:rsidP="00E40381">
            <w:pPr>
              <w:jc w:val="center"/>
              <w:rPr>
                <w:rFonts w:cstheme="minorHAnsi"/>
                <w:sz w:val="18"/>
                <w:szCs w:val="18"/>
              </w:rPr>
            </w:pPr>
            <w:r w:rsidRPr="00F14020">
              <w:rPr>
                <w:rFonts w:cstheme="minorHAnsi"/>
                <w:sz w:val="18"/>
                <w:szCs w:val="18"/>
              </w:rPr>
              <w:t>Cy5-CGCCTGGTACGATTTTGCCTCAAGGCT-BHQ-3 (</w:t>
            </w:r>
            <w:r w:rsidRPr="00F14020">
              <w:rPr>
                <w:sz w:val="18"/>
                <w:szCs w:val="18"/>
              </w:rPr>
              <w:fldChar w:fldCharType="begin" w:fldLock="1"/>
            </w:r>
            <w:r w:rsidR="00F6139A">
              <w:rPr>
                <w:sz w:val="18"/>
                <w:szCs w:val="18"/>
              </w:rPr>
              <w:instrText>ADDIN CSL_CITATION {"citationItems":[{"id":"ITEM-1","itemData":{"DOI":"10.1002/jmv.21368","ISSN":"01466615","abstract":"Acute respiratory tract infections are caused by a large number of viruses. Diagnostic methods have until recently been available only for a limited number of these viruses. With the objective to achieve sensitive assays for all respiratory viruses, a rational workflow in the laboratory, and a short turn-around time, a real-time PCR diagnostic platform for daily rapid detection of 15 respiratory viruses was developed. The system was evaluated on 585 stored nasopharyngeal aspirates from hospitalized children. Previous analysis by immunofluorescence and virus isolation identified viruses in 37% of the samples while the new PCR diagnostic panel detected 57% virus positive samples. The new platform was introduced in the laboratory in October 2007 and has then fully replaced the standard immunofluorescence assay for rapid detection of viruses and virus isolation. © 2008 Wiley-Liss, Inc.","author":[{"dropping-particle":"","family":"Tiveljung-Lindell","given":"Annika","non-dropping-particle":"","parse-names":false,"suffix":""},{"dropping-particle":"","family":"Rotzén-Östlund","given":"Maria","non-dropping-particle":"","parse-names":false,"suffix":""},{"dropping-particle":"","family":"Gupta","given":"Shawon","non-dropping-particle":"","parse-names":false,"suffix":""},{"dropping-particle":"","family":"Ullstrand","given":"Richard","non-dropping-particle":"","parse-names":false,"suffix":""},{"dropping-particle":"","family":"Grillner","given":"Lena","non-dropping-particle":"","parse-names":false,"suffix":""},{"dropping-particle":"","family":"Zweygberg-Wirgart","given":"Benita","non-dropping-particle":"","parse-names":false,"suffix":""},{"dropping-particle":"","family":"Allander","given":"Tobias","non-dropping-particle":"","parse-names":false,"suffix":""}],"container-title":"Journal of Medical Virology","id":"ITEM-1","issue":"1","issued":{"date-parts":[["2009","1"]]},"page":"167-175","title":"Development and implementation of a molecular diagnostic platform for daily rapid detection of 15 respiratory viruses","type":"article-journal","volume":"81"},"uris":["http://www.mendeley.com/documents/?uuid=d0e197ae-f44b-4d6e-9293-21186ee30f6e","http://www.mendeley.com/documents/?uuid=938e0df4-d717-39b5-942a-e0f159a675e0"]}],"mendeley":{"formattedCitation":"&lt;sup&gt;10&lt;/sup&gt;","plainTextFormattedCitation":"10","previouslyFormattedCitation":"&lt;sup&gt;10&lt;/sup&gt;"},"properties":{"noteIndex":0},"schema":"https://github.com/citation-style-language/schema/raw/master/csl-citation.json"}</w:instrText>
            </w:r>
            <w:r w:rsidRPr="00F14020">
              <w:rPr>
                <w:sz w:val="18"/>
                <w:szCs w:val="18"/>
              </w:rPr>
              <w:fldChar w:fldCharType="separate"/>
            </w:r>
            <w:r w:rsidR="006B5132" w:rsidRPr="006B5132">
              <w:rPr>
                <w:noProof/>
                <w:sz w:val="18"/>
                <w:szCs w:val="18"/>
                <w:vertAlign w:val="superscript"/>
              </w:rPr>
              <w:t>10</w:t>
            </w:r>
            <w:r w:rsidRPr="00F14020">
              <w:rPr>
                <w:sz w:val="18"/>
                <w:szCs w:val="18"/>
              </w:rPr>
              <w:fldChar w:fldCharType="end"/>
            </w:r>
            <w:r w:rsidRPr="00F14020">
              <w:rPr>
                <w:rFonts w:cstheme="minorHAnsi"/>
                <w:sz w:val="18"/>
                <w:szCs w:val="18"/>
              </w:rPr>
              <w:t>)</w:t>
            </w:r>
          </w:p>
        </w:tc>
        <w:tc>
          <w:tcPr>
            <w:tcW w:w="992" w:type="dxa"/>
            <w:noWrap/>
            <w:vAlign w:val="center"/>
            <w:hideMark/>
          </w:tcPr>
          <w:p w14:paraId="25007B89" w14:textId="77777777" w:rsidR="004A25E6" w:rsidRPr="00081973" w:rsidRDefault="004A25E6" w:rsidP="00E40381">
            <w:pPr>
              <w:jc w:val="center"/>
              <w:rPr>
                <w:rFonts w:cstheme="minorHAnsi"/>
                <w:sz w:val="18"/>
                <w:szCs w:val="18"/>
              </w:rPr>
            </w:pPr>
            <w:r w:rsidRPr="00081973">
              <w:rPr>
                <w:rFonts w:cstheme="minorHAnsi"/>
                <w:sz w:val="18"/>
                <w:szCs w:val="18"/>
              </w:rPr>
              <w:t>200</w:t>
            </w:r>
          </w:p>
        </w:tc>
        <w:tc>
          <w:tcPr>
            <w:tcW w:w="851" w:type="dxa"/>
            <w:vMerge/>
            <w:vAlign w:val="center"/>
            <w:hideMark/>
          </w:tcPr>
          <w:p w14:paraId="1E900466" w14:textId="77777777" w:rsidR="004A25E6" w:rsidRPr="00081973" w:rsidRDefault="004A25E6" w:rsidP="00E40381">
            <w:pPr>
              <w:jc w:val="center"/>
              <w:rPr>
                <w:rFonts w:cstheme="minorHAnsi"/>
                <w:sz w:val="18"/>
                <w:szCs w:val="18"/>
              </w:rPr>
            </w:pPr>
          </w:p>
        </w:tc>
        <w:tc>
          <w:tcPr>
            <w:tcW w:w="850" w:type="dxa"/>
            <w:vMerge/>
            <w:vAlign w:val="center"/>
            <w:hideMark/>
          </w:tcPr>
          <w:p w14:paraId="1605776D" w14:textId="77777777" w:rsidR="004A25E6" w:rsidRPr="00081973" w:rsidRDefault="004A25E6" w:rsidP="00E40381">
            <w:pPr>
              <w:jc w:val="center"/>
              <w:rPr>
                <w:rFonts w:cstheme="minorHAnsi"/>
                <w:sz w:val="18"/>
                <w:szCs w:val="18"/>
              </w:rPr>
            </w:pPr>
          </w:p>
        </w:tc>
        <w:tc>
          <w:tcPr>
            <w:tcW w:w="850" w:type="dxa"/>
            <w:vMerge/>
          </w:tcPr>
          <w:p w14:paraId="3D20C74A" w14:textId="77777777" w:rsidR="004A25E6" w:rsidRPr="00081973" w:rsidRDefault="004A25E6" w:rsidP="00E40381">
            <w:pPr>
              <w:jc w:val="center"/>
              <w:rPr>
                <w:rFonts w:cstheme="minorHAnsi"/>
                <w:sz w:val="18"/>
                <w:szCs w:val="18"/>
              </w:rPr>
            </w:pPr>
          </w:p>
        </w:tc>
      </w:tr>
      <w:tr w:rsidR="00277CFB" w:rsidRPr="00081973" w14:paraId="106C82D3" w14:textId="789DDD5D" w:rsidTr="4602DA37">
        <w:trPr>
          <w:trHeight w:val="245"/>
        </w:trPr>
        <w:tc>
          <w:tcPr>
            <w:tcW w:w="880" w:type="dxa"/>
            <w:vMerge w:val="restart"/>
            <w:noWrap/>
            <w:vAlign w:val="center"/>
            <w:hideMark/>
          </w:tcPr>
          <w:p w14:paraId="62F45D98" w14:textId="77777777" w:rsidR="00277CFB" w:rsidRPr="00081973" w:rsidRDefault="00277CFB" w:rsidP="00E40381">
            <w:pPr>
              <w:jc w:val="center"/>
              <w:rPr>
                <w:rFonts w:cstheme="minorHAnsi"/>
                <w:sz w:val="18"/>
                <w:szCs w:val="18"/>
              </w:rPr>
            </w:pPr>
            <w:r w:rsidRPr="00081973">
              <w:rPr>
                <w:rFonts w:cstheme="minorHAnsi"/>
                <w:sz w:val="18"/>
                <w:szCs w:val="18"/>
              </w:rPr>
              <w:t>10</w:t>
            </w:r>
          </w:p>
        </w:tc>
        <w:tc>
          <w:tcPr>
            <w:tcW w:w="850" w:type="dxa"/>
            <w:vMerge w:val="restart"/>
            <w:vAlign w:val="center"/>
            <w:hideMark/>
          </w:tcPr>
          <w:p w14:paraId="53B780E9" w14:textId="77777777" w:rsidR="00277CFB" w:rsidRPr="00081973" w:rsidRDefault="00277CFB" w:rsidP="00E40381">
            <w:pPr>
              <w:jc w:val="center"/>
              <w:rPr>
                <w:rFonts w:cstheme="minorHAnsi"/>
                <w:i/>
                <w:iCs/>
                <w:sz w:val="18"/>
                <w:szCs w:val="18"/>
              </w:rPr>
            </w:pPr>
            <w:r w:rsidRPr="00081973">
              <w:rPr>
                <w:rFonts w:cstheme="minorHAnsi"/>
                <w:i/>
                <w:iCs/>
                <w:sz w:val="18"/>
                <w:szCs w:val="18"/>
              </w:rPr>
              <w:t xml:space="preserve">Pneumocystis </w:t>
            </w:r>
            <w:proofErr w:type="spellStart"/>
            <w:r w:rsidRPr="00081973">
              <w:rPr>
                <w:rFonts w:cstheme="minorHAnsi"/>
                <w:i/>
                <w:iCs/>
                <w:sz w:val="18"/>
                <w:szCs w:val="18"/>
              </w:rPr>
              <w:t>jiroveci</w:t>
            </w:r>
            <w:proofErr w:type="spellEnd"/>
          </w:p>
        </w:tc>
        <w:tc>
          <w:tcPr>
            <w:tcW w:w="1701" w:type="dxa"/>
            <w:noWrap/>
            <w:vAlign w:val="center"/>
            <w:hideMark/>
          </w:tcPr>
          <w:p w14:paraId="41D94BAD" w14:textId="77777777" w:rsidR="00277CFB" w:rsidRPr="00081973" w:rsidRDefault="00277CFB" w:rsidP="00E40381">
            <w:pPr>
              <w:jc w:val="center"/>
              <w:rPr>
                <w:rFonts w:cstheme="minorHAnsi"/>
                <w:sz w:val="18"/>
                <w:szCs w:val="18"/>
              </w:rPr>
            </w:pPr>
            <w:r w:rsidRPr="00081973">
              <w:rPr>
                <w:rFonts w:cstheme="minorHAnsi"/>
                <w:sz w:val="18"/>
                <w:szCs w:val="18"/>
              </w:rPr>
              <w:t>Forward primer</w:t>
            </w:r>
          </w:p>
        </w:tc>
        <w:tc>
          <w:tcPr>
            <w:tcW w:w="3544" w:type="dxa"/>
            <w:noWrap/>
            <w:vAlign w:val="center"/>
            <w:hideMark/>
          </w:tcPr>
          <w:p w14:paraId="48390E4E" w14:textId="77777777" w:rsidR="00277CFB" w:rsidRPr="00F14020" w:rsidRDefault="00277CFB" w:rsidP="00E40381">
            <w:pPr>
              <w:jc w:val="center"/>
              <w:rPr>
                <w:rFonts w:cstheme="minorHAnsi"/>
                <w:sz w:val="18"/>
                <w:szCs w:val="18"/>
              </w:rPr>
            </w:pPr>
            <w:r w:rsidRPr="00F14020">
              <w:rPr>
                <w:rFonts w:cstheme="minorHAnsi"/>
                <w:sz w:val="18"/>
                <w:szCs w:val="18"/>
              </w:rPr>
              <w:t>GCACTGAATATCTCGAGGGAGTATG</w:t>
            </w:r>
          </w:p>
        </w:tc>
        <w:tc>
          <w:tcPr>
            <w:tcW w:w="992" w:type="dxa"/>
            <w:noWrap/>
            <w:vAlign w:val="center"/>
            <w:hideMark/>
          </w:tcPr>
          <w:p w14:paraId="4FE693BC" w14:textId="77777777" w:rsidR="00277CFB" w:rsidRPr="00081973" w:rsidRDefault="00277CFB" w:rsidP="00E40381">
            <w:pPr>
              <w:jc w:val="center"/>
              <w:rPr>
                <w:rFonts w:cstheme="minorHAnsi"/>
                <w:sz w:val="18"/>
                <w:szCs w:val="18"/>
              </w:rPr>
            </w:pPr>
            <w:r w:rsidRPr="00081973">
              <w:rPr>
                <w:rFonts w:cstheme="minorHAnsi"/>
                <w:sz w:val="18"/>
                <w:szCs w:val="18"/>
              </w:rPr>
              <w:t>250</w:t>
            </w:r>
          </w:p>
        </w:tc>
        <w:tc>
          <w:tcPr>
            <w:tcW w:w="851" w:type="dxa"/>
            <w:vMerge w:val="restart"/>
            <w:noWrap/>
            <w:vAlign w:val="center"/>
            <w:hideMark/>
          </w:tcPr>
          <w:p w14:paraId="5BBE857C" w14:textId="77777777" w:rsidR="00277CFB" w:rsidRPr="00081973" w:rsidRDefault="00277CFB" w:rsidP="00E40381">
            <w:pPr>
              <w:jc w:val="center"/>
              <w:rPr>
                <w:rFonts w:cstheme="minorHAnsi"/>
                <w:sz w:val="18"/>
                <w:szCs w:val="18"/>
              </w:rPr>
            </w:pPr>
            <w:r w:rsidRPr="00081973">
              <w:rPr>
                <w:rFonts w:cstheme="minorHAnsi"/>
                <w:sz w:val="18"/>
                <w:szCs w:val="18"/>
              </w:rPr>
              <w:t>Large subunit ribosomal RNA gene</w:t>
            </w:r>
          </w:p>
        </w:tc>
        <w:tc>
          <w:tcPr>
            <w:tcW w:w="850" w:type="dxa"/>
            <w:vMerge w:val="restart"/>
            <w:noWrap/>
            <w:vAlign w:val="center"/>
            <w:hideMark/>
          </w:tcPr>
          <w:p w14:paraId="3713DF5B" w14:textId="77777777" w:rsidR="00277CFB" w:rsidRPr="00081973" w:rsidRDefault="00277CFB" w:rsidP="00E40381">
            <w:pPr>
              <w:jc w:val="center"/>
              <w:rPr>
                <w:rFonts w:cstheme="minorHAnsi"/>
                <w:sz w:val="18"/>
                <w:szCs w:val="18"/>
              </w:rPr>
            </w:pPr>
            <w:r w:rsidRPr="00081973">
              <w:rPr>
                <w:rFonts w:cstheme="minorHAnsi"/>
                <w:sz w:val="18"/>
                <w:szCs w:val="18"/>
              </w:rPr>
              <w:t>145</w:t>
            </w:r>
          </w:p>
        </w:tc>
        <w:tc>
          <w:tcPr>
            <w:tcW w:w="850" w:type="dxa"/>
            <w:vMerge w:val="restart"/>
          </w:tcPr>
          <w:p w14:paraId="5B423996" w14:textId="0BBC6266" w:rsidR="00277CFB" w:rsidRPr="00081973" w:rsidRDefault="00277CFB" w:rsidP="00E40381">
            <w:pPr>
              <w:jc w:val="center"/>
              <w:rPr>
                <w:rFonts w:cstheme="minorHAnsi"/>
                <w:sz w:val="18"/>
                <w:szCs w:val="18"/>
              </w:rPr>
            </w:pPr>
            <w:r>
              <w:rPr>
                <w:rFonts w:cstheme="minorHAnsi"/>
                <w:sz w:val="18"/>
                <w:szCs w:val="18"/>
              </w:rPr>
              <w:t>NA</w:t>
            </w:r>
          </w:p>
        </w:tc>
      </w:tr>
      <w:tr w:rsidR="00277CFB" w:rsidRPr="00081973" w14:paraId="554E4630" w14:textId="382DEC0E" w:rsidTr="4602DA37">
        <w:trPr>
          <w:trHeight w:val="245"/>
        </w:trPr>
        <w:tc>
          <w:tcPr>
            <w:tcW w:w="880" w:type="dxa"/>
            <w:vMerge/>
            <w:vAlign w:val="center"/>
            <w:hideMark/>
          </w:tcPr>
          <w:p w14:paraId="2DE3872F" w14:textId="77777777" w:rsidR="00277CFB" w:rsidRPr="00081973" w:rsidRDefault="00277CFB" w:rsidP="00E40381">
            <w:pPr>
              <w:jc w:val="center"/>
              <w:rPr>
                <w:rFonts w:cstheme="minorHAnsi"/>
                <w:sz w:val="18"/>
                <w:szCs w:val="18"/>
              </w:rPr>
            </w:pPr>
          </w:p>
        </w:tc>
        <w:tc>
          <w:tcPr>
            <w:tcW w:w="850" w:type="dxa"/>
            <w:vMerge/>
            <w:vAlign w:val="center"/>
            <w:hideMark/>
          </w:tcPr>
          <w:p w14:paraId="0CC5E833" w14:textId="77777777" w:rsidR="00277CFB" w:rsidRPr="00081973" w:rsidRDefault="00277CFB" w:rsidP="00E40381">
            <w:pPr>
              <w:jc w:val="center"/>
              <w:rPr>
                <w:rFonts w:cstheme="minorHAnsi"/>
                <w:i/>
                <w:iCs/>
                <w:sz w:val="18"/>
                <w:szCs w:val="18"/>
              </w:rPr>
            </w:pPr>
          </w:p>
        </w:tc>
        <w:tc>
          <w:tcPr>
            <w:tcW w:w="1701" w:type="dxa"/>
            <w:noWrap/>
            <w:vAlign w:val="center"/>
            <w:hideMark/>
          </w:tcPr>
          <w:p w14:paraId="1F69A301" w14:textId="77777777" w:rsidR="00277CFB" w:rsidRPr="00081973" w:rsidRDefault="00277CFB" w:rsidP="00E40381">
            <w:pPr>
              <w:jc w:val="center"/>
              <w:rPr>
                <w:rFonts w:cstheme="minorHAnsi"/>
                <w:sz w:val="18"/>
                <w:szCs w:val="18"/>
              </w:rPr>
            </w:pPr>
            <w:r w:rsidRPr="00081973">
              <w:rPr>
                <w:rFonts w:cstheme="minorHAnsi"/>
                <w:sz w:val="18"/>
                <w:szCs w:val="18"/>
              </w:rPr>
              <w:t>Reverse primer</w:t>
            </w:r>
          </w:p>
        </w:tc>
        <w:tc>
          <w:tcPr>
            <w:tcW w:w="3544" w:type="dxa"/>
            <w:noWrap/>
            <w:vAlign w:val="center"/>
            <w:hideMark/>
          </w:tcPr>
          <w:p w14:paraId="329F12DD" w14:textId="77777777" w:rsidR="00277CFB" w:rsidRPr="00F14020" w:rsidRDefault="00277CFB" w:rsidP="00E40381">
            <w:pPr>
              <w:jc w:val="center"/>
              <w:rPr>
                <w:rFonts w:cstheme="minorHAnsi"/>
                <w:sz w:val="18"/>
                <w:szCs w:val="18"/>
              </w:rPr>
            </w:pPr>
            <w:r w:rsidRPr="00F14020">
              <w:rPr>
                <w:rFonts w:cstheme="minorHAnsi"/>
                <w:sz w:val="18"/>
                <w:szCs w:val="18"/>
              </w:rPr>
              <w:t>TTGGGAGCTTTAATTACTGTTCTGG</w:t>
            </w:r>
          </w:p>
        </w:tc>
        <w:tc>
          <w:tcPr>
            <w:tcW w:w="992" w:type="dxa"/>
            <w:noWrap/>
            <w:vAlign w:val="center"/>
            <w:hideMark/>
          </w:tcPr>
          <w:p w14:paraId="1BA3764A" w14:textId="77777777" w:rsidR="00277CFB" w:rsidRPr="00081973" w:rsidRDefault="00277CFB" w:rsidP="00E40381">
            <w:pPr>
              <w:jc w:val="center"/>
              <w:rPr>
                <w:rFonts w:cstheme="minorHAnsi"/>
                <w:sz w:val="18"/>
                <w:szCs w:val="18"/>
              </w:rPr>
            </w:pPr>
            <w:r w:rsidRPr="00081973">
              <w:rPr>
                <w:rFonts w:cstheme="minorHAnsi"/>
                <w:sz w:val="18"/>
                <w:szCs w:val="18"/>
              </w:rPr>
              <w:t>250</w:t>
            </w:r>
          </w:p>
        </w:tc>
        <w:tc>
          <w:tcPr>
            <w:tcW w:w="851" w:type="dxa"/>
            <w:vMerge/>
            <w:vAlign w:val="center"/>
            <w:hideMark/>
          </w:tcPr>
          <w:p w14:paraId="68FDABBA" w14:textId="77777777" w:rsidR="00277CFB" w:rsidRPr="00081973" w:rsidRDefault="00277CFB" w:rsidP="00E40381">
            <w:pPr>
              <w:jc w:val="center"/>
              <w:rPr>
                <w:rFonts w:cstheme="minorHAnsi"/>
                <w:sz w:val="18"/>
                <w:szCs w:val="18"/>
              </w:rPr>
            </w:pPr>
          </w:p>
        </w:tc>
        <w:tc>
          <w:tcPr>
            <w:tcW w:w="850" w:type="dxa"/>
            <w:vMerge/>
            <w:vAlign w:val="center"/>
            <w:hideMark/>
          </w:tcPr>
          <w:p w14:paraId="66B1FD46" w14:textId="77777777" w:rsidR="00277CFB" w:rsidRPr="00081973" w:rsidRDefault="00277CFB" w:rsidP="00E40381">
            <w:pPr>
              <w:jc w:val="center"/>
              <w:rPr>
                <w:rFonts w:cstheme="minorHAnsi"/>
                <w:sz w:val="18"/>
                <w:szCs w:val="18"/>
              </w:rPr>
            </w:pPr>
          </w:p>
        </w:tc>
        <w:tc>
          <w:tcPr>
            <w:tcW w:w="850" w:type="dxa"/>
            <w:vMerge/>
          </w:tcPr>
          <w:p w14:paraId="54C5AB67" w14:textId="77777777" w:rsidR="00277CFB" w:rsidRPr="00081973" w:rsidRDefault="00277CFB" w:rsidP="00E40381">
            <w:pPr>
              <w:jc w:val="center"/>
              <w:rPr>
                <w:rFonts w:cstheme="minorHAnsi"/>
                <w:sz w:val="18"/>
                <w:szCs w:val="18"/>
              </w:rPr>
            </w:pPr>
          </w:p>
        </w:tc>
      </w:tr>
      <w:tr w:rsidR="00277CFB" w:rsidRPr="00081973" w14:paraId="4069BBBD" w14:textId="1D0714B4" w:rsidTr="4602DA37">
        <w:trPr>
          <w:trHeight w:val="245"/>
        </w:trPr>
        <w:tc>
          <w:tcPr>
            <w:tcW w:w="880" w:type="dxa"/>
            <w:vMerge/>
            <w:vAlign w:val="center"/>
            <w:hideMark/>
          </w:tcPr>
          <w:p w14:paraId="36E77E86" w14:textId="77777777" w:rsidR="00277CFB" w:rsidRPr="00081973" w:rsidRDefault="00277CFB" w:rsidP="00E40381">
            <w:pPr>
              <w:jc w:val="center"/>
              <w:rPr>
                <w:rFonts w:cstheme="minorHAnsi"/>
                <w:sz w:val="18"/>
                <w:szCs w:val="18"/>
              </w:rPr>
            </w:pPr>
          </w:p>
        </w:tc>
        <w:tc>
          <w:tcPr>
            <w:tcW w:w="850" w:type="dxa"/>
            <w:vMerge/>
            <w:vAlign w:val="center"/>
            <w:hideMark/>
          </w:tcPr>
          <w:p w14:paraId="69EDA169" w14:textId="77777777" w:rsidR="00277CFB" w:rsidRPr="00081973" w:rsidRDefault="00277CFB" w:rsidP="00E40381">
            <w:pPr>
              <w:jc w:val="center"/>
              <w:rPr>
                <w:rFonts w:cstheme="minorHAnsi"/>
                <w:i/>
                <w:iCs/>
                <w:sz w:val="18"/>
                <w:szCs w:val="18"/>
              </w:rPr>
            </w:pPr>
          </w:p>
        </w:tc>
        <w:tc>
          <w:tcPr>
            <w:tcW w:w="1701" w:type="dxa"/>
            <w:noWrap/>
            <w:vAlign w:val="center"/>
            <w:hideMark/>
          </w:tcPr>
          <w:p w14:paraId="5C5624F7" w14:textId="77777777" w:rsidR="00277CFB" w:rsidRPr="00081973" w:rsidRDefault="00277CFB" w:rsidP="00E40381">
            <w:pPr>
              <w:jc w:val="center"/>
              <w:rPr>
                <w:rFonts w:cstheme="minorHAnsi"/>
                <w:sz w:val="18"/>
                <w:szCs w:val="18"/>
              </w:rPr>
            </w:pPr>
            <w:r w:rsidRPr="00081973">
              <w:rPr>
                <w:rFonts w:cstheme="minorHAnsi"/>
                <w:sz w:val="18"/>
                <w:szCs w:val="18"/>
              </w:rPr>
              <w:t>Probe</w:t>
            </w:r>
          </w:p>
        </w:tc>
        <w:tc>
          <w:tcPr>
            <w:tcW w:w="3544" w:type="dxa"/>
            <w:noWrap/>
            <w:vAlign w:val="center"/>
            <w:hideMark/>
          </w:tcPr>
          <w:p w14:paraId="6FD5002E" w14:textId="77777777" w:rsidR="00277CFB" w:rsidRPr="00F14020" w:rsidRDefault="00277CFB" w:rsidP="00E40381">
            <w:pPr>
              <w:jc w:val="center"/>
              <w:rPr>
                <w:rFonts w:cstheme="minorHAnsi"/>
                <w:sz w:val="18"/>
                <w:szCs w:val="18"/>
              </w:rPr>
            </w:pPr>
            <w:r w:rsidRPr="00F14020">
              <w:rPr>
                <w:rFonts w:cstheme="minorHAnsi"/>
                <w:sz w:val="18"/>
                <w:szCs w:val="18"/>
              </w:rPr>
              <w:t>FAM-TGTTTCCCTTTCGACTATC-MGB</w:t>
            </w:r>
          </w:p>
        </w:tc>
        <w:tc>
          <w:tcPr>
            <w:tcW w:w="992" w:type="dxa"/>
            <w:noWrap/>
            <w:vAlign w:val="center"/>
            <w:hideMark/>
          </w:tcPr>
          <w:p w14:paraId="5974C67E" w14:textId="77777777" w:rsidR="00277CFB" w:rsidRPr="00081973" w:rsidRDefault="00277CFB" w:rsidP="00E40381">
            <w:pPr>
              <w:jc w:val="center"/>
              <w:rPr>
                <w:rFonts w:cstheme="minorHAnsi"/>
                <w:sz w:val="18"/>
                <w:szCs w:val="18"/>
              </w:rPr>
            </w:pPr>
            <w:r w:rsidRPr="00081973">
              <w:rPr>
                <w:rFonts w:cstheme="minorHAnsi"/>
                <w:sz w:val="18"/>
                <w:szCs w:val="18"/>
              </w:rPr>
              <w:t>200</w:t>
            </w:r>
          </w:p>
        </w:tc>
        <w:tc>
          <w:tcPr>
            <w:tcW w:w="851" w:type="dxa"/>
            <w:vMerge/>
            <w:vAlign w:val="center"/>
            <w:hideMark/>
          </w:tcPr>
          <w:p w14:paraId="6FEFAB42" w14:textId="77777777" w:rsidR="00277CFB" w:rsidRPr="00081973" w:rsidRDefault="00277CFB" w:rsidP="00E40381">
            <w:pPr>
              <w:jc w:val="center"/>
              <w:rPr>
                <w:rFonts w:cstheme="minorHAnsi"/>
                <w:sz w:val="18"/>
                <w:szCs w:val="18"/>
              </w:rPr>
            </w:pPr>
          </w:p>
        </w:tc>
        <w:tc>
          <w:tcPr>
            <w:tcW w:w="850" w:type="dxa"/>
            <w:vMerge/>
            <w:vAlign w:val="center"/>
            <w:hideMark/>
          </w:tcPr>
          <w:p w14:paraId="5889FADC" w14:textId="77777777" w:rsidR="00277CFB" w:rsidRPr="00081973" w:rsidRDefault="00277CFB" w:rsidP="00E40381">
            <w:pPr>
              <w:jc w:val="center"/>
              <w:rPr>
                <w:rFonts w:cstheme="minorHAnsi"/>
                <w:sz w:val="18"/>
                <w:szCs w:val="18"/>
              </w:rPr>
            </w:pPr>
          </w:p>
        </w:tc>
        <w:tc>
          <w:tcPr>
            <w:tcW w:w="850" w:type="dxa"/>
            <w:vMerge/>
          </w:tcPr>
          <w:p w14:paraId="33B1EED8" w14:textId="77777777" w:rsidR="00277CFB" w:rsidRPr="00081973" w:rsidRDefault="00277CFB" w:rsidP="00E40381">
            <w:pPr>
              <w:jc w:val="center"/>
              <w:rPr>
                <w:rFonts w:cstheme="minorHAnsi"/>
                <w:sz w:val="18"/>
                <w:szCs w:val="18"/>
              </w:rPr>
            </w:pPr>
          </w:p>
        </w:tc>
      </w:tr>
      <w:tr w:rsidR="0026333E" w:rsidRPr="00081973" w14:paraId="1291895F" w14:textId="72C1EA75" w:rsidTr="4602DA37">
        <w:trPr>
          <w:trHeight w:val="245"/>
        </w:trPr>
        <w:tc>
          <w:tcPr>
            <w:tcW w:w="880" w:type="dxa"/>
            <w:vMerge/>
            <w:vAlign w:val="center"/>
            <w:hideMark/>
          </w:tcPr>
          <w:p w14:paraId="33541821" w14:textId="77777777" w:rsidR="0026333E" w:rsidRPr="00081973" w:rsidRDefault="0026333E" w:rsidP="00E40381">
            <w:pPr>
              <w:jc w:val="center"/>
              <w:rPr>
                <w:rFonts w:cstheme="minorHAnsi"/>
                <w:sz w:val="18"/>
                <w:szCs w:val="18"/>
              </w:rPr>
            </w:pPr>
          </w:p>
        </w:tc>
        <w:tc>
          <w:tcPr>
            <w:tcW w:w="850" w:type="dxa"/>
            <w:vMerge w:val="restart"/>
            <w:vAlign w:val="center"/>
            <w:hideMark/>
          </w:tcPr>
          <w:p w14:paraId="3C2E74FE" w14:textId="77777777" w:rsidR="0026333E" w:rsidRPr="00081973" w:rsidRDefault="0026333E" w:rsidP="00E40381">
            <w:pPr>
              <w:jc w:val="center"/>
              <w:rPr>
                <w:rFonts w:cstheme="minorHAnsi"/>
                <w:i/>
                <w:iCs/>
                <w:sz w:val="18"/>
                <w:szCs w:val="18"/>
              </w:rPr>
            </w:pPr>
            <w:r w:rsidRPr="00081973">
              <w:rPr>
                <w:rFonts w:cstheme="minorHAnsi"/>
                <w:i/>
                <w:iCs/>
                <w:sz w:val="18"/>
                <w:szCs w:val="18"/>
              </w:rPr>
              <w:t xml:space="preserve">Coxiella </w:t>
            </w:r>
            <w:proofErr w:type="spellStart"/>
            <w:r w:rsidRPr="00081973">
              <w:rPr>
                <w:rFonts w:cstheme="minorHAnsi"/>
                <w:i/>
                <w:iCs/>
                <w:sz w:val="18"/>
                <w:szCs w:val="18"/>
              </w:rPr>
              <w:t>burnetii</w:t>
            </w:r>
            <w:proofErr w:type="spellEnd"/>
          </w:p>
        </w:tc>
        <w:tc>
          <w:tcPr>
            <w:tcW w:w="1701" w:type="dxa"/>
            <w:noWrap/>
            <w:vAlign w:val="center"/>
            <w:hideMark/>
          </w:tcPr>
          <w:p w14:paraId="5D4B074B" w14:textId="77777777" w:rsidR="0026333E" w:rsidRPr="00081973" w:rsidRDefault="0026333E" w:rsidP="00E40381">
            <w:pPr>
              <w:jc w:val="center"/>
              <w:rPr>
                <w:rFonts w:cstheme="minorHAnsi"/>
                <w:sz w:val="18"/>
                <w:szCs w:val="18"/>
              </w:rPr>
            </w:pPr>
            <w:r w:rsidRPr="00081973">
              <w:rPr>
                <w:rFonts w:cstheme="minorHAnsi"/>
                <w:sz w:val="18"/>
                <w:szCs w:val="18"/>
              </w:rPr>
              <w:t>Forward primer</w:t>
            </w:r>
          </w:p>
        </w:tc>
        <w:tc>
          <w:tcPr>
            <w:tcW w:w="3544" w:type="dxa"/>
            <w:noWrap/>
            <w:vAlign w:val="center"/>
            <w:hideMark/>
          </w:tcPr>
          <w:p w14:paraId="2263ABFA" w14:textId="7D32D69C" w:rsidR="0026333E" w:rsidRPr="00F14020" w:rsidRDefault="0026333E" w:rsidP="00E40381">
            <w:pPr>
              <w:jc w:val="center"/>
              <w:rPr>
                <w:rFonts w:cstheme="minorHAnsi"/>
                <w:sz w:val="18"/>
                <w:szCs w:val="18"/>
              </w:rPr>
            </w:pPr>
            <w:r w:rsidRPr="00F14020">
              <w:rPr>
                <w:rFonts w:cstheme="minorHAnsi"/>
                <w:sz w:val="18"/>
                <w:szCs w:val="18"/>
              </w:rPr>
              <w:t xml:space="preserve">CGATAGCCCGATAAGCATCAAC </w:t>
            </w:r>
            <w:r w:rsidRPr="00F14020">
              <w:rPr>
                <w:sz w:val="18"/>
                <w:szCs w:val="18"/>
              </w:rPr>
              <w:t>(</w:t>
            </w:r>
            <w:r w:rsidRPr="00F14020">
              <w:rPr>
                <w:sz w:val="18"/>
                <w:szCs w:val="18"/>
              </w:rPr>
              <w:fldChar w:fldCharType="begin" w:fldLock="1"/>
            </w:r>
            <w:r w:rsidR="00F6139A">
              <w:rPr>
                <w:sz w:val="18"/>
                <w:szCs w:val="18"/>
              </w:rPr>
              <w:instrText>ADDIN CSL_CITATION {"citationItems":[{"id":"ITEM-1","itemData":{"DOI":"10.1186/1471-2180-8-77","ISSN":"14712180","abstract":"Background. Coxiella burnetii is the causative agent of Q-fever, a widespread zoonosis. Due to its high environmental stability and infectivity it is regarded as a category B biological weapon agent. In domestic animals infection remains either asymptomatic or presents as infertility or abortion. Clinical presentation in humans can range from mild flu-like illness to acute pneumonia and hepatitis. Endocarditis represents the most common form of chronic Q-fever. In humans serology is the gold standard for diagnosis but is inadequate for early case detection. In order to serve as a diagnostic tool in an eventual biological weapon attack or in local epidemics we developed a real-time 5'nuclease based PCR assay with an internal control system. To facilitate high-throughput an automated extraction procedure was evaluated. Results. To determine the minimum number of copies that are detectable at 95% chance probit analysis was used. Limit of detection in blood was 2,881 copies/ml [95%CI, 2,188-4,745 copies/ml] with a manual extraction procedure and 4,235 copies/ml [95%CI, 3,143-7,428 copies/ml] with a fully automated extraction procedure, respectively. To demonstrate clinical application a total of 72 specimens of animal origin were compared with respect to manual and automated extraction. A strong correlation between both methods was observed rendering both methods suitable. Testing of 247 follow up specimens of animal origin from a local Q-fever epidemic rendered real-time PCR more sensitive than conventional PCR. Conclusion. A sensitive and thoroughly evaluated real-time PCR was established. Its high-throughput mode may show a useful approach to rapidly screen samples in local outbreaks for other organisms relevant for humans or animals. Compared to a conventional PCR assay sensitivity of real-time PCR was higher after testing samples from a local Q-fever outbreak. © 2008 Panning et al; licensee BioMed Central Ltd.","author":[{"dropping-particle":"","family":"Panning","given":"Marcus","non-dropping-particle":"","parse-names":false,"suffix":""},{"dropping-particle":"","family":"Kilwinski","given":"Jochen","non-dropping-particle":"","parse-names":false,"suffix":""},{"dropping-particle":"","family":"Greiner-Fischer","given":"Susanne","non-dropping-particle":"","parse-names":false,"suffix":""},{"dropping-particle":"","family":"Peters","given":"Martin","non-dropping-particle":"","parse-names":false,"suffix":""},{"dropping-particle":"","family":"Kramme","given":"Stefanie","non-dropping-particle":"","parse-names":false,"suffix":""},{"dropping-particle":"","family":"Frangoulidis","given":"Dimitrios","non-dropping-particle":"","parse-names":false,"suffix":""},{"dropping-particle":"","family":"Meyer","given":"Hermann","non-dropping-particle":"","parse-names":false,"suffix":""},{"dropping-particle":"","family":"Henning","given":"Klaus","non-dropping-particle":"","parse-names":false,"suffix":""},{"dropping-particle":"","family":"Drosten","given":"Christian","non-dropping-particle":"","parse-names":false,"suffix":""}],"container-title":"BMC Microbiology","id":"ITEM-1","issue":"1","issued":{"date-parts":[["2008"]]},"page":"77","title":"High throughput detection of Coxiella burnetii by real-time PCR with internal control system and automated DNA preparation","type":"article-journal","volume":"8"},"uris":["http://www.mendeley.com/documents/?uuid=6e38ce58-17a3-3266-ae3a-cd7e248b2c05","http://www.mendeley.com/documents/?uuid=b3d4d1af-7afc-45bf-862f-d20b1792ddef"]}],"mendeley":{"formattedCitation":"&lt;sup&gt;13&lt;/sup&gt;","plainTextFormattedCitation":"13","previouslyFormattedCitation":"&lt;sup&gt;13&lt;/sup&gt;"},"properties":{"noteIndex":0},"schema":"https://github.com/citation-style-language/schema/raw/master/csl-citation.json"}</w:instrText>
            </w:r>
            <w:r w:rsidRPr="00F14020">
              <w:rPr>
                <w:sz w:val="18"/>
                <w:szCs w:val="18"/>
              </w:rPr>
              <w:fldChar w:fldCharType="separate"/>
            </w:r>
            <w:r w:rsidR="006B5132" w:rsidRPr="006B5132">
              <w:rPr>
                <w:noProof/>
                <w:sz w:val="18"/>
                <w:szCs w:val="18"/>
                <w:vertAlign w:val="superscript"/>
              </w:rPr>
              <w:t>13</w:t>
            </w:r>
            <w:r w:rsidRPr="00F14020">
              <w:rPr>
                <w:sz w:val="18"/>
                <w:szCs w:val="18"/>
              </w:rPr>
              <w:fldChar w:fldCharType="end"/>
            </w:r>
            <w:r w:rsidRPr="00F14020">
              <w:rPr>
                <w:rFonts w:cstheme="minorHAnsi"/>
                <w:sz w:val="18"/>
                <w:szCs w:val="18"/>
              </w:rPr>
              <w:t>)</w:t>
            </w:r>
          </w:p>
        </w:tc>
        <w:tc>
          <w:tcPr>
            <w:tcW w:w="992" w:type="dxa"/>
            <w:noWrap/>
            <w:vAlign w:val="center"/>
            <w:hideMark/>
          </w:tcPr>
          <w:p w14:paraId="64C96697" w14:textId="77777777" w:rsidR="0026333E" w:rsidRPr="00081973" w:rsidRDefault="0026333E" w:rsidP="00E40381">
            <w:pPr>
              <w:jc w:val="center"/>
              <w:rPr>
                <w:rFonts w:cstheme="minorHAnsi"/>
                <w:sz w:val="18"/>
                <w:szCs w:val="18"/>
              </w:rPr>
            </w:pPr>
            <w:r w:rsidRPr="00081973">
              <w:rPr>
                <w:rFonts w:cstheme="minorHAnsi"/>
                <w:sz w:val="18"/>
                <w:szCs w:val="18"/>
              </w:rPr>
              <w:t>250</w:t>
            </w:r>
          </w:p>
        </w:tc>
        <w:tc>
          <w:tcPr>
            <w:tcW w:w="851" w:type="dxa"/>
            <w:vMerge w:val="restart"/>
            <w:noWrap/>
            <w:vAlign w:val="center"/>
            <w:hideMark/>
          </w:tcPr>
          <w:p w14:paraId="1D71A7B8" w14:textId="77777777" w:rsidR="0026333E" w:rsidRPr="00081973" w:rsidRDefault="0026333E" w:rsidP="00E40381">
            <w:pPr>
              <w:jc w:val="center"/>
              <w:rPr>
                <w:rFonts w:cstheme="minorHAnsi"/>
                <w:sz w:val="18"/>
                <w:szCs w:val="18"/>
              </w:rPr>
            </w:pPr>
            <w:r w:rsidRPr="00081973">
              <w:rPr>
                <w:rFonts w:cstheme="minorHAnsi"/>
                <w:sz w:val="18"/>
                <w:szCs w:val="18"/>
              </w:rPr>
              <w:t>IS1111 transposase gene</w:t>
            </w:r>
          </w:p>
        </w:tc>
        <w:tc>
          <w:tcPr>
            <w:tcW w:w="850" w:type="dxa"/>
            <w:vMerge w:val="restart"/>
            <w:noWrap/>
            <w:vAlign w:val="center"/>
            <w:hideMark/>
          </w:tcPr>
          <w:p w14:paraId="2C3BF0CC" w14:textId="77777777" w:rsidR="0026333E" w:rsidRPr="00081973" w:rsidRDefault="0026333E" w:rsidP="00E40381">
            <w:pPr>
              <w:jc w:val="center"/>
              <w:rPr>
                <w:rFonts w:cstheme="minorHAnsi"/>
                <w:sz w:val="18"/>
                <w:szCs w:val="18"/>
              </w:rPr>
            </w:pPr>
            <w:r w:rsidRPr="00081973">
              <w:rPr>
                <w:rFonts w:cstheme="minorHAnsi"/>
                <w:sz w:val="18"/>
                <w:szCs w:val="18"/>
              </w:rPr>
              <w:t>88</w:t>
            </w:r>
          </w:p>
        </w:tc>
        <w:tc>
          <w:tcPr>
            <w:tcW w:w="850" w:type="dxa"/>
            <w:vMerge w:val="restart"/>
          </w:tcPr>
          <w:p w14:paraId="144C8EFB" w14:textId="76C12873" w:rsidR="0026333E" w:rsidRPr="00081973" w:rsidRDefault="0026333E" w:rsidP="00E40381">
            <w:pPr>
              <w:jc w:val="center"/>
              <w:rPr>
                <w:rFonts w:cstheme="minorHAnsi"/>
                <w:sz w:val="18"/>
                <w:szCs w:val="18"/>
              </w:rPr>
            </w:pPr>
            <w:r>
              <w:rPr>
                <w:rFonts w:cstheme="minorHAnsi"/>
                <w:sz w:val="18"/>
                <w:szCs w:val="18"/>
              </w:rPr>
              <w:t>36.7</w:t>
            </w:r>
          </w:p>
        </w:tc>
      </w:tr>
      <w:tr w:rsidR="0026333E" w:rsidRPr="00081973" w14:paraId="4A1B4509" w14:textId="133634B2" w:rsidTr="4602DA37">
        <w:trPr>
          <w:trHeight w:val="245"/>
        </w:trPr>
        <w:tc>
          <w:tcPr>
            <w:tcW w:w="880" w:type="dxa"/>
            <w:vMerge/>
            <w:vAlign w:val="center"/>
            <w:hideMark/>
          </w:tcPr>
          <w:p w14:paraId="744FAB05" w14:textId="77777777" w:rsidR="0026333E" w:rsidRPr="00081973" w:rsidRDefault="0026333E" w:rsidP="00E40381">
            <w:pPr>
              <w:jc w:val="center"/>
              <w:rPr>
                <w:rFonts w:cstheme="minorHAnsi"/>
                <w:sz w:val="18"/>
                <w:szCs w:val="18"/>
              </w:rPr>
            </w:pPr>
          </w:p>
        </w:tc>
        <w:tc>
          <w:tcPr>
            <w:tcW w:w="850" w:type="dxa"/>
            <w:vMerge/>
            <w:vAlign w:val="center"/>
            <w:hideMark/>
          </w:tcPr>
          <w:p w14:paraId="2F60D0C9" w14:textId="77777777" w:rsidR="0026333E" w:rsidRPr="00081973" w:rsidRDefault="0026333E" w:rsidP="00E40381">
            <w:pPr>
              <w:jc w:val="center"/>
              <w:rPr>
                <w:rFonts w:cstheme="minorHAnsi"/>
                <w:i/>
                <w:iCs/>
                <w:sz w:val="18"/>
                <w:szCs w:val="18"/>
              </w:rPr>
            </w:pPr>
          </w:p>
        </w:tc>
        <w:tc>
          <w:tcPr>
            <w:tcW w:w="1701" w:type="dxa"/>
            <w:noWrap/>
            <w:vAlign w:val="center"/>
            <w:hideMark/>
          </w:tcPr>
          <w:p w14:paraId="30366D23" w14:textId="77777777" w:rsidR="0026333E" w:rsidRPr="00081973" w:rsidRDefault="0026333E" w:rsidP="00E40381">
            <w:pPr>
              <w:jc w:val="center"/>
              <w:rPr>
                <w:rFonts w:cstheme="minorHAnsi"/>
                <w:sz w:val="18"/>
                <w:szCs w:val="18"/>
              </w:rPr>
            </w:pPr>
            <w:r w:rsidRPr="00081973">
              <w:rPr>
                <w:rFonts w:cstheme="minorHAnsi"/>
                <w:sz w:val="18"/>
                <w:szCs w:val="18"/>
              </w:rPr>
              <w:t>Reverse primer</w:t>
            </w:r>
          </w:p>
        </w:tc>
        <w:tc>
          <w:tcPr>
            <w:tcW w:w="3544" w:type="dxa"/>
            <w:noWrap/>
            <w:vAlign w:val="center"/>
            <w:hideMark/>
          </w:tcPr>
          <w:p w14:paraId="3305A172" w14:textId="100D08E5" w:rsidR="0026333E" w:rsidRPr="00F14020" w:rsidRDefault="0026333E" w:rsidP="00E40381">
            <w:pPr>
              <w:jc w:val="center"/>
              <w:rPr>
                <w:rFonts w:cstheme="minorHAnsi"/>
                <w:sz w:val="18"/>
                <w:szCs w:val="18"/>
              </w:rPr>
            </w:pPr>
            <w:r w:rsidRPr="00F14020">
              <w:rPr>
                <w:rFonts w:cstheme="minorHAnsi"/>
                <w:sz w:val="18"/>
                <w:szCs w:val="18"/>
              </w:rPr>
              <w:t xml:space="preserve">TGCATTCGTATATCCGGCATC </w:t>
            </w:r>
            <w:r w:rsidRPr="00F14020">
              <w:rPr>
                <w:sz w:val="18"/>
                <w:szCs w:val="18"/>
              </w:rPr>
              <w:t>(</w:t>
            </w:r>
            <w:r w:rsidRPr="00F14020">
              <w:rPr>
                <w:sz w:val="18"/>
                <w:szCs w:val="18"/>
              </w:rPr>
              <w:fldChar w:fldCharType="begin" w:fldLock="1"/>
            </w:r>
            <w:r w:rsidR="00F6139A">
              <w:rPr>
                <w:sz w:val="18"/>
                <w:szCs w:val="18"/>
              </w:rPr>
              <w:instrText>ADDIN CSL_CITATION {"citationItems":[{"id":"ITEM-1","itemData":{"DOI":"10.1186/1471-2180-8-77","ISSN":"14712180","abstract":"Background. Coxiella burnetii is the causative agent of Q-fever, a widespread zoonosis. Due to its high environmental stability and infectivity it is regarded as a category B biological weapon agent. In domestic animals infection remains either asymptomatic or presents as infertility or abortion. Clinical presentation in humans can range from mild flu-like illness to acute pneumonia and hepatitis. Endocarditis represents the most common form of chronic Q-fever. In humans serology is the gold standard for diagnosis but is inadequate for early case detection. In order to serve as a diagnostic tool in an eventual biological weapon attack or in local epidemics we developed a real-time 5'nuclease based PCR assay with an internal control system. To facilitate high-throughput an automated extraction procedure was evaluated. Results. To determine the minimum number of copies that are detectable at 95% chance probit analysis was used. Limit of detection in blood was 2,881 copies/ml [95%CI, 2,188-4,745 copies/ml] with a manual extraction procedure and 4,235 copies/ml [95%CI, 3,143-7,428 copies/ml] with a fully automated extraction procedure, respectively. To demonstrate clinical application a total of 72 specimens of animal origin were compared with respect to manual and automated extraction. A strong correlation between both methods was observed rendering both methods suitable. Testing of 247 follow up specimens of animal origin from a local Q-fever epidemic rendered real-time PCR more sensitive than conventional PCR. Conclusion. A sensitive and thoroughly evaluated real-time PCR was established. Its high-throughput mode may show a useful approach to rapidly screen samples in local outbreaks for other organisms relevant for humans or animals. Compared to a conventional PCR assay sensitivity of real-time PCR was higher after testing samples from a local Q-fever outbreak. © 2008 Panning et al; licensee BioMed Central Ltd.","author":[{"dropping-particle":"","family":"Panning","given":"Marcus","non-dropping-particle":"","parse-names":false,"suffix":""},{"dropping-particle":"","family":"Kilwinski","given":"Jochen","non-dropping-particle":"","parse-names":false,"suffix":""},{"dropping-particle":"","family":"Greiner-Fischer","given":"Susanne","non-dropping-particle":"","parse-names":false,"suffix":""},{"dropping-particle":"","family":"Peters","given":"Martin","non-dropping-particle":"","parse-names":false,"suffix":""},{"dropping-particle":"","family":"Kramme","given":"Stefanie","non-dropping-particle":"","parse-names":false,"suffix":""},{"dropping-particle":"","family":"Frangoulidis","given":"Dimitrios","non-dropping-particle":"","parse-names":false,"suffix":""},{"dropping-particle":"","family":"Meyer","given":"Hermann","non-dropping-particle":"","parse-names":false,"suffix":""},{"dropping-particle":"","family":"Henning","given":"Klaus","non-dropping-particle":"","parse-names":false,"suffix":""},{"dropping-particle":"","family":"Drosten","given":"Christian","non-dropping-particle":"","parse-names":false,"suffix":""}],"container-title":"BMC Microbiology","id":"ITEM-1","issue":"1","issued":{"date-parts":[["2008"]]},"page":"77","title":"High throughput detection of Coxiella burnetii by real-time PCR with internal control system and automated DNA preparation","type":"article-journal","volume":"8"},"uris":["http://www.mendeley.com/documents/?uuid=b3d4d1af-7afc-45bf-862f-d20b1792ddef","http://www.mendeley.com/documents/?uuid=6e38ce58-17a3-3266-ae3a-cd7e248b2c05"]}],"mendeley":{"formattedCitation":"&lt;sup&gt;13&lt;/sup&gt;","plainTextFormattedCitation":"13","previouslyFormattedCitation":"&lt;sup&gt;13&lt;/sup&gt;"},"properties":{"noteIndex":0},"schema":"https://github.com/citation-style-language/schema/raw/master/csl-citation.json"}</w:instrText>
            </w:r>
            <w:r w:rsidRPr="00F14020">
              <w:rPr>
                <w:sz w:val="18"/>
                <w:szCs w:val="18"/>
              </w:rPr>
              <w:fldChar w:fldCharType="separate"/>
            </w:r>
            <w:r w:rsidR="006B5132" w:rsidRPr="006B5132">
              <w:rPr>
                <w:noProof/>
                <w:sz w:val="18"/>
                <w:szCs w:val="18"/>
                <w:vertAlign w:val="superscript"/>
              </w:rPr>
              <w:t>13</w:t>
            </w:r>
            <w:r w:rsidRPr="00F14020">
              <w:rPr>
                <w:sz w:val="18"/>
                <w:szCs w:val="18"/>
              </w:rPr>
              <w:fldChar w:fldCharType="end"/>
            </w:r>
            <w:r w:rsidRPr="00F14020">
              <w:rPr>
                <w:rFonts w:cstheme="minorHAnsi"/>
                <w:sz w:val="18"/>
                <w:szCs w:val="18"/>
              </w:rPr>
              <w:t>)</w:t>
            </w:r>
          </w:p>
        </w:tc>
        <w:tc>
          <w:tcPr>
            <w:tcW w:w="992" w:type="dxa"/>
            <w:noWrap/>
            <w:vAlign w:val="center"/>
            <w:hideMark/>
          </w:tcPr>
          <w:p w14:paraId="7A0F620F" w14:textId="77777777" w:rsidR="0026333E" w:rsidRPr="00081973" w:rsidRDefault="0026333E" w:rsidP="00E40381">
            <w:pPr>
              <w:jc w:val="center"/>
              <w:rPr>
                <w:rFonts w:cstheme="minorHAnsi"/>
                <w:sz w:val="18"/>
                <w:szCs w:val="18"/>
              </w:rPr>
            </w:pPr>
            <w:r w:rsidRPr="00081973">
              <w:rPr>
                <w:rFonts w:cstheme="minorHAnsi"/>
                <w:sz w:val="18"/>
                <w:szCs w:val="18"/>
              </w:rPr>
              <w:t>250</w:t>
            </w:r>
          </w:p>
        </w:tc>
        <w:tc>
          <w:tcPr>
            <w:tcW w:w="851" w:type="dxa"/>
            <w:vMerge/>
            <w:vAlign w:val="center"/>
            <w:hideMark/>
          </w:tcPr>
          <w:p w14:paraId="3B31DCE0" w14:textId="77777777" w:rsidR="0026333E" w:rsidRPr="00081973" w:rsidRDefault="0026333E" w:rsidP="00E40381">
            <w:pPr>
              <w:jc w:val="center"/>
              <w:rPr>
                <w:rFonts w:cstheme="minorHAnsi"/>
                <w:sz w:val="18"/>
                <w:szCs w:val="18"/>
              </w:rPr>
            </w:pPr>
          </w:p>
        </w:tc>
        <w:tc>
          <w:tcPr>
            <w:tcW w:w="850" w:type="dxa"/>
            <w:vMerge/>
            <w:vAlign w:val="center"/>
            <w:hideMark/>
          </w:tcPr>
          <w:p w14:paraId="02F347EF" w14:textId="77777777" w:rsidR="0026333E" w:rsidRPr="00081973" w:rsidRDefault="0026333E" w:rsidP="00E40381">
            <w:pPr>
              <w:jc w:val="center"/>
              <w:rPr>
                <w:rFonts w:cstheme="minorHAnsi"/>
                <w:sz w:val="18"/>
                <w:szCs w:val="18"/>
              </w:rPr>
            </w:pPr>
          </w:p>
        </w:tc>
        <w:tc>
          <w:tcPr>
            <w:tcW w:w="850" w:type="dxa"/>
            <w:vMerge/>
          </w:tcPr>
          <w:p w14:paraId="21905381" w14:textId="77777777" w:rsidR="0026333E" w:rsidRPr="00081973" w:rsidRDefault="0026333E" w:rsidP="00E40381">
            <w:pPr>
              <w:jc w:val="center"/>
              <w:rPr>
                <w:rFonts w:cstheme="minorHAnsi"/>
                <w:sz w:val="18"/>
                <w:szCs w:val="18"/>
              </w:rPr>
            </w:pPr>
          </w:p>
        </w:tc>
      </w:tr>
      <w:tr w:rsidR="0026333E" w:rsidRPr="00081973" w14:paraId="091110F8" w14:textId="3102E9DF" w:rsidTr="4602DA37">
        <w:trPr>
          <w:trHeight w:val="245"/>
        </w:trPr>
        <w:tc>
          <w:tcPr>
            <w:tcW w:w="880" w:type="dxa"/>
            <w:vMerge/>
            <w:vAlign w:val="center"/>
            <w:hideMark/>
          </w:tcPr>
          <w:p w14:paraId="1334405E" w14:textId="77777777" w:rsidR="0026333E" w:rsidRPr="00081973" w:rsidRDefault="0026333E" w:rsidP="00E40381">
            <w:pPr>
              <w:jc w:val="center"/>
              <w:rPr>
                <w:rFonts w:cstheme="minorHAnsi"/>
                <w:sz w:val="18"/>
                <w:szCs w:val="18"/>
              </w:rPr>
            </w:pPr>
          </w:p>
        </w:tc>
        <w:tc>
          <w:tcPr>
            <w:tcW w:w="850" w:type="dxa"/>
            <w:vMerge/>
            <w:vAlign w:val="center"/>
            <w:hideMark/>
          </w:tcPr>
          <w:p w14:paraId="56961550" w14:textId="77777777" w:rsidR="0026333E" w:rsidRPr="00081973" w:rsidRDefault="0026333E" w:rsidP="00E40381">
            <w:pPr>
              <w:jc w:val="center"/>
              <w:rPr>
                <w:rFonts w:cstheme="minorHAnsi"/>
                <w:i/>
                <w:iCs/>
                <w:sz w:val="18"/>
                <w:szCs w:val="18"/>
              </w:rPr>
            </w:pPr>
          </w:p>
        </w:tc>
        <w:tc>
          <w:tcPr>
            <w:tcW w:w="1701" w:type="dxa"/>
            <w:noWrap/>
            <w:vAlign w:val="center"/>
            <w:hideMark/>
          </w:tcPr>
          <w:p w14:paraId="56BC7C9F" w14:textId="77777777" w:rsidR="0026333E" w:rsidRPr="00081973" w:rsidRDefault="0026333E" w:rsidP="00E40381">
            <w:pPr>
              <w:jc w:val="center"/>
              <w:rPr>
                <w:rFonts w:cstheme="minorHAnsi"/>
                <w:sz w:val="18"/>
                <w:szCs w:val="18"/>
              </w:rPr>
            </w:pPr>
            <w:r w:rsidRPr="00081973">
              <w:rPr>
                <w:rFonts w:cstheme="minorHAnsi"/>
                <w:sz w:val="18"/>
                <w:szCs w:val="18"/>
              </w:rPr>
              <w:t>Probe</w:t>
            </w:r>
          </w:p>
        </w:tc>
        <w:tc>
          <w:tcPr>
            <w:tcW w:w="3544" w:type="dxa"/>
            <w:noWrap/>
            <w:vAlign w:val="center"/>
            <w:hideMark/>
          </w:tcPr>
          <w:p w14:paraId="1805C272" w14:textId="58D0F2E3" w:rsidR="0026333E" w:rsidRPr="00F14020" w:rsidRDefault="0026333E" w:rsidP="00E40381">
            <w:pPr>
              <w:jc w:val="center"/>
              <w:rPr>
                <w:rFonts w:cstheme="minorHAnsi"/>
                <w:sz w:val="18"/>
                <w:szCs w:val="18"/>
              </w:rPr>
            </w:pPr>
            <w:r w:rsidRPr="00F14020">
              <w:rPr>
                <w:rFonts w:cstheme="minorHAnsi"/>
                <w:sz w:val="18"/>
                <w:szCs w:val="18"/>
              </w:rPr>
              <w:t>NED-TCATCAAGGCACCAATG-MGB (</w:t>
            </w:r>
            <w:r w:rsidRPr="00F14020">
              <w:rPr>
                <w:sz w:val="18"/>
                <w:szCs w:val="18"/>
              </w:rPr>
              <w:fldChar w:fldCharType="begin" w:fldLock="1"/>
            </w:r>
            <w:r w:rsidR="00F6139A">
              <w:rPr>
                <w:sz w:val="18"/>
                <w:szCs w:val="18"/>
              </w:rPr>
              <w:instrText>ADDIN CSL_CITATION {"citationItems":[{"id":"ITEM-1","itemData":{"DOI":"10.1186/1471-2180-8-77","ISSN":"14712180","abstract":"Background. Coxiella burnetii is the causative agent of Q-fever, a widespread zoonosis. Due to its high environmental stability and infectivity it is regarded as a category B biological weapon agent. In domestic animals infection remains either asymptomatic or presents as infertility or abortion. Clinical presentation in humans can range from mild flu-like illness to acute pneumonia and hepatitis. Endocarditis represents the most common form of chronic Q-fever. In humans serology is the gold standard for diagnosis but is inadequate for early case detection. In order to serve as a diagnostic tool in an eventual biological weapon attack or in local epidemics we developed a real-time 5'nuclease based PCR assay with an internal control system. To facilitate high-throughput an automated extraction procedure was evaluated. Results. To determine the minimum number of copies that are detectable at 95% chance probit analysis was used. Limit of detection in blood was 2,881 copies/ml [95%CI, 2,188-4,745 copies/ml] with a manual extraction procedure and 4,235 copies/ml [95%CI, 3,143-7,428 copies/ml] with a fully automated extraction procedure, respectively. To demonstrate clinical application a total of 72 specimens of animal origin were compared with respect to manual and automated extraction. A strong correlation between both methods was observed rendering both methods suitable. Testing of 247 follow up specimens of animal origin from a local Q-fever epidemic rendered real-time PCR more sensitive than conventional PCR. Conclusion. A sensitive and thoroughly evaluated real-time PCR was established. Its high-throughput mode may show a useful approach to rapidly screen samples in local outbreaks for other organisms relevant for humans or animals. Compared to a conventional PCR assay sensitivity of real-time PCR was higher after testing samples from a local Q-fever outbreak. © 2008 Panning et al; licensee BioMed Central Ltd.","author":[{"dropping-particle":"","family":"Panning","given":"Marcus","non-dropping-particle":"","parse-names":false,"suffix":""},{"dropping-particle":"","family":"Kilwinski","given":"Jochen","non-dropping-particle":"","parse-names":false,"suffix":""},{"dropping-particle":"","family":"Greiner-Fischer","given":"Susanne","non-dropping-particle":"","parse-names":false,"suffix":""},{"dropping-particle":"","family":"Peters","given":"Martin","non-dropping-particle":"","parse-names":false,"suffix":""},{"dropping-particle":"","family":"Kramme","given":"Stefanie","non-dropping-particle":"","parse-names":false,"suffix":""},{"dropping-particle":"","family":"Frangoulidis","given":"Dimitrios","non-dropping-particle":"","parse-names":false,"suffix":""},{"dropping-particle":"","family":"Meyer","given":"Hermann","non-dropping-particle":"","parse-names":false,"suffix":""},{"dropping-particle":"","family":"Henning","given":"Klaus","non-dropping-particle":"","parse-names":false,"suffix":""},{"dropping-particle":"","family":"Drosten","given":"Christian","non-dropping-particle":"","parse-names":false,"suffix":""}],"container-title":"BMC Microbiology","id":"ITEM-1","issue":"1","issued":{"date-parts":[["2008"]]},"page":"77","title":"High throughput detection of Coxiella burnetii by real-time PCR with internal control system and automated DNA preparation","type":"article-journal","volume":"8"},"uris":["http://www.mendeley.com/documents/?uuid=b3d4d1af-7afc-45bf-862f-d20b1792ddef","http://www.mendeley.com/documents/?uuid=6e38ce58-17a3-3266-ae3a-cd7e248b2c05"]}],"mendeley":{"formattedCitation":"&lt;sup&gt;13&lt;/sup&gt;","plainTextFormattedCitation":"13","previouslyFormattedCitation":"&lt;sup&gt;13&lt;/sup&gt;"},"properties":{"noteIndex":0},"schema":"https://github.com/citation-style-language/schema/raw/master/csl-citation.json"}</w:instrText>
            </w:r>
            <w:r w:rsidRPr="00F14020">
              <w:rPr>
                <w:sz w:val="18"/>
                <w:szCs w:val="18"/>
              </w:rPr>
              <w:fldChar w:fldCharType="separate"/>
            </w:r>
            <w:r w:rsidR="006B5132" w:rsidRPr="006B5132">
              <w:rPr>
                <w:noProof/>
                <w:sz w:val="18"/>
                <w:szCs w:val="18"/>
                <w:vertAlign w:val="superscript"/>
              </w:rPr>
              <w:t>13</w:t>
            </w:r>
            <w:r w:rsidRPr="00F14020">
              <w:rPr>
                <w:sz w:val="18"/>
                <w:szCs w:val="18"/>
              </w:rPr>
              <w:fldChar w:fldCharType="end"/>
            </w:r>
            <w:r w:rsidRPr="00F14020">
              <w:rPr>
                <w:rFonts w:cstheme="minorHAnsi"/>
                <w:sz w:val="18"/>
                <w:szCs w:val="18"/>
              </w:rPr>
              <w:t>)</w:t>
            </w:r>
          </w:p>
        </w:tc>
        <w:tc>
          <w:tcPr>
            <w:tcW w:w="992" w:type="dxa"/>
            <w:noWrap/>
            <w:vAlign w:val="center"/>
            <w:hideMark/>
          </w:tcPr>
          <w:p w14:paraId="30014B5C" w14:textId="77777777" w:rsidR="0026333E" w:rsidRPr="00081973" w:rsidRDefault="0026333E" w:rsidP="00E40381">
            <w:pPr>
              <w:jc w:val="center"/>
              <w:rPr>
                <w:rFonts w:cstheme="minorHAnsi"/>
                <w:sz w:val="18"/>
                <w:szCs w:val="18"/>
              </w:rPr>
            </w:pPr>
            <w:r w:rsidRPr="00081973">
              <w:rPr>
                <w:rFonts w:cstheme="minorHAnsi"/>
                <w:sz w:val="18"/>
                <w:szCs w:val="18"/>
              </w:rPr>
              <w:t>200</w:t>
            </w:r>
          </w:p>
        </w:tc>
        <w:tc>
          <w:tcPr>
            <w:tcW w:w="851" w:type="dxa"/>
            <w:vMerge/>
            <w:vAlign w:val="center"/>
            <w:hideMark/>
          </w:tcPr>
          <w:p w14:paraId="3CB4C7E3" w14:textId="77777777" w:rsidR="0026333E" w:rsidRPr="00081973" w:rsidRDefault="0026333E" w:rsidP="00E40381">
            <w:pPr>
              <w:jc w:val="center"/>
              <w:rPr>
                <w:rFonts w:cstheme="minorHAnsi"/>
                <w:sz w:val="18"/>
                <w:szCs w:val="18"/>
              </w:rPr>
            </w:pPr>
          </w:p>
        </w:tc>
        <w:tc>
          <w:tcPr>
            <w:tcW w:w="850" w:type="dxa"/>
            <w:vMerge/>
            <w:vAlign w:val="center"/>
            <w:hideMark/>
          </w:tcPr>
          <w:p w14:paraId="7E652388" w14:textId="77777777" w:rsidR="0026333E" w:rsidRPr="00081973" w:rsidRDefault="0026333E" w:rsidP="00E40381">
            <w:pPr>
              <w:jc w:val="center"/>
              <w:rPr>
                <w:rFonts w:cstheme="minorHAnsi"/>
                <w:sz w:val="18"/>
                <w:szCs w:val="18"/>
              </w:rPr>
            </w:pPr>
          </w:p>
        </w:tc>
        <w:tc>
          <w:tcPr>
            <w:tcW w:w="850" w:type="dxa"/>
            <w:vMerge/>
          </w:tcPr>
          <w:p w14:paraId="57D2E2BB" w14:textId="77777777" w:rsidR="0026333E" w:rsidRPr="00081973" w:rsidRDefault="0026333E" w:rsidP="00E40381">
            <w:pPr>
              <w:jc w:val="center"/>
              <w:rPr>
                <w:rFonts w:cstheme="minorHAnsi"/>
                <w:sz w:val="18"/>
                <w:szCs w:val="18"/>
              </w:rPr>
            </w:pPr>
          </w:p>
        </w:tc>
      </w:tr>
      <w:tr w:rsidR="00A10F6F" w:rsidRPr="00081973" w14:paraId="16D6FC15" w14:textId="115A5999" w:rsidTr="4602DA37">
        <w:trPr>
          <w:trHeight w:val="245"/>
        </w:trPr>
        <w:tc>
          <w:tcPr>
            <w:tcW w:w="880" w:type="dxa"/>
            <w:vMerge/>
            <w:vAlign w:val="center"/>
            <w:hideMark/>
          </w:tcPr>
          <w:p w14:paraId="6EC4B79B" w14:textId="77777777" w:rsidR="00A10F6F" w:rsidRPr="00081973" w:rsidRDefault="00A10F6F" w:rsidP="00E40381">
            <w:pPr>
              <w:jc w:val="center"/>
              <w:rPr>
                <w:rFonts w:cstheme="minorHAnsi"/>
                <w:sz w:val="18"/>
                <w:szCs w:val="18"/>
              </w:rPr>
            </w:pPr>
          </w:p>
        </w:tc>
        <w:tc>
          <w:tcPr>
            <w:tcW w:w="850" w:type="dxa"/>
            <w:vMerge w:val="restart"/>
            <w:noWrap/>
            <w:vAlign w:val="center"/>
            <w:hideMark/>
          </w:tcPr>
          <w:p w14:paraId="0BC4BA62" w14:textId="5A3CD1ED" w:rsidR="00A10F6F" w:rsidRPr="00081973" w:rsidRDefault="00A10F6F" w:rsidP="00E40381">
            <w:pPr>
              <w:jc w:val="center"/>
              <w:rPr>
                <w:sz w:val="18"/>
                <w:szCs w:val="18"/>
              </w:rPr>
            </w:pPr>
            <w:r w:rsidRPr="4AB37658">
              <w:rPr>
                <w:sz w:val="18"/>
                <w:szCs w:val="18"/>
              </w:rPr>
              <w:t>MERS</w:t>
            </w:r>
          </w:p>
        </w:tc>
        <w:tc>
          <w:tcPr>
            <w:tcW w:w="1701" w:type="dxa"/>
            <w:noWrap/>
            <w:vAlign w:val="center"/>
            <w:hideMark/>
          </w:tcPr>
          <w:p w14:paraId="152F0BDC" w14:textId="77777777" w:rsidR="00A10F6F" w:rsidRPr="00081973" w:rsidRDefault="00A10F6F" w:rsidP="00E40381">
            <w:pPr>
              <w:jc w:val="center"/>
              <w:rPr>
                <w:rFonts w:cstheme="minorHAnsi"/>
                <w:sz w:val="18"/>
                <w:szCs w:val="18"/>
              </w:rPr>
            </w:pPr>
            <w:r w:rsidRPr="00081973">
              <w:rPr>
                <w:rFonts w:cstheme="minorHAnsi"/>
                <w:sz w:val="18"/>
                <w:szCs w:val="18"/>
              </w:rPr>
              <w:t>Forward primer</w:t>
            </w:r>
          </w:p>
        </w:tc>
        <w:tc>
          <w:tcPr>
            <w:tcW w:w="3544" w:type="dxa"/>
            <w:noWrap/>
            <w:vAlign w:val="center"/>
            <w:hideMark/>
          </w:tcPr>
          <w:p w14:paraId="48E6AA9F" w14:textId="43C899D9" w:rsidR="00A10F6F" w:rsidRPr="00F14020" w:rsidRDefault="00A10F6F" w:rsidP="00E40381">
            <w:pPr>
              <w:jc w:val="center"/>
              <w:rPr>
                <w:rFonts w:cstheme="minorHAnsi"/>
                <w:sz w:val="18"/>
                <w:szCs w:val="18"/>
              </w:rPr>
            </w:pPr>
            <w:r w:rsidRPr="00F14020">
              <w:rPr>
                <w:rFonts w:cstheme="minorHAnsi"/>
                <w:sz w:val="18"/>
                <w:szCs w:val="18"/>
              </w:rPr>
              <w:t>GCAACGCGCGATTCAGTT (</w:t>
            </w:r>
            <w:r w:rsidRPr="00F14020">
              <w:rPr>
                <w:sz w:val="18"/>
                <w:szCs w:val="18"/>
              </w:rPr>
              <w:fldChar w:fldCharType="begin" w:fldLock="1"/>
            </w:r>
            <w:r w:rsidR="00F6139A">
              <w:rPr>
                <w:sz w:val="18"/>
                <w:szCs w:val="18"/>
              </w:rPr>
              <w:instrText>ADDIN CSL_CITATION {"citationItems":[{"id":"ITEM-1","itemData":{"DOI":"10.2807/ese.17.39.20285-en","ISSN":"15607917","PMID":"23041020","abstract":"We present two real-time reverse-transcription polymerase chain reaction assays for a novel human coronavirus (CoV), targeting regions upstream of the E gene (upE) or within open reading frame (ORF)1b, respectively. Sensitivity for upE is 3.4 copies per reaction (95% confidence interval (CI): 2.5-6.9 copies) or 291 copies/mL of sample. No cross-reactivity was observed with coronaviruses OC43, NL63, 229E, SARS-CoV, nor with 92 clinical specimens containing common human respiratory viruses. We recommend using upE for screening and ORF1b for confirmation.","author":[{"dropping-particle":"","family":"Corman","given":"V. M.","non-dropping-particle":"","parse-names":false,"suffix":""},{"dropping-particle":"","family":"Eckerle","given":"I.","non-dropping-particle":"","parse-names":false,"suffix":""},{"dropping-particle":"","family":"Bleicker","given":"T.","non-dropping-particle":"","parse-names":false,"suffix":""},{"dropping-particle":"","family":"Zaki","given":"A.","non-dropping-particle":"","parse-names":false,"suffix":""},{"dropping-particle":"","family":"Landt","given":"O.","non-dropping-particle":"","parse-names":false,"suffix":""},{"dropping-particle":"","family":"Eschbach-Bludau","given":"M.","non-dropping-particle":"","parse-names":false,"suffix":""},{"dropping-particle":"","family":"Boheemen","given":"S.","non-dropping-particle":"van","parse-names":false,"suffix":""},{"dropping-particle":"","family":"Gopal","given":"R.","non-dropping-particle":"","parse-names":false,"suffix":""},{"dropping-particle":"","family":"Ballhause","given":"M.","non-dropping-particle":"","parse-names":false,"suffix":""},{"dropping-particle":"","family":"Bestebroer","given":"T. M.","non-dropping-particle":"","parse-names":false,"suffix":""},{"dropping-particle":"","family":"Muth","given":"D.","non-dropping-particle":"","parse-names":false,"suffix":""},{"dropping-particle":"","family":"Müller","given":"M. A.","non-dropping-particle":"","parse-names":false,"suffix":""},{"dropping-particle":"","family":"Drexler","given":"J. F.","non-dropping-particle":"","parse-names":false,"suffix":""},{"dropping-particle":"","family":"Zambon","given":"M.","non-dropping-particle":"","parse-names":false,"suffix":""},{"dropping-particle":"","family":"Osterhaus","given":"A. D.","non-dropping-particle":"","parse-names":false,"suffix":""},{"dropping-particle":"","family":"Fouchier","given":"R. M.","non-dropping-particle":"","parse-names":false,"suffix":""},{"dropping-particle":"","family":"Drosten","given":"C.","non-dropping-particle":"","parse-names":false,"suffix":""}],"container-title":"Eurosurveillance","id":"ITEM-1","issue":"39","issued":{"date-parts":[["2012"]]},"publisher":"European Centre for Disease Prevention and Control (ECDC)","title":"Detection of a novel human coronavirus by real-time reverse-transcription polymerase chain reaction","type":"article-journal","volume":"17"},"uris":["http://www.mendeley.com/documents/?uuid=0a9bd9da-7061-39d3-9d4e-f77e134abf64","http://www.mendeley.com/documents/?uuid=5a4c021f-2389-4035-8a29-20f85838b5c8"]}],"mendeley":{"formattedCitation":"&lt;sup&gt;14&lt;/sup&gt;","plainTextFormattedCitation":"14","previouslyFormattedCitation":"&lt;sup&gt;14&lt;/sup&gt;"},"properties":{"noteIndex":0},"schema":"https://github.com/citation-style-language/schema/raw/master/csl-citation.json"}</w:instrText>
            </w:r>
            <w:r w:rsidRPr="00F14020">
              <w:rPr>
                <w:sz w:val="18"/>
                <w:szCs w:val="18"/>
              </w:rPr>
              <w:fldChar w:fldCharType="separate"/>
            </w:r>
            <w:r w:rsidR="006B5132" w:rsidRPr="006B5132">
              <w:rPr>
                <w:noProof/>
                <w:sz w:val="18"/>
                <w:szCs w:val="18"/>
                <w:vertAlign w:val="superscript"/>
              </w:rPr>
              <w:t>14</w:t>
            </w:r>
            <w:r w:rsidRPr="00F14020">
              <w:rPr>
                <w:sz w:val="18"/>
                <w:szCs w:val="18"/>
              </w:rPr>
              <w:fldChar w:fldCharType="end"/>
            </w:r>
            <w:r w:rsidRPr="00F14020">
              <w:rPr>
                <w:rFonts w:cstheme="minorHAnsi"/>
                <w:sz w:val="18"/>
                <w:szCs w:val="18"/>
              </w:rPr>
              <w:t>)</w:t>
            </w:r>
          </w:p>
        </w:tc>
        <w:tc>
          <w:tcPr>
            <w:tcW w:w="992" w:type="dxa"/>
            <w:noWrap/>
            <w:vAlign w:val="center"/>
            <w:hideMark/>
          </w:tcPr>
          <w:p w14:paraId="542C7C56" w14:textId="77777777" w:rsidR="00A10F6F" w:rsidRPr="00081973" w:rsidRDefault="00A10F6F" w:rsidP="00E40381">
            <w:pPr>
              <w:jc w:val="center"/>
              <w:rPr>
                <w:rFonts w:cstheme="minorHAnsi"/>
                <w:sz w:val="18"/>
                <w:szCs w:val="18"/>
              </w:rPr>
            </w:pPr>
            <w:r w:rsidRPr="00081973">
              <w:rPr>
                <w:rFonts w:cstheme="minorHAnsi"/>
                <w:sz w:val="18"/>
                <w:szCs w:val="18"/>
              </w:rPr>
              <w:t>500</w:t>
            </w:r>
          </w:p>
        </w:tc>
        <w:tc>
          <w:tcPr>
            <w:tcW w:w="851" w:type="dxa"/>
            <w:vMerge w:val="restart"/>
            <w:noWrap/>
            <w:vAlign w:val="center"/>
            <w:hideMark/>
          </w:tcPr>
          <w:p w14:paraId="49AAE2A2" w14:textId="77777777" w:rsidR="00A10F6F" w:rsidRPr="00081973" w:rsidRDefault="00A10F6F" w:rsidP="00E40381">
            <w:pPr>
              <w:jc w:val="center"/>
              <w:rPr>
                <w:rFonts w:cstheme="minorHAnsi"/>
                <w:sz w:val="18"/>
                <w:szCs w:val="18"/>
              </w:rPr>
            </w:pPr>
            <w:r w:rsidRPr="00081973">
              <w:rPr>
                <w:rFonts w:cstheme="minorHAnsi"/>
                <w:sz w:val="18"/>
                <w:szCs w:val="18"/>
              </w:rPr>
              <w:t>Envelope gene (</w:t>
            </w:r>
            <w:proofErr w:type="spellStart"/>
            <w:r w:rsidRPr="00081973">
              <w:rPr>
                <w:rFonts w:cstheme="minorHAnsi"/>
                <w:sz w:val="18"/>
                <w:szCs w:val="18"/>
              </w:rPr>
              <w:t>upE</w:t>
            </w:r>
            <w:proofErr w:type="spellEnd"/>
            <w:r w:rsidRPr="00081973">
              <w:rPr>
                <w:rFonts w:cstheme="minorHAnsi"/>
                <w:sz w:val="18"/>
                <w:szCs w:val="18"/>
              </w:rPr>
              <w:t>)</w:t>
            </w:r>
          </w:p>
        </w:tc>
        <w:tc>
          <w:tcPr>
            <w:tcW w:w="850" w:type="dxa"/>
            <w:vMerge w:val="restart"/>
            <w:noWrap/>
            <w:vAlign w:val="center"/>
            <w:hideMark/>
          </w:tcPr>
          <w:p w14:paraId="3BC53034" w14:textId="77777777" w:rsidR="00A10F6F" w:rsidRPr="00081973" w:rsidRDefault="00A10F6F" w:rsidP="00E40381">
            <w:pPr>
              <w:jc w:val="center"/>
              <w:rPr>
                <w:rFonts w:cstheme="minorHAnsi"/>
                <w:sz w:val="18"/>
                <w:szCs w:val="18"/>
              </w:rPr>
            </w:pPr>
            <w:r w:rsidRPr="00081973">
              <w:rPr>
                <w:rFonts w:cstheme="minorHAnsi"/>
                <w:sz w:val="18"/>
                <w:szCs w:val="18"/>
              </w:rPr>
              <w:t>92</w:t>
            </w:r>
          </w:p>
        </w:tc>
        <w:tc>
          <w:tcPr>
            <w:tcW w:w="850" w:type="dxa"/>
            <w:vMerge w:val="restart"/>
          </w:tcPr>
          <w:p w14:paraId="522C039E" w14:textId="0116D5C6" w:rsidR="00A10F6F" w:rsidRPr="00081973" w:rsidRDefault="4602DA37" w:rsidP="0078750F">
            <w:pPr>
              <w:spacing w:line="259" w:lineRule="auto"/>
              <w:jc w:val="center"/>
              <w:rPr>
                <w:rFonts w:ascii="Calibri" w:eastAsia="Calibri" w:hAnsi="Calibri" w:cs="Calibri"/>
                <w:sz w:val="18"/>
                <w:szCs w:val="18"/>
                <w:lang w:val="en-US"/>
              </w:rPr>
            </w:pPr>
            <w:r w:rsidRPr="4602DA37">
              <w:rPr>
                <w:sz w:val="18"/>
                <w:szCs w:val="18"/>
              </w:rPr>
              <w:t>35.5</w:t>
            </w:r>
          </w:p>
        </w:tc>
      </w:tr>
      <w:tr w:rsidR="00A10F6F" w:rsidRPr="00081973" w14:paraId="595F29DB" w14:textId="209676BF" w:rsidTr="4602DA37">
        <w:trPr>
          <w:trHeight w:val="245"/>
        </w:trPr>
        <w:tc>
          <w:tcPr>
            <w:tcW w:w="880" w:type="dxa"/>
            <w:vMerge/>
            <w:vAlign w:val="center"/>
            <w:hideMark/>
          </w:tcPr>
          <w:p w14:paraId="50916627" w14:textId="77777777" w:rsidR="00A10F6F" w:rsidRPr="00081973" w:rsidRDefault="00A10F6F" w:rsidP="00E40381">
            <w:pPr>
              <w:jc w:val="center"/>
              <w:rPr>
                <w:rFonts w:cstheme="minorHAnsi"/>
                <w:sz w:val="18"/>
                <w:szCs w:val="18"/>
              </w:rPr>
            </w:pPr>
          </w:p>
        </w:tc>
        <w:tc>
          <w:tcPr>
            <w:tcW w:w="850" w:type="dxa"/>
            <w:vMerge/>
            <w:vAlign w:val="center"/>
            <w:hideMark/>
          </w:tcPr>
          <w:p w14:paraId="7508CCAB" w14:textId="77777777" w:rsidR="00A10F6F" w:rsidRPr="00081973" w:rsidRDefault="00A10F6F" w:rsidP="00E40381">
            <w:pPr>
              <w:jc w:val="center"/>
              <w:rPr>
                <w:rFonts w:cstheme="minorHAnsi"/>
                <w:sz w:val="18"/>
                <w:szCs w:val="18"/>
              </w:rPr>
            </w:pPr>
          </w:p>
        </w:tc>
        <w:tc>
          <w:tcPr>
            <w:tcW w:w="1701" w:type="dxa"/>
            <w:noWrap/>
            <w:vAlign w:val="center"/>
            <w:hideMark/>
          </w:tcPr>
          <w:p w14:paraId="6DA0A88A" w14:textId="77777777" w:rsidR="00A10F6F" w:rsidRPr="00081973" w:rsidRDefault="00A10F6F" w:rsidP="00E40381">
            <w:pPr>
              <w:jc w:val="center"/>
              <w:rPr>
                <w:rFonts w:cstheme="minorHAnsi"/>
                <w:sz w:val="18"/>
                <w:szCs w:val="18"/>
              </w:rPr>
            </w:pPr>
            <w:r w:rsidRPr="00081973">
              <w:rPr>
                <w:rFonts w:cstheme="minorHAnsi"/>
                <w:sz w:val="18"/>
                <w:szCs w:val="18"/>
              </w:rPr>
              <w:t>Reverse primer</w:t>
            </w:r>
          </w:p>
        </w:tc>
        <w:tc>
          <w:tcPr>
            <w:tcW w:w="3544" w:type="dxa"/>
            <w:noWrap/>
            <w:vAlign w:val="center"/>
            <w:hideMark/>
          </w:tcPr>
          <w:p w14:paraId="476EB00B" w14:textId="4EFFB4A7" w:rsidR="00A10F6F" w:rsidRPr="00F14020" w:rsidRDefault="00A10F6F" w:rsidP="00E40381">
            <w:pPr>
              <w:jc w:val="center"/>
              <w:rPr>
                <w:rFonts w:cstheme="minorHAnsi"/>
                <w:sz w:val="18"/>
                <w:szCs w:val="18"/>
              </w:rPr>
            </w:pPr>
            <w:r w:rsidRPr="00F14020">
              <w:rPr>
                <w:rFonts w:cstheme="minorHAnsi"/>
                <w:sz w:val="18"/>
                <w:szCs w:val="18"/>
              </w:rPr>
              <w:t>GCCTCTACACGGGACCCATA (</w:t>
            </w:r>
            <w:r w:rsidRPr="00F14020">
              <w:rPr>
                <w:sz w:val="18"/>
                <w:szCs w:val="18"/>
              </w:rPr>
              <w:fldChar w:fldCharType="begin" w:fldLock="1"/>
            </w:r>
            <w:r w:rsidR="00F6139A">
              <w:rPr>
                <w:sz w:val="18"/>
                <w:szCs w:val="18"/>
              </w:rPr>
              <w:instrText>ADDIN CSL_CITATION {"citationItems":[{"id":"ITEM-1","itemData":{"DOI":"10.2807/ese.17.39.20285-en","ISSN":"15607917","PMID":"23041020","abstract":"We present two real-time reverse-transcription polymerase chain reaction assays for a novel human coronavirus (CoV), targeting regions upstream of the E gene (upE) or within open reading frame (ORF)1b, respectively. Sensitivity for upE is 3.4 copies per reaction (95% confidence interval (CI): 2.5-6.9 copies) or 291 copies/mL of sample. No cross-reactivity was observed with coronaviruses OC43, NL63, 229E, SARS-CoV, nor with 92 clinical specimens containing common human respiratory viruses. We recommend using upE for screening and ORF1b for confirmation.","author":[{"dropping-particle":"","family":"Corman","given":"V. M.","non-dropping-particle":"","parse-names":false,"suffix":""},{"dropping-particle":"","family":"Eckerle","given":"I.","non-dropping-particle":"","parse-names":false,"suffix":""},{"dropping-particle":"","family":"Bleicker","given":"T.","non-dropping-particle":"","parse-names":false,"suffix":""},{"dropping-particle":"","family":"Zaki","given":"A.","non-dropping-particle":"","parse-names":false,"suffix":""},{"dropping-particle":"","family":"Landt","given":"O.","non-dropping-particle":"","parse-names":false,"suffix":""},{"dropping-particle":"","family":"Eschbach-Bludau","given":"M.","non-dropping-particle":"","parse-names":false,"suffix":""},{"dropping-particle":"","family":"Boheemen","given":"S.","non-dropping-particle":"van","parse-names":false,"suffix":""},{"dropping-particle":"","family":"Gopal","given":"R.","non-dropping-particle":"","parse-names":false,"suffix":""},{"dropping-particle":"","family":"Ballhause","given":"M.","non-dropping-particle":"","parse-names":false,"suffix":""},{"dropping-particle":"","family":"Bestebroer","given":"T. M.","non-dropping-particle":"","parse-names":false,"suffix":""},{"dropping-particle":"","family":"Muth","given":"D.","non-dropping-particle":"","parse-names":false,"suffix":""},{"dropping-particle":"","family":"Müller","given":"M. A.","non-dropping-particle":"","parse-names":false,"suffix":""},{"dropping-particle":"","family":"Drexler","given":"J. F.","non-dropping-particle":"","parse-names":false,"suffix":""},{"dropping-particle":"","family":"Zambon","given":"M.","non-dropping-particle":"","parse-names":false,"suffix":""},{"dropping-particle":"","family":"Osterhaus","given":"A. D.","non-dropping-particle":"","parse-names":false,"suffix":""},{"dropping-particle":"","family":"Fouchier","given":"R. M.","non-dropping-particle":"","parse-names":false,"suffix":""},{"dropping-particle":"","family":"Drosten","given":"C.","non-dropping-particle":"","parse-names":false,"suffix":""}],"container-title":"Eurosurveillance","id":"ITEM-1","issue":"39","issued":{"date-parts":[["2012"]]},"publisher":"European Centre for Disease Prevention and Control (ECDC)","title":"Detection of a novel human coronavirus by real-time reverse-transcription polymerase chain reaction","type":"article-journal","volume":"17"},"uris":["http://www.mendeley.com/documents/?uuid=5a4c021f-2389-4035-8a29-20f85838b5c8","http://www.mendeley.com/documents/?uuid=0a9bd9da-7061-39d3-9d4e-f77e134abf64"]}],"mendeley":{"formattedCitation":"&lt;sup&gt;14&lt;/sup&gt;","plainTextFormattedCitation":"14","previouslyFormattedCitation":"&lt;sup&gt;14&lt;/sup&gt;"},"properties":{"noteIndex":0},"schema":"https://github.com/citation-style-language/schema/raw/master/csl-citation.json"}</w:instrText>
            </w:r>
            <w:r w:rsidRPr="00F14020">
              <w:rPr>
                <w:sz w:val="18"/>
                <w:szCs w:val="18"/>
              </w:rPr>
              <w:fldChar w:fldCharType="separate"/>
            </w:r>
            <w:r w:rsidR="006B5132" w:rsidRPr="006B5132">
              <w:rPr>
                <w:noProof/>
                <w:sz w:val="18"/>
                <w:szCs w:val="18"/>
                <w:vertAlign w:val="superscript"/>
              </w:rPr>
              <w:t>14</w:t>
            </w:r>
            <w:r w:rsidRPr="00F14020">
              <w:rPr>
                <w:sz w:val="18"/>
                <w:szCs w:val="18"/>
              </w:rPr>
              <w:fldChar w:fldCharType="end"/>
            </w:r>
            <w:r w:rsidRPr="00F14020">
              <w:rPr>
                <w:sz w:val="18"/>
                <w:szCs w:val="18"/>
              </w:rPr>
              <w:t>)</w:t>
            </w:r>
          </w:p>
        </w:tc>
        <w:tc>
          <w:tcPr>
            <w:tcW w:w="992" w:type="dxa"/>
            <w:noWrap/>
            <w:vAlign w:val="center"/>
            <w:hideMark/>
          </w:tcPr>
          <w:p w14:paraId="7C645DD9" w14:textId="77777777" w:rsidR="00A10F6F" w:rsidRPr="00081973" w:rsidRDefault="00A10F6F" w:rsidP="00E40381">
            <w:pPr>
              <w:jc w:val="center"/>
              <w:rPr>
                <w:rFonts w:cstheme="minorHAnsi"/>
                <w:sz w:val="18"/>
                <w:szCs w:val="18"/>
              </w:rPr>
            </w:pPr>
            <w:r w:rsidRPr="00081973">
              <w:rPr>
                <w:rFonts w:cstheme="minorHAnsi"/>
                <w:sz w:val="18"/>
                <w:szCs w:val="18"/>
              </w:rPr>
              <w:t>500</w:t>
            </w:r>
          </w:p>
        </w:tc>
        <w:tc>
          <w:tcPr>
            <w:tcW w:w="851" w:type="dxa"/>
            <w:vMerge/>
            <w:vAlign w:val="center"/>
            <w:hideMark/>
          </w:tcPr>
          <w:p w14:paraId="31715574" w14:textId="77777777" w:rsidR="00A10F6F" w:rsidRPr="00081973" w:rsidRDefault="00A10F6F" w:rsidP="00E40381">
            <w:pPr>
              <w:jc w:val="center"/>
              <w:rPr>
                <w:rFonts w:cstheme="minorHAnsi"/>
                <w:sz w:val="18"/>
                <w:szCs w:val="18"/>
              </w:rPr>
            </w:pPr>
          </w:p>
        </w:tc>
        <w:tc>
          <w:tcPr>
            <w:tcW w:w="850" w:type="dxa"/>
            <w:vMerge/>
            <w:vAlign w:val="center"/>
            <w:hideMark/>
          </w:tcPr>
          <w:p w14:paraId="63E81449" w14:textId="77777777" w:rsidR="00A10F6F" w:rsidRPr="00081973" w:rsidRDefault="00A10F6F" w:rsidP="00E40381">
            <w:pPr>
              <w:jc w:val="center"/>
              <w:rPr>
                <w:rFonts w:cstheme="minorHAnsi"/>
                <w:sz w:val="18"/>
                <w:szCs w:val="18"/>
              </w:rPr>
            </w:pPr>
          </w:p>
        </w:tc>
        <w:tc>
          <w:tcPr>
            <w:tcW w:w="850" w:type="dxa"/>
            <w:vMerge/>
          </w:tcPr>
          <w:p w14:paraId="47563F79" w14:textId="77777777" w:rsidR="00A10F6F" w:rsidRPr="00081973" w:rsidRDefault="00A10F6F" w:rsidP="00E40381">
            <w:pPr>
              <w:jc w:val="center"/>
              <w:rPr>
                <w:rFonts w:cstheme="minorHAnsi"/>
                <w:sz w:val="18"/>
                <w:szCs w:val="18"/>
              </w:rPr>
            </w:pPr>
          </w:p>
        </w:tc>
      </w:tr>
      <w:tr w:rsidR="00A10F6F" w:rsidRPr="00081973" w14:paraId="546045FA" w14:textId="3650EF75" w:rsidTr="4602DA37">
        <w:trPr>
          <w:trHeight w:val="245"/>
        </w:trPr>
        <w:tc>
          <w:tcPr>
            <w:tcW w:w="880" w:type="dxa"/>
            <w:vMerge/>
            <w:vAlign w:val="center"/>
            <w:hideMark/>
          </w:tcPr>
          <w:p w14:paraId="32D5A1A2" w14:textId="77777777" w:rsidR="00A10F6F" w:rsidRPr="00081973" w:rsidRDefault="00A10F6F" w:rsidP="00E40381">
            <w:pPr>
              <w:jc w:val="center"/>
              <w:rPr>
                <w:rFonts w:cstheme="minorHAnsi"/>
                <w:sz w:val="18"/>
                <w:szCs w:val="18"/>
              </w:rPr>
            </w:pPr>
          </w:p>
        </w:tc>
        <w:tc>
          <w:tcPr>
            <w:tcW w:w="850" w:type="dxa"/>
            <w:vMerge/>
            <w:vAlign w:val="center"/>
            <w:hideMark/>
          </w:tcPr>
          <w:p w14:paraId="48A68CFB" w14:textId="77777777" w:rsidR="00A10F6F" w:rsidRPr="00081973" w:rsidRDefault="00A10F6F" w:rsidP="00E40381">
            <w:pPr>
              <w:jc w:val="center"/>
              <w:rPr>
                <w:rFonts w:cstheme="minorHAnsi"/>
                <w:sz w:val="18"/>
                <w:szCs w:val="18"/>
              </w:rPr>
            </w:pPr>
          </w:p>
        </w:tc>
        <w:tc>
          <w:tcPr>
            <w:tcW w:w="1701" w:type="dxa"/>
            <w:noWrap/>
            <w:vAlign w:val="center"/>
            <w:hideMark/>
          </w:tcPr>
          <w:p w14:paraId="387B5DD0" w14:textId="77777777" w:rsidR="00A10F6F" w:rsidRPr="00081973" w:rsidRDefault="00A10F6F" w:rsidP="00E40381">
            <w:pPr>
              <w:jc w:val="center"/>
              <w:rPr>
                <w:rFonts w:cstheme="minorHAnsi"/>
                <w:sz w:val="18"/>
                <w:szCs w:val="18"/>
              </w:rPr>
            </w:pPr>
            <w:r w:rsidRPr="00081973">
              <w:rPr>
                <w:rFonts w:cstheme="minorHAnsi"/>
                <w:sz w:val="18"/>
                <w:szCs w:val="18"/>
              </w:rPr>
              <w:t>Probe</w:t>
            </w:r>
          </w:p>
        </w:tc>
        <w:tc>
          <w:tcPr>
            <w:tcW w:w="3544" w:type="dxa"/>
            <w:noWrap/>
            <w:vAlign w:val="center"/>
            <w:hideMark/>
          </w:tcPr>
          <w:p w14:paraId="6FCACC3A" w14:textId="3965E691" w:rsidR="00A10F6F" w:rsidRPr="00F14020" w:rsidRDefault="00A10F6F" w:rsidP="00E40381">
            <w:pPr>
              <w:jc w:val="center"/>
              <w:rPr>
                <w:rFonts w:cstheme="minorHAnsi"/>
                <w:sz w:val="18"/>
                <w:szCs w:val="18"/>
              </w:rPr>
            </w:pPr>
            <w:r w:rsidRPr="00F14020">
              <w:rPr>
                <w:rFonts w:cstheme="minorHAnsi"/>
                <w:sz w:val="18"/>
                <w:szCs w:val="18"/>
              </w:rPr>
              <w:t>Cy5-CTCTTCACATAATCGCCCCGAGCTCG-BHQ-3 (</w:t>
            </w:r>
            <w:r w:rsidRPr="00F14020">
              <w:rPr>
                <w:sz w:val="18"/>
                <w:szCs w:val="18"/>
              </w:rPr>
              <w:fldChar w:fldCharType="begin" w:fldLock="1"/>
            </w:r>
            <w:r w:rsidR="00F6139A">
              <w:rPr>
                <w:sz w:val="18"/>
                <w:szCs w:val="18"/>
              </w:rPr>
              <w:instrText>ADDIN CSL_CITATION {"citationItems":[{"id":"ITEM-1","itemData":{"DOI":"10.2807/ese.17.39.20285-en","ISSN":"15607917","PMID":"23041020","abstract":"We present two real-time reverse-transcription polymerase chain reaction assays for a novel human coronavirus (CoV), targeting regions upstream of the E gene (upE) or within open reading frame (ORF)1b, respectively. Sensitivity for upE is 3.4 copies per reaction (95% confidence interval (CI): 2.5-6.9 copies) or 291 copies/mL of sample. No cross-reactivity was observed with coronaviruses OC43, NL63, 229E, SARS-CoV, nor with 92 clinical specimens containing common human respiratory viruses. We recommend using upE for screening and ORF1b for confirmation.","author":[{"dropping-particle":"","family":"Corman","given":"V. M.","non-dropping-particle":"","parse-names":false,"suffix":""},{"dropping-particle":"","family":"Eckerle","given":"I.","non-dropping-particle":"","parse-names":false,"suffix":""},{"dropping-particle":"","family":"Bleicker","given":"T.","non-dropping-particle":"","parse-names":false,"suffix":""},{"dropping-particle":"","family":"Zaki","given":"A.","non-dropping-particle":"","parse-names":false,"suffix":""},{"dropping-particle":"","family":"Landt","given":"O.","non-dropping-particle":"","parse-names":false,"suffix":""},{"dropping-particle":"","family":"Eschbach-Bludau","given":"M.","non-dropping-particle":"","parse-names":false,"suffix":""},{"dropping-particle":"","family":"Boheemen","given":"S.","non-dropping-particle":"van","parse-names":false,"suffix":""},{"dropping-particle":"","family":"Gopal","given":"R.","non-dropping-particle":"","parse-names":false,"suffix":""},{"dropping-particle":"","family":"Ballhause","given":"M.","non-dropping-particle":"","parse-names":false,"suffix":""},{"dropping-particle":"","family":"Bestebroer","given":"T. M.","non-dropping-particle":"","parse-names":false,"suffix":""},{"dropping-particle":"","family":"Muth","given":"D.","non-dropping-particle":"","parse-names":false,"suffix":""},{"dropping-particle":"","family":"Müller","given":"M. A.","non-dropping-particle":"","parse-names":false,"suffix":""},{"dropping-particle":"","family":"Drexler","given":"J. F.","non-dropping-particle":"","parse-names":false,"suffix":""},{"dropping-particle":"","family":"Zambon","given":"M.","non-dropping-particle":"","parse-names":false,"suffix":""},{"dropping-particle":"","family":"Osterhaus","given":"A. D.","non-dropping-particle":"","parse-names":false,"suffix":""},{"dropping-particle":"","family":"Fouchier","given":"R. M.","non-dropping-particle":"","parse-names":false,"suffix":""},{"dropping-particle":"","family":"Drosten","given":"C.","non-dropping-particle":"","parse-names":false,"suffix":""}],"container-title":"Eurosurveillance","id":"ITEM-1","issue":"39","issued":{"date-parts":[["2012"]]},"publisher":"European Centre for Disease Prevention and Control (ECDC)","title":"Detection of a novel human coronavirus by real-time reverse-transcription polymerase chain reaction","type":"article-journal","volume":"17"},"uris":["http://www.mendeley.com/documents/?uuid=5a4c021f-2389-4035-8a29-20f85838b5c8","http://www.mendeley.com/documents/?uuid=0a9bd9da-7061-39d3-9d4e-f77e134abf64"]}],"mendeley":{"formattedCitation":"&lt;sup&gt;14&lt;/sup&gt;","plainTextFormattedCitation":"14","previouslyFormattedCitation":"&lt;sup&gt;14&lt;/sup&gt;"},"properties":{"noteIndex":0},"schema":"https://github.com/citation-style-language/schema/raw/master/csl-citation.json"}</w:instrText>
            </w:r>
            <w:r w:rsidRPr="00F14020">
              <w:rPr>
                <w:sz w:val="18"/>
                <w:szCs w:val="18"/>
              </w:rPr>
              <w:fldChar w:fldCharType="separate"/>
            </w:r>
            <w:r w:rsidR="006B5132" w:rsidRPr="006B5132">
              <w:rPr>
                <w:noProof/>
                <w:sz w:val="18"/>
                <w:szCs w:val="18"/>
                <w:vertAlign w:val="superscript"/>
              </w:rPr>
              <w:t>14</w:t>
            </w:r>
            <w:r w:rsidRPr="00F14020">
              <w:rPr>
                <w:sz w:val="18"/>
                <w:szCs w:val="18"/>
              </w:rPr>
              <w:fldChar w:fldCharType="end"/>
            </w:r>
            <w:r w:rsidRPr="00F14020">
              <w:rPr>
                <w:rFonts w:cstheme="minorHAnsi"/>
                <w:sz w:val="18"/>
                <w:szCs w:val="18"/>
              </w:rPr>
              <w:t>)</w:t>
            </w:r>
          </w:p>
        </w:tc>
        <w:tc>
          <w:tcPr>
            <w:tcW w:w="992" w:type="dxa"/>
            <w:noWrap/>
            <w:vAlign w:val="center"/>
            <w:hideMark/>
          </w:tcPr>
          <w:p w14:paraId="5209BAD7" w14:textId="77777777" w:rsidR="00A10F6F" w:rsidRPr="00081973" w:rsidRDefault="00A10F6F" w:rsidP="00E40381">
            <w:pPr>
              <w:jc w:val="center"/>
              <w:rPr>
                <w:rFonts w:cstheme="minorHAnsi"/>
                <w:sz w:val="18"/>
                <w:szCs w:val="18"/>
              </w:rPr>
            </w:pPr>
            <w:r w:rsidRPr="00081973">
              <w:rPr>
                <w:rFonts w:cstheme="minorHAnsi"/>
                <w:sz w:val="18"/>
                <w:szCs w:val="18"/>
              </w:rPr>
              <w:t>200</w:t>
            </w:r>
          </w:p>
        </w:tc>
        <w:tc>
          <w:tcPr>
            <w:tcW w:w="851" w:type="dxa"/>
            <w:vMerge/>
            <w:vAlign w:val="center"/>
            <w:hideMark/>
          </w:tcPr>
          <w:p w14:paraId="5A51A7FD" w14:textId="77777777" w:rsidR="00A10F6F" w:rsidRPr="00081973" w:rsidRDefault="00A10F6F" w:rsidP="00E40381">
            <w:pPr>
              <w:jc w:val="center"/>
              <w:rPr>
                <w:rFonts w:cstheme="minorHAnsi"/>
                <w:sz w:val="18"/>
                <w:szCs w:val="18"/>
              </w:rPr>
            </w:pPr>
          </w:p>
        </w:tc>
        <w:tc>
          <w:tcPr>
            <w:tcW w:w="850" w:type="dxa"/>
            <w:vMerge/>
            <w:vAlign w:val="center"/>
            <w:hideMark/>
          </w:tcPr>
          <w:p w14:paraId="09A6859B" w14:textId="77777777" w:rsidR="00A10F6F" w:rsidRPr="00081973" w:rsidRDefault="00A10F6F" w:rsidP="00E40381">
            <w:pPr>
              <w:jc w:val="center"/>
              <w:rPr>
                <w:rFonts w:cstheme="minorHAnsi"/>
                <w:sz w:val="18"/>
                <w:szCs w:val="18"/>
              </w:rPr>
            </w:pPr>
          </w:p>
        </w:tc>
        <w:tc>
          <w:tcPr>
            <w:tcW w:w="850" w:type="dxa"/>
            <w:vMerge/>
          </w:tcPr>
          <w:p w14:paraId="59FF2B14" w14:textId="77777777" w:rsidR="00A10F6F" w:rsidRPr="00081973" w:rsidRDefault="00A10F6F" w:rsidP="00E40381">
            <w:pPr>
              <w:jc w:val="center"/>
              <w:rPr>
                <w:rFonts w:cstheme="minorHAnsi"/>
                <w:sz w:val="18"/>
                <w:szCs w:val="18"/>
              </w:rPr>
            </w:pPr>
          </w:p>
        </w:tc>
      </w:tr>
    </w:tbl>
    <w:p w14:paraId="0C696A48" w14:textId="77777777" w:rsidR="00E40381" w:rsidRPr="00081973" w:rsidRDefault="00E40381" w:rsidP="00E40381">
      <w:pPr>
        <w:rPr>
          <w:rFonts w:cstheme="minorHAnsi"/>
          <w:sz w:val="18"/>
          <w:szCs w:val="18"/>
        </w:rPr>
      </w:pPr>
    </w:p>
    <w:tbl>
      <w:tblPr>
        <w:tblStyle w:val="TableGrid"/>
        <w:tblW w:w="10518" w:type="dxa"/>
        <w:tblInd w:w="108" w:type="dxa"/>
        <w:tblLayout w:type="fixed"/>
        <w:tblLook w:val="04A0" w:firstRow="1" w:lastRow="0" w:firstColumn="1" w:lastColumn="0" w:noHBand="0" w:noVBand="1"/>
      </w:tblPr>
      <w:tblGrid>
        <w:gridCol w:w="880"/>
        <w:gridCol w:w="850"/>
        <w:gridCol w:w="1701"/>
        <w:gridCol w:w="3544"/>
        <w:gridCol w:w="992"/>
        <w:gridCol w:w="851"/>
        <w:gridCol w:w="850"/>
        <w:gridCol w:w="850"/>
      </w:tblGrid>
      <w:tr w:rsidR="00E40381" w:rsidRPr="00081973" w14:paraId="3EB6C6D3" w14:textId="4A422ED2" w:rsidTr="00E40381">
        <w:trPr>
          <w:trHeight w:val="245"/>
        </w:trPr>
        <w:tc>
          <w:tcPr>
            <w:tcW w:w="880" w:type="dxa"/>
            <w:noWrap/>
            <w:vAlign w:val="center"/>
          </w:tcPr>
          <w:p w14:paraId="0E7188B5" w14:textId="77777777" w:rsidR="00E40381" w:rsidRPr="00081973" w:rsidRDefault="00E40381" w:rsidP="00E40381">
            <w:pPr>
              <w:jc w:val="center"/>
              <w:rPr>
                <w:rFonts w:cstheme="minorHAnsi"/>
                <w:sz w:val="18"/>
                <w:szCs w:val="18"/>
              </w:rPr>
            </w:pPr>
            <w:r w:rsidRPr="00081973">
              <w:rPr>
                <w:rFonts w:cstheme="minorHAnsi"/>
                <w:sz w:val="18"/>
                <w:szCs w:val="18"/>
              </w:rPr>
              <w:t>Multiplex PCR</w:t>
            </w:r>
          </w:p>
        </w:tc>
        <w:tc>
          <w:tcPr>
            <w:tcW w:w="850" w:type="dxa"/>
            <w:vAlign w:val="center"/>
          </w:tcPr>
          <w:p w14:paraId="34963383" w14:textId="77777777" w:rsidR="00E40381" w:rsidRPr="00081973" w:rsidRDefault="00E40381" w:rsidP="00E40381">
            <w:pPr>
              <w:jc w:val="center"/>
              <w:rPr>
                <w:rFonts w:cstheme="minorHAnsi"/>
                <w:i/>
                <w:iCs/>
                <w:sz w:val="18"/>
                <w:szCs w:val="18"/>
              </w:rPr>
            </w:pPr>
            <w:r w:rsidRPr="00081973">
              <w:rPr>
                <w:rFonts w:cstheme="minorHAnsi"/>
                <w:sz w:val="18"/>
                <w:szCs w:val="18"/>
              </w:rPr>
              <w:t>Pathogen</w:t>
            </w:r>
          </w:p>
        </w:tc>
        <w:tc>
          <w:tcPr>
            <w:tcW w:w="1701" w:type="dxa"/>
            <w:noWrap/>
            <w:vAlign w:val="center"/>
          </w:tcPr>
          <w:p w14:paraId="0143056E" w14:textId="77777777" w:rsidR="00E40381" w:rsidRPr="00081973" w:rsidRDefault="00E40381" w:rsidP="00E40381">
            <w:pPr>
              <w:jc w:val="center"/>
              <w:rPr>
                <w:rFonts w:cstheme="minorHAnsi"/>
                <w:sz w:val="18"/>
                <w:szCs w:val="18"/>
              </w:rPr>
            </w:pPr>
            <w:r w:rsidRPr="00081973">
              <w:rPr>
                <w:rFonts w:cstheme="minorHAnsi"/>
                <w:sz w:val="18"/>
                <w:szCs w:val="18"/>
              </w:rPr>
              <w:t>Primer/probe</w:t>
            </w:r>
          </w:p>
        </w:tc>
        <w:tc>
          <w:tcPr>
            <w:tcW w:w="3544" w:type="dxa"/>
            <w:noWrap/>
            <w:vAlign w:val="center"/>
          </w:tcPr>
          <w:p w14:paraId="03340277" w14:textId="77777777" w:rsidR="00E40381" w:rsidRPr="00081973" w:rsidRDefault="00E40381" w:rsidP="00E40381">
            <w:pPr>
              <w:jc w:val="center"/>
              <w:rPr>
                <w:rFonts w:cstheme="minorHAnsi"/>
                <w:sz w:val="18"/>
                <w:szCs w:val="18"/>
              </w:rPr>
            </w:pPr>
            <w:r w:rsidRPr="00081973">
              <w:rPr>
                <w:rFonts w:cstheme="minorHAnsi"/>
                <w:sz w:val="18"/>
                <w:szCs w:val="18"/>
              </w:rPr>
              <w:t>Primer/probe sequence</w:t>
            </w:r>
            <w:r>
              <w:rPr>
                <w:rFonts w:cstheme="minorHAnsi"/>
                <w:sz w:val="18"/>
                <w:szCs w:val="18"/>
              </w:rPr>
              <w:t xml:space="preserve"> </w:t>
            </w:r>
            <w:r w:rsidRPr="00F14020">
              <w:rPr>
                <w:rFonts w:cstheme="minorHAnsi"/>
                <w:sz w:val="18"/>
                <w:szCs w:val="18"/>
              </w:rPr>
              <w:t xml:space="preserve">(5’ </w:t>
            </w:r>
            <w:r w:rsidRPr="00F14020">
              <w:rPr>
                <w:rFonts w:ascii="Wingdings" w:eastAsia="Wingdings" w:hAnsi="Wingdings" w:cstheme="minorHAnsi"/>
                <w:sz w:val="18"/>
                <w:szCs w:val="18"/>
              </w:rPr>
              <w:t>à</w:t>
            </w:r>
            <w:r w:rsidRPr="00F14020">
              <w:rPr>
                <w:rFonts w:cstheme="minorHAnsi"/>
                <w:sz w:val="18"/>
                <w:szCs w:val="18"/>
              </w:rPr>
              <w:t xml:space="preserve"> 3’)</w:t>
            </w:r>
          </w:p>
        </w:tc>
        <w:tc>
          <w:tcPr>
            <w:tcW w:w="992" w:type="dxa"/>
            <w:noWrap/>
            <w:vAlign w:val="center"/>
          </w:tcPr>
          <w:p w14:paraId="7D4F36DE" w14:textId="77777777" w:rsidR="00E40381" w:rsidRPr="00081973" w:rsidRDefault="00E40381" w:rsidP="00E40381">
            <w:pPr>
              <w:jc w:val="center"/>
              <w:rPr>
                <w:rFonts w:cstheme="minorHAnsi"/>
                <w:sz w:val="18"/>
                <w:szCs w:val="18"/>
              </w:rPr>
            </w:pPr>
            <w:r w:rsidRPr="00081973">
              <w:rPr>
                <w:rFonts w:cstheme="minorHAnsi"/>
                <w:sz w:val="18"/>
                <w:szCs w:val="18"/>
              </w:rPr>
              <w:t>Concentra-</w:t>
            </w:r>
            <w:proofErr w:type="spellStart"/>
            <w:r w:rsidRPr="00081973">
              <w:rPr>
                <w:rFonts w:cstheme="minorHAnsi"/>
                <w:sz w:val="18"/>
                <w:szCs w:val="18"/>
              </w:rPr>
              <w:t>tion</w:t>
            </w:r>
            <w:proofErr w:type="spellEnd"/>
            <w:r w:rsidRPr="00081973">
              <w:rPr>
                <w:rFonts w:cstheme="minorHAnsi"/>
                <w:sz w:val="18"/>
                <w:szCs w:val="18"/>
              </w:rPr>
              <w:t xml:space="preserve"> (nµ)</w:t>
            </w:r>
          </w:p>
        </w:tc>
        <w:tc>
          <w:tcPr>
            <w:tcW w:w="851" w:type="dxa"/>
            <w:noWrap/>
            <w:vAlign w:val="center"/>
          </w:tcPr>
          <w:p w14:paraId="62F8CB5B" w14:textId="77777777" w:rsidR="00E40381" w:rsidRPr="00081973" w:rsidRDefault="00E40381" w:rsidP="00E40381">
            <w:pPr>
              <w:jc w:val="center"/>
              <w:rPr>
                <w:rFonts w:cstheme="minorHAnsi"/>
                <w:sz w:val="18"/>
                <w:szCs w:val="18"/>
              </w:rPr>
            </w:pPr>
            <w:r w:rsidRPr="00081973">
              <w:rPr>
                <w:rFonts w:cstheme="minorHAnsi"/>
                <w:sz w:val="18"/>
                <w:szCs w:val="18"/>
              </w:rPr>
              <w:t>Target gene</w:t>
            </w:r>
          </w:p>
        </w:tc>
        <w:tc>
          <w:tcPr>
            <w:tcW w:w="850" w:type="dxa"/>
            <w:noWrap/>
            <w:vAlign w:val="center"/>
          </w:tcPr>
          <w:p w14:paraId="7D9E5884" w14:textId="77777777" w:rsidR="00E40381" w:rsidRPr="00081973" w:rsidRDefault="00E40381" w:rsidP="00E40381">
            <w:pPr>
              <w:jc w:val="center"/>
              <w:rPr>
                <w:rFonts w:cstheme="minorHAnsi"/>
                <w:sz w:val="18"/>
                <w:szCs w:val="18"/>
              </w:rPr>
            </w:pPr>
            <w:r w:rsidRPr="00081973">
              <w:rPr>
                <w:rFonts w:cstheme="minorHAnsi"/>
                <w:sz w:val="18"/>
                <w:szCs w:val="18"/>
              </w:rPr>
              <w:t>Amplicon size (bp)</w:t>
            </w:r>
          </w:p>
        </w:tc>
        <w:tc>
          <w:tcPr>
            <w:tcW w:w="850" w:type="dxa"/>
          </w:tcPr>
          <w:p w14:paraId="680B03A1" w14:textId="06FC41A2" w:rsidR="00E40381" w:rsidRPr="00081973" w:rsidRDefault="00E40381" w:rsidP="00E40381">
            <w:pPr>
              <w:jc w:val="center"/>
              <w:rPr>
                <w:rFonts w:cstheme="minorHAnsi"/>
                <w:sz w:val="18"/>
                <w:szCs w:val="18"/>
              </w:rPr>
            </w:pPr>
            <w:r>
              <w:rPr>
                <w:rFonts w:cstheme="minorHAnsi"/>
                <w:sz w:val="18"/>
                <w:szCs w:val="18"/>
              </w:rPr>
              <w:t>CT cut-off positive versus negative</w:t>
            </w:r>
          </w:p>
        </w:tc>
      </w:tr>
      <w:tr w:rsidR="00277CFB" w:rsidRPr="00081973" w14:paraId="39629141" w14:textId="760E6013" w:rsidTr="00E40381">
        <w:trPr>
          <w:trHeight w:val="245"/>
        </w:trPr>
        <w:tc>
          <w:tcPr>
            <w:tcW w:w="880" w:type="dxa"/>
            <w:vMerge w:val="restart"/>
            <w:noWrap/>
            <w:vAlign w:val="center"/>
            <w:hideMark/>
          </w:tcPr>
          <w:p w14:paraId="04F664B2" w14:textId="77777777" w:rsidR="00277CFB" w:rsidRPr="00081973" w:rsidRDefault="00277CFB" w:rsidP="00E40381">
            <w:pPr>
              <w:jc w:val="center"/>
              <w:rPr>
                <w:rFonts w:cstheme="minorHAnsi"/>
                <w:sz w:val="18"/>
                <w:szCs w:val="18"/>
              </w:rPr>
            </w:pPr>
            <w:r w:rsidRPr="00081973">
              <w:rPr>
                <w:rFonts w:cstheme="minorHAnsi"/>
                <w:sz w:val="18"/>
                <w:szCs w:val="18"/>
              </w:rPr>
              <w:t>11</w:t>
            </w:r>
          </w:p>
        </w:tc>
        <w:tc>
          <w:tcPr>
            <w:tcW w:w="850" w:type="dxa"/>
            <w:vMerge w:val="restart"/>
            <w:vAlign w:val="center"/>
            <w:hideMark/>
          </w:tcPr>
          <w:p w14:paraId="7B81C48C" w14:textId="77777777" w:rsidR="00277CFB" w:rsidRPr="00081973" w:rsidRDefault="00277CFB" w:rsidP="00E40381">
            <w:pPr>
              <w:jc w:val="center"/>
              <w:rPr>
                <w:rFonts w:cstheme="minorHAnsi"/>
                <w:i/>
                <w:iCs/>
                <w:sz w:val="18"/>
                <w:szCs w:val="18"/>
              </w:rPr>
            </w:pPr>
            <w:r w:rsidRPr="00081973">
              <w:rPr>
                <w:rFonts w:cstheme="minorHAnsi"/>
                <w:i/>
                <w:iCs/>
                <w:sz w:val="18"/>
                <w:szCs w:val="18"/>
              </w:rPr>
              <w:t>Chlamydia pneumoniae</w:t>
            </w:r>
          </w:p>
        </w:tc>
        <w:tc>
          <w:tcPr>
            <w:tcW w:w="1701" w:type="dxa"/>
            <w:noWrap/>
            <w:vAlign w:val="center"/>
            <w:hideMark/>
          </w:tcPr>
          <w:p w14:paraId="3C5E1E6E" w14:textId="77777777" w:rsidR="00277CFB" w:rsidRPr="00081973" w:rsidRDefault="00277CFB" w:rsidP="00E40381">
            <w:pPr>
              <w:jc w:val="center"/>
              <w:rPr>
                <w:rFonts w:cstheme="minorHAnsi"/>
                <w:sz w:val="18"/>
                <w:szCs w:val="18"/>
              </w:rPr>
            </w:pPr>
            <w:r w:rsidRPr="00081973">
              <w:rPr>
                <w:rFonts w:cstheme="minorHAnsi"/>
                <w:sz w:val="18"/>
                <w:szCs w:val="18"/>
              </w:rPr>
              <w:t>Forward primer</w:t>
            </w:r>
          </w:p>
        </w:tc>
        <w:tc>
          <w:tcPr>
            <w:tcW w:w="3544" w:type="dxa"/>
            <w:noWrap/>
            <w:vAlign w:val="center"/>
            <w:hideMark/>
          </w:tcPr>
          <w:p w14:paraId="01C22746" w14:textId="75AC741F" w:rsidR="00277CFB" w:rsidRPr="00F14020" w:rsidRDefault="00277CFB" w:rsidP="00E40381">
            <w:pPr>
              <w:jc w:val="center"/>
              <w:rPr>
                <w:rFonts w:cstheme="minorHAnsi"/>
                <w:sz w:val="18"/>
                <w:szCs w:val="18"/>
              </w:rPr>
            </w:pPr>
            <w:r w:rsidRPr="00F14020">
              <w:rPr>
                <w:rFonts w:cstheme="minorHAnsi"/>
                <w:sz w:val="18"/>
                <w:szCs w:val="18"/>
              </w:rPr>
              <w:t>CATCCGTGTCGGAGCTAACGT (</w:t>
            </w:r>
            <w:r w:rsidRPr="00F14020">
              <w:rPr>
                <w:sz w:val="18"/>
                <w:szCs w:val="18"/>
              </w:rPr>
              <w:fldChar w:fldCharType="begin" w:fldLock="1"/>
            </w:r>
            <w:r w:rsidR="00F6139A">
              <w:rPr>
                <w:sz w:val="18"/>
                <w:szCs w:val="18"/>
              </w:rPr>
              <w:instrText>ADDIN CSL_CITATION {"citationItems":[{"id":"ITEM-1","itemData":{"DOI":"10.1016/S1525-1578(10)60501-6","ISSN":"15251578","abstract":"Chlamydia pneumoniae (CPN) causes pneumonia in humans, and has emerged as an important respiratory pathogen. There are also established links between CPN infection and coronary artery disease. Traditional culture methods for CPN detection can be time consuming and difficult. There are a variety of molecular-based amplification methods for CPN detection. These methods are more sensitive than culture, but have the disadvantage of being inconsistent and non-comparable across studies. In this paper, we describe the adaptation of the existing primer set CPN 90/CPN91 for use in a real-time PCR assay using the Roche Lightcycler and a Taqman probe. This assay had an analytical sensitivity of between 4 and 0.4 infection-forming units (IFUs)/PCR reaction. A total of 355 samples were tested for validation of the assay. Tested samples included two standardized panels of blinded samples from culture (N = 70), archived specimens consisting of a CPN dilution series, CPN-spiked porcine aortal tissue and endarterectomy specimens (N = 87). The third group consisted of prospectively collected PBMCs from clinical samples (N = 198). Results were compared to nested PCR, which targets the ompA gene of CPN; TETR PCR, which targets the 16S rRNA gene of CPN; or the known result for the sample. Overall, the assay had a sensitivity of 88.5% (69 of 78) and a specificity of 99.3% (275 of 277). This method should prove useful for accurate, high throughput detection of CPN. Copyright © American Society for Investigative Pathology and the Association for Molecular Pathology.","author":[{"dropping-particle":"","family":"Hardick","given":"Justin","non-dropping-particle":"","parse-names":false,"suffix":""},{"dropping-particle":"","family":"Maldeis","given":"Nancy","non-dropping-particle":"","parse-names":false,"suffix":""},{"dropping-particle":"","family":"Theodore","given":"Mellisa","non-dropping-particle":"","parse-names":false,"suffix":""},{"dropping-particle":"","family":"Wood","given":"Billie Jo","non-dropping-particle":"","parse-names":false,"suffix":""},{"dropping-particle":"","family":"Yang","given":"Samuel","non-dropping-particle":"","parse-names":false,"suffix":""},{"dropping-particle":"","family":"Lin","given":"Shin","non-dropping-particle":"","parse-names":false,"suffix":""},{"dropping-particle":"","family":"Quinn","given":"Thomas","non-dropping-particle":"","parse-names":false,"suffix":""},{"dropping-particle":"","family":"Gaydos","given":"Charlotte","non-dropping-particle":"","parse-names":false,"suffix":""}],"container-title":"Journal of Molecular Diagnostics","id":"ITEM-1","issue":"2","issued":{"date-parts":[["2004"]]},"page":"132-136","publisher":"Association of Molecular Pathology","title":"Real-time PCR for Chlamydia pneumoniae utilizing the Roche Lightcycler and a 16S rRNA gene target","type":"article-journal","volume":"6"},"uris":["http://www.mendeley.com/documents/?uuid=7269e463-b54d-3397-bac0-df3804e16185","http://www.mendeley.com/documents/?uuid=bc1c4ffa-72da-4ea0-b638-30a1346a7e78"]}],"mendeley":{"formattedCitation":"&lt;sup&gt;15&lt;/sup&gt;","plainTextFormattedCitation":"15","previouslyFormattedCitation":"&lt;sup&gt;15&lt;/sup&gt;"},"properties":{"noteIndex":0},"schema":"https://github.com/citation-style-language/schema/raw/master/csl-citation.json"}</w:instrText>
            </w:r>
            <w:r w:rsidRPr="00F14020">
              <w:rPr>
                <w:sz w:val="18"/>
                <w:szCs w:val="18"/>
              </w:rPr>
              <w:fldChar w:fldCharType="separate"/>
            </w:r>
            <w:r w:rsidR="006B5132" w:rsidRPr="006B5132">
              <w:rPr>
                <w:noProof/>
                <w:sz w:val="18"/>
                <w:szCs w:val="18"/>
                <w:vertAlign w:val="superscript"/>
              </w:rPr>
              <w:t>15</w:t>
            </w:r>
            <w:r w:rsidRPr="00F14020">
              <w:rPr>
                <w:sz w:val="18"/>
                <w:szCs w:val="18"/>
              </w:rPr>
              <w:fldChar w:fldCharType="end"/>
            </w:r>
            <w:r w:rsidRPr="00F14020">
              <w:rPr>
                <w:sz w:val="18"/>
                <w:szCs w:val="18"/>
              </w:rPr>
              <w:t>)</w:t>
            </w:r>
          </w:p>
        </w:tc>
        <w:tc>
          <w:tcPr>
            <w:tcW w:w="992" w:type="dxa"/>
            <w:noWrap/>
            <w:vAlign w:val="center"/>
            <w:hideMark/>
          </w:tcPr>
          <w:p w14:paraId="10695C95" w14:textId="77777777" w:rsidR="00277CFB" w:rsidRPr="00081973" w:rsidRDefault="00277CFB" w:rsidP="00E40381">
            <w:pPr>
              <w:jc w:val="center"/>
              <w:rPr>
                <w:rFonts w:cstheme="minorHAnsi"/>
                <w:sz w:val="18"/>
                <w:szCs w:val="18"/>
              </w:rPr>
            </w:pPr>
            <w:r w:rsidRPr="00081973">
              <w:rPr>
                <w:rFonts w:cstheme="minorHAnsi"/>
                <w:sz w:val="18"/>
                <w:szCs w:val="18"/>
              </w:rPr>
              <w:t>250</w:t>
            </w:r>
          </w:p>
        </w:tc>
        <w:tc>
          <w:tcPr>
            <w:tcW w:w="851" w:type="dxa"/>
            <w:vMerge w:val="restart"/>
            <w:noWrap/>
            <w:vAlign w:val="center"/>
            <w:hideMark/>
          </w:tcPr>
          <w:p w14:paraId="351183CB" w14:textId="77777777" w:rsidR="00277CFB" w:rsidRPr="00081973" w:rsidRDefault="00277CFB" w:rsidP="00E40381">
            <w:pPr>
              <w:jc w:val="center"/>
              <w:rPr>
                <w:rFonts w:cstheme="minorHAnsi"/>
                <w:sz w:val="18"/>
                <w:szCs w:val="18"/>
              </w:rPr>
            </w:pPr>
            <w:r w:rsidRPr="00081973">
              <w:rPr>
                <w:rFonts w:cstheme="minorHAnsi"/>
                <w:sz w:val="18"/>
                <w:szCs w:val="18"/>
              </w:rPr>
              <w:t>16S rRNA gene</w:t>
            </w:r>
          </w:p>
        </w:tc>
        <w:tc>
          <w:tcPr>
            <w:tcW w:w="850" w:type="dxa"/>
            <w:vMerge w:val="restart"/>
            <w:noWrap/>
            <w:vAlign w:val="center"/>
            <w:hideMark/>
          </w:tcPr>
          <w:p w14:paraId="7BF9CE0C" w14:textId="77777777" w:rsidR="00277CFB" w:rsidRPr="00081973" w:rsidRDefault="00277CFB" w:rsidP="00E40381">
            <w:pPr>
              <w:jc w:val="center"/>
              <w:rPr>
                <w:rFonts w:cstheme="minorHAnsi"/>
                <w:sz w:val="18"/>
                <w:szCs w:val="18"/>
              </w:rPr>
            </w:pPr>
            <w:r w:rsidRPr="00081973">
              <w:rPr>
                <w:rFonts w:cstheme="minorHAnsi"/>
                <w:sz w:val="18"/>
                <w:szCs w:val="18"/>
              </w:rPr>
              <w:t>184</w:t>
            </w:r>
          </w:p>
        </w:tc>
        <w:tc>
          <w:tcPr>
            <w:tcW w:w="850" w:type="dxa"/>
            <w:vMerge w:val="restart"/>
          </w:tcPr>
          <w:p w14:paraId="2088BE80" w14:textId="2FCFA6FA" w:rsidR="00277CFB" w:rsidRPr="00081973" w:rsidRDefault="00277CFB" w:rsidP="00E40381">
            <w:pPr>
              <w:jc w:val="center"/>
              <w:rPr>
                <w:rFonts w:cstheme="minorHAnsi"/>
                <w:sz w:val="18"/>
                <w:szCs w:val="18"/>
              </w:rPr>
            </w:pPr>
            <w:r>
              <w:rPr>
                <w:rFonts w:cstheme="minorHAnsi"/>
                <w:sz w:val="18"/>
                <w:szCs w:val="18"/>
              </w:rPr>
              <w:t>34.5</w:t>
            </w:r>
          </w:p>
        </w:tc>
      </w:tr>
      <w:tr w:rsidR="00277CFB" w:rsidRPr="00081973" w14:paraId="367925B0" w14:textId="7A73E99D" w:rsidTr="00E40381">
        <w:trPr>
          <w:trHeight w:val="245"/>
        </w:trPr>
        <w:tc>
          <w:tcPr>
            <w:tcW w:w="880" w:type="dxa"/>
            <w:vMerge/>
            <w:vAlign w:val="center"/>
            <w:hideMark/>
          </w:tcPr>
          <w:p w14:paraId="156B3DDD" w14:textId="77777777" w:rsidR="00277CFB" w:rsidRPr="00081973" w:rsidRDefault="00277CFB" w:rsidP="00E40381">
            <w:pPr>
              <w:jc w:val="center"/>
              <w:rPr>
                <w:rFonts w:cstheme="minorHAnsi"/>
                <w:sz w:val="18"/>
                <w:szCs w:val="18"/>
              </w:rPr>
            </w:pPr>
          </w:p>
        </w:tc>
        <w:tc>
          <w:tcPr>
            <w:tcW w:w="850" w:type="dxa"/>
            <w:vMerge/>
            <w:vAlign w:val="center"/>
            <w:hideMark/>
          </w:tcPr>
          <w:p w14:paraId="4E30F331" w14:textId="77777777" w:rsidR="00277CFB" w:rsidRPr="00081973" w:rsidRDefault="00277CFB" w:rsidP="00E40381">
            <w:pPr>
              <w:jc w:val="center"/>
              <w:rPr>
                <w:rFonts w:cstheme="minorHAnsi"/>
                <w:i/>
                <w:iCs/>
                <w:sz w:val="18"/>
                <w:szCs w:val="18"/>
              </w:rPr>
            </w:pPr>
          </w:p>
        </w:tc>
        <w:tc>
          <w:tcPr>
            <w:tcW w:w="1701" w:type="dxa"/>
            <w:noWrap/>
            <w:vAlign w:val="center"/>
            <w:hideMark/>
          </w:tcPr>
          <w:p w14:paraId="46EE8993" w14:textId="77777777" w:rsidR="00277CFB" w:rsidRPr="00081973" w:rsidRDefault="00277CFB" w:rsidP="00E40381">
            <w:pPr>
              <w:jc w:val="center"/>
              <w:rPr>
                <w:rFonts w:cstheme="minorHAnsi"/>
                <w:sz w:val="18"/>
                <w:szCs w:val="18"/>
              </w:rPr>
            </w:pPr>
            <w:r w:rsidRPr="00081973">
              <w:rPr>
                <w:rFonts w:cstheme="minorHAnsi"/>
                <w:sz w:val="18"/>
                <w:szCs w:val="18"/>
              </w:rPr>
              <w:t>Reverse primer</w:t>
            </w:r>
          </w:p>
        </w:tc>
        <w:tc>
          <w:tcPr>
            <w:tcW w:w="3544" w:type="dxa"/>
            <w:noWrap/>
            <w:vAlign w:val="center"/>
            <w:hideMark/>
          </w:tcPr>
          <w:p w14:paraId="4820A006" w14:textId="3B146852" w:rsidR="00277CFB" w:rsidRPr="00F14020" w:rsidRDefault="00277CFB" w:rsidP="00E40381">
            <w:pPr>
              <w:jc w:val="center"/>
              <w:rPr>
                <w:rFonts w:cstheme="minorHAnsi"/>
                <w:sz w:val="18"/>
                <w:szCs w:val="18"/>
              </w:rPr>
            </w:pPr>
            <w:r w:rsidRPr="00F14020">
              <w:rPr>
                <w:rFonts w:cstheme="minorHAnsi"/>
                <w:sz w:val="18"/>
                <w:szCs w:val="18"/>
              </w:rPr>
              <w:t>TGCGGAAAGCTGTATTTCTACAGTT (</w:t>
            </w:r>
            <w:r w:rsidRPr="00F14020">
              <w:rPr>
                <w:sz w:val="18"/>
                <w:szCs w:val="18"/>
              </w:rPr>
              <w:fldChar w:fldCharType="begin" w:fldLock="1"/>
            </w:r>
            <w:r w:rsidR="00F6139A">
              <w:rPr>
                <w:sz w:val="18"/>
                <w:szCs w:val="18"/>
              </w:rPr>
              <w:instrText>ADDIN CSL_CITATION {"citationItems":[{"id":"ITEM-1","itemData":{"DOI":"10.1016/S1525-1578(10)60501-6","ISSN":"15251578","abstract":"Chlamydia pneumoniae (CPN) causes pneumonia in humans, and has emerged as an important respiratory pathogen. There are also established links between CPN infection and coronary artery disease. Traditional culture methods for CPN detection can be time consuming and difficult. There are a variety of molecular-based amplification methods for CPN detection. These methods are more sensitive than culture, but have the disadvantage of being inconsistent and non-comparable across studies. In this paper, we describe the adaptation of the existing primer set CPN 90/CPN91 for use in a real-time PCR assay using the Roche Lightcycler and a Taqman probe. This assay had an analytical sensitivity of between 4 and 0.4 infection-forming units (IFUs)/PCR reaction. A total of 355 samples were tested for validation of the assay. Tested samples included two standardized panels of blinded samples from culture (N = 70), archived specimens consisting of a CPN dilution series, CPN-spiked porcine aortal tissue and endarterectomy specimens (N = 87). The third group consisted of prospectively collected PBMCs from clinical samples (N = 198). Results were compared to nested PCR, which targets the ompA gene of CPN; TETR PCR, which targets the 16S rRNA gene of CPN; or the known result for the sample. Overall, the assay had a sensitivity of 88.5% (69 of 78) and a specificity of 99.3% (275 of 277). This method should prove useful for accurate, high throughput detection of CPN. Copyright © American Society for Investigative Pathology and the Association for Molecular Pathology.","author":[{"dropping-particle":"","family":"Hardick","given":"Justin","non-dropping-particle":"","parse-names":false,"suffix":""},{"dropping-particle":"","family":"Maldeis","given":"Nancy","non-dropping-particle":"","parse-names":false,"suffix":""},{"dropping-particle":"","family":"Theodore","given":"Mellisa","non-dropping-particle":"","parse-names":false,"suffix":""},{"dropping-particle":"","family":"Wood","given":"Billie Jo","non-dropping-particle":"","parse-names":false,"suffix":""},{"dropping-particle":"","family":"Yang","given":"Samuel","non-dropping-particle":"","parse-names":false,"suffix":""},{"dropping-particle":"","family":"Lin","given":"Shin","non-dropping-particle":"","parse-names":false,"suffix":""},{"dropping-particle":"","family":"Quinn","given":"Thomas","non-dropping-particle":"","parse-names":false,"suffix":""},{"dropping-particle":"","family":"Gaydos","given":"Charlotte","non-dropping-particle":"","parse-names":false,"suffix":""}],"container-title":"Journal of Molecular Diagnostics","id":"ITEM-1","issue":"2","issued":{"date-parts":[["2004"]]},"page":"132-136","publisher":"Association of Molecular Pathology","title":"Real-time PCR for Chlamydia pneumoniae utilizing the Roche Lightcycler and a 16S rRNA gene target","type":"article-journal","volume":"6"},"uris":["http://www.mendeley.com/documents/?uuid=bc1c4ffa-72da-4ea0-b638-30a1346a7e78","http://www.mendeley.com/documents/?uuid=7269e463-b54d-3397-bac0-df3804e16185"]}],"mendeley":{"formattedCitation":"&lt;sup&gt;15&lt;/sup&gt;","plainTextFormattedCitation":"15","previouslyFormattedCitation":"&lt;sup&gt;15&lt;/sup&gt;"},"properties":{"noteIndex":0},"schema":"https://github.com/citation-style-language/schema/raw/master/csl-citation.json"}</w:instrText>
            </w:r>
            <w:r w:rsidRPr="00F14020">
              <w:rPr>
                <w:sz w:val="18"/>
                <w:szCs w:val="18"/>
              </w:rPr>
              <w:fldChar w:fldCharType="separate"/>
            </w:r>
            <w:r w:rsidR="006B5132" w:rsidRPr="006B5132">
              <w:rPr>
                <w:noProof/>
                <w:sz w:val="18"/>
                <w:szCs w:val="18"/>
                <w:vertAlign w:val="superscript"/>
              </w:rPr>
              <w:t>15</w:t>
            </w:r>
            <w:r w:rsidRPr="00F14020">
              <w:rPr>
                <w:sz w:val="18"/>
                <w:szCs w:val="18"/>
              </w:rPr>
              <w:fldChar w:fldCharType="end"/>
            </w:r>
            <w:r w:rsidRPr="00F14020">
              <w:rPr>
                <w:rFonts w:cstheme="minorHAnsi"/>
                <w:sz w:val="18"/>
                <w:szCs w:val="18"/>
              </w:rPr>
              <w:t>)</w:t>
            </w:r>
          </w:p>
        </w:tc>
        <w:tc>
          <w:tcPr>
            <w:tcW w:w="992" w:type="dxa"/>
            <w:noWrap/>
            <w:vAlign w:val="center"/>
            <w:hideMark/>
          </w:tcPr>
          <w:p w14:paraId="26A7D4EE" w14:textId="77777777" w:rsidR="00277CFB" w:rsidRPr="00081973" w:rsidRDefault="00277CFB" w:rsidP="00E40381">
            <w:pPr>
              <w:jc w:val="center"/>
              <w:rPr>
                <w:rFonts w:cstheme="minorHAnsi"/>
                <w:sz w:val="18"/>
                <w:szCs w:val="18"/>
              </w:rPr>
            </w:pPr>
            <w:r w:rsidRPr="00081973">
              <w:rPr>
                <w:rFonts w:cstheme="minorHAnsi"/>
                <w:sz w:val="18"/>
                <w:szCs w:val="18"/>
              </w:rPr>
              <w:t>250</w:t>
            </w:r>
          </w:p>
        </w:tc>
        <w:tc>
          <w:tcPr>
            <w:tcW w:w="851" w:type="dxa"/>
            <w:vMerge/>
            <w:vAlign w:val="center"/>
            <w:hideMark/>
          </w:tcPr>
          <w:p w14:paraId="0FA084A2" w14:textId="77777777" w:rsidR="00277CFB" w:rsidRPr="00081973" w:rsidRDefault="00277CFB" w:rsidP="00E40381">
            <w:pPr>
              <w:jc w:val="center"/>
              <w:rPr>
                <w:rFonts w:cstheme="minorHAnsi"/>
                <w:sz w:val="18"/>
                <w:szCs w:val="18"/>
              </w:rPr>
            </w:pPr>
          </w:p>
        </w:tc>
        <w:tc>
          <w:tcPr>
            <w:tcW w:w="850" w:type="dxa"/>
            <w:vMerge/>
            <w:vAlign w:val="center"/>
            <w:hideMark/>
          </w:tcPr>
          <w:p w14:paraId="1C0CE9FC" w14:textId="77777777" w:rsidR="00277CFB" w:rsidRPr="00081973" w:rsidRDefault="00277CFB" w:rsidP="00E40381">
            <w:pPr>
              <w:jc w:val="center"/>
              <w:rPr>
                <w:rFonts w:cstheme="minorHAnsi"/>
                <w:sz w:val="18"/>
                <w:szCs w:val="18"/>
              </w:rPr>
            </w:pPr>
          </w:p>
        </w:tc>
        <w:tc>
          <w:tcPr>
            <w:tcW w:w="850" w:type="dxa"/>
            <w:vMerge/>
          </w:tcPr>
          <w:p w14:paraId="4BD62D96" w14:textId="77777777" w:rsidR="00277CFB" w:rsidRPr="00081973" w:rsidRDefault="00277CFB" w:rsidP="00E40381">
            <w:pPr>
              <w:jc w:val="center"/>
              <w:rPr>
                <w:rFonts w:cstheme="minorHAnsi"/>
                <w:sz w:val="18"/>
                <w:szCs w:val="18"/>
              </w:rPr>
            </w:pPr>
          </w:p>
        </w:tc>
      </w:tr>
      <w:tr w:rsidR="00277CFB" w:rsidRPr="00081973" w14:paraId="1EC0401F" w14:textId="1FD6CE56" w:rsidTr="00E40381">
        <w:trPr>
          <w:trHeight w:val="245"/>
        </w:trPr>
        <w:tc>
          <w:tcPr>
            <w:tcW w:w="880" w:type="dxa"/>
            <w:vMerge/>
            <w:vAlign w:val="center"/>
            <w:hideMark/>
          </w:tcPr>
          <w:p w14:paraId="60A7B32B" w14:textId="77777777" w:rsidR="00277CFB" w:rsidRPr="00081973" w:rsidRDefault="00277CFB" w:rsidP="00E40381">
            <w:pPr>
              <w:jc w:val="center"/>
              <w:rPr>
                <w:rFonts w:cstheme="minorHAnsi"/>
                <w:sz w:val="18"/>
                <w:szCs w:val="18"/>
              </w:rPr>
            </w:pPr>
          </w:p>
        </w:tc>
        <w:tc>
          <w:tcPr>
            <w:tcW w:w="850" w:type="dxa"/>
            <w:vMerge/>
            <w:vAlign w:val="center"/>
            <w:hideMark/>
          </w:tcPr>
          <w:p w14:paraId="1C91577C" w14:textId="77777777" w:rsidR="00277CFB" w:rsidRPr="00081973" w:rsidRDefault="00277CFB" w:rsidP="00E40381">
            <w:pPr>
              <w:jc w:val="center"/>
              <w:rPr>
                <w:rFonts w:cstheme="minorHAnsi"/>
                <w:i/>
                <w:iCs/>
                <w:sz w:val="18"/>
                <w:szCs w:val="18"/>
              </w:rPr>
            </w:pPr>
          </w:p>
        </w:tc>
        <w:tc>
          <w:tcPr>
            <w:tcW w:w="1701" w:type="dxa"/>
            <w:noWrap/>
            <w:vAlign w:val="center"/>
            <w:hideMark/>
          </w:tcPr>
          <w:p w14:paraId="0ED5E1E1" w14:textId="77777777" w:rsidR="00277CFB" w:rsidRPr="00081973" w:rsidRDefault="00277CFB" w:rsidP="00E40381">
            <w:pPr>
              <w:jc w:val="center"/>
              <w:rPr>
                <w:rFonts w:cstheme="minorHAnsi"/>
                <w:sz w:val="18"/>
                <w:szCs w:val="18"/>
              </w:rPr>
            </w:pPr>
            <w:r w:rsidRPr="00081973">
              <w:rPr>
                <w:rFonts w:cstheme="minorHAnsi"/>
                <w:sz w:val="18"/>
                <w:szCs w:val="18"/>
              </w:rPr>
              <w:t>Probe</w:t>
            </w:r>
          </w:p>
        </w:tc>
        <w:tc>
          <w:tcPr>
            <w:tcW w:w="3544" w:type="dxa"/>
            <w:noWrap/>
            <w:vAlign w:val="center"/>
            <w:hideMark/>
          </w:tcPr>
          <w:p w14:paraId="3E472032" w14:textId="658D2257" w:rsidR="00277CFB" w:rsidRPr="00F14020" w:rsidRDefault="00277CFB" w:rsidP="00E40381">
            <w:pPr>
              <w:jc w:val="center"/>
              <w:rPr>
                <w:rFonts w:cstheme="minorHAnsi"/>
                <w:sz w:val="18"/>
                <w:szCs w:val="18"/>
              </w:rPr>
            </w:pPr>
            <w:r w:rsidRPr="00F14020">
              <w:rPr>
                <w:rFonts w:cstheme="minorHAnsi"/>
                <w:sz w:val="18"/>
                <w:szCs w:val="18"/>
              </w:rPr>
              <w:t>FAM-ATGCCGCCTGAGGAGTACACTCGC-BHQ1 (</w:t>
            </w:r>
            <w:r w:rsidRPr="00F14020">
              <w:rPr>
                <w:sz w:val="18"/>
                <w:szCs w:val="18"/>
              </w:rPr>
              <w:fldChar w:fldCharType="begin" w:fldLock="1"/>
            </w:r>
            <w:r w:rsidR="00F6139A">
              <w:rPr>
                <w:sz w:val="18"/>
                <w:szCs w:val="18"/>
              </w:rPr>
              <w:instrText>ADDIN CSL_CITATION {"citationItems":[{"id":"ITEM-1","itemData":{"DOI":"10.1016/S1525-1578(10)60501-6","ISSN":"15251578","abstract":"Chlamydia pneumoniae (CPN) causes pneumonia in humans, and has emerged as an important respiratory pathogen. There are also established links between CPN infection and coronary artery disease. Traditional culture methods for CPN detection can be time consuming and difficult. There are a variety of molecular-based amplification methods for CPN detection. These methods are more sensitive than culture, but have the disadvantage of being inconsistent and non-comparable across studies. In this paper, we describe the adaptation of the existing primer set CPN 90/CPN91 for use in a real-time PCR assay using the Roche Lightcycler and a Taqman probe. This assay had an analytical sensitivity of between 4 and 0.4 infection-forming units (IFUs)/PCR reaction. A total of 355 samples were tested for validation of the assay. Tested samples included two standardized panels of blinded samples from culture (N = 70), archived specimens consisting of a CPN dilution series, CPN-spiked porcine aortal tissue and endarterectomy specimens (N = 87). The third group consisted of prospectively collected PBMCs from clinical samples (N = 198). Results were compared to nested PCR, which targets the ompA gene of CPN; TETR PCR, which targets the 16S rRNA gene of CPN; or the known result for the sample. Overall, the assay had a sensitivity of 88.5% (69 of 78) and a specificity of 99.3% (275 of 277). This method should prove useful for accurate, high throughput detection of CPN. Copyright © American Society for Investigative Pathology and the Association for Molecular Pathology.","author":[{"dropping-particle":"","family":"Hardick","given":"Justin","non-dropping-particle":"","parse-names":false,"suffix":""},{"dropping-particle":"","family":"Maldeis","given":"Nancy","non-dropping-particle":"","parse-names":false,"suffix":""},{"dropping-particle":"","family":"Theodore","given":"Mellisa","non-dropping-particle":"","parse-names":false,"suffix":""},{"dropping-particle":"","family":"Wood","given":"Billie Jo","non-dropping-particle":"","parse-names":false,"suffix":""},{"dropping-particle":"","family":"Yang","given":"Samuel","non-dropping-particle":"","parse-names":false,"suffix":""},{"dropping-particle":"","family":"Lin","given":"Shin","non-dropping-particle":"","parse-names":false,"suffix":""},{"dropping-particle":"","family":"Quinn","given":"Thomas","non-dropping-particle":"","parse-names":false,"suffix":""},{"dropping-particle":"","family":"Gaydos","given":"Charlotte","non-dropping-particle":"","parse-names":false,"suffix":""}],"container-title":"Journal of Molecular Diagnostics","id":"ITEM-1","issue":"2","issued":{"date-parts":[["2004"]]},"page":"132-136","publisher":"Association of Molecular Pathology","title":"Real-time PCR for Chlamydia pneumoniae utilizing the Roche Lightcycler and a 16S rRNA gene target","type":"article-journal","volume":"6"},"uris":["http://www.mendeley.com/documents/?uuid=bc1c4ffa-72da-4ea0-b638-30a1346a7e78","http://www.mendeley.com/documents/?uuid=7269e463-b54d-3397-bac0-df3804e16185"]}],"mendeley":{"formattedCitation":"&lt;sup&gt;15&lt;/sup&gt;","plainTextFormattedCitation":"15","previouslyFormattedCitation":"&lt;sup&gt;15&lt;/sup&gt;"},"properties":{"noteIndex":0},"schema":"https://github.com/citation-style-language/schema/raw/master/csl-citation.json"}</w:instrText>
            </w:r>
            <w:r w:rsidRPr="00F14020">
              <w:rPr>
                <w:sz w:val="18"/>
                <w:szCs w:val="18"/>
              </w:rPr>
              <w:fldChar w:fldCharType="separate"/>
            </w:r>
            <w:r w:rsidR="006B5132" w:rsidRPr="006B5132">
              <w:rPr>
                <w:noProof/>
                <w:sz w:val="18"/>
                <w:szCs w:val="18"/>
                <w:vertAlign w:val="superscript"/>
              </w:rPr>
              <w:t>15</w:t>
            </w:r>
            <w:r w:rsidRPr="00F14020">
              <w:rPr>
                <w:sz w:val="18"/>
                <w:szCs w:val="18"/>
              </w:rPr>
              <w:fldChar w:fldCharType="end"/>
            </w:r>
            <w:r w:rsidRPr="00F14020">
              <w:rPr>
                <w:rFonts w:cstheme="minorHAnsi"/>
                <w:sz w:val="18"/>
                <w:szCs w:val="18"/>
              </w:rPr>
              <w:t>)</w:t>
            </w:r>
          </w:p>
        </w:tc>
        <w:tc>
          <w:tcPr>
            <w:tcW w:w="992" w:type="dxa"/>
            <w:noWrap/>
            <w:vAlign w:val="center"/>
            <w:hideMark/>
          </w:tcPr>
          <w:p w14:paraId="49AB057D" w14:textId="77777777" w:rsidR="00277CFB" w:rsidRPr="00081973" w:rsidRDefault="00277CFB" w:rsidP="00E40381">
            <w:pPr>
              <w:jc w:val="center"/>
              <w:rPr>
                <w:rFonts w:cstheme="minorHAnsi"/>
                <w:sz w:val="18"/>
                <w:szCs w:val="18"/>
              </w:rPr>
            </w:pPr>
            <w:r w:rsidRPr="00081973">
              <w:rPr>
                <w:rFonts w:cstheme="minorHAnsi"/>
                <w:sz w:val="18"/>
                <w:szCs w:val="18"/>
              </w:rPr>
              <w:t>200</w:t>
            </w:r>
          </w:p>
        </w:tc>
        <w:tc>
          <w:tcPr>
            <w:tcW w:w="851" w:type="dxa"/>
            <w:vMerge/>
            <w:vAlign w:val="center"/>
            <w:hideMark/>
          </w:tcPr>
          <w:p w14:paraId="40FE78C2" w14:textId="77777777" w:rsidR="00277CFB" w:rsidRPr="00081973" w:rsidRDefault="00277CFB" w:rsidP="00E40381">
            <w:pPr>
              <w:jc w:val="center"/>
              <w:rPr>
                <w:rFonts w:cstheme="minorHAnsi"/>
                <w:sz w:val="18"/>
                <w:szCs w:val="18"/>
              </w:rPr>
            </w:pPr>
          </w:p>
        </w:tc>
        <w:tc>
          <w:tcPr>
            <w:tcW w:w="850" w:type="dxa"/>
            <w:vMerge/>
            <w:vAlign w:val="center"/>
            <w:hideMark/>
          </w:tcPr>
          <w:p w14:paraId="7D6B76FA" w14:textId="77777777" w:rsidR="00277CFB" w:rsidRPr="00081973" w:rsidRDefault="00277CFB" w:rsidP="00E40381">
            <w:pPr>
              <w:jc w:val="center"/>
              <w:rPr>
                <w:rFonts w:cstheme="minorHAnsi"/>
                <w:sz w:val="18"/>
                <w:szCs w:val="18"/>
              </w:rPr>
            </w:pPr>
          </w:p>
        </w:tc>
        <w:tc>
          <w:tcPr>
            <w:tcW w:w="850" w:type="dxa"/>
            <w:vMerge/>
          </w:tcPr>
          <w:p w14:paraId="0EB66C6C" w14:textId="77777777" w:rsidR="00277CFB" w:rsidRPr="00081973" w:rsidRDefault="00277CFB" w:rsidP="00E40381">
            <w:pPr>
              <w:jc w:val="center"/>
              <w:rPr>
                <w:rFonts w:cstheme="minorHAnsi"/>
                <w:sz w:val="18"/>
                <w:szCs w:val="18"/>
              </w:rPr>
            </w:pPr>
          </w:p>
        </w:tc>
      </w:tr>
      <w:tr w:rsidR="00277CFB" w:rsidRPr="00081973" w14:paraId="489A9B58" w14:textId="5323DA62" w:rsidTr="00E40381">
        <w:trPr>
          <w:trHeight w:val="245"/>
        </w:trPr>
        <w:tc>
          <w:tcPr>
            <w:tcW w:w="880" w:type="dxa"/>
            <w:vMerge/>
            <w:vAlign w:val="center"/>
            <w:hideMark/>
          </w:tcPr>
          <w:p w14:paraId="50689CEF" w14:textId="77777777" w:rsidR="00277CFB" w:rsidRPr="00081973" w:rsidRDefault="00277CFB" w:rsidP="00E40381">
            <w:pPr>
              <w:jc w:val="center"/>
              <w:rPr>
                <w:rFonts w:cstheme="minorHAnsi"/>
                <w:sz w:val="18"/>
                <w:szCs w:val="18"/>
              </w:rPr>
            </w:pPr>
          </w:p>
        </w:tc>
        <w:tc>
          <w:tcPr>
            <w:tcW w:w="850" w:type="dxa"/>
            <w:vMerge w:val="restart"/>
            <w:vAlign w:val="center"/>
            <w:hideMark/>
          </w:tcPr>
          <w:p w14:paraId="58595517" w14:textId="77777777" w:rsidR="00277CFB" w:rsidRPr="00081973" w:rsidRDefault="00277CFB" w:rsidP="00E40381">
            <w:pPr>
              <w:jc w:val="center"/>
              <w:rPr>
                <w:rFonts w:cstheme="minorHAnsi"/>
                <w:i/>
                <w:iCs/>
                <w:sz w:val="18"/>
                <w:szCs w:val="18"/>
              </w:rPr>
            </w:pPr>
            <w:r w:rsidRPr="00081973">
              <w:rPr>
                <w:rFonts w:cstheme="minorHAnsi"/>
                <w:i/>
                <w:iCs/>
                <w:sz w:val="18"/>
                <w:szCs w:val="18"/>
              </w:rPr>
              <w:t xml:space="preserve">Chlamydia </w:t>
            </w:r>
            <w:proofErr w:type="spellStart"/>
            <w:r w:rsidRPr="00081973">
              <w:rPr>
                <w:rFonts w:cstheme="minorHAnsi"/>
                <w:i/>
                <w:iCs/>
                <w:sz w:val="18"/>
                <w:szCs w:val="18"/>
              </w:rPr>
              <w:lastRenderedPageBreak/>
              <w:t>psittaci</w:t>
            </w:r>
            <w:proofErr w:type="spellEnd"/>
          </w:p>
        </w:tc>
        <w:tc>
          <w:tcPr>
            <w:tcW w:w="1701" w:type="dxa"/>
            <w:noWrap/>
            <w:vAlign w:val="center"/>
            <w:hideMark/>
          </w:tcPr>
          <w:p w14:paraId="76222C24" w14:textId="77777777" w:rsidR="00277CFB" w:rsidRPr="00081973" w:rsidRDefault="00277CFB" w:rsidP="00E40381">
            <w:pPr>
              <w:jc w:val="center"/>
              <w:rPr>
                <w:rFonts w:cstheme="minorHAnsi"/>
                <w:sz w:val="18"/>
                <w:szCs w:val="18"/>
              </w:rPr>
            </w:pPr>
            <w:r w:rsidRPr="00081973">
              <w:rPr>
                <w:rFonts w:cstheme="minorHAnsi"/>
                <w:sz w:val="18"/>
                <w:szCs w:val="18"/>
              </w:rPr>
              <w:lastRenderedPageBreak/>
              <w:t>Forward primer</w:t>
            </w:r>
          </w:p>
        </w:tc>
        <w:tc>
          <w:tcPr>
            <w:tcW w:w="3544" w:type="dxa"/>
            <w:noWrap/>
            <w:vAlign w:val="center"/>
            <w:hideMark/>
          </w:tcPr>
          <w:p w14:paraId="18046AA6" w14:textId="5B99AB94" w:rsidR="00277CFB" w:rsidRPr="00F14020" w:rsidRDefault="00277CFB" w:rsidP="00E40381">
            <w:pPr>
              <w:jc w:val="center"/>
              <w:rPr>
                <w:rFonts w:cstheme="minorHAnsi"/>
                <w:sz w:val="18"/>
                <w:szCs w:val="18"/>
              </w:rPr>
            </w:pPr>
            <w:r w:rsidRPr="00F14020">
              <w:rPr>
                <w:rFonts w:cstheme="minorHAnsi"/>
                <w:sz w:val="18"/>
                <w:szCs w:val="18"/>
              </w:rPr>
              <w:t>GCCATCATGCTTGTTTCGTTT (</w:t>
            </w:r>
            <w:r w:rsidRPr="00F14020">
              <w:rPr>
                <w:sz w:val="18"/>
                <w:szCs w:val="18"/>
              </w:rPr>
              <w:fldChar w:fldCharType="begin" w:fldLock="1"/>
            </w:r>
            <w:r w:rsidR="00F6139A">
              <w:rPr>
                <w:sz w:val="18"/>
                <w:szCs w:val="18"/>
              </w:rPr>
              <w:instrText>ADDIN CSL_CITATION {"citationItems":[{"id":"ITEM-1","itemData":{"DOI":"10.1099/jmm.0.46335-0","ISSN":"00222615","author":[{"dropping-particle":"","family":"Ménard","given":"Armelle","non-dropping-particle":"","parse-names":false,"suffix":""},{"dropping-particle":"","family":"Clerc","given":"Maithé","non-dropping-particle":"","parse-names":false,"suffix":""},{"dropping-particle":"","family":"Subtil","given":"Agathe","non-dropping-particle":"","parse-names":false,"suffix":""},{"dropping-particle":"","family":"Mégraud","given":"Francis","non-dropping-particle":"","parse-names":false,"suffix":""},{"dropping-particle":"","family":"Bébéar","given":"Christiane","non-dropping-particle":"","parse-names":false,"suffix":""},{"dropping-particle":"","family":"Barbeyrac","given":"Bertille","non-dropping-particle":"De","parse-names":false,"suffix":""}],"container-title":"Journal of Medical Microbiology","id":"ITEM-1","issue":"4","issued":{"date-parts":[["2006","4"]]},"page":"471-473","publisher":"Society for General Microbiology","title":"Development of a real-time PCR for the detection of Chlamydia psittaci [2]","type":"article","volume":"55"},"uris":["http://www.mendeley.com/documents/?uuid=0cf4dd9d-6d33-3e10-9a85-1b25103d869c","http://www.mendeley.com/documents/?uuid=0b0f6421-2fbf-4bcc-9b12-556a5c375f1b"]}],"mendeley":{"formattedCitation":"&lt;sup&gt;16&lt;/sup&gt;","plainTextFormattedCitation":"16","previouslyFormattedCitation":"&lt;sup&gt;16&lt;/sup&gt;"},"properties":{"noteIndex":0},"schema":"https://github.com/citation-style-language/schema/raw/master/csl-citation.json"}</w:instrText>
            </w:r>
            <w:r w:rsidRPr="00F14020">
              <w:rPr>
                <w:sz w:val="18"/>
                <w:szCs w:val="18"/>
              </w:rPr>
              <w:fldChar w:fldCharType="separate"/>
            </w:r>
            <w:r w:rsidR="006B5132" w:rsidRPr="006B5132">
              <w:rPr>
                <w:noProof/>
                <w:sz w:val="18"/>
                <w:szCs w:val="18"/>
                <w:vertAlign w:val="superscript"/>
              </w:rPr>
              <w:t>16</w:t>
            </w:r>
            <w:r w:rsidRPr="00F14020">
              <w:rPr>
                <w:sz w:val="18"/>
                <w:szCs w:val="18"/>
              </w:rPr>
              <w:fldChar w:fldCharType="end"/>
            </w:r>
            <w:r w:rsidRPr="00F14020">
              <w:rPr>
                <w:rFonts w:cstheme="minorHAnsi"/>
                <w:sz w:val="18"/>
                <w:szCs w:val="18"/>
              </w:rPr>
              <w:t>)</w:t>
            </w:r>
          </w:p>
        </w:tc>
        <w:tc>
          <w:tcPr>
            <w:tcW w:w="992" w:type="dxa"/>
            <w:noWrap/>
            <w:vAlign w:val="center"/>
            <w:hideMark/>
          </w:tcPr>
          <w:p w14:paraId="7C7C28A9" w14:textId="77777777" w:rsidR="00277CFB" w:rsidRPr="00081973" w:rsidRDefault="00277CFB" w:rsidP="00E40381">
            <w:pPr>
              <w:jc w:val="center"/>
              <w:rPr>
                <w:rFonts w:cstheme="minorHAnsi"/>
                <w:sz w:val="18"/>
                <w:szCs w:val="18"/>
              </w:rPr>
            </w:pPr>
            <w:r w:rsidRPr="00081973">
              <w:rPr>
                <w:rFonts w:cstheme="minorHAnsi"/>
                <w:sz w:val="18"/>
                <w:szCs w:val="18"/>
              </w:rPr>
              <w:t>250</w:t>
            </w:r>
          </w:p>
        </w:tc>
        <w:tc>
          <w:tcPr>
            <w:tcW w:w="851" w:type="dxa"/>
            <w:vMerge w:val="restart"/>
            <w:noWrap/>
            <w:vAlign w:val="center"/>
            <w:hideMark/>
          </w:tcPr>
          <w:p w14:paraId="4230CABD" w14:textId="77777777" w:rsidR="00277CFB" w:rsidRPr="00081973" w:rsidRDefault="00277CFB" w:rsidP="00E40381">
            <w:pPr>
              <w:jc w:val="center"/>
              <w:rPr>
                <w:rFonts w:cstheme="minorHAnsi"/>
                <w:sz w:val="18"/>
                <w:szCs w:val="18"/>
              </w:rPr>
            </w:pPr>
            <w:r w:rsidRPr="00081973">
              <w:rPr>
                <w:rFonts w:cstheme="minorHAnsi"/>
                <w:sz w:val="18"/>
                <w:szCs w:val="18"/>
              </w:rPr>
              <w:t xml:space="preserve">Inclusion </w:t>
            </w:r>
            <w:r w:rsidRPr="00081973">
              <w:rPr>
                <w:rFonts w:cstheme="minorHAnsi"/>
                <w:sz w:val="18"/>
                <w:szCs w:val="18"/>
              </w:rPr>
              <w:lastRenderedPageBreak/>
              <w:t>membrane protein A gene</w:t>
            </w:r>
          </w:p>
        </w:tc>
        <w:tc>
          <w:tcPr>
            <w:tcW w:w="850" w:type="dxa"/>
            <w:vMerge w:val="restart"/>
            <w:noWrap/>
            <w:vAlign w:val="center"/>
            <w:hideMark/>
          </w:tcPr>
          <w:p w14:paraId="64DE8B80" w14:textId="77777777" w:rsidR="00277CFB" w:rsidRPr="00081973" w:rsidRDefault="00277CFB" w:rsidP="00E40381">
            <w:pPr>
              <w:jc w:val="center"/>
              <w:rPr>
                <w:rFonts w:cstheme="minorHAnsi"/>
                <w:sz w:val="18"/>
                <w:szCs w:val="18"/>
              </w:rPr>
            </w:pPr>
            <w:r w:rsidRPr="00081973">
              <w:rPr>
                <w:rFonts w:cstheme="minorHAnsi"/>
                <w:sz w:val="18"/>
                <w:szCs w:val="18"/>
              </w:rPr>
              <w:lastRenderedPageBreak/>
              <w:t>74</w:t>
            </w:r>
          </w:p>
        </w:tc>
        <w:tc>
          <w:tcPr>
            <w:tcW w:w="850" w:type="dxa"/>
            <w:vMerge w:val="restart"/>
          </w:tcPr>
          <w:p w14:paraId="217DBB71" w14:textId="442CDD9B" w:rsidR="00277CFB" w:rsidRPr="00081973" w:rsidRDefault="00277CFB" w:rsidP="00E40381">
            <w:pPr>
              <w:jc w:val="center"/>
              <w:rPr>
                <w:rFonts w:cstheme="minorHAnsi"/>
                <w:sz w:val="18"/>
                <w:szCs w:val="18"/>
              </w:rPr>
            </w:pPr>
            <w:r>
              <w:rPr>
                <w:rFonts w:cstheme="minorHAnsi"/>
                <w:sz w:val="18"/>
                <w:szCs w:val="18"/>
              </w:rPr>
              <w:t>40.0</w:t>
            </w:r>
          </w:p>
        </w:tc>
      </w:tr>
      <w:tr w:rsidR="00277CFB" w:rsidRPr="00081973" w14:paraId="788DF628" w14:textId="02352CE3" w:rsidTr="00E40381">
        <w:trPr>
          <w:trHeight w:val="245"/>
        </w:trPr>
        <w:tc>
          <w:tcPr>
            <w:tcW w:w="880" w:type="dxa"/>
            <w:vMerge/>
            <w:vAlign w:val="center"/>
            <w:hideMark/>
          </w:tcPr>
          <w:p w14:paraId="6E4663BF" w14:textId="77777777" w:rsidR="00277CFB" w:rsidRPr="00081973" w:rsidRDefault="00277CFB" w:rsidP="00E40381">
            <w:pPr>
              <w:jc w:val="center"/>
              <w:rPr>
                <w:rFonts w:cstheme="minorHAnsi"/>
                <w:sz w:val="18"/>
                <w:szCs w:val="18"/>
              </w:rPr>
            </w:pPr>
          </w:p>
        </w:tc>
        <w:tc>
          <w:tcPr>
            <w:tcW w:w="850" w:type="dxa"/>
            <w:vMerge/>
            <w:vAlign w:val="center"/>
            <w:hideMark/>
          </w:tcPr>
          <w:p w14:paraId="1D6D7BFE" w14:textId="77777777" w:rsidR="00277CFB" w:rsidRPr="00081973" w:rsidRDefault="00277CFB" w:rsidP="00E40381">
            <w:pPr>
              <w:jc w:val="center"/>
              <w:rPr>
                <w:rFonts w:cstheme="minorHAnsi"/>
                <w:i/>
                <w:iCs/>
                <w:sz w:val="18"/>
                <w:szCs w:val="18"/>
              </w:rPr>
            </w:pPr>
          </w:p>
        </w:tc>
        <w:tc>
          <w:tcPr>
            <w:tcW w:w="1701" w:type="dxa"/>
            <w:noWrap/>
            <w:vAlign w:val="center"/>
            <w:hideMark/>
          </w:tcPr>
          <w:p w14:paraId="0C3A7E71" w14:textId="77777777" w:rsidR="00277CFB" w:rsidRPr="00081973" w:rsidRDefault="00277CFB" w:rsidP="00E40381">
            <w:pPr>
              <w:jc w:val="center"/>
              <w:rPr>
                <w:rFonts w:cstheme="minorHAnsi"/>
                <w:sz w:val="18"/>
                <w:szCs w:val="18"/>
              </w:rPr>
            </w:pPr>
            <w:r w:rsidRPr="00081973">
              <w:rPr>
                <w:rFonts w:cstheme="minorHAnsi"/>
                <w:sz w:val="18"/>
                <w:szCs w:val="18"/>
              </w:rPr>
              <w:t>Reverse primer</w:t>
            </w:r>
          </w:p>
        </w:tc>
        <w:tc>
          <w:tcPr>
            <w:tcW w:w="3544" w:type="dxa"/>
            <w:noWrap/>
            <w:vAlign w:val="center"/>
            <w:hideMark/>
          </w:tcPr>
          <w:p w14:paraId="3B116D3F" w14:textId="63A4F346" w:rsidR="00277CFB" w:rsidRPr="00F14020" w:rsidRDefault="00277CFB" w:rsidP="00E40381">
            <w:pPr>
              <w:jc w:val="center"/>
              <w:rPr>
                <w:rFonts w:cstheme="minorHAnsi"/>
                <w:sz w:val="18"/>
                <w:szCs w:val="18"/>
              </w:rPr>
            </w:pPr>
            <w:r w:rsidRPr="00F14020">
              <w:rPr>
                <w:rFonts w:cstheme="minorHAnsi"/>
                <w:sz w:val="18"/>
                <w:szCs w:val="18"/>
              </w:rPr>
              <w:t xml:space="preserve">CGGCGTGCCACTTGAGA </w:t>
            </w:r>
            <w:r w:rsidRPr="00F14020">
              <w:rPr>
                <w:sz w:val="18"/>
                <w:szCs w:val="18"/>
              </w:rPr>
              <w:t>(</w:t>
            </w:r>
            <w:r w:rsidRPr="00F14020">
              <w:rPr>
                <w:sz w:val="18"/>
                <w:szCs w:val="18"/>
              </w:rPr>
              <w:fldChar w:fldCharType="begin" w:fldLock="1"/>
            </w:r>
            <w:r w:rsidR="00F6139A">
              <w:rPr>
                <w:sz w:val="18"/>
                <w:szCs w:val="18"/>
              </w:rPr>
              <w:instrText>ADDIN CSL_CITATION {"citationItems":[{"id":"ITEM-1","itemData":{"DOI":"10.1099/jmm.0.46335-0","ISSN":"00222615","author":[{"dropping-particle":"","family":"Ménard","given":"Armelle","non-dropping-particle":"","parse-names":false,"suffix":""},{"dropping-particle":"","family":"Clerc","given":"Maithé","non-dropping-particle":"","parse-names":false,"suffix":""},{"dropping-particle":"","family":"Subtil","given":"Agathe","non-dropping-particle":"","parse-names":false,"suffix":""},{"dropping-particle":"","family":"Mégraud","given":"Francis","non-dropping-particle":"","parse-names":false,"suffix":""},{"dropping-particle":"","family":"Bébéar","given":"Christiane","non-dropping-particle":"","parse-names":false,"suffix":""},{"dropping-particle":"","family":"Barbeyrac","given":"Bertille","non-dropping-particle":"De","parse-names":false,"suffix":""}],"container-title":"Journal of Medical Microbiology","id":"ITEM-1","issue":"4","issued":{"date-parts":[["2006","4"]]},"page":"471-473","publisher":"Society for General Microbiology","title":"Development of a real-time PCR for the detection of Chlamydia psittaci [2]","type":"article","volume":"55"},"uris":["http://www.mendeley.com/documents/?uuid=0b0f6421-2fbf-4bcc-9b12-556a5c375f1b","http://www.mendeley.com/documents/?uuid=0cf4dd9d-6d33-3e10-9a85-1b25103d869c"]}],"mendeley":{"formattedCitation":"&lt;sup&gt;16&lt;/sup&gt;","plainTextFormattedCitation":"16","previouslyFormattedCitation":"&lt;sup&gt;16&lt;/sup&gt;"},"properties":{"noteIndex":0},"schema":"https://github.com/citation-style-language/schema/raw/master/csl-citation.json"}</w:instrText>
            </w:r>
            <w:r w:rsidRPr="00F14020">
              <w:rPr>
                <w:sz w:val="18"/>
                <w:szCs w:val="18"/>
              </w:rPr>
              <w:fldChar w:fldCharType="separate"/>
            </w:r>
            <w:r w:rsidR="006B5132" w:rsidRPr="006B5132">
              <w:rPr>
                <w:noProof/>
                <w:sz w:val="18"/>
                <w:szCs w:val="18"/>
                <w:vertAlign w:val="superscript"/>
              </w:rPr>
              <w:t>16</w:t>
            </w:r>
            <w:r w:rsidRPr="00F14020">
              <w:rPr>
                <w:sz w:val="18"/>
                <w:szCs w:val="18"/>
              </w:rPr>
              <w:fldChar w:fldCharType="end"/>
            </w:r>
            <w:r w:rsidRPr="00F14020">
              <w:rPr>
                <w:rFonts w:cstheme="minorHAnsi"/>
                <w:sz w:val="18"/>
                <w:szCs w:val="18"/>
              </w:rPr>
              <w:t>)</w:t>
            </w:r>
          </w:p>
        </w:tc>
        <w:tc>
          <w:tcPr>
            <w:tcW w:w="992" w:type="dxa"/>
            <w:noWrap/>
            <w:vAlign w:val="center"/>
            <w:hideMark/>
          </w:tcPr>
          <w:p w14:paraId="2698EC92" w14:textId="77777777" w:rsidR="00277CFB" w:rsidRPr="00081973" w:rsidRDefault="00277CFB" w:rsidP="00E40381">
            <w:pPr>
              <w:jc w:val="center"/>
              <w:rPr>
                <w:rFonts w:cstheme="minorHAnsi"/>
                <w:sz w:val="18"/>
                <w:szCs w:val="18"/>
              </w:rPr>
            </w:pPr>
            <w:r w:rsidRPr="00081973">
              <w:rPr>
                <w:rFonts w:cstheme="minorHAnsi"/>
                <w:sz w:val="18"/>
                <w:szCs w:val="18"/>
              </w:rPr>
              <w:t>250</w:t>
            </w:r>
          </w:p>
        </w:tc>
        <w:tc>
          <w:tcPr>
            <w:tcW w:w="851" w:type="dxa"/>
            <w:vMerge/>
            <w:vAlign w:val="center"/>
            <w:hideMark/>
          </w:tcPr>
          <w:p w14:paraId="53B858FB" w14:textId="77777777" w:rsidR="00277CFB" w:rsidRPr="00081973" w:rsidRDefault="00277CFB" w:rsidP="00E40381">
            <w:pPr>
              <w:jc w:val="center"/>
              <w:rPr>
                <w:rFonts w:cstheme="minorHAnsi"/>
                <w:sz w:val="18"/>
                <w:szCs w:val="18"/>
              </w:rPr>
            </w:pPr>
          </w:p>
        </w:tc>
        <w:tc>
          <w:tcPr>
            <w:tcW w:w="850" w:type="dxa"/>
            <w:vMerge/>
            <w:vAlign w:val="center"/>
            <w:hideMark/>
          </w:tcPr>
          <w:p w14:paraId="623A7B02" w14:textId="77777777" w:rsidR="00277CFB" w:rsidRPr="00081973" w:rsidRDefault="00277CFB" w:rsidP="00E40381">
            <w:pPr>
              <w:jc w:val="center"/>
              <w:rPr>
                <w:rFonts w:cstheme="minorHAnsi"/>
                <w:sz w:val="18"/>
                <w:szCs w:val="18"/>
              </w:rPr>
            </w:pPr>
          </w:p>
        </w:tc>
        <w:tc>
          <w:tcPr>
            <w:tcW w:w="850" w:type="dxa"/>
            <w:vMerge/>
          </w:tcPr>
          <w:p w14:paraId="4D07ACD3" w14:textId="77777777" w:rsidR="00277CFB" w:rsidRPr="00081973" w:rsidRDefault="00277CFB" w:rsidP="00E40381">
            <w:pPr>
              <w:jc w:val="center"/>
              <w:rPr>
                <w:rFonts w:cstheme="minorHAnsi"/>
                <w:sz w:val="18"/>
                <w:szCs w:val="18"/>
              </w:rPr>
            </w:pPr>
          </w:p>
        </w:tc>
      </w:tr>
      <w:tr w:rsidR="00277CFB" w:rsidRPr="00081973" w14:paraId="632EE9BB" w14:textId="75C54FE2" w:rsidTr="00E40381">
        <w:trPr>
          <w:trHeight w:val="245"/>
        </w:trPr>
        <w:tc>
          <w:tcPr>
            <w:tcW w:w="880" w:type="dxa"/>
            <w:vMerge/>
            <w:vAlign w:val="center"/>
            <w:hideMark/>
          </w:tcPr>
          <w:p w14:paraId="79295516" w14:textId="77777777" w:rsidR="00277CFB" w:rsidRPr="00081973" w:rsidRDefault="00277CFB" w:rsidP="00E40381">
            <w:pPr>
              <w:jc w:val="center"/>
              <w:rPr>
                <w:rFonts w:cstheme="minorHAnsi"/>
                <w:sz w:val="18"/>
                <w:szCs w:val="18"/>
              </w:rPr>
            </w:pPr>
          </w:p>
        </w:tc>
        <w:tc>
          <w:tcPr>
            <w:tcW w:w="850" w:type="dxa"/>
            <w:vMerge/>
            <w:vAlign w:val="center"/>
            <w:hideMark/>
          </w:tcPr>
          <w:p w14:paraId="41B2373C" w14:textId="77777777" w:rsidR="00277CFB" w:rsidRPr="00081973" w:rsidRDefault="00277CFB" w:rsidP="00E40381">
            <w:pPr>
              <w:jc w:val="center"/>
              <w:rPr>
                <w:rFonts w:cstheme="minorHAnsi"/>
                <w:i/>
                <w:iCs/>
                <w:sz w:val="18"/>
                <w:szCs w:val="18"/>
              </w:rPr>
            </w:pPr>
          </w:p>
        </w:tc>
        <w:tc>
          <w:tcPr>
            <w:tcW w:w="1701" w:type="dxa"/>
            <w:noWrap/>
            <w:vAlign w:val="center"/>
            <w:hideMark/>
          </w:tcPr>
          <w:p w14:paraId="6CFDD794" w14:textId="77777777" w:rsidR="00277CFB" w:rsidRPr="00081973" w:rsidRDefault="00277CFB" w:rsidP="00E40381">
            <w:pPr>
              <w:jc w:val="center"/>
              <w:rPr>
                <w:rFonts w:cstheme="minorHAnsi"/>
                <w:sz w:val="18"/>
                <w:szCs w:val="18"/>
              </w:rPr>
            </w:pPr>
            <w:r w:rsidRPr="00081973">
              <w:rPr>
                <w:rFonts w:cstheme="minorHAnsi"/>
                <w:sz w:val="18"/>
                <w:szCs w:val="18"/>
              </w:rPr>
              <w:t>Probe</w:t>
            </w:r>
          </w:p>
        </w:tc>
        <w:tc>
          <w:tcPr>
            <w:tcW w:w="3544" w:type="dxa"/>
            <w:noWrap/>
            <w:vAlign w:val="center"/>
            <w:hideMark/>
          </w:tcPr>
          <w:p w14:paraId="61444059" w14:textId="5A478DEB" w:rsidR="00277CFB" w:rsidRPr="00F14020" w:rsidRDefault="00277CFB" w:rsidP="00E40381">
            <w:pPr>
              <w:jc w:val="center"/>
              <w:rPr>
                <w:rFonts w:cstheme="minorHAnsi"/>
                <w:sz w:val="18"/>
                <w:szCs w:val="18"/>
              </w:rPr>
            </w:pPr>
            <w:r w:rsidRPr="00F14020">
              <w:rPr>
                <w:rFonts w:cstheme="minorHAnsi"/>
                <w:sz w:val="18"/>
                <w:szCs w:val="18"/>
              </w:rPr>
              <w:t xml:space="preserve">VIC-TTGTCATTATGGTGATTCAGGA-MGB </w:t>
            </w:r>
            <w:r w:rsidRPr="00F14020">
              <w:rPr>
                <w:sz w:val="18"/>
                <w:szCs w:val="18"/>
              </w:rPr>
              <w:t>(</w:t>
            </w:r>
            <w:r w:rsidRPr="00F14020">
              <w:rPr>
                <w:sz w:val="18"/>
                <w:szCs w:val="18"/>
              </w:rPr>
              <w:fldChar w:fldCharType="begin" w:fldLock="1"/>
            </w:r>
            <w:r w:rsidR="00F6139A">
              <w:rPr>
                <w:sz w:val="18"/>
                <w:szCs w:val="18"/>
              </w:rPr>
              <w:instrText>ADDIN CSL_CITATION {"citationItems":[{"id":"ITEM-1","itemData":{"DOI":"10.1099/jmm.0.46335-0","ISSN":"00222615","author":[{"dropping-particle":"","family":"Ménard","given":"Armelle","non-dropping-particle":"","parse-names":false,"suffix":""},{"dropping-particle":"","family":"Clerc","given":"Maithé","non-dropping-particle":"","parse-names":false,"suffix":""},{"dropping-particle":"","family":"Subtil","given":"Agathe","non-dropping-particle":"","parse-names":false,"suffix":""},{"dropping-particle":"","family":"Mégraud","given":"Francis","non-dropping-particle":"","parse-names":false,"suffix":""},{"dropping-particle":"","family":"Bébéar","given":"Christiane","non-dropping-particle":"","parse-names":false,"suffix":""},{"dropping-particle":"","family":"Barbeyrac","given":"Bertille","non-dropping-particle":"De","parse-names":false,"suffix":""}],"container-title":"Journal of Medical Microbiology","id":"ITEM-1","issue":"4","issued":{"date-parts":[["2006","4"]]},"page":"471-473","publisher":"Society for General Microbiology","title":"Development of a real-time PCR for the detection of Chlamydia psittaci [2]","type":"article","volume":"55"},"uris":["http://www.mendeley.com/documents/?uuid=0b0f6421-2fbf-4bcc-9b12-556a5c375f1b","http://www.mendeley.com/documents/?uuid=0cf4dd9d-6d33-3e10-9a85-1b25103d869c"]}],"mendeley":{"formattedCitation":"&lt;sup&gt;16&lt;/sup&gt;","plainTextFormattedCitation":"16","previouslyFormattedCitation":"&lt;sup&gt;16&lt;/sup&gt;"},"properties":{"noteIndex":0},"schema":"https://github.com/citation-style-language/schema/raw/master/csl-citation.json"}</w:instrText>
            </w:r>
            <w:r w:rsidRPr="00F14020">
              <w:rPr>
                <w:sz w:val="18"/>
                <w:szCs w:val="18"/>
              </w:rPr>
              <w:fldChar w:fldCharType="separate"/>
            </w:r>
            <w:r w:rsidR="006B5132" w:rsidRPr="006B5132">
              <w:rPr>
                <w:noProof/>
                <w:sz w:val="18"/>
                <w:szCs w:val="18"/>
                <w:vertAlign w:val="superscript"/>
              </w:rPr>
              <w:t>16</w:t>
            </w:r>
            <w:r w:rsidRPr="00F14020">
              <w:rPr>
                <w:sz w:val="18"/>
                <w:szCs w:val="18"/>
              </w:rPr>
              <w:fldChar w:fldCharType="end"/>
            </w:r>
            <w:r w:rsidRPr="00F14020">
              <w:rPr>
                <w:rFonts w:cstheme="minorHAnsi"/>
                <w:sz w:val="18"/>
                <w:szCs w:val="18"/>
              </w:rPr>
              <w:t>)</w:t>
            </w:r>
          </w:p>
        </w:tc>
        <w:tc>
          <w:tcPr>
            <w:tcW w:w="992" w:type="dxa"/>
            <w:noWrap/>
            <w:vAlign w:val="center"/>
            <w:hideMark/>
          </w:tcPr>
          <w:p w14:paraId="126592A4" w14:textId="77777777" w:rsidR="00277CFB" w:rsidRPr="00081973" w:rsidRDefault="00277CFB" w:rsidP="00E40381">
            <w:pPr>
              <w:jc w:val="center"/>
              <w:rPr>
                <w:rFonts w:cstheme="minorHAnsi"/>
                <w:sz w:val="18"/>
                <w:szCs w:val="18"/>
              </w:rPr>
            </w:pPr>
            <w:r w:rsidRPr="00081973">
              <w:rPr>
                <w:rFonts w:cstheme="minorHAnsi"/>
                <w:sz w:val="18"/>
                <w:szCs w:val="18"/>
              </w:rPr>
              <w:t>200</w:t>
            </w:r>
          </w:p>
        </w:tc>
        <w:tc>
          <w:tcPr>
            <w:tcW w:w="851" w:type="dxa"/>
            <w:vMerge/>
            <w:vAlign w:val="center"/>
            <w:hideMark/>
          </w:tcPr>
          <w:p w14:paraId="5DB75E2A" w14:textId="77777777" w:rsidR="00277CFB" w:rsidRPr="00081973" w:rsidRDefault="00277CFB" w:rsidP="00E40381">
            <w:pPr>
              <w:jc w:val="center"/>
              <w:rPr>
                <w:rFonts w:cstheme="minorHAnsi"/>
                <w:sz w:val="18"/>
                <w:szCs w:val="18"/>
              </w:rPr>
            </w:pPr>
          </w:p>
        </w:tc>
        <w:tc>
          <w:tcPr>
            <w:tcW w:w="850" w:type="dxa"/>
            <w:vMerge/>
            <w:vAlign w:val="center"/>
            <w:hideMark/>
          </w:tcPr>
          <w:p w14:paraId="5EA46120" w14:textId="77777777" w:rsidR="00277CFB" w:rsidRPr="00081973" w:rsidRDefault="00277CFB" w:rsidP="00E40381">
            <w:pPr>
              <w:jc w:val="center"/>
              <w:rPr>
                <w:rFonts w:cstheme="minorHAnsi"/>
                <w:sz w:val="18"/>
                <w:szCs w:val="18"/>
              </w:rPr>
            </w:pPr>
          </w:p>
        </w:tc>
        <w:tc>
          <w:tcPr>
            <w:tcW w:w="850" w:type="dxa"/>
            <w:vMerge/>
          </w:tcPr>
          <w:p w14:paraId="2D9676C8" w14:textId="77777777" w:rsidR="00277CFB" w:rsidRPr="00081973" w:rsidRDefault="00277CFB" w:rsidP="00E40381">
            <w:pPr>
              <w:jc w:val="center"/>
              <w:rPr>
                <w:rFonts w:cstheme="minorHAnsi"/>
                <w:sz w:val="18"/>
                <w:szCs w:val="18"/>
              </w:rPr>
            </w:pPr>
          </w:p>
        </w:tc>
      </w:tr>
      <w:tr w:rsidR="00BE3069" w:rsidRPr="00081973" w14:paraId="3D2DABA7" w14:textId="25AC843D" w:rsidTr="00E40381">
        <w:trPr>
          <w:trHeight w:val="245"/>
        </w:trPr>
        <w:tc>
          <w:tcPr>
            <w:tcW w:w="880" w:type="dxa"/>
            <w:vMerge/>
            <w:vAlign w:val="center"/>
            <w:hideMark/>
          </w:tcPr>
          <w:p w14:paraId="19C9945C" w14:textId="77777777" w:rsidR="00BE3069" w:rsidRPr="00081973" w:rsidRDefault="00BE3069" w:rsidP="00E40381">
            <w:pPr>
              <w:jc w:val="center"/>
              <w:rPr>
                <w:rFonts w:cstheme="minorHAnsi"/>
                <w:sz w:val="18"/>
                <w:szCs w:val="18"/>
              </w:rPr>
            </w:pPr>
          </w:p>
        </w:tc>
        <w:tc>
          <w:tcPr>
            <w:tcW w:w="850" w:type="dxa"/>
            <w:vMerge w:val="restart"/>
            <w:vAlign w:val="center"/>
            <w:hideMark/>
          </w:tcPr>
          <w:p w14:paraId="654D56B3" w14:textId="77777777" w:rsidR="00BE3069" w:rsidRPr="00081973" w:rsidRDefault="00BE3069" w:rsidP="00E40381">
            <w:pPr>
              <w:jc w:val="center"/>
              <w:rPr>
                <w:rFonts w:cstheme="minorHAnsi"/>
                <w:i/>
                <w:iCs/>
                <w:sz w:val="18"/>
                <w:szCs w:val="18"/>
              </w:rPr>
            </w:pPr>
            <w:r w:rsidRPr="00081973">
              <w:rPr>
                <w:rFonts w:cstheme="minorHAnsi"/>
                <w:i/>
                <w:iCs/>
                <w:sz w:val="18"/>
                <w:szCs w:val="18"/>
              </w:rPr>
              <w:t>Streptococcus pneumoniae</w:t>
            </w:r>
          </w:p>
        </w:tc>
        <w:tc>
          <w:tcPr>
            <w:tcW w:w="1701" w:type="dxa"/>
            <w:noWrap/>
            <w:vAlign w:val="center"/>
            <w:hideMark/>
          </w:tcPr>
          <w:p w14:paraId="63040397" w14:textId="77777777" w:rsidR="00BE3069" w:rsidRPr="00081973" w:rsidRDefault="00BE3069" w:rsidP="00E40381">
            <w:pPr>
              <w:jc w:val="center"/>
              <w:rPr>
                <w:rFonts w:cstheme="minorHAnsi"/>
                <w:sz w:val="18"/>
                <w:szCs w:val="18"/>
              </w:rPr>
            </w:pPr>
            <w:r w:rsidRPr="00081973">
              <w:rPr>
                <w:rFonts w:cstheme="minorHAnsi"/>
                <w:sz w:val="18"/>
                <w:szCs w:val="18"/>
              </w:rPr>
              <w:t>Forward primer</w:t>
            </w:r>
          </w:p>
        </w:tc>
        <w:tc>
          <w:tcPr>
            <w:tcW w:w="3544" w:type="dxa"/>
            <w:noWrap/>
            <w:vAlign w:val="center"/>
            <w:hideMark/>
          </w:tcPr>
          <w:p w14:paraId="2C0AADA5" w14:textId="7DF81949" w:rsidR="00BE3069" w:rsidRPr="00F14020" w:rsidRDefault="00BE3069" w:rsidP="00E40381">
            <w:pPr>
              <w:jc w:val="center"/>
              <w:rPr>
                <w:rFonts w:cstheme="minorHAnsi"/>
                <w:sz w:val="18"/>
                <w:szCs w:val="18"/>
              </w:rPr>
            </w:pPr>
            <w:r w:rsidRPr="00F14020">
              <w:rPr>
                <w:rFonts w:cstheme="minorHAnsi"/>
                <w:sz w:val="18"/>
                <w:szCs w:val="18"/>
              </w:rPr>
              <w:t>ACGCAATCTAGCAGATGAAGCA (</w:t>
            </w:r>
            <w:r w:rsidRPr="00F14020">
              <w:rPr>
                <w:sz w:val="18"/>
                <w:szCs w:val="18"/>
              </w:rPr>
              <w:fldChar w:fldCharType="begin" w:fldLock="1"/>
            </w:r>
            <w:r w:rsidR="00F6139A">
              <w:rPr>
                <w:sz w:val="18"/>
                <w:szCs w:val="18"/>
              </w:rPr>
              <w:instrText>ADDIN CSL_CITATION {"citationItems":[{"id":"ITEM-1","itemData":{"DOI":"10.1128/JCM.02498-06","ISSN":"00951137","abstract":"The accurate diagnosis of pneumococcal disease has frequently been hampered not only by the difficulties in obtaining isolates of the organism from patient specimens but also by the misidentification of pneumococcus-like viridans group streptococci (P-LVS) as Streptococcus pneumoniae. This is especially critical when the specimen comes from the respiratory tract. In this study, three novel real-time PCR assays designed for the detection of specific sequence regions of the lytA, ply, and psaA genes were developed (lytA-CDC, ply-CDC, and psaA, respectively). These assays showed high sensitivity (&lt;10 copies for lytA-CDC and ply-CDC and an approximately twofold less sensitivity for psaA). Two additional real-time PCR assays for lytA and ply described previously for pneumococcal DNA detection were also evaluated. A panel of isolates consisting of 67 S. pneumoniae isolates (44 different serotypes and 3 nonencapsulated S. pneumoniae isolates from conjunctivitis outbreaks) and 104 nonpneumococcal isolates was used. The 67 S. pneumoniae isolates were reactive in all five assays. The new real-time detection assays targeting the lytA and psaA genes were the most specific for the detection of isolates confirmed to be S. pneumoniae, with lytA-CDC showing the greatest specificity. Both ply PCRs were positive for all isolates of S. pseudopneumoniae, along with 13 other isolates of other P-LVS isolates confirmed to be non-S. pneumoniae by DNA-DNA reassociation. Thus, the use of the ply gene for the detection of pneumococci can lead to false-positive reactions in the presence of P-LVS. The five assays were applied to 15 culture-positive cerebrospinal fluid specimens with 100% sensitivity; and serum and ear fluid specimens were also evaluated. Both the lytA-CDC and psaA assays, particularly the lytA-CDC assay, have improved specificities compared with those of currently available assays and should therefore be considered the assays of choice for the detection of pneumococcal DNA, particularly when upper respiratory P-LVS might be present in the clinical specimen. Copyright © 2007, American Society for Microbiology. All Rights Reserved.","author":[{"dropping-particle":"","family":"Carvalho","given":"Maria Da Gloria S.","non-dropping-particle":"","parse-names":false,"suffix":""},{"dropping-particle":"","family":"Tondella","given":"Maria Lucia","non-dropping-particle":"","parse-names":false,"suffix":""},{"dropping-particle":"","family":"McCaustland","given":"Karen","non-dropping-particle":"","parse-names":false,"suffix":""},{"dropping-particle":"","family":"Weidlich","given":"Luciana","non-dropping-particle":"","parse-names":false,"suffix":""},{"dropping-particle":"","family":"McGee","given":"Lesley","non-dropping-particle":"","parse-names":false,"suffix":""},{"dropping-particle":"","family":"Mayer","given":"Leonard W.","non-dropping-particle":"","parse-names":false,"suffix":""},{"dropping-particle":"","family":"Steigerwalt","given":"Arnold","non-dropping-particle":"","parse-names":false,"suffix":""},{"dropping-particle":"","family":"Whaley","given":"Melissa","non-dropping-particle":"","parse-names":false,"suffix":""},{"dropping-particle":"","family":"Facklam","given":"Richard R.","non-dropping-particle":"","parse-names":false,"suffix":""},{"dropping-particle":"","family":"Fields","given":"Barry","non-dropping-particle":"","parse-names":false,"suffix":""},{"dropping-particle":"","family":"Carlone","given":"George","non-dropping-particle":"","parse-names":false,"suffix":""},{"dropping-particle":"","family":"Ades","given":"Edwin W.","non-dropping-particle":"","parse-names":false,"suffix":""},{"dropping-particle":"","family":"Dagan","given":"Ron","non-dropping-particle":"","parse-names":false,"suffix":""},{"dropping-particle":"","family":"Sampson","given":"Jacquelyn S.","non-dropping-particle":"","parse-names":false,"suffix":""}],"container-title":"Journal of Clinical Microbiology","id":"ITEM-1","issue":"8","issued":{"date-parts":[["2007","8"]]},"page":"2460-2466","title":"Evaluation and improvement of real-time PCR assays targeting lytA, ply, and psaA genes for detection of pneumococcal DNA","type":"article-journal","volume":"45"},"uris":["http://www.mendeley.com/documents/?uuid=b102b002-2d5e-3b90-8ced-cc394a29a38a","http://www.mendeley.com/documents/?uuid=2d8f7ef1-d471-4be6-86dd-c4aa87ad3a2f"]}],"mendeley":{"formattedCitation":"&lt;sup&gt;17&lt;/sup&gt;","plainTextFormattedCitation":"17","previouslyFormattedCitation":"&lt;sup&gt;17&lt;/sup&gt;"},"properties":{"noteIndex":0},"schema":"https://github.com/citation-style-language/schema/raw/master/csl-citation.json"}</w:instrText>
            </w:r>
            <w:r w:rsidRPr="00F14020">
              <w:rPr>
                <w:sz w:val="18"/>
                <w:szCs w:val="18"/>
              </w:rPr>
              <w:fldChar w:fldCharType="separate"/>
            </w:r>
            <w:r w:rsidR="006B5132" w:rsidRPr="006B5132">
              <w:rPr>
                <w:noProof/>
                <w:sz w:val="18"/>
                <w:szCs w:val="18"/>
                <w:vertAlign w:val="superscript"/>
              </w:rPr>
              <w:t>17</w:t>
            </w:r>
            <w:r w:rsidRPr="00F14020">
              <w:rPr>
                <w:sz w:val="18"/>
                <w:szCs w:val="18"/>
              </w:rPr>
              <w:fldChar w:fldCharType="end"/>
            </w:r>
            <w:r w:rsidRPr="00F14020">
              <w:rPr>
                <w:rFonts w:cstheme="minorHAnsi"/>
                <w:sz w:val="18"/>
                <w:szCs w:val="18"/>
              </w:rPr>
              <w:t>)</w:t>
            </w:r>
          </w:p>
        </w:tc>
        <w:tc>
          <w:tcPr>
            <w:tcW w:w="992" w:type="dxa"/>
            <w:noWrap/>
            <w:vAlign w:val="center"/>
            <w:hideMark/>
          </w:tcPr>
          <w:p w14:paraId="30B45B19" w14:textId="77777777" w:rsidR="00BE3069" w:rsidRPr="00081973" w:rsidRDefault="00BE3069" w:rsidP="00E40381">
            <w:pPr>
              <w:jc w:val="center"/>
              <w:rPr>
                <w:rFonts w:cstheme="minorHAnsi"/>
                <w:sz w:val="18"/>
                <w:szCs w:val="18"/>
              </w:rPr>
            </w:pPr>
            <w:r w:rsidRPr="00081973">
              <w:rPr>
                <w:rFonts w:cstheme="minorHAnsi"/>
                <w:sz w:val="18"/>
                <w:szCs w:val="18"/>
              </w:rPr>
              <w:t>250</w:t>
            </w:r>
          </w:p>
        </w:tc>
        <w:tc>
          <w:tcPr>
            <w:tcW w:w="851" w:type="dxa"/>
            <w:vMerge w:val="restart"/>
            <w:noWrap/>
            <w:vAlign w:val="center"/>
            <w:hideMark/>
          </w:tcPr>
          <w:p w14:paraId="1217A4DA" w14:textId="77777777" w:rsidR="00BE3069" w:rsidRPr="00081973" w:rsidRDefault="00BE3069" w:rsidP="00E40381">
            <w:pPr>
              <w:jc w:val="center"/>
              <w:rPr>
                <w:rFonts w:cstheme="minorHAnsi"/>
                <w:sz w:val="18"/>
                <w:szCs w:val="18"/>
              </w:rPr>
            </w:pPr>
            <w:r w:rsidRPr="00081973">
              <w:rPr>
                <w:rFonts w:cstheme="minorHAnsi"/>
                <w:sz w:val="18"/>
                <w:szCs w:val="18"/>
              </w:rPr>
              <w:t>Autolysin gene</w:t>
            </w:r>
            <w:r>
              <w:rPr>
                <w:rFonts w:cstheme="minorHAnsi"/>
                <w:sz w:val="18"/>
                <w:szCs w:val="18"/>
              </w:rPr>
              <w:t xml:space="preserve"> (</w:t>
            </w:r>
            <w:proofErr w:type="spellStart"/>
            <w:r>
              <w:rPr>
                <w:rFonts w:cstheme="minorHAnsi"/>
                <w:sz w:val="18"/>
                <w:szCs w:val="18"/>
              </w:rPr>
              <w:t>lytA</w:t>
            </w:r>
            <w:proofErr w:type="spellEnd"/>
            <w:r>
              <w:rPr>
                <w:rFonts w:cstheme="minorHAnsi"/>
                <w:sz w:val="18"/>
                <w:szCs w:val="18"/>
              </w:rPr>
              <w:t>)</w:t>
            </w:r>
          </w:p>
        </w:tc>
        <w:tc>
          <w:tcPr>
            <w:tcW w:w="850" w:type="dxa"/>
            <w:vMerge w:val="restart"/>
            <w:noWrap/>
            <w:vAlign w:val="center"/>
            <w:hideMark/>
          </w:tcPr>
          <w:p w14:paraId="301BFFB6" w14:textId="77777777" w:rsidR="00BE3069" w:rsidRPr="00081973" w:rsidRDefault="00BE3069" w:rsidP="00E40381">
            <w:pPr>
              <w:jc w:val="center"/>
              <w:rPr>
                <w:rFonts w:cstheme="minorHAnsi"/>
                <w:sz w:val="18"/>
                <w:szCs w:val="18"/>
              </w:rPr>
            </w:pPr>
            <w:r w:rsidRPr="00081973">
              <w:rPr>
                <w:rFonts w:cstheme="minorHAnsi"/>
                <w:sz w:val="18"/>
                <w:szCs w:val="18"/>
              </w:rPr>
              <w:t>75</w:t>
            </w:r>
          </w:p>
        </w:tc>
        <w:tc>
          <w:tcPr>
            <w:tcW w:w="850" w:type="dxa"/>
            <w:vMerge w:val="restart"/>
          </w:tcPr>
          <w:p w14:paraId="6659DF57" w14:textId="08E47D0A" w:rsidR="00BE3069" w:rsidRPr="00081973" w:rsidRDefault="00BE3069" w:rsidP="00E40381">
            <w:pPr>
              <w:jc w:val="center"/>
              <w:rPr>
                <w:rFonts w:cstheme="minorHAnsi"/>
                <w:sz w:val="18"/>
                <w:szCs w:val="18"/>
              </w:rPr>
            </w:pPr>
            <w:r>
              <w:rPr>
                <w:rFonts w:cstheme="minorHAnsi"/>
                <w:sz w:val="18"/>
                <w:szCs w:val="18"/>
              </w:rPr>
              <w:t>36.0</w:t>
            </w:r>
          </w:p>
        </w:tc>
      </w:tr>
      <w:tr w:rsidR="00BE3069" w:rsidRPr="00081973" w14:paraId="679014F4" w14:textId="5BC4F31C" w:rsidTr="00E40381">
        <w:trPr>
          <w:trHeight w:val="245"/>
        </w:trPr>
        <w:tc>
          <w:tcPr>
            <w:tcW w:w="880" w:type="dxa"/>
            <w:vMerge/>
            <w:vAlign w:val="center"/>
            <w:hideMark/>
          </w:tcPr>
          <w:p w14:paraId="1C1F0AE6" w14:textId="77777777" w:rsidR="00BE3069" w:rsidRPr="00081973" w:rsidRDefault="00BE3069" w:rsidP="00E40381">
            <w:pPr>
              <w:jc w:val="center"/>
              <w:rPr>
                <w:rFonts w:cstheme="minorHAnsi"/>
                <w:sz w:val="18"/>
                <w:szCs w:val="18"/>
              </w:rPr>
            </w:pPr>
          </w:p>
        </w:tc>
        <w:tc>
          <w:tcPr>
            <w:tcW w:w="850" w:type="dxa"/>
            <w:vMerge/>
            <w:vAlign w:val="center"/>
            <w:hideMark/>
          </w:tcPr>
          <w:p w14:paraId="6DF1DC3D" w14:textId="77777777" w:rsidR="00BE3069" w:rsidRPr="00081973" w:rsidRDefault="00BE3069" w:rsidP="00E40381">
            <w:pPr>
              <w:jc w:val="center"/>
              <w:rPr>
                <w:rFonts w:cstheme="minorHAnsi"/>
                <w:i/>
                <w:iCs/>
                <w:sz w:val="18"/>
                <w:szCs w:val="18"/>
              </w:rPr>
            </w:pPr>
          </w:p>
        </w:tc>
        <w:tc>
          <w:tcPr>
            <w:tcW w:w="1701" w:type="dxa"/>
            <w:noWrap/>
            <w:vAlign w:val="center"/>
            <w:hideMark/>
          </w:tcPr>
          <w:p w14:paraId="729B0352" w14:textId="77777777" w:rsidR="00BE3069" w:rsidRPr="00081973" w:rsidRDefault="00BE3069" w:rsidP="00E40381">
            <w:pPr>
              <w:jc w:val="center"/>
              <w:rPr>
                <w:rFonts w:cstheme="minorHAnsi"/>
                <w:sz w:val="18"/>
                <w:szCs w:val="18"/>
              </w:rPr>
            </w:pPr>
            <w:r w:rsidRPr="00081973">
              <w:rPr>
                <w:rFonts w:cstheme="minorHAnsi"/>
                <w:sz w:val="18"/>
                <w:szCs w:val="18"/>
              </w:rPr>
              <w:t>Reverse primer</w:t>
            </w:r>
          </w:p>
        </w:tc>
        <w:tc>
          <w:tcPr>
            <w:tcW w:w="3544" w:type="dxa"/>
            <w:noWrap/>
            <w:vAlign w:val="center"/>
            <w:hideMark/>
          </w:tcPr>
          <w:p w14:paraId="3FDB6809" w14:textId="5E16AFCD" w:rsidR="00BE3069" w:rsidRPr="00F14020" w:rsidRDefault="00BE3069" w:rsidP="00E40381">
            <w:pPr>
              <w:jc w:val="center"/>
              <w:rPr>
                <w:rFonts w:cstheme="minorHAnsi"/>
                <w:sz w:val="18"/>
                <w:szCs w:val="18"/>
              </w:rPr>
            </w:pPr>
            <w:r w:rsidRPr="00F14020">
              <w:rPr>
                <w:rFonts w:cstheme="minorHAnsi"/>
                <w:sz w:val="18"/>
                <w:szCs w:val="18"/>
              </w:rPr>
              <w:t>TCGTGCGTTTTAATTCCAGCT (</w:t>
            </w:r>
            <w:r w:rsidRPr="00F14020">
              <w:rPr>
                <w:sz w:val="18"/>
                <w:szCs w:val="18"/>
              </w:rPr>
              <w:fldChar w:fldCharType="begin" w:fldLock="1"/>
            </w:r>
            <w:r w:rsidR="00F6139A">
              <w:rPr>
                <w:sz w:val="18"/>
                <w:szCs w:val="18"/>
              </w:rPr>
              <w:instrText>ADDIN CSL_CITATION {"citationItems":[{"id":"ITEM-1","itemData":{"DOI":"10.1128/JCM.02498-06","ISSN":"00951137","abstract":"The accurate diagnosis of pneumococcal disease has frequently been hampered not only by the difficulties in obtaining isolates of the organism from patient specimens but also by the misidentification of pneumococcus-like viridans group streptococci (P-LVS) as Streptococcus pneumoniae. This is especially critical when the specimen comes from the respiratory tract. In this study, three novel real-time PCR assays designed for the detection of specific sequence regions of the lytA, ply, and psaA genes were developed (lytA-CDC, ply-CDC, and psaA, respectively). These assays showed high sensitivity (&lt;10 copies for lytA-CDC and ply-CDC and an approximately twofold less sensitivity for psaA). Two additional real-time PCR assays for lytA and ply described previously for pneumococcal DNA detection were also evaluated. A panel of isolates consisting of 67 S. pneumoniae isolates (44 different serotypes and 3 nonencapsulated S. pneumoniae isolates from conjunctivitis outbreaks) and 104 nonpneumococcal isolates was used. The 67 S. pneumoniae isolates were reactive in all five assays. The new real-time detection assays targeting the lytA and psaA genes were the most specific for the detection of isolates confirmed to be S. pneumoniae, with lytA-CDC showing the greatest specificity. Both ply PCRs were positive for all isolates of S. pseudopneumoniae, along with 13 other isolates of other P-LVS isolates confirmed to be non-S. pneumoniae by DNA-DNA reassociation. Thus, the use of the ply gene for the detection of pneumococci can lead to false-positive reactions in the presence of P-LVS. The five assays were applied to 15 culture-positive cerebrospinal fluid specimens with 100% sensitivity; and serum and ear fluid specimens were also evaluated. Both the lytA-CDC and psaA assays, particularly the lytA-CDC assay, have improved specificities compared with those of currently available assays and should therefore be considered the assays of choice for the detection of pneumococcal DNA, particularly when upper respiratory P-LVS might be present in the clinical specimen. Copyright © 2007, American Society for Microbiology. All Rights Reserved.","author":[{"dropping-particle":"","family":"Carvalho","given":"Maria Da Gloria S.","non-dropping-particle":"","parse-names":false,"suffix":""},{"dropping-particle":"","family":"Tondella","given":"Maria Lucia","non-dropping-particle":"","parse-names":false,"suffix":""},{"dropping-particle":"","family":"McCaustland","given":"Karen","non-dropping-particle":"","parse-names":false,"suffix":""},{"dropping-particle":"","family":"Weidlich","given":"Luciana","non-dropping-particle":"","parse-names":false,"suffix":""},{"dropping-particle":"","family":"McGee","given":"Lesley","non-dropping-particle":"","parse-names":false,"suffix":""},{"dropping-particle":"","family":"Mayer","given":"Leonard W.","non-dropping-particle":"","parse-names":false,"suffix":""},{"dropping-particle":"","family":"Steigerwalt","given":"Arnold","non-dropping-particle":"","parse-names":false,"suffix":""},{"dropping-particle":"","family":"Whaley","given":"Melissa","non-dropping-particle":"","parse-names":false,"suffix":""},{"dropping-particle":"","family":"Facklam","given":"Richard R.","non-dropping-particle":"","parse-names":false,"suffix":""},{"dropping-particle":"","family":"Fields","given":"Barry","non-dropping-particle":"","parse-names":false,"suffix":""},{"dropping-particle":"","family":"Carlone","given":"George","non-dropping-particle":"","parse-names":false,"suffix":""},{"dropping-particle":"","family":"Ades","given":"Edwin W.","non-dropping-particle":"","parse-names":false,"suffix":""},{"dropping-particle":"","family":"Dagan","given":"Ron","non-dropping-particle":"","parse-names":false,"suffix":""},{"dropping-particle":"","family":"Sampson","given":"Jacquelyn S.","non-dropping-particle":"","parse-names":false,"suffix":""}],"container-title":"Journal of Clinical Microbiology","id":"ITEM-1","issue":"8","issued":{"date-parts":[["2007","8"]]},"page":"2460-2466","title":"Evaluation and improvement of real-time PCR assays targeting lytA, ply, and psaA genes for detection of pneumococcal DNA","type":"article-journal","volume":"45"},"uris":["http://www.mendeley.com/documents/?uuid=2d8f7ef1-d471-4be6-86dd-c4aa87ad3a2f","http://www.mendeley.com/documents/?uuid=b102b002-2d5e-3b90-8ced-cc394a29a38a"]}],"mendeley":{"formattedCitation":"&lt;sup&gt;17&lt;/sup&gt;","plainTextFormattedCitation":"17","previouslyFormattedCitation":"&lt;sup&gt;17&lt;/sup&gt;"},"properties":{"noteIndex":0},"schema":"https://github.com/citation-style-language/schema/raw/master/csl-citation.json"}</w:instrText>
            </w:r>
            <w:r w:rsidRPr="00F14020">
              <w:rPr>
                <w:sz w:val="18"/>
                <w:szCs w:val="18"/>
              </w:rPr>
              <w:fldChar w:fldCharType="separate"/>
            </w:r>
            <w:r w:rsidR="006B5132" w:rsidRPr="006B5132">
              <w:rPr>
                <w:noProof/>
                <w:sz w:val="18"/>
                <w:szCs w:val="18"/>
                <w:vertAlign w:val="superscript"/>
              </w:rPr>
              <w:t>17</w:t>
            </w:r>
            <w:r w:rsidRPr="00F14020">
              <w:rPr>
                <w:sz w:val="18"/>
                <w:szCs w:val="18"/>
              </w:rPr>
              <w:fldChar w:fldCharType="end"/>
            </w:r>
            <w:r w:rsidRPr="00F14020">
              <w:rPr>
                <w:rFonts w:cstheme="minorHAnsi"/>
                <w:sz w:val="18"/>
                <w:szCs w:val="18"/>
              </w:rPr>
              <w:t>)</w:t>
            </w:r>
          </w:p>
        </w:tc>
        <w:tc>
          <w:tcPr>
            <w:tcW w:w="992" w:type="dxa"/>
            <w:noWrap/>
            <w:vAlign w:val="center"/>
            <w:hideMark/>
          </w:tcPr>
          <w:p w14:paraId="5F32F5DD" w14:textId="77777777" w:rsidR="00BE3069" w:rsidRPr="00081973" w:rsidRDefault="00BE3069" w:rsidP="00E40381">
            <w:pPr>
              <w:jc w:val="center"/>
              <w:rPr>
                <w:rFonts w:cstheme="minorHAnsi"/>
                <w:sz w:val="18"/>
                <w:szCs w:val="18"/>
              </w:rPr>
            </w:pPr>
            <w:r w:rsidRPr="00081973">
              <w:rPr>
                <w:rFonts w:cstheme="minorHAnsi"/>
                <w:sz w:val="18"/>
                <w:szCs w:val="18"/>
              </w:rPr>
              <w:t>250</w:t>
            </w:r>
          </w:p>
        </w:tc>
        <w:tc>
          <w:tcPr>
            <w:tcW w:w="851" w:type="dxa"/>
            <w:vMerge/>
            <w:vAlign w:val="center"/>
            <w:hideMark/>
          </w:tcPr>
          <w:p w14:paraId="410EFBE6" w14:textId="77777777" w:rsidR="00BE3069" w:rsidRPr="00081973" w:rsidRDefault="00BE3069" w:rsidP="00E40381">
            <w:pPr>
              <w:jc w:val="center"/>
              <w:rPr>
                <w:rFonts w:cstheme="minorHAnsi"/>
                <w:sz w:val="18"/>
                <w:szCs w:val="18"/>
              </w:rPr>
            </w:pPr>
          </w:p>
        </w:tc>
        <w:tc>
          <w:tcPr>
            <w:tcW w:w="850" w:type="dxa"/>
            <w:vMerge/>
            <w:vAlign w:val="center"/>
            <w:hideMark/>
          </w:tcPr>
          <w:p w14:paraId="76E26D82" w14:textId="77777777" w:rsidR="00BE3069" w:rsidRPr="00081973" w:rsidRDefault="00BE3069" w:rsidP="00E40381">
            <w:pPr>
              <w:jc w:val="center"/>
              <w:rPr>
                <w:rFonts w:cstheme="minorHAnsi"/>
                <w:sz w:val="18"/>
                <w:szCs w:val="18"/>
              </w:rPr>
            </w:pPr>
          </w:p>
        </w:tc>
        <w:tc>
          <w:tcPr>
            <w:tcW w:w="850" w:type="dxa"/>
            <w:vMerge/>
          </w:tcPr>
          <w:p w14:paraId="2DAF65D2" w14:textId="77777777" w:rsidR="00BE3069" w:rsidRPr="00081973" w:rsidRDefault="00BE3069" w:rsidP="00E40381">
            <w:pPr>
              <w:jc w:val="center"/>
              <w:rPr>
                <w:rFonts w:cstheme="minorHAnsi"/>
                <w:sz w:val="18"/>
                <w:szCs w:val="18"/>
              </w:rPr>
            </w:pPr>
          </w:p>
        </w:tc>
      </w:tr>
      <w:tr w:rsidR="00BE3069" w:rsidRPr="00081973" w14:paraId="546CE78E" w14:textId="7EBFD58D" w:rsidTr="00E40381">
        <w:trPr>
          <w:trHeight w:val="245"/>
        </w:trPr>
        <w:tc>
          <w:tcPr>
            <w:tcW w:w="880" w:type="dxa"/>
            <w:vMerge/>
            <w:vAlign w:val="center"/>
            <w:hideMark/>
          </w:tcPr>
          <w:p w14:paraId="1D80B0E1" w14:textId="77777777" w:rsidR="00BE3069" w:rsidRPr="00081973" w:rsidRDefault="00BE3069" w:rsidP="00E40381">
            <w:pPr>
              <w:jc w:val="center"/>
              <w:rPr>
                <w:rFonts w:cstheme="minorHAnsi"/>
                <w:sz w:val="18"/>
                <w:szCs w:val="18"/>
              </w:rPr>
            </w:pPr>
          </w:p>
        </w:tc>
        <w:tc>
          <w:tcPr>
            <w:tcW w:w="850" w:type="dxa"/>
            <w:vMerge/>
            <w:vAlign w:val="center"/>
            <w:hideMark/>
          </w:tcPr>
          <w:p w14:paraId="6D0E7237" w14:textId="77777777" w:rsidR="00BE3069" w:rsidRPr="00081973" w:rsidRDefault="00BE3069" w:rsidP="00E40381">
            <w:pPr>
              <w:jc w:val="center"/>
              <w:rPr>
                <w:rFonts w:cstheme="minorHAnsi"/>
                <w:i/>
                <w:iCs/>
                <w:sz w:val="18"/>
                <w:szCs w:val="18"/>
              </w:rPr>
            </w:pPr>
          </w:p>
        </w:tc>
        <w:tc>
          <w:tcPr>
            <w:tcW w:w="1701" w:type="dxa"/>
            <w:noWrap/>
            <w:vAlign w:val="center"/>
            <w:hideMark/>
          </w:tcPr>
          <w:p w14:paraId="5E4096F3" w14:textId="77777777" w:rsidR="00BE3069" w:rsidRPr="00081973" w:rsidRDefault="00BE3069" w:rsidP="00E40381">
            <w:pPr>
              <w:jc w:val="center"/>
              <w:rPr>
                <w:rFonts w:cstheme="minorHAnsi"/>
                <w:sz w:val="18"/>
                <w:szCs w:val="18"/>
              </w:rPr>
            </w:pPr>
            <w:r w:rsidRPr="00081973">
              <w:rPr>
                <w:rFonts w:cstheme="minorHAnsi"/>
                <w:sz w:val="18"/>
                <w:szCs w:val="18"/>
              </w:rPr>
              <w:t>Probe</w:t>
            </w:r>
          </w:p>
        </w:tc>
        <w:tc>
          <w:tcPr>
            <w:tcW w:w="3544" w:type="dxa"/>
            <w:noWrap/>
            <w:vAlign w:val="center"/>
            <w:hideMark/>
          </w:tcPr>
          <w:p w14:paraId="6EEBC290" w14:textId="06BF5B4F" w:rsidR="00BE3069" w:rsidRPr="00F14020" w:rsidRDefault="00BE3069" w:rsidP="00E40381">
            <w:pPr>
              <w:jc w:val="center"/>
              <w:rPr>
                <w:rFonts w:cstheme="minorHAnsi"/>
                <w:sz w:val="18"/>
                <w:szCs w:val="18"/>
              </w:rPr>
            </w:pPr>
            <w:r w:rsidRPr="00F14020">
              <w:rPr>
                <w:rFonts w:cstheme="minorHAnsi"/>
                <w:sz w:val="18"/>
                <w:szCs w:val="18"/>
              </w:rPr>
              <w:t xml:space="preserve">Cy5-TGCCGAAAACGCTTGATACAGGGAG-BHQ3 </w:t>
            </w:r>
            <w:r w:rsidRPr="00F14020">
              <w:rPr>
                <w:sz w:val="18"/>
                <w:szCs w:val="18"/>
              </w:rPr>
              <w:t>(</w:t>
            </w:r>
            <w:r w:rsidRPr="00F14020">
              <w:rPr>
                <w:sz w:val="18"/>
                <w:szCs w:val="18"/>
              </w:rPr>
              <w:fldChar w:fldCharType="begin" w:fldLock="1"/>
            </w:r>
            <w:r w:rsidR="00F6139A">
              <w:rPr>
                <w:sz w:val="18"/>
                <w:szCs w:val="18"/>
              </w:rPr>
              <w:instrText>ADDIN CSL_CITATION {"citationItems":[{"id":"ITEM-1","itemData":{"DOI":"10.1128/JCM.02498-06","ISSN":"00951137","abstract":"The accurate diagnosis of pneumococcal disease has frequently been hampered not only by the difficulties in obtaining isolates of the organism from patient specimens but also by the misidentification of pneumococcus-like viridans group streptococci (P-LVS) as Streptococcus pneumoniae. This is especially critical when the specimen comes from the respiratory tract. In this study, three novel real-time PCR assays designed for the detection of specific sequence regions of the lytA, ply, and psaA genes were developed (lytA-CDC, ply-CDC, and psaA, respectively). These assays showed high sensitivity (&lt;10 copies for lytA-CDC and ply-CDC and an approximately twofold less sensitivity for psaA). Two additional real-time PCR assays for lytA and ply described previously for pneumococcal DNA detection were also evaluated. A panel of isolates consisting of 67 S. pneumoniae isolates (44 different serotypes and 3 nonencapsulated S. pneumoniae isolates from conjunctivitis outbreaks) and 104 nonpneumococcal isolates was used. The 67 S. pneumoniae isolates were reactive in all five assays. The new real-time detection assays targeting the lytA and psaA genes were the most specific for the detection of isolates confirmed to be S. pneumoniae, with lytA-CDC showing the greatest specificity. Both ply PCRs were positive for all isolates of S. pseudopneumoniae, along with 13 other isolates of other P-LVS isolates confirmed to be non-S. pneumoniae by DNA-DNA reassociation. Thus, the use of the ply gene for the detection of pneumococci can lead to false-positive reactions in the presence of P-LVS. The five assays were applied to 15 culture-positive cerebrospinal fluid specimens with 100% sensitivity; and serum and ear fluid specimens were also evaluated. Both the lytA-CDC and psaA assays, particularly the lytA-CDC assay, have improved specificities compared with those of currently available assays and should therefore be considered the assays of choice for the detection of pneumococcal DNA, particularly when upper respiratory P-LVS might be present in the clinical specimen. Copyright © 2007, American Society for Microbiology. All Rights Reserved.","author":[{"dropping-particle":"","family":"Carvalho","given":"Maria Da Gloria S.","non-dropping-particle":"","parse-names":false,"suffix":""},{"dropping-particle":"","family":"Tondella","given":"Maria Lucia","non-dropping-particle":"","parse-names":false,"suffix":""},{"dropping-particle":"","family":"McCaustland","given":"Karen","non-dropping-particle":"","parse-names":false,"suffix":""},{"dropping-particle":"","family":"Weidlich","given":"Luciana","non-dropping-particle":"","parse-names":false,"suffix":""},{"dropping-particle":"","family":"McGee","given":"Lesley","non-dropping-particle":"","parse-names":false,"suffix":""},{"dropping-particle":"","family":"Mayer","given":"Leonard W.","non-dropping-particle":"","parse-names":false,"suffix":""},{"dropping-particle":"","family":"Steigerwalt","given":"Arnold","non-dropping-particle":"","parse-names":false,"suffix":""},{"dropping-particle":"","family":"Whaley","given":"Melissa","non-dropping-particle":"","parse-names":false,"suffix":""},{"dropping-particle":"","family":"Facklam","given":"Richard R.","non-dropping-particle":"","parse-names":false,"suffix":""},{"dropping-particle":"","family":"Fields","given":"Barry","non-dropping-particle":"","parse-names":false,"suffix":""},{"dropping-particle":"","family":"Carlone","given":"George","non-dropping-particle":"","parse-names":false,"suffix":""},{"dropping-particle":"","family":"Ades","given":"Edwin W.","non-dropping-particle":"","parse-names":false,"suffix":""},{"dropping-particle":"","family":"Dagan","given":"Ron","non-dropping-particle":"","parse-names":false,"suffix":""},{"dropping-particle":"","family":"Sampson","given":"Jacquelyn S.","non-dropping-particle":"","parse-names":false,"suffix":""}],"container-title":"Journal of Clinical Microbiology","id":"ITEM-1","issue":"8","issued":{"date-parts":[["2007","8"]]},"page":"2460-2466","title":"Evaluation and improvement of real-time PCR assays targeting lytA, ply, and psaA genes for detection of pneumococcal DNA","type":"article-journal","volume":"45"},"uris":["http://www.mendeley.com/documents/?uuid=2d8f7ef1-d471-4be6-86dd-c4aa87ad3a2f","http://www.mendeley.com/documents/?uuid=b102b002-2d5e-3b90-8ced-cc394a29a38a"]}],"mendeley":{"formattedCitation":"&lt;sup&gt;17&lt;/sup&gt;","plainTextFormattedCitation":"17","previouslyFormattedCitation":"&lt;sup&gt;17&lt;/sup&gt;"},"properties":{"noteIndex":0},"schema":"https://github.com/citation-style-language/schema/raw/master/csl-citation.json"}</w:instrText>
            </w:r>
            <w:r w:rsidRPr="00F14020">
              <w:rPr>
                <w:sz w:val="18"/>
                <w:szCs w:val="18"/>
              </w:rPr>
              <w:fldChar w:fldCharType="separate"/>
            </w:r>
            <w:r w:rsidR="006B5132" w:rsidRPr="006B5132">
              <w:rPr>
                <w:noProof/>
                <w:sz w:val="18"/>
                <w:szCs w:val="18"/>
                <w:vertAlign w:val="superscript"/>
              </w:rPr>
              <w:t>17</w:t>
            </w:r>
            <w:r w:rsidRPr="00F14020">
              <w:rPr>
                <w:sz w:val="18"/>
                <w:szCs w:val="18"/>
              </w:rPr>
              <w:fldChar w:fldCharType="end"/>
            </w:r>
            <w:r w:rsidRPr="00F14020">
              <w:rPr>
                <w:rFonts w:cstheme="minorHAnsi"/>
                <w:sz w:val="18"/>
                <w:szCs w:val="18"/>
              </w:rPr>
              <w:t>)</w:t>
            </w:r>
          </w:p>
        </w:tc>
        <w:tc>
          <w:tcPr>
            <w:tcW w:w="992" w:type="dxa"/>
            <w:noWrap/>
            <w:vAlign w:val="center"/>
            <w:hideMark/>
          </w:tcPr>
          <w:p w14:paraId="659409CB" w14:textId="77777777" w:rsidR="00BE3069" w:rsidRPr="00081973" w:rsidRDefault="00BE3069" w:rsidP="00E40381">
            <w:pPr>
              <w:jc w:val="center"/>
              <w:rPr>
                <w:rFonts w:cstheme="minorHAnsi"/>
                <w:sz w:val="18"/>
                <w:szCs w:val="18"/>
              </w:rPr>
            </w:pPr>
            <w:r w:rsidRPr="00081973">
              <w:rPr>
                <w:rFonts w:cstheme="minorHAnsi"/>
                <w:sz w:val="18"/>
                <w:szCs w:val="18"/>
              </w:rPr>
              <w:t>200</w:t>
            </w:r>
          </w:p>
        </w:tc>
        <w:tc>
          <w:tcPr>
            <w:tcW w:w="851" w:type="dxa"/>
            <w:vMerge/>
            <w:vAlign w:val="center"/>
            <w:hideMark/>
          </w:tcPr>
          <w:p w14:paraId="7B4897C5" w14:textId="77777777" w:rsidR="00BE3069" w:rsidRPr="00081973" w:rsidRDefault="00BE3069" w:rsidP="00E40381">
            <w:pPr>
              <w:jc w:val="center"/>
              <w:rPr>
                <w:rFonts w:cstheme="minorHAnsi"/>
                <w:sz w:val="18"/>
                <w:szCs w:val="18"/>
              </w:rPr>
            </w:pPr>
          </w:p>
        </w:tc>
        <w:tc>
          <w:tcPr>
            <w:tcW w:w="850" w:type="dxa"/>
            <w:vMerge/>
            <w:vAlign w:val="center"/>
            <w:hideMark/>
          </w:tcPr>
          <w:p w14:paraId="2AF35768" w14:textId="77777777" w:rsidR="00BE3069" w:rsidRPr="00081973" w:rsidRDefault="00BE3069" w:rsidP="00E40381">
            <w:pPr>
              <w:jc w:val="center"/>
              <w:rPr>
                <w:rFonts w:cstheme="minorHAnsi"/>
                <w:sz w:val="18"/>
                <w:szCs w:val="18"/>
              </w:rPr>
            </w:pPr>
          </w:p>
        </w:tc>
        <w:tc>
          <w:tcPr>
            <w:tcW w:w="850" w:type="dxa"/>
            <w:vMerge/>
          </w:tcPr>
          <w:p w14:paraId="207072C4" w14:textId="77777777" w:rsidR="00BE3069" w:rsidRPr="00081973" w:rsidRDefault="00BE3069" w:rsidP="00E40381">
            <w:pPr>
              <w:jc w:val="center"/>
              <w:rPr>
                <w:rFonts w:cstheme="minorHAnsi"/>
                <w:sz w:val="18"/>
                <w:szCs w:val="18"/>
              </w:rPr>
            </w:pPr>
          </w:p>
        </w:tc>
      </w:tr>
      <w:tr w:rsidR="00F54F3C" w:rsidRPr="00081973" w14:paraId="386DC3F2" w14:textId="255B4922" w:rsidTr="00E40381">
        <w:trPr>
          <w:trHeight w:val="245"/>
        </w:trPr>
        <w:tc>
          <w:tcPr>
            <w:tcW w:w="880" w:type="dxa"/>
            <w:vMerge w:val="restart"/>
            <w:noWrap/>
            <w:vAlign w:val="center"/>
            <w:hideMark/>
          </w:tcPr>
          <w:p w14:paraId="70FC03F5" w14:textId="77777777" w:rsidR="00F54F3C" w:rsidRPr="00081973" w:rsidRDefault="00F54F3C" w:rsidP="00E40381">
            <w:pPr>
              <w:jc w:val="center"/>
              <w:rPr>
                <w:rFonts w:cstheme="minorHAnsi"/>
                <w:sz w:val="18"/>
                <w:szCs w:val="18"/>
              </w:rPr>
            </w:pPr>
            <w:r w:rsidRPr="00081973">
              <w:rPr>
                <w:rFonts w:cstheme="minorHAnsi"/>
                <w:sz w:val="18"/>
                <w:szCs w:val="18"/>
              </w:rPr>
              <w:t>12</w:t>
            </w:r>
          </w:p>
        </w:tc>
        <w:tc>
          <w:tcPr>
            <w:tcW w:w="850" w:type="dxa"/>
            <w:vMerge w:val="restart"/>
            <w:vAlign w:val="center"/>
            <w:hideMark/>
          </w:tcPr>
          <w:p w14:paraId="0F30B1E3" w14:textId="77777777" w:rsidR="00F54F3C" w:rsidRPr="00081973" w:rsidRDefault="00F54F3C" w:rsidP="00E40381">
            <w:pPr>
              <w:jc w:val="center"/>
              <w:rPr>
                <w:rFonts w:cstheme="minorHAnsi"/>
                <w:i/>
                <w:iCs/>
                <w:sz w:val="18"/>
                <w:szCs w:val="18"/>
              </w:rPr>
            </w:pPr>
            <w:r w:rsidRPr="00081973">
              <w:rPr>
                <w:rFonts w:cstheme="minorHAnsi"/>
                <w:i/>
                <w:iCs/>
                <w:sz w:val="18"/>
                <w:szCs w:val="18"/>
              </w:rPr>
              <w:t>Legionella pneumophila</w:t>
            </w:r>
          </w:p>
        </w:tc>
        <w:tc>
          <w:tcPr>
            <w:tcW w:w="1701" w:type="dxa"/>
            <w:noWrap/>
            <w:vAlign w:val="center"/>
            <w:hideMark/>
          </w:tcPr>
          <w:p w14:paraId="5A2509E2" w14:textId="77777777" w:rsidR="00F54F3C" w:rsidRPr="00081973" w:rsidRDefault="00F54F3C" w:rsidP="00E40381">
            <w:pPr>
              <w:jc w:val="center"/>
              <w:rPr>
                <w:rFonts w:cstheme="minorHAnsi"/>
                <w:sz w:val="18"/>
                <w:szCs w:val="18"/>
              </w:rPr>
            </w:pPr>
            <w:r w:rsidRPr="00081973">
              <w:rPr>
                <w:rFonts w:cstheme="minorHAnsi"/>
                <w:sz w:val="18"/>
                <w:szCs w:val="18"/>
              </w:rPr>
              <w:t>Forward primer</w:t>
            </w:r>
          </w:p>
        </w:tc>
        <w:tc>
          <w:tcPr>
            <w:tcW w:w="3544" w:type="dxa"/>
            <w:noWrap/>
            <w:vAlign w:val="center"/>
            <w:hideMark/>
          </w:tcPr>
          <w:p w14:paraId="59F91AB0" w14:textId="77777777" w:rsidR="00F54F3C" w:rsidRPr="00F14020" w:rsidRDefault="00F54F3C" w:rsidP="00E40381">
            <w:pPr>
              <w:jc w:val="center"/>
              <w:rPr>
                <w:rFonts w:cstheme="minorHAnsi"/>
                <w:sz w:val="18"/>
                <w:szCs w:val="18"/>
              </w:rPr>
            </w:pPr>
            <w:r w:rsidRPr="00F14020">
              <w:rPr>
                <w:rFonts w:cstheme="minorHAnsi"/>
                <w:sz w:val="18"/>
                <w:szCs w:val="18"/>
              </w:rPr>
              <w:t>TCCGGAAGCAATGGCTAAAG</w:t>
            </w:r>
          </w:p>
        </w:tc>
        <w:tc>
          <w:tcPr>
            <w:tcW w:w="992" w:type="dxa"/>
            <w:noWrap/>
            <w:vAlign w:val="center"/>
            <w:hideMark/>
          </w:tcPr>
          <w:p w14:paraId="4481A7E1" w14:textId="77777777" w:rsidR="00F54F3C" w:rsidRPr="00081973" w:rsidRDefault="00F54F3C" w:rsidP="00E40381">
            <w:pPr>
              <w:jc w:val="center"/>
              <w:rPr>
                <w:rFonts w:cstheme="minorHAnsi"/>
                <w:sz w:val="18"/>
                <w:szCs w:val="18"/>
              </w:rPr>
            </w:pPr>
            <w:r w:rsidRPr="00081973">
              <w:rPr>
                <w:rFonts w:cstheme="minorHAnsi"/>
                <w:sz w:val="18"/>
                <w:szCs w:val="18"/>
              </w:rPr>
              <w:t>250</w:t>
            </w:r>
          </w:p>
        </w:tc>
        <w:tc>
          <w:tcPr>
            <w:tcW w:w="851" w:type="dxa"/>
            <w:vMerge w:val="restart"/>
            <w:noWrap/>
            <w:vAlign w:val="center"/>
            <w:hideMark/>
          </w:tcPr>
          <w:p w14:paraId="3D1249B1" w14:textId="77777777" w:rsidR="00F54F3C" w:rsidRPr="00081973" w:rsidRDefault="00F54F3C" w:rsidP="00E40381">
            <w:pPr>
              <w:jc w:val="center"/>
              <w:rPr>
                <w:rFonts w:cstheme="minorHAnsi"/>
                <w:sz w:val="18"/>
                <w:szCs w:val="18"/>
              </w:rPr>
            </w:pPr>
            <w:r w:rsidRPr="00081973">
              <w:rPr>
                <w:rFonts w:cstheme="minorHAnsi"/>
                <w:sz w:val="18"/>
                <w:szCs w:val="18"/>
              </w:rPr>
              <w:t>Macrophage infectivity potentiator gene</w:t>
            </w:r>
          </w:p>
        </w:tc>
        <w:tc>
          <w:tcPr>
            <w:tcW w:w="850" w:type="dxa"/>
            <w:vMerge w:val="restart"/>
            <w:noWrap/>
            <w:vAlign w:val="center"/>
            <w:hideMark/>
          </w:tcPr>
          <w:p w14:paraId="01A1D4CF" w14:textId="77777777" w:rsidR="00F54F3C" w:rsidRPr="00081973" w:rsidRDefault="00F54F3C" w:rsidP="00E40381">
            <w:pPr>
              <w:jc w:val="center"/>
              <w:rPr>
                <w:rFonts w:cstheme="minorHAnsi"/>
                <w:sz w:val="18"/>
                <w:szCs w:val="18"/>
              </w:rPr>
            </w:pPr>
            <w:r w:rsidRPr="00081973">
              <w:rPr>
                <w:rFonts w:cstheme="minorHAnsi"/>
                <w:sz w:val="18"/>
                <w:szCs w:val="18"/>
              </w:rPr>
              <w:t>69</w:t>
            </w:r>
          </w:p>
        </w:tc>
        <w:tc>
          <w:tcPr>
            <w:tcW w:w="850" w:type="dxa"/>
            <w:vMerge w:val="restart"/>
          </w:tcPr>
          <w:p w14:paraId="3A1170F9" w14:textId="35B36396" w:rsidR="00F54F3C" w:rsidRPr="00081973" w:rsidRDefault="00F54F3C" w:rsidP="00E40381">
            <w:pPr>
              <w:jc w:val="center"/>
              <w:rPr>
                <w:rFonts w:cstheme="minorHAnsi"/>
                <w:sz w:val="18"/>
                <w:szCs w:val="18"/>
              </w:rPr>
            </w:pPr>
            <w:r>
              <w:rPr>
                <w:rFonts w:cstheme="minorHAnsi"/>
                <w:sz w:val="18"/>
                <w:szCs w:val="18"/>
              </w:rPr>
              <w:t>35.5</w:t>
            </w:r>
          </w:p>
        </w:tc>
      </w:tr>
      <w:tr w:rsidR="00F54F3C" w:rsidRPr="00081973" w14:paraId="57FF4F3F" w14:textId="1547D6BB" w:rsidTr="00E40381">
        <w:trPr>
          <w:trHeight w:val="245"/>
        </w:trPr>
        <w:tc>
          <w:tcPr>
            <w:tcW w:w="880" w:type="dxa"/>
            <w:vMerge/>
            <w:vAlign w:val="center"/>
            <w:hideMark/>
          </w:tcPr>
          <w:p w14:paraId="6602DDF9" w14:textId="77777777" w:rsidR="00F54F3C" w:rsidRPr="00081973" w:rsidRDefault="00F54F3C" w:rsidP="00E40381">
            <w:pPr>
              <w:jc w:val="center"/>
              <w:rPr>
                <w:rFonts w:cstheme="minorHAnsi"/>
                <w:sz w:val="18"/>
                <w:szCs w:val="18"/>
              </w:rPr>
            </w:pPr>
          </w:p>
        </w:tc>
        <w:tc>
          <w:tcPr>
            <w:tcW w:w="850" w:type="dxa"/>
            <w:vMerge/>
            <w:vAlign w:val="center"/>
            <w:hideMark/>
          </w:tcPr>
          <w:p w14:paraId="170A9491" w14:textId="77777777" w:rsidR="00F54F3C" w:rsidRPr="00081973" w:rsidRDefault="00F54F3C" w:rsidP="00E40381">
            <w:pPr>
              <w:jc w:val="center"/>
              <w:rPr>
                <w:rFonts w:cstheme="minorHAnsi"/>
                <w:i/>
                <w:iCs/>
                <w:sz w:val="18"/>
                <w:szCs w:val="18"/>
              </w:rPr>
            </w:pPr>
          </w:p>
        </w:tc>
        <w:tc>
          <w:tcPr>
            <w:tcW w:w="1701" w:type="dxa"/>
            <w:noWrap/>
            <w:vAlign w:val="center"/>
            <w:hideMark/>
          </w:tcPr>
          <w:p w14:paraId="0BF242DD" w14:textId="77777777" w:rsidR="00F54F3C" w:rsidRPr="00081973" w:rsidRDefault="00F54F3C" w:rsidP="00E40381">
            <w:pPr>
              <w:jc w:val="center"/>
              <w:rPr>
                <w:rFonts w:cstheme="minorHAnsi"/>
                <w:sz w:val="18"/>
                <w:szCs w:val="18"/>
              </w:rPr>
            </w:pPr>
            <w:r w:rsidRPr="00081973">
              <w:rPr>
                <w:rFonts w:cstheme="minorHAnsi"/>
                <w:sz w:val="18"/>
                <w:szCs w:val="18"/>
              </w:rPr>
              <w:t>Reverse primer</w:t>
            </w:r>
          </w:p>
        </w:tc>
        <w:tc>
          <w:tcPr>
            <w:tcW w:w="3544" w:type="dxa"/>
            <w:noWrap/>
            <w:vAlign w:val="center"/>
            <w:hideMark/>
          </w:tcPr>
          <w:p w14:paraId="67FBD6FF" w14:textId="77777777" w:rsidR="00F54F3C" w:rsidRPr="00F14020" w:rsidRDefault="00F54F3C" w:rsidP="00E40381">
            <w:pPr>
              <w:jc w:val="center"/>
              <w:rPr>
                <w:rFonts w:cstheme="minorHAnsi"/>
                <w:sz w:val="18"/>
                <w:szCs w:val="18"/>
              </w:rPr>
            </w:pPr>
            <w:r w:rsidRPr="00F14020">
              <w:rPr>
                <w:rFonts w:cstheme="minorHAnsi"/>
                <w:sz w:val="18"/>
                <w:szCs w:val="18"/>
              </w:rPr>
              <w:t>TGCTGTTCGGTTAAAGCCAAT</w:t>
            </w:r>
          </w:p>
        </w:tc>
        <w:tc>
          <w:tcPr>
            <w:tcW w:w="992" w:type="dxa"/>
            <w:noWrap/>
            <w:vAlign w:val="center"/>
            <w:hideMark/>
          </w:tcPr>
          <w:p w14:paraId="4373F61D" w14:textId="77777777" w:rsidR="00F54F3C" w:rsidRPr="00081973" w:rsidRDefault="00F54F3C" w:rsidP="00E40381">
            <w:pPr>
              <w:jc w:val="center"/>
              <w:rPr>
                <w:rFonts w:cstheme="minorHAnsi"/>
                <w:sz w:val="18"/>
                <w:szCs w:val="18"/>
              </w:rPr>
            </w:pPr>
            <w:r w:rsidRPr="00081973">
              <w:rPr>
                <w:rFonts w:cstheme="minorHAnsi"/>
                <w:sz w:val="18"/>
                <w:szCs w:val="18"/>
              </w:rPr>
              <w:t>250</w:t>
            </w:r>
          </w:p>
        </w:tc>
        <w:tc>
          <w:tcPr>
            <w:tcW w:w="851" w:type="dxa"/>
            <w:vMerge/>
            <w:vAlign w:val="center"/>
            <w:hideMark/>
          </w:tcPr>
          <w:p w14:paraId="52B58B94" w14:textId="77777777" w:rsidR="00F54F3C" w:rsidRPr="00081973" w:rsidRDefault="00F54F3C" w:rsidP="00E40381">
            <w:pPr>
              <w:jc w:val="center"/>
              <w:rPr>
                <w:rFonts w:cstheme="minorHAnsi"/>
                <w:sz w:val="18"/>
                <w:szCs w:val="18"/>
              </w:rPr>
            </w:pPr>
          </w:p>
        </w:tc>
        <w:tc>
          <w:tcPr>
            <w:tcW w:w="850" w:type="dxa"/>
            <w:vMerge/>
            <w:vAlign w:val="center"/>
            <w:hideMark/>
          </w:tcPr>
          <w:p w14:paraId="19B88CD4" w14:textId="77777777" w:rsidR="00F54F3C" w:rsidRPr="00081973" w:rsidRDefault="00F54F3C" w:rsidP="00E40381">
            <w:pPr>
              <w:jc w:val="center"/>
              <w:rPr>
                <w:rFonts w:cstheme="minorHAnsi"/>
                <w:sz w:val="18"/>
                <w:szCs w:val="18"/>
              </w:rPr>
            </w:pPr>
          </w:p>
        </w:tc>
        <w:tc>
          <w:tcPr>
            <w:tcW w:w="850" w:type="dxa"/>
            <w:vMerge/>
          </w:tcPr>
          <w:p w14:paraId="00058127" w14:textId="77777777" w:rsidR="00F54F3C" w:rsidRPr="00081973" w:rsidRDefault="00F54F3C" w:rsidP="00E40381">
            <w:pPr>
              <w:jc w:val="center"/>
              <w:rPr>
                <w:rFonts w:cstheme="minorHAnsi"/>
                <w:sz w:val="18"/>
                <w:szCs w:val="18"/>
              </w:rPr>
            </w:pPr>
          </w:p>
        </w:tc>
      </w:tr>
      <w:tr w:rsidR="00F54F3C" w:rsidRPr="00081973" w14:paraId="776E70EF" w14:textId="1FDE60E0" w:rsidTr="00E40381">
        <w:trPr>
          <w:trHeight w:val="245"/>
        </w:trPr>
        <w:tc>
          <w:tcPr>
            <w:tcW w:w="880" w:type="dxa"/>
            <w:vMerge/>
            <w:vAlign w:val="center"/>
            <w:hideMark/>
          </w:tcPr>
          <w:p w14:paraId="7890007F" w14:textId="77777777" w:rsidR="00F54F3C" w:rsidRPr="00081973" w:rsidRDefault="00F54F3C" w:rsidP="00E40381">
            <w:pPr>
              <w:jc w:val="center"/>
              <w:rPr>
                <w:rFonts w:cstheme="minorHAnsi"/>
                <w:sz w:val="18"/>
                <w:szCs w:val="18"/>
              </w:rPr>
            </w:pPr>
          </w:p>
        </w:tc>
        <w:tc>
          <w:tcPr>
            <w:tcW w:w="850" w:type="dxa"/>
            <w:vMerge/>
            <w:vAlign w:val="center"/>
            <w:hideMark/>
          </w:tcPr>
          <w:p w14:paraId="476FF575" w14:textId="77777777" w:rsidR="00F54F3C" w:rsidRPr="00081973" w:rsidRDefault="00F54F3C" w:rsidP="00E40381">
            <w:pPr>
              <w:jc w:val="center"/>
              <w:rPr>
                <w:rFonts w:cstheme="minorHAnsi"/>
                <w:i/>
                <w:iCs/>
                <w:sz w:val="18"/>
                <w:szCs w:val="18"/>
              </w:rPr>
            </w:pPr>
          </w:p>
        </w:tc>
        <w:tc>
          <w:tcPr>
            <w:tcW w:w="1701" w:type="dxa"/>
            <w:noWrap/>
            <w:vAlign w:val="center"/>
            <w:hideMark/>
          </w:tcPr>
          <w:p w14:paraId="2D2863F2" w14:textId="77777777" w:rsidR="00F54F3C" w:rsidRPr="00081973" w:rsidRDefault="00F54F3C" w:rsidP="00E40381">
            <w:pPr>
              <w:jc w:val="center"/>
              <w:rPr>
                <w:rFonts w:cstheme="minorHAnsi"/>
                <w:sz w:val="18"/>
                <w:szCs w:val="18"/>
              </w:rPr>
            </w:pPr>
            <w:r w:rsidRPr="00081973">
              <w:rPr>
                <w:rFonts w:cstheme="minorHAnsi"/>
                <w:sz w:val="18"/>
                <w:szCs w:val="18"/>
              </w:rPr>
              <w:t>Probe</w:t>
            </w:r>
          </w:p>
        </w:tc>
        <w:tc>
          <w:tcPr>
            <w:tcW w:w="3544" w:type="dxa"/>
            <w:noWrap/>
            <w:vAlign w:val="center"/>
            <w:hideMark/>
          </w:tcPr>
          <w:p w14:paraId="018EF79C" w14:textId="77777777" w:rsidR="00F54F3C" w:rsidRPr="00F14020" w:rsidRDefault="00F54F3C" w:rsidP="00E40381">
            <w:pPr>
              <w:jc w:val="center"/>
              <w:rPr>
                <w:rFonts w:cstheme="minorHAnsi"/>
                <w:sz w:val="18"/>
                <w:szCs w:val="18"/>
              </w:rPr>
            </w:pPr>
            <w:r w:rsidRPr="00F14020">
              <w:rPr>
                <w:rFonts w:cstheme="minorHAnsi"/>
                <w:sz w:val="18"/>
                <w:szCs w:val="18"/>
              </w:rPr>
              <w:t>FAM-CATGCAAGACGCTATGAGTGGCGCT-TAMRA</w:t>
            </w:r>
          </w:p>
        </w:tc>
        <w:tc>
          <w:tcPr>
            <w:tcW w:w="992" w:type="dxa"/>
            <w:noWrap/>
            <w:vAlign w:val="center"/>
            <w:hideMark/>
          </w:tcPr>
          <w:p w14:paraId="64BDD417" w14:textId="77777777" w:rsidR="00F54F3C" w:rsidRPr="00081973" w:rsidRDefault="00F54F3C" w:rsidP="00E40381">
            <w:pPr>
              <w:jc w:val="center"/>
              <w:rPr>
                <w:rFonts w:cstheme="minorHAnsi"/>
                <w:sz w:val="18"/>
                <w:szCs w:val="18"/>
              </w:rPr>
            </w:pPr>
            <w:r w:rsidRPr="00081973">
              <w:rPr>
                <w:rFonts w:cstheme="minorHAnsi"/>
                <w:sz w:val="18"/>
                <w:szCs w:val="18"/>
              </w:rPr>
              <w:t>200</w:t>
            </w:r>
          </w:p>
        </w:tc>
        <w:tc>
          <w:tcPr>
            <w:tcW w:w="851" w:type="dxa"/>
            <w:vMerge/>
            <w:vAlign w:val="center"/>
            <w:hideMark/>
          </w:tcPr>
          <w:p w14:paraId="617E6DF1" w14:textId="77777777" w:rsidR="00F54F3C" w:rsidRPr="00081973" w:rsidRDefault="00F54F3C" w:rsidP="00E40381">
            <w:pPr>
              <w:jc w:val="center"/>
              <w:rPr>
                <w:rFonts w:cstheme="minorHAnsi"/>
                <w:sz w:val="18"/>
                <w:szCs w:val="18"/>
              </w:rPr>
            </w:pPr>
          </w:p>
        </w:tc>
        <w:tc>
          <w:tcPr>
            <w:tcW w:w="850" w:type="dxa"/>
            <w:vMerge/>
            <w:vAlign w:val="center"/>
            <w:hideMark/>
          </w:tcPr>
          <w:p w14:paraId="4A4C97F5" w14:textId="77777777" w:rsidR="00F54F3C" w:rsidRPr="00081973" w:rsidRDefault="00F54F3C" w:rsidP="00E40381">
            <w:pPr>
              <w:jc w:val="center"/>
              <w:rPr>
                <w:rFonts w:cstheme="minorHAnsi"/>
                <w:sz w:val="18"/>
                <w:szCs w:val="18"/>
              </w:rPr>
            </w:pPr>
          </w:p>
        </w:tc>
        <w:tc>
          <w:tcPr>
            <w:tcW w:w="850" w:type="dxa"/>
            <w:vMerge/>
          </w:tcPr>
          <w:p w14:paraId="31373077" w14:textId="77777777" w:rsidR="00F54F3C" w:rsidRPr="00081973" w:rsidRDefault="00F54F3C" w:rsidP="00E40381">
            <w:pPr>
              <w:jc w:val="center"/>
              <w:rPr>
                <w:rFonts w:cstheme="minorHAnsi"/>
                <w:sz w:val="18"/>
                <w:szCs w:val="18"/>
              </w:rPr>
            </w:pPr>
          </w:p>
        </w:tc>
      </w:tr>
      <w:tr w:rsidR="00F54F3C" w:rsidRPr="00081973" w14:paraId="4A6C41C6" w14:textId="77EDD349" w:rsidTr="00E40381">
        <w:trPr>
          <w:trHeight w:val="245"/>
        </w:trPr>
        <w:tc>
          <w:tcPr>
            <w:tcW w:w="880" w:type="dxa"/>
            <w:vMerge/>
            <w:vAlign w:val="center"/>
            <w:hideMark/>
          </w:tcPr>
          <w:p w14:paraId="62EF8658" w14:textId="77777777" w:rsidR="00F54F3C" w:rsidRPr="00081973" w:rsidRDefault="00F54F3C" w:rsidP="00E40381">
            <w:pPr>
              <w:jc w:val="center"/>
              <w:rPr>
                <w:rFonts w:cstheme="minorHAnsi"/>
                <w:sz w:val="18"/>
                <w:szCs w:val="18"/>
              </w:rPr>
            </w:pPr>
          </w:p>
        </w:tc>
        <w:tc>
          <w:tcPr>
            <w:tcW w:w="850" w:type="dxa"/>
            <w:vMerge w:val="restart"/>
            <w:noWrap/>
            <w:vAlign w:val="center"/>
            <w:hideMark/>
          </w:tcPr>
          <w:p w14:paraId="1A01D22F" w14:textId="1F4722B5" w:rsidR="00F54F3C" w:rsidRPr="00081973" w:rsidRDefault="55D2BFBC" w:rsidP="00E40381">
            <w:pPr>
              <w:jc w:val="center"/>
              <w:rPr>
                <w:sz w:val="18"/>
                <w:szCs w:val="18"/>
              </w:rPr>
            </w:pPr>
            <w:r w:rsidRPr="4AB37658">
              <w:rPr>
                <w:sz w:val="18"/>
                <w:szCs w:val="18"/>
              </w:rPr>
              <w:t>human b</w:t>
            </w:r>
            <w:r w:rsidR="1D22B306" w:rsidRPr="4AB37658">
              <w:rPr>
                <w:sz w:val="18"/>
                <w:szCs w:val="18"/>
              </w:rPr>
              <w:t>ocavirus</w:t>
            </w:r>
          </w:p>
        </w:tc>
        <w:tc>
          <w:tcPr>
            <w:tcW w:w="1701" w:type="dxa"/>
            <w:noWrap/>
            <w:vAlign w:val="center"/>
            <w:hideMark/>
          </w:tcPr>
          <w:p w14:paraId="52E92459" w14:textId="77777777" w:rsidR="00F54F3C" w:rsidRPr="00081973" w:rsidRDefault="00F54F3C" w:rsidP="00E40381">
            <w:pPr>
              <w:jc w:val="center"/>
              <w:rPr>
                <w:rFonts w:cstheme="minorHAnsi"/>
                <w:sz w:val="18"/>
                <w:szCs w:val="18"/>
              </w:rPr>
            </w:pPr>
            <w:r w:rsidRPr="00081973">
              <w:rPr>
                <w:rFonts w:cstheme="minorHAnsi"/>
                <w:sz w:val="18"/>
                <w:szCs w:val="18"/>
              </w:rPr>
              <w:t>Forward primer</w:t>
            </w:r>
          </w:p>
        </w:tc>
        <w:tc>
          <w:tcPr>
            <w:tcW w:w="3544" w:type="dxa"/>
            <w:noWrap/>
            <w:vAlign w:val="center"/>
            <w:hideMark/>
          </w:tcPr>
          <w:p w14:paraId="55244AEA" w14:textId="65869627" w:rsidR="00F54F3C" w:rsidRPr="00F14020" w:rsidRDefault="00F54F3C" w:rsidP="00E40381">
            <w:pPr>
              <w:jc w:val="center"/>
              <w:rPr>
                <w:rFonts w:cstheme="minorHAnsi"/>
                <w:sz w:val="18"/>
                <w:szCs w:val="18"/>
              </w:rPr>
            </w:pPr>
            <w:r w:rsidRPr="00F14020">
              <w:rPr>
                <w:rFonts w:cstheme="minorHAnsi"/>
                <w:sz w:val="18"/>
                <w:szCs w:val="18"/>
              </w:rPr>
              <w:t>GCACAGCCACGTGACGAA (</w:t>
            </w:r>
            <w:r w:rsidRPr="00F14020">
              <w:rPr>
                <w:sz w:val="18"/>
                <w:szCs w:val="18"/>
              </w:rPr>
              <w:fldChar w:fldCharType="begin" w:fldLock="1"/>
            </w:r>
            <w:r w:rsidR="00F6139A">
              <w:rPr>
                <w:sz w:val="18"/>
                <w:szCs w:val="18"/>
              </w:rPr>
              <w:instrText>ADDIN CSL_CITATION {"citationItems":[{"id":"ITEM-1","itemData":{"DOI":"10.1128/JCM.00027-07","ISSN":"00951137","abstract":"The human bocavirus (hBoV) was first described in 2005 in respiratory tract samples. The clinical relevance of hBoV is still unclear. The aim of our study was to establish a real-time PCR assay for the detection and quantification of hBoV DNA, to apply the real-time assay for the analysis of stool and serum samples for the presence of hBoV DNA, and to perform a phylogenetic analysis of the hBoV positive samples. A total of 834 nasopharyngeal aspirates (NPA), 10 serum samples, and 31 stool samples of children with acute respiratory diseases were retrospectively tested. For phylogenetic analysis, 968 bp of the VP2 gene were sequenced from 69 hBoV-positive NPA samples. The qualitative results of the real-time hBoV PCR were in good agreement with a conventional hBoV PCR. We found that 12% of the NPA were positive for hBoV DNA. The median viral load in the NPA was 4.9 × 103 copies/ml (range, 2.7 × 10 0 to 1.5 × 1011 copies/ml). There was no difference of the hBoV load in NPA between children with or without known coinfection, but the load was significantly higher in children with bronchitis than in children with the diagnosis of febrile seizures. hBoV DNA was found in 1 of 10 serum samples and in 14 of 31 stool samples. hBoV sequence identity was &gt;99% in the VP2 region. In conclusion, hBoV DNA can be found in NPA samples at very high titers. In addition to being found in the respiratory tract, hBoV was found in stool samples. The clinical relevance of these findings remains to be determined. Copyright © 2007, American Society for Microbiology. All Rights Reserved.","author":[{"dropping-particle":"","family":"Neske","given":"Florian","non-dropping-particle":"","parse-names":false,"suffix":""},{"dropping-particle":"","family":"Blessing","given":"Kerstin","non-dropping-particle":"","parse-names":false,"suffix":""},{"dropping-particle":"","family":"Tollmann","given":"Franz","non-dropping-particle":"","parse-names":false,"suffix":""},{"dropping-particle":"","family":"Schubert","given":"Jörg","non-dropping-particle":"","parse-names":false,"suffix":""},{"dropping-particle":"","family":"Rethwilm","given":"Axel","non-dropping-particle":"","parse-names":false,"suffix":""},{"dropping-particle":"","family":"Kreth","given":"Hans Wolfgang","non-dropping-particle":"","parse-names":false,"suffix":""},{"dropping-particle":"","family":"Weissbrich","given":"Benedikt","non-dropping-particle":"","parse-names":false,"suffix":""}],"container-title":"Journal of Clinical Microbiology","id":"ITEM-1","issue":"7","issued":{"date-parts":[["2007","7"]]},"page":"2116-2122","publisher":"American Society for Microbiology","title":"Real-time PCR for diagnosis of human bocavirus infections and phylogenetic analysis","type":"article-journal","volume":"45"},"uris":["http://www.mendeley.com/documents/?uuid=200743fa-a9ab-341f-a44a-83966b704bfb","http://www.mendeley.com/documents/?uuid=5b18b14b-c3eb-4995-b912-69ac9297d5aa"]}],"mendeley":{"formattedCitation":"&lt;sup&gt;18&lt;/sup&gt;","plainTextFormattedCitation":"18","previouslyFormattedCitation":"&lt;sup&gt;18&lt;/sup&gt;"},"properties":{"noteIndex":0},"schema":"https://github.com/citation-style-language/schema/raw/master/csl-citation.json"}</w:instrText>
            </w:r>
            <w:r w:rsidRPr="00F14020">
              <w:rPr>
                <w:sz w:val="18"/>
                <w:szCs w:val="18"/>
              </w:rPr>
              <w:fldChar w:fldCharType="separate"/>
            </w:r>
            <w:r w:rsidR="006B5132" w:rsidRPr="006B5132">
              <w:rPr>
                <w:noProof/>
                <w:sz w:val="18"/>
                <w:szCs w:val="18"/>
                <w:vertAlign w:val="superscript"/>
              </w:rPr>
              <w:t>18</w:t>
            </w:r>
            <w:r w:rsidRPr="00F14020">
              <w:rPr>
                <w:sz w:val="18"/>
                <w:szCs w:val="18"/>
              </w:rPr>
              <w:fldChar w:fldCharType="end"/>
            </w:r>
            <w:r w:rsidRPr="00F14020">
              <w:rPr>
                <w:rFonts w:cstheme="minorHAnsi"/>
                <w:sz w:val="18"/>
                <w:szCs w:val="18"/>
              </w:rPr>
              <w:t>)</w:t>
            </w:r>
          </w:p>
        </w:tc>
        <w:tc>
          <w:tcPr>
            <w:tcW w:w="992" w:type="dxa"/>
            <w:noWrap/>
            <w:vAlign w:val="center"/>
            <w:hideMark/>
          </w:tcPr>
          <w:p w14:paraId="6C5AD204" w14:textId="77777777" w:rsidR="00F54F3C" w:rsidRPr="00081973" w:rsidRDefault="00F54F3C" w:rsidP="00E40381">
            <w:pPr>
              <w:jc w:val="center"/>
              <w:rPr>
                <w:rFonts w:cstheme="minorHAnsi"/>
                <w:sz w:val="18"/>
                <w:szCs w:val="18"/>
              </w:rPr>
            </w:pPr>
            <w:r w:rsidRPr="00081973">
              <w:rPr>
                <w:rFonts w:cstheme="minorHAnsi"/>
                <w:sz w:val="18"/>
                <w:szCs w:val="18"/>
              </w:rPr>
              <w:t>250</w:t>
            </w:r>
          </w:p>
        </w:tc>
        <w:tc>
          <w:tcPr>
            <w:tcW w:w="851" w:type="dxa"/>
            <w:vMerge w:val="restart"/>
            <w:noWrap/>
            <w:vAlign w:val="center"/>
            <w:hideMark/>
          </w:tcPr>
          <w:p w14:paraId="7337C994" w14:textId="77777777" w:rsidR="00F54F3C" w:rsidRPr="00081973" w:rsidRDefault="00F54F3C" w:rsidP="00E40381">
            <w:pPr>
              <w:jc w:val="center"/>
              <w:rPr>
                <w:rFonts w:cstheme="minorHAnsi"/>
                <w:sz w:val="18"/>
                <w:szCs w:val="18"/>
              </w:rPr>
            </w:pPr>
            <w:proofErr w:type="spellStart"/>
            <w:r w:rsidRPr="00081973">
              <w:rPr>
                <w:rFonts w:cstheme="minorHAnsi"/>
                <w:sz w:val="18"/>
                <w:szCs w:val="18"/>
              </w:rPr>
              <w:t>Nonstructural</w:t>
            </w:r>
            <w:proofErr w:type="spellEnd"/>
            <w:r w:rsidRPr="00081973">
              <w:rPr>
                <w:rFonts w:cstheme="minorHAnsi"/>
                <w:sz w:val="18"/>
                <w:szCs w:val="18"/>
              </w:rPr>
              <w:t xml:space="preserve"> protein 1 gene</w:t>
            </w:r>
          </w:p>
        </w:tc>
        <w:tc>
          <w:tcPr>
            <w:tcW w:w="850" w:type="dxa"/>
            <w:vMerge w:val="restart"/>
            <w:noWrap/>
            <w:vAlign w:val="center"/>
            <w:hideMark/>
          </w:tcPr>
          <w:p w14:paraId="3E3D22C9" w14:textId="77777777" w:rsidR="00F54F3C" w:rsidRPr="00081973" w:rsidRDefault="00F54F3C" w:rsidP="00E40381">
            <w:pPr>
              <w:jc w:val="center"/>
              <w:rPr>
                <w:rFonts w:cstheme="minorHAnsi"/>
                <w:sz w:val="18"/>
                <w:szCs w:val="18"/>
              </w:rPr>
            </w:pPr>
            <w:r w:rsidRPr="00081973">
              <w:rPr>
                <w:rFonts w:cstheme="minorHAnsi"/>
                <w:sz w:val="18"/>
                <w:szCs w:val="18"/>
              </w:rPr>
              <w:t>76</w:t>
            </w:r>
          </w:p>
        </w:tc>
        <w:tc>
          <w:tcPr>
            <w:tcW w:w="850" w:type="dxa"/>
            <w:vMerge w:val="restart"/>
          </w:tcPr>
          <w:p w14:paraId="79CF80DE" w14:textId="4AA292F2" w:rsidR="00F54F3C" w:rsidRPr="00081973" w:rsidRDefault="00F54F3C" w:rsidP="00E40381">
            <w:pPr>
              <w:jc w:val="center"/>
              <w:rPr>
                <w:rFonts w:cstheme="minorHAnsi"/>
                <w:sz w:val="18"/>
                <w:szCs w:val="18"/>
              </w:rPr>
            </w:pPr>
            <w:r>
              <w:rPr>
                <w:rFonts w:cstheme="minorHAnsi"/>
                <w:sz w:val="18"/>
                <w:szCs w:val="18"/>
              </w:rPr>
              <w:t>34.5</w:t>
            </w:r>
          </w:p>
        </w:tc>
      </w:tr>
      <w:tr w:rsidR="00F54F3C" w:rsidRPr="00081973" w14:paraId="3E60C1AA" w14:textId="0DE2E006" w:rsidTr="00E40381">
        <w:trPr>
          <w:trHeight w:val="245"/>
        </w:trPr>
        <w:tc>
          <w:tcPr>
            <w:tcW w:w="880" w:type="dxa"/>
            <w:vMerge/>
            <w:vAlign w:val="center"/>
            <w:hideMark/>
          </w:tcPr>
          <w:p w14:paraId="36243115" w14:textId="77777777" w:rsidR="00F54F3C" w:rsidRPr="00081973" w:rsidRDefault="00F54F3C" w:rsidP="00E40381">
            <w:pPr>
              <w:jc w:val="center"/>
              <w:rPr>
                <w:rFonts w:cstheme="minorHAnsi"/>
                <w:sz w:val="18"/>
                <w:szCs w:val="18"/>
              </w:rPr>
            </w:pPr>
          </w:p>
        </w:tc>
        <w:tc>
          <w:tcPr>
            <w:tcW w:w="850" w:type="dxa"/>
            <w:vMerge/>
            <w:vAlign w:val="center"/>
            <w:hideMark/>
          </w:tcPr>
          <w:p w14:paraId="257BB88A" w14:textId="77777777" w:rsidR="00F54F3C" w:rsidRPr="00081973" w:rsidRDefault="00F54F3C" w:rsidP="00E40381">
            <w:pPr>
              <w:jc w:val="center"/>
              <w:rPr>
                <w:rFonts w:cstheme="minorHAnsi"/>
                <w:sz w:val="18"/>
                <w:szCs w:val="18"/>
              </w:rPr>
            </w:pPr>
          </w:p>
        </w:tc>
        <w:tc>
          <w:tcPr>
            <w:tcW w:w="1701" w:type="dxa"/>
            <w:noWrap/>
            <w:vAlign w:val="center"/>
            <w:hideMark/>
          </w:tcPr>
          <w:p w14:paraId="16634BAB" w14:textId="77777777" w:rsidR="00F54F3C" w:rsidRPr="00081973" w:rsidRDefault="00F54F3C" w:rsidP="00E40381">
            <w:pPr>
              <w:jc w:val="center"/>
              <w:rPr>
                <w:rFonts w:cstheme="minorHAnsi"/>
                <w:sz w:val="18"/>
                <w:szCs w:val="18"/>
              </w:rPr>
            </w:pPr>
            <w:r w:rsidRPr="00081973">
              <w:rPr>
                <w:rFonts w:cstheme="minorHAnsi"/>
                <w:sz w:val="18"/>
                <w:szCs w:val="18"/>
              </w:rPr>
              <w:t>Reverse primer</w:t>
            </w:r>
          </w:p>
        </w:tc>
        <w:tc>
          <w:tcPr>
            <w:tcW w:w="3544" w:type="dxa"/>
            <w:noWrap/>
            <w:vAlign w:val="center"/>
            <w:hideMark/>
          </w:tcPr>
          <w:p w14:paraId="7A5AA82C" w14:textId="54A915EF" w:rsidR="00F54F3C" w:rsidRPr="00F14020" w:rsidRDefault="00F54F3C" w:rsidP="00E40381">
            <w:pPr>
              <w:jc w:val="center"/>
              <w:rPr>
                <w:rFonts w:cstheme="minorHAnsi"/>
                <w:sz w:val="18"/>
                <w:szCs w:val="18"/>
              </w:rPr>
            </w:pPr>
            <w:r w:rsidRPr="00F14020">
              <w:rPr>
                <w:rFonts w:cstheme="minorHAnsi"/>
                <w:sz w:val="18"/>
                <w:szCs w:val="18"/>
              </w:rPr>
              <w:t>TGGACTCCCTTTTCTTTTGTAGGA (</w:t>
            </w:r>
            <w:r w:rsidRPr="00F14020">
              <w:rPr>
                <w:sz w:val="18"/>
                <w:szCs w:val="18"/>
              </w:rPr>
              <w:fldChar w:fldCharType="begin" w:fldLock="1"/>
            </w:r>
            <w:r w:rsidR="00F6139A">
              <w:rPr>
                <w:sz w:val="18"/>
                <w:szCs w:val="18"/>
              </w:rPr>
              <w:instrText>ADDIN CSL_CITATION {"citationItems":[{"id":"ITEM-1","itemData":{"DOI":"10.1128/JCM.00027-07","ISSN":"00951137","abstract":"The human bocavirus (hBoV) was first described in 2005 in respiratory tract samples. The clinical relevance of hBoV is still unclear. The aim of our study was to establish a real-time PCR assay for the detection and quantification of hBoV DNA, to apply the real-time assay for the analysis of stool and serum samples for the presence of hBoV DNA, and to perform a phylogenetic analysis of the hBoV positive samples. A total of 834 nasopharyngeal aspirates (NPA), 10 serum samples, and 31 stool samples of children with acute respiratory diseases were retrospectively tested. For phylogenetic analysis, 968 bp of the VP2 gene were sequenced from 69 hBoV-positive NPA samples. The qualitative results of the real-time hBoV PCR were in good agreement with a conventional hBoV PCR. We found that 12% of the NPA were positive for hBoV DNA. The median viral load in the NPA was 4.9 × 103 copies/ml (range, 2.7 × 10 0 to 1.5 × 1011 copies/ml). There was no difference of the hBoV load in NPA between children with or without known coinfection, but the load was significantly higher in children with bronchitis than in children with the diagnosis of febrile seizures. hBoV DNA was found in 1 of 10 serum samples and in 14 of 31 stool samples. hBoV sequence identity was &gt;99% in the VP2 region. In conclusion, hBoV DNA can be found in NPA samples at very high titers. In addition to being found in the respiratory tract, hBoV was found in stool samples. The clinical relevance of these findings remains to be determined. Copyright © 2007, American Society for Microbiology. All Rights Reserved.","author":[{"dropping-particle":"","family":"Neske","given":"Florian","non-dropping-particle":"","parse-names":false,"suffix":""},{"dropping-particle":"","family":"Blessing","given":"Kerstin","non-dropping-particle":"","parse-names":false,"suffix":""},{"dropping-particle":"","family":"Tollmann","given":"Franz","non-dropping-particle":"","parse-names":false,"suffix":""},{"dropping-particle":"","family":"Schubert","given":"Jörg","non-dropping-particle":"","parse-names":false,"suffix":""},{"dropping-particle":"","family":"Rethwilm","given":"Axel","non-dropping-particle":"","parse-names":false,"suffix":""},{"dropping-particle":"","family":"Kreth","given":"Hans Wolfgang","non-dropping-particle":"","parse-names":false,"suffix":""},{"dropping-particle":"","family":"Weissbrich","given":"Benedikt","non-dropping-particle":"","parse-names":false,"suffix":""}],"container-title":"Journal of Clinical Microbiology","id":"ITEM-1","issue":"7","issued":{"date-parts":[["2007","7"]]},"page":"2116-2122","publisher":"American Society for Microbiology","title":"Real-time PCR for diagnosis of human bocavirus infections and phylogenetic analysis","type":"article-journal","volume":"45"},"uris":["http://www.mendeley.com/documents/?uuid=5b18b14b-c3eb-4995-b912-69ac9297d5aa","http://www.mendeley.com/documents/?uuid=200743fa-a9ab-341f-a44a-83966b704bfb"]}],"mendeley":{"formattedCitation":"&lt;sup&gt;18&lt;/sup&gt;","plainTextFormattedCitation":"18","previouslyFormattedCitation":"&lt;sup&gt;18&lt;/sup&gt;"},"properties":{"noteIndex":0},"schema":"https://github.com/citation-style-language/schema/raw/master/csl-citation.json"}</w:instrText>
            </w:r>
            <w:r w:rsidRPr="00F14020">
              <w:rPr>
                <w:sz w:val="18"/>
                <w:szCs w:val="18"/>
              </w:rPr>
              <w:fldChar w:fldCharType="separate"/>
            </w:r>
            <w:r w:rsidR="006B5132" w:rsidRPr="006B5132">
              <w:rPr>
                <w:noProof/>
                <w:sz w:val="18"/>
                <w:szCs w:val="18"/>
                <w:vertAlign w:val="superscript"/>
              </w:rPr>
              <w:t>18</w:t>
            </w:r>
            <w:r w:rsidRPr="00F14020">
              <w:rPr>
                <w:sz w:val="18"/>
                <w:szCs w:val="18"/>
              </w:rPr>
              <w:fldChar w:fldCharType="end"/>
            </w:r>
            <w:r w:rsidRPr="00F14020">
              <w:rPr>
                <w:sz w:val="18"/>
                <w:szCs w:val="18"/>
              </w:rPr>
              <w:t>)</w:t>
            </w:r>
          </w:p>
        </w:tc>
        <w:tc>
          <w:tcPr>
            <w:tcW w:w="992" w:type="dxa"/>
            <w:noWrap/>
            <w:vAlign w:val="center"/>
            <w:hideMark/>
          </w:tcPr>
          <w:p w14:paraId="02F2A403" w14:textId="77777777" w:rsidR="00F54F3C" w:rsidRPr="00081973" w:rsidRDefault="00F54F3C" w:rsidP="00E40381">
            <w:pPr>
              <w:jc w:val="center"/>
              <w:rPr>
                <w:rFonts w:cstheme="minorHAnsi"/>
                <w:sz w:val="18"/>
                <w:szCs w:val="18"/>
              </w:rPr>
            </w:pPr>
            <w:r w:rsidRPr="00081973">
              <w:rPr>
                <w:rFonts w:cstheme="minorHAnsi"/>
                <w:sz w:val="18"/>
                <w:szCs w:val="18"/>
              </w:rPr>
              <w:t>250</w:t>
            </w:r>
          </w:p>
        </w:tc>
        <w:tc>
          <w:tcPr>
            <w:tcW w:w="851" w:type="dxa"/>
            <w:vMerge/>
            <w:vAlign w:val="center"/>
            <w:hideMark/>
          </w:tcPr>
          <w:p w14:paraId="318ABCAA" w14:textId="77777777" w:rsidR="00F54F3C" w:rsidRPr="00081973" w:rsidRDefault="00F54F3C" w:rsidP="00E40381">
            <w:pPr>
              <w:jc w:val="center"/>
              <w:rPr>
                <w:rFonts w:cstheme="minorHAnsi"/>
                <w:sz w:val="18"/>
                <w:szCs w:val="18"/>
              </w:rPr>
            </w:pPr>
          </w:p>
        </w:tc>
        <w:tc>
          <w:tcPr>
            <w:tcW w:w="850" w:type="dxa"/>
            <w:vMerge/>
            <w:vAlign w:val="center"/>
            <w:hideMark/>
          </w:tcPr>
          <w:p w14:paraId="32749ABB" w14:textId="77777777" w:rsidR="00F54F3C" w:rsidRPr="00081973" w:rsidRDefault="00F54F3C" w:rsidP="00E40381">
            <w:pPr>
              <w:jc w:val="center"/>
              <w:rPr>
                <w:rFonts w:cstheme="minorHAnsi"/>
                <w:sz w:val="18"/>
                <w:szCs w:val="18"/>
              </w:rPr>
            </w:pPr>
          </w:p>
        </w:tc>
        <w:tc>
          <w:tcPr>
            <w:tcW w:w="850" w:type="dxa"/>
            <w:vMerge/>
          </w:tcPr>
          <w:p w14:paraId="53B90E7C" w14:textId="77777777" w:rsidR="00F54F3C" w:rsidRPr="00081973" w:rsidRDefault="00F54F3C" w:rsidP="00E40381">
            <w:pPr>
              <w:jc w:val="center"/>
              <w:rPr>
                <w:rFonts w:cstheme="minorHAnsi"/>
                <w:sz w:val="18"/>
                <w:szCs w:val="18"/>
              </w:rPr>
            </w:pPr>
          </w:p>
        </w:tc>
      </w:tr>
      <w:tr w:rsidR="00F54F3C" w:rsidRPr="00081973" w14:paraId="4BBEC36A" w14:textId="362C7454" w:rsidTr="00E40381">
        <w:trPr>
          <w:trHeight w:val="245"/>
        </w:trPr>
        <w:tc>
          <w:tcPr>
            <w:tcW w:w="880" w:type="dxa"/>
            <w:vMerge/>
            <w:vAlign w:val="center"/>
            <w:hideMark/>
          </w:tcPr>
          <w:p w14:paraId="20F26669" w14:textId="77777777" w:rsidR="00F54F3C" w:rsidRPr="00081973" w:rsidRDefault="00F54F3C" w:rsidP="00E40381">
            <w:pPr>
              <w:jc w:val="center"/>
              <w:rPr>
                <w:rFonts w:cstheme="minorHAnsi"/>
                <w:sz w:val="18"/>
                <w:szCs w:val="18"/>
              </w:rPr>
            </w:pPr>
          </w:p>
        </w:tc>
        <w:tc>
          <w:tcPr>
            <w:tcW w:w="850" w:type="dxa"/>
            <w:vMerge/>
            <w:vAlign w:val="center"/>
            <w:hideMark/>
          </w:tcPr>
          <w:p w14:paraId="0E4F80D8" w14:textId="77777777" w:rsidR="00F54F3C" w:rsidRPr="00081973" w:rsidRDefault="00F54F3C" w:rsidP="00E40381">
            <w:pPr>
              <w:jc w:val="center"/>
              <w:rPr>
                <w:rFonts w:cstheme="minorHAnsi"/>
                <w:sz w:val="18"/>
                <w:szCs w:val="18"/>
              </w:rPr>
            </w:pPr>
          </w:p>
        </w:tc>
        <w:tc>
          <w:tcPr>
            <w:tcW w:w="1701" w:type="dxa"/>
            <w:noWrap/>
            <w:vAlign w:val="center"/>
            <w:hideMark/>
          </w:tcPr>
          <w:p w14:paraId="1B0EA8E0" w14:textId="77777777" w:rsidR="00F54F3C" w:rsidRPr="00081973" w:rsidRDefault="00F54F3C" w:rsidP="00E40381">
            <w:pPr>
              <w:jc w:val="center"/>
              <w:rPr>
                <w:rFonts w:cstheme="minorHAnsi"/>
                <w:sz w:val="18"/>
                <w:szCs w:val="18"/>
              </w:rPr>
            </w:pPr>
            <w:r w:rsidRPr="00081973">
              <w:rPr>
                <w:rFonts w:cstheme="minorHAnsi"/>
                <w:sz w:val="18"/>
                <w:szCs w:val="18"/>
              </w:rPr>
              <w:t>Probe</w:t>
            </w:r>
          </w:p>
        </w:tc>
        <w:tc>
          <w:tcPr>
            <w:tcW w:w="3544" w:type="dxa"/>
            <w:noWrap/>
            <w:vAlign w:val="center"/>
            <w:hideMark/>
          </w:tcPr>
          <w:p w14:paraId="1C715B04" w14:textId="7D812160" w:rsidR="00F54F3C" w:rsidRPr="00F14020" w:rsidRDefault="00F54F3C" w:rsidP="00E40381">
            <w:pPr>
              <w:jc w:val="center"/>
              <w:rPr>
                <w:rFonts w:cstheme="minorHAnsi"/>
                <w:sz w:val="18"/>
                <w:szCs w:val="18"/>
              </w:rPr>
            </w:pPr>
            <w:r w:rsidRPr="00F14020">
              <w:rPr>
                <w:rFonts w:cstheme="minorHAnsi"/>
                <w:sz w:val="18"/>
                <w:szCs w:val="18"/>
              </w:rPr>
              <w:t xml:space="preserve">Cy5-TGAGCTCAGGGAATATGAAAGACAAGCATCG-BHQ-3 </w:t>
            </w:r>
            <w:r w:rsidRPr="00F14020">
              <w:rPr>
                <w:sz w:val="18"/>
                <w:szCs w:val="18"/>
              </w:rPr>
              <w:t>(</w:t>
            </w:r>
            <w:r w:rsidRPr="00F14020">
              <w:rPr>
                <w:sz w:val="18"/>
                <w:szCs w:val="18"/>
              </w:rPr>
              <w:fldChar w:fldCharType="begin" w:fldLock="1"/>
            </w:r>
            <w:r w:rsidR="00F6139A">
              <w:rPr>
                <w:sz w:val="18"/>
                <w:szCs w:val="18"/>
              </w:rPr>
              <w:instrText>ADDIN CSL_CITATION {"citationItems":[{"id":"ITEM-1","itemData":{"DOI":"10.1128/JCM.00027-07","ISSN":"00951137","abstract":"The human bocavirus (hBoV) was first described in 2005 in respiratory tract samples. The clinical relevance of hBoV is still unclear. The aim of our study was to establish a real-time PCR assay for the detection and quantification of hBoV DNA, to apply the real-time assay for the analysis of stool and serum samples for the presence of hBoV DNA, and to perform a phylogenetic analysis of the hBoV positive samples. A total of 834 nasopharyngeal aspirates (NPA), 10 serum samples, and 31 stool samples of children with acute respiratory diseases were retrospectively tested. For phylogenetic analysis, 968 bp of the VP2 gene were sequenced from 69 hBoV-positive NPA samples. The qualitative results of the real-time hBoV PCR were in good agreement with a conventional hBoV PCR. We found that 12% of the NPA were positive for hBoV DNA. The median viral load in the NPA was 4.9 × 103 copies/ml (range, 2.7 × 10 0 to 1.5 × 1011 copies/ml). There was no difference of the hBoV load in NPA between children with or without known coinfection, but the load was significantly higher in children with bronchitis than in children with the diagnosis of febrile seizures. hBoV DNA was found in 1 of 10 serum samples and in 14 of 31 stool samples. hBoV sequence identity was &gt;99% in the VP2 region. In conclusion, hBoV DNA can be found in NPA samples at very high titers. In addition to being found in the respiratory tract, hBoV was found in stool samples. The clinical relevance of these findings remains to be determined. Copyright © 2007, American Society for Microbiology. All Rights Reserved.","author":[{"dropping-particle":"","family":"Neske","given":"Florian","non-dropping-particle":"","parse-names":false,"suffix":""},{"dropping-particle":"","family":"Blessing","given":"Kerstin","non-dropping-particle":"","parse-names":false,"suffix":""},{"dropping-particle":"","family":"Tollmann","given":"Franz","non-dropping-particle":"","parse-names":false,"suffix":""},{"dropping-particle":"","family":"Schubert","given":"Jörg","non-dropping-particle":"","parse-names":false,"suffix":""},{"dropping-particle":"","family":"Rethwilm","given":"Axel","non-dropping-particle":"","parse-names":false,"suffix":""},{"dropping-particle":"","family":"Kreth","given":"Hans Wolfgang","non-dropping-particle":"","parse-names":false,"suffix":""},{"dropping-particle":"","family":"Weissbrich","given":"Benedikt","non-dropping-particle":"","parse-names":false,"suffix":""}],"container-title":"Journal of Clinical Microbiology","id":"ITEM-1","issue":"7","issued":{"date-parts":[["2007","7"]]},"page":"2116-2122","publisher":"American Society for Microbiology","title":"Real-time PCR for diagnosis of human bocavirus infections and phylogenetic analysis","type":"article-journal","volume":"45"},"uris":["http://www.mendeley.com/documents/?uuid=5b18b14b-c3eb-4995-b912-69ac9297d5aa","http://www.mendeley.com/documents/?uuid=200743fa-a9ab-341f-a44a-83966b704bfb"]}],"mendeley":{"formattedCitation":"&lt;sup&gt;18&lt;/sup&gt;","plainTextFormattedCitation":"18","previouslyFormattedCitation":"&lt;sup&gt;18&lt;/sup&gt;"},"properties":{"noteIndex":0},"schema":"https://github.com/citation-style-language/schema/raw/master/csl-citation.json"}</w:instrText>
            </w:r>
            <w:r w:rsidRPr="00F14020">
              <w:rPr>
                <w:sz w:val="18"/>
                <w:szCs w:val="18"/>
              </w:rPr>
              <w:fldChar w:fldCharType="separate"/>
            </w:r>
            <w:r w:rsidR="006B5132" w:rsidRPr="006B5132">
              <w:rPr>
                <w:noProof/>
                <w:sz w:val="18"/>
                <w:szCs w:val="18"/>
                <w:vertAlign w:val="superscript"/>
              </w:rPr>
              <w:t>18</w:t>
            </w:r>
            <w:r w:rsidRPr="00F14020">
              <w:rPr>
                <w:sz w:val="18"/>
                <w:szCs w:val="18"/>
              </w:rPr>
              <w:fldChar w:fldCharType="end"/>
            </w:r>
            <w:r w:rsidRPr="00F14020">
              <w:rPr>
                <w:rFonts w:cstheme="minorHAnsi"/>
                <w:sz w:val="18"/>
                <w:szCs w:val="18"/>
              </w:rPr>
              <w:t>)</w:t>
            </w:r>
          </w:p>
        </w:tc>
        <w:tc>
          <w:tcPr>
            <w:tcW w:w="992" w:type="dxa"/>
            <w:noWrap/>
            <w:vAlign w:val="center"/>
            <w:hideMark/>
          </w:tcPr>
          <w:p w14:paraId="43BD606D" w14:textId="77777777" w:rsidR="00F54F3C" w:rsidRPr="00081973" w:rsidRDefault="00F54F3C" w:rsidP="00E40381">
            <w:pPr>
              <w:jc w:val="center"/>
              <w:rPr>
                <w:rFonts w:cstheme="minorHAnsi"/>
                <w:sz w:val="18"/>
                <w:szCs w:val="18"/>
              </w:rPr>
            </w:pPr>
            <w:r w:rsidRPr="00081973">
              <w:rPr>
                <w:rFonts w:cstheme="minorHAnsi"/>
                <w:sz w:val="18"/>
                <w:szCs w:val="18"/>
              </w:rPr>
              <w:t>200</w:t>
            </w:r>
          </w:p>
        </w:tc>
        <w:tc>
          <w:tcPr>
            <w:tcW w:w="851" w:type="dxa"/>
            <w:vMerge/>
            <w:vAlign w:val="center"/>
            <w:hideMark/>
          </w:tcPr>
          <w:p w14:paraId="5329035F" w14:textId="77777777" w:rsidR="00F54F3C" w:rsidRPr="00081973" w:rsidRDefault="00F54F3C" w:rsidP="00E40381">
            <w:pPr>
              <w:jc w:val="center"/>
              <w:rPr>
                <w:rFonts w:cstheme="minorHAnsi"/>
                <w:sz w:val="18"/>
                <w:szCs w:val="18"/>
              </w:rPr>
            </w:pPr>
          </w:p>
        </w:tc>
        <w:tc>
          <w:tcPr>
            <w:tcW w:w="850" w:type="dxa"/>
            <w:vMerge/>
            <w:vAlign w:val="center"/>
            <w:hideMark/>
          </w:tcPr>
          <w:p w14:paraId="6773422E" w14:textId="77777777" w:rsidR="00F54F3C" w:rsidRPr="00081973" w:rsidRDefault="00F54F3C" w:rsidP="00E40381">
            <w:pPr>
              <w:keepNext/>
              <w:jc w:val="center"/>
              <w:rPr>
                <w:rFonts w:cstheme="minorHAnsi"/>
                <w:sz w:val="18"/>
                <w:szCs w:val="18"/>
              </w:rPr>
            </w:pPr>
          </w:p>
        </w:tc>
        <w:tc>
          <w:tcPr>
            <w:tcW w:w="850" w:type="dxa"/>
            <w:vMerge/>
          </w:tcPr>
          <w:p w14:paraId="62777961" w14:textId="77777777" w:rsidR="00F54F3C" w:rsidRPr="00081973" w:rsidRDefault="00F54F3C" w:rsidP="00E40381">
            <w:pPr>
              <w:keepNext/>
              <w:jc w:val="center"/>
              <w:rPr>
                <w:rFonts w:cstheme="minorHAnsi"/>
                <w:sz w:val="18"/>
                <w:szCs w:val="18"/>
              </w:rPr>
            </w:pPr>
          </w:p>
        </w:tc>
      </w:tr>
    </w:tbl>
    <w:p w14:paraId="04E886BB" w14:textId="2B3F01AF" w:rsidR="00E40381" w:rsidRPr="004C5E20" w:rsidRDefault="00E40381" w:rsidP="45B960BD">
      <w:pPr>
        <w:spacing w:after="0"/>
        <w:jc w:val="both"/>
        <w:rPr>
          <w:rFonts w:ascii="Times New Roman" w:eastAsia="Times New Roman" w:hAnsi="Times New Roman" w:cs="Times New Roman"/>
          <w:i/>
          <w:iCs/>
          <w:sz w:val="24"/>
          <w:szCs w:val="24"/>
        </w:rPr>
      </w:pPr>
      <w:r w:rsidRPr="45B960BD">
        <w:rPr>
          <w:rFonts w:ascii="Times New Roman" w:eastAsia="Times New Roman" w:hAnsi="Times New Roman" w:cs="Times New Roman"/>
          <w:b/>
          <w:bCs/>
          <w:i/>
          <w:iCs/>
          <w:sz w:val="24"/>
          <w:szCs w:val="24"/>
        </w:rPr>
        <w:t xml:space="preserve">Supplementary table </w:t>
      </w:r>
      <w:r w:rsidR="003F4307" w:rsidRPr="45B960BD">
        <w:rPr>
          <w:rFonts w:ascii="Times New Roman" w:eastAsia="Times New Roman" w:hAnsi="Times New Roman" w:cs="Times New Roman"/>
          <w:b/>
          <w:bCs/>
          <w:i/>
          <w:iCs/>
          <w:sz w:val="24"/>
          <w:szCs w:val="24"/>
        </w:rPr>
        <w:t>9</w:t>
      </w:r>
      <w:r w:rsidR="00BD0F1D" w:rsidRPr="45B960BD">
        <w:rPr>
          <w:rFonts w:ascii="Times New Roman" w:eastAsia="Times New Roman" w:hAnsi="Times New Roman" w:cs="Times New Roman"/>
          <w:b/>
          <w:bCs/>
          <w:i/>
          <w:iCs/>
          <w:sz w:val="24"/>
          <w:szCs w:val="24"/>
        </w:rPr>
        <w:t>.</w:t>
      </w:r>
      <w:r w:rsidRPr="45B960BD">
        <w:rPr>
          <w:rFonts w:ascii="Times New Roman" w:eastAsia="Times New Roman" w:hAnsi="Times New Roman" w:cs="Times New Roman"/>
          <w:b/>
          <w:bCs/>
          <w:i/>
          <w:iCs/>
          <w:sz w:val="24"/>
          <w:szCs w:val="24"/>
        </w:rPr>
        <w:t xml:space="preserve"> List of primer and probe sequences used in the 12 multiplex PCRs for the respiratory panel.</w:t>
      </w:r>
      <w:r w:rsidRPr="45B960BD">
        <w:rPr>
          <w:rFonts w:ascii="Times New Roman" w:eastAsia="Times New Roman" w:hAnsi="Times New Roman" w:cs="Times New Roman"/>
          <w:i/>
          <w:iCs/>
          <w:sz w:val="24"/>
          <w:szCs w:val="24"/>
        </w:rPr>
        <w:t xml:space="preserve"> Ambiguity codes: R: A or G; Y: C or T; W: A or T; S: C or G; K: G or T</w:t>
      </w:r>
      <w:r w:rsidR="00BD0F1D" w:rsidRPr="45B960BD">
        <w:rPr>
          <w:rFonts w:ascii="Times New Roman" w:eastAsia="Times New Roman" w:hAnsi="Times New Roman" w:cs="Times New Roman"/>
          <w:i/>
          <w:iCs/>
          <w:sz w:val="24"/>
          <w:szCs w:val="24"/>
        </w:rPr>
        <w:t xml:space="preserve">. </w:t>
      </w:r>
      <w:r w:rsidRPr="45B960BD">
        <w:rPr>
          <w:rFonts w:ascii="Times New Roman" w:eastAsia="Times New Roman" w:hAnsi="Times New Roman" w:cs="Times New Roman"/>
          <w:i/>
          <w:iCs/>
          <w:sz w:val="24"/>
          <w:szCs w:val="24"/>
        </w:rPr>
        <w:t xml:space="preserve">PDV: phocine distemper virus; IC: internal control; </w:t>
      </w:r>
      <w:proofErr w:type="spellStart"/>
      <w:r w:rsidRPr="45B960BD">
        <w:rPr>
          <w:rFonts w:ascii="Times New Roman" w:eastAsia="Times New Roman" w:hAnsi="Times New Roman" w:cs="Times New Roman"/>
          <w:i/>
          <w:iCs/>
          <w:sz w:val="24"/>
          <w:szCs w:val="24"/>
        </w:rPr>
        <w:t>PhHV</w:t>
      </w:r>
      <w:proofErr w:type="spellEnd"/>
      <w:r w:rsidRPr="45B960BD">
        <w:rPr>
          <w:rFonts w:ascii="Times New Roman" w:eastAsia="Times New Roman" w:hAnsi="Times New Roman" w:cs="Times New Roman"/>
          <w:i/>
          <w:iCs/>
          <w:sz w:val="24"/>
          <w:szCs w:val="24"/>
        </w:rPr>
        <w:t>: phocine herpesvirus</w:t>
      </w:r>
      <w:r w:rsidR="0134476C" w:rsidRPr="45B960BD">
        <w:rPr>
          <w:rFonts w:ascii="Times New Roman" w:eastAsia="Times New Roman" w:hAnsi="Times New Roman" w:cs="Times New Roman"/>
          <w:i/>
          <w:iCs/>
          <w:sz w:val="24"/>
          <w:szCs w:val="24"/>
        </w:rPr>
        <w:t>.</w:t>
      </w:r>
      <w:r w:rsidR="00A10F6F" w:rsidRPr="45B960BD">
        <w:rPr>
          <w:rFonts w:ascii="Times New Roman" w:eastAsia="Times New Roman" w:hAnsi="Times New Roman" w:cs="Times New Roman"/>
          <w:i/>
          <w:iCs/>
          <w:sz w:val="24"/>
          <w:szCs w:val="24"/>
        </w:rPr>
        <w:t xml:space="preserve"> Cut</w:t>
      </w:r>
      <w:r w:rsidR="0091777E" w:rsidRPr="45B960BD">
        <w:rPr>
          <w:rFonts w:ascii="Times New Roman" w:eastAsia="Times New Roman" w:hAnsi="Times New Roman" w:cs="Times New Roman"/>
          <w:i/>
          <w:iCs/>
          <w:sz w:val="24"/>
          <w:szCs w:val="24"/>
        </w:rPr>
        <w:t>-</w:t>
      </w:r>
      <w:r w:rsidR="00A10F6F" w:rsidRPr="45B960BD">
        <w:rPr>
          <w:rFonts w:ascii="Times New Roman" w:eastAsia="Times New Roman" w:hAnsi="Times New Roman" w:cs="Times New Roman"/>
          <w:i/>
          <w:iCs/>
          <w:sz w:val="24"/>
          <w:szCs w:val="24"/>
        </w:rPr>
        <w:t xml:space="preserve">off </w:t>
      </w:r>
      <w:r w:rsidR="0091777E" w:rsidRPr="45B960BD">
        <w:rPr>
          <w:rFonts w:ascii="Times New Roman" w:eastAsia="Times New Roman" w:hAnsi="Times New Roman" w:cs="Times New Roman"/>
          <w:i/>
          <w:iCs/>
          <w:sz w:val="24"/>
          <w:szCs w:val="24"/>
        </w:rPr>
        <w:t xml:space="preserve">CT </w:t>
      </w:r>
      <w:r w:rsidR="00A10F6F" w:rsidRPr="45B960BD">
        <w:rPr>
          <w:rFonts w:ascii="Times New Roman" w:eastAsia="Times New Roman" w:hAnsi="Times New Roman" w:cs="Times New Roman"/>
          <w:i/>
          <w:iCs/>
          <w:sz w:val="24"/>
          <w:szCs w:val="24"/>
        </w:rPr>
        <w:t>values are based on the reexam</w:t>
      </w:r>
      <w:r w:rsidR="0091777E" w:rsidRPr="45B960BD">
        <w:rPr>
          <w:rFonts w:ascii="Times New Roman" w:eastAsia="Times New Roman" w:hAnsi="Times New Roman" w:cs="Times New Roman"/>
          <w:i/>
          <w:iCs/>
          <w:sz w:val="24"/>
          <w:szCs w:val="24"/>
        </w:rPr>
        <w:t xml:space="preserve">ination of samples with possible non-specific amplification and the results from those reruns. </w:t>
      </w:r>
      <w:r w:rsidR="00B773C9" w:rsidRPr="45B960BD">
        <w:rPr>
          <w:rFonts w:ascii="Times New Roman" w:eastAsia="Times New Roman" w:hAnsi="Times New Roman" w:cs="Times New Roman"/>
          <w:i/>
          <w:iCs/>
          <w:sz w:val="24"/>
          <w:szCs w:val="24"/>
        </w:rPr>
        <w:t>NA signifies no possible non-specific amplification has taken place</w:t>
      </w:r>
      <w:r w:rsidR="00645FCB" w:rsidRPr="45B960BD">
        <w:rPr>
          <w:rFonts w:ascii="Times New Roman" w:eastAsia="Times New Roman" w:hAnsi="Times New Roman" w:cs="Times New Roman"/>
          <w:i/>
          <w:iCs/>
          <w:sz w:val="24"/>
          <w:szCs w:val="24"/>
        </w:rPr>
        <w:t xml:space="preserve"> so that no cutoff CT has had to be determined. </w:t>
      </w:r>
    </w:p>
    <w:p w14:paraId="17B22D60" w14:textId="588BE98B" w:rsidR="00E40381" w:rsidRDefault="00E40381" w:rsidP="002E6C41">
      <w:pPr>
        <w:rPr>
          <w:rFonts w:asciiTheme="majorHAnsi" w:hAnsiTheme="majorHAnsi"/>
        </w:rPr>
      </w:pPr>
    </w:p>
    <w:p w14:paraId="0A8B5D61" w14:textId="67A45B2F" w:rsidR="00F6139A" w:rsidRDefault="00F6139A" w:rsidP="45B960BD">
      <w:pPr>
        <w:pStyle w:val="Heading2"/>
        <w:rPr>
          <w:rFonts w:ascii="Times New Roman" w:eastAsia="Times New Roman" w:hAnsi="Times New Roman" w:cs="Times New Roman"/>
          <w:color w:val="auto"/>
          <w:sz w:val="30"/>
          <w:szCs w:val="30"/>
          <w:lang w:eastAsia="nl-BE"/>
        </w:rPr>
      </w:pPr>
      <w:r w:rsidRPr="45B960BD">
        <w:rPr>
          <w:rFonts w:ascii="Times New Roman" w:eastAsia="Times New Roman" w:hAnsi="Times New Roman" w:cs="Times New Roman"/>
          <w:color w:val="auto"/>
          <w:sz w:val="30"/>
          <w:szCs w:val="30"/>
          <w:lang w:eastAsia="nl-BE"/>
        </w:rPr>
        <w:t>References</w:t>
      </w:r>
    </w:p>
    <w:p w14:paraId="046FACD4" w14:textId="7BF893C4" w:rsidR="00F6139A" w:rsidRPr="00F6139A" w:rsidRDefault="00F6139A" w:rsidP="00F6139A">
      <w:pPr>
        <w:widowControl w:val="0"/>
        <w:autoSpaceDE w:val="0"/>
        <w:autoSpaceDN w:val="0"/>
        <w:adjustRightInd w:val="0"/>
        <w:spacing w:line="240" w:lineRule="auto"/>
        <w:ind w:left="640" w:hanging="640"/>
        <w:rPr>
          <w:rFonts w:ascii="Calibri" w:hAnsi="Calibri" w:cs="Calibri"/>
          <w:noProof/>
          <w:szCs w:val="24"/>
        </w:rPr>
      </w:pPr>
      <w:r>
        <w:fldChar w:fldCharType="begin" w:fldLock="1"/>
      </w:r>
      <w:r>
        <w:instrText xml:space="preserve">ADDIN Mendeley Bibliography CSL_BIBLIOGRAPHY </w:instrText>
      </w:r>
      <w:r>
        <w:fldChar w:fldCharType="separate"/>
      </w:r>
      <w:r w:rsidRPr="00F6139A">
        <w:rPr>
          <w:rFonts w:ascii="Calibri" w:hAnsi="Calibri" w:cs="Calibri"/>
          <w:noProof/>
          <w:szCs w:val="24"/>
        </w:rPr>
        <w:t>1.</w:t>
      </w:r>
      <w:r w:rsidRPr="00F6139A">
        <w:rPr>
          <w:rFonts w:ascii="Calibri" w:hAnsi="Calibri" w:cs="Calibri"/>
          <w:noProof/>
          <w:szCs w:val="24"/>
        </w:rPr>
        <w:tab/>
        <w:t>Belgium COVID-19 Dashboard - Sciensano › Summary. https://datastudio.google.com/embed/u/0/reporting/c14a5cfc-cab7-4812-848c-0369173148ab/page/ZwmOB.</w:t>
      </w:r>
    </w:p>
    <w:p w14:paraId="4B45F5C4" w14:textId="77777777" w:rsidR="00F6139A" w:rsidRPr="00F6139A" w:rsidRDefault="00F6139A" w:rsidP="00F6139A">
      <w:pPr>
        <w:widowControl w:val="0"/>
        <w:autoSpaceDE w:val="0"/>
        <w:autoSpaceDN w:val="0"/>
        <w:adjustRightInd w:val="0"/>
        <w:spacing w:line="240" w:lineRule="auto"/>
        <w:ind w:left="640" w:hanging="640"/>
        <w:rPr>
          <w:rFonts w:ascii="Calibri" w:hAnsi="Calibri" w:cs="Calibri"/>
          <w:noProof/>
          <w:szCs w:val="24"/>
        </w:rPr>
      </w:pPr>
      <w:r w:rsidRPr="00F6139A">
        <w:rPr>
          <w:rFonts w:ascii="Calibri" w:hAnsi="Calibri" w:cs="Calibri"/>
          <w:noProof/>
          <w:szCs w:val="24"/>
        </w:rPr>
        <w:t>2.</w:t>
      </w:r>
      <w:r w:rsidRPr="00F6139A">
        <w:rPr>
          <w:rFonts w:ascii="Calibri" w:hAnsi="Calibri" w:cs="Calibri"/>
          <w:noProof/>
          <w:szCs w:val="24"/>
        </w:rPr>
        <w:tab/>
        <w:t xml:space="preserve">Finn, P. </w:t>
      </w:r>
      <w:r w:rsidRPr="00F6139A">
        <w:rPr>
          <w:rFonts w:ascii="Calibri" w:hAnsi="Calibri" w:cs="Calibri"/>
          <w:i/>
          <w:iCs/>
          <w:noProof/>
          <w:szCs w:val="24"/>
        </w:rPr>
        <w:t>et al.</w:t>
      </w:r>
      <w:r w:rsidRPr="00F6139A">
        <w:rPr>
          <w:rFonts w:ascii="Calibri" w:hAnsi="Calibri" w:cs="Calibri"/>
          <w:noProof/>
          <w:szCs w:val="24"/>
        </w:rPr>
        <w:t xml:space="preserve"> Evaluation of a bioaerosol sampler for indoor environmental surveillance of Severe Acute Respiratory Syndrome Coronavirus 2. (2021) doi:10.1371/journal.pone.0257689.</w:t>
      </w:r>
    </w:p>
    <w:p w14:paraId="55F2353F" w14:textId="77777777" w:rsidR="00F6139A" w:rsidRPr="00F6139A" w:rsidRDefault="00F6139A" w:rsidP="00F6139A">
      <w:pPr>
        <w:widowControl w:val="0"/>
        <w:autoSpaceDE w:val="0"/>
        <w:autoSpaceDN w:val="0"/>
        <w:adjustRightInd w:val="0"/>
        <w:spacing w:line="240" w:lineRule="auto"/>
        <w:ind w:left="640" w:hanging="640"/>
        <w:rPr>
          <w:rFonts w:ascii="Calibri" w:hAnsi="Calibri" w:cs="Calibri"/>
          <w:noProof/>
          <w:szCs w:val="24"/>
        </w:rPr>
      </w:pPr>
      <w:r w:rsidRPr="00F6139A">
        <w:rPr>
          <w:rFonts w:ascii="Calibri" w:hAnsi="Calibri" w:cs="Calibri"/>
          <w:noProof/>
          <w:szCs w:val="24"/>
        </w:rPr>
        <w:t>3.</w:t>
      </w:r>
      <w:r w:rsidRPr="00F6139A">
        <w:rPr>
          <w:rFonts w:ascii="Calibri" w:hAnsi="Calibri" w:cs="Calibri"/>
          <w:noProof/>
          <w:szCs w:val="24"/>
        </w:rPr>
        <w:tab/>
        <w:t xml:space="preserve">Curtius, J., Granzin, M. &amp; Schrod, J. Testing mobile air purifiers in a school classroom: Reducing the airborne transmission risk for SARS-CoV-2. </w:t>
      </w:r>
      <w:r w:rsidRPr="00F6139A">
        <w:rPr>
          <w:rFonts w:ascii="Calibri" w:hAnsi="Calibri" w:cs="Calibri"/>
          <w:i/>
          <w:iCs/>
          <w:noProof/>
          <w:szCs w:val="24"/>
        </w:rPr>
        <w:t>Aerosol Sci. Technol.</w:t>
      </w:r>
      <w:r w:rsidRPr="00F6139A">
        <w:rPr>
          <w:rFonts w:ascii="Calibri" w:hAnsi="Calibri" w:cs="Calibri"/>
          <w:noProof/>
          <w:szCs w:val="24"/>
        </w:rPr>
        <w:t xml:space="preserve"> </w:t>
      </w:r>
      <w:r w:rsidRPr="00F6139A">
        <w:rPr>
          <w:rFonts w:ascii="Calibri" w:hAnsi="Calibri" w:cs="Calibri"/>
          <w:b/>
          <w:bCs/>
          <w:noProof/>
          <w:szCs w:val="24"/>
        </w:rPr>
        <w:t>55</w:t>
      </w:r>
      <w:r w:rsidRPr="00F6139A">
        <w:rPr>
          <w:rFonts w:ascii="Calibri" w:hAnsi="Calibri" w:cs="Calibri"/>
          <w:noProof/>
          <w:szCs w:val="24"/>
        </w:rPr>
        <w:t>, 586–599 (2021).</w:t>
      </w:r>
    </w:p>
    <w:p w14:paraId="47F191F2" w14:textId="77777777" w:rsidR="00F6139A" w:rsidRPr="00F6139A" w:rsidRDefault="00F6139A" w:rsidP="00F6139A">
      <w:pPr>
        <w:widowControl w:val="0"/>
        <w:autoSpaceDE w:val="0"/>
        <w:autoSpaceDN w:val="0"/>
        <w:adjustRightInd w:val="0"/>
        <w:spacing w:line="240" w:lineRule="auto"/>
        <w:ind w:left="640" w:hanging="640"/>
        <w:rPr>
          <w:rFonts w:ascii="Calibri" w:hAnsi="Calibri" w:cs="Calibri"/>
          <w:noProof/>
          <w:szCs w:val="24"/>
        </w:rPr>
      </w:pPr>
      <w:r w:rsidRPr="00F6139A">
        <w:rPr>
          <w:rFonts w:ascii="Calibri" w:hAnsi="Calibri" w:cs="Calibri"/>
          <w:noProof/>
          <w:szCs w:val="24"/>
        </w:rPr>
        <w:t>4.</w:t>
      </w:r>
      <w:r w:rsidRPr="00F6139A">
        <w:rPr>
          <w:rFonts w:ascii="Calibri" w:hAnsi="Calibri" w:cs="Calibri"/>
          <w:noProof/>
          <w:szCs w:val="24"/>
        </w:rPr>
        <w:tab/>
        <w:t>Indoor air quality probe for CO2, temperature, humidity and absolute pressure | Testo international. https://www.testo.com/en/iaq-probe-to-assess-indoor-air-quality-co2-humi/p/0632-1535.</w:t>
      </w:r>
    </w:p>
    <w:p w14:paraId="1978C583" w14:textId="77777777" w:rsidR="00F6139A" w:rsidRPr="00F6139A" w:rsidRDefault="00F6139A" w:rsidP="00F6139A">
      <w:pPr>
        <w:widowControl w:val="0"/>
        <w:autoSpaceDE w:val="0"/>
        <w:autoSpaceDN w:val="0"/>
        <w:adjustRightInd w:val="0"/>
        <w:spacing w:line="240" w:lineRule="auto"/>
        <w:ind w:left="640" w:hanging="640"/>
        <w:rPr>
          <w:rFonts w:ascii="Calibri" w:hAnsi="Calibri" w:cs="Calibri"/>
          <w:noProof/>
          <w:szCs w:val="24"/>
        </w:rPr>
      </w:pPr>
      <w:r w:rsidRPr="00F6139A">
        <w:rPr>
          <w:rFonts w:ascii="Calibri" w:hAnsi="Calibri" w:cs="Calibri"/>
          <w:noProof/>
          <w:szCs w:val="24"/>
        </w:rPr>
        <w:t>5.</w:t>
      </w:r>
      <w:r w:rsidRPr="00F6139A">
        <w:rPr>
          <w:rFonts w:ascii="Calibri" w:hAnsi="Calibri" w:cs="Calibri"/>
          <w:noProof/>
          <w:szCs w:val="24"/>
        </w:rPr>
        <w:tab/>
        <w:t>Elektroniksystem i Umeå AB.</w:t>
      </w:r>
    </w:p>
    <w:p w14:paraId="493DE8D6" w14:textId="77777777" w:rsidR="00F6139A" w:rsidRPr="00F6139A" w:rsidRDefault="00F6139A" w:rsidP="00F6139A">
      <w:pPr>
        <w:widowControl w:val="0"/>
        <w:autoSpaceDE w:val="0"/>
        <w:autoSpaceDN w:val="0"/>
        <w:adjustRightInd w:val="0"/>
        <w:spacing w:line="240" w:lineRule="auto"/>
        <w:ind w:left="640" w:hanging="640"/>
        <w:rPr>
          <w:rFonts w:ascii="Calibri" w:hAnsi="Calibri" w:cs="Calibri"/>
          <w:noProof/>
          <w:szCs w:val="24"/>
        </w:rPr>
      </w:pPr>
      <w:r w:rsidRPr="00F6139A">
        <w:rPr>
          <w:rFonts w:ascii="Calibri" w:hAnsi="Calibri" w:cs="Calibri"/>
          <w:noProof/>
          <w:szCs w:val="24"/>
        </w:rPr>
        <w:t>6.</w:t>
      </w:r>
      <w:r w:rsidRPr="00F6139A">
        <w:rPr>
          <w:rFonts w:ascii="Calibri" w:hAnsi="Calibri" w:cs="Calibri"/>
          <w:noProof/>
          <w:szCs w:val="24"/>
        </w:rPr>
        <w:tab/>
        <w:t xml:space="preserve">Clancy, A., Crowley, B., Niesters, H. &amp; Herra, C. The development of a qualitative real-time RT-PCR assay for the detection of hepatitis C virus. </w:t>
      </w:r>
      <w:r w:rsidRPr="00F6139A">
        <w:rPr>
          <w:rFonts w:ascii="Calibri" w:hAnsi="Calibri" w:cs="Calibri"/>
          <w:i/>
          <w:iCs/>
          <w:noProof/>
          <w:szCs w:val="24"/>
        </w:rPr>
        <w:t>Eur. J. Clin. Microbiol. Infect. Dis.</w:t>
      </w:r>
      <w:r w:rsidRPr="00F6139A">
        <w:rPr>
          <w:rFonts w:ascii="Calibri" w:hAnsi="Calibri" w:cs="Calibri"/>
          <w:noProof/>
          <w:szCs w:val="24"/>
        </w:rPr>
        <w:t xml:space="preserve"> </w:t>
      </w:r>
      <w:r w:rsidRPr="00F6139A">
        <w:rPr>
          <w:rFonts w:ascii="Calibri" w:hAnsi="Calibri" w:cs="Calibri"/>
          <w:b/>
          <w:bCs/>
          <w:noProof/>
          <w:szCs w:val="24"/>
        </w:rPr>
        <w:t>27</w:t>
      </w:r>
      <w:r w:rsidRPr="00F6139A">
        <w:rPr>
          <w:rFonts w:ascii="Calibri" w:hAnsi="Calibri" w:cs="Calibri"/>
          <w:noProof/>
          <w:szCs w:val="24"/>
        </w:rPr>
        <w:t>, 1177–1182 (2008).</w:t>
      </w:r>
    </w:p>
    <w:p w14:paraId="671A470F" w14:textId="77777777" w:rsidR="00F6139A" w:rsidRPr="00F6139A" w:rsidRDefault="00F6139A" w:rsidP="00F6139A">
      <w:pPr>
        <w:widowControl w:val="0"/>
        <w:autoSpaceDE w:val="0"/>
        <w:autoSpaceDN w:val="0"/>
        <w:adjustRightInd w:val="0"/>
        <w:spacing w:line="240" w:lineRule="auto"/>
        <w:ind w:left="640" w:hanging="640"/>
        <w:rPr>
          <w:rFonts w:ascii="Calibri" w:hAnsi="Calibri" w:cs="Calibri"/>
          <w:noProof/>
          <w:szCs w:val="24"/>
        </w:rPr>
      </w:pPr>
      <w:r w:rsidRPr="00F6139A">
        <w:rPr>
          <w:rFonts w:ascii="Calibri" w:hAnsi="Calibri" w:cs="Calibri"/>
          <w:noProof/>
          <w:szCs w:val="24"/>
        </w:rPr>
        <w:t>7.</w:t>
      </w:r>
      <w:r w:rsidRPr="00F6139A">
        <w:rPr>
          <w:rFonts w:ascii="Calibri" w:hAnsi="Calibri" w:cs="Calibri"/>
          <w:noProof/>
          <w:szCs w:val="24"/>
        </w:rPr>
        <w:tab/>
        <w:t xml:space="preserve">Kuypers, J., Wright, N. &amp; Morrow, R. Evaluation of quantitative and type-specific real-time RT-PCR assays for detection of respiratory syncytial virus in respiratory specimens from children. </w:t>
      </w:r>
      <w:r w:rsidRPr="00F6139A">
        <w:rPr>
          <w:rFonts w:ascii="Calibri" w:hAnsi="Calibri" w:cs="Calibri"/>
          <w:i/>
          <w:iCs/>
          <w:noProof/>
          <w:szCs w:val="24"/>
        </w:rPr>
        <w:t>J. Clin. Virol.</w:t>
      </w:r>
      <w:r w:rsidRPr="00F6139A">
        <w:rPr>
          <w:rFonts w:ascii="Calibri" w:hAnsi="Calibri" w:cs="Calibri"/>
          <w:noProof/>
          <w:szCs w:val="24"/>
        </w:rPr>
        <w:t xml:space="preserve"> </w:t>
      </w:r>
      <w:r w:rsidRPr="00F6139A">
        <w:rPr>
          <w:rFonts w:ascii="Calibri" w:hAnsi="Calibri" w:cs="Calibri"/>
          <w:b/>
          <w:bCs/>
          <w:noProof/>
          <w:szCs w:val="24"/>
        </w:rPr>
        <w:t>31</w:t>
      </w:r>
      <w:r w:rsidRPr="00F6139A">
        <w:rPr>
          <w:rFonts w:ascii="Calibri" w:hAnsi="Calibri" w:cs="Calibri"/>
          <w:noProof/>
          <w:szCs w:val="24"/>
        </w:rPr>
        <w:t>, 123–129 (2004).</w:t>
      </w:r>
    </w:p>
    <w:p w14:paraId="76250B2C" w14:textId="77777777" w:rsidR="00F6139A" w:rsidRPr="00F6139A" w:rsidRDefault="00F6139A" w:rsidP="00F6139A">
      <w:pPr>
        <w:widowControl w:val="0"/>
        <w:autoSpaceDE w:val="0"/>
        <w:autoSpaceDN w:val="0"/>
        <w:adjustRightInd w:val="0"/>
        <w:spacing w:line="240" w:lineRule="auto"/>
        <w:ind w:left="640" w:hanging="640"/>
        <w:rPr>
          <w:rFonts w:ascii="Calibri" w:hAnsi="Calibri" w:cs="Calibri"/>
          <w:noProof/>
          <w:szCs w:val="24"/>
        </w:rPr>
      </w:pPr>
      <w:r w:rsidRPr="00F6139A">
        <w:rPr>
          <w:rFonts w:ascii="Calibri" w:hAnsi="Calibri" w:cs="Calibri"/>
          <w:noProof/>
          <w:szCs w:val="24"/>
        </w:rPr>
        <w:t>8.</w:t>
      </w:r>
      <w:r w:rsidRPr="00F6139A">
        <w:rPr>
          <w:rFonts w:ascii="Calibri" w:hAnsi="Calibri" w:cs="Calibri"/>
          <w:noProof/>
          <w:szCs w:val="24"/>
        </w:rPr>
        <w:tab/>
        <w:t xml:space="preserve">Nix, W. A. </w:t>
      </w:r>
      <w:r w:rsidRPr="00F6139A">
        <w:rPr>
          <w:rFonts w:ascii="Calibri" w:hAnsi="Calibri" w:cs="Calibri"/>
          <w:i/>
          <w:iCs/>
          <w:noProof/>
          <w:szCs w:val="24"/>
        </w:rPr>
        <w:t>et al.</w:t>
      </w:r>
      <w:r w:rsidRPr="00F6139A">
        <w:rPr>
          <w:rFonts w:ascii="Calibri" w:hAnsi="Calibri" w:cs="Calibri"/>
          <w:noProof/>
          <w:szCs w:val="24"/>
        </w:rPr>
        <w:t xml:space="preserve"> Detection of all known parechoviruses by real-time PCR. </w:t>
      </w:r>
      <w:r w:rsidRPr="00F6139A">
        <w:rPr>
          <w:rFonts w:ascii="Calibri" w:hAnsi="Calibri" w:cs="Calibri"/>
          <w:i/>
          <w:iCs/>
          <w:noProof/>
          <w:szCs w:val="24"/>
        </w:rPr>
        <w:t>J. Clin. Microbiol.</w:t>
      </w:r>
      <w:r w:rsidRPr="00F6139A">
        <w:rPr>
          <w:rFonts w:ascii="Calibri" w:hAnsi="Calibri" w:cs="Calibri"/>
          <w:noProof/>
          <w:szCs w:val="24"/>
        </w:rPr>
        <w:t xml:space="preserve"> </w:t>
      </w:r>
      <w:r w:rsidRPr="00F6139A">
        <w:rPr>
          <w:rFonts w:ascii="Calibri" w:hAnsi="Calibri" w:cs="Calibri"/>
          <w:b/>
          <w:bCs/>
          <w:noProof/>
          <w:szCs w:val="24"/>
        </w:rPr>
        <w:t>46</w:t>
      </w:r>
      <w:r w:rsidRPr="00F6139A">
        <w:rPr>
          <w:rFonts w:ascii="Calibri" w:hAnsi="Calibri" w:cs="Calibri"/>
          <w:noProof/>
          <w:szCs w:val="24"/>
        </w:rPr>
        <w:t xml:space="preserve">, </w:t>
      </w:r>
      <w:r w:rsidRPr="00F6139A">
        <w:rPr>
          <w:rFonts w:ascii="Calibri" w:hAnsi="Calibri" w:cs="Calibri"/>
          <w:noProof/>
          <w:szCs w:val="24"/>
        </w:rPr>
        <w:lastRenderedPageBreak/>
        <w:t>2519–2524 (2008).</w:t>
      </w:r>
    </w:p>
    <w:p w14:paraId="062A9970" w14:textId="77777777" w:rsidR="00F6139A" w:rsidRPr="00F6139A" w:rsidRDefault="00F6139A" w:rsidP="00F6139A">
      <w:pPr>
        <w:widowControl w:val="0"/>
        <w:autoSpaceDE w:val="0"/>
        <w:autoSpaceDN w:val="0"/>
        <w:adjustRightInd w:val="0"/>
        <w:spacing w:line="240" w:lineRule="auto"/>
        <w:ind w:left="640" w:hanging="640"/>
        <w:rPr>
          <w:rFonts w:ascii="Calibri" w:hAnsi="Calibri" w:cs="Calibri"/>
          <w:noProof/>
          <w:szCs w:val="24"/>
        </w:rPr>
      </w:pPr>
      <w:r w:rsidRPr="00F6139A">
        <w:rPr>
          <w:rFonts w:ascii="Calibri" w:hAnsi="Calibri" w:cs="Calibri"/>
          <w:noProof/>
          <w:szCs w:val="24"/>
        </w:rPr>
        <w:t>9.</w:t>
      </w:r>
      <w:r w:rsidRPr="00F6139A">
        <w:rPr>
          <w:rFonts w:ascii="Calibri" w:hAnsi="Calibri" w:cs="Calibri"/>
          <w:noProof/>
          <w:szCs w:val="24"/>
        </w:rPr>
        <w:tab/>
        <w:t xml:space="preserve">Niesters, H. G. M. Molecular and diagnostic clinical virology in real time. </w:t>
      </w:r>
      <w:r w:rsidRPr="00F6139A">
        <w:rPr>
          <w:rFonts w:ascii="Calibri" w:hAnsi="Calibri" w:cs="Calibri"/>
          <w:i/>
          <w:iCs/>
          <w:noProof/>
          <w:szCs w:val="24"/>
        </w:rPr>
        <w:t>Clin. Microbiol. Infect.</w:t>
      </w:r>
      <w:r w:rsidRPr="00F6139A">
        <w:rPr>
          <w:rFonts w:ascii="Calibri" w:hAnsi="Calibri" w:cs="Calibri"/>
          <w:noProof/>
          <w:szCs w:val="24"/>
        </w:rPr>
        <w:t xml:space="preserve"> </w:t>
      </w:r>
      <w:r w:rsidRPr="00F6139A">
        <w:rPr>
          <w:rFonts w:ascii="Calibri" w:hAnsi="Calibri" w:cs="Calibri"/>
          <w:b/>
          <w:bCs/>
          <w:noProof/>
          <w:szCs w:val="24"/>
        </w:rPr>
        <w:t>10</w:t>
      </w:r>
      <w:r w:rsidRPr="00F6139A">
        <w:rPr>
          <w:rFonts w:ascii="Calibri" w:hAnsi="Calibri" w:cs="Calibri"/>
          <w:noProof/>
          <w:szCs w:val="24"/>
        </w:rPr>
        <w:t>, 5–11 (2004).</w:t>
      </w:r>
    </w:p>
    <w:p w14:paraId="2B4D1A4E" w14:textId="77777777" w:rsidR="00F6139A" w:rsidRPr="00BD0F1D" w:rsidRDefault="00F6139A" w:rsidP="00F6139A">
      <w:pPr>
        <w:widowControl w:val="0"/>
        <w:autoSpaceDE w:val="0"/>
        <w:autoSpaceDN w:val="0"/>
        <w:adjustRightInd w:val="0"/>
        <w:spacing w:line="240" w:lineRule="auto"/>
        <w:ind w:left="640" w:hanging="640"/>
        <w:rPr>
          <w:rFonts w:ascii="Calibri" w:hAnsi="Calibri" w:cs="Calibri"/>
          <w:noProof/>
          <w:szCs w:val="24"/>
          <w:lang w:val="nl-BE"/>
        </w:rPr>
      </w:pPr>
      <w:r w:rsidRPr="00F6139A">
        <w:rPr>
          <w:rFonts w:ascii="Calibri" w:hAnsi="Calibri" w:cs="Calibri"/>
          <w:noProof/>
          <w:szCs w:val="24"/>
        </w:rPr>
        <w:t>10.</w:t>
      </w:r>
      <w:r w:rsidRPr="00F6139A">
        <w:rPr>
          <w:rFonts w:ascii="Calibri" w:hAnsi="Calibri" w:cs="Calibri"/>
          <w:noProof/>
          <w:szCs w:val="24"/>
        </w:rPr>
        <w:tab/>
        <w:t xml:space="preserve">Tiveljung-Lindell, A. </w:t>
      </w:r>
      <w:r w:rsidRPr="00F6139A">
        <w:rPr>
          <w:rFonts w:ascii="Calibri" w:hAnsi="Calibri" w:cs="Calibri"/>
          <w:i/>
          <w:iCs/>
          <w:noProof/>
          <w:szCs w:val="24"/>
        </w:rPr>
        <w:t>et al.</w:t>
      </w:r>
      <w:r w:rsidRPr="00F6139A">
        <w:rPr>
          <w:rFonts w:ascii="Calibri" w:hAnsi="Calibri" w:cs="Calibri"/>
          <w:noProof/>
          <w:szCs w:val="24"/>
        </w:rPr>
        <w:t xml:space="preserve"> Development and implementation of a molecular diagnostic platform for daily rapid detection of 15 respiratory viruses. </w:t>
      </w:r>
      <w:r w:rsidRPr="00BD0F1D">
        <w:rPr>
          <w:rFonts w:ascii="Calibri" w:hAnsi="Calibri" w:cs="Calibri"/>
          <w:i/>
          <w:iCs/>
          <w:noProof/>
          <w:szCs w:val="24"/>
          <w:lang w:val="nl-BE"/>
        </w:rPr>
        <w:t>J. Med. Virol.</w:t>
      </w:r>
      <w:r w:rsidRPr="00BD0F1D">
        <w:rPr>
          <w:rFonts w:ascii="Calibri" w:hAnsi="Calibri" w:cs="Calibri"/>
          <w:noProof/>
          <w:szCs w:val="24"/>
          <w:lang w:val="nl-BE"/>
        </w:rPr>
        <w:t xml:space="preserve"> </w:t>
      </w:r>
      <w:r w:rsidRPr="00BD0F1D">
        <w:rPr>
          <w:rFonts w:ascii="Calibri" w:hAnsi="Calibri" w:cs="Calibri"/>
          <w:b/>
          <w:bCs/>
          <w:noProof/>
          <w:szCs w:val="24"/>
          <w:lang w:val="nl-BE"/>
        </w:rPr>
        <w:t>81</w:t>
      </w:r>
      <w:r w:rsidRPr="00BD0F1D">
        <w:rPr>
          <w:rFonts w:ascii="Calibri" w:hAnsi="Calibri" w:cs="Calibri"/>
          <w:noProof/>
          <w:szCs w:val="24"/>
          <w:lang w:val="nl-BE"/>
        </w:rPr>
        <w:t>, 167–175 (2009).</w:t>
      </w:r>
    </w:p>
    <w:p w14:paraId="47F6FA27" w14:textId="77777777" w:rsidR="00F6139A" w:rsidRPr="00F6139A" w:rsidRDefault="00F6139A" w:rsidP="00F6139A">
      <w:pPr>
        <w:widowControl w:val="0"/>
        <w:autoSpaceDE w:val="0"/>
        <w:autoSpaceDN w:val="0"/>
        <w:adjustRightInd w:val="0"/>
        <w:spacing w:line="240" w:lineRule="auto"/>
        <w:ind w:left="640" w:hanging="640"/>
        <w:rPr>
          <w:rFonts w:ascii="Calibri" w:hAnsi="Calibri" w:cs="Calibri"/>
          <w:noProof/>
          <w:szCs w:val="24"/>
        </w:rPr>
      </w:pPr>
      <w:r w:rsidRPr="00BD0F1D">
        <w:rPr>
          <w:rFonts w:ascii="Calibri" w:hAnsi="Calibri" w:cs="Calibri"/>
          <w:noProof/>
          <w:szCs w:val="24"/>
          <w:lang w:val="nl-BE"/>
        </w:rPr>
        <w:t>11.</w:t>
      </w:r>
      <w:r w:rsidRPr="00BD0F1D">
        <w:rPr>
          <w:rFonts w:ascii="Calibri" w:hAnsi="Calibri" w:cs="Calibri"/>
          <w:noProof/>
          <w:szCs w:val="24"/>
          <w:lang w:val="nl-BE"/>
        </w:rPr>
        <w:tab/>
        <w:t xml:space="preserve">van Elden, L. J. R. </w:t>
      </w:r>
      <w:r w:rsidRPr="00BD0F1D">
        <w:rPr>
          <w:rFonts w:ascii="Calibri" w:hAnsi="Calibri" w:cs="Calibri"/>
          <w:i/>
          <w:iCs/>
          <w:noProof/>
          <w:szCs w:val="24"/>
          <w:lang w:val="nl-BE"/>
        </w:rPr>
        <w:t>et al.</w:t>
      </w:r>
      <w:r w:rsidRPr="00BD0F1D">
        <w:rPr>
          <w:rFonts w:ascii="Calibri" w:hAnsi="Calibri" w:cs="Calibri"/>
          <w:noProof/>
          <w:szCs w:val="24"/>
          <w:lang w:val="nl-BE"/>
        </w:rPr>
        <w:t xml:space="preserve"> </w:t>
      </w:r>
      <w:r w:rsidRPr="00F6139A">
        <w:rPr>
          <w:rFonts w:ascii="Calibri" w:hAnsi="Calibri" w:cs="Calibri"/>
          <w:noProof/>
          <w:szCs w:val="24"/>
        </w:rPr>
        <w:t xml:space="preserve">Frequent Detection of Human Coronaviruses in Clinical Specimens from Patients with Respiratory Tract Infection by Use of a Novel Real‐Time Reverse‐Transcriptase Polymerase Chain Reaction. </w:t>
      </w:r>
      <w:r w:rsidRPr="00F6139A">
        <w:rPr>
          <w:rFonts w:ascii="Calibri" w:hAnsi="Calibri" w:cs="Calibri"/>
          <w:i/>
          <w:iCs/>
          <w:noProof/>
          <w:szCs w:val="24"/>
        </w:rPr>
        <w:t>J. Infect. Dis.</w:t>
      </w:r>
      <w:r w:rsidRPr="00F6139A">
        <w:rPr>
          <w:rFonts w:ascii="Calibri" w:hAnsi="Calibri" w:cs="Calibri"/>
          <w:noProof/>
          <w:szCs w:val="24"/>
        </w:rPr>
        <w:t xml:space="preserve"> </w:t>
      </w:r>
      <w:r w:rsidRPr="00F6139A">
        <w:rPr>
          <w:rFonts w:ascii="Calibri" w:hAnsi="Calibri" w:cs="Calibri"/>
          <w:b/>
          <w:bCs/>
          <w:noProof/>
          <w:szCs w:val="24"/>
        </w:rPr>
        <w:t>189</w:t>
      </w:r>
      <w:r w:rsidRPr="00F6139A">
        <w:rPr>
          <w:rFonts w:ascii="Calibri" w:hAnsi="Calibri" w:cs="Calibri"/>
          <w:noProof/>
          <w:szCs w:val="24"/>
        </w:rPr>
        <w:t>, 652–657 (2004).</w:t>
      </w:r>
    </w:p>
    <w:p w14:paraId="68E77F82" w14:textId="77777777" w:rsidR="00F6139A" w:rsidRPr="00F6139A" w:rsidRDefault="00F6139A" w:rsidP="00F6139A">
      <w:pPr>
        <w:widowControl w:val="0"/>
        <w:autoSpaceDE w:val="0"/>
        <w:autoSpaceDN w:val="0"/>
        <w:adjustRightInd w:val="0"/>
        <w:spacing w:line="240" w:lineRule="auto"/>
        <w:ind w:left="640" w:hanging="640"/>
        <w:rPr>
          <w:rFonts w:ascii="Calibri" w:hAnsi="Calibri" w:cs="Calibri"/>
          <w:noProof/>
          <w:szCs w:val="24"/>
        </w:rPr>
      </w:pPr>
      <w:r w:rsidRPr="00F6139A">
        <w:rPr>
          <w:rFonts w:ascii="Calibri" w:hAnsi="Calibri" w:cs="Calibri"/>
          <w:noProof/>
          <w:szCs w:val="24"/>
        </w:rPr>
        <w:t>12.</w:t>
      </w:r>
      <w:r w:rsidRPr="00F6139A">
        <w:rPr>
          <w:rFonts w:ascii="Calibri" w:hAnsi="Calibri" w:cs="Calibri"/>
          <w:noProof/>
          <w:szCs w:val="24"/>
        </w:rPr>
        <w:tab/>
        <w:t xml:space="preserve">Piralla, A., Girello, A., Premoli, M. &amp; Baldanti, F. A new real-time reverse transcription-PCR assay for detection of human enterovirus 68 in respiratory samples. </w:t>
      </w:r>
      <w:r w:rsidRPr="00F6139A">
        <w:rPr>
          <w:rFonts w:ascii="Calibri" w:hAnsi="Calibri" w:cs="Calibri"/>
          <w:i/>
          <w:iCs/>
          <w:noProof/>
          <w:szCs w:val="24"/>
        </w:rPr>
        <w:t>J. Clin. Microbiol.</w:t>
      </w:r>
      <w:r w:rsidRPr="00F6139A">
        <w:rPr>
          <w:rFonts w:ascii="Calibri" w:hAnsi="Calibri" w:cs="Calibri"/>
          <w:noProof/>
          <w:szCs w:val="24"/>
        </w:rPr>
        <w:t xml:space="preserve"> </w:t>
      </w:r>
      <w:r w:rsidRPr="00F6139A">
        <w:rPr>
          <w:rFonts w:ascii="Calibri" w:hAnsi="Calibri" w:cs="Calibri"/>
          <w:b/>
          <w:bCs/>
          <w:noProof/>
          <w:szCs w:val="24"/>
        </w:rPr>
        <w:t>53</w:t>
      </w:r>
      <w:r w:rsidRPr="00F6139A">
        <w:rPr>
          <w:rFonts w:ascii="Calibri" w:hAnsi="Calibri" w:cs="Calibri"/>
          <w:noProof/>
          <w:szCs w:val="24"/>
        </w:rPr>
        <w:t>, 1725–1726 (2015).</w:t>
      </w:r>
    </w:p>
    <w:p w14:paraId="14139A29" w14:textId="77777777" w:rsidR="00F6139A" w:rsidRPr="00F6139A" w:rsidRDefault="00F6139A" w:rsidP="00F6139A">
      <w:pPr>
        <w:widowControl w:val="0"/>
        <w:autoSpaceDE w:val="0"/>
        <w:autoSpaceDN w:val="0"/>
        <w:adjustRightInd w:val="0"/>
        <w:spacing w:line="240" w:lineRule="auto"/>
        <w:ind w:left="640" w:hanging="640"/>
        <w:rPr>
          <w:rFonts w:ascii="Calibri" w:hAnsi="Calibri" w:cs="Calibri"/>
          <w:noProof/>
          <w:szCs w:val="24"/>
        </w:rPr>
      </w:pPr>
      <w:r w:rsidRPr="00F6139A">
        <w:rPr>
          <w:rFonts w:ascii="Calibri" w:hAnsi="Calibri" w:cs="Calibri"/>
          <w:noProof/>
          <w:szCs w:val="24"/>
        </w:rPr>
        <w:t>13.</w:t>
      </w:r>
      <w:r w:rsidRPr="00F6139A">
        <w:rPr>
          <w:rFonts w:ascii="Calibri" w:hAnsi="Calibri" w:cs="Calibri"/>
          <w:noProof/>
          <w:szCs w:val="24"/>
        </w:rPr>
        <w:tab/>
        <w:t xml:space="preserve">Panning, M. </w:t>
      </w:r>
      <w:r w:rsidRPr="00F6139A">
        <w:rPr>
          <w:rFonts w:ascii="Calibri" w:hAnsi="Calibri" w:cs="Calibri"/>
          <w:i/>
          <w:iCs/>
          <w:noProof/>
          <w:szCs w:val="24"/>
        </w:rPr>
        <w:t>et al.</w:t>
      </w:r>
      <w:r w:rsidRPr="00F6139A">
        <w:rPr>
          <w:rFonts w:ascii="Calibri" w:hAnsi="Calibri" w:cs="Calibri"/>
          <w:noProof/>
          <w:szCs w:val="24"/>
        </w:rPr>
        <w:t xml:space="preserve"> High throughput detection of Coxiella burnetii by real-time PCR with internal control system and automated DNA preparation. </w:t>
      </w:r>
      <w:r w:rsidRPr="00F6139A">
        <w:rPr>
          <w:rFonts w:ascii="Calibri" w:hAnsi="Calibri" w:cs="Calibri"/>
          <w:i/>
          <w:iCs/>
          <w:noProof/>
          <w:szCs w:val="24"/>
        </w:rPr>
        <w:t>BMC Microbiol.</w:t>
      </w:r>
      <w:r w:rsidRPr="00F6139A">
        <w:rPr>
          <w:rFonts w:ascii="Calibri" w:hAnsi="Calibri" w:cs="Calibri"/>
          <w:noProof/>
          <w:szCs w:val="24"/>
        </w:rPr>
        <w:t xml:space="preserve"> </w:t>
      </w:r>
      <w:r w:rsidRPr="00F6139A">
        <w:rPr>
          <w:rFonts w:ascii="Calibri" w:hAnsi="Calibri" w:cs="Calibri"/>
          <w:b/>
          <w:bCs/>
          <w:noProof/>
          <w:szCs w:val="24"/>
        </w:rPr>
        <w:t>8</w:t>
      </w:r>
      <w:r w:rsidRPr="00F6139A">
        <w:rPr>
          <w:rFonts w:ascii="Calibri" w:hAnsi="Calibri" w:cs="Calibri"/>
          <w:noProof/>
          <w:szCs w:val="24"/>
        </w:rPr>
        <w:t>, 77 (2008).</w:t>
      </w:r>
    </w:p>
    <w:p w14:paraId="4F0DDB01" w14:textId="77777777" w:rsidR="00F6139A" w:rsidRPr="00F6139A" w:rsidRDefault="00F6139A" w:rsidP="00F6139A">
      <w:pPr>
        <w:widowControl w:val="0"/>
        <w:autoSpaceDE w:val="0"/>
        <w:autoSpaceDN w:val="0"/>
        <w:adjustRightInd w:val="0"/>
        <w:spacing w:line="240" w:lineRule="auto"/>
        <w:ind w:left="640" w:hanging="640"/>
        <w:rPr>
          <w:rFonts w:ascii="Calibri" w:hAnsi="Calibri" w:cs="Calibri"/>
          <w:noProof/>
          <w:szCs w:val="24"/>
        </w:rPr>
      </w:pPr>
      <w:r w:rsidRPr="00F6139A">
        <w:rPr>
          <w:rFonts w:ascii="Calibri" w:hAnsi="Calibri" w:cs="Calibri"/>
          <w:noProof/>
          <w:szCs w:val="24"/>
        </w:rPr>
        <w:t>14.</w:t>
      </w:r>
      <w:r w:rsidRPr="00F6139A">
        <w:rPr>
          <w:rFonts w:ascii="Calibri" w:hAnsi="Calibri" w:cs="Calibri"/>
          <w:noProof/>
          <w:szCs w:val="24"/>
        </w:rPr>
        <w:tab/>
        <w:t xml:space="preserve">Corman, V. M. </w:t>
      </w:r>
      <w:r w:rsidRPr="00F6139A">
        <w:rPr>
          <w:rFonts w:ascii="Calibri" w:hAnsi="Calibri" w:cs="Calibri"/>
          <w:i/>
          <w:iCs/>
          <w:noProof/>
          <w:szCs w:val="24"/>
        </w:rPr>
        <w:t>et al.</w:t>
      </w:r>
      <w:r w:rsidRPr="00F6139A">
        <w:rPr>
          <w:rFonts w:ascii="Calibri" w:hAnsi="Calibri" w:cs="Calibri"/>
          <w:noProof/>
          <w:szCs w:val="24"/>
        </w:rPr>
        <w:t xml:space="preserve"> Detection of a novel human coronavirus by real-time reverse-transcription polymerase chain reaction. </w:t>
      </w:r>
      <w:r w:rsidRPr="00F6139A">
        <w:rPr>
          <w:rFonts w:ascii="Calibri" w:hAnsi="Calibri" w:cs="Calibri"/>
          <w:i/>
          <w:iCs/>
          <w:noProof/>
          <w:szCs w:val="24"/>
        </w:rPr>
        <w:t>Eurosurveillance</w:t>
      </w:r>
      <w:r w:rsidRPr="00F6139A">
        <w:rPr>
          <w:rFonts w:ascii="Calibri" w:hAnsi="Calibri" w:cs="Calibri"/>
          <w:noProof/>
          <w:szCs w:val="24"/>
        </w:rPr>
        <w:t xml:space="preserve"> </w:t>
      </w:r>
      <w:r w:rsidRPr="00F6139A">
        <w:rPr>
          <w:rFonts w:ascii="Calibri" w:hAnsi="Calibri" w:cs="Calibri"/>
          <w:b/>
          <w:bCs/>
          <w:noProof/>
          <w:szCs w:val="24"/>
        </w:rPr>
        <w:t>17</w:t>
      </w:r>
      <w:r w:rsidRPr="00F6139A">
        <w:rPr>
          <w:rFonts w:ascii="Calibri" w:hAnsi="Calibri" w:cs="Calibri"/>
          <w:noProof/>
          <w:szCs w:val="24"/>
        </w:rPr>
        <w:t>, (2012).</w:t>
      </w:r>
    </w:p>
    <w:p w14:paraId="61979379" w14:textId="77777777" w:rsidR="00F6139A" w:rsidRPr="00F6139A" w:rsidRDefault="00F6139A" w:rsidP="00F6139A">
      <w:pPr>
        <w:widowControl w:val="0"/>
        <w:autoSpaceDE w:val="0"/>
        <w:autoSpaceDN w:val="0"/>
        <w:adjustRightInd w:val="0"/>
        <w:spacing w:line="240" w:lineRule="auto"/>
        <w:ind w:left="640" w:hanging="640"/>
        <w:rPr>
          <w:rFonts w:ascii="Calibri" w:hAnsi="Calibri" w:cs="Calibri"/>
          <w:noProof/>
          <w:szCs w:val="24"/>
        </w:rPr>
      </w:pPr>
      <w:r w:rsidRPr="00F6139A">
        <w:rPr>
          <w:rFonts w:ascii="Calibri" w:hAnsi="Calibri" w:cs="Calibri"/>
          <w:noProof/>
          <w:szCs w:val="24"/>
        </w:rPr>
        <w:t>15.</w:t>
      </w:r>
      <w:r w:rsidRPr="00F6139A">
        <w:rPr>
          <w:rFonts w:ascii="Calibri" w:hAnsi="Calibri" w:cs="Calibri"/>
          <w:noProof/>
          <w:szCs w:val="24"/>
        </w:rPr>
        <w:tab/>
        <w:t xml:space="preserve">Hardick, J. </w:t>
      </w:r>
      <w:r w:rsidRPr="00F6139A">
        <w:rPr>
          <w:rFonts w:ascii="Calibri" w:hAnsi="Calibri" w:cs="Calibri"/>
          <w:i/>
          <w:iCs/>
          <w:noProof/>
          <w:szCs w:val="24"/>
        </w:rPr>
        <w:t>et al.</w:t>
      </w:r>
      <w:r w:rsidRPr="00F6139A">
        <w:rPr>
          <w:rFonts w:ascii="Calibri" w:hAnsi="Calibri" w:cs="Calibri"/>
          <w:noProof/>
          <w:szCs w:val="24"/>
        </w:rPr>
        <w:t xml:space="preserve"> Real-time PCR for Chlamydia pneumoniae utilizing the Roche Lightcycler and a 16S rRNA gene target. </w:t>
      </w:r>
      <w:r w:rsidRPr="00F6139A">
        <w:rPr>
          <w:rFonts w:ascii="Calibri" w:hAnsi="Calibri" w:cs="Calibri"/>
          <w:i/>
          <w:iCs/>
          <w:noProof/>
          <w:szCs w:val="24"/>
        </w:rPr>
        <w:t>J. Mol. Diagnostics</w:t>
      </w:r>
      <w:r w:rsidRPr="00F6139A">
        <w:rPr>
          <w:rFonts w:ascii="Calibri" w:hAnsi="Calibri" w:cs="Calibri"/>
          <w:noProof/>
          <w:szCs w:val="24"/>
        </w:rPr>
        <w:t xml:space="preserve"> </w:t>
      </w:r>
      <w:r w:rsidRPr="00F6139A">
        <w:rPr>
          <w:rFonts w:ascii="Calibri" w:hAnsi="Calibri" w:cs="Calibri"/>
          <w:b/>
          <w:bCs/>
          <w:noProof/>
          <w:szCs w:val="24"/>
        </w:rPr>
        <w:t>6</w:t>
      </w:r>
      <w:r w:rsidRPr="00F6139A">
        <w:rPr>
          <w:rFonts w:ascii="Calibri" w:hAnsi="Calibri" w:cs="Calibri"/>
          <w:noProof/>
          <w:szCs w:val="24"/>
        </w:rPr>
        <w:t>, 132–136 (2004).</w:t>
      </w:r>
    </w:p>
    <w:p w14:paraId="0F016832" w14:textId="77777777" w:rsidR="00F6139A" w:rsidRPr="00F6139A" w:rsidRDefault="00F6139A" w:rsidP="00F6139A">
      <w:pPr>
        <w:widowControl w:val="0"/>
        <w:autoSpaceDE w:val="0"/>
        <w:autoSpaceDN w:val="0"/>
        <w:adjustRightInd w:val="0"/>
        <w:spacing w:line="240" w:lineRule="auto"/>
        <w:ind w:left="640" w:hanging="640"/>
        <w:rPr>
          <w:rFonts w:ascii="Calibri" w:hAnsi="Calibri" w:cs="Calibri"/>
          <w:noProof/>
          <w:szCs w:val="24"/>
        </w:rPr>
      </w:pPr>
      <w:r w:rsidRPr="00F6139A">
        <w:rPr>
          <w:rFonts w:ascii="Calibri" w:hAnsi="Calibri" w:cs="Calibri"/>
          <w:noProof/>
          <w:szCs w:val="24"/>
        </w:rPr>
        <w:t>16.</w:t>
      </w:r>
      <w:r w:rsidRPr="00F6139A">
        <w:rPr>
          <w:rFonts w:ascii="Calibri" w:hAnsi="Calibri" w:cs="Calibri"/>
          <w:noProof/>
          <w:szCs w:val="24"/>
        </w:rPr>
        <w:tab/>
        <w:t xml:space="preserve">Ménard, A. </w:t>
      </w:r>
      <w:r w:rsidRPr="00F6139A">
        <w:rPr>
          <w:rFonts w:ascii="Calibri" w:hAnsi="Calibri" w:cs="Calibri"/>
          <w:i/>
          <w:iCs/>
          <w:noProof/>
          <w:szCs w:val="24"/>
        </w:rPr>
        <w:t>et al.</w:t>
      </w:r>
      <w:r w:rsidRPr="00F6139A">
        <w:rPr>
          <w:rFonts w:ascii="Calibri" w:hAnsi="Calibri" w:cs="Calibri"/>
          <w:noProof/>
          <w:szCs w:val="24"/>
        </w:rPr>
        <w:t xml:space="preserve"> Development of a real-time PCR for the detection of Chlamydia psittaci [2]. </w:t>
      </w:r>
      <w:r w:rsidRPr="00F6139A">
        <w:rPr>
          <w:rFonts w:ascii="Calibri" w:hAnsi="Calibri" w:cs="Calibri"/>
          <w:i/>
          <w:iCs/>
          <w:noProof/>
          <w:szCs w:val="24"/>
        </w:rPr>
        <w:t>Journal of Medical Microbiology</w:t>
      </w:r>
      <w:r w:rsidRPr="00F6139A">
        <w:rPr>
          <w:rFonts w:ascii="Calibri" w:hAnsi="Calibri" w:cs="Calibri"/>
          <w:noProof/>
          <w:szCs w:val="24"/>
        </w:rPr>
        <w:t xml:space="preserve"> vol. 55 471–473 (2006).</w:t>
      </w:r>
    </w:p>
    <w:p w14:paraId="4406F478" w14:textId="77777777" w:rsidR="00F6139A" w:rsidRPr="00F6139A" w:rsidRDefault="00F6139A" w:rsidP="00F6139A">
      <w:pPr>
        <w:widowControl w:val="0"/>
        <w:autoSpaceDE w:val="0"/>
        <w:autoSpaceDN w:val="0"/>
        <w:adjustRightInd w:val="0"/>
        <w:spacing w:line="240" w:lineRule="auto"/>
        <w:ind w:left="640" w:hanging="640"/>
        <w:rPr>
          <w:rFonts w:ascii="Calibri" w:hAnsi="Calibri" w:cs="Calibri"/>
          <w:noProof/>
          <w:szCs w:val="24"/>
        </w:rPr>
      </w:pPr>
      <w:r w:rsidRPr="00F6139A">
        <w:rPr>
          <w:rFonts w:ascii="Calibri" w:hAnsi="Calibri" w:cs="Calibri"/>
          <w:noProof/>
          <w:szCs w:val="24"/>
        </w:rPr>
        <w:t>17.</w:t>
      </w:r>
      <w:r w:rsidRPr="00F6139A">
        <w:rPr>
          <w:rFonts w:ascii="Calibri" w:hAnsi="Calibri" w:cs="Calibri"/>
          <w:noProof/>
          <w:szCs w:val="24"/>
        </w:rPr>
        <w:tab/>
        <w:t xml:space="preserve">Carvalho, M. D. G. S. </w:t>
      </w:r>
      <w:r w:rsidRPr="00F6139A">
        <w:rPr>
          <w:rFonts w:ascii="Calibri" w:hAnsi="Calibri" w:cs="Calibri"/>
          <w:i/>
          <w:iCs/>
          <w:noProof/>
          <w:szCs w:val="24"/>
        </w:rPr>
        <w:t>et al.</w:t>
      </w:r>
      <w:r w:rsidRPr="00F6139A">
        <w:rPr>
          <w:rFonts w:ascii="Calibri" w:hAnsi="Calibri" w:cs="Calibri"/>
          <w:noProof/>
          <w:szCs w:val="24"/>
        </w:rPr>
        <w:t xml:space="preserve"> Evaluation and improvement of real-time PCR assays targeting lytA, ply, and psaA genes for detection of pneumococcal DNA. </w:t>
      </w:r>
      <w:r w:rsidRPr="00F6139A">
        <w:rPr>
          <w:rFonts w:ascii="Calibri" w:hAnsi="Calibri" w:cs="Calibri"/>
          <w:i/>
          <w:iCs/>
          <w:noProof/>
          <w:szCs w:val="24"/>
        </w:rPr>
        <w:t>J. Clin. Microbiol.</w:t>
      </w:r>
      <w:r w:rsidRPr="00F6139A">
        <w:rPr>
          <w:rFonts w:ascii="Calibri" w:hAnsi="Calibri" w:cs="Calibri"/>
          <w:noProof/>
          <w:szCs w:val="24"/>
        </w:rPr>
        <w:t xml:space="preserve"> </w:t>
      </w:r>
      <w:r w:rsidRPr="00F6139A">
        <w:rPr>
          <w:rFonts w:ascii="Calibri" w:hAnsi="Calibri" w:cs="Calibri"/>
          <w:b/>
          <w:bCs/>
          <w:noProof/>
          <w:szCs w:val="24"/>
        </w:rPr>
        <w:t>45</w:t>
      </w:r>
      <w:r w:rsidRPr="00F6139A">
        <w:rPr>
          <w:rFonts w:ascii="Calibri" w:hAnsi="Calibri" w:cs="Calibri"/>
          <w:noProof/>
          <w:szCs w:val="24"/>
        </w:rPr>
        <w:t>, 2460–2466 (2007).</w:t>
      </w:r>
    </w:p>
    <w:p w14:paraId="59DD832C" w14:textId="77777777" w:rsidR="00F6139A" w:rsidRPr="00F6139A" w:rsidRDefault="00F6139A" w:rsidP="00F6139A">
      <w:pPr>
        <w:widowControl w:val="0"/>
        <w:autoSpaceDE w:val="0"/>
        <w:autoSpaceDN w:val="0"/>
        <w:adjustRightInd w:val="0"/>
        <w:spacing w:line="240" w:lineRule="auto"/>
        <w:ind w:left="640" w:hanging="640"/>
        <w:rPr>
          <w:rFonts w:ascii="Calibri" w:hAnsi="Calibri" w:cs="Calibri"/>
          <w:noProof/>
        </w:rPr>
      </w:pPr>
      <w:r w:rsidRPr="00F6139A">
        <w:rPr>
          <w:rFonts w:ascii="Calibri" w:hAnsi="Calibri" w:cs="Calibri"/>
          <w:noProof/>
          <w:szCs w:val="24"/>
        </w:rPr>
        <w:t>18.</w:t>
      </w:r>
      <w:r w:rsidRPr="00F6139A">
        <w:rPr>
          <w:rFonts w:ascii="Calibri" w:hAnsi="Calibri" w:cs="Calibri"/>
          <w:noProof/>
          <w:szCs w:val="24"/>
        </w:rPr>
        <w:tab/>
        <w:t xml:space="preserve">Neske, F. </w:t>
      </w:r>
      <w:r w:rsidRPr="00F6139A">
        <w:rPr>
          <w:rFonts w:ascii="Calibri" w:hAnsi="Calibri" w:cs="Calibri"/>
          <w:i/>
          <w:iCs/>
          <w:noProof/>
          <w:szCs w:val="24"/>
        </w:rPr>
        <w:t>et al.</w:t>
      </w:r>
      <w:r w:rsidRPr="00F6139A">
        <w:rPr>
          <w:rFonts w:ascii="Calibri" w:hAnsi="Calibri" w:cs="Calibri"/>
          <w:noProof/>
          <w:szCs w:val="24"/>
        </w:rPr>
        <w:t xml:space="preserve"> Real-time PCR for diagnosis of human bocavirus infections and phylogenetic analysis. </w:t>
      </w:r>
      <w:r w:rsidRPr="00F6139A">
        <w:rPr>
          <w:rFonts w:ascii="Calibri" w:hAnsi="Calibri" w:cs="Calibri"/>
          <w:i/>
          <w:iCs/>
          <w:noProof/>
          <w:szCs w:val="24"/>
        </w:rPr>
        <w:t>J. Clin. Microbiol.</w:t>
      </w:r>
      <w:r w:rsidRPr="00F6139A">
        <w:rPr>
          <w:rFonts w:ascii="Calibri" w:hAnsi="Calibri" w:cs="Calibri"/>
          <w:noProof/>
          <w:szCs w:val="24"/>
        </w:rPr>
        <w:t xml:space="preserve"> </w:t>
      </w:r>
      <w:r w:rsidRPr="00F6139A">
        <w:rPr>
          <w:rFonts w:ascii="Calibri" w:hAnsi="Calibri" w:cs="Calibri"/>
          <w:b/>
          <w:bCs/>
          <w:noProof/>
          <w:szCs w:val="24"/>
        </w:rPr>
        <w:t>45</w:t>
      </w:r>
      <w:r w:rsidRPr="00F6139A">
        <w:rPr>
          <w:rFonts w:ascii="Calibri" w:hAnsi="Calibri" w:cs="Calibri"/>
          <w:noProof/>
          <w:szCs w:val="24"/>
        </w:rPr>
        <w:t>, 2116–2122 (2007).</w:t>
      </w:r>
    </w:p>
    <w:p w14:paraId="274B01A0" w14:textId="159D0D21" w:rsidR="00F6139A" w:rsidRPr="00F6139A" w:rsidRDefault="00F6139A" w:rsidP="00F6139A">
      <w:r>
        <w:fldChar w:fldCharType="end"/>
      </w:r>
    </w:p>
    <w:sectPr w:rsidR="00F6139A" w:rsidRPr="00F6139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ercu Pro">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22141"/>
    <w:multiLevelType w:val="hybridMultilevel"/>
    <w:tmpl w:val="DBCCABC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150A66C3"/>
    <w:multiLevelType w:val="multilevel"/>
    <w:tmpl w:val="42DC6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6FB43B7"/>
    <w:multiLevelType w:val="hybridMultilevel"/>
    <w:tmpl w:val="ECB69D66"/>
    <w:lvl w:ilvl="0" w:tplc="675A50E6">
      <w:start w:val="50"/>
      <w:numFmt w:val="bullet"/>
      <w:lvlText w:val="-"/>
      <w:lvlJc w:val="left"/>
      <w:pPr>
        <w:ind w:left="720" w:hanging="360"/>
      </w:pPr>
      <w:rPr>
        <w:rFonts w:ascii="Times New Roman" w:eastAsiaTheme="minorHAnsi"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25721B2"/>
    <w:multiLevelType w:val="multilevel"/>
    <w:tmpl w:val="DCBA5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B385AC9"/>
    <w:multiLevelType w:val="hybridMultilevel"/>
    <w:tmpl w:val="DC8EAD00"/>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4F524675"/>
    <w:multiLevelType w:val="multilevel"/>
    <w:tmpl w:val="9558C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FBD2472"/>
    <w:multiLevelType w:val="hybridMultilevel"/>
    <w:tmpl w:val="B7106CB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66D13298"/>
    <w:multiLevelType w:val="hybridMultilevel"/>
    <w:tmpl w:val="65ACDFE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75C02229"/>
    <w:multiLevelType w:val="hybridMultilevel"/>
    <w:tmpl w:val="4C0E178A"/>
    <w:lvl w:ilvl="0" w:tplc="B80C47A8">
      <w:start w:val="2"/>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5"/>
  </w:num>
  <w:num w:numId="5">
    <w:abstractNumId w:val="6"/>
  </w:num>
  <w:num w:numId="6">
    <w:abstractNumId w:val="8"/>
  </w:num>
  <w:num w:numId="7">
    <w:abstractNumId w:val="0"/>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16A4C50B"/>
    <w:rsid w:val="00001AB1"/>
    <w:rsid w:val="000069B2"/>
    <w:rsid w:val="00007C68"/>
    <w:rsid w:val="00015B29"/>
    <w:rsid w:val="00016A2C"/>
    <w:rsid w:val="0002197A"/>
    <w:rsid w:val="00023997"/>
    <w:rsid w:val="00031440"/>
    <w:rsid w:val="00032F01"/>
    <w:rsid w:val="00032F7C"/>
    <w:rsid w:val="000351C0"/>
    <w:rsid w:val="00036A8B"/>
    <w:rsid w:val="00036E23"/>
    <w:rsid w:val="00045556"/>
    <w:rsid w:val="0004558C"/>
    <w:rsid w:val="0005003A"/>
    <w:rsid w:val="00050286"/>
    <w:rsid w:val="00050485"/>
    <w:rsid w:val="000505D7"/>
    <w:rsid w:val="00050E4D"/>
    <w:rsid w:val="00051C6A"/>
    <w:rsid w:val="0005243F"/>
    <w:rsid w:val="0005408D"/>
    <w:rsid w:val="000572D7"/>
    <w:rsid w:val="000636FB"/>
    <w:rsid w:val="00067422"/>
    <w:rsid w:val="00067554"/>
    <w:rsid w:val="00073002"/>
    <w:rsid w:val="00080021"/>
    <w:rsid w:val="0008012F"/>
    <w:rsid w:val="00080BE8"/>
    <w:rsid w:val="0008433B"/>
    <w:rsid w:val="00085AC9"/>
    <w:rsid w:val="00085D9A"/>
    <w:rsid w:val="0009000C"/>
    <w:rsid w:val="00090909"/>
    <w:rsid w:val="00090BC7"/>
    <w:rsid w:val="000975B7"/>
    <w:rsid w:val="000B2173"/>
    <w:rsid w:val="000B2528"/>
    <w:rsid w:val="000B2A2E"/>
    <w:rsid w:val="000B5C44"/>
    <w:rsid w:val="000C64F9"/>
    <w:rsid w:val="000D2336"/>
    <w:rsid w:val="000D3402"/>
    <w:rsid w:val="000D6671"/>
    <w:rsid w:val="000D6C5C"/>
    <w:rsid w:val="000E428A"/>
    <w:rsid w:val="000E42F8"/>
    <w:rsid w:val="000F018D"/>
    <w:rsid w:val="000F08CD"/>
    <w:rsid w:val="000F09B9"/>
    <w:rsid w:val="000F0EE2"/>
    <w:rsid w:val="001005A3"/>
    <w:rsid w:val="001045F0"/>
    <w:rsid w:val="00105F0D"/>
    <w:rsid w:val="00107403"/>
    <w:rsid w:val="00107E18"/>
    <w:rsid w:val="0010D285"/>
    <w:rsid w:val="00120CD5"/>
    <w:rsid w:val="00124283"/>
    <w:rsid w:val="00127B8D"/>
    <w:rsid w:val="0013045F"/>
    <w:rsid w:val="00135562"/>
    <w:rsid w:val="00135A09"/>
    <w:rsid w:val="001366F8"/>
    <w:rsid w:val="0013731F"/>
    <w:rsid w:val="00137A85"/>
    <w:rsid w:val="00140276"/>
    <w:rsid w:val="00140D85"/>
    <w:rsid w:val="001433DA"/>
    <w:rsid w:val="00144198"/>
    <w:rsid w:val="00145C69"/>
    <w:rsid w:val="00145EFB"/>
    <w:rsid w:val="001469CD"/>
    <w:rsid w:val="001537F3"/>
    <w:rsid w:val="00155CA1"/>
    <w:rsid w:val="00156DBF"/>
    <w:rsid w:val="00162453"/>
    <w:rsid w:val="00162BA0"/>
    <w:rsid w:val="00163526"/>
    <w:rsid w:val="00165C65"/>
    <w:rsid w:val="00174180"/>
    <w:rsid w:val="00176A56"/>
    <w:rsid w:val="001802F6"/>
    <w:rsid w:val="0018116E"/>
    <w:rsid w:val="00181DE0"/>
    <w:rsid w:val="00183F19"/>
    <w:rsid w:val="00183FAD"/>
    <w:rsid w:val="00190EBE"/>
    <w:rsid w:val="001921FB"/>
    <w:rsid w:val="00194BBD"/>
    <w:rsid w:val="001A054F"/>
    <w:rsid w:val="001A4732"/>
    <w:rsid w:val="001B1DBF"/>
    <w:rsid w:val="001B1FA0"/>
    <w:rsid w:val="001B2B41"/>
    <w:rsid w:val="001B3811"/>
    <w:rsid w:val="001B59F6"/>
    <w:rsid w:val="001B636E"/>
    <w:rsid w:val="001B646A"/>
    <w:rsid w:val="001C00AC"/>
    <w:rsid w:val="001C3B7B"/>
    <w:rsid w:val="001D3363"/>
    <w:rsid w:val="001D5F3C"/>
    <w:rsid w:val="001D6A43"/>
    <w:rsid w:val="001D6E6B"/>
    <w:rsid w:val="001E0C9D"/>
    <w:rsid w:val="001E1BE1"/>
    <w:rsid w:val="001F067B"/>
    <w:rsid w:val="001F38D9"/>
    <w:rsid w:val="001F394E"/>
    <w:rsid w:val="00200539"/>
    <w:rsid w:val="00200E81"/>
    <w:rsid w:val="00214AEA"/>
    <w:rsid w:val="00216E4B"/>
    <w:rsid w:val="0022225E"/>
    <w:rsid w:val="00222C2D"/>
    <w:rsid w:val="00224B86"/>
    <w:rsid w:val="00226D0C"/>
    <w:rsid w:val="00226F1E"/>
    <w:rsid w:val="002313E5"/>
    <w:rsid w:val="00232F59"/>
    <w:rsid w:val="0023467F"/>
    <w:rsid w:val="00234F6B"/>
    <w:rsid w:val="00247A13"/>
    <w:rsid w:val="002510B8"/>
    <w:rsid w:val="00251B8A"/>
    <w:rsid w:val="00251FAC"/>
    <w:rsid w:val="002528E3"/>
    <w:rsid w:val="002534C6"/>
    <w:rsid w:val="00253AF1"/>
    <w:rsid w:val="00255C08"/>
    <w:rsid w:val="00257269"/>
    <w:rsid w:val="002573C0"/>
    <w:rsid w:val="00257DDF"/>
    <w:rsid w:val="0026333E"/>
    <w:rsid w:val="00263597"/>
    <w:rsid w:val="0026485A"/>
    <w:rsid w:val="00267EBE"/>
    <w:rsid w:val="00275BEE"/>
    <w:rsid w:val="002776A7"/>
    <w:rsid w:val="00277CFB"/>
    <w:rsid w:val="002815DE"/>
    <w:rsid w:val="00290C76"/>
    <w:rsid w:val="002921CD"/>
    <w:rsid w:val="00296AC1"/>
    <w:rsid w:val="00297A6E"/>
    <w:rsid w:val="002A2330"/>
    <w:rsid w:val="002A674A"/>
    <w:rsid w:val="002A7A52"/>
    <w:rsid w:val="002B0CCB"/>
    <w:rsid w:val="002B1E37"/>
    <w:rsid w:val="002B21DA"/>
    <w:rsid w:val="002B5468"/>
    <w:rsid w:val="002C04AD"/>
    <w:rsid w:val="002C0B41"/>
    <w:rsid w:val="002C2225"/>
    <w:rsid w:val="002C33F6"/>
    <w:rsid w:val="002C5C07"/>
    <w:rsid w:val="002C75A2"/>
    <w:rsid w:val="002C799B"/>
    <w:rsid w:val="002C7CFB"/>
    <w:rsid w:val="002D09A1"/>
    <w:rsid w:val="002D4CAC"/>
    <w:rsid w:val="002E038C"/>
    <w:rsid w:val="002E325F"/>
    <w:rsid w:val="002E3759"/>
    <w:rsid w:val="002E6C41"/>
    <w:rsid w:val="002F1343"/>
    <w:rsid w:val="002F4245"/>
    <w:rsid w:val="002F61AF"/>
    <w:rsid w:val="002F6E48"/>
    <w:rsid w:val="002F6FD6"/>
    <w:rsid w:val="002F73AF"/>
    <w:rsid w:val="003018EF"/>
    <w:rsid w:val="00304009"/>
    <w:rsid w:val="00305125"/>
    <w:rsid w:val="0030513A"/>
    <w:rsid w:val="003121DB"/>
    <w:rsid w:val="00312CA3"/>
    <w:rsid w:val="00316305"/>
    <w:rsid w:val="00322D82"/>
    <w:rsid w:val="00323ED9"/>
    <w:rsid w:val="003257CB"/>
    <w:rsid w:val="003275CD"/>
    <w:rsid w:val="0033345A"/>
    <w:rsid w:val="00335C10"/>
    <w:rsid w:val="00336424"/>
    <w:rsid w:val="00341019"/>
    <w:rsid w:val="00342726"/>
    <w:rsid w:val="00343306"/>
    <w:rsid w:val="00347295"/>
    <w:rsid w:val="00347ACF"/>
    <w:rsid w:val="00350DDF"/>
    <w:rsid w:val="003519FF"/>
    <w:rsid w:val="0035446E"/>
    <w:rsid w:val="003571E5"/>
    <w:rsid w:val="00361E8E"/>
    <w:rsid w:val="0036531B"/>
    <w:rsid w:val="00365B4B"/>
    <w:rsid w:val="003715E8"/>
    <w:rsid w:val="00372B3E"/>
    <w:rsid w:val="003769FD"/>
    <w:rsid w:val="003831FC"/>
    <w:rsid w:val="00385CE0"/>
    <w:rsid w:val="003A08F1"/>
    <w:rsid w:val="003A10EF"/>
    <w:rsid w:val="003B3E67"/>
    <w:rsid w:val="003B3F11"/>
    <w:rsid w:val="003B45CB"/>
    <w:rsid w:val="003B4674"/>
    <w:rsid w:val="003B72A3"/>
    <w:rsid w:val="003C3FCD"/>
    <w:rsid w:val="003C5828"/>
    <w:rsid w:val="003C648F"/>
    <w:rsid w:val="003C67ED"/>
    <w:rsid w:val="003C6F96"/>
    <w:rsid w:val="003C72C1"/>
    <w:rsid w:val="003C7624"/>
    <w:rsid w:val="003C784B"/>
    <w:rsid w:val="003D0508"/>
    <w:rsid w:val="003D0608"/>
    <w:rsid w:val="003D3E1C"/>
    <w:rsid w:val="003D681C"/>
    <w:rsid w:val="003D6E47"/>
    <w:rsid w:val="003E4255"/>
    <w:rsid w:val="003F0398"/>
    <w:rsid w:val="003F4307"/>
    <w:rsid w:val="003F4584"/>
    <w:rsid w:val="004032B1"/>
    <w:rsid w:val="004079F1"/>
    <w:rsid w:val="004127E0"/>
    <w:rsid w:val="00412C01"/>
    <w:rsid w:val="0041659B"/>
    <w:rsid w:val="00421D5B"/>
    <w:rsid w:val="00422197"/>
    <w:rsid w:val="0042239E"/>
    <w:rsid w:val="00423908"/>
    <w:rsid w:val="00423CDD"/>
    <w:rsid w:val="00423FB9"/>
    <w:rsid w:val="00424D80"/>
    <w:rsid w:val="00426C98"/>
    <w:rsid w:val="00431B28"/>
    <w:rsid w:val="004326D4"/>
    <w:rsid w:val="004330B4"/>
    <w:rsid w:val="00433733"/>
    <w:rsid w:val="00435749"/>
    <w:rsid w:val="00442042"/>
    <w:rsid w:val="00450368"/>
    <w:rsid w:val="00455508"/>
    <w:rsid w:val="00461A71"/>
    <w:rsid w:val="004620A9"/>
    <w:rsid w:val="00463248"/>
    <w:rsid w:val="0046374A"/>
    <w:rsid w:val="00463A12"/>
    <w:rsid w:val="00464138"/>
    <w:rsid w:val="00464379"/>
    <w:rsid w:val="004654A9"/>
    <w:rsid w:val="0046694D"/>
    <w:rsid w:val="00473F0F"/>
    <w:rsid w:val="00483B09"/>
    <w:rsid w:val="0048403D"/>
    <w:rsid w:val="00492EE2"/>
    <w:rsid w:val="0049724A"/>
    <w:rsid w:val="0049771F"/>
    <w:rsid w:val="004A0E42"/>
    <w:rsid w:val="004A1019"/>
    <w:rsid w:val="004A1588"/>
    <w:rsid w:val="004A25E6"/>
    <w:rsid w:val="004A2C7E"/>
    <w:rsid w:val="004A51D1"/>
    <w:rsid w:val="004A72B1"/>
    <w:rsid w:val="004B7CAD"/>
    <w:rsid w:val="004C06D8"/>
    <w:rsid w:val="004C0F33"/>
    <w:rsid w:val="004C154A"/>
    <w:rsid w:val="004C4D62"/>
    <w:rsid w:val="004C4F52"/>
    <w:rsid w:val="004C5E20"/>
    <w:rsid w:val="004C5EC4"/>
    <w:rsid w:val="004C69AA"/>
    <w:rsid w:val="004C7A64"/>
    <w:rsid w:val="004D1619"/>
    <w:rsid w:val="004E0902"/>
    <w:rsid w:val="004E6301"/>
    <w:rsid w:val="004E762F"/>
    <w:rsid w:val="004F2BD4"/>
    <w:rsid w:val="004F51DC"/>
    <w:rsid w:val="004F7652"/>
    <w:rsid w:val="00502A25"/>
    <w:rsid w:val="00502FF6"/>
    <w:rsid w:val="00507C2B"/>
    <w:rsid w:val="005118D7"/>
    <w:rsid w:val="00511A67"/>
    <w:rsid w:val="0051519E"/>
    <w:rsid w:val="00517416"/>
    <w:rsid w:val="00517758"/>
    <w:rsid w:val="0052250D"/>
    <w:rsid w:val="00527F78"/>
    <w:rsid w:val="00530B53"/>
    <w:rsid w:val="005350AA"/>
    <w:rsid w:val="005353A5"/>
    <w:rsid w:val="0053761C"/>
    <w:rsid w:val="0054030F"/>
    <w:rsid w:val="00544875"/>
    <w:rsid w:val="00546460"/>
    <w:rsid w:val="00551BAD"/>
    <w:rsid w:val="00553023"/>
    <w:rsid w:val="0055359A"/>
    <w:rsid w:val="0055366A"/>
    <w:rsid w:val="005543B4"/>
    <w:rsid w:val="00556CCC"/>
    <w:rsid w:val="00556FFC"/>
    <w:rsid w:val="00557E21"/>
    <w:rsid w:val="00562A9D"/>
    <w:rsid w:val="005639EE"/>
    <w:rsid w:val="00564F77"/>
    <w:rsid w:val="005658F7"/>
    <w:rsid w:val="00565D81"/>
    <w:rsid w:val="005666D1"/>
    <w:rsid w:val="0056714E"/>
    <w:rsid w:val="005708F8"/>
    <w:rsid w:val="00573F30"/>
    <w:rsid w:val="0058105B"/>
    <w:rsid w:val="005824D8"/>
    <w:rsid w:val="00582C76"/>
    <w:rsid w:val="0058302A"/>
    <w:rsid w:val="005831B8"/>
    <w:rsid w:val="00583E8B"/>
    <w:rsid w:val="00586BCE"/>
    <w:rsid w:val="00586D30"/>
    <w:rsid w:val="005870BB"/>
    <w:rsid w:val="0059317A"/>
    <w:rsid w:val="0059533B"/>
    <w:rsid w:val="005967F0"/>
    <w:rsid w:val="005A1B2A"/>
    <w:rsid w:val="005A36BE"/>
    <w:rsid w:val="005B6432"/>
    <w:rsid w:val="005C2611"/>
    <w:rsid w:val="005C2A4A"/>
    <w:rsid w:val="005C5320"/>
    <w:rsid w:val="005C684F"/>
    <w:rsid w:val="005C77A9"/>
    <w:rsid w:val="005D5BD5"/>
    <w:rsid w:val="005E0707"/>
    <w:rsid w:val="005E1755"/>
    <w:rsid w:val="005E31EB"/>
    <w:rsid w:val="005E3C85"/>
    <w:rsid w:val="005E69E8"/>
    <w:rsid w:val="005F15A1"/>
    <w:rsid w:val="005F1EE9"/>
    <w:rsid w:val="005F2C76"/>
    <w:rsid w:val="005F654F"/>
    <w:rsid w:val="005F6E77"/>
    <w:rsid w:val="00601888"/>
    <w:rsid w:val="00601A7B"/>
    <w:rsid w:val="00606629"/>
    <w:rsid w:val="0061152E"/>
    <w:rsid w:val="00612B04"/>
    <w:rsid w:val="00614559"/>
    <w:rsid w:val="00623289"/>
    <w:rsid w:val="00624125"/>
    <w:rsid w:val="0063253C"/>
    <w:rsid w:val="0063481A"/>
    <w:rsid w:val="00635121"/>
    <w:rsid w:val="00637272"/>
    <w:rsid w:val="00637BA5"/>
    <w:rsid w:val="00641088"/>
    <w:rsid w:val="00642C32"/>
    <w:rsid w:val="006434A0"/>
    <w:rsid w:val="00645FCB"/>
    <w:rsid w:val="0064618C"/>
    <w:rsid w:val="00647B25"/>
    <w:rsid w:val="00651036"/>
    <w:rsid w:val="00651A65"/>
    <w:rsid w:val="006525FB"/>
    <w:rsid w:val="00656E81"/>
    <w:rsid w:val="00657358"/>
    <w:rsid w:val="00657828"/>
    <w:rsid w:val="006639B9"/>
    <w:rsid w:val="0066441F"/>
    <w:rsid w:val="00665FA4"/>
    <w:rsid w:val="00666881"/>
    <w:rsid w:val="006709BB"/>
    <w:rsid w:val="00677890"/>
    <w:rsid w:val="00680EE4"/>
    <w:rsid w:val="00682849"/>
    <w:rsid w:val="0068610A"/>
    <w:rsid w:val="00686797"/>
    <w:rsid w:val="00692722"/>
    <w:rsid w:val="00695EFA"/>
    <w:rsid w:val="006A37D4"/>
    <w:rsid w:val="006A3AE0"/>
    <w:rsid w:val="006A416E"/>
    <w:rsid w:val="006A492B"/>
    <w:rsid w:val="006B497A"/>
    <w:rsid w:val="006B5132"/>
    <w:rsid w:val="006C104A"/>
    <w:rsid w:val="006C2889"/>
    <w:rsid w:val="006C724F"/>
    <w:rsid w:val="006C794A"/>
    <w:rsid w:val="006D2D91"/>
    <w:rsid w:val="006D459B"/>
    <w:rsid w:val="006E1113"/>
    <w:rsid w:val="006E16A1"/>
    <w:rsid w:val="006E17A3"/>
    <w:rsid w:val="006E21B1"/>
    <w:rsid w:val="006E3911"/>
    <w:rsid w:val="006E5C8B"/>
    <w:rsid w:val="006E72CC"/>
    <w:rsid w:val="006F17FF"/>
    <w:rsid w:val="006F202B"/>
    <w:rsid w:val="006F5127"/>
    <w:rsid w:val="006F5831"/>
    <w:rsid w:val="006F7294"/>
    <w:rsid w:val="00700442"/>
    <w:rsid w:val="007050FA"/>
    <w:rsid w:val="00710C7F"/>
    <w:rsid w:val="00714D54"/>
    <w:rsid w:val="0071628A"/>
    <w:rsid w:val="007176E7"/>
    <w:rsid w:val="00720277"/>
    <w:rsid w:val="00720C90"/>
    <w:rsid w:val="007254D2"/>
    <w:rsid w:val="00725F86"/>
    <w:rsid w:val="0072734C"/>
    <w:rsid w:val="00731BB5"/>
    <w:rsid w:val="0073511F"/>
    <w:rsid w:val="0073656C"/>
    <w:rsid w:val="0074291A"/>
    <w:rsid w:val="0074508C"/>
    <w:rsid w:val="0075100E"/>
    <w:rsid w:val="0075792E"/>
    <w:rsid w:val="00757EDD"/>
    <w:rsid w:val="007632F8"/>
    <w:rsid w:val="00763A6D"/>
    <w:rsid w:val="00773110"/>
    <w:rsid w:val="00773296"/>
    <w:rsid w:val="00776AEF"/>
    <w:rsid w:val="00780C03"/>
    <w:rsid w:val="00781294"/>
    <w:rsid w:val="00783967"/>
    <w:rsid w:val="00785512"/>
    <w:rsid w:val="00787007"/>
    <w:rsid w:val="00787159"/>
    <w:rsid w:val="0078750F"/>
    <w:rsid w:val="00787A1C"/>
    <w:rsid w:val="0079196B"/>
    <w:rsid w:val="00793219"/>
    <w:rsid w:val="00793615"/>
    <w:rsid w:val="00794AA9"/>
    <w:rsid w:val="0079667A"/>
    <w:rsid w:val="007A5138"/>
    <w:rsid w:val="007D0F40"/>
    <w:rsid w:val="007D1159"/>
    <w:rsid w:val="007D152E"/>
    <w:rsid w:val="007D1B76"/>
    <w:rsid w:val="007D69A8"/>
    <w:rsid w:val="007E0991"/>
    <w:rsid w:val="007E0E1C"/>
    <w:rsid w:val="007E17A3"/>
    <w:rsid w:val="007E1E99"/>
    <w:rsid w:val="007E4AAE"/>
    <w:rsid w:val="007E5883"/>
    <w:rsid w:val="007F12C2"/>
    <w:rsid w:val="007F6627"/>
    <w:rsid w:val="00803219"/>
    <w:rsid w:val="008069DC"/>
    <w:rsid w:val="00810DB3"/>
    <w:rsid w:val="008113B3"/>
    <w:rsid w:val="0081427F"/>
    <w:rsid w:val="008159B2"/>
    <w:rsid w:val="00823E8E"/>
    <w:rsid w:val="00824FCC"/>
    <w:rsid w:val="00830445"/>
    <w:rsid w:val="00830952"/>
    <w:rsid w:val="008317F5"/>
    <w:rsid w:val="00833494"/>
    <w:rsid w:val="00842919"/>
    <w:rsid w:val="008507B3"/>
    <w:rsid w:val="008514FF"/>
    <w:rsid w:val="00861FC4"/>
    <w:rsid w:val="00862776"/>
    <w:rsid w:val="00863F22"/>
    <w:rsid w:val="00864C97"/>
    <w:rsid w:val="00865906"/>
    <w:rsid w:val="008765B1"/>
    <w:rsid w:val="00880E3B"/>
    <w:rsid w:val="008813F6"/>
    <w:rsid w:val="00883F95"/>
    <w:rsid w:val="00884EDC"/>
    <w:rsid w:val="00886094"/>
    <w:rsid w:val="008860D0"/>
    <w:rsid w:val="00886427"/>
    <w:rsid w:val="00886951"/>
    <w:rsid w:val="0089377A"/>
    <w:rsid w:val="00894C7D"/>
    <w:rsid w:val="0089598B"/>
    <w:rsid w:val="00895C17"/>
    <w:rsid w:val="00895D64"/>
    <w:rsid w:val="008A39D5"/>
    <w:rsid w:val="008A58D1"/>
    <w:rsid w:val="008A7C05"/>
    <w:rsid w:val="008B2BBE"/>
    <w:rsid w:val="008B656C"/>
    <w:rsid w:val="008C3F2B"/>
    <w:rsid w:val="008C50BB"/>
    <w:rsid w:val="008D4001"/>
    <w:rsid w:val="008D40F7"/>
    <w:rsid w:val="008D6E6C"/>
    <w:rsid w:val="008D74E4"/>
    <w:rsid w:val="008E31C3"/>
    <w:rsid w:val="008E435A"/>
    <w:rsid w:val="008F3951"/>
    <w:rsid w:val="008F5ACA"/>
    <w:rsid w:val="008F75C4"/>
    <w:rsid w:val="008FC76C"/>
    <w:rsid w:val="0090249B"/>
    <w:rsid w:val="0091043A"/>
    <w:rsid w:val="00912B66"/>
    <w:rsid w:val="00913A15"/>
    <w:rsid w:val="0091777E"/>
    <w:rsid w:val="009179E4"/>
    <w:rsid w:val="00917FA3"/>
    <w:rsid w:val="009265F7"/>
    <w:rsid w:val="009314E1"/>
    <w:rsid w:val="00932717"/>
    <w:rsid w:val="00932EAE"/>
    <w:rsid w:val="00933068"/>
    <w:rsid w:val="00942142"/>
    <w:rsid w:val="009428FA"/>
    <w:rsid w:val="0094435E"/>
    <w:rsid w:val="00946AF7"/>
    <w:rsid w:val="00952F46"/>
    <w:rsid w:val="0095491A"/>
    <w:rsid w:val="00955E0B"/>
    <w:rsid w:val="00957A3B"/>
    <w:rsid w:val="00961779"/>
    <w:rsid w:val="009643C4"/>
    <w:rsid w:val="00964646"/>
    <w:rsid w:val="00971D73"/>
    <w:rsid w:val="00975E29"/>
    <w:rsid w:val="0098211C"/>
    <w:rsid w:val="00986BE8"/>
    <w:rsid w:val="009952D5"/>
    <w:rsid w:val="009954DF"/>
    <w:rsid w:val="00995707"/>
    <w:rsid w:val="00996D5F"/>
    <w:rsid w:val="009A01B7"/>
    <w:rsid w:val="009A04BD"/>
    <w:rsid w:val="009A0E10"/>
    <w:rsid w:val="009A126F"/>
    <w:rsid w:val="009A1275"/>
    <w:rsid w:val="009A2204"/>
    <w:rsid w:val="009A2240"/>
    <w:rsid w:val="009A3D51"/>
    <w:rsid w:val="009A4609"/>
    <w:rsid w:val="009B0B32"/>
    <w:rsid w:val="009B0D36"/>
    <w:rsid w:val="009B1A1E"/>
    <w:rsid w:val="009B4703"/>
    <w:rsid w:val="009B5155"/>
    <w:rsid w:val="009C2E6D"/>
    <w:rsid w:val="009C5E25"/>
    <w:rsid w:val="009C7B1B"/>
    <w:rsid w:val="009D302B"/>
    <w:rsid w:val="009D495F"/>
    <w:rsid w:val="009D5444"/>
    <w:rsid w:val="009D72DD"/>
    <w:rsid w:val="009E1A19"/>
    <w:rsid w:val="009E4C2F"/>
    <w:rsid w:val="009E59CF"/>
    <w:rsid w:val="009E7655"/>
    <w:rsid w:val="009F0102"/>
    <w:rsid w:val="009F4614"/>
    <w:rsid w:val="009F68D3"/>
    <w:rsid w:val="009F6AB4"/>
    <w:rsid w:val="00A073AF"/>
    <w:rsid w:val="00A10ECC"/>
    <w:rsid w:val="00A10F6F"/>
    <w:rsid w:val="00A27338"/>
    <w:rsid w:val="00A2791A"/>
    <w:rsid w:val="00A307F5"/>
    <w:rsid w:val="00A3361B"/>
    <w:rsid w:val="00A420F7"/>
    <w:rsid w:val="00A43BEE"/>
    <w:rsid w:val="00A452A4"/>
    <w:rsid w:val="00A47A70"/>
    <w:rsid w:val="00A5444A"/>
    <w:rsid w:val="00A5608A"/>
    <w:rsid w:val="00A563D2"/>
    <w:rsid w:val="00A57024"/>
    <w:rsid w:val="00A6177E"/>
    <w:rsid w:val="00A73EE6"/>
    <w:rsid w:val="00A74FD3"/>
    <w:rsid w:val="00A77B1F"/>
    <w:rsid w:val="00A81C9B"/>
    <w:rsid w:val="00A83DE5"/>
    <w:rsid w:val="00A845C6"/>
    <w:rsid w:val="00A855C8"/>
    <w:rsid w:val="00A90DDE"/>
    <w:rsid w:val="00A96857"/>
    <w:rsid w:val="00AA1233"/>
    <w:rsid w:val="00AA49A8"/>
    <w:rsid w:val="00AB1315"/>
    <w:rsid w:val="00AB317C"/>
    <w:rsid w:val="00AB5929"/>
    <w:rsid w:val="00AB7623"/>
    <w:rsid w:val="00AC0C03"/>
    <w:rsid w:val="00AC1DF8"/>
    <w:rsid w:val="00AC70A7"/>
    <w:rsid w:val="00AC7378"/>
    <w:rsid w:val="00AD0891"/>
    <w:rsid w:val="00AD34EE"/>
    <w:rsid w:val="00AD75BA"/>
    <w:rsid w:val="00AE3437"/>
    <w:rsid w:val="00AE7002"/>
    <w:rsid w:val="00AF48E3"/>
    <w:rsid w:val="00B00A47"/>
    <w:rsid w:val="00B02FC4"/>
    <w:rsid w:val="00B06441"/>
    <w:rsid w:val="00B102D9"/>
    <w:rsid w:val="00B14732"/>
    <w:rsid w:val="00B15B54"/>
    <w:rsid w:val="00B15E09"/>
    <w:rsid w:val="00B20BA5"/>
    <w:rsid w:val="00B241A3"/>
    <w:rsid w:val="00B25AAA"/>
    <w:rsid w:val="00B26449"/>
    <w:rsid w:val="00B27058"/>
    <w:rsid w:val="00B304FA"/>
    <w:rsid w:val="00B412C2"/>
    <w:rsid w:val="00B414FA"/>
    <w:rsid w:val="00B46531"/>
    <w:rsid w:val="00B51322"/>
    <w:rsid w:val="00B551E9"/>
    <w:rsid w:val="00B6183A"/>
    <w:rsid w:val="00B71BA0"/>
    <w:rsid w:val="00B754C9"/>
    <w:rsid w:val="00B767AB"/>
    <w:rsid w:val="00B773C9"/>
    <w:rsid w:val="00B8117A"/>
    <w:rsid w:val="00B85684"/>
    <w:rsid w:val="00B85F06"/>
    <w:rsid w:val="00B929DA"/>
    <w:rsid w:val="00B957CA"/>
    <w:rsid w:val="00BA42C6"/>
    <w:rsid w:val="00BA49D3"/>
    <w:rsid w:val="00BA5CF6"/>
    <w:rsid w:val="00BB1ED1"/>
    <w:rsid w:val="00BB28A8"/>
    <w:rsid w:val="00BB392A"/>
    <w:rsid w:val="00BB49D1"/>
    <w:rsid w:val="00BC1A49"/>
    <w:rsid w:val="00BC1B24"/>
    <w:rsid w:val="00BC1D5E"/>
    <w:rsid w:val="00BC3789"/>
    <w:rsid w:val="00BC4A9B"/>
    <w:rsid w:val="00BC6B24"/>
    <w:rsid w:val="00BC7390"/>
    <w:rsid w:val="00BD0F1D"/>
    <w:rsid w:val="00BD2BFF"/>
    <w:rsid w:val="00BD3191"/>
    <w:rsid w:val="00BE0268"/>
    <w:rsid w:val="00BE3069"/>
    <w:rsid w:val="00BE3FD7"/>
    <w:rsid w:val="00BE5406"/>
    <w:rsid w:val="00BF3C97"/>
    <w:rsid w:val="00BF4532"/>
    <w:rsid w:val="00BF60B3"/>
    <w:rsid w:val="00C0060D"/>
    <w:rsid w:val="00C02AF4"/>
    <w:rsid w:val="00C03A80"/>
    <w:rsid w:val="00C0505A"/>
    <w:rsid w:val="00C12820"/>
    <w:rsid w:val="00C135D5"/>
    <w:rsid w:val="00C21983"/>
    <w:rsid w:val="00C23EF0"/>
    <w:rsid w:val="00C25F4B"/>
    <w:rsid w:val="00C2633D"/>
    <w:rsid w:val="00C26869"/>
    <w:rsid w:val="00C300D8"/>
    <w:rsid w:val="00C307FC"/>
    <w:rsid w:val="00C32286"/>
    <w:rsid w:val="00C3271B"/>
    <w:rsid w:val="00C32B00"/>
    <w:rsid w:val="00C350FA"/>
    <w:rsid w:val="00C4023D"/>
    <w:rsid w:val="00C431E5"/>
    <w:rsid w:val="00C43887"/>
    <w:rsid w:val="00C4453D"/>
    <w:rsid w:val="00C45911"/>
    <w:rsid w:val="00C53F0B"/>
    <w:rsid w:val="00C54416"/>
    <w:rsid w:val="00C5450B"/>
    <w:rsid w:val="00C605E8"/>
    <w:rsid w:val="00C63F88"/>
    <w:rsid w:val="00C704D5"/>
    <w:rsid w:val="00C7059F"/>
    <w:rsid w:val="00C711E3"/>
    <w:rsid w:val="00C734DB"/>
    <w:rsid w:val="00C73B05"/>
    <w:rsid w:val="00C811E3"/>
    <w:rsid w:val="00C82346"/>
    <w:rsid w:val="00C9051E"/>
    <w:rsid w:val="00C93115"/>
    <w:rsid w:val="00C94F9D"/>
    <w:rsid w:val="00C974D2"/>
    <w:rsid w:val="00CA3425"/>
    <w:rsid w:val="00CB069E"/>
    <w:rsid w:val="00CB18A7"/>
    <w:rsid w:val="00CB40D1"/>
    <w:rsid w:val="00CC0E5B"/>
    <w:rsid w:val="00CC3BBC"/>
    <w:rsid w:val="00CC3CB1"/>
    <w:rsid w:val="00CC3E57"/>
    <w:rsid w:val="00CC591C"/>
    <w:rsid w:val="00CD0C72"/>
    <w:rsid w:val="00CD2964"/>
    <w:rsid w:val="00CD6FF2"/>
    <w:rsid w:val="00CD714D"/>
    <w:rsid w:val="00CD7FBD"/>
    <w:rsid w:val="00CE00F0"/>
    <w:rsid w:val="00CE3768"/>
    <w:rsid w:val="00CE50FE"/>
    <w:rsid w:val="00CE7966"/>
    <w:rsid w:val="00CF576C"/>
    <w:rsid w:val="00CF5F3A"/>
    <w:rsid w:val="00D02FC2"/>
    <w:rsid w:val="00D041E4"/>
    <w:rsid w:val="00D22073"/>
    <w:rsid w:val="00D24619"/>
    <w:rsid w:val="00D24D51"/>
    <w:rsid w:val="00D24FD2"/>
    <w:rsid w:val="00D27488"/>
    <w:rsid w:val="00D328A9"/>
    <w:rsid w:val="00D361E7"/>
    <w:rsid w:val="00D3646B"/>
    <w:rsid w:val="00D36B8B"/>
    <w:rsid w:val="00D3757F"/>
    <w:rsid w:val="00D376C7"/>
    <w:rsid w:val="00D416DF"/>
    <w:rsid w:val="00D44033"/>
    <w:rsid w:val="00D46285"/>
    <w:rsid w:val="00D503D7"/>
    <w:rsid w:val="00D52731"/>
    <w:rsid w:val="00D569D3"/>
    <w:rsid w:val="00D634D9"/>
    <w:rsid w:val="00D65425"/>
    <w:rsid w:val="00D7117F"/>
    <w:rsid w:val="00D733FE"/>
    <w:rsid w:val="00D76C01"/>
    <w:rsid w:val="00D77299"/>
    <w:rsid w:val="00D8060C"/>
    <w:rsid w:val="00D80F78"/>
    <w:rsid w:val="00D918E1"/>
    <w:rsid w:val="00D94DF5"/>
    <w:rsid w:val="00DA04C0"/>
    <w:rsid w:val="00DA11EE"/>
    <w:rsid w:val="00DA36CF"/>
    <w:rsid w:val="00DA52DE"/>
    <w:rsid w:val="00DA5654"/>
    <w:rsid w:val="00DB0796"/>
    <w:rsid w:val="00DB5DAA"/>
    <w:rsid w:val="00DC33D8"/>
    <w:rsid w:val="00DD1EFA"/>
    <w:rsid w:val="00DD316E"/>
    <w:rsid w:val="00DD6E1D"/>
    <w:rsid w:val="00DE0B07"/>
    <w:rsid w:val="00DE2354"/>
    <w:rsid w:val="00DF2279"/>
    <w:rsid w:val="00DF26BD"/>
    <w:rsid w:val="00DF3C96"/>
    <w:rsid w:val="00DF6FED"/>
    <w:rsid w:val="00DF7342"/>
    <w:rsid w:val="00E03EB4"/>
    <w:rsid w:val="00E05F4A"/>
    <w:rsid w:val="00E11AF9"/>
    <w:rsid w:val="00E1202D"/>
    <w:rsid w:val="00E214B0"/>
    <w:rsid w:val="00E22F28"/>
    <w:rsid w:val="00E24864"/>
    <w:rsid w:val="00E27A12"/>
    <w:rsid w:val="00E32692"/>
    <w:rsid w:val="00E3683E"/>
    <w:rsid w:val="00E40381"/>
    <w:rsid w:val="00E440AB"/>
    <w:rsid w:val="00E50E1B"/>
    <w:rsid w:val="00E56096"/>
    <w:rsid w:val="00E5751D"/>
    <w:rsid w:val="00E618F8"/>
    <w:rsid w:val="00E66E53"/>
    <w:rsid w:val="00E712FD"/>
    <w:rsid w:val="00E76AA1"/>
    <w:rsid w:val="00E815D8"/>
    <w:rsid w:val="00E81A6B"/>
    <w:rsid w:val="00E83947"/>
    <w:rsid w:val="00E8529D"/>
    <w:rsid w:val="00E902C7"/>
    <w:rsid w:val="00E910B7"/>
    <w:rsid w:val="00E9299D"/>
    <w:rsid w:val="00E970CD"/>
    <w:rsid w:val="00E9773E"/>
    <w:rsid w:val="00EA1172"/>
    <w:rsid w:val="00EA3B10"/>
    <w:rsid w:val="00EA63FE"/>
    <w:rsid w:val="00EB0A6F"/>
    <w:rsid w:val="00EB1010"/>
    <w:rsid w:val="00EB31A6"/>
    <w:rsid w:val="00EB54FC"/>
    <w:rsid w:val="00EB5DDC"/>
    <w:rsid w:val="00EB6DF2"/>
    <w:rsid w:val="00EC0403"/>
    <w:rsid w:val="00EC0BE6"/>
    <w:rsid w:val="00EC2942"/>
    <w:rsid w:val="00EC4A23"/>
    <w:rsid w:val="00ED2FF5"/>
    <w:rsid w:val="00ED3CAB"/>
    <w:rsid w:val="00ED5B56"/>
    <w:rsid w:val="00ED6A51"/>
    <w:rsid w:val="00ED7325"/>
    <w:rsid w:val="00ED7E1E"/>
    <w:rsid w:val="00EE06C8"/>
    <w:rsid w:val="00EE12DF"/>
    <w:rsid w:val="00EE1919"/>
    <w:rsid w:val="00EE414F"/>
    <w:rsid w:val="00EE78A4"/>
    <w:rsid w:val="00EF1B32"/>
    <w:rsid w:val="00F01B5F"/>
    <w:rsid w:val="00F02DD0"/>
    <w:rsid w:val="00F064C3"/>
    <w:rsid w:val="00F07797"/>
    <w:rsid w:val="00F10056"/>
    <w:rsid w:val="00F16783"/>
    <w:rsid w:val="00F2212A"/>
    <w:rsid w:val="00F22571"/>
    <w:rsid w:val="00F2446A"/>
    <w:rsid w:val="00F24779"/>
    <w:rsid w:val="00F25BB6"/>
    <w:rsid w:val="00F270C0"/>
    <w:rsid w:val="00F271D6"/>
    <w:rsid w:val="00F30AD6"/>
    <w:rsid w:val="00F3162D"/>
    <w:rsid w:val="00F32197"/>
    <w:rsid w:val="00F3454D"/>
    <w:rsid w:val="00F36403"/>
    <w:rsid w:val="00F40343"/>
    <w:rsid w:val="00F41134"/>
    <w:rsid w:val="00F432CB"/>
    <w:rsid w:val="00F466AD"/>
    <w:rsid w:val="00F473B3"/>
    <w:rsid w:val="00F54F3C"/>
    <w:rsid w:val="00F5520E"/>
    <w:rsid w:val="00F57E96"/>
    <w:rsid w:val="00F57FB7"/>
    <w:rsid w:val="00F60DBE"/>
    <w:rsid w:val="00F6139A"/>
    <w:rsid w:val="00F61B80"/>
    <w:rsid w:val="00F629B4"/>
    <w:rsid w:val="00F62B63"/>
    <w:rsid w:val="00F63C58"/>
    <w:rsid w:val="00F644DA"/>
    <w:rsid w:val="00F65FF6"/>
    <w:rsid w:val="00F663F0"/>
    <w:rsid w:val="00F72845"/>
    <w:rsid w:val="00F772EB"/>
    <w:rsid w:val="00F80020"/>
    <w:rsid w:val="00F81379"/>
    <w:rsid w:val="00F836A7"/>
    <w:rsid w:val="00F86533"/>
    <w:rsid w:val="00F9038A"/>
    <w:rsid w:val="00F90C1F"/>
    <w:rsid w:val="00F9271D"/>
    <w:rsid w:val="00F92B23"/>
    <w:rsid w:val="00F94B81"/>
    <w:rsid w:val="00F954B3"/>
    <w:rsid w:val="00F958F4"/>
    <w:rsid w:val="00F97049"/>
    <w:rsid w:val="00FA16B8"/>
    <w:rsid w:val="00FA20D8"/>
    <w:rsid w:val="00FA468D"/>
    <w:rsid w:val="00FA63F8"/>
    <w:rsid w:val="00FB32D2"/>
    <w:rsid w:val="00FB3F98"/>
    <w:rsid w:val="00FB7FEE"/>
    <w:rsid w:val="00FC2FB5"/>
    <w:rsid w:val="00FC3457"/>
    <w:rsid w:val="00FC54B5"/>
    <w:rsid w:val="00FC7D48"/>
    <w:rsid w:val="00FD272E"/>
    <w:rsid w:val="00FD2ADA"/>
    <w:rsid w:val="00FD5C18"/>
    <w:rsid w:val="00FE21D9"/>
    <w:rsid w:val="00FE4658"/>
    <w:rsid w:val="00FE5196"/>
    <w:rsid w:val="00FF3194"/>
    <w:rsid w:val="00FF52CA"/>
    <w:rsid w:val="00FF6C42"/>
    <w:rsid w:val="00FF6F91"/>
    <w:rsid w:val="010B0801"/>
    <w:rsid w:val="011504C6"/>
    <w:rsid w:val="0118B309"/>
    <w:rsid w:val="0134476C"/>
    <w:rsid w:val="01446C7F"/>
    <w:rsid w:val="02047AFA"/>
    <w:rsid w:val="022D6D55"/>
    <w:rsid w:val="027E4601"/>
    <w:rsid w:val="02966BB7"/>
    <w:rsid w:val="02B26879"/>
    <w:rsid w:val="02F9CF8C"/>
    <w:rsid w:val="032CD442"/>
    <w:rsid w:val="033FC120"/>
    <w:rsid w:val="034A4B0D"/>
    <w:rsid w:val="0371A7C7"/>
    <w:rsid w:val="038C3FA4"/>
    <w:rsid w:val="0395CE1F"/>
    <w:rsid w:val="03B4463D"/>
    <w:rsid w:val="03CA968F"/>
    <w:rsid w:val="03E98B34"/>
    <w:rsid w:val="041549F7"/>
    <w:rsid w:val="0417F699"/>
    <w:rsid w:val="0445852D"/>
    <w:rsid w:val="044B7E56"/>
    <w:rsid w:val="044EF1A4"/>
    <w:rsid w:val="0451735B"/>
    <w:rsid w:val="04524B9A"/>
    <w:rsid w:val="05121E51"/>
    <w:rsid w:val="05170BF9"/>
    <w:rsid w:val="051CC8F9"/>
    <w:rsid w:val="0539A19D"/>
    <w:rsid w:val="05469E20"/>
    <w:rsid w:val="054DC5D2"/>
    <w:rsid w:val="056666F0"/>
    <w:rsid w:val="056FD034"/>
    <w:rsid w:val="05EFDFEE"/>
    <w:rsid w:val="05F1E931"/>
    <w:rsid w:val="060080AA"/>
    <w:rsid w:val="060203CF"/>
    <w:rsid w:val="063A23CA"/>
    <w:rsid w:val="0649A488"/>
    <w:rsid w:val="0673A6AE"/>
    <w:rsid w:val="0693BCD4"/>
    <w:rsid w:val="06BA0C5D"/>
    <w:rsid w:val="06CE5DF8"/>
    <w:rsid w:val="072D31E7"/>
    <w:rsid w:val="072FA7E5"/>
    <w:rsid w:val="074317C5"/>
    <w:rsid w:val="07517ABB"/>
    <w:rsid w:val="075C1BEF"/>
    <w:rsid w:val="076BAE57"/>
    <w:rsid w:val="07CB9710"/>
    <w:rsid w:val="080DFC2E"/>
    <w:rsid w:val="085AC6F2"/>
    <w:rsid w:val="0884D4BD"/>
    <w:rsid w:val="0886B43C"/>
    <w:rsid w:val="0890C4FC"/>
    <w:rsid w:val="08A269DD"/>
    <w:rsid w:val="08A3F1FD"/>
    <w:rsid w:val="08A670C1"/>
    <w:rsid w:val="08A81ECE"/>
    <w:rsid w:val="08BC91B1"/>
    <w:rsid w:val="08BFE969"/>
    <w:rsid w:val="08D60C0A"/>
    <w:rsid w:val="08F73841"/>
    <w:rsid w:val="090980E3"/>
    <w:rsid w:val="090AD0F7"/>
    <w:rsid w:val="091B0BE6"/>
    <w:rsid w:val="09208B2F"/>
    <w:rsid w:val="093E873E"/>
    <w:rsid w:val="09466A89"/>
    <w:rsid w:val="094FDF87"/>
    <w:rsid w:val="0951BA9C"/>
    <w:rsid w:val="096CDFE2"/>
    <w:rsid w:val="097D2E22"/>
    <w:rsid w:val="097DB276"/>
    <w:rsid w:val="0985B665"/>
    <w:rsid w:val="099BFD37"/>
    <w:rsid w:val="09C5A85A"/>
    <w:rsid w:val="09CCE14B"/>
    <w:rsid w:val="09F451AE"/>
    <w:rsid w:val="0A28FC83"/>
    <w:rsid w:val="0A6D0166"/>
    <w:rsid w:val="0A8B6ED1"/>
    <w:rsid w:val="0A95CC09"/>
    <w:rsid w:val="0B016600"/>
    <w:rsid w:val="0B37044A"/>
    <w:rsid w:val="0B648FE2"/>
    <w:rsid w:val="0B895153"/>
    <w:rsid w:val="0BA7C9CB"/>
    <w:rsid w:val="0BB01E83"/>
    <w:rsid w:val="0BC5E95B"/>
    <w:rsid w:val="0BD7A695"/>
    <w:rsid w:val="0BE31450"/>
    <w:rsid w:val="0C06161B"/>
    <w:rsid w:val="0C35EF73"/>
    <w:rsid w:val="0C67170E"/>
    <w:rsid w:val="0C9A04B5"/>
    <w:rsid w:val="0CB40C1E"/>
    <w:rsid w:val="0CB61433"/>
    <w:rsid w:val="0CEEEED2"/>
    <w:rsid w:val="0D02759C"/>
    <w:rsid w:val="0D02DE31"/>
    <w:rsid w:val="0D4BEEE4"/>
    <w:rsid w:val="0D86B92E"/>
    <w:rsid w:val="0D8ADDA0"/>
    <w:rsid w:val="0D96DBEC"/>
    <w:rsid w:val="0DBE41C4"/>
    <w:rsid w:val="0DCE51B4"/>
    <w:rsid w:val="0DD8E44D"/>
    <w:rsid w:val="0DD9FAA1"/>
    <w:rsid w:val="0DE0B9CB"/>
    <w:rsid w:val="0E04A4C6"/>
    <w:rsid w:val="0E08B473"/>
    <w:rsid w:val="0E11B4B0"/>
    <w:rsid w:val="0E1ACA65"/>
    <w:rsid w:val="0E1BBA66"/>
    <w:rsid w:val="0E48EBB7"/>
    <w:rsid w:val="0E6F6E5A"/>
    <w:rsid w:val="0E8E0AAD"/>
    <w:rsid w:val="0EE59850"/>
    <w:rsid w:val="0F6359EE"/>
    <w:rsid w:val="0F6FB8FF"/>
    <w:rsid w:val="0F84AE3A"/>
    <w:rsid w:val="0FAA1E0B"/>
    <w:rsid w:val="0FC0400C"/>
    <w:rsid w:val="0FC0FC20"/>
    <w:rsid w:val="0FC56E1E"/>
    <w:rsid w:val="0FC9B403"/>
    <w:rsid w:val="0FF14D10"/>
    <w:rsid w:val="0FF19DBF"/>
    <w:rsid w:val="10104D58"/>
    <w:rsid w:val="10365DB1"/>
    <w:rsid w:val="1053A1E1"/>
    <w:rsid w:val="1064B2EE"/>
    <w:rsid w:val="10809F63"/>
    <w:rsid w:val="109285FB"/>
    <w:rsid w:val="1092D9A0"/>
    <w:rsid w:val="10B20FEC"/>
    <w:rsid w:val="10B282DB"/>
    <w:rsid w:val="10C13C9E"/>
    <w:rsid w:val="10E69457"/>
    <w:rsid w:val="1135BCF5"/>
    <w:rsid w:val="113BAE10"/>
    <w:rsid w:val="11410740"/>
    <w:rsid w:val="11495D12"/>
    <w:rsid w:val="11BA964E"/>
    <w:rsid w:val="11C13023"/>
    <w:rsid w:val="11C5AB6F"/>
    <w:rsid w:val="11D6A748"/>
    <w:rsid w:val="11EA16EB"/>
    <w:rsid w:val="120E6E71"/>
    <w:rsid w:val="121F6007"/>
    <w:rsid w:val="1234CDD8"/>
    <w:rsid w:val="125656A5"/>
    <w:rsid w:val="126A566B"/>
    <w:rsid w:val="12831AF8"/>
    <w:rsid w:val="12961DEF"/>
    <w:rsid w:val="12A1C2D7"/>
    <w:rsid w:val="12A746F0"/>
    <w:rsid w:val="12D57AE6"/>
    <w:rsid w:val="138FD058"/>
    <w:rsid w:val="13A2A226"/>
    <w:rsid w:val="13B37AD4"/>
    <w:rsid w:val="13CF0D67"/>
    <w:rsid w:val="13DC496D"/>
    <w:rsid w:val="13EB7FE4"/>
    <w:rsid w:val="140677FB"/>
    <w:rsid w:val="143374B1"/>
    <w:rsid w:val="143B6F6D"/>
    <w:rsid w:val="14649580"/>
    <w:rsid w:val="14679854"/>
    <w:rsid w:val="147F3F51"/>
    <w:rsid w:val="1485A909"/>
    <w:rsid w:val="148C9C66"/>
    <w:rsid w:val="14946D43"/>
    <w:rsid w:val="14A29277"/>
    <w:rsid w:val="14B4EBC2"/>
    <w:rsid w:val="14BD7C6D"/>
    <w:rsid w:val="150854AE"/>
    <w:rsid w:val="152A87A2"/>
    <w:rsid w:val="152DD70B"/>
    <w:rsid w:val="155A0981"/>
    <w:rsid w:val="1584B4AE"/>
    <w:rsid w:val="15A6014C"/>
    <w:rsid w:val="15B81DC5"/>
    <w:rsid w:val="15D26482"/>
    <w:rsid w:val="15DAD63B"/>
    <w:rsid w:val="15E8C797"/>
    <w:rsid w:val="15EC6172"/>
    <w:rsid w:val="1605BA28"/>
    <w:rsid w:val="160AAC8D"/>
    <w:rsid w:val="161CC695"/>
    <w:rsid w:val="162A4A66"/>
    <w:rsid w:val="162E3222"/>
    <w:rsid w:val="1646AD11"/>
    <w:rsid w:val="1663F3C7"/>
    <w:rsid w:val="16A4C50B"/>
    <w:rsid w:val="16B055E1"/>
    <w:rsid w:val="16B42F5C"/>
    <w:rsid w:val="16BFA8CD"/>
    <w:rsid w:val="16F60480"/>
    <w:rsid w:val="1705E5FD"/>
    <w:rsid w:val="172A7B33"/>
    <w:rsid w:val="173AA866"/>
    <w:rsid w:val="1776758D"/>
    <w:rsid w:val="17776703"/>
    <w:rsid w:val="17AA34F1"/>
    <w:rsid w:val="17B28386"/>
    <w:rsid w:val="17F55365"/>
    <w:rsid w:val="1807602F"/>
    <w:rsid w:val="18311ECC"/>
    <w:rsid w:val="1831A199"/>
    <w:rsid w:val="183A4F04"/>
    <w:rsid w:val="186866B9"/>
    <w:rsid w:val="186D2476"/>
    <w:rsid w:val="18A32D13"/>
    <w:rsid w:val="18AC94C5"/>
    <w:rsid w:val="18C065C6"/>
    <w:rsid w:val="18C15E6D"/>
    <w:rsid w:val="18C94B0F"/>
    <w:rsid w:val="18C9B6D0"/>
    <w:rsid w:val="1915E25E"/>
    <w:rsid w:val="19177343"/>
    <w:rsid w:val="191D8A1B"/>
    <w:rsid w:val="193C4EFF"/>
    <w:rsid w:val="194155C4"/>
    <w:rsid w:val="1952E1A4"/>
    <w:rsid w:val="19627558"/>
    <w:rsid w:val="1966D1E7"/>
    <w:rsid w:val="19798257"/>
    <w:rsid w:val="199A7C1E"/>
    <w:rsid w:val="19BD4DCF"/>
    <w:rsid w:val="19CE3A1A"/>
    <w:rsid w:val="19D202D4"/>
    <w:rsid w:val="19DD532E"/>
    <w:rsid w:val="19DEDB95"/>
    <w:rsid w:val="19E2724C"/>
    <w:rsid w:val="19E80197"/>
    <w:rsid w:val="19EB8A6B"/>
    <w:rsid w:val="1A0E169D"/>
    <w:rsid w:val="1A39B25E"/>
    <w:rsid w:val="1A4F64A8"/>
    <w:rsid w:val="1A651B70"/>
    <w:rsid w:val="1A724928"/>
    <w:rsid w:val="1A83AB99"/>
    <w:rsid w:val="1ADAAE14"/>
    <w:rsid w:val="1AF633A5"/>
    <w:rsid w:val="1B0C912F"/>
    <w:rsid w:val="1B34419A"/>
    <w:rsid w:val="1B3A1088"/>
    <w:rsid w:val="1B863455"/>
    <w:rsid w:val="1B8D0517"/>
    <w:rsid w:val="1BE94F16"/>
    <w:rsid w:val="1C071A09"/>
    <w:rsid w:val="1C394171"/>
    <w:rsid w:val="1C7D6498"/>
    <w:rsid w:val="1C80965E"/>
    <w:rsid w:val="1C89E177"/>
    <w:rsid w:val="1CB82880"/>
    <w:rsid w:val="1CB87D69"/>
    <w:rsid w:val="1D0D5BC9"/>
    <w:rsid w:val="1D22B306"/>
    <w:rsid w:val="1D25857B"/>
    <w:rsid w:val="1D315AA0"/>
    <w:rsid w:val="1D3D9274"/>
    <w:rsid w:val="1D54D13E"/>
    <w:rsid w:val="1D648D61"/>
    <w:rsid w:val="1D6A4D88"/>
    <w:rsid w:val="1D76518F"/>
    <w:rsid w:val="1D7DDECE"/>
    <w:rsid w:val="1D96B889"/>
    <w:rsid w:val="1DB6AB65"/>
    <w:rsid w:val="1DE2E970"/>
    <w:rsid w:val="1DFC2109"/>
    <w:rsid w:val="1E4AACFE"/>
    <w:rsid w:val="1E504F26"/>
    <w:rsid w:val="1E571720"/>
    <w:rsid w:val="1E5B6662"/>
    <w:rsid w:val="1EA7343C"/>
    <w:rsid w:val="1EB43575"/>
    <w:rsid w:val="1EBC529D"/>
    <w:rsid w:val="1EE00962"/>
    <w:rsid w:val="1EE22888"/>
    <w:rsid w:val="1F0B3184"/>
    <w:rsid w:val="1F1BAC68"/>
    <w:rsid w:val="1F39B75C"/>
    <w:rsid w:val="1F574AB5"/>
    <w:rsid w:val="1F8E3E3C"/>
    <w:rsid w:val="1FA9F0A6"/>
    <w:rsid w:val="201DD9B6"/>
    <w:rsid w:val="2022D7A2"/>
    <w:rsid w:val="204577E3"/>
    <w:rsid w:val="205762D6"/>
    <w:rsid w:val="2069EA4B"/>
    <w:rsid w:val="207CA687"/>
    <w:rsid w:val="20823183"/>
    <w:rsid w:val="20A1EE4A"/>
    <w:rsid w:val="20EAB6AA"/>
    <w:rsid w:val="21184371"/>
    <w:rsid w:val="2126D72E"/>
    <w:rsid w:val="2146133A"/>
    <w:rsid w:val="214FC029"/>
    <w:rsid w:val="215578C3"/>
    <w:rsid w:val="2180D232"/>
    <w:rsid w:val="218EE01B"/>
    <w:rsid w:val="2198CB9F"/>
    <w:rsid w:val="21B1542F"/>
    <w:rsid w:val="21DCCB58"/>
    <w:rsid w:val="21F976AF"/>
    <w:rsid w:val="222332D4"/>
    <w:rsid w:val="2259C163"/>
    <w:rsid w:val="228D02C5"/>
    <w:rsid w:val="22CF922C"/>
    <w:rsid w:val="2300AE12"/>
    <w:rsid w:val="23082EB2"/>
    <w:rsid w:val="230A26F0"/>
    <w:rsid w:val="2311B99E"/>
    <w:rsid w:val="233055CE"/>
    <w:rsid w:val="234DB083"/>
    <w:rsid w:val="236CA639"/>
    <w:rsid w:val="23AB82F9"/>
    <w:rsid w:val="23CC9B2B"/>
    <w:rsid w:val="23D98F0C"/>
    <w:rsid w:val="23F049B7"/>
    <w:rsid w:val="23F99B09"/>
    <w:rsid w:val="240E62B0"/>
    <w:rsid w:val="24543F56"/>
    <w:rsid w:val="245CE5DD"/>
    <w:rsid w:val="2482A6D0"/>
    <w:rsid w:val="24DAE1FD"/>
    <w:rsid w:val="24F1E524"/>
    <w:rsid w:val="2508974D"/>
    <w:rsid w:val="25269E27"/>
    <w:rsid w:val="254A9A5F"/>
    <w:rsid w:val="254EE4C1"/>
    <w:rsid w:val="2562431A"/>
    <w:rsid w:val="256CE023"/>
    <w:rsid w:val="25A094EC"/>
    <w:rsid w:val="25EE0A91"/>
    <w:rsid w:val="260A263F"/>
    <w:rsid w:val="260E90B3"/>
    <w:rsid w:val="261E81D8"/>
    <w:rsid w:val="26352697"/>
    <w:rsid w:val="265A878F"/>
    <w:rsid w:val="266440B8"/>
    <w:rsid w:val="2664B4DE"/>
    <w:rsid w:val="26A228D2"/>
    <w:rsid w:val="26C0D461"/>
    <w:rsid w:val="26C957B0"/>
    <w:rsid w:val="26F62AA0"/>
    <w:rsid w:val="2713BD11"/>
    <w:rsid w:val="273FBD96"/>
    <w:rsid w:val="27437FE2"/>
    <w:rsid w:val="2755A680"/>
    <w:rsid w:val="2758FB83"/>
    <w:rsid w:val="275CC813"/>
    <w:rsid w:val="2773043E"/>
    <w:rsid w:val="27843582"/>
    <w:rsid w:val="278604A5"/>
    <w:rsid w:val="27867CC1"/>
    <w:rsid w:val="27B16504"/>
    <w:rsid w:val="27C43915"/>
    <w:rsid w:val="2857CA45"/>
    <w:rsid w:val="286414FE"/>
    <w:rsid w:val="28796CB1"/>
    <w:rsid w:val="287EDB8A"/>
    <w:rsid w:val="288E9E60"/>
    <w:rsid w:val="28A4CB12"/>
    <w:rsid w:val="28B08FB4"/>
    <w:rsid w:val="28B680F0"/>
    <w:rsid w:val="28BACA9E"/>
    <w:rsid w:val="28C27DB3"/>
    <w:rsid w:val="28D779AB"/>
    <w:rsid w:val="290531C5"/>
    <w:rsid w:val="2925EF1E"/>
    <w:rsid w:val="29355A45"/>
    <w:rsid w:val="29C5BCB5"/>
    <w:rsid w:val="29D9DE57"/>
    <w:rsid w:val="29E23D5A"/>
    <w:rsid w:val="29FD6DE5"/>
    <w:rsid w:val="2A12A2BA"/>
    <w:rsid w:val="2A1677D2"/>
    <w:rsid w:val="2A339443"/>
    <w:rsid w:val="2A66C08B"/>
    <w:rsid w:val="2A6AAFF1"/>
    <w:rsid w:val="2A88EDB6"/>
    <w:rsid w:val="2AA61258"/>
    <w:rsid w:val="2AA87CEC"/>
    <w:rsid w:val="2AB9128B"/>
    <w:rsid w:val="2AB9FA7F"/>
    <w:rsid w:val="2AF1E854"/>
    <w:rsid w:val="2B114F9D"/>
    <w:rsid w:val="2B14CE3C"/>
    <w:rsid w:val="2B402308"/>
    <w:rsid w:val="2B97A9DE"/>
    <w:rsid w:val="2BC79838"/>
    <w:rsid w:val="2BC7C67E"/>
    <w:rsid w:val="2BCB2385"/>
    <w:rsid w:val="2C340850"/>
    <w:rsid w:val="2C4E57CB"/>
    <w:rsid w:val="2C5E4CE6"/>
    <w:rsid w:val="2C692CA8"/>
    <w:rsid w:val="2C84A17A"/>
    <w:rsid w:val="2C95E89B"/>
    <w:rsid w:val="2CAAB120"/>
    <w:rsid w:val="2CAEA022"/>
    <w:rsid w:val="2CF3AE98"/>
    <w:rsid w:val="2D091B14"/>
    <w:rsid w:val="2D63A19A"/>
    <w:rsid w:val="2D643D34"/>
    <w:rsid w:val="2D881526"/>
    <w:rsid w:val="2D959B6C"/>
    <w:rsid w:val="2DD04D91"/>
    <w:rsid w:val="2DFBCEC7"/>
    <w:rsid w:val="2DFD1A13"/>
    <w:rsid w:val="2E00BF6B"/>
    <w:rsid w:val="2E073513"/>
    <w:rsid w:val="2E2018B5"/>
    <w:rsid w:val="2E23F81E"/>
    <w:rsid w:val="2E27527B"/>
    <w:rsid w:val="2E58F079"/>
    <w:rsid w:val="2E64546A"/>
    <w:rsid w:val="2EAF04AB"/>
    <w:rsid w:val="2EE907A8"/>
    <w:rsid w:val="2EF76E90"/>
    <w:rsid w:val="2F02CC02"/>
    <w:rsid w:val="2F1B4131"/>
    <w:rsid w:val="2F409C8A"/>
    <w:rsid w:val="2F6B7B2C"/>
    <w:rsid w:val="2F8CCD46"/>
    <w:rsid w:val="2F8FC16B"/>
    <w:rsid w:val="2FB33683"/>
    <w:rsid w:val="3029B7AF"/>
    <w:rsid w:val="307108F0"/>
    <w:rsid w:val="30806C64"/>
    <w:rsid w:val="308072BA"/>
    <w:rsid w:val="309DBF32"/>
    <w:rsid w:val="309E9C63"/>
    <w:rsid w:val="30A8BBEE"/>
    <w:rsid w:val="30C2369C"/>
    <w:rsid w:val="311262EF"/>
    <w:rsid w:val="3120338D"/>
    <w:rsid w:val="313CCE0B"/>
    <w:rsid w:val="316B9C8D"/>
    <w:rsid w:val="317403ED"/>
    <w:rsid w:val="318A71D0"/>
    <w:rsid w:val="31CD3ABB"/>
    <w:rsid w:val="31DFC5FE"/>
    <w:rsid w:val="31F7F162"/>
    <w:rsid w:val="3237AE57"/>
    <w:rsid w:val="32783D4C"/>
    <w:rsid w:val="32796BC8"/>
    <w:rsid w:val="327CB0D7"/>
    <w:rsid w:val="3286647F"/>
    <w:rsid w:val="328D1562"/>
    <w:rsid w:val="328E5D23"/>
    <w:rsid w:val="32B84DD7"/>
    <w:rsid w:val="32C67A7B"/>
    <w:rsid w:val="32C9CA49"/>
    <w:rsid w:val="32F19DC7"/>
    <w:rsid w:val="331FB965"/>
    <w:rsid w:val="3325709A"/>
    <w:rsid w:val="3344C3DD"/>
    <w:rsid w:val="33683DCE"/>
    <w:rsid w:val="3369514E"/>
    <w:rsid w:val="33766BC4"/>
    <w:rsid w:val="33D63D25"/>
    <w:rsid w:val="33D77EA4"/>
    <w:rsid w:val="33FCE6FF"/>
    <w:rsid w:val="33FFB0CC"/>
    <w:rsid w:val="340DE72E"/>
    <w:rsid w:val="3411853B"/>
    <w:rsid w:val="34334E6E"/>
    <w:rsid w:val="348A14F2"/>
    <w:rsid w:val="34A8857E"/>
    <w:rsid w:val="34BDF35F"/>
    <w:rsid w:val="34D845F3"/>
    <w:rsid w:val="3526B207"/>
    <w:rsid w:val="352B4D05"/>
    <w:rsid w:val="35343DEE"/>
    <w:rsid w:val="353C0FA9"/>
    <w:rsid w:val="354F3650"/>
    <w:rsid w:val="357D6724"/>
    <w:rsid w:val="357DD7E5"/>
    <w:rsid w:val="3587D85E"/>
    <w:rsid w:val="35A2B07C"/>
    <w:rsid w:val="35DE66B6"/>
    <w:rsid w:val="35FA0764"/>
    <w:rsid w:val="3621F8F2"/>
    <w:rsid w:val="364CF42C"/>
    <w:rsid w:val="364E9ADE"/>
    <w:rsid w:val="3664929B"/>
    <w:rsid w:val="369F1F56"/>
    <w:rsid w:val="36A1A8DB"/>
    <w:rsid w:val="378182F3"/>
    <w:rsid w:val="378A901C"/>
    <w:rsid w:val="37C32E5F"/>
    <w:rsid w:val="38030282"/>
    <w:rsid w:val="38265049"/>
    <w:rsid w:val="38287481"/>
    <w:rsid w:val="3836AB95"/>
    <w:rsid w:val="383AEEB3"/>
    <w:rsid w:val="383C6B24"/>
    <w:rsid w:val="38465C62"/>
    <w:rsid w:val="384EDB6F"/>
    <w:rsid w:val="3851546C"/>
    <w:rsid w:val="3854DC78"/>
    <w:rsid w:val="38854009"/>
    <w:rsid w:val="38934A74"/>
    <w:rsid w:val="389D8479"/>
    <w:rsid w:val="38A87B52"/>
    <w:rsid w:val="38F19493"/>
    <w:rsid w:val="390D1E98"/>
    <w:rsid w:val="397C5B58"/>
    <w:rsid w:val="399A74C4"/>
    <w:rsid w:val="39D4D856"/>
    <w:rsid w:val="39EEBD62"/>
    <w:rsid w:val="39EFFE9B"/>
    <w:rsid w:val="3A01075A"/>
    <w:rsid w:val="3A326FF7"/>
    <w:rsid w:val="3A889A2A"/>
    <w:rsid w:val="3AC12A27"/>
    <w:rsid w:val="3AD335D5"/>
    <w:rsid w:val="3ADBB6B7"/>
    <w:rsid w:val="3B2611A6"/>
    <w:rsid w:val="3B398EF0"/>
    <w:rsid w:val="3B97C244"/>
    <w:rsid w:val="3BB10B92"/>
    <w:rsid w:val="3BD56C1C"/>
    <w:rsid w:val="3BD69839"/>
    <w:rsid w:val="3BE14F0A"/>
    <w:rsid w:val="3BED1969"/>
    <w:rsid w:val="3BFCB128"/>
    <w:rsid w:val="3C0EFD76"/>
    <w:rsid w:val="3C41A817"/>
    <w:rsid w:val="3C8266A5"/>
    <w:rsid w:val="3CA5D586"/>
    <w:rsid w:val="3CB486BE"/>
    <w:rsid w:val="3CB8E7EE"/>
    <w:rsid w:val="3CD2B837"/>
    <w:rsid w:val="3CD8C7FB"/>
    <w:rsid w:val="3D0D1225"/>
    <w:rsid w:val="3D121A26"/>
    <w:rsid w:val="3D18479A"/>
    <w:rsid w:val="3E3003AC"/>
    <w:rsid w:val="3E543D28"/>
    <w:rsid w:val="3E7BD861"/>
    <w:rsid w:val="3E9391E9"/>
    <w:rsid w:val="3EA999C3"/>
    <w:rsid w:val="3ECD0F16"/>
    <w:rsid w:val="3ECEC3D6"/>
    <w:rsid w:val="3EE9F759"/>
    <w:rsid w:val="3F0D4D14"/>
    <w:rsid w:val="3FA48F07"/>
    <w:rsid w:val="3FB74E61"/>
    <w:rsid w:val="4028AB5A"/>
    <w:rsid w:val="403047D7"/>
    <w:rsid w:val="407C9B84"/>
    <w:rsid w:val="40A3158C"/>
    <w:rsid w:val="40CCC73D"/>
    <w:rsid w:val="40CE61B4"/>
    <w:rsid w:val="40D96858"/>
    <w:rsid w:val="40ECA637"/>
    <w:rsid w:val="41937603"/>
    <w:rsid w:val="41C6C1DE"/>
    <w:rsid w:val="4204A885"/>
    <w:rsid w:val="421129E7"/>
    <w:rsid w:val="42311639"/>
    <w:rsid w:val="423DC63A"/>
    <w:rsid w:val="424FB2BD"/>
    <w:rsid w:val="426B73F4"/>
    <w:rsid w:val="426E48EC"/>
    <w:rsid w:val="428ECB8E"/>
    <w:rsid w:val="42A960BC"/>
    <w:rsid w:val="42CF3BFC"/>
    <w:rsid w:val="42DBC0F7"/>
    <w:rsid w:val="42DF89C8"/>
    <w:rsid w:val="42F14D03"/>
    <w:rsid w:val="42F22883"/>
    <w:rsid w:val="42FD5D5F"/>
    <w:rsid w:val="43049471"/>
    <w:rsid w:val="43335AE0"/>
    <w:rsid w:val="433B0F6D"/>
    <w:rsid w:val="4360B1BE"/>
    <w:rsid w:val="43717EC9"/>
    <w:rsid w:val="43956A8C"/>
    <w:rsid w:val="43BCA7F7"/>
    <w:rsid w:val="43DAD5BA"/>
    <w:rsid w:val="43E77773"/>
    <w:rsid w:val="43F82B4E"/>
    <w:rsid w:val="440307A2"/>
    <w:rsid w:val="440E1846"/>
    <w:rsid w:val="4445F3C6"/>
    <w:rsid w:val="4454DD88"/>
    <w:rsid w:val="446DCDE9"/>
    <w:rsid w:val="447BE28D"/>
    <w:rsid w:val="447C513C"/>
    <w:rsid w:val="44BF0BD0"/>
    <w:rsid w:val="44C564D9"/>
    <w:rsid w:val="44D5F98F"/>
    <w:rsid w:val="44F46300"/>
    <w:rsid w:val="4502C0F8"/>
    <w:rsid w:val="454F7406"/>
    <w:rsid w:val="4553F0EE"/>
    <w:rsid w:val="45857E42"/>
    <w:rsid w:val="4587AA54"/>
    <w:rsid w:val="458C1E9C"/>
    <w:rsid w:val="4595036C"/>
    <w:rsid w:val="45B960BD"/>
    <w:rsid w:val="45C69A00"/>
    <w:rsid w:val="45D2B080"/>
    <w:rsid w:val="45D31314"/>
    <w:rsid w:val="4602DA37"/>
    <w:rsid w:val="46262F13"/>
    <w:rsid w:val="46337599"/>
    <w:rsid w:val="4652C419"/>
    <w:rsid w:val="469EC2E6"/>
    <w:rsid w:val="46F1B60C"/>
    <w:rsid w:val="472FCC10"/>
    <w:rsid w:val="47378DAD"/>
    <w:rsid w:val="4744292C"/>
    <w:rsid w:val="476078B7"/>
    <w:rsid w:val="47824113"/>
    <w:rsid w:val="47BA73BB"/>
    <w:rsid w:val="47D41979"/>
    <w:rsid w:val="47DFC704"/>
    <w:rsid w:val="47F06275"/>
    <w:rsid w:val="4801B9BF"/>
    <w:rsid w:val="4802FDD2"/>
    <w:rsid w:val="48069F9F"/>
    <w:rsid w:val="48130DF9"/>
    <w:rsid w:val="48457889"/>
    <w:rsid w:val="486A1582"/>
    <w:rsid w:val="4880FF17"/>
    <w:rsid w:val="4893BDDD"/>
    <w:rsid w:val="48B8B0D4"/>
    <w:rsid w:val="48E65281"/>
    <w:rsid w:val="49161336"/>
    <w:rsid w:val="49293EB9"/>
    <w:rsid w:val="494B7104"/>
    <w:rsid w:val="49A8847C"/>
    <w:rsid w:val="49B4ECAF"/>
    <w:rsid w:val="49F86C51"/>
    <w:rsid w:val="4A17604A"/>
    <w:rsid w:val="4A1B4325"/>
    <w:rsid w:val="4A4840A7"/>
    <w:rsid w:val="4A4E52D3"/>
    <w:rsid w:val="4A635EEB"/>
    <w:rsid w:val="4A7B7DCA"/>
    <w:rsid w:val="4A85AFB2"/>
    <w:rsid w:val="4AB37658"/>
    <w:rsid w:val="4ABDEC1E"/>
    <w:rsid w:val="4ACAFF0D"/>
    <w:rsid w:val="4ADF7BC2"/>
    <w:rsid w:val="4B039BD1"/>
    <w:rsid w:val="4B2F9CB1"/>
    <w:rsid w:val="4B5719A9"/>
    <w:rsid w:val="4B5AF964"/>
    <w:rsid w:val="4B943CB2"/>
    <w:rsid w:val="4BA18C34"/>
    <w:rsid w:val="4BBD9456"/>
    <w:rsid w:val="4BC2D1B6"/>
    <w:rsid w:val="4BD2693A"/>
    <w:rsid w:val="4BF0588C"/>
    <w:rsid w:val="4C033D33"/>
    <w:rsid w:val="4C1433E6"/>
    <w:rsid w:val="4C41660B"/>
    <w:rsid w:val="4C5C55AA"/>
    <w:rsid w:val="4C71FE77"/>
    <w:rsid w:val="4D59A182"/>
    <w:rsid w:val="4DAC4773"/>
    <w:rsid w:val="4DBD0DB0"/>
    <w:rsid w:val="4DC12DB7"/>
    <w:rsid w:val="4DDAEE82"/>
    <w:rsid w:val="4DF9FC25"/>
    <w:rsid w:val="4E112F01"/>
    <w:rsid w:val="4E11FB9D"/>
    <w:rsid w:val="4E1E6EB5"/>
    <w:rsid w:val="4E4D4B2A"/>
    <w:rsid w:val="4E55D53C"/>
    <w:rsid w:val="4E5F20A4"/>
    <w:rsid w:val="4E92277F"/>
    <w:rsid w:val="4EAB43BA"/>
    <w:rsid w:val="4EAC51FD"/>
    <w:rsid w:val="4EC99BB9"/>
    <w:rsid w:val="4EF1112D"/>
    <w:rsid w:val="4F27E0F0"/>
    <w:rsid w:val="4F337866"/>
    <w:rsid w:val="4F4A8407"/>
    <w:rsid w:val="4F4EDB6A"/>
    <w:rsid w:val="4F7BA11B"/>
    <w:rsid w:val="4F8AC6E4"/>
    <w:rsid w:val="4FB27B55"/>
    <w:rsid w:val="4FB2ECE5"/>
    <w:rsid w:val="4FC1E4EA"/>
    <w:rsid w:val="4FCF8BA6"/>
    <w:rsid w:val="4FD5A089"/>
    <w:rsid w:val="4FD5F799"/>
    <w:rsid w:val="4FDF77CD"/>
    <w:rsid w:val="4FF75208"/>
    <w:rsid w:val="50210705"/>
    <w:rsid w:val="505CDB98"/>
    <w:rsid w:val="505E746F"/>
    <w:rsid w:val="5063BEF0"/>
    <w:rsid w:val="5076DA83"/>
    <w:rsid w:val="50AF2D9E"/>
    <w:rsid w:val="50BE74BC"/>
    <w:rsid w:val="50C3F3F4"/>
    <w:rsid w:val="50C7FBFC"/>
    <w:rsid w:val="50F27B75"/>
    <w:rsid w:val="5117D88A"/>
    <w:rsid w:val="512C30E6"/>
    <w:rsid w:val="512E0B2B"/>
    <w:rsid w:val="51514300"/>
    <w:rsid w:val="515A2DFA"/>
    <w:rsid w:val="51630344"/>
    <w:rsid w:val="51C14552"/>
    <w:rsid w:val="51C4F6C2"/>
    <w:rsid w:val="523339C3"/>
    <w:rsid w:val="52712908"/>
    <w:rsid w:val="52B65B9F"/>
    <w:rsid w:val="52D40BCA"/>
    <w:rsid w:val="5318FCE1"/>
    <w:rsid w:val="5321C839"/>
    <w:rsid w:val="532B6255"/>
    <w:rsid w:val="532FE536"/>
    <w:rsid w:val="53559138"/>
    <w:rsid w:val="53ABF24E"/>
    <w:rsid w:val="53AD5A75"/>
    <w:rsid w:val="53C23006"/>
    <w:rsid w:val="53C58CD5"/>
    <w:rsid w:val="5422BCB0"/>
    <w:rsid w:val="54478A5A"/>
    <w:rsid w:val="54557D34"/>
    <w:rsid w:val="5467A525"/>
    <w:rsid w:val="5479E665"/>
    <w:rsid w:val="549155BA"/>
    <w:rsid w:val="54A99748"/>
    <w:rsid w:val="54E52816"/>
    <w:rsid w:val="5502CBD8"/>
    <w:rsid w:val="55133A27"/>
    <w:rsid w:val="5517E751"/>
    <w:rsid w:val="55328BE1"/>
    <w:rsid w:val="553701E2"/>
    <w:rsid w:val="5563D575"/>
    <w:rsid w:val="5590000C"/>
    <w:rsid w:val="55A05D05"/>
    <w:rsid w:val="55B6C1E0"/>
    <w:rsid w:val="55CAB899"/>
    <w:rsid w:val="55D2BFBC"/>
    <w:rsid w:val="55F1C031"/>
    <w:rsid w:val="56053A39"/>
    <w:rsid w:val="5633582D"/>
    <w:rsid w:val="564B31F5"/>
    <w:rsid w:val="5697715C"/>
    <w:rsid w:val="569EEE15"/>
    <w:rsid w:val="56B05A2C"/>
    <w:rsid w:val="56F29A26"/>
    <w:rsid w:val="56FF2302"/>
    <w:rsid w:val="57250B20"/>
    <w:rsid w:val="5754F6E5"/>
    <w:rsid w:val="57AFE744"/>
    <w:rsid w:val="57BE20F8"/>
    <w:rsid w:val="57F01136"/>
    <w:rsid w:val="57F625D9"/>
    <w:rsid w:val="5800D9DC"/>
    <w:rsid w:val="582A8AE9"/>
    <w:rsid w:val="5854372D"/>
    <w:rsid w:val="58550055"/>
    <w:rsid w:val="587709BC"/>
    <w:rsid w:val="5878FA41"/>
    <w:rsid w:val="58956927"/>
    <w:rsid w:val="58A14C57"/>
    <w:rsid w:val="58D90B4A"/>
    <w:rsid w:val="5912BDDD"/>
    <w:rsid w:val="592B3A35"/>
    <w:rsid w:val="592D28D4"/>
    <w:rsid w:val="5957D7F9"/>
    <w:rsid w:val="5974980C"/>
    <w:rsid w:val="598390A8"/>
    <w:rsid w:val="5983E623"/>
    <w:rsid w:val="598C4DDE"/>
    <w:rsid w:val="59A0C0FD"/>
    <w:rsid w:val="59B8A45A"/>
    <w:rsid w:val="59BF2707"/>
    <w:rsid w:val="59D6EAC3"/>
    <w:rsid w:val="5A0755B2"/>
    <w:rsid w:val="5A0BA749"/>
    <w:rsid w:val="5A1210CF"/>
    <w:rsid w:val="5A121AFA"/>
    <w:rsid w:val="5A160282"/>
    <w:rsid w:val="5A3652F0"/>
    <w:rsid w:val="5A3E4AA4"/>
    <w:rsid w:val="5A6728DD"/>
    <w:rsid w:val="5A77F50C"/>
    <w:rsid w:val="5A7C5EB8"/>
    <w:rsid w:val="5ABEF7CE"/>
    <w:rsid w:val="5AC5970F"/>
    <w:rsid w:val="5AC5B69C"/>
    <w:rsid w:val="5ACE1C4F"/>
    <w:rsid w:val="5AE165C0"/>
    <w:rsid w:val="5AE258F4"/>
    <w:rsid w:val="5B4EB4BC"/>
    <w:rsid w:val="5B8394E3"/>
    <w:rsid w:val="5B856B87"/>
    <w:rsid w:val="5BA30666"/>
    <w:rsid w:val="5BA6EC7E"/>
    <w:rsid w:val="5BC4ECB2"/>
    <w:rsid w:val="5BC96569"/>
    <w:rsid w:val="5C13BF8B"/>
    <w:rsid w:val="5C2E9884"/>
    <w:rsid w:val="5C4DBBD4"/>
    <w:rsid w:val="5C511D41"/>
    <w:rsid w:val="5C7BD083"/>
    <w:rsid w:val="5CE6351F"/>
    <w:rsid w:val="5D003844"/>
    <w:rsid w:val="5D1960A1"/>
    <w:rsid w:val="5D19D16A"/>
    <w:rsid w:val="5D6A36A1"/>
    <w:rsid w:val="5DA792B9"/>
    <w:rsid w:val="5DB7E305"/>
    <w:rsid w:val="5DB902C0"/>
    <w:rsid w:val="5DC024E4"/>
    <w:rsid w:val="5DD2E267"/>
    <w:rsid w:val="5DD40B1B"/>
    <w:rsid w:val="5DE6B1EB"/>
    <w:rsid w:val="5DFB5B4A"/>
    <w:rsid w:val="5E047D50"/>
    <w:rsid w:val="5E45A3EE"/>
    <w:rsid w:val="5E5A0026"/>
    <w:rsid w:val="5E5BEBA7"/>
    <w:rsid w:val="5E6AD938"/>
    <w:rsid w:val="5E8494BC"/>
    <w:rsid w:val="5E9C08A5"/>
    <w:rsid w:val="5ECA4ABF"/>
    <w:rsid w:val="5ED0A6BC"/>
    <w:rsid w:val="5EEBC44E"/>
    <w:rsid w:val="5F4631CC"/>
    <w:rsid w:val="5F5A28AA"/>
    <w:rsid w:val="5F68990D"/>
    <w:rsid w:val="5F8176D1"/>
    <w:rsid w:val="5F84BB79"/>
    <w:rsid w:val="5F8A9FC4"/>
    <w:rsid w:val="5F955DF7"/>
    <w:rsid w:val="5F9CCC28"/>
    <w:rsid w:val="5FA66503"/>
    <w:rsid w:val="5FAFA9A7"/>
    <w:rsid w:val="5FCD4F33"/>
    <w:rsid w:val="5FDA45E9"/>
    <w:rsid w:val="600AFDF5"/>
    <w:rsid w:val="602900FB"/>
    <w:rsid w:val="603389DB"/>
    <w:rsid w:val="6037D906"/>
    <w:rsid w:val="60544775"/>
    <w:rsid w:val="6069F09F"/>
    <w:rsid w:val="608CF885"/>
    <w:rsid w:val="60CF2758"/>
    <w:rsid w:val="6118C7DF"/>
    <w:rsid w:val="61586C35"/>
    <w:rsid w:val="61A279FA"/>
    <w:rsid w:val="61B6A638"/>
    <w:rsid w:val="61C74870"/>
    <w:rsid w:val="62317334"/>
    <w:rsid w:val="6245E147"/>
    <w:rsid w:val="624DB3AB"/>
    <w:rsid w:val="62B77892"/>
    <w:rsid w:val="62C004E1"/>
    <w:rsid w:val="62C7748E"/>
    <w:rsid w:val="62D21C7B"/>
    <w:rsid w:val="62EBBACA"/>
    <w:rsid w:val="62FF19FD"/>
    <w:rsid w:val="63035D10"/>
    <w:rsid w:val="6321F266"/>
    <w:rsid w:val="6333FE36"/>
    <w:rsid w:val="6334E709"/>
    <w:rsid w:val="6349661A"/>
    <w:rsid w:val="6360A1BD"/>
    <w:rsid w:val="636F79C8"/>
    <w:rsid w:val="638CB871"/>
    <w:rsid w:val="63D7EEF8"/>
    <w:rsid w:val="63E2A863"/>
    <w:rsid w:val="640F06F7"/>
    <w:rsid w:val="64118652"/>
    <w:rsid w:val="645160FD"/>
    <w:rsid w:val="647478A1"/>
    <w:rsid w:val="648DED7B"/>
    <w:rsid w:val="64EF3913"/>
    <w:rsid w:val="64F97656"/>
    <w:rsid w:val="65164C7A"/>
    <w:rsid w:val="656913F6"/>
    <w:rsid w:val="65731566"/>
    <w:rsid w:val="65A21976"/>
    <w:rsid w:val="65B5D2CE"/>
    <w:rsid w:val="65CA55F4"/>
    <w:rsid w:val="65E6AB4D"/>
    <w:rsid w:val="65F13CD4"/>
    <w:rsid w:val="66043BBE"/>
    <w:rsid w:val="660BAE37"/>
    <w:rsid w:val="660EA3FC"/>
    <w:rsid w:val="66386796"/>
    <w:rsid w:val="6658497A"/>
    <w:rsid w:val="666A87D9"/>
    <w:rsid w:val="66834C74"/>
    <w:rsid w:val="669D90DF"/>
    <w:rsid w:val="66A2CB5F"/>
    <w:rsid w:val="671AEDAB"/>
    <w:rsid w:val="6761330D"/>
    <w:rsid w:val="677FCC0F"/>
    <w:rsid w:val="67C39BAA"/>
    <w:rsid w:val="67C4C2FE"/>
    <w:rsid w:val="67CB033C"/>
    <w:rsid w:val="67D9AE1E"/>
    <w:rsid w:val="67F05618"/>
    <w:rsid w:val="682088AE"/>
    <w:rsid w:val="68424825"/>
    <w:rsid w:val="68658404"/>
    <w:rsid w:val="68808275"/>
    <w:rsid w:val="6886E36E"/>
    <w:rsid w:val="6887D6FA"/>
    <w:rsid w:val="68C97649"/>
    <w:rsid w:val="68EA53A8"/>
    <w:rsid w:val="6904098A"/>
    <w:rsid w:val="690FF820"/>
    <w:rsid w:val="69F76150"/>
    <w:rsid w:val="6A1A30B8"/>
    <w:rsid w:val="6A2EE041"/>
    <w:rsid w:val="6A7096C4"/>
    <w:rsid w:val="6A7EF8B2"/>
    <w:rsid w:val="6A968AF9"/>
    <w:rsid w:val="6AB7F761"/>
    <w:rsid w:val="6ABA812C"/>
    <w:rsid w:val="6AF62A28"/>
    <w:rsid w:val="6B0583D2"/>
    <w:rsid w:val="6B3DA102"/>
    <w:rsid w:val="6B4F9651"/>
    <w:rsid w:val="6B652400"/>
    <w:rsid w:val="6B827933"/>
    <w:rsid w:val="6B927534"/>
    <w:rsid w:val="6BBB9A1E"/>
    <w:rsid w:val="6BCACA35"/>
    <w:rsid w:val="6BD3C873"/>
    <w:rsid w:val="6BE8E3A6"/>
    <w:rsid w:val="6C5EF384"/>
    <w:rsid w:val="6CA5A49C"/>
    <w:rsid w:val="6CB2312B"/>
    <w:rsid w:val="6CBA78EF"/>
    <w:rsid w:val="6CDB3A01"/>
    <w:rsid w:val="6CE15D03"/>
    <w:rsid w:val="6CF8E486"/>
    <w:rsid w:val="6D120CE3"/>
    <w:rsid w:val="6D195B57"/>
    <w:rsid w:val="6DCD2FC7"/>
    <w:rsid w:val="6DDB2E05"/>
    <w:rsid w:val="6DFD183B"/>
    <w:rsid w:val="6DFEA275"/>
    <w:rsid w:val="6E008D83"/>
    <w:rsid w:val="6E0C4B1F"/>
    <w:rsid w:val="6E267C8D"/>
    <w:rsid w:val="6E73750E"/>
    <w:rsid w:val="6E7F0C96"/>
    <w:rsid w:val="6EAAB150"/>
    <w:rsid w:val="6EAF67C2"/>
    <w:rsid w:val="6F0419A2"/>
    <w:rsid w:val="6F5625BD"/>
    <w:rsid w:val="6F70DE82"/>
    <w:rsid w:val="6F712A2B"/>
    <w:rsid w:val="6F7C398F"/>
    <w:rsid w:val="6F841D87"/>
    <w:rsid w:val="6F937C12"/>
    <w:rsid w:val="6FE26846"/>
    <w:rsid w:val="6FF32CBB"/>
    <w:rsid w:val="700D5C9A"/>
    <w:rsid w:val="70308548"/>
    <w:rsid w:val="7034F6C9"/>
    <w:rsid w:val="703D3D6D"/>
    <w:rsid w:val="7084E125"/>
    <w:rsid w:val="7099B255"/>
    <w:rsid w:val="70BC54C9"/>
    <w:rsid w:val="71048957"/>
    <w:rsid w:val="71150BA6"/>
    <w:rsid w:val="713AB43A"/>
    <w:rsid w:val="71435469"/>
    <w:rsid w:val="714FE4F7"/>
    <w:rsid w:val="718E898C"/>
    <w:rsid w:val="71B6E858"/>
    <w:rsid w:val="71EE66B0"/>
    <w:rsid w:val="71EF6371"/>
    <w:rsid w:val="72132155"/>
    <w:rsid w:val="721A1966"/>
    <w:rsid w:val="723C1FE4"/>
    <w:rsid w:val="72CD24B7"/>
    <w:rsid w:val="731A35F5"/>
    <w:rsid w:val="7364E5D9"/>
    <w:rsid w:val="7367E70C"/>
    <w:rsid w:val="736F28B6"/>
    <w:rsid w:val="7372F846"/>
    <w:rsid w:val="73BF59EA"/>
    <w:rsid w:val="73C9547E"/>
    <w:rsid w:val="7419EC06"/>
    <w:rsid w:val="7422ADD7"/>
    <w:rsid w:val="7437EC7A"/>
    <w:rsid w:val="744ABC6A"/>
    <w:rsid w:val="74591A81"/>
    <w:rsid w:val="7481E597"/>
    <w:rsid w:val="748DEF26"/>
    <w:rsid w:val="74D9AFA8"/>
    <w:rsid w:val="74E712AF"/>
    <w:rsid w:val="74EFF9B1"/>
    <w:rsid w:val="750EF67D"/>
    <w:rsid w:val="751650B1"/>
    <w:rsid w:val="7548C9CB"/>
    <w:rsid w:val="755A193A"/>
    <w:rsid w:val="75C04130"/>
    <w:rsid w:val="76105692"/>
    <w:rsid w:val="76265D69"/>
    <w:rsid w:val="7626B949"/>
    <w:rsid w:val="762EBEF9"/>
    <w:rsid w:val="765E41DF"/>
    <w:rsid w:val="76619E19"/>
    <w:rsid w:val="768A20A7"/>
    <w:rsid w:val="768C7189"/>
    <w:rsid w:val="76AB4B45"/>
    <w:rsid w:val="76B24D1E"/>
    <w:rsid w:val="76BD8C3C"/>
    <w:rsid w:val="76C91C44"/>
    <w:rsid w:val="76D905EB"/>
    <w:rsid w:val="76EBF2B8"/>
    <w:rsid w:val="76F2F3B9"/>
    <w:rsid w:val="771905B8"/>
    <w:rsid w:val="772287E5"/>
    <w:rsid w:val="7737340F"/>
    <w:rsid w:val="773AE8A7"/>
    <w:rsid w:val="77504D8B"/>
    <w:rsid w:val="775B58C6"/>
    <w:rsid w:val="77769ED8"/>
    <w:rsid w:val="7776EB0F"/>
    <w:rsid w:val="780D5A4C"/>
    <w:rsid w:val="78141767"/>
    <w:rsid w:val="78312478"/>
    <w:rsid w:val="7831C595"/>
    <w:rsid w:val="786E7D58"/>
    <w:rsid w:val="787318D3"/>
    <w:rsid w:val="787D1B74"/>
    <w:rsid w:val="79395A99"/>
    <w:rsid w:val="79B6588F"/>
    <w:rsid w:val="79CA5939"/>
    <w:rsid w:val="79DE7BC3"/>
    <w:rsid w:val="79E9C1D4"/>
    <w:rsid w:val="79F103AD"/>
    <w:rsid w:val="79FCCC9C"/>
    <w:rsid w:val="7A265999"/>
    <w:rsid w:val="7A513909"/>
    <w:rsid w:val="7ABAA12B"/>
    <w:rsid w:val="7AD0599D"/>
    <w:rsid w:val="7ADBEA21"/>
    <w:rsid w:val="7B01FD4B"/>
    <w:rsid w:val="7B133203"/>
    <w:rsid w:val="7B4B89BA"/>
    <w:rsid w:val="7B63CBBA"/>
    <w:rsid w:val="7B9E7421"/>
    <w:rsid w:val="7BA7BE07"/>
    <w:rsid w:val="7BC372CF"/>
    <w:rsid w:val="7BCB1F4F"/>
    <w:rsid w:val="7BDD6AFB"/>
    <w:rsid w:val="7C046F3C"/>
    <w:rsid w:val="7C0534AD"/>
    <w:rsid w:val="7C18B53A"/>
    <w:rsid w:val="7C274D76"/>
    <w:rsid w:val="7C2B0FED"/>
    <w:rsid w:val="7C51887F"/>
    <w:rsid w:val="7C6D2733"/>
    <w:rsid w:val="7C94B160"/>
    <w:rsid w:val="7CDD6EB1"/>
    <w:rsid w:val="7D0B9438"/>
    <w:rsid w:val="7D188B95"/>
    <w:rsid w:val="7D436178"/>
    <w:rsid w:val="7D60B66C"/>
    <w:rsid w:val="7D7979E5"/>
    <w:rsid w:val="7D8EDC8A"/>
    <w:rsid w:val="7DC110A1"/>
    <w:rsid w:val="7DD4C126"/>
    <w:rsid w:val="7DD71941"/>
    <w:rsid w:val="7DE6F43C"/>
    <w:rsid w:val="7DF84095"/>
    <w:rsid w:val="7E2EBC2A"/>
    <w:rsid w:val="7E2FFE44"/>
    <w:rsid w:val="7E99F3A2"/>
    <w:rsid w:val="7EAB2DD7"/>
    <w:rsid w:val="7EDB4B6D"/>
    <w:rsid w:val="7EE1936A"/>
    <w:rsid w:val="7EE275C4"/>
    <w:rsid w:val="7EE730CF"/>
    <w:rsid w:val="7F008EAF"/>
    <w:rsid w:val="7F388C58"/>
    <w:rsid w:val="7F60D656"/>
    <w:rsid w:val="7F79ABB5"/>
    <w:rsid w:val="7F7B021B"/>
    <w:rsid w:val="7FAE0940"/>
    <w:rsid w:val="7FE10512"/>
    <w:rsid w:val="7FE8A27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A4C50B"/>
  <w15:docId w15:val="{655CCEBD-7EE7-448B-81DC-FD3F9693B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63A1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75E2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127E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177E"/>
    <w:pPr>
      <w:ind w:left="720"/>
      <w:contextualSpacing/>
    </w:pPr>
  </w:style>
  <w:style w:type="table" w:styleId="TableGrid">
    <w:name w:val="Table Grid"/>
    <w:basedOn w:val="TableNormal"/>
    <w:uiPriority w:val="39"/>
    <w:rsid w:val="0005408D"/>
    <w:pPr>
      <w:spacing w:after="0" w:line="240" w:lineRule="auto"/>
    </w:pPr>
    <w:rPr>
      <w:sz w:val="24"/>
      <w:szCs w:val="24"/>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5408D"/>
    <w:rPr>
      <w:sz w:val="16"/>
      <w:szCs w:val="16"/>
    </w:rPr>
  </w:style>
  <w:style w:type="paragraph" w:styleId="CommentText">
    <w:name w:val="annotation text"/>
    <w:basedOn w:val="Normal"/>
    <w:link w:val="CommentTextChar"/>
    <w:uiPriority w:val="99"/>
    <w:semiHidden/>
    <w:unhideWhenUsed/>
    <w:rsid w:val="0005408D"/>
    <w:pPr>
      <w:spacing w:line="240" w:lineRule="auto"/>
    </w:pPr>
    <w:rPr>
      <w:sz w:val="20"/>
      <w:szCs w:val="20"/>
    </w:rPr>
  </w:style>
  <w:style w:type="character" w:customStyle="1" w:styleId="CommentTextChar">
    <w:name w:val="Comment Text Char"/>
    <w:basedOn w:val="DefaultParagraphFont"/>
    <w:link w:val="CommentText"/>
    <w:uiPriority w:val="99"/>
    <w:semiHidden/>
    <w:rsid w:val="0005408D"/>
    <w:rPr>
      <w:sz w:val="20"/>
      <w:szCs w:val="20"/>
    </w:rPr>
  </w:style>
  <w:style w:type="paragraph" w:styleId="CommentSubject">
    <w:name w:val="annotation subject"/>
    <w:basedOn w:val="CommentText"/>
    <w:next w:val="CommentText"/>
    <w:link w:val="CommentSubjectChar"/>
    <w:uiPriority w:val="99"/>
    <w:semiHidden/>
    <w:unhideWhenUsed/>
    <w:rsid w:val="0005408D"/>
    <w:rPr>
      <w:b/>
      <w:bCs/>
    </w:rPr>
  </w:style>
  <w:style w:type="character" w:customStyle="1" w:styleId="CommentSubjectChar">
    <w:name w:val="Comment Subject Char"/>
    <w:basedOn w:val="CommentTextChar"/>
    <w:link w:val="CommentSubject"/>
    <w:uiPriority w:val="99"/>
    <w:semiHidden/>
    <w:rsid w:val="0005408D"/>
    <w:rPr>
      <w:b/>
      <w:bCs/>
      <w:sz w:val="20"/>
      <w:szCs w:val="20"/>
    </w:rPr>
  </w:style>
  <w:style w:type="paragraph" w:styleId="NormalWeb">
    <w:name w:val="Normal (Web)"/>
    <w:basedOn w:val="Normal"/>
    <w:uiPriority w:val="99"/>
    <w:unhideWhenUsed/>
    <w:rsid w:val="002776A7"/>
    <w:pPr>
      <w:spacing w:before="100" w:beforeAutospacing="1" w:after="100" w:afterAutospacing="1" w:line="240" w:lineRule="auto"/>
    </w:pPr>
    <w:rPr>
      <w:rFonts w:ascii="Times New Roman" w:eastAsia="Times New Roman" w:hAnsi="Times New Roman" w:cs="Times New Roman"/>
      <w:sz w:val="24"/>
      <w:szCs w:val="24"/>
      <w:lang w:val="nl-BE" w:eastAsia="nl-BE"/>
    </w:rPr>
  </w:style>
  <w:style w:type="character" w:styleId="Hyperlink">
    <w:name w:val="Hyperlink"/>
    <w:basedOn w:val="DefaultParagraphFont"/>
    <w:uiPriority w:val="99"/>
    <w:unhideWhenUsed/>
    <w:rsid w:val="000D6C5C"/>
    <w:rPr>
      <w:color w:val="0563C1" w:themeColor="hyperlink"/>
      <w:u w:val="single"/>
    </w:rPr>
  </w:style>
  <w:style w:type="paragraph" w:customStyle="1" w:styleId="Pa17">
    <w:name w:val="Pa17"/>
    <w:basedOn w:val="Normal"/>
    <w:next w:val="Normal"/>
    <w:uiPriority w:val="99"/>
    <w:rsid w:val="00731BB5"/>
    <w:pPr>
      <w:autoSpaceDE w:val="0"/>
      <w:autoSpaceDN w:val="0"/>
      <w:adjustRightInd w:val="0"/>
      <w:spacing w:after="0" w:line="151" w:lineRule="atLeast"/>
    </w:pPr>
    <w:rPr>
      <w:rFonts w:ascii="Apercu Pro" w:hAnsi="Apercu Pro"/>
      <w:sz w:val="24"/>
      <w:szCs w:val="24"/>
      <w:lang w:val="nl-BE"/>
    </w:rPr>
  </w:style>
  <w:style w:type="character" w:styleId="UnresolvedMention">
    <w:name w:val="Unresolved Mention"/>
    <w:basedOn w:val="DefaultParagraphFont"/>
    <w:uiPriority w:val="99"/>
    <w:unhideWhenUsed/>
    <w:rsid w:val="009F68D3"/>
    <w:rPr>
      <w:color w:val="605E5C"/>
      <w:shd w:val="clear" w:color="auto" w:fill="E1DFDD"/>
    </w:rPr>
  </w:style>
  <w:style w:type="table" w:styleId="GridTable5Dark-Accent1">
    <w:name w:val="Grid Table 5 Dark Accent 1"/>
    <w:basedOn w:val="TableNormal"/>
    <w:uiPriority w:val="50"/>
    <w:rsid w:val="00886427"/>
    <w:pPr>
      <w:spacing w:after="0" w:line="240" w:lineRule="auto"/>
    </w:pPr>
    <w:rPr>
      <w:lang w:val="nl-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eGridLight">
    <w:name w:val="Grid Table Light"/>
    <w:basedOn w:val="TableNormal"/>
    <w:uiPriority w:val="40"/>
    <w:rsid w:val="00C0060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842919"/>
    <w:pPr>
      <w:spacing w:after="0" w:line="240" w:lineRule="auto"/>
    </w:pPr>
  </w:style>
  <w:style w:type="table" w:styleId="GridTable4-Accent1">
    <w:name w:val="Grid Table 4 Accent 1"/>
    <w:basedOn w:val="TableNormal"/>
    <w:uiPriority w:val="49"/>
    <w:rsid w:val="0084291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eading3Char">
    <w:name w:val="Heading 3 Char"/>
    <w:basedOn w:val="DefaultParagraphFont"/>
    <w:link w:val="Heading3"/>
    <w:uiPriority w:val="9"/>
    <w:rsid w:val="004127E0"/>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463A12"/>
    <w:rPr>
      <w:rFonts w:asciiTheme="majorHAnsi" w:eastAsiaTheme="majorEastAsia" w:hAnsiTheme="majorHAnsi" w:cstheme="majorBidi"/>
      <w:color w:val="2F5496" w:themeColor="accent1" w:themeShade="BF"/>
      <w:sz w:val="32"/>
      <w:szCs w:val="32"/>
    </w:rPr>
  </w:style>
  <w:style w:type="character" w:styleId="Mention">
    <w:name w:val="Mention"/>
    <w:basedOn w:val="DefaultParagraphFont"/>
    <w:uiPriority w:val="99"/>
    <w:unhideWhenUsed/>
    <w:rsid w:val="00553023"/>
    <w:rPr>
      <w:color w:val="2B579A"/>
      <w:shd w:val="clear" w:color="auto" w:fill="E1DFDD"/>
    </w:rPr>
  </w:style>
  <w:style w:type="table" w:styleId="GridTable4">
    <w:name w:val="Grid Table 4"/>
    <w:basedOn w:val="TableNormal"/>
    <w:uiPriority w:val="49"/>
    <w:rsid w:val="0020053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alloonText">
    <w:name w:val="Balloon Text"/>
    <w:basedOn w:val="Normal"/>
    <w:link w:val="BalloonTextChar"/>
    <w:uiPriority w:val="99"/>
    <w:semiHidden/>
    <w:unhideWhenUsed/>
    <w:rsid w:val="00E4038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0381"/>
    <w:rPr>
      <w:rFonts w:ascii="Segoe UI" w:hAnsi="Segoe UI" w:cs="Segoe UI"/>
      <w:sz w:val="18"/>
      <w:szCs w:val="18"/>
    </w:rPr>
  </w:style>
  <w:style w:type="paragraph" w:styleId="EndnoteText">
    <w:name w:val="endnote text"/>
    <w:basedOn w:val="Normal"/>
    <w:link w:val="EndnoteTextChar"/>
    <w:uiPriority w:val="99"/>
    <w:semiHidden/>
    <w:unhideWhenUsed/>
    <w:rsid w:val="00E4038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40381"/>
    <w:rPr>
      <w:sz w:val="20"/>
      <w:szCs w:val="20"/>
    </w:rPr>
  </w:style>
  <w:style w:type="character" w:styleId="EndnoteReference">
    <w:name w:val="endnote reference"/>
    <w:basedOn w:val="DefaultParagraphFont"/>
    <w:uiPriority w:val="99"/>
    <w:semiHidden/>
    <w:unhideWhenUsed/>
    <w:rsid w:val="00E40381"/>
    <w:rPr>
      <w:vertAlign w:val="superscript"/>
    </w:rPr>
  </w:style>
  <w:style w:type="paragraph" w:styleId="Caption">
    <w:name w:val="caption"/>
    <w:basedOn w:val="Normal"/>
    <w:next w:val="Normal"/>
    <w:uiPriority w:val="35"/>
    <w:unhideWhenUsed/>
    <w:qFormat/>
    <w:rsid w:val="00E40381"/>
    <w:pPr>
      <w:spacing w:after="200" w:line="240" w:lineRule="auto"/>
    </w:pPr>
    <w:rPr>
      <w:i/>
      <w:iCs/>
      <w:color w:val="44546A" w:themeColor="text2"/>
      <w:sz w:val="18"/>
      <w:szCs w:val="18"/>
    </w:rPr>
  </w:style>
  <w:style w:type="paragraph" w:styleId="NoSpacing">
    <w:name w:val="No Spacing"/>
    <w:uiPriority w:val="1"/>
    <w:qFormat/>
    <w:rsid w:val="00E40381"/>
    <w:pPr>
      <w:spacing w:after="0" w:line="240" w:lineRule="auto"/>
    </w:pPr>
  </w:style>
  <w:style w:type="paragraph" w:styleId="Header">
    <w:name w:val="header"/>
    <w:basedOn w:val="Normal"/>
    <w:link w:val="HeaderChar"/>
    <w:uiPriority w:val="99"/>
    <w:unhideWhenUsed/>
    <w:rsid w:val="00E40381"/>
    <w:pPr>
      <w:tabs>
        <w:tab w:val="center" w:pos="4536"/>
        <w:tab w:val="right" w:pos="9072"/>
      </w:tabs>
      <w:spacing w:after="0" w:line="240" w:lineRule="auto"/>
    </w:pPr>
  </w:style>
  <w:style w:type="character" w:customStyle="1" w:styleId="HeaderChar">
    <w:name w:val="Header Char"/>
    <w:basedOn w:val="DefaultParagraphFont"/>
    <w:link w:val="Header"/>
    <w:uiPriority w:val="99"/>
    <w:rsid w:val="00E40381"/>
  </w:style>
  <w:style w:type="paragraph" w:styleId="Footer">
    <w:name w:val="footer"/>
    <w:basedOn w:val="Normal"/>
    <w:link w:val="FooterChar"/>
    <w:uiPriority w:val="99"/>
    <w:unhideWhenUsed/>
    <w:rsid w:val="00E40381"/>
    <w:pPr>
      <w:tabs>
        <w:tab w:val="center" w:pos="4536"/>
        <w:tab w:val="right" w:pos="9072"/>
      </w:tabs>
      <w:spacing w:after="0" w:line="240" w:lineRule="auto"/>
    </w:pPr>
  </w:style>
  <w:style w:type="character" w:customStyle="1" w:styleId="FooterChar">
    <w:name w:val="Footer Char"/>
    <w:basedOn w:val="DefaultParagraphFont"/>
    <w:link w:val="Footer"/>
    <w:uiPriority w:val="99"/>
    <w:rsid w:val="00E40381"/>
  </w:style>
  <w:style w:type="character" w:customStyle="1" w:styleId="Heading2Char">
    <w:name w:val="Heading 2 Char"/>
    <w:basedOn w:val="DefaultParagraphFont"/>
    <w:link w:val="Heading2"/>
    <w:uiPriority w:val="9"/>
    <w:rsid w:val="00975E29"/>
    <w:rPr>
      <w:rFonts w:asciiTheme="majorHAnsi" w:eastAsiaTheme="majorEastAsia" w:hAnsiTheme="majorHAnsi" w:cstheme="majorBidi"/>
      <w:color w:val="2F5496" w:themeColor="accent1" w:themeShade="BF"/>
      <w:sz w:val="26"/>
      <w:szCs w:val="26"/>
    </w:rPr>
  </w:style>
  <w:style w:type="character" w:customStyle="1" w:styleId="hardreadability">
    <w:name w:val="hardreadability"/>
    <w:basedOn w:val="DefaultParagraphFont"/>
    <w:rsid w:val="00D77299"/>
  </w:style>
  <w:style w:type="character" w:customStyle="1" w:styleId="passivevoice">
    <w:name w:val="passivevoice"/>
    <w:basedOn w:val="DefaultParagraphFont"/>
    <w:rsid w:val="00D77299"/>
  </w:style>
  <w:style w:type="character" w:customStyle="1" w:styleId="adverb">
    <w:name w:val="adverb"/>
    <w:basedOn w:val="DefaultParagraphFont"/>
    <w:rsid w:val="006E5C8B"/>
  </w:style>
  <w:style w:type="character" w:customStyle="1" w:styleId="veryhardreadability">
    <w:name w:val="veryhardreadability"/>
    <w:basedOn w:val="DefaultParagraphFont"/>
    <w:rsid w:val="006E5C8B"/>
  </w:style>
  <w:style w:type="character" w:customStyle="1" w:styleId="complexword">
    <w:name w:val="complexword"/>
    <w:basedOn w:val="DefaultParagraphFont"/>
    <w:rsid w:val="00EB54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89832">
      <w:bodyDiv w:val="1"/>
      <w:marLeft w:val="0"/>
      <w:marRight w:val="0"/>
      <w:marTop w:val="0"/>
      <w:marBottom w:val="0"/>
      <w:divBdr>
        <w:top w:val="none" w:sz="0" w:space="0" w:color="auto"/>
        <w:left w:val="none" w:sz="0" w:space="0" w:color="auto"/>
        <w:bottom w:val="none" w:sz="0" w:space="0" w:color="auto"/>
        <w:right w:val="none" w:sz="0" w:space="0" w:color="auto"/>
      </w:divBdr>
      <w:divsChild>
        <w:div w:id="943266284">
          <w:marLeft w:val="0"/>
          <w:marRight w:val="0"/>
          <w:marTop w:val="0"/>
          <w:marBottom w:val="0"/>
          <w:divBdr>
            <w:top w:val="none" w:sz="0" w:space="0" w:color="auto"/>
            <w:left w:val="none" w:sz="0" w:space="0" w:color="auto"/>
            <w:bottom w:val="none" w:sz="0" w:space="0" w:color="auto"/>
            <w:right w:val="none" w:sz="0" w:space="0" w:color="auto"/>
          </w:divBdr>
        </w:div>
      </w:divsChild>
    </w:div>
    <w:div w:id="14355361">
      <w:bodyDiv w:val="1"/>
      <w:marLeft w:val="0"/>
      <w:marRight w:val="0"/>
      <w:marTop w:val="0"/>
      <w:marBottom w:val="0"/>
      <w:divBdr>
        <w:top w:val="none" w:sz="0" w:space="0" w:color="auto"/>
        <w:left w:val="none" w:sz="0" w:space="0" w:color="auto"/>
        <w:bottom w:val="none" w:sz="0" w:space="0" w:color="auto"/>
        <w:right w:val="none" w:sz="0" w:space="0" w:color="auto"/>
      </w:divBdr>
    </w:div>
    <w:div w:id="60443765">
      <w:bodyDiv w:val="1"/>
      <w:marLeft w:val="0"/>
      <w:marRight w:val="0"/>
      <w:marTop w:val="0"/>
      <w:marBottom w:val="0"/>
      <w:divBdr>
        <w:top w:val="none" w:sz="0" w:space="0" w:color="auto"/>
        <w:left w:val="none" w:sz="0" w:space="0" w:color="auto"/>
        <w:bottom w:val="none" w:sz="0" w:space="0" w:color="auto"/>
        <w:right w:val="none" w:sz="0" w:space="0" w:color="auto"/>
      </w:divBdr>
    </w:div>
    <w:div w:id="82073164">
      <w:bodyDiv w:val="1"/>
      <w:marLeft w:val="0"/>
      <w:marRight w:val="0"/>
      <w:marTop w:val="0"/>
      <w:marBottom w:val="0"/>
      <w:divBdr>
        <w:top w:val="none" w:sz="0" w:space="0" w:color="auto"/>
        <w:left w:val="none" w:sz="0" w:space="0" w:color="auto"/>
        <w:bottom w:val="none" w:sz="0" w:space="0" w:color="auto"/>
        <w:right w:val="none" w:sz="0" w:space="0" w:color="auto"/>
      </w:divBdr>
    </w:div>
    <w:div w:id="105783174">
      <w:bodyDiv w:val="1"/>
      <w:marLeft w:val="0"/>
      <w:marRight w:val="0"/>
      <w:marTop w:val="0"/>
      <w:marBottom w:val="0"/>
      <w:divBdr>
        <w:top w:val="none" w:sz="0" w:space="0" w:color="auto"/>
        <w:left w:val="none" w:sz="0" w:space="0" w:color="auto"/>
        <w:bottom w:val="none" w:sz="0" w:space="0" w:color="auto"/>
        <w:right w:val="none" w:sz="0" w:space="0" w:color="auto"/>
      </w:divBdr>
    </w:div>
    <w:div w:id="115026729">
      <w:bodyDiv w:val="1"/>
      <w:marLeft w:val="0"/>
      <w:marRight w:val="0"/>
      <w:marTop w:val="0"/>
      <w:marBottom w:val="0"/>
      <w:divBdr>
        <w:top w:val="none" w:sz="0" w:space="0" w:color="auto"/>
        <w:left w:val="none" w:sz="0" w:space="0" w:color="auto"/>
        <w:bottom w:val="none" w:sz="0" w:space="0" w:color="auto"/>
        <w:right w:val="none" w:sz="0" w:space="0" w:color="auto"/>
      </w:divBdr>
    </w:div>
    <w:div w:id="158347688">
      <w:bodyDiv w:val="1"/>
      <w:marLeft w:val="0"/>
      <w:marRight w:val="0"/>
      <w:marTop w:val="0"/>
      <w:marBottom w:val="0"/>
      <w:divBdr>
        <w:top w:val="none" w:sz="0" w:space="0" w:color="auto"/>
        <w:left w:val="none" w:sz="0" w:space="0" w:color="auto"/>
        <w:bottom w:val="none" w:sz="0" w:space="0" w:color="auto"/>
        <w:right w:val="none" w:sz="0" w:space="0" w:color="auto"/>
      </w:divBdr>
    </w:div>
    <w:div w:id="178277921">
      <w:bodyDiv w:val="1"/>
      <w:marLeft w:val="0"/>
      <w:marRight w:val="0"/>
      <w:marTop w:val="0"/>
      <w:marBottom w:val="0"/>
      <w:divBdr>
        <w:top w:val="none" w:sz="0" w:space="0" w:color="auto"/>
        <w:left w:val="none" w:sz="0" w:space="0" w:color="auto"/>
        <w:bottom w:val="none" w:sz="0" w:space="0" w:color="auto"/>
        <w:right w:val="none" w:sz="0" w:space="0" w:color="auto"/>
      </w:divBdr>
    </w:div>
    <w:div w:id="203906746">
      <w:bodyDiv w:val="1"/>
      <w:marLeft w:val="0"/>
      <w:marRight w:val="0"/>
      <w:marTop w:val="0"/>
      <w:marBottom w:val="0"/>
      <w:divBdr>
        <w:top w:val="none" w:sz="0" w:space="0" w:color="auto"/>
        <w:left w:val="none" w:sz="0" w:space="0" w:color="auto"/>
        <w:bottom w:val="none" w:sz="0" w:space="0" w:color="auto"/>
        <w:right w:val="none" w:sz="0" w:space="0" w:color="auto"/>
      </w:divBdr>
    </w:div>
    <w:div w:id="209463237">
      <w:bodyDiv w:val="1"/>
      <w:marLeft w:val="0"/>
      <w:marRight w:val="0"/>
      <w:marTop w:val="0"/>
      <w:marBottom w:val="0"/>
      <w:divBdr>
        <w:top w:val="none" w:sz="0" w:space="0" w:color="auto"/>
        <w:left w:val="none" w:sz="0" w:space="0" w:color="auto"/>
        <w:bottom w:val="none" w:sz="0" w:space="0" w:color="auto"/>
        <w:right w:val="none" w:sz="0" w:space="0" w:color="auto"/>
      </w:divBdr>
    </w:div>
    <w:div w:id="215509412">
      <w:bodyDiv w:val="1"/>
      <w:marLeft w:val="0"/>
      <w:marRight w:val="0"/>
      <w:marTop w:val="0"/>
      <w:marBottom w:val="0"/>
      <w:divBdr>
        <w:top w:val="none" w:sz="0" w:space="0" w:color="auto"/>
        <w:left w:val="none" w:sz="0" w:space="0" w:color="auto"/>
        <w:bottom w:val="none" w:sz="0" w:space="0" w:color="auto"/>
        <w:right w:val="none" w:sz="0" w:space="0" w:color="auto"/>
      </w:divBdr>
    </w:div>
    <w:div w:id="225576173">
      <w:bodyDiv w:val="1"/>
      <w:marLeft w:val="0"/>
      <w:marRight w:val="0"/>
      <w:marTop w:val="0"/>
      <w:marBottom w:val="0"/>
      <w:divBdr>
        <w:top w:val="none" w:sz="0" w:space="0" w:color="auto"/>
        <w:left w:val="none" w:sz="0" w:space="0" w:color="auto"/>
        <w:bottom w:val="none" w:sz="0" w:space="0" w:color="auto"/>
        <w:right w:val="none" w:sz="0" w:space="0" w:color="auto"/>
      </w:divBdr>
    </w:div>
    <w:div w:id="254559631">
      <w:bodyDiv w:val="1"/>
      <w:marLeft w:val="0"/>
      <w:marRight w:val="0"/>
      <w:marTop w:val="0"/>
      <w:marBottom w:val="0"/>
      <w:divBdr>
        <w:top w:val="none" w:sz="0" w:space="0" w:color="auto"/>
        <w:left w:val="none" w:sz="0" w:space="0" w:color="auto"/>
        <w:bottom w:val="none" w:sz="0" w:space="0" w:color="auto"/>
        <w:right w:val="none" w:sz="0" w:space="0" w:color="auto"/>
      </w:divBdr>
    </w:div>
    <w:div w:id="263266784">
      <w:bodyDiv w:val="1"/>
      <w:marLeft w:val="0"/>
      <w:marRight w:val="0"/>
      <w:marTop w:val="0"/>
      <w:marBottom w:val="0"/>
      <w:divBdr>
        <w:top w:val="none" w:sz="0" w:space="0" w:color="auto"/>
        <w:left w:val="none" w:sz="0" w:space="0" w:color="auto"/>
        <w:bottom w:val="none" w:sz="0" w:space="0" w:color="auto"/>
        <w:right w:val="none" w:sz="0" w:space="0" w:color="auto"/>
      </w:divBdr>
    </w:div>
    <w:div w:id="306278667">
      <w:bodyDiv w:val="1"/>
      <w:marLeft w:val="0"/>
      <w:marRight w:val="0"/>
      <w:marTop w:val="0"/>
      <w:marBottom w:val="0"/>
      <w:divBdr>
        <w:top w:val="none" w:sz="0" w:space="0" w:color="auto"/>
        <w:left w:val="none" w:sz="0" w:space="0" w:color="auto"/>
        <w:bottom w:val="none" w:sz="0" w:space="0" w:color="auto"/>
        <w:right w:val="none" w:sz="0" w:space="0" w:color="auto"/>
      </w:divBdr>
    </w:div>
    <w:div w:id="332222013">
      <w:bodyDiv w:val="1"/>
      <w:marLeft w:val="0"/>
      <w:marRight w:val="0"/>
      <w:marTop w:val="0"/>
      <w:marBottom w:val="0"/>
      <w:divBdr>
        <w:top w:val="none" w:sz="0" w:space="0" w:color="auto"/>
        <w:left w:val="none" w:sz="0" w:space="0" w:color="auto"/>
        <w:bottom w:val="none" w:sz="0" w:space="0" w:color="auto"/>
        <w:right w:val="none" w:sz="0" w:space="0" w:color="auto"/>
      </w:divBdr>
    </w:div>
    <w:div w:id="349844694">
      <w:bodyDiv w:val="1"/>
      <w:marLeft w:val="0"/>
      <w:marRight w:val="0"/>
      <w:marTop w:val="0"/>
      <w:marBottom w:val="0"/>
      <w:divBdr>
        <w:top w:val="none" w:sz="0" w:space="0" w:color="auto"/>
        <w:left w:val="none" w:sz="0" w:space="0" w:color="auto"/>
        <w:bottom w:val="none" w:sz="0" w:space="0" w:color="auto"/>
        <w:right w:val="none" w:sz="0" w:space="0" w:color="auto"/>
      </w:divBdr>
    </w:div>
    <w:div w:id="388572623">
      <w:bodyDiv w:val="1"/>
      <w:marLeft w:val="0"/>
      <w:marRight w:val="0"/>
      <w:marTop w:val="0"/>
      <w:marBottom w:val="0"/>
      <w:divBdr>
        <w:top w:val="none" w:sz="0" w:space="0" w:color="auto"/>
        <w:left w:val="none" w:sz="0" w:space="0" w:color="auto"/>
        <w:bottom w:val="none" w:sz="0" w:space="0" w:color="auto"/>
        <w:right w:val="none" w:sz="0" w:space="0" w:color="auto"/>
      </w:divBdr>
    </w:div>
    <w:div w:id="419563651">
      <w:bodyDiv w:val="1"/>
      <w:marLeft w:val="0"/>
      <w:marRight w:val="0"/>
      <w:marTop w:val="0"/>
      <w:marBottom w:val="0"/>
      <w:divBdr>
        <w:top w:val="none" w:sz="0" w:space="0" w:color="auto"/>
        <w:left w:val="none" w:sz="0" w:space="0" w:color="auto"/>
        <w:bottom w:val="none" w:sz="0" w:space="0" w:color="auto"/>
        <w:right w:val="none" w:sz="0" w:space="0" w:color="auto"/>
      </w:divBdr>
    </w:div>
    <w:div w:id="422990691">
      <w:bodyDiv w:val="1"/>
      <w:marLeft w:val="0"/>
      <w:marRight w:val="0"/>
      <w:marTop w:val="0"/>
      <w:marBottom w:val="0"/>
      <w:divBdr>
        <w:top w:val="none" w:sz="0" w:space="0" w:color="auto"/>
        <w:left w:val="none" w:sz="0" w:space="0" w:color="auto"/>
        <w:bottom w:val="none" w:sz="0" w:space="0" w:color="auto"/>
        <w:right w:val="none" w:sz="0" w:space="0" w:color="auto"/>
      </w:divBdr>
    </w:div>
    <w:div w:id="427308925">
      <w:bodyDiv w:val="1"/>
      <w:marLeft w:val="0"/>
      <w:marRight w:val="0"/>
      <w:marTop w:val="0"/>
      <w:marBottom w:val="0"/>
      <w:divBdr>
        <w:top w:val="none" w:sz="0" w:space="0" w:color="auto"/>
        <w:left w:val="none" w:sz="0" w:space="0" w:color="auto"/>
        <w:bottom w:val="none" w:sz="0" w:space="0" w:color="auto"/>
        <w:right w:val="none" w:sz="0" w:space="0" w:color="auto"/>
      </w:divBdr>
    </w:div>
    <w:div w:id="436216437">
      <w:bodyDiv w:val="1"/>
      <w:marLeft w:val="0"/>
      <w:marRight w:val="0"/>
      <w:marTop w:val="0"/>
      <w:marBottom w:val="0"/>
      <w:divBdr>
        <w:top w:val="none" w:sz="0" w:space="0" w:color="auto"/>
        <w:left w:val="none" w:sz="0" w:space="0" w:color="auto"/>
        <w:bottom w:val="none" w:sz="0" w:space="0" w:color="auto"/>
        <w:right w:val="none" w:sz="0" w:space="0" w:color="auto"/>
      </w:divBdr>
    </w:div>
    <w:div w:id="446316358">
      <w:bodyDiv w:val="1"/>
      <w:marLeft w:val="0"/>
      <w:marRight w:val="0"/>
      <w:marTop w:val="0"/>
      <w:marBottom w:val="0"/>
      <w:divBdr>
        <w:top w:val="none" w:sz="0" w:space="0" w:color="auto"/>
        <w:left w:val="none" w:sz="0" w:space="0" w:color="auto"/>
        <w:bottom w:val="none" w:sz="0" w:space="0" w:color="auto"/>
        <w:right w:val="none" w:sz="0" w:space="0" w:color="auto"/>
      </w:divBdr>
    </w:div>
    <w:div w:id="446656266">
      <w:bodyDiv w:val="1"/>
      <w:marLeft w:val="0"/>
      <w:marRight w:val="0"/>
      <w:marTop w:val="0"/>
      <w:marBottom w:val="0"/>
      <w:divBdr>
        <w:top w:val="none" w:sz="0" w:space="0" w:color="auto"/>
        <w:left w:val="none" w:sz="0" w:space="0" w:color="auto"/>
        <w:bottom w:val="none" w:sz="0" w:space="0" w:color="auto"/>
        <w:right w:val="none" w:sz="0" w:space="0" w:color="auto"/>
      </w:divBdr>
    </w:div>
    <w:div w:id="464128174">
      <w:bodyDiv w:val="1"/>
      <w:marLeft w:val="0"/>
      <w:marRight w:val="0"/>
      <w:marTop w:val="0"/>
      <w:marBottom w:val="0"/>
      <w:divBdr>
        <w:top w:val="none" w:sz="0" w:space="0" w:color="auto"/>
        <w:left w:val="none" w:sz="0" w:space="0" w:color="auto"/>
        <w:bottom w:val="none" w:sz="0" w:space="0" w:color="auto"/>
        <w:right w:val="none" w:sz="0" w:space="0" w:color="auto"/>
      </w:divBdr>
    </w:div>
    <w:div w:id="486947019">
      <w:bodyDiv w:val="1"/>
      <w:marLeft w:val="0"/>
      <w:marRight w:val="0"/>
      <w:marTop w:val="0"/>
      <w:marBottom w:val="0"/>
      <w:divBdr>
        <w:top w:val="none" w:sz="0" w:space="0" w:color="auto"/>
        <w:left w:val="none" w:sz="0" w:space="0" w:color="auto"/>
        <w:bottom w:val="none" w:sz="0" w:space="0" w:color="auto"/>
        <w:right w:val="none" w:sz="0" w:space="0" w:color="auto"/>
      </w:divBdr>
    </w:div>
    <w:div w:id="516501175">
      <w:bodyDiv w:val="1"/>
      <w:marLeft w:val="0"/>
      <w:marRight w:val="0"/>
      <w:marTop w:val="0"/>
      <w:marBottom w:val="0"/>
      <w:divBdr>
        <w:top w:val="none" w:sz="0" w:space="0" w:color="auto"/>
        <w:left w:val="none" w:sz="0" w:space="0" w:color="auto"/>
        <w:bottom w:val="none" w:sz="0" w:space="0" w:color="auto"/>
        <w:right w:val="none" w:sz="0" w:space="0" w:color="auto"/>
      </w:divBdr>
    </w:div>
    <w:div w:id="538934563">
      <w:bodyDiv w:val="1"/>
      <w:marLeft w:val="0"/>
      <w:marRight w:val="0"/>
      <w:marTop w:val="0"/>
      <w:marBottom w:val="0"/>
      <w:divBdr>
        <w:top w:val="none" w:sz="0" w:space="0" w:color="auto"/>
        <w:left w:val="none" w:sz="0" w:space="0" w:color="auto"/>
        <w:bottom w:val="none" w:sz="0" w:space="0" w:color="auto"/>
        <w:right w:val="none" w:sz="0" w:space="0" w:color="auto"/>
      </w:divBdr>
    </w:div>
    <w:div w:id="593441877">
      <w:bodyDiv w:val="1"/>
      <w:marLeft w:val="0"/>
      <w:marRight w:val="0"/>
      <w:marTop w:val="0"/>
      <w:marBottom w:val="0"/>
      <w:divBdr>
        <w:top w:val="none" w:sz="0" w:space="0" w:color="auto"/>
        <w:left w:val="none" w:sz="0" w:space="0" w:color="auto"/>
        <w:bottom w:val="none" w:sz="0" w:space="0" w:color="auto"/>
        <w:right w:val="none" w:sz="0" w:space="0" w:color="auto"/>
      </w:divBdr>
    </w:div>
    <w:div w:id="608857227">
      <w:bodyDiv w:val="1"/>
      <w:marLeft w:val="0"/>
      <w:marRight w:val="0"/>
      <w:marTop w:val="0"/>
      <w:marBottom w:val="0"/>
      <w:divBdr>
        <w:top w:val="none" w:sz="0" w:space="0" w:color="auto"/>
        <w:left w:val="none" w:sz="0" w:space="0" w:color="auto"/>
        <w:bottom w:val="none" w:sz="0" w:space="0" w:color="auto"/>
        <w:right w:val="none" w:sz="0" w:space="0" w:color="auto"/>
      </w:divBdr>
    </w:div>
    <w:div w:id="631638141">
      <w:bodyDiv w:val="1"/>
      <w:marLeft w:val="0"/>
      <w:marRight w:val="0"/>
      <w:marTop w:val="0"/>
      <w:marBottom w:val="0"/>
      <w:divBdr>
        <w:top w:val="none" w:sz="0" w:space="0" w:color="auto"/>
        <w:left w:val="none" w:sz="0" w:space="0" w:color="auto"/>
        <w:bottom w:val="none" w:sz="0" w:space="0" w:color="auto"/>
        <w:right w:val="none" w:sz="0" w:space="0" w:color="auto"/>
      </w:divBdr>
    </w:div>
    <w:div w:id="655914954">
      <w:bodyDiv w:val="1"/>
      <w:marLeft w:val="0"/>
      <w:marRight w:val="0"/>
      <w:marTop w:val="0"/>
      <w:marBottom w:val="0"/>
      <w:divBdr>
        <w:top w:val="none" w:sz="0" w:space="0" w:color="auto"/>
        <w:left w:val="none" w:sz="0" w:space="0" w:color="auto"/>
        <w:bottom w:val="none" w:sz="0" w:space="0" w:color="auto"/>
        <w:right w:val="none" w:sz="0" w:space="0" w:color="auto"/>
      </w:divBdr>
    </w:div>
    <w:div w:id="680010289">
      <w:bodyDiv w:val="1"/>
      <w:marLeft w:val="0"/>
      <w:marRight w:val="0"/>
      <w:marTop w:val="0"/>
      <w:marBottom w:val="0"/>
      <w:divBdr>
        <w:top w:val="none" w:sz="0" w:space="0" w:color="auto"/>
        <w:left w:val="none" w:sz="0" w:space="0" w:color="auto"/>
        <w:bottom w:val="none" w:sz="0" w:space="0" w:color="auto"/>
        <w:right w:val="none" w:sz="0" w:space="0" w:color="auto"/>
      </w:divBdr>
    </w:div>
    <w:div w:id="720519529">
      <w:bodyDiv w:val="1"/>
      <w:marLeft w:val="0"/>
      <w:marRight w:val="0"/>
      <w:marTop w:val="0"/>
      <w:marBottom w:val="0"/>
      <w:divBdr>
        <w:top w:val="none" w:sz="0" w:space="0" w:color="auto"/>
        <w:left w:val="none" w:sz="0" w:space="0" w:color="auto"/>
        <w:bottom w:val="none" w:sz="0" w:space="0" w:color="auto"/>
        <w:right w:val="none" w:sz="0" w:space="0" w:color="auto"/>
      </w:divBdr>
    </w:div>
    <w:div w:id="756097672">
      <w:bodyDiv w:val="1"/>
      <w:marLeft w:val="0"/>
      <w:marRight w:val="0"/>
      <w:marTop w:val="0"/>
      <w:marBottom w:val="0"/>
      <w:divBdr>
        <w:top w:val="none" w:sz="0" w:space="0" w:color="auto"/>
        <w:left w:val="none" w:sz="0" w:space="0" w:color="auto"/>
        <w:bottom w:val="none" w:sz="0" w:space="0" w:color="auto"/>
        <w:right w:val="none" w:sz="0" w:space="0" w:color="auto"/>
      </w:divBdr>
    </w:div>
    <w:div w:id="793182785">
      <w:bodyDiv w:val="1"/>
      <w:marLeft w:val="0"/>
      <w:marRight w:val="0"/>
      <w:marTop w:val="0"/>
      <w:marBottom w:val="0"/>
      <w:divBdr>
        <w:top w:val="none" w:sz="0" w:space="0" w:color="auto"/>
        <w:left w:val="none" w:sz="0" w:space="0" w:color="auto"/>
        <w:bottom w:val="none" w:sz="0" w:space="0" w:color="auto"/>
        <w:right w:val="none" w:sz="0" w:space="0" w:color="auto"/>
      </w:divBdr>
    </w:div>
    <w:div w:id="810252775">
      <w:bodyDiv w:val="1"/>
      <w:marLeft w:val="0"/>
      <w:marRight w:val="0"/>
      <w:marTop w:val="0"/>
      <w:marBottom w:val="0"/>
      <w:divBdr>
        <w:top w:val="none" w:sz="0" w:space="0" w:color="auto"/>
        <w:left w:val="none" w:sz="0" w:space="0" w:color="auto"/>
        <w:bottom w:val="none" w:sz="0" w:space="0" w:color="auto"/>
        <w:right w:val="none" w:sz="0" w:space="0" w:color="auto"/>
      </w:divBdr>
    </w:div>
    <w:div w:id="825322629">
      <w:bodyDiv w:val="1"/>
      <w:marLeft w:val="0"/>
      <w:marRight w:val="0"/>
      <w:marTop w:val="0"/>
      <w:marBottom w:val="0"/>
      <w:divBdr>
        <w:top w:val="none" w:sz="0" w:space="0" w:color="auto"/>
        <w:left w:val="none" w:sz="0" w:space="0" w:color="auto"/>
        <w:bottom w:val="none" w:sz="0" w:space="0" w:color="auto"/>
        <w:right w:val="none" w:sz="0" w:space="0" w:color="auto"/>
      </w:divBdr>
    </w:div>
    <w:div w:id="832994689">
      <w:bodyDiv w:val="1"/>
      <w:marLeft w:val="0"/>
      <w:marRight w:val="0"/>
      <w:marTop w:val="0"/>
      <w:marBottom w:val="0"/>
      <w:divBdr>
        <w:top w:val="none" w:sz="0" w:space="0" w:color="auto"/>
        <w:left w:val="none" w:sz="0" w:space="0" w:color="auto"/>
        <w:bottom w:val="none" w:sz="0" w:space="0" w:color="auto"/>
        <w:right w:val="none" w:sz="0" w:space="0" w:color="auto"/>
      </w:divBdr>
    </w:div>
    <w:div w:id="884410305">
      <w:bodyDiv w:val="1"/>
      <w:marLeft w:val="0"/>
      <w:marRight w:val="0"/>
      <w:marTop w:val="0"/>
      <w:marBottom w:val="0"/>
      <w:divBdr>
        <w:top w:val="none" w:sz="0" w:space="0" w:color="auto"/>
        <w:left w:val="none" w:sz="0" w:space="0" w:color="auto"/>
        <w:bottom w:val="none" w:sz="0" w:space="0" w:color="auto"/>
        <w:right w:val="none" w:sz="0" w:space="0" w:color="auto"/>
      </w:divBdr>
    </w:div>
    <w:div w:id="900795610">
      <w:bodyDiv w:val="1"/>
      <w:marLeft w:val="0"/>
      <w:marRight w:val="0"/>
      <w:marTop w:val="0"/>
      <w:marBottom w:val="0"/>
      <w:divBdr>
        <w:top w:val="none" w:sz="0" w:space="0" w:color="auto"/>
        <w:left w:val="none" w:sz="0" w:space="0" w:color="auto"/>
        <w:bottom w:val="none" w:sz="0" w:space="0" w:color="auto"/>
        <w:right w:val="none" w:sz="0" w:space="0" w:color="auto"/>
      </w:divBdr>
    </w:div>
    <w:div w:id="912589216">
      <w:bodyDiv w:val="1"/>
      <w:marLeft w:val="0"/>
      <w:marRight w:val="0"/>
      <w:marTop w:val="0"/>
      <w:marBottom w:val="0"/>
      <w:divBdr>
        <w:top w:val="none" w:sz="0" w:space="0" w:color="auto"/>
        <w:left w:val="none" w:sz="0" w:space="0" w:color="auto"/>
        <w:bottom w:val="none" w:sz="0" w:space="0" w:color="auto"/>
        <w:right w:val="none" w:sz="0" w:space="0" w:color="auto"/>
      </w:divBdr>
    </w:div>
    <w:div w:id="914319487">
      <w:bodyDiv w:val="1"/>
      <w:marLeft w:val="0"/>
      <w:marRight w:val="0"/>
      <w:marTop w:val="0"/>
      <w:marBottom w:val="0"/>
      <w:divBdr>
        <w:top w:val="none" w:sz="0" w:space="0" w:color="auto"/>
        <w:left w:val="none" w:sz="0" w:space="0" w:color="auto"/>
        <w:bottom w:val="none" w:sz="0" w:space="0" w:color="auto"/>
        <w:right w:val="none" w:sz="0" w:space="0" w:color="auto"/>
      </w:divBdr>
    </w:div>
    <w:div w:id="958418094">
      <w:bodyDiv w:val="1"/>
      <w:marLeft w:val="0"/>
      <w:marRight w:val="0"/>
      <w:marTop w:val="0"/>
      <w:marBottom w:val="0"/>
      <w:divBdr>
        <w:top w:val="none" w:sz="0" w:space="0" w:color="auto"/>
        <w:left w:val="none" w:sz="0" w:space="0" w:color="auto"/>
        <w:bottom w:val="none" w:sz="0" w:space="0" w:color="auto"/>
        <w:right w:val="none" w:sz="0" w:space="0" w:color="auto"/>
      </w:divBdr>
    </w:div>
    <w:div w:id="965428735">
      <w:bodyDiv w:val="1"/>
      <w:marLeft w:val="0"/>
      <w:marRight w:val="0"/>
      <w:marTop w:val="0"/>
      <w:marBottom w:val="0"/>
      <w:divBdr>
        <w:top w:val="none" w:sz="0" w:space="0" w:color="auto"/>
        <w:left w:val="none" w:sz="0" w:space="0" w:color="auto"/>
        <w:bottom w:val="none" w:sz="0" w:space="0" w:color="auto"/>
        <w:right w:val="none" w:sz="0" w:space="0" w:color="auto"/>
      </w:divBdr>
    </w:div>
    <w:div w:id="974792976">
      <w:bodyDiv w:val="1"/>
      <w:marLeft w:val="0"/>
      <w:marRight w:val="0"/>
      <w:marTop w:val="0"/>
      <w:marBottom w:val="0"/>
      <w:divBdr>
        <w:top w:val="none" w:sz="0" w:space="0" w:color="auto"/>
        <w:left w:val="none" w:sz="0" w:space="0" w:color="auto"/>
        <w:bottom w:val="none" w:sz="0" w:space="0" w:color="auto"/>
        <w:right w:val="none" w:sz="0" w:space="0" w:color="auto"/>
      </w:divBdr>
    </w:div>
    <w:div w:id="976952998">
      <w:bodyDiv w:val="1"/>
      <w:marLeft w:val="0"/>
      <w:marRight w:val="0"/>
      <w:marTop w:val="0"/>
      <w:marBottom w:val="0"/>
      <w:divBdr>
        <w:top w:val="none" w:sz="0" w:space="0" w:color="auto"/>
        <w:left w:val="none" w:sz="0" w:space="0" w:color="auto"/>
        <w:bottom w:val="none" w:sz="0" w:space="0" w:color="auto"/>
        <w:right w:val="none" w:sz="0" w:space="0" w:color="auto"/>
      </w:divBdr>
    </w:div>
    <w:div w:id="979074261">
      <w:bodyDiv w:val="1"/>
      <w:marLeft w:val="0"/>
      <w:marRight w:val="0"/>
      <w:marTop w:val="0"/>
      <w:marBottom w:val="0"/>
      <w:divBdr>
        <w:top w:val="none" w:sz="0" w:space="0" w:color="auto"/>
        <w:left w:val="none" w:sz="0" w:space="0" w:color="auto"/>
        <w:bottom w:val="none" w:sz="0" w:space="0" w:color="auto"/>
        <w:right w:val="none" w:sz="0" w:space="0" w:color="auto"/>
      </w:divBdr>
    </w:div>
    <w:div w:id="982009364">
      <w:bodyDiv w:val="1"/>
      <w:marLeft w:val="0"/>
      <w:marRight w:val="0"/>
      <w:marTop w:val="0"/>
      <w:marBottom w:val="0"/>
      <w:divBdr>
        <w:top w:val="none" w:sz="0" w:space="0" w:color="auto"/>
        <w:left w:val="none" w:sz="0" w:space="0" w:color="auto"/>
        <w:bottom w:val="none" w:sz="0" w:space="0" w:color="auto"/>
        <w:right w:val="none" w:sz="0" w:space="0" w:color="auto"/>
      </w:divBdr>
    </w:div>
    <w:div w:id="987128275">
      <w:bodyDiv w:val="1"/>
      <w:marLeft w:val="0"/>
      <w:marRight w:val="0"/>
      <w:marTop w:val="0"/>
      <w:marBottom w:val="0"/>
      <w:divBdr>
        <w:top w:val="none" w:sz="0" w:space="0" w:color="auto"/>
        <w:left w:val="none" w:sz="0" w:space="0" w:color="auto"/>
        <w:bottom w:val="none" w:sz="0" w:space="0" w:color="auto"/>
        <w:right w:val="none" w:sz="0" w:space="0" w:color="auto"/>
      </w:divBdr>
      <w:divsChild>
        <w:div w:id="1090278908">
          <w:marLeft w:val="0"/>
          <w:marRight w:val="0"/>
          <w:marTop w:val="0"/>
          <w:marBottom w:val="0"/>
          <w:divBdr>
            <w:top w:val="none" w:sz="0" w:space="0" w:color="auto"/>
            <w:left w:val="none" w:sz="0" w:space="0" w:color="auto"/>
            <w:bottom w:val="none" w:sz="0" w:space="0" w:color="auto"/>
            <w:right w:val="none" w:sz="0" w:space="0" w:color="auto"/>
          </w:divBdr>
        </w:div>
        <w:div w:id="1247301189">
          <w:marLeft w:val="0"/>
          <w:marRight w:val="0"/>
          <w:marTop w:val="0"/>
          <w:marBottom w:val="0"/>
          <w:divBdr>
            <w:top w:val="none" w:sz="0" w:space="0" w:color="auto"/>
            <w:left w:val="none" w:sz="0" w:space="0" w:color="auto"/>
            <w:bottom w:val="none" w:sz="0" w:space="0" w:color="auto"/>
            <w:right w:val="none" w:sz="0" w:space="0" w:color="auto"/>
          </w:divBdr>
        </w:div>
      </w:divsChild>
    </w:div>
    <w:div w:id="987442450">
      <w:bodyDiv w:val="1"/>
      <w:marLeft w:val="0"/>
      <w:marRight w:val="0"/>
      <w:marTop w:val="0"/>
      <w:marBottom w:val="0"/>
      <w:divBdr>
        <w:top w:val="none" w:sz="0" w:space="0" w:color="auto"/>
        <w:left w:val="none" w:sz="0" w:space="0" w:color="auto"/>
        <w:bottom w:val="none" w:sz="0" w:space="0" w:color="auto"/>
        <w:right w:val="none" w:sz="0" w:space="0" w:color="auto"/>
      </w:divBdr>
    </w:div>
    <w:div w:id="1035352411">
      <w:bodyDiv w:val="1"/>
      <w:marLeft w:val="0"/>
      <w:marRight w:val="0"/>
      <w:marTop w:val="0"/>
      <w:marBottom w:val="0"/>
      <w:divBdr>
        <w:top w:val="none" w:sz="0" w:space="0" w:color="auto"/>
        <w:left w:val="none" w:sz="0" w:space="0" w:color="auto"/>
        <w:bottom w:val="none" w:sz="0" w:space="0" w:color="auto"/>
        <w:right w:val="none" w:sz="0" w:space="0" w:color="auto"/>
      </w:divBdr>
    </w:div>
    <w:div w:id="1095058466">
      <w:bodyDiv w:val="1"/>
      <w:marLeft w:val="0"/>
      <w:marRight w:val="0"/>
      <w:marTop w:val="0"/>
      <w:marBottom w:val="0"/>
      <w:divBdr>
        <w:top w:val="none" w:sz="0" w:space="0" w:color="auto"/>
        <w:left w:val="none" w:sz="0" w:space="0" w:color="auto"/>
        <w:bottom w:val="none" w:sz="0" w:space="0" w:color="auto"/>
        <w:right w:val="none" w:sz="0" w:space="0" w:color="auto"/>
      </w:divBdr>
    </w:div>
    <w:div w:id="1136722944">
      <w:bodyDiv w:val="1"/>
      <w:marLeft w:val="0"/>
      <w:marRight w:val="0"/>
      <w:marTop w:val="0"/>
      <w:marBottom w:val="0"/>
      <w:divBdr>
        <w:top w:val="none" w:sz="0" w:space="0" w:color="auto"/>
        <w:left w:val="none" w:sz="0" w:space="0" w:color="auto"/>
        <w:bottom w:val="none" w:sz="0" w:space="0" w:color="auto"/>
        <w:right w:val="none" w:sz="0" w:space="0" w:color="auto"/>
      </w:divBdr>
    </w:div>
    <w:div w:id="1142650578">
      <w:bodyDiv w:val="1"/>
      <w:marLeft w:val="0"/>
      <w:marRight w:val="0"/>
      <w:marTop w:val="0"/>
      <w:marBottom w:val="0"/>
      <w:divBdr>
        <w:top w:val="none" w:sz="0" w:space="0" w:color="auto"/>
        <w:left w:val="none" w:sz="0" w:space="0" w:color="auto"/>
        <w:bottom w:val="none" w:sz="0" w:space="0" w:color="auto"/>
        <w:right w:val="none" w:sz="0" w:space="0" w:color="auto"/>
      </w:divBdr>
    </w:div>
    <w:div w:id="1229078159">
      <w:bodyDiv w:val="1"/>
      <w:marLeft w:val="0"/>
      <w:marRight w:val="0"/>
      <w:marTop w:val="0"/>
      <w:marBottom w:val="0"/>
      <w:divBdr>
        <w:top w:val="none" w:sz="0" w:space="0" w:color="auto"/>
        <w:left w:val="none" w:sz="0" w:space="0" w:color="auto"/>
        <w:bottom w:val="none" w:sz="0" w:space="0" w:color="auto"/>
        <w:right w:val="none" w:sz="0" w:space="0" w:color="auto"/>
      </w:divBdr>
    </w:div>
    <w:div w:id="1279604496">
      <w:bodyDiv w:val="1"/>
      <w:marLeft w:val="0"/>
      <w:marRight w:val="0"/>
      <w:marTop w:val="0"/>
      <w:marBottom w:val="0"/>
      <w:divBdr>
        <w:top w:val="none" w:sz="0" w:space="0" w:color="auto"/>
        <w:left w:val="none" w:sz="0" w:space="0" w:color="auto"/>
        <w:bottom w:val="none" w:sz="0" w:space="0" w:color="auto"/>
        <w:right w:val="none" w:sz="0" w:space="0" w:color="auto"/>
      </w:divBdr>
    </w:div>
    <w:div w:id="1296520664">
      <w:bodyDiv w:val="1"/>
      <w:marLeft w:val="0"/>
      <w:marRight w:val="0"/>
      <w:marTop w:val="0"/>
      <w:marBottom w:val="0"/>
      <w:divBdr>
        <w:top w:val="none" w:sz="0" w:space="0" w:color="auto"/>
        <w:left w:val="none" w:sz="0" w:space="0" w:color="auto"/>
        <w:bottom w:val="none" w:sz="0" w:space="0" w:color="auto"/>
        <w:right w:val="none" w:sz="0" w:space="0" w:color="auto"/>
      </w:divBdr>
    </w:div>
    <w:div w:id="1324315396">
      <w:bodyDiv w:val="1"/>
      <w:marLeft w:val="0"/>
      <w:marRight w:val="0"/>
      <w:marTop w:val="0"/>
      <w:marBottom w:val="0"/>
      <w:divBdr>
        <w:top w:val="none" w:sz="0" w:space="0" w:color="auto"/>
        <w:left w:val="none" w:sz="0" w:space="0" w:color="auto"/>
        <w:bottom w:val="none" w:sz="0" w:space="0" w:color="auto"/>
        <w:right w:val="none" w:sz="0" w:space="0" w:color="auto"/>
      </w:divBdr>
    </w:div>
    <w:div w:id="1348369811">
      <w:bodyDiv w:val="1"/>
      <w:marLeft w:val="0"/>
      <w:marRight w:val="0"/>
      <w:marTop w:val="0"/>
      <w:marBottom w:val="0"/>
      <w:divBdr>
        <w:top w:val="none" w:sz="0" w:space="0" w:color="auto"/>
        <w:left w:val="none" w:sz="0" w:space="0" w:color="auto"/>
        <w:bottom w:val="none" w:sz="0" w:space="0" w:color="auto"/>
        <w:right w:val="none" w:sz="0" w:space="0" w:color="auto"/>
      </w:divBdr>
    </w:div>
    <w:div w:id="1355887174">
      <w:bodyDiv w:val="1"/>
      <w:marLeft w:val="0"/>
      <w:marRight w:val="0"/>
      <w:marTop w:val="0"/>
      <w:marBottom w:val="0"/>
      <w:divBdr>
        <w:top w:val="none" w:sz="0" w:space="0" w:color="auto"/>
        <w:left w:val="none" w:sz="0" w:space="0" w:color="auto"/>
        <w:bottom w:val="none" w:sz="0" w:space="0" w:color="auto"/>
        <w:right w:val="none" w:sz="0" w:space="0" w:color="auto"/>
      </w:divBdr>
    </w:div>
    <w:div w:id="1367566129">
      <w:bodyDiv w:val="1"/>
      <w:marLeft w:val="0"/>
      <w:marRight w:val="0"/>
      <w:marTop w:val="0"/>
      <w:marBottom w:val="0"/>
      <w:divBdr>
        <w:top w:val="none" w:sz="0" w:space="0" w:color="auto"/>
        <w:left w:val="none" w:sz="0" w:space="0" w:color="auto"/>
        <w:bottom w:val="none" w:sz="0" w:space="0" w:color="auto"/>
        <w:right w:val="none" w:sz="0" w:space="0" w:color="auto"/>
      </w:divBdr>
    </w:div>
    <w:div w:id="1380279144">
      <w:bodyDiv w:val="1"/>
      <w:marLeft w:val="0"/>
      <w:marRight w:val="0"/>
      <w:marTop w:val="0"/>
      <w:marBottom w:val="0"/>
      <w:divBdr>
        <w:top w:val="none" w:sz="0" w:space="0" w:color="auto"/>
        <w:left w:val="none" w:sz="0" w:space="0" w:color="auto"/>
        <w:bottom w:val="none" w:sz="0" w:space="0" w:color="auto"/>
        <w:right w:val="none" w:sz="0" w:space="0" w:color="auto"/>
      </w:divBdr>
    </w:div>
    <w:div w:id="1389454970">
      <w:bodyDiv w:val="1"/>
      <w:marLeft w:val="0"/>
      <w:marRight w:val="0"/>
      <w:marTop w:val="0"/>
      <w:marBottom w:val="0"/>
      <w:divBdr>
        <w:top w:val="none" w:sz="0" w:space="0" w:color="auto"/>
        <w:left w:val="none" w:sz="0" w:space="0" w:color="auto"/>
        <w:bottom w:val="none" w:sz="0" w:space="0" w:color="auto"/>
        <w:right w:val="none" w:sz="0" w:space="0" w:color="auto"/>
      </w:divBdr>
    </w:div>
    <w:div w:id="1415010614">
      <w:bodyDiv w:val="1"/>
      <w:marLeft w:val="0"/>
      <w:marRight w:val="0"/>
      <w:marTop w:val="0"/>
      <w:marBottom w:val="0"/>
      <w:divBdr>
        <w:top w:val="none" w:sz="0" w:space="0" w:color="auto"/>
        <w:left w:val="none" w:sz="0" w:space="0" w:color="auto"/>
        <w:bottom w:val="none" w:sz="0" w:space="0" w:color="auto"/>
        <w:right w:val="none" w:sz="0" w:space="0" w:color="auto"/>
      </w:divBdr>
    </w:div>
    <w:div w:id="1424649815">
      <w:bodyDiv w:val="1"/>
      <w:marLeft w:val="0"/>
      <w:marRight w:val="0"/>
      <w:marTop w:val="0"/>
      <w:marBottom w:val="0"/>
      <w:divBdr>
        <w:top w:val="none" w:sz="0" w:space="0" w:color="auto"/>
        <w:left w:val="none" w:sz="0" w:space="0" w:color="auto"/>
        <w:bottom w:val="none" w:sz="0" w:space="0" w:color="auto"/>
        <w:right w:val="none" w:sz="0" w:space="0" w:color="auto"/>
      </w:divBdr>
    </w:div>
    <w:div w:id="1468088476">
      <w:bodyDiv w:val="1"/>
      <w:marLeft w:val="0"/>
      <w:marRight w:val="0"/>
      <w:marTop w:val="0"/>
      <w:marBottom w:val="0"/>
      <w:divBdr>
        <w:top w:val="none" w:sz="0" w:space="0" w:color="auto"/>
        <w:left w:val="none" w:sz="0" w:space="0" w:color="auto"/>
        <w:bottom w:val="none" w:sz="0" w:space="0" w:color="auto"/>
        <w:right w:val="none" w:sz="0" w:space="0" w:color="auto"/>
      </w:divBdr>
    </w:div>
    <w:div w:id="1471947242">
      <w:bodyDiv w:val="1"/>
      <w:marLeft w:val="0"/>
      <w:marRight w:val="0"/>
      <w:marTop w:val="0"/>
      <w:marBottom w:val="0"/>
      <w:divBdr>
        <w:top w:val="none" w:sz="0" w:space="0" w:color="auto"/>
        <w:left w:val="none" w:sz="0" w:space="0" w:color="auto"/>
        <w:bottom w:val="none" w:sz="0" w:space="0" w:color="auto"/>
        <w:right w:val="none" w:sz="0" w:space="0" w:color="auto"/>
      </w:divBdr>
    </w:div>
    <w:div w:id="1520510757">
      <w:bodyDiv w:val="1"/>
      <w:marLeft w:val="0"/>
      <w:marRight w:val="0"/>
      <w:marTop w:val="0"/>
      <w:marBottom w:val="0"/>
      <w:divBdr>
        <w:top w:val="none" w:sz="0" w:space="0" w:color="auto"/>
        <w:left w:val="none" w:sz="0" w:space="0" w:color="auto"/>
        <w:bottom w:val="none" w:sz="0" w:space="0" w:color="auto"/>
        <w:right w:val="none" w:sz="0" w:space="0" w:color="auto"/>
      </w:divBdr>
    </w:div>
    <w:div w:id="1555770874">
      <w:bodyDiv w:val="1"/>
      <w:marLeft w:val="0"/>
      <w:marRight w:val="0"/>
      <w:marTop w:val="0"/>
      <w:marBottom w:val="0"/>
      <w:divBdr>
        <w:top w:val="none" w:sz="0" w:space="0" w:color="auto"/>
        <w:left w:val="none" w:sz="0" w:space="0" w:color="auto"/>
        <w:bottom w:val="none" w:sz="0" w:space="0" w:color="auto"/>
        <w:right w:val="none" w:sz="0" w:space="0" w:color="auto"/>
      </w:divBdr>
    </w:div>
    <w:div w:id="1596671471">
      <w:bodyDiv w:val="1"/>
      <w:marLeft w:val="0"/>
      <w:marRight w:val="0"/>
      <w:marTop w:val="0"/>
      <w:marBottom w:val="0"/>
      <w:divBdr>
        <w:top w:val="none" w:sz="0" w:space="0" w:color="auto"/>
        <w:left w:val="none" w:sz="0" w:space="0" w:color="auto"/>
        <w:bottom w:val="none" w:sz="0" w:space="0" w:color="auto"/>
        <w:right w:val="none" w:sz="0" w:space="0" w:color="auto"/>
      </w:divBdr>
    </w:div>
    <w:div w:id="1601066354">
      <w:bodyDiv w:val="1"/>
      <w:marLeft w:val="0"/>
      <w:marRight w:val="0"/>
      <w:marTop w:val="0"/>
      <w:marBottom w:val="0"/>
      <w:divBdr>
        <w:top w:val="none" w:sz="0" w:space="0" w:color="auto"/>
        <w:left w:val="none" w:sz="0" w:space="0" w:color="auto"/>
        <w:bottom w:val="none" w:sz="0" w:space="0" w:color="auto"/>
        <w:right w:val="none" w:sz="0" w:space="0" w:color="auto"/>
      </w:divBdr>
    </w:div>
    <w:div w:id="1610356822">
      <w:bodyDiv w:val="1"/>
      <w:marLeft w:val="0"/>
      <w:marRight w:val="0"/>
      <w:marTop w:val="0"/>
      <w:marBottom w:val="0"/>
      <w:divBdr>
        <w:top w:val="none" w:sz="0" w:space="0" w:color="auto"/>
        <w:left w:val="none" w:sz="0" w:space="0" w:color="auto"/>
        <w:bottom w:val="none" w:sz="0" w:space="0" w:color="auto"/>
        <w:right w:val="none" w:sz="0" w:space="0" w:color="auto"/>
      </w:divBdr>
    </w:div>
    <w:div w:id="1614170179">
      <w:bodyDiv w:val="1"/>
      <w:marLeft w:val="0"/>
      <w:marRight w:val="0"/>
      <w:marTop w:val="0"/>
      <w:marBottom w:val="0"/>
      <w:divBdr>
        <w:top w:val="none" w:sz="0" w:space="0" w:color="auto"/>
        <w:left w:val="none" w:sz="0" w:space="0" w:color="auto"/>
        <w:bottom w:val="none" w:sz="0" w:space="0" w:color="auto"/>
        <w:right w:val="none" w:sz="0" w:space="0" w:color="auto"/>
      </w:divBdr>
    </w:div>
    <w:div w:id="1638148206">
      <w:bodyDiv w:val="1"/>
      <w:marLeft w:val="0"/>
      <w:marRight w:val="0"/>
      <w:marTop w:val="0"/>
      <w:marBottom w:val="0"/>
      <w:divBdr>
        <w:top w:val="none" w:sz="0" w:space="0" w:color="auto"/>
        <w:left w:val="none" w:sz="0" w:space="0" w:color="auto"/>
        <w:bottom w:val="none" w:sz="0" w:space="0" w:color="auto"/>
        <w:right w:val="none" w:sz="0" w:space="0" w:color="auto"/>
      </w:divBdr>
    </w:div>
    <w:div w:id="1729374861">
      <w:bodyDiv w:val="1"/>
      <w:marLeft w:val="0"/>
      <w:marRight w:val="0"/>
      <w:marTop w:val="0"/>
      <w:marBottom w:val="0"/>
      <w:divBdr>
        <w:top w:val="none" w:sz="0" w:space="0" w:color="auto"/>
        <w:left w:val="none" w:sz="0" w:space="0" w:color="auto"/>
        <w:bottom w:val="none" w:sz="0" w:space="0" w:color="auto"/>
        <w:right w:val="none" w:sz="0" w:space="0" w:color="auto"/>
      </w:divBdr>
    </w:div>
    <w:div w:id="1730375750">
      <w:bodyDiv w:val="1"/>
      <w:marLeft w:val="0"/>
      <w:marRight w:val="0"/>
      <w:marTop w:val="0"/>
      <w:marBottom w:val="0"/>
      <w:divBdr>
        <w:top w:val="none" w:sz="0" w:space="0" w:color="auto"/>
        <w:left w:val="none" w:sz="0" w:space="0" w:color="auto"/>
        <w:bottom w:val="none" w:sz="0" w:space="0" w:color="auto"/>
        <w:right w:val="none" w:sz="0" w:space="0" w:color="auto"/>
      </w:divBdr>
    </w:div>
    <w:div w:id="1787040678">
      <w:bodyDiv w:val="1"/>
      <w:marLeft w:val="0"/>
      <w:marRight w:val="0"/>
      <w:marTop w:val="0"/>
      <w:marBottom w:val="0"/>
      <w:divBdr>
        <w:top w:val="none" w:sz="0" w:space="0" w:color="auto"/>
        <w:left w:val="none" w:sz="0" w:space="0" w:color="auto"/>
        <w:bottom w:val="none" w:sz="0" w:space="0" w:color="auto"/>
        <w:right w:val="none" w:sz="0" w:space="0" w:color="auto"/>
      </w:divBdr>
    </w:div>
    <w:div w:id="1925340311">
      <w:bodyDiv w:val="1"/>
      <w:marLeft w:val="0"/>
      <w:marRight w:val="0"/>
      <w:marTop w:val="0"/>
      <w:marBottom w:val="0"/>
      <w:divBdr>
        <w:top w:val="none" w:sz="0" w:space="0" w:color="auto"/>
        <w:left w:val="none" w:sz="0" w:space="0" w:color="auto"/>
        <w:bottom w:val="none" w:sz="0" w:space="0" w:color="auto"/>
        <w:right w:val="none" w:sz="0" w:space="0" w:color="auto"/>
      </w:divBdr>
    </w:div>
    <w:div w:id="1952782480">
      <w:bodyDiv w:val="1"/>
      <w:marLeft w:val="0"/>
      <w:marRight w:val="0"/>
      <w:marTop w:val="0"/>
      <w:marBottom w:val="0"/>
      <w:divBdr>
        <w:top w:val="none" w:sz="0" w:space="0" w:color="auto"/>
        <w:left w:val="none" w:sz="0" w:space="0" w:color="auto"/>
        <w:bottom w:val="none" w:sz="0" w:space="0" w:color="auto"/>
        <w:right w:val="none" w:sz="0" w:space="0" w:color="auto"/>
      </w:divBdr>
    </w:div>
    <w:div w:id="1957561477">
      <w:bodyDiv w:val="1"/>
      <w:marLeft w:val="0"/>
      <w:marRight w:val="0"/>
      <w:marTop w:val="0"/>
      <w:marBottom w:val="0"/>
      <w:divBdr>
        <w:top w:val="none" w:sz="0" w:space="0" w:color="auto"/>
        <w:left w:val="none" w:sz="0" w:space="0" w:color="auto"/>
        <w:bottom w:val="none" w:sz="0" w:space="0" w:color="auto"/>
        <w:right w:val="none" w:sz="0" w:space="0" w:color="auto"/>
      </w:divBdr>
    </w:div>
    <w:div w:id="1970823334">
      <w:bodyDiv w:val="1"/>
      <w:marLeft w:val="0"/>
      <w:marRight w:val="0"/>
      <w:marTop w:val="0"/>
      <w:marBottom w:val="0"/>
      <w:divBdr>
        <w:top w:val="none" w:sz="0" w:space="0" w:color="auto"/>
        <w:left w:val="none" w:sz="0" w:space="0" w:color="auto"/>
        <w:bottom w:val="none" w:sz="0" w:space="0" w:color="auto"/>
        <w:right w:val="none" w:sz="0" w:space="0" w:color="auto"/>
      </w:divBdr>
    </w:div>
    <w:div w:id="2013944595">
      <w:bodyDiv w:val="1"/>
      <w:marLeft w:val="0"/>
      <w:marRight w:val="0"/>
      <w:marTop w:val="0"/>
      <w:marBottom w:val="0"/>
      <w:divBdr>
        <w:top w:val="none" w:sz="0" w:space="0" w:color="auto"/>
        <w:left w:val="none" w:sz="0" w:space="0" w:color="auto"/>
        <w:bottom w:val="none" w:sz="0" w:space="0" w:color="auto"/>
        <w:right w:val="none" w:sz="0" w:space="0" w:color="auto"/>
      </w:divBdr>
    </w:div>
    <w:div w:id="2049376755">
      <w:bodyDiv w:val="1"/>
      <w:marLeft w:val="0"/>
      <w:marRight w:val="0"/>
      <w:marTop w:val="0"/>
      <w:marBottom w:val="0"/>
      <w:divBdr>
        <w:top w:val="none" w:sz="0" w:space="0" w:color="auto"/>
        <w:left w:val="none" w:sz="0" w:space="0" w:color="auto"/>
        <w:bottom w:val="none" w:sz="0" w:space="0" w:color="auto"/>
        <w:right w:val="none" w:sz="0" w:space="0" w:color="auto"/>
      </w:divBdr>
    </w:div>
    <w:div w:id="2085299657">
      <w:bodyDiv w:val="1"/>
      <w:marLeft w:val="0"/>
      <w:marRight w:val="0"/>
      <w:marTop w:val="0"/>
      <w:marBottom w:val="0"/>
      <w:divBdr>
        <w:top w:val="none" w:sz="0" w:space="0" w:color="auto"/>
        <w:left w:val="none" w:sz="0" w:space="0" w:color="auto"/>
        <w:bottom w:val="none" w:sz="0" w:space="0" w:color="auto"/>
        <w:right w:val="none" w:sz="0" w:space="0" w:color="auto"/>
      </w:divBdr>
    </w:div>
    <w:div w:id="2087458164">
      <w:bodyDiv w:val="1"/>
      <w:marLeft w:val="0"/>
      <w:marRight w:val="0"/>
      <w:marTop w:val="0"/>
      <w:marBottom w:val="0"/>
      <w:divBdr>
        <w:top w:val="none" w:sz="0" w:space="0" w:color="auto"/>
        <w:left w:val="none" w:sz="0" w:space="0" w:color="auto"/>
        <w:bottom w:val="none" w:sz="0" w:space="0" w:color="auto"/>
        <w:right w:val="none" w:sz="0" w:space="0" w:color="auto"/>
      </w:divBdr>
    </w:div>
    <w:div w:id="21217958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DCB183-8A76-4675-8A41-7F20EDF49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26656</Words>
  <Characters>146610</Characters>
  <Application>Microsoft Office Word</Application>
  <DocSecurity>0</DocSecurity>
  <Lines>1221</Lines>
  <Paragraphs>345</Paragraphs>
  <ScaleCrop>false</ScaleCrop>
  <Company/>
  <LinksUpToDate>false</LinksUpToDate>
  <CharactersWithSpaces>172921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Thibaut</dc:creator>
  <cp:keywords/>
  <dc:description/>
  <cp:lastModifiedBy>Joren Raymenants</cp:lastModifiedBy>
  <cp:revision>186</cp:revision>
  <dcterms:created xsi:type="dcterms:W3CDTF">2022-05-10T18:00:00Z</dcterms:created>
  <dcterms:modified xsi:type="dcterms:W3CDTF">2022-09-12T20:10:00Z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1faa41ee-e711-36c2-a103-f5f5c5cbc73d</vt:lpwstr>
  </property>
  <property fmtid="{D5CDD505-2E9C-101B-9397-08002B2CF9AE}" pid="24" name="Mendeley Citation Style_1">
    <vt:lpwstr>http://www.zotero.org/styles/nature</vt:lpwstr>
  </property>
</Properties>
</file>