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296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440"/>
        <w:gridCol w:w="1530"/>
        <w:gridCol w:w="5490"/>
      </w:tblGrid>
      <w:tr w:rsidR="009C54BB" w:rsidRPr="009434F4" w14:paraId="382B4851" w14:textId="77777777" w:rsidTr="00B202D7">
        <w:trPr>
          <w:trHeight w:val="423"/>
        </w:trPr>
        <w:tc>
          <w:tcPr>
            <w:tcW w:w="4500" w:type="dxa"/>
            <w:vMerge w:val="restart"/>
            <w:vAlign w:val="center"/>
          </w:tcPr>
          <w:p w14:paraId="2211FD06" w14:textId="79FDE301" w:rsidR="009C54BB" w:rsidRPr="009C54BB" w:rsidRDefault="00B040D4" w:rsidP="00F46A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  <w:r w:rsidR="009C54BB" w:rsidRPr="009C54BB">
              <w:rPr>
                <w:b/>
                <w:bCs/>
                <w:sz w:val="18"/>
                <w:szCs w:val="18"/>
              </w:rPr>
              <w:t>References</w:t>
            </w:r>
          </w:p>
        </w:tc>
        <w:tc>
          <w:tcPr>
            <w:tcW w:w="2970" w:type="dxa"/>
            <w:gridSpan w:val="2"/>
            <w:tcBorders>
              <w:bottom w:val="single" w:sz="6" w:space="0" w:color="auto"/>
            </w:tcBorders>
            <w:noWrap/>
            <w:vAlign w:val="center"/>
            <w:hideMark/>
          </w:tcPr>
          <w:p w14:paraId="26808042" w14:textId="64B7A457" w:rsidR="009C54BB" w:rsidRPr="009C54BB" w:rsidRDefault="009C54BB" w:rsidP="00F4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4BB">
              <w:rPr>
                <w:b/>
                <w:bCs/>
                <w:sz w:val="18"/>
                <w:szCs w:val="18"/>
              </w:rPr>
              <w:t>HGVS variants</w:t>
            </w:r>
          </w:p>
        </w:tc>
        <w:tc>
          <w:tcPr>
            <w:tcW w:w="5490" w:type="dxa"/>
            <w:vMerge w:val="restart"/>
            <w:noWrap/>
            <w:vAlign w:val="center"/>
            <w:hideMark/>
          </w:tcPr>
          <w:p w14:paraId="2AC51D60" w14:textId="77777777" w:rsidR="009C54BB" w:rsidRPr="009C54BB" w:rsidRDefault="009C54BB" w:rsidP="00F4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4BB">
              <w:rPr>
                <w:b/>
                <w:bCs/>
                <w:sz w:val="18"/>
                <w:szCs w:val="18"/>
              </w:rPr>
              <w:t>Reported phenotype</w:t>
            </w:r>
          </w:p>
        </w:tc>
      </w:tr>
      <w:tr w:rsidR="009C54BB" w:rsidRPr="009434F4" w14:paraId="0CAB30C5" w14:textId="77777777" w:rsidTr="00B202D7">
        <w:trPr>
          <w:trHeight w:val="465"/>
        </w:trPr>
        <w:tc>
          <w:tcPr>
            <w:tcW w:w="4500" w:type="dxa"/>
            <w:vMerge/>
            <w:tcBorders>
              <w:bottom w:val="single" w:sz="6" w:space="0" w:color="auto"/>
            </w:tcBorders>
            <w:vAlign w:val="center"/>
          </w:tcPr>
          <w:p w14:paraId="70DEC940" w14:textId="77777777" w:rsidR="009C54BB" w:rsidRPr="009C54BB" w:rsidRDefault="009C54BB" w:rsidP="00F46A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DB81DB" w14:textId="764DDDED" w:rsidR="009C54BB" w:rsidRPr="009C54BB" w:rsidRDefault="009C54BB" w:rsidP="00F4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4BB">
              <w:rPr>
                <w:b/>
                <w:bCs/>
                <w:sz w:val="18"/>
                <w:szCs w:val="18"/>
              </w:rPr>
              <w:t>c.DNA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ABDD9" w14:textId="33BCC2B5" w:rsidR="009C54BB" w:rsidRPr="009C54BB" w:rsidRDefault="009C54BB" w:rsidP="00F4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4BB">
              <w:rPr>
                <w:b/>
                <w:bCs/>
                <w:sz w:val="18"/>
                <w:szCs w:val="18"/>
              </w:rPr>
              <w:t>aa change</w:t>
            </w:r>
          </w:p>
        </w:tc>
        <w:tc>
          <w:tcPr>
            <w:tcW w:w="549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59116DB9" w14:textId="1620F459" w:rsidR="009C54BB" w:rsidRPr="009C54BB" w:rsidRDefault="009C54BB" w:rsidP="00F46A4A">
            <w:pPr>
              <w:jc w:val="center"/>
              <w:rPr>
                <w:sz w:val="18"/>
                <w:szCs w:val="18"/>
              </w:rPr>
            </w:pPr>
          </w:p>
        </w:tc>
      </w:tr>
      <w:tr w:rsidR="00F46A4A" w:rsidRPr="009434F4" w14:paraId="02BDF694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8FAA0" w14:textId="699B1EE2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Jones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F8210E2" w14:textId="3A8C626D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c.137C&gt;G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BCE968D" w14:textId="7C7659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</w:t>
            </w:r>
            <w:r w:rsidRPr="009434F4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Arg)</w:t>
            </w:r>
          </w:p>
        </w:tc>
        <w:tc>
          <w:tcPr>
            <w:tcW w:w="549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F728127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Autism spectrum disorder</w:t>
            </w:r>
          </w:p>
        </w:tc>
      </w:tr>
      <w:tr w:rsidR="00F46A4A" w:rsidRPr="009434F4" w14:paraId="1638FEE9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856A35" w14:textId="7EFCAA6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Alby</w:t>
            </w:r>
            <w:r>
              <w:rPr>
                <w:sz w:val="18"/>
                <w:szCs w:val="18"/>
              </w:rPr>
              <w:t xml:space="preserve"> et al.,</w:t>
            </w:r>
            <w:r w:rsidRPr="009434F4">
              <w:rPr>
                <w:sz w:val="18"/>
                <w:szCs w:val="18"/>
              </w:rPr>
              <w:t xml:space="preserve"> 2018</w:t>
            </w:r>
            <w:r>
              <w:rPr>
                <w:sz w:val="18"/>
                <w:szCs w:val="18"/>
              </w:rPr>
              <w:t xml:space="preserve">; </w:t>
            </w:r>
            <w:r w:rsidRPr="009434F4">
              <w:rPr>
                <w:sz w:val="18"/>
                <w:szCs w:val="18"/>
              </w:rPr>
              <w:t xml:space="preserve">Kosmicki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; </w:t>
            </w:r>
            <w:r w:rsidRPr="009434F4">
              <w:rPr>
                <w:sz w:val="18"/>
                <w:szCs w:val="18"/>
              </w:rPr>
              <w:t xml:space="preserve">McRae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CA93893" w14:textId="00E3664A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c.505G&gt;C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12EC2AB6" w14:textId="5E9C44DA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(Glu</w:t>
            </w:r>
            <w:r w:rsidRPr="009434F4"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t>Gln)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092F414B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Primrose syndrome</w:t>
            </w:r>
          </w:p>
        </w:tc>
      </w:tr>
      <w:tr w:rsidR="00F46A4A" w:rsidRPr="009434F4" w14:paraId="217C2667" w14:textId="77777777" w:rsidTr="00B202D7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9BDA1" w14:textId="3E2122C1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Alby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; </w:t>
            </w:r>
            <w:r w:rsidRPr="00555850">
              <w:rPr>
                <w:sz w:val="18"/>
                <w:szCs w:val="18"/>
              </w:rPr>
              <w:t>Kosmicki et al., 2017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2397F50E" w14:textId="2B6E5DC2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c.1020C&gt;G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7A0EDB5" w14:textId="648391F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(Tyr</w:t>
            </w:r>
            <w:r w:rsidRPr="009434F4">
              <w:rPr>
                <w:sz w:val="18"/>
                <w:szCs w:val="18"/>
              </w:rPr>
              <w:t>340*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13CC0782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2606313" w14:textId="77777777" w:rsidTr="00B202D7">
        <w:trPr>
          <w:trHeight w:val="300"/>
        </w:trPr>
        <w:tc>
          <w:tcPr>
            <w:tcW w:w="450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DA4F847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32D9FA90" w14:textId="27294301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c.1723A&gt;T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noWrap/>
            <w:vAlign w:val="center"/>
            <w:hideMark/>
          </w:tcPr>
          <w:p w14:paraId="6F6E222D" w14:textId="5D69B49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(Lys</w:t>
            </w:r>
            <w:r w:rsidRPr="009434F4">
              <w:rPr>
                <w:sz w:val="18"/>
                <w:szCs w:val="18"/>
              </w:rPr>
              <w:t>575*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6F221D91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C79B909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D44E8" w14:textId="183F25F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Cleaver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6C58F98" w14:textId="0CC778CD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c.1749C&gt;G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4227CD4" w14:textId="30EBE8A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ys</w:t>
            </w:r>
            <w:r w:rsidRPr="009434F4">
              <w:rPr>
                <w:sz w:val="18"/>
                <w:szCs w:val="18"/>
              </w:rPr>
              <w:t>583</w:t>
            </w:r>
            <w:r>
              <w:rPr>
                <w:sz w:val="18"/>
                <w:szCs w:val="18"/>
              </w:rPr>
              <w:t>Trp)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4A1BBD36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4E722467" w14:textId="77777777" w:rsidTr="00B202D7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A25EB" w14:textId="499F9AF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Cordeddu</w:t>
            </w:r>
            <w:r>
              <w:rPr>
                <w:sz w:val="18"/>
                <w:szCs w:val="18"/>
              </w:rPr>
              <w:t xml:space="preserve"> et al.,</w:t>
            </w:r>
            <w:r w:rsidRPr="009434F4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24BC6B8F" w14:textId="437DEB6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c.1768A&gt;C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6B7705E4" w14:textId="3406F09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(Lys</w:t>
            </w:r>
            <w:r w:rsidRPr="009434F4">
              <w:rPr>
                <w:sz w:val="18"/>
                <w:szCs w:val="18"/>
              </w:rPr>
              <w:t>590</w:t>
            </w:r>
            <w:r>
              <w:rPr>
                <w:sz w:val="18"/>
                <w:szCs w:val="18"/>
              </w:rPr>
              <w:t>Gln)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5029FDD4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FF6F71C" w14:textId="77777777" w:rsidTr="00B202D7">
        <w:trPr>
          <w:trHeight w:val="300"/>
        </w:trPr>
        <w:tc>
          <w:tcPr>
            <w:tcW w:w="450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BEF744A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0BEB56AB" w14:textId="48FE0564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c.1771C&gt;G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5E688A07" w14:textId="61D5C1E6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(Gln</w:t>
            </w:r>
            <w:r w:rsidRPr="009434F4">
              <w:rPr>
                <w:sz w:val="18"/>
                <w:szCs w:val="18"/>
              </w:rPr>
              <w:t>591</w:t>
            </w:r>
            <w:r>
              <w:rPr>
                <w:sz w:val="18"/>
                <w:szCs w:val="18"/>
              </w:rPr>
              <w:t>Glu)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6B841950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12E99048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56A59" w14:textId="0B08DEB5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Cordeddu</w:t>
            </w:r>
            <w:r>
              <w:rPr>
                <w:sz w:val="18"/>
                <w:szCs w:val="18"/>
              </w:rPr>
              <w:t xml:space="preserve"> et al.,</w:t>
            </w:r>
            <w:r w:rsidRPr="009434F4">
              <w:rPr>
                <w:sz w:val="18"/>
                <w:szCs w:val="18"/>
              </w:rPr>
              <w:t xml:space="preserve"> 2014</w:t>
            </w:r>
            <w:r>
              <w:rPr>
                <w:sz w:val="18"/>
                <w:szCs w:val="18"/>
              </w:rPr>
              <w:t xml:space="preserve">; </w:t>
            </w:r>
            <w:r w:rsidRPr="009434F4">
              <w:rPr>
                <w:sz w:val="18"/>
                <w:szCs w:val="18"/>
              </w:rPr>
              <w:t>Casertano</w:t>
            </w:r>
            <w:r>
              <w:rPr>
                <w:sz w:val="18"/>
                <w:szCs w:val="18"/>
              </w:rPr>
              <w:t xml:space="preserve"> et al.,</w:t>
            </w:r>
            <w:r w:rsidRPr="009434F4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0072C358" w14:textId="2D360A5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c.1787A&gt;G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DBCB619" w14:textId="2F769AF6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(His</w:t>
            </w:r>
            <w:r w:rsidRPr="009434F4">
              <w:rPr>
                <w:sz w:val="18"/>
                <w:szCs w:val="18"/>
              </w:rPr>
              <w:t>596</w:t>
            </w:r>
            <w:r>
              <w:rPr>
                <w:sz w:val="18"/>
                <w:szCs w:val="18"/>
              </w:rPr>
              <w:t>Arg)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5BA2C096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908FD7A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9224F" w14:textId="6E548B96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Eldomery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2550E1A4" w14:textId="26BF2FD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c.1786C&gt;T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2AED0EFF" w14:textId="5F59121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is</w:t>
            </w:r>
            <w:r w:rsidRPr="009434F4">
              <w:rPr>
                <w:sz w:val="18"/>
                <w:szCs w:val="18"/>
              </w:rPr>
              <w:t>596</w:t>
            </w:r>
            <w:r>
              <w:rPr>
                <w:sz w:val="18"/>
                <w:szCs w:val="18"/>
              </w:rPr>
              <w:t>Tyr)</w:t>
            </w:r>
          </w:p>
        </w:tc>
        <w:tc>
          <w:tcPr>
            <w:tcW w:w="549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3650BE0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Developmental delay/intellectual disability &amp; other abnormalities</w:t>
            </w:r>
          </w:p>
        </w:tc>
      </w:tr>
      <w:tr w:rsidR="00F46A4A" w:rsidRPr="009434F4" w14:paraId="685F2FB6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92626" w14:textId="3C7BDE6C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Grímsdóttir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28F11401" w14:textId="208DF3CE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c.1800C&gt;G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399264E" w14:textId="2F2EBFF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is</w:t>
            </w:r>
            <w:r w:rsidRPr="009434F4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Gln)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55F6429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Primrose syndrome</w:t>
            </w:r>
          </w:p>
        </w:tc>
      </w:tr>
      <w:tr w:rsidR="00F46A4A" w:rsidRPr="009434F4" w14:paraId="4C445FCB" w14:textId="77777777" w:rsidTr="00B202D7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96FAC" w14:textId="7710A27B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Cordeddu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26B63CEC" w14:textId="1ECEF18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c.1802C&gt;T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384C017A" w14:textId="4A0A83CE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hr</w:t>
            </w:r>
            <w:r w:rsidRPr="009434F4">
              <w:rPr>
                <w:sz w:val="18"/>
                <w:szCs w:val="18"/>
              </w:rPr>
              <w:t>601I</w:t>
            </w:r>
            <w:r>
              <w:rPr>
                <w:sz w:val="18"/>
                <w:szCs w:val="18"/>
              </w:rPr>
              <w:t>le)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56E173B2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65BBD77" w14:textId="77777777" w:rsidTr="00B202D7">
        <w:trPr>
          <w:trHeight w:val="300"/>
        </w:trPr>
        <w:tc>
          <w:tcPr>
            <w:tcW w:w="450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7810EE62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761BD060" w14:textId="50979456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c.1805G&gt;C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2415E6B7" w14:textId="33BFD1F1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ly</w:t>
            </w:r>
            <w:r w:rsidRPr="009434F4">
              <w:rPr>
                <w:sz w:val="18"/>
                <w:szCs w:val="18"/>
              </w:rPr>
              <w:t>602A</w:t>
            </w:r>
            <w:r>
              <w:rPr>
                <w:sz w:val="18"/>
                <w:szCs w:val="18"/>
              </w:rPr>
              <w:t>la)</w:t>
            </w:r>
          </w:p>
        </w:tc>
        <w:tc>
          <w:tcPr>
            <w:tcW w:w="54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7740CD6C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05D12100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35BA6" w14:textId="26734D8A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Cordeddu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 xml:space="preserve">; </w:t>
            </w:r>
            <w:r w:rsidRPr="009434F4">
              <w:rPr>
                <w:sz w:val="18"/>
                <w:szCs w:val="18"/>
              </w:rPr>
              <w:t>Farwell Hagman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8805E49" w14:textId="6307CA05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c.1811A&gt;C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FAE1179" w14:textId="517D614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(Lys</w:t>
            </w:r>
            <w:r w:rsidRPr="009434F4">
              <w:rPr>
                <w:sz w:val="18"/>
                <w:szCs w:val="18"/>
              </w:rPr>
              <w:t>604T</w:t>
            </w:r>
            <w:r>
              <w:rPr>
                <w:sz w:val="18"/>
                <w:szCs w:val="18"/>
              </w:rPr>
              <w:t>hr)</w:t>
            </w:r>
          </w:p>
        </w:tc>
        <w:tc>
          <w:tcPr>
            <w:tcW w:w="549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03E15203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Multiple congenital anomalies</w:t>
            </w:r>
          </w:p>
        </w:tc>
      </w:tr>
      <w:tr w:rsidR="00F46A4A" w:rsidRPr="009434F4" w14:paraId="6543C5D1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0C3A6" w14:textId="38E19CA6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Martínez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2EBB678" w14:textId="2C4E1F3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c.1832G&gt;C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67C3FFA5" w14:textId="5BD6548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ys</w:t>
            </w:r>
            <w:r w:rsidRPr="009434F4">
              <w:rPr>
                <w:sz w:val="18"/>
                <w:szCs w:val="18"/>
              </w:rPr>
              <w:t>611S</w:t>
            </w:r>
            <w:r>
              <w:rPr>
                <w:sz w:val="18"/>
                <w:szCs w:val="18"/>
              </w:rPr>
              <w:t>er)</w:t>
            </w:r>
          </w:p>
        </w:tc>
        <w:tc>
          <w:tcPr>
            <w:tcW w:w="5490" w:type="dxa"/>
            <w:vMerge w:val="restart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14:paraId="653345EA" w14:textId="7777777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Primrose syndrome</w:t>
            </w:r>
          </w:p>
        </w:tc>
      </w:tr>
      <w:tr w:rsidR="00F46A4A" w:rsidRPr="009434F4" w14:paraId="7E97816D" w14:textId="77777777" w:rsidTr="00B202D7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B6342" w14:textId="4243600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Alby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7408D68A" w14:textId="2FF97C9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c.1832G&gt;A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121B5064" w14:textId="652D5B7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ys</w:t>
            </w:r>
            <w:r w:rsidRPr="009434F4">
              <w:rPr>
                <w:sz w:val="18"/>
                <w:szCs w:val="18"/>
              </w:rPr>
              <w:t>611</w:t>
            </w:r>
            <w:r>
              <w:rPr>
                <w:sz w:val="18"/>
                <w:szCs w:val="18"/>
              </w:rPr>
              <w:t>Tyr)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3CE7C14E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1F5CFDC5" w14:textId="77777777" w:rsidTr="00B202D7">
        <w:trPr>
          <w:trHeight w:val="300"/>
        </w:trPr>
        <w:tc>
          <w:tcPr>
            <w:tcW w:w="4500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13C69439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154D2EAF" w14:textId="1C9A950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c.1837C&gt;T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4D049B42" w14:textId="2EBB855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(Arg</w:t>
            </w:r>
            <w:r w:rsidRPr="009434F4">
              <w:rPr>
                <w:sz w:val="18"/>
                <w:szCs w:val="18"/>
              </w:rPr>
              <w:t>613C</w:t>
            </w:r>
            <w:r>
              <w:rPr>
                <w:sz w:val="18"/>
                <w:szCs w:val="18"/>
              </w:rPr>
              <w:t>ys)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44C508D8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244FECA1" w14:textId="77777777" w:rsidTr="00B202D7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vAlign w:val="center"/>
          </w:tcPr>
          <w:p w14:paraId="27EE2E15" w14:textId="2DC6B5B8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Mattioli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4D8028EF" w14:textId="6BAA519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c.1847C&gt;T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48AF45C5" w14:textId="3F3049B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er</w:t>
            </w:r>
            <w:r w:rsidRPr="009434F4">
              <w:rPr>
                <w:sz w:val="18"/>
                <w:szCs w:val="18"/>
              </w:rPr>
              <w:t>616</w:t>
            </w:r>
            <w:r>
              <w:rPr>
                <w:sz w:val="18"/>
                <w:szCs w:val="18"/>
              </w:rPr>
              <w:t>Phe)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07147475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6E9BF7C9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528CFC1A" w14:textId="3B3625E4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Cleaver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tcBorders>
              <w:top w:val="nil"/>
            </w:tcBorders>
            <w:noWrap/>
            <w:vAlign w:val="center"/>
            <w:hideMark/>
          </w:tcPr>
          <w:p w14:paraId="29359895" w14:textId="5A4F6B0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c.1850T&gt;C</w:t>
            </w:r>
          </w:p>
        </w:tc>
        <w:tc>
          <w:tcPr>
            <w:tcW w:w="1530" w:type="dxa"/>
            <w:tcBorders>
              <w:top w:val="nil"/>
            </w:tcBorders>
            <w:noWrap/>
            <w:vAlign w:val="center"/>
            <w:hideMark/>
          </w:tcPr>
          <w:p w14:paraId="082B5989" w14:textId="3B355CF5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eu</w:t>
            </w:r>
            <w:r w:rsidRPr="009434F4">
              <w:rPr>
                <w:sz w:val="18"/>
                <w:szCs w:val="18"/>
              </w:rPr>
              <w:t>617S</w:t>
            </w:r>
            <w:r>
              <w:rPr>
                <w:sz w:val="18"/>
                <w:szCs w:val="18"/>
              </w:rPr>
              <w:t>er)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0216823D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3F82D320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5A0DE11E" w14:textId="275871B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Cordeddu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noWrap/>
            <w:vAlign w:val="center"/>
            <w:hideMark/>
          </w:tcPr>
          <w:p w14:paraId="707DC5EA" w14:textId="5F8935B1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c.1861C&gt;T</w:t>
            </w:r>
          </w:p>
        </w:tc>
        <w:tc>
          <w:tcPr>
            <w:tcW w:w="1530" w:type="dxa"/>
            <w:noWrap/>
            <w:vAlign w:val="center"/>
            <w:hideMark/>
          </w:tcPr>
          <w:p w14:paraId="241E916E" w14:textId="292BDBD2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eu</w:t>
            </w:r>
            <w:r w:rsidRPr="009434F4">
              <w:rPr>
                <w:sz w:val="18"/>
                <w:szCs w:val="18"/>
              </w:rPr>
              <w:t>621</w:t>
            </w:r>
            <w:r>
              <w:rPr>
                <w:sz w:val="18"/>
                <w:szCs w:val="18"/>
              </w:rPr>
              <w:t>Phe)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43BDE055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66BEB269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58886E50" w14:textId="070E99A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Casertano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2017</w:t>
            </w:r>
          </w:p>
        </w:tc>
        <w:tc>
          <w:tcPr>
            <w:tcW w:w="1440" w:type="dxa"/>
            <w:noWrap/>
            <w:vAlign w:val="center"/>
            <w:hideMark/>
          </w:tcPr>
          <w:p w14:paraId="18EA5456" w14:textId="2DB4AEA3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c.1869G&gt;C</w:t>
            </w:r>
          </w:p>
        </w:tc>
        <w:tc>
          <w:tcPr>
            <w:tcW w:w="1530" w:type="dxa"/>
            <w:noWrap/>
            <w:vAlign w:val="center"/>
            <w:hideMark/>
          </w:tcPr>
          <w:p w14:paraId="70B21552" w14:textId="3ABD0B5F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(Lys</w:t>
            </w:r>
            <w:r w:rsidRPr="009434F4">
              <w:rPr>
                <w:sz w:val="18"/>
                <w:szCs w:val="18"/>
              </w:rPr>
              <w:t>623</w:t>
            </w:r>
            <w:r>
              <w:rPr>
                <w:sz w:val="18"/>
                <w:szCs w:val="18"/>
              </w:rPr>
              <w:t>Asp)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7AE8DFD3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0AFFF3EB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708A1462" w14:textId="562942EE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Cordeddu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2014</w:t>
            </w:r>
          </w:p>
        </w:tc>
        <w:tc>
          <w:tcPr>
            <w:tcW w:w="1440" w:type="dxa"/>
            <w:noWrap/>
            <w:vAlign w:val="center"/>
            <w:hideMark/>
          </w:tcPr>
          <w:p w14:paraId="3CCF4800" w14:textId="149F6B8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c.1876G&gt;A</w:t>
            </w:r>
          </w:p>
        </w:tc>
        <w:tc>
          <w:tcPr>
            <w:tcW w:w="1530" w:type="dxa"/>
            <w:noWrap/>
            <w:vAlign w:val="center"/>
            <w:hideMark/>
          </w:tcPr>
          <w:p w14:paraId="770A0A61" w14:textId="0F2F1BE9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al</w:t>
            </w:r>
            <w:r w:rsidRPr="009434F4">
              <w:rPr>
                <w:sz w:val="18"/>
                <w:szCs w:val="18"/>
              </w:rPr>
              <w:t>626M</w:t>
            </w:r>
            <w:r>
              <w:rPr>
                <w:sz w:val="18"/>
                <w:szCs w:val="18"/>
              </w:rPr>
              <w:t>et)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573D1808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43038976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45516666" w14:textId="07F98532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 xml:space="preserve">Cleaver </w:t>
            </w:r>
            <w:r>
              <w:rPr>
                <w:sz w:val="18"/>
                <w:szCs w:val="18"/>
              </w:rPr>
              <w:t xml:space="preserve">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noWrap/>
            <w:vAlign w:val="center"/>
            <w:hideMark/>
          </w:tcPr>
          <w:p w14:paraId="183D384B" w14:textId="6AFD957B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c.1879A&gt;G</w:t>
            </w:r>
          </w:p>
        </w:tc>
        <w:tc>
          <w:tcPr>
            <w:tcW w:w="1530" w:type="dxa"/>
            <w:noWrap/>
            <w:vAlign w:val="center"/>
            <w:hideMark/>
          </w:tcPr>
          <w:p w14:paraId="7FA55861" w14:textId="14AB2407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hr</w:t>
            </w:r>
            <w:r w:rsidRPr="009434F4">
              <w:rPr>
                <w:sz w:val="18"/>
                <w:szCs w:val="18"/>
              </w:rPr>
              <w:t>627A</w:t>
            </w:r>
            <w:r>
              <w:rPr>
                <w:sz w:val="18"/>
                <w:szCs w:val="18"/>
              </w:rPr>
              <w:t>la)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053C77DB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  <w:tr w:rsidR="00F46A4A" w:rsidRPr="009434F4" w14:paraId="22685711" w14:textId="77777777" w:rsidTr="00B202D7">
        <w:trPr>
          <w:trHeight w:val="300"/>
        </w:trPr>
        <w:tc>
          <w:tcPr>
            <w:tcW w:w="4500" w:type="dxa"/>
            <w:vAlign w:val="center"/>
          </w:tcPr>
          <w:p w14:paraId="4100CEFC" w14:textId="0A7795C0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Alby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  <w:tc>
          <w:tcPr>
            <w:tcW w:w="1440" w:type="dxa"/>
            <w:noWrap/>
            <w:vAlign w:val="center"/>
            <w:hideMark/>
          </w:tcPr>
          <w:p w14:paraId="79BD5AE4" w14:textId="7E6B5E49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c.1906T&gt;C</w:t>
            </w:r>
          </w:p>
        </w:tc>
        <w:tc>
          <w:tcPr>
            <w:tcW w:w="1530" w:type="dxa"/>
            <w:noWrap/>
            <w:vAlign w:val="center"/>
            <w:hideMark/>
          </w:tcPr>
          <w:p w14:paraId="7054D3A9" w14:textId="52CACAC2" w:rsidR="009C54BB" w:rsidRPr="009434F4" w:rsidRDefault="009C54BB" w:rsidP="00810BD8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>(</w:t>
            </w:r>
            <w:r w:rsidRPr="009434F4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ys</w:t>
            </w:r>
            <w:r w:rsidRPr="009434F4">
              <w:rPr>
                <w:sz w:val="18"/>
                <w:szCs w:val="18"/>
              </w:rPr>
              <w:t>636</w:t>
            </w:r>
            <w:r>
              <w:rPr>
                <w:sz w:val="18"/>
                <w:szCs w:val="18"/>
              </w:rPr>
              <w:t>Arg)</w:t>
            </w:r>
          </w:p>
        </w:tc>
        <w:tc>
          <w:tcPr>
            <w:tcW w:w="5490" w:type="dxa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14:paraId="0148FDE6" w14:textId="77777777" w:rsidR="009C54BB" w:rsidRPr="009434F4" w:rsidRDefault="009C54BB" w:rsidP="00810BD8">
            <w:pPr>
              <w:rPr>
                <w:sz w:val="18"/>
                <w:szCs w:val="18"/>
              </w:rPr>
            </w:pPr>
          </w:p>
        </w:tc>
      </w:tr>
    </w:tbl>
    <w:p w14:paraId="17E0E6DE" w14:textId="115BB0AD" w:rsidR="00FE12EA" w:rsidRDefault="00FE12EA">
      <w:r w:rsidRPr="00F005F2">
        <w:rPr>
          <w:b/>
          <w:bCs/>
        </w:rPr>
        <w:t>Suppl</w:t>
      </w:r>
      <w:r w:rsidR="00810BD8" w:rsidRPr="00F005F2">
        <w:rPr>
          <w:b/>
          <w:bCs/>
        </w:rPr>
        <w:t>.</w:t>
      </w:r>
      <w:r w:rsidR="00B040D4">
        <w:rPr>
          <w:b/>
          <w:bCs/>
        </w:rPr>
        <w:t>1.2</w:t>
      </w:r>
      <w:r w:rsidR="00810BD8">
        <w:t xml:space="preserve"> - </w:t>
      </w:r>
      <w:r w:rsidRPr="00810BD8">
        <w:rPr>
          <w:i/>
          <w:iCs/>
        </w:rPr>
        <w:t>ZBTB20</w:t>
      </w:r>
      <w:r>
        <w:t xml:space="preserve"> – Variants reported</w:t>
      </w:r>
      <w:r w:rsidR="00C107E8">
        <w:t xml:space="preserve"> in HGMD® Professional 2019.2</w:t>
      </w:r>
    </w:p>
    <w:p w14:paraId="2A059543" w14:textId="77777777" w:rsidR="00FE12EA" w:rsidRDefault="00FE12EA"/>
    <w:p w14:paraId="333BF12D" w14:textId="77777777" w:rsidR="00FE12EA" w:rsidRDefault="00FE12EA"/>
    <w:p w14:paraId="1DA009EA" w14:textId="77777777" w:rsidR="00FE12EA" w:rsidRDefault="00FE12EA">
      <w:r>
        <w:br w:type="page"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179"/>
        <w:gridCol w:w="2056"/>
        <w:gridCol w:w="5310"/>
        <w:gridCol w:w="4500"/>
      </w:tblGrid>
      <w:tr w:rsidR="00FE12EA" w:rsidRPr="009434F4" w14:paraId="6B26807F" w14:textId="77777777" w:rsidTr="00FE12EA">
        <w:trPr>
          <w:trHeight w:val="300"/>
        </w:trPr>
        <w:tc>
          <w:tcPr>
            <w:tcW w:w="1179" w:type="dxa"/>
            <w:noWrap/>
            <w:vAlign w:val="center"/>
            <w:hideMark/>
          </w:tcPr>
          <w:p w14:paraId="1FA92330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lastRenderedPageBreak/>
              <w:t>c.1931C&gt;T</w:t>
            </w:r>
          </w:p>
        </w:tc>
        <w:tc>
          <w:tcPr>
            <w:tcW w:w="2056" w:type="dxa"/>
            <w:noWrap/>
            <w:vAlign w:val="center"/>
            <w:hideMark/>
          </w:tcPr>
          <w:p w14:paraId="36B79F5C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p.T644I</w:t>
            </w:r>
          </w:p>
        </w:tc>
        <w:tc>
          <w:tcPr>
            <w:tcW w:w="5310" w:type="dxa"/>
            <w:vMerge w:val="restart"/>
            <w:noWrap/>
            <w:vAlign w:val="center"/>
          </w:tcPr>
          <w:p w14:paraId="3D696BBB" w14:textId="77777777" w:rsidR="00FE12EA" w:rsidRPr="009434F4" w:rsidRDefault="00FE12EA" w:rsidP="007E4E55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Primrose syndrome</w:t>
            </w:r>
          </w:p>
        </w:tc>
        <w:tc>
          <w:tcPr>
            <w:tcW w:w="4500" w:type="dxa"/>
            <w:noWrap/>
            <w:vAlign w:val="center"/>
            <w:hideMark/>
          </w:tcPr>
          <w:p w14:paraId="1056C093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Stellacci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</w:tr>
      <w:tr w:rsidR="00FE12EA" w:rsidRPr="009434F4" w14:paraId="3168DD7E" w14:textId="77777777" w:rsidTr="00FE12EA">
        <w:trPr>
          <w:trHeight w:val="300"/>
        </w:trPr>
        <w:tc>
          <w:tcPr>
            <w:tcW w:w="1179" w:type="dxa"/>
            <w:noWrap/>
            <w:vAlign w:val="center"/>
            <w:hideMark/>
          </w:tcPr>
          <w:p w14:paraId="3F1C71B6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c.1943C&gt;T</w:t>
            </w:r>
          </w:p>
        </w:tc>
        <w:tc>
          <w:tcPr>
            <w:tcW w:w="2056" w:type="dxa"/>
            <w:noWrap/>
            <w:vAlign w:val="center"/>
            <w:hideMark/>
          </w:tcPr>
          <w:p w14:paraId="41432A69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p.S648F</w:t>
            </w:r>
          </w:p>
        </w:tc>
        <w:tc>
          <w:tcPr>
            <w:tcW w:w="5310" w:type="dxa"/>
            <w:vMerge/>
            <w:noWrap/>
            <w:vAlign w:val="center"/>
          </w:tcPr>
          <w:p w14:paraId="48BEC913" w14:textId="77777777" w:rsidR="00FE12EA" w:rsidRPr="009434F4" w:rsidRDefault="00FE12EA" w:rsidP="007E4E55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noWrap/>
            <w:vAlign w:val="center"/>
            <w:hideMark/>
          </w:tcPr>
          <w:p w14:paraId="5A34A9F4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Cleaver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</w:tr>
      <w:tr w:rsidR="00FE12EA" w:rsidRPr="009434F4" w14:paraId="370F3D62" w14:textId="77777777" w:rsidTr="00FE12EA">
        <w:trPr>
          <w:trHeight w:val="300"/>
        </w:trPr>
        <w:tc>
          <w:tcPr>
            <w:tcW w:w="1179" w:type="dxa"/>
            <w:noWrap/>
            <w:vAlign w:val="center"/>
            <w:hideMark/>
          </w:tcPr>
          <w:p w14:paraId="1F05FB2D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c.1967A&gt;G</w:t>
            </w:r>
          </w:p>
        </w:tc>
        <w:tc>
          <w:tcPr>
            <w:tcW w:w="2056" w:type="dxa"/>
            <w:noWrap/>
            <w:vAlign w:val="center"/>
            <w:hideMark/>
          </w:tcPr>
          <w:p w14:paraId="43819D01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p.H656R</w:t>
            </w:r>
          </w:p>
        </w:tc>
        <w:tc>
          <w:tcPr>
            <w:tcW w:w="5310" w:type="dxa"/>
            <w:vMerge/>
            <w:noWrap/>
            <w:vAlign w:val="center"/>
            <w:hideMark/>
          </w:tcPr>
          <w:p w14:paraId="5E70F6EB" w14:textId="77777777" w:rsidR="00FE12EA" w:rsidRPr="009434F4" w:rsidRDefault="00FE12EA" w:rsidP="007E4E55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  <w:noWrap/>
            <w:vAlign w:val="center"/>
          </w:tcPr>
          <w:p w14:paraId="2EBD811F" w14:textId="77777777" w:rsidR="00FE12EA" w:rsidRPr="009434F4" w:rsidRDefault="00FE12EA">
            <w:pPr>
              <w:rPr>
                <w:sz w:val="18"/>
                <w:szCs w:val="18"/>
              </w:rPr>
            </w:pPr>
          </w:p>
        </w:tc>
      </w:tr>
      <w:tr w:rsidR="00FE12EA" w:rsidRPr="009434F4" w14:paraId="5E1C296F" w14:textId="77777777" w:rsidTr="00FE12EA">
        <w:trPr>
          <w:trHeight w:val="300"/>
        </w:trPr>
        <w:tc>
          <w:tcPr>
            <w:tcW w:w="1179" w:type="dxa"/>
            <w:noWrap/>
            <w:vAlign w:val="center"/>
            <w:hideMark/>
          </w:tcPr>
          <w:p w14:paraId="5EB29824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c.2221G&gt;A</w:t>
            </w:r>
          </w:p>
        </w:tc>
        <w:tc>
          <w:tcPr>
            <w:tcW w:w="2056" w:type="dxa"/>
            <w:noWrap/>
            <w:vAlign w:val="center"/>
            <w:hideMark/>
          </w:tcPr>
          <w:p w14:paraId="0483781F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p.G741R</w:t>
            </w:r>
          </w:p>
        </w:tc>
        <w:tc>
          <w:tcPr>
            <w:tcW w:w="5310" w:type="dxa"/>
            <w:vMerge/>
            <w:noWrap/>
            <w:vAlign w:val="center"/>
            <w:hideMark/>
          </w:tcPr>
          <w:p w14:paraId="42A3E4F9" w14:textId="77777777" w:rsidR="00FE12EA" w:rsidRPr="009434F4" w:rsidRDefault="00FE12EA" w:rsidP="007E4E55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noWrap/>
            <w:vAlign w:val="center"/>
            <w:hideMark/>
          </w:tcPr>
          <w:p w14:paraId="249408A3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Mattioli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2016</w:t>
            </w:r>
          </w:p>
        </w:tc>
      </w:tr>
      <w:tr w:rsidR="00FE12EA" w:rsidRPr="009434F4" w14:paraId="601D06C3" w14:textId="77777777" w:rsidTr="00FE12EA">
        <w:trPr>
          <w:trHeight w:val="300"/>
        </w:trPr>
        <w:tc>
          <w:tcPr>
            <w:tcW w:w="1179" w:type="dxa"/>
            <w:noWrap/>
            <w:vAlign w:val="center"/>
            <w:hideMark/>
          </w:tcPr>
          <w:p w14:paraId="796E6774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c.1024delC</w:t>
            </w:r>
          </w:p>
        </w:tc>
        <w:tc>
          <w:tcPr>
            <w:tcW w:w="2056" w:type="dxa"/>
            <w:noWrap/>
            <w:vAlign w:val="center"/>
            <w:hideMark/>
          </w:tcPr>
          <w:p w14:paraId="1B83CF12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p.(Gln342Serfs*42)</w:t>
            </w:r>
          </w:p>
        </w:tc>
        <w:tc>
          <w:tcPr>
            <w:tcW w:w="5310" w:type="dxa"/>
            <w:vMerge/>
            <w:noWrap/>
            <w:vAlign w:val="center"/>
            <w:hideMark/>
          </w:tcPr>
          <w:p w14:paraId="2AAB97D1" w14:textId="77777777" w:rsidR="00FE12EA" w:rsidRPr="009434F4" w:rsidRDefault="00FE12EA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noWrap/>
            <w:vAlign w:val="center"/>
            <w:hideMark/>
          </w:tcPr>
          <w:p w14:paraId="13EC0232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Stellacci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2018</w:t>
            </w:r>
          </w:p>
        </w:tc>
      </w:tr>
      <w:tr w:rsidR="00FE12EA" w:rsidRPr="009434F4" w14:paraId="40B0372A" w14:textId="77777777" w:rsidTr="00FE12EA">
        <w:trPr>
          <w:trHeight w:val="300"/>
        </w:trPr>
        <w:tc>
          <w:tcPr>
            <w:tcW w:w="3235" w:type="dxa"/>
            <w:gridSpan w:val="2"/>
            <w:vMerge w:val="restart"/>
            <w:vAlign w:val="center"/>
          </w:tcPr>
          <w:p w14:paraId="5499556F" w14:textId="77777777" w:rsidR="00FE12EA" w:rsidRPr="009434F4" w:rsidRDefault="00FE12EA" w:rsidP="00CE32E9">
            <w:pPr>
              <w:rPr>
                <w:sz w:val="18"/>
                <w:szCs w:val="18"/>
              </w:rPr>
            </w:pPr>
            <w:r w:rsidRPr="00CE32E9">
              <w:rPr>
                <w:sz w:val="18"/>
                <w:szCs w:val="18"/>
              </w:rPr>
              <w:t>Gross deletions</w:t>
            </w:r>
          </w:p>
        </w:tc>
        <w:tc>
          <w:tcPr>
            <w:tcW w:w="5310" w:type="dxa"/>
            <w:noWrap/>
            <w:vAlign w:val="center"/>
            <w:hideMark/>
          </w:tcPr>
          <w:p w14:paraId="196F6110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Developmental delay &amp; autism</w:t>
            </w:r>
          </w:p>
        </w:tc>
        <w:tc>
          <w:tcPr>
            <w:tcW w:w="4500" w:type="dxa"/>
            <w:noWrap/>
            <w:vAlign w:val="center"/>
            <w:hideMark/>
          </w:tcPr>
          <w:p w14:paraId="60EB5F34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Rasmussen</w:t>
            </w:r>
            <w:r>
              <w:rPr>
                <w:sz w:val="18"/>
                <w:szCs w:val="18"/>
              </w:rPr>
              <w:t xml:space="preserve"> et al.,</w:t>
            </w:r>
            <w:r w:rsidRPr="009434F4">
              <w:rPr>
                <w:sz w:val="18"/>
                <w:szCs w:val="18"/>
              </w:rPr>
              <w:t xml:space="preserve"> 2014</w:t>
            </w:r>
          </w:p>
        </w:tc>
      </w:tr>
      <w:tr w:rsidR="00FE12EA" w:rsidRPr="009434F4" w14:paraId="026E4962" w14:textId="77777777" w:rsidTr="00FE12EA">
        <w:trPr>
          <w:trHeight w:val="300"/>
        </w:trPr>
        <w:tc>
          <w:tcPr>
            <w:tcW w:w="3235" w:type="dxa"/>
            <w:gridSpan w:val="2"/>
            <w:vMerge/>
            <w:vAlign w:val="center"/>
          </w:tcPr>
          <w:p w14:paraId="434127F7" w14:textId="77777777" w:rsidR="00FE12EA" w:rsidRPr="009434F4" w:rsidRDefault="00FE12EA" w:rsidP="00CE32E9">
            <w:pPr>
              <w:rPr>
                <w:sz w:val="18"/>
                <w:szCs w:val="18"/>
              </w:rPr>
            </w:pPr>
          </w:p>
        </w:tc>
        <w:tc>
          <w:tcPr>
            <w:tcW w:w="5310" w:type="dxa"/>
            <w:noWrap/>
            <w:vAlign w:val="center"/>
            <w:hideMark/>
          </w:tcPr>
          <w:p w14:paraId="35A7032D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Hypotonia and language and motor delays</w:t>
            </w:r>
          </w:p>
        </w:tc>
        <w:tc>
          <w:tcPr>
            <w:tcW w:w="4500" w:type="dxa"/>
            <w:noWrap/>
            <w:vAlign w:val="center"/>
            <w:hideMark/>
          </w:tcPr>
          <w:p w14:paraId="6331A405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Shuvarikov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2013</w:t>
            </w:r>
          </w:p>
        </w:tc>
      </w:tr>
      <w:tr w:rsidR="00FE12EA" w:rsidRPr="009434F4" w14:paraId="518FEBAE" w14:textId="77777777" w:rsidTr="00FE12EA">
        <w:trPr>
          <w:trHeight w:val="300"/>
        </w:trPr>
        <w:tc>
          <w:tcPr>
            <w:tcW w:w="3235" w:type="dxa"/>
            <w:gridSpan w:val="2"/>
            <w:noWrap/>
            <w:vAlign w:val="center"/>
            <w:hideMark/>
          </w:tcPr>
          <w:p w14:paraId="5C01E7DA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Balanced 46,XY,t(3;8)(q13.31;q22.1)</w:t>
            </w:r>
          </w:p>
        </w:tc>
        <w:tc>
          <w:tcPr>
            <w:tcW w:w="5310" w:type="dxa"/>
            <w:noWrap/>
            <w:vAlign w:val="center"/>
            <w:hideMark/>
          </w:tcPr>
          <w:p w14:paraId="50287954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Developmental delay, attention-defecit hyperactivity disorder, Tourette's &amp; autistic traits</w:t>
            </w:r>
          </w:p>
        </w:tc>
        <w:tc>
          <w:tcPr>
            <w:tcW w:w="4500" w:type="dxa"/>
            <w:noWrap/>
            <w:vAlign w:val="center"/>
            <w:hideMark/>
          </w:tcPr>
          <w:p w14:paraId="3BC361E9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Rasmussen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>2014</w:t>
            </w:r>
          </w:p>
        </w:tc>
      </w:tr>
      <w:tr w:rsidR="00FE12EA" w:rsidRPr="009434F4" w14:paraId="2C29988E" w14:textId="77777777" w:rsidTr="00FE12EA">
        <w:trPr>
          <w:trHeight w:val="300"/>
        </w:trPr>
        <w:tc>
          <w:tcPr>
            <w:tcW w:w="3235" w:type="dxa"/>
            <w:gridSpan w:val="2"/>
            <w:vAlign w:val="center"/>
          </w:tcPr>
          <w:p w14:paraId="1951495B" w14:textId="77777777" w:rsidR="00FE12EA" w:rsidRPr="009434F4" w:rsidRDefault="00FE12EA" w:rsidP="00CE32E9">
            <w:pPr>
              <w:rPr>
                <w:sz w:val="18"/>
                <w:szCs w:val="18"/>
              </w:rPr>
            </w:pPr>
            <w:r w:rsidRPr="00CE32E9">
              <w:rPr>
                <w:sz w:val="18"/>
                <w:szCs w:val="18"/>
              </w:rPr>
              <w:t>Gross deletions</w:t>
            </w:r>
          </w:p>
        </w:tc>
        <w:tc>
          <w:tcPr>
            <w:tcW w:w="5310" w:type="dxa"/>
            <w:noWrap/>
            <w:vAlign w:val="center"/>
            <w:hideMark/>
          </w:tcPr>
          <w:p w14:paraId="5E77E50C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Autism spectrum disorder</w:t>
            </w:r>
          </w:p>
        </w:tc>
        <w:tc>
          <w:tcPr>
            <w:tcW w:w="4500" w:type="dxa"/>
            <w:noWrap/>
            <w:vAlign w:val="center"/>
            <w:hideMark/>
          </w:tcPr>
          <w:p w14:paraId="389AF805" w14:textId="77777777" w:rsidR="00FE12EA" w:rsidRPr="009434F4" w:rsidRDefault="00FE12EA">
            <w:pPr>
              <w:rPr>
                <w:sz w:val="18"/>
                <w:szCs w:val="18"/>
              </w:rPr>
            </w:pPr>
            <w:r w:rsidRPr="009434F4">
              <w:rPr>
                <w:sz w:val="18"/>
                <w:szCs w:val="18"/>
              </w:rPr>
              <w:t>Wisniowiecka-Kowalnik</w:t>
            </w:r>
            <w:r>
              <w:rPr>
                <w:sz w:val="18"/>
                <w:szCs w:val="18"/>
              </w:rPr>
              <w:t xml:space="preserve"> et al., </w:t>
            </w:r>
            <w:r w:rsidRPr="009434F4">
              <w:rPr>
                <w:sz w:val="18"/>
                <w:szCs w:val="18"/>
              </w:rPr>
              <w:t xml:space="preserve">2013 </w:t>
            </w:r>
          </w:p>
        </w:tc>
      </w:tr>
    </w:tbl>
    <w:p w14:paraId="52CE5707" w14:textId="77777777" w:rsidR="009434F4" w:rsidRDefault="009434F4" w:rsidP="00FE12EA"/>
    <w:sectPr w:rsidR="009434F4" w:rsidSect="009434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0MDWwMDG1NLYwtTBR0lEKTi0uzszPAykwrAUAMAJfECwAAAA="/>
  </w:docVars>
  <w:rsids>
    <w:rsidRoot w:val="009434F4"/>
    <w:rsid w:val="00555850"/>
    <w:rsid w:val="00810BD8"/>
    <w:rsid w:val="00935E10"/>
    <w:rsid w:val="009434F4"/>
    <w:rsid w:val="009C54BB"/>
    <w:rsid w:val="00B040D4"/>
    <w:rsid w:val="00B202D7"/>
    <w:rsid w:val="00C107E8"/>
    <w:rsid w:val="00CE32E9"/>
    <w:rsid w:val="00F005F2"/>
    <w:rsid w:val="00F46A4A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FFF4"/>
  <w15:chartTrackingRefBased/>
  <w15:docId w15:val="{B7873ADA-F59F-4F4B-A491-403BBD81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Frigerio Domingues, Carlos Eduardo (NIH/NIDCD) [F]</dc:creator>
  <cp:keywords/>
  <dc:description/>
  <cp:lastModifiedBy>drayna@nidcd.nih.gov</cp:lastModifiedBy>
  <cp:revision>5</cp:revision>
  <dcterms:created xsi:type="dcterms:W3CDTF">2019-09-05T19:24:00Z</dcterms:created>
  <dcterms:modified xsi:type="dcterms:W3CDTF">2022-05-12T17:18:00Z</dcterms:modified>
</cp:coreProperties>
</file>