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21F2E" w14:textId="77777777" w:rsidR="00E539E6" w:rsidRPr="00B821A2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6C517" w14:textId="77777777" w:rsidR="00E539E6" w:rsidRPr="00B821A2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51E79" w14:textId="77777777" w:rsidR="00E539E6" w:rsidRPr="00B821A2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67293" w14:textId="77777777" w:rsidR="00E539E6" w:rsidRPr="00B821A2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E7206" w14:textId="77777777" w:rsidR="00E539E6" w:rsidRPr="00B821A2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AAE1B" w14:textId="77777777" w:rsidR="00E539E6" w:rsidRPr="00B821A2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62AD3" w14:textId="77777777" w:rsidR="00E539E6" w:rsidRPr="00B821A2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4F462" w14:textId="77777777" w:rsidR="00E539E6" w:rsidRPr="00B821A2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7AE04" w14:textId="77777777" w:rsidR="00E539E6" w:rsidRPr="00B821A2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34B58" w14:textId="77777777" w:rsidR="00E539E6" w:rsidRPr="00B821A2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9466360" w14:textId="77777777" w:rsidR="007C69F3" w:rsidRPr="00875638" w:rsidRDefault="007F49C3" w:rsidP="007F49C3">
      <w:pPr>
        <w:spacing w:after="0" w:line="480" w:lineRule="auto"/>
        <w:ind w:right="-18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7563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Altered </w:t>
      </w:r>
      <w:r w:rsidR="00421813"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</w:t>
      </w:r>
      <w:r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eterogeneity of </w:t>
      </w:r>
      <w:r w:rsidR="00421813"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</w:t>
      </w:r>
      <w:r w:rsidR="005661B1"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</w:t>
      </w:r>
      <w:r w:rsidR="009543B9"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</w:t>
      </w:r>
      <w:r w:rsidR="005661B1"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ing</w:t>
      </w:r>
      <w:r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21813"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</w:t>
      </w:r>
      <w:r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ung </w:t>
      </w:r>
      <w:r w:rsidR="00421813"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En</w:t>
      </w:r>
      <w:r w:rsidRPr="00875638">
        <w:rPr>
          <w:rFonts w:ascii="Times New Roman" w:hAnsi="Times New Roman" w:cs="Times New Roman"/>
          <w:b/>
          <w:sz w:val="32"/>
          <w:szCs w:val="32"/>
        </w:rPr>
        <w:t xml:space="preserve">dothelium is </w:t>
      </w:r>
      <w:r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 </w:t>
      </w:r>
    </w:p>
    <w:p w14:paraId="5EB6C04F" w14:textId="0A581461" w:rsidR="007F49C3" w:rsidRPr="00875638" w:rsidRDefault="00421813" w:rsidP="007F49C3">
      <w:pPr>
        <w:spacing w:after="0" w:line="480" w:lineRule="auto"/>
        <w:ind w:right="-187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</w:t>
      </w:r>
      <w:r w:rsidR="007F49C3"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allmark of </w:t>
      </w:r>
      <w:r w:rsidRPr="0087563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</w:t>
      </w:r>
      <w:r w:rsidR="007F49C3" w:rsidRPr="0087563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diopathic </w:t>
      </w:r>
      <w:r w:rsidRPr="0087563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</w:t>
      </w:r>
      <w:r w:rsidR="007F49C3" w:rsidRPr="0087563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ulmonary </w:t>
      </w:r>
      <w:r w:rsidRPr="0087563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</w:t>
      </w:r>
      <w:r w:rsidR="007F49C3" w:rsidRPr="0087563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ibrosis</w:t>
      </w:r>
      <w:r w:rsidR="007F49C3" w:rsidRPr="0087563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</w:p>
    <w:p w14:paraId="4F8B7427" w14:textId="77777777" w:rsidR="00825E24" w:rsidRPr="00875638" w:rsidRDefault="00825E24" w:rsidP="00E539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3DC74" w14:textId="77777777" w:rsidR="00825E24" w:rsidRPr="00875638" w:rsidRDefault="00825E24" w:rsidP="00E539E6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D5D1147" w14:textId="5B6110CA" w:rsidR="00825E24" w:rsidRPr="00875638" w:rsidRDefault="00825E24" w:rsidP="00E539E6">
      <w:pPr>
        <w:pStyle w:val="FrameContents"/>
        <w:spacing w:line="480" w:lineRule="auto"/>
        <w:jc w:val="center"/>
        <w:rPr>
          <w:lang w:val="en-GB"/>
        </w:rPr>
      </w:pPr>
      <w:r w:rsidRPr="00875638">
        <w:rPr>
          <w:lang w:val="en-GB"/>
        </w:rPr>
        <w:t>Eamon C. Faulkner, Adam A. Moverley, Simon P.</w:t>
      </w:r>
      <w:r w:rsidRPr="00875638">
        <w:rPr>
          <w:vertAlign w:val="superscript"/>
          <w:lang w:val="en-GB"/>
        </w:rPr>
        <w:t xml:space="preserve"> </w:t>
      </w:r>
      <w:r w:rsidRPr="00875638">
        <w:rPr>
          <w:lang w:val="en-GB"/>
        </w:rPr>
        <w:t>Hart</w:t>
      </w:r>
      <w:r w:rsidRPr="00875638">
        <w:rPr>
          <w:vertAlign w:val="superscript"/>
          <w:lang w:val="en-GB"/>
        </w:rPr>
        <w:t xml:space="preserve"> </w:t>
      </w:r>
      <w:r w:rsidRPr="00875638">
        <w:rPr>
          <w:lang w:val="en-GB"/>
        </w:rPr>
        <w:t>and Leonid L. Nikitenko</w:t>
      </w:r>
    </w:p>
    <w:p w14:paraId="706AEB13" w14:textId="77777777" w:rsidR="00825E24" w:rsidRPr="00875638" w:rsidRDefault="00825E24" w:rsidP="00E539E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874F6" w14:textId="29830641" w:rsidR="005F5FD0" w:rsidRPr="00875638" w:rsidRDefault="00D05201" w:rsidP="00F2604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5F5FD0" w:rsidRPr="00875638" w:rsidSect="00355925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75638">
        <w:rPr>
          <w:rFonts w:ascii="Times New Roman" w:hAnsi="Times New Roman" w:cs="Times New Roman"/>
          <w:sz w:val="24"/>
          <w:szCs w:val="24"/>
        </w:rPr>
        <w:t>Additional file 2</w:t>
      </w:r>
      <w:r w:rsidR="00652CC1" w:rsidRPr="00875638">
        <w:rPr>
          <w:rFonts w:ascii="Times New Roman" w:hAnsi="Times New Roman" w:cs="Times New Roman"/>
          <w:sz w:val="24"/>
          <w:szCs w:val="24"/>
        </w:rPr>
        <w:t>: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9543B9" w:rsidRPr="00875638">
        <w:rPr>
          <w:rFonts w:ascii="Times New Roman" w:hAnsi="Times New Roman" w:cs="Times New Roman"/>
          <w:sz w:val="24"/>
          <w:szCs w:val="24"/>
        </w:rPr>
        <w:t xml:space="preserve">Supplemental </w:t>
      </w:r>
      <w:r w:rsidR="00F26047" w:rsidRPr="00875638">
        <w:rPr>
          <w:rFonts w:ascii="Times New Roman" w:hAnsi="Times New Roman" w:cs="Times New Roman"/>
          <w:sz w:val="24"/>
          <w:szCs w:val="24"/>
        </w:rPr>
        <w:t>figure</w:t>
      </w:r>
      <w:r w:rsidRPr="00875638">
        <w:rPr>
          <w:rFonts w:ascii="Times New Roman" w:hAnsi="Times New Roman" w:cs="Times New Roman"/>
          <w:sz w:val="24"/>
          <w:szCs w:val="24"/>
        </w:rPr>
        <w:t xml:space="preserve"> legends</w:t>
      </w:r>
    </w:p>
    <w:p w14:paraId="5A2EEAE4" w14:textId="47B5254F" w:rsidR="009F3EE5" w:rsidRPr="00875638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Figures</w:t>
      </w:r>
    </w:p>
    <w:p w14:paraId="0B651CBF" w14:textId="77777777" w:rsidR="0064692D" w:rsidRPr="00875638" w:rsidRDefault="0064692D" w:rsidP="009F3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6138E" w14:textId="77777777" w:rsidR="009F3EE5" w:rsidRPr="00875638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9098C" w14:textId="72748305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1. Total lung cluster</w:t>
      </w:r>
      <w:r w:rsidR="00AC26E0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and endothelial </w:t>
      </w:r>
      <w:r w:rsidR="00426F1A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cell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subclusters of cohorts 1 and 2 before integration. </w:t>
      </w:r>
      <w:r w:rsidRPr="00875638">
        <w:rPr>
          <w:rFonts w:ascii="Times New Roman" w:hAnsi="Times New Roman" w:cs="Times New Roman"/>
          <w:bCs/>
          <w:i/>
          <w:sz w:val="24"/>
          <w:szCs w:val="24"/>
        </w:rPr>
        <w:t>Left,</w:t>
      </w:r>
      <w:r w:rsidRPr="00875638">
        <w:rPr>
          <w:rFonts w:ascii="Times New Roman" w:hAnsi="Times New Roman" w:cs="Times New Roman"/>
          <w:bCs/>
          <w:sz w:val="24"/>
          <w:szCs w:val="24"/>
        </w:rPr>
        <w:t xml:space="preserve"> cohort 1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Cs/>
          <w:i/>
          <w:sz w:val="24"/>
          <w:szCs w:val="24"/>
        </w:rPr>
        <w:t>Right,</w:t>
      </w:r>
      <w:r w:rsidRPr="00875638">
        <w:rPr>
          <w:rFonts w:ascii="Times New Roman" w:hAnsi="Times New Roman" w:cs="Times New Roman"/>
          <w:bCs/>
          <w:sz w:val="24"/>
          <w:szCs w:val="24"/>
        </w:rPr>
        <w:t xml:space="preserve"> cohort 2.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(A) </w:t>
      </w:r>
      <w:r w:rsidRPr="00875638">
        <w:rPr>
          <w:rFonts w:ascii="Times New Roman" w:hAnsi="Times New Roman" w:cs="Times New Roman"/>
          <w:sz w:val="24"/>
          <w:szCs w:val="24"/>
        </w:rPr>
        <w:t xml:space="preserve">UMAP of total lung clusters. </w:t>
      </w:r>
      <w:r w:rsidR="007455DF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Two clusters (LEC and BEC) are labelled with a red circle.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75638">
        <w:rPr>
          <w:rFonts w:ascii="Times New Roman" w:hAnsi="Times New Roman" w:cs="Times New Roman"/>
          <w:sz w:val="24"/>
          <w:szCs w:val="24"/>
        </w:rPr>
        <w:t>Violin plots for endothelial</w:t>
      </w:r>
      <w:r w:rsidR="00426F1A" w:rsidRPr="00875638">
        <w:rPr>
          <w:rFonts w:ascii="Times New Roman" w:hAnsi="Times New Roman" w:cs="Times New Roman"/>
          <w:sz w:val="24"/>
          <w:szCs w:val="24"/>
        </w:rPr>
        <w:t xml:space="preserve"> cell-</w:t>
      </w:r>
      <w:r w:rsidRPr="00875638">
        <w:rPr>
          <w:rFonts w:ascii="Times New Roman" w:hAnsi="Times New Roman" w:cs="Times New Roman"/>
          <w:sz w:val="24"/>
          <w:szCs w:val="24"/>
        </w:rPr>
        <w:t xml:space="preserve">specific markers </w:t>
      </w:r>
      <w:r w:rsidRPr="00875638">
        <w:rPr>
          <w:rFonts w:ascii="Times New Roman" w:hAnsi="Times New Roman" w:cs="Times New Roman"/>
          <w:i/>
          <w:sz w:val="24"/>
          <w:szCs w:val="24"/>
        </w:rPr>
        <w:t>VWF</w:t>
      </w:r>
      <w:r w:rsidRPr="00875638">
        <w:rPr>
          <w:rFonts w:ascii="Times New Roman" w:hAnsi="Times New Roman" w:cs="Times New Roman"/>
          <w:sz w:val="24"/>
          <w:szCs w:val="24"/>
        </w:rPr>
        <w:t xml:space="preserve"> (blood </w:t>
      </w:r>
      <w:r w:rsidR="001800EB" w:rsidRPr="00875638">
        <w:rPr>
          <w:rFonts w:ascii="Times New Roman" w:hAnsi="Times New Roman" w:cs="Times New Roman"/>
          <w:sz w:val="24"/>
          <w:szCs w:val="24"/>
        </w:rPr>
        <w:t xml:space="preserve">vessel </w:t>
      </w:r>
      <w:r w:rsidRPr="00875638">
        <w:rPr>
          <w:rFonts w:ascii="Times New Roman" w:hAnsi="Times New Roman" w:cs="Times New Roman"/>
          <w:sz w:val="24"/>
          <w:szCs w:val="24"/>
        </w:rPr>
        <w:t xml:space="preserve">endothelial cells), </w:t>
      </w:r>
      <w:r w:rsidRPr="00875638">
        <w:rPr>
          <w:rFonts w:ascii="Times New Roman" w:hAnsi="Times New Roman" w:cs="Times New Roman"/>
          <w:i/>
          <w:sz w:val="24"/>
          <w:szCs w:val="24"/>
        </w:rPr>
        <w:t>PROX1</w:t>
      </w:r>
      <w:r w:rsidRPr="00875638">
        <w:rPr>
          <w:rFonts w:ascii="Times New Roman" w:hAnsi="Times New Roman" w:cs="Times New Roman"/>
          <w:sz w:val="24"/>
          <w:szCs w:val="24"/>
        </w:rPr>
        <w:t xml:space="preserve"> (lymphatic endothelial cells) and </w:t>
      </w:r>
      <w:r w:rsidRPr="00875638">
        <w:rPr>
          <w:rFonts w:ascii="Times New Roman" w:hAnsi="Times New Roman" w:cs="Times New Roman"/>
          <w:i/>
          <w:sz w:val="24"/>
          <w:szCs w:val="24"/>
        </w:rPr>
        <w:t>CALCRL</w:t>
      </w:r>
      <w:r w:rsidRPr="00875638">
        <w:rPr>
          <w:rFonts w:ascii="Times New Roman" w:hAnsi="Times New Roman" w:cs="Times New Roman"/>
          <w:sz w:val="24"/>
          <w:szCs w:val="24"/>
        </w:rPr>
        <w:t xml:space="preserve"> (Pan-endothelial) in total lung</w:t>
      </w:r>
      <w:r w:rsidR="007455DF" w:rsidRPr="00875638">
        <w:rPr>
          <w:rFonts w:ascii="Times New Roman" w:hAnsi="Times New Roman" w:cs="Times New Roman"/>
          <w:sz w:val="24"/>
          <w:szCs w:val="24"/>
        </w:rPr>
        <w:t xml:space="preserve">, representing a selection of a </w:t>
      </w:r>
      <w:r w:rsidRPr="00875638">
        <w:rPr>
          <w:rFonts w:ascii="Times New Roman" w:hAnsi="Times New Roman" w:cs="Times New Roman"/>
          <w:sz w:val="24"/>
          <w:szCs w:val="24"/>
        </w:rPr>
        <w:t xml:space="preserve">full panel of marker produced (see </w:t>
      </w:r>
      <w:r w:rsidR="00AC26E0" w:rsidRPr="00875638">
        <w:rPr>
          <w:rFonts w:ascii="Times New Roman" w:hAnsi="Times New Roman" w:cs="Times New Roman"/>
          <w:sz w:val="24"/>
          <w:szCs w:val="24"/>
        </w:rPr>
        <w:t xml:space="preserve">Additional file 1: </w:t>
      </w:r>
      <w:r w:rsidR="00AC26E0" w:rsidRPr="00875638">
        <w:rPr>
          <w:rFonts w:ascii="Times New Roman" w:eastAsia="+mn-ea" w:hAnsi="Times New Roman" w:cs="Times New Roman"/>
          <w:kern w:val="2"/>
          <w:sz w:val="24"/>
          <w:szCs w:val="24"/>
        </w:rPr>
        <w:t>Detailed methods</w:t>
      </w:r>
      <w:r w:rsidRPr="00875638">
        <w:rPr>
          <w:rFonts w:ascii="Times New Roman" w:hAnsi="Times New Roman" w:cs="Times New Roman"/>
          <w:sz w:val="24"/>
          <w:szCs w:val="24"/>
        </w:rPr>
        <w:t xml:space="preserve">).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875638">
        <w:rPr>
          <w:rFonts w:ascii="Times New Roman" w:hAnsi="Times New Roman" w:cs="Times New Roman"/>
          <w:sz w:val="24"/>
          <w:szCs w:val="24"/>
        </w:rPr>
        <w:t xml:space="preserve">UMAP of total endothelium (blood and lymphatic) clusters. </w:t>
      </w:r>
      <w:r w:rsidR="007455DF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LEC are labelled with a green ellipses.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875638">
        <w:rPr>
          <w:rFonts w:ascii="Times New Roman" w:hAnsi="Times New Roman" w:cs="Times New Roman"/>
          <w:sz w:val="24"/>
          <w:szCs w:val="24"/>
        </w:rPr>
        <w:t>Heatmap of top 10 differentially expressed genes by endothelial sub</w:t>
      </w:r>
      <w:r w:rsidR="004E710E" w:rsidRPr="00875638">
        <w:rPr>
          <w:rFonts w:ascii="Times New Roman" w:hAnsi="Times New Roman" w:cs="Times New Roman"/>
          <w:sz w:val="24"/>
          <w:szCs w:val="24"/>
        </w:rPr>
        <w:t>population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(E) </w:t>
      </w:r>
      <w:r w:rsidRPr="00875638">
        <w:rPr>
          <w:rFonts w:ascii="Times New Roman" w:hAnsi="Times New Roman" w:cs="Times New Roman"/>
          <w:sz w:val="24"/>
          <w:szCs w:val="24"/>
        </w:rPr>
        <w:t xml:space="preserve">Violin plots for endothelial specific markers </w:t>
      </w:r>
      <w:r w:rsidRPr="00875638">
        <w:rPr>
          <w:rFonts w:ascii="Times New Roman" w:hAnsi="Times New Roman" w:cs="Times New Roman"/>
          <w:i/>
          <w:sz w:val="24"/>
          <w:szCs w:val="24"/>
        </w:rPr>
        <w:t>VWF</w:t>
      </w:r>
      <w:r w:rsidRPr="00875638">
        <w:rPr>
          <w:rFonts w:ascii="Times New Roman" w:hAnsi="Times New Roman" w:cs="Times New Roman"/>
          <w:sz w:val="24"/>
          <w:szCs w:val="24"/>
        </w:rPr>
        <w:t xml:space="preserve">, </w:t>
      </w:r>
      <w:r w:rsidRPr="00875638">
        <w:rPr>
          <w:rFonts w:ascii="Times New Roman" w:hAnsi="Times New Roman" w:cs="Times New Roman"/>
          <w:i/>
          <w:sz w:val="24"/>
          <w:szCs w:val="24"/>
        </w:rPr>
        <w:t>PROX1</w:t>
      </w:r>
      <w:r w:rsidRPr="00875638">
        <w:rPr>
          <w:rFonts w:ascii="Times New Roman" w:hAnsi="Times New Roman" w:cs="Times New Roman"/>
          <w:sz w:val="24"/>
          <w:szCs w:val="24"/>
        </w:rPr>
        <w:t xml:space="preserve"> and </w:t>
      </w:r>
      <w:r w:rsidRPr="00875638">
        <w:rPr>
          <w:rFonts w:ascii="Times New Roman" w:hAnsi="Times New Roman" w:cs="Times New Roman"/>
          <w:i/>
          <w:sz w:val="24"/>
          <w:szCs w:val="24"/>
        </w:rPr>
        <w:t>CALCRL</w:t>
      </w:r>
      <w:r w:rsidR="00147515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>in total endothelium.</w:t>
      </w:r>
      <w:r w:rsidRPr="00875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>The resolution was determined using clustree R package (</w:t>
      </w:r>
      <w:r w:rsidR="00AC26E0" w:rsidRPr="00875638">
        <w:rPr>
          <w:rFonts w:ascii="Times New Roman" w:hAnsi="Times New Roman" w:cs="Times New Roman"/>
          <w:sz w:val="24"/>
          <w:szCs w:val="24"/>
        </w:rPr>
        <w:t xml:space="preserve">Additional file 1: </w:t>
      </w:r>
      <w:r w:rsidR="00AC26E0" w:rsidRPr="00875638">
        <w:rPr>
          <w:rFonts w:ascii="Times New Roman" w:eastAsia="+mn-ea" w:hAnsi="Times New Roman" w:cs="Times New Roman"/>
          <w:kern w:val="2"/>
          <w:sz w:val="24"/>
          <w:szCs w:val="24"/>
        </w:rPr>
        <w:t>Detailed methods</w:t>
      </w:r>
      <w:r w:rsidRPr="00875638">
        <w:rPr>
          <w:rFonts w:ascii="Times New Roman" w:hAnsi="Times New Roman" w:cs="Times New Roman"/>
          <w:sz w:val="24"/>
          <w:szCs w:val="24"/>
        </w:rPr>
        <w:t>), with 0.5 value used for this analysis and throughput the study to avoid over-</w:t>
      </w:r>
      <w:r w:rsidR="007455DF" w:rsidRPr="00875638">
        <w:rPr>
          <w:rFonts w:ascii="Times New Roman" w:hAnsi="Times New Roman" w:cs="Times New Roman"/>
          <w:sz w:val="24"/>
          <w:szCs w:val="24"/>
        </w:rPr>
        <w:t>clustering</w:t>
      </w:r>
      <w:r w:rsidR="007455DF" w:rsidRPr="00875638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="007455DF" w:rsidRPr="0087563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fldChar w:fldCharType="begin">
          <w:fldData xml:space="preserve">PEVuZE5vdGU+PENpdGU+PEF1dGhvcj5MdWVja2VuPC9BdXRob3I+PFllYXI+MjAxOTwvWWVhcj48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</w:fldData>
        </w:fldChar>
      </w:r>
      <w:r w:rsidR="007455DF" w:rsidRPr="0087563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instrText xml:space="preserve"> ADDIN EN.CITE </w:instrText>
      </w:r>
      <w:r w:rsidR="007455DF" w:rsidRPr="0087563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fldChar w:fldCharType="begin">
          <w:fldData xml:space="preserve">PEVuZE5vdGU+PENpdGU+PEF1dGhvcj5MdWVja2VuPC9BdXRob3I+PFllYXI+MjAxOTwvWWVhcj48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</w:fldData>
        </w:fldChar>
      </w:r>
      <w:r w:rsidR="007455DF" w:rsidRPr="0087563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instrText xml:space="preserve"> ADDIN EN.CITE.DATA </w:instrText>
      </w:r>
      <w:r w:rsidR="007455DF" w:rsidRPr="0087563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  <w:r w:rsidR="007455DF" w:rsidRPr="0087563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fldChar w:fldCharType="end"/>
      </w:r>
      <w:r w:rsidR="007455DF" w:rsidRPr="0087563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r>
      <w:r w:rsidR="007455DF" w:rsidRPr="0087563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fldChar w:fldCharType="separate"/>
      </w:r>
      <w:r w:rsidR="007455DF" w:rsidRPr="00875638">
        <w:rPr>
          <w:rFonts w:ascii="Times New Roman" w:hAnsi="Times New Roman" w:cs="Times New Roman"/>
          <w:noProof/>
          <w:color w:val="0070C0"/>
          <w:sz w:val="24"/>
          <w:szCs w:val="24"/>
          <w:shd w:val="clear" w:color="auto" w:fill="FFFFFF"/>
        </w:rPr>
        <w:t>[6]</w:t>
      </w:r>
      <w:r w:rsidR="007455DF" w:rsidRPr="0087563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fldChar w:fldCharType="end"/>
      </w:r>
      <w:r w:rsidR="007455DF" w:rsidRPr="008756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5638">
        <w:rPr>
          <w:rFonts w:ascii="Times New Roman" w:hAnsi="Times New Roman" w:cs="Times New Roman"/>
          <w:sz w:val="24"/>
          <w:szCs w:val="24"/>
        </w:rPr>
        <w:t xml:space="preserve"> UMAP</w:t>
      </w:r>
      <w:r w:rsidR="00147515" w:rsidRPr="00875638">
        <w:rPr>
          <w:rFonts w:ascii="Times New Roman" w:hAnsi="Times New Roman" w:cs="Times New Roman"/>
          <w:sz w:val="24"/>
          <w:szCs w:val="24"/>
        </w:rPr>
        <w:t xml:space="preserve"> -</w:t>
      </w:r>
      <w:r w:rsidRPr="00875638">
        <w:rPr>
          <w:rFonts w:ascii="Times New Roman" w:hAnsi="Times New Roman" w:cs="Times New Roman"/>
          <w:sz w:val="24"/>
          <w:szCs w:val="24"/>
        </w:rPr>
        <w:t xml:space="preserve"> Uniform Manifold Approximation and Projection.</w:t>
      </w:r>
    </w:p>
    <w:p w14:paraId="15D02D55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7D7E3" w14:textId="34259B4F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2. Differentially expressed genes by cluster for all clusters in total lung. (A) </w:t>
      </w:r>
      <w:r w:rsidRPr="00875638">
        <w:rPr>
          <w:rFonts w:ascii="Times New Roman" w:hAnsi="Times New Roman" w:cs="Times New Roman"/>
          <w:sz w:val="24"/>
          <w:szCs w:val="24"/>
        </w:rPr>
        <w:t xml:space="preserve">Violin plots for the genes which were identified as differentially expressed by cluster, grouped by cluster in whole lung. Screening these DEG (between clusters) enabled the </w:t>
      </w:r>
      <w:r w:rsidR="009A0326" w:rsidRPr="00875638">
        <w:rPr>
          <w:rFonts w:ascii="Times New Roman" w:hAnsi="Times New Roman" w:cs="Times New Roman"/>
          <w:sz w:val="24"/>
          <w:szCs w:val="24"/>
        </w:rPr>
        <w:t>visualization</w:t>
      </w:r>
      <w:r w:rsidRPr="00875638">
        <w:rPr>
          <w:rFonts w:ascii="Times New Roman" w:hAnsi="Times New Roman" w:cs="Times New Roman"/>
          <w:sz w:val="24"/>
          <w:szCs w:val="24"/>
        </w:rPr>
        <w:t xml:space="preserve"> of their expression across all clusters to confirm differential expression as shown by unsupervised analysis in Seurat.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875638">
        <w:rPr>
          <w:rFonts w:ascii="Times New Roman" w:hAnsi="Times New Roman" w:cs="Times New Roman"/>
          <w:sz w:val="24"/>
          <w:szCs w:val="24"/>
        </w:rPr>
        <w:t xml:space="preserve"> Violin plots for nFeature_RNA and nCount_RNA in the total lung</w:t>
      </w:r>
      <w:r w:rsidR="00AC26E0" w:rsidRPr="00875638">
        <w:rPr>
          <w:rFonts w:ascii="Times New Roman" w:hAnsi="Times New Roman" w:cs="Times New Roman"/>
          <w:sz w:val="24"/>
          <w:szCs w:val="24"/>
        </w:rPr>
        <w:t xml:space="preserve"> clusters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D220A5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B3D28" w14:textId="678BC28E" w:rsidR="009E2ECE" w:rsidRPr="00875638" w:rsidRDefault="009F3EE5" w:rsidP="009E2E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3. Differentially expressed genes by cluster for blood </w:t>
      </w:r>
      <w:r w:rsidR="001800EB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vessels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endothelial cells. </w:t>
      </w:r>
      <w:r w:rsidR="009E2ECE" w:rsidRPr="00875638">
        <w:rPr>
          <w:rFonts w:ascii="Times New Roman" w:hAnsi="Times New Roman" w:cs="Times New Roman"/>
          <w:i/>
          <w:iCs/>
          <w:sz w:val="24"/>
          <w:szCs w:val="24"/>
        </w:rPr>
        <w:t>Top,</w:t>
      </w:r>
      <w:r w:rsidR="009E2ECE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 xml:space="preserve">Violin plots for </w:t>
      </w:r>
      <w:r w:rsidR="00AC26E0" w:rsidRPr="00875638">
        <w:rPr>
          <w:rFonts w:ascii="Times New Roman" w:hAnsi="Times New Roman" w:cs="Times New Roman"/>
          <w:sz w:val="24"/>
          <w:szCs w:val="24"/>
        </w:rPr>
        <w:t>differentially expressed genes</w:t>
      </w:r>
      <w:r w:rsidRPr="00875638">
        <w:rPr>
          <w:rFonts w:ascii="Times New Roman" w:hAnsi="Times New Roman" w:cs="Times New Roman"/>
          <w:sz w:val="24"/>
          <w:szCs w:val="24"/>
        </w:rPr>
        <w:t xml:space="preserve">, grouped by cluster in blood </w:t>
      </w:r>
      <w:r w:rsidR="001800EB" w:rsidRPr="00875638">
        <w:rPr>
          <w:rFonts w:ascii="Times New Roman" w:hAnsi="Times New Roman" w:cs="Times New Roman"/>
          <w:sz w:val="24"/>
          <w:szCs w:val="24"/>
        </w:rPr>
        <w:t xml:space="preserve">vessel </w:t>
      </w:r>
      <w:r w:rsidRPr="00875638">
        <w:rPr>
          <w:rFonts w:ascii="Times New Roman" w:hAnsi="Times New Roman" w:cs="Times New Roman"/>
          <w:sz w:val="24"/>
          <w:szCs w:val="24"/>
        </w:rPr>
        <w:t xml:space="preserve">endothelial 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cell (BEC) </w:t>
      </w:r>
      <w:r w:rsidRPr="00875638">
        <w:rPr>
          <w:rFonts w:ascii="Times New Roman" w:hAnsi="Times New Roman" w:cs="Times New Roman"/>
          <w:sz w:val="24"/>
          <w:szCs w:val="24"/>
        </w:rPr>
        <w:t xml:space="preserve">data set. </w:t>
      </w:r>
      <w:r w:rsidR="009E2ECE" w:rsidRPr="00875638">
        <w:rPr>
          <w:rFonts w:ascii="Times New Roman" w:hAnsi="Times New Roman" w:cs="Times New Roman"/>
          <w:i/>
          <w:iCs/>
          <w:sz w:val="24"/>
          <w:szCs w:val="24"/>
        </w:rPr>
        <w:t>Bottom,</w:t>
      </w:r>
      <w:r w:rsidR="009E2ECE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ECE" w:rsidRPr="00875638">
        <w:rPr>
          <w:rFonts w:ascii="Times New Roman" w:hAnsi="Times New Roman" w:cs="Times New Roman"/>
          <w:sz w:val="24"/>
          <w:szCs w:val="24"/>
        </w:rPr>
        <w:t xml:space="preserve">Violin plots for </w:t>
      </w:r>
      <w:r w:rsidR="00AC26E0" w:rsidRPr="00875638">
        <w:rPr>
          <w:rFonts w:ascii="Times New Roman" w:hAnsi="Times New Roman" w:cs="Times New Roman"/>
          <w:sz w:val="24"/>
          <w:szCs w:val="24"/>
        </w:rPr>
        <w:t>control housekeeping</w:t>
      </w:r>
      <w:r w:rsidR="00B13E92" w:rsidRPr="00875638">
        <w:rPr>
          <w:rFonts w:ascii="Times New Roman" w:hAnsi="Times New Roman" w:cs="Times New Roman"/>
          <w:sz w:val="24"/>
          <w:szCs w:val="24"/>
        </w:rPr>
        <w:t xml:space="preserve"> genes</w:t>
      </w:r>
      <w:r w:rsidR="00AC26E0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9E2ECE" w:rsidRPr="00875638">
        <w:rPr>
          <w:rFonts w:ascii="Times New Roman" w:hAnsi="Times New Roman" w:cs="Times New Roman"/>
          <w:sz w:val="24"/>
          <w:szCs w:val="24"/>
        </w:rPr>
        <w:t xml:space="preserve">in </w:t>
      </w:r>
      <w:r w:rsidR="002615F9" w:rsidRPr="00875638">
        <w:rPr>
          <w:rFonts w:ascii="Times New Roman" w:hAnsi="Times New Roman" w:cs="Times New Roman"/>
          <w:sz w:val="24"/>
          <w:szCs w:val="24"/>
        </w:rPr>
        <w:t>BEC</w:t>
      </w:r>
      <w:r w:rsidR="009E2ECE" w:rsidRPr="00875638">
        <w:rPr>
          <w:rFonts w:ascii="Times New Roman" w:hAnsi="Times New Roman" w:cs="Times New Roman"/>
          <w:sz w:val="24"/>
          <w:szCs w:val="24"/>
        </w:rPr>
        <w:t xml:space="preserve"> data set</w:t>
      </w:r>
      <w:r w:rsidR="00B13E92" w:rsidRPr="00875638">
        <w:rPr>
          <w:rFonts w:ascii="Times New Roman" w:hAnsi="Times New Roman" w:cs="Times New Roman"/>
          <w:sz w:val="24"/>
          <w:szCs w:val="24"/>
        </w:rPr>
        <w:t xml:space="preserve"> are also shown at the bottom</w:t>
      </w:r>
      <w:r w:rsidR="009E2ECE" w:rsidRPr="008756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909B7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8E61A" w14:textId="09F78CD1" w:rsidR="009F3EE5" w:rsidRPr="00875638" w:rsidRDefault="00A0583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4. Expression of genes identified as differential in our analysis compared to whole </w:t>
      </w:r>
      <w:r w:rsidR="00CA00B7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ageing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lung sample.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Cs/>
          <w:sz w:val="24"/>
          <w:szCs w:val="24"/>
        </w:rPr>
        <w:t xml:space="preserve">The expression of the </w:t>
      </w:r>
      <w:r w:rsidR="002634C8" w:rsidRPr="00875638">
        <w:rPr>
          <w:rFonts w:ascii="Times New Roman" w:hAnsi="Times New Roman" w:cs="Times New Roman"/>
          <w:bCs/>
          <w:sz w:val="24"/>
          <w:szCs w:val="24"/>
        </w:rPr>
        <w:t>49</w:t>
      </w:r>
      <w:r w:rsidR="00BF2009" w:rsidRPr="00875638">
        <w:rPr>
          <w:rFonts w:ascii="Times New Roman" w:hAnsi="Times New Roman" w:cs="Times New Roman"/>
          <w:bCs/>
          <w:sz w:val="24"/>
          <w:szCs w:val="24"/>
        </w:rPr>
        <w:t xml:space="preserve"> blood vessel endothelial cell (</w:t>
      </w:r>
      <w:r w:rsidR="00AC26E0" w:rsidRPr="00875638">
        <w:rPr>
          <w:rFonts w:ascii="Times New Roman" w:hAnsi="Times New Roman" w:cs="Times New Roman"/>
          <w:bCs/>
          <w:sz w:val="24"/>
          <w:szCs w:val="24"/>
        </w:rPr>
        <w:t>BEC</w:t>
      </w:r>
      <w:r w:rsidR="00BF2009" w:rsidRPr="00875638">
        <w:rPr>
          <w:rFonts w:ascii="Times New Roman" w:hAnsi="Times New Roman" w:cs="Times New Roman"/>
          <w:bCs/>
          <w:sz w:val="24"/>
          <w:szCs w:val="24"/>
        </w:rPr>
        <w:t>)</w:t>
      </w:r>
      <w:r w:rsidR="00AC26E0" w:rsidRPr="008756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10E" w:rsidRPr="00875638">
        <w:rPr>
          <w:rFonts w:ascii="Times New Roman" w:hAnsi="Times New Roman" w:cs="Times New Roman"/>
          <w:bCs/>
          <w:sz w:val="24"/>
          <w:szCs w:val="24"/>
        </w:rPr>
        <w:t>subpopulation</w:t>
      </w:r>
      <w:r w:rsidRPr="00875638">
        <w:rPr>
          <w:rFonts w:ascii="Times New Roman" w:hAnsi="Times New Roman" w:cs="Times New Roman"/>
          <w:bCs/>
          <w:sz w:val="24"/>
          <w:szCs w:val="24"/>
        </w:rPr>
        <w:t xml:space="preserve">-specific </w:t>
      </w:r>
      <w:r w:rsidR="00A427BA" w:rsidRPr="00875638">
        <w:rPr>
          <w:rFonts w:ascii="Times New Roman" w:hAnsi="Times New Roman" w:cs="Times New Roman"/>
          <w:bCs/>
          <w:sz w:val="24"/>
          <w:szCs w:val="24"/>
        </w:rPr>
        <w:t>differentially expressed genes (</w:t>
      </w:r>
      <w:r w:rsidRPr="00875638">
        <w:rPr>
          <w:rFonts w:ascii="Times New Roman" w:hAnsi="Times New Roman" w:cs="Times New Roman"/>
          <w:bCs/>
          <w:sz w:val="24"/>
          <w:szCs w:val="24"/>
        </w:rPr>
        <w:t>DEG</w:t>
      </w:r>
      <w:r w:rsidR="00A427BA" w:rsidRPr="00875638">
        <w:rPr>
          <w:rFonts w:ascii="Times New Roman" w:hAnsi="Times New Roman" w:cs="Times New Roman"/>
          <w:bCs/>
          <w:sz w:val="24"/>
          <w:szCs w:val="24"/>
        </w:rPr>
        <w:t>)</w:t>
      </w:r>
      <w:r w:rsidRPr="00875638">
        <w:rPr>
          <w:rFonts w:ascii="Times New Roman" w:hAnsi="Times New Roman" w:cs="Times New Roman"/>
          <w:bCs/>
          <w:sz w:val="24"/>
          <w:szCs w:val="24"/>
        </w:rPr>
        <w:t xml:space="preserve"> (Figure 2D) w</w:t>
      </w:r>
      <w:r w:rsidR="00A427BA" w:rsidRPr="00875638">
        <w:rPr>
          <w:rFonts w:ascii="Times New Roman" w:hAnsi="Times New Roman" w:cs="Times New Roman"/>
          <w:bCs/>
          <w:sz w:val="24"/>
          <w:szCs w:val="24"/>
        </w:rPr>
        <w:t>ere</w:t>
      </w:r>
      <w:r w:rsidRPr="008756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43B9" w:rsidRPr="00875638">
        <w:rPr>
          <w:rFonts w:ascii="Times New Roman" w:hAnsi="Times New Roman" w:cs="Times New Roman"/>
          <w:bCs/>
          <w:sz w:val="24"/>
          <w:szCs w:val="24"/>
        </w:rPr>
        <w:t>analysed</w:t>
      </w:r>
      <w:r w:rsidRPr="00875638">
        <w:rPr>
          <w:rFonts w:ascii="Times New Roman" w:hAnsi="Times New Roman" w:cs="Times New Roman"/>
          <w:bCs/>
          <w:sz w:val="24"/>
          <w:szCs w:val="24"/>
        </w:rPr>
        <w:t xml:space="preserve"> in the total lung to determine if they were endothelial </w:t>
      </w:r>
      <w:r w:rsidR="00CA00B7" w:rsidRPr="00875638">
        <w:rPr>
          <w:rFonts w:ascii="Times New Roman" w:hAnsi="Times New Roman" w:cs="Times New Roman"/>
          <w:bCs/>
          <w:sz w:val="24"/>
          <w:szCs w:val="24"/>
        </w:rPr>
        <w:t>cell-</w:t>
      </w:r>
      <w:r w:rsidRPr="00875638">
        <w:rPr>
          <w:rFonts w:ascii="Times New Roman" w:hAnsi="Times New Roman" w:cs="Times New Roman"/>
          <w:bCs/>
          <w:sz w:val="24"/>
          <w:szCs w:val="24"/>
        </w:rPr>
        <w:t xml:space="preserve">specific. </w:t>
      </w:r>
      <w:r w:rsidRPr="00875638">
        <w:rPr>
          <w:rFonts w:ascii="Times New Roman" w:hAnsi="Times New Roman" w:cs="Times New Roman"/>
          <w:b/>
          <w:sz w:val="24"/>
          <w:szCs w:val="24"/>
        </w:rPr>
        <w:t>(A)</w:t>
      </w:r>
      <w:r w:rsidRPr="00875638">
        <w:rPr>
          <w:rFonts w:ascii="Times New Roman" w:hAnsi="Times New Roman" w:cs="Times New Roman"/>
          <w:sz w:val="24"/>
          <w:szCs w:val="24"/>
        </w:rPr>
        <w:t xml:space="preserve"> Dotplot of </w:t>
      </w:r>
      <w:r w:rsidR="00AC26E0" w:rsidRPr="00875638">
        <w:rPr>
          <w:rFonts w:ascii="Times New Roman" w:hAnsi="Times New Roman" w:cs="Times New Roman"/>
          <w:sz w:val="24"/>
          <w:szCs w:val="24"/>
        </w:rPr>
        <w:t>endothelial cell marker genes</w:t>
      </w:r>
      <w:r w:rsidR="00BF2009" w:rsidRPr="00875638">
        <w:rPr>
          <w:rFonts w:ascii="Times New Roman" w:hAnsi="Times New Roman" w:cs="Times New Roman"/>
          <w:sz w:val="24"/>
          <w:szCs w:val="24"/>
        </w:rPr>
        <w:t xml:space="preserve"> (</w:t>
      </w:r>
      <w:r w:rsidR="00BF2009" w:rsidRPr="00875638">
        <w:rPr>
          <w:rFonts w:ascii="Times New Roman" w:hAnsi="Times New Roman" w:cs="Times New Roman"/>
          <w:i/>
          <w:sz w:val="24"/>
          <w:szCs w:val="24"/>
        </w:rPr>
        <w:t>left</w:t>
      </w:r>
      <w:r w:rsidR="00AC26E0" w:rsidRPr="00875638">
        <w:rPr>
          <w:rFonts w:ascii="Times New Roman" w:hAnsi="Times New Roman" w:cs="Times New Roman"/>
          <w:i/>
          <w:sz w:val="24"/>
          <w:szCs w:val="24"/>
        </w:rPr>
        <w:t xml:space="preserve"> segment</w:t>
      </w:r>
      <w:r w:rsidR="00BF2009" w:rsidRPr="00875638">
        <w:rPr>
          <w:rFonts w:ascii="Times New Roman" w:hAnsi="Times New Roman" w:cs="Times New Roman"/>
          <w:sz w:val="24"/>
          <w:szCs w:val="24"/>
        </w:rPr>
        <w:t xml:space="preserve"> separated by dotted line)</w:t>
      </w:r>
      <w:r w:rsidR="00AC26E0" w:rsidRPr="00875638">
        <w:rPr>
          <w:rFonts w:ascii="Times New Roman" w:hAnsi="Times New Roman" w:cs="Times New Roman"/>
          <w:sz w:val="24"/>
          <w:szCs w:val="24"/>
        </w:rPr>
        <w:t>, DEG</w:t>
      </w:r>
      <w:r w:rsidRPr="00875638">
        <w:rPr>
          <w:rFonts w:ascii="Times New Roman" w:hAnsi="Times New Roman" w:cs="Times New Roman"/>
          <w:sz w:val="24"/>
          <w:szCs w:val="24"/>
        </w:rPr>
        <w:t xml:space="preserve"> between </w:t>
      </w:r>
      <w:r w:rsidR="00CA00B7" w:rsidRPr="00875638">
        <w:rPr>
          <w:rFonts w:ascii="Times New Roman" w:hAnsi="Times New Roman" w:cs="Times New Roman"/>
          <w:sz w:val="24"/>
          <w:szCs w:val="24"/>
        </w:rPr>
        <w:t xml:space="preserve">BEC </w:t>
      </w:r>
      <w:r w:rsidR="004E710E" w:rsidRPr="00875638">
        <w:rPr>
          <w:rFonts w:ascii="Times New Roman" w:hAnsi="Times New Roman" w:cs="Times New Roman"/>
          <w:sz w:val="24"/>
          <w:szCs w:val="24"/>
        </w:rPr>
        <w:t>subpopulation</w:t>
      </w:r>
      <w:r w:rsidR="00BF2009" w:rsidRPr="00875638">
        <w:rPr>
          <w:rFonts w:ascii="Times New Roman" w:hAnsi="Times New Roman" w:cs="Times New Roman"/>
          <w:sz w:val="24"/>
          <w:szCs w:val="24"/>
        </w:rPr>
        <w:t xml:space="preserve"> (</w:t>
      </w:r>
      <w:r w:rsidR="00BF2009" w:rsidRPr="00875638">
        <w:rPr>
          <w:rFonts w:ascii="Times New Roman" w:hAnsi="Times New Roman" w:cs="Times New Roman"/>
          <w:i/>
          <w:sz w:val="24"/>
          <w:szCs w:val="24"/>
        </w:rPr>
        <w:t>central segment,</w:t>
      </w:r>
      <w:r w:rsidR="00BF2009" w:rsidRPr="00875638">
        <w:rPr>
          <w:rFonts w:ascii="Times New Roman" w:hAnsi="Times New Roman" w:cs="Times New Roman"/>
          <w:sz w:val="24"/>
          <w:szCs w:val="24"/>
        </w:rPr>
        <w:t xml:space="preserve"> separated by dotted lines)</w:t>
      </w:r>
      <w:r w:rsidR="00AC26E0" w:rsidRPr="00875638">
        <w:rPr>
          <w:rFonts w:ascii="Times New Roman" w:hAnsi="Times New Roman" w:cs="Times New Roman"/>
          <w:sz w:val="24"/>
          <w:szCs w:val="24"/>
        </w:rPr>
        <w:t xml:space="preserve"> and control housekeeping genes</w:t>
      </w:r>
      <w:r w:rsidR="00BF2009" w:rsidRPr="00875638">
        <w:rPr>
          <w:rFonts w:ascii="Times New Roman" w:hAnsi="Times New Roman" w:cs="Times New Roman"/>
          <w:sz w:val="24"/>
          <w:szCs w:val="24"/>
        </w:rPr>
        <w:t xml:space="preserve"> (</w:t>
      </w:r>
      <w:r w:rsidR="00BF2009" w:rsidRPr="00875638">
        <w:rPr>
          <w:rFonts w:ascii="Times New Roman" w:hAnsi="Times New Roman" w:cs="Times New Roman"/>
          <w:i/>
          <w:sz w:val="24"/>
          <w:szCs w:val="24"/>
        </w:rPr>
        <w:t>right segment,</w:t>
      </w:r>
      <w:r w:rsidR="00BF2009" w:rsidRPr="00875638">
        <w:rPr>
          <w:rFonts w:ascii="Times New Roman" w:hAnsi="Times New Roman" w:cs="Times New Roman"/>
          <w:sz w:val="24"/>
          <w:szCs w:val="24"/>
        </w:rPr>
        <w:t xml:space="preserve"> separated by dotted line)</w:t>
      </w:r>
      <w:r w:rsidRPr="00875638">
        <w:rPr>
          <w:rFonts w:ascii="Times New Roman" w:hAnsi="Times New Roman" w:cs="Times New Roman"/>
          <w:sz w:val="24"/>
          <w:szCs w:val="24"/>
        </w:rPr>
        <w:t xml:space="preserve"> in whole </w:t>
      </w:r>
      <w:r w:rsidR="00CA00B7" w:rsidRPr="00875638">
        <w:rPr>
          <w:rFonts w:ascii="Times New Roman" w:hAnsi="Times New Roman" w:cs="Times New Roman"/>
          <w:sz w:val="24"/>
          <w:szCs w:val="24"/>
        </w:rPr>
        <w:t xml:space="preserve">ageing </w:t>
      </w:r>
      <w:r w:rsidRPr="00875638">
        <w:rPr>
          <w:rFonts w:ascii="Times New Roman" w:hAnsi="Times New Roman" w:cs="Times New Roman"/>
          <w:sz w:val="24"/>
          <w:szCs w:val="24"/>
        </w:rPr>
        <w:t>lung sample.</w:t>
      </w:r>
      <w:r w:rsidR="00A427BA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A427BA" w:rsidRPr="00875638">
        <w:rPr>
          <w:rFonts w:ascii="Times New Roman" w:hAnsi="Times New Roman" w:cs="Times New Roman"/>
          <w:bCs/>
          <w:sz w:val="24"/>
          <w:szCs w:val="24"/>
        </w:rPr>
        <w:t>39</w:t>
      </w:r>
      <w:r w:rsidR="00A427BA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CA00B7" w:rsidRPr="00875638">
        <w:rPr>
          <w:rFonts w:ascii="Times New Roman" w:hAnsi="Times New Roman" w:cs="Times New Roman"/>
          <w:sz w:val="24"/>
          <w:szCs w:val="24"/>
        </w:rPr>
        <w:t xml:space="preserve">(marked in red) </w:t>
      </w:r>
      <w:r w:rsidR="00A427BA" w:rsidRPr="00875638">
        <w:rPr>
          <w:rFonts w:ascii="Times New Roman" w:hAnsi="Times New Roman" w:cs="Times New Roman"/>
          <w:sz w:val="24"/>
          <w:szCs w:val="24"/>
        </w:rPr>
        <w:t xml:space="preserve">of </w:t>
      </w:r>
      <w:r w:rsidR="002634C8" w:rsidRPr="00875638">
        <w:rPr>
          <w:rFonts w:ascii="Times New Roman" w:hAnsi="Times New Roman" w:cs="Times New Roman"/>
          <w:sz w:val="24"/>
          <w:szCs w:val="24"/>
        </w:rPr>
        <w:t>49</w:t>
      </w:r>
      <w:r w:rsidR="00A427BA" w:rsidRPr="00875638">
        <w:rPr>
          <w:rFonts w:ascii="Times New Roman" w:hAnsi="Times New Roman" w:cs="Times New Roman"/>
          <w:sz w:val="24"/>
          <w:szCs w:val="24"/>
        </w:rPr>
        <w:t xml:space="preserve"> identified subpopulation-specific DEG have not been previously assigned as markers of </w:t>
      </w:r>
      <w:r w:rsidR="00A427BA" w:rsidRPr="00875638">
        <w:rPr>
          <w:rFonts w:ascii="Times New Roman" w:hAnsi="Times New Roman" w:cs="Times New Roman"/>
          <w:bCs/>
          <w:sz w:val="24"/>
          <w:szCs w:val="24"/>
        </w:rPr>
        <w:t xml:space="preserve">individual generic subpopulations of </w:t>
      </w:r>
      <w:r w:rsidR="00CA00B7" w:rsidRPr="00875638">
        <w:rPr>
          <w:rFonts w:ascii="Times New Roman" w:hAnsi="Times New Roman" w:cs="Times New Roman"/>
          <w:bCs/>
          <w:sz w:val="24"/>
          <w:szCs w:val="24"/>
        </w:rPr>
        <w:t xml:space="preserve">ageing human lung </w:t>
      </w:r>
      <w:r w:rsidR="00A427BA" w:rsidRPr="00875638">
        <w:rPr>
          <w:rFonts w:ascii="Times New Roman" w:hAnsi="Times New Roman" w:cs="Times New Roman"/>
          <w:bCs/>
          <w:sz w:val="24"/>
          <w:szCs w:val="24"/>
        </w:rPr>
        <w:t>BEC.</w:t>
      </w:r>
      <w:r w:rsidRPr="00875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/>
          <w:sz w:val="24"/>
          <w:szCs w:val="24"/>
        </w:rPr>
        <w:t>(B)</w:t>
      </w:r>
      <w:r w:rsidRPr="00875638">
        <w:rPr>
          <w:rFonts w:ascii="Times New Roman" w:hAnsi="Times New Roman" w:cs="Times New Roman"/>
          <w:sz w:val="24"/>
          <w:szCs w:val="24"/>
        </w:rPr>
        <w:t xml:space="preserve"> Table detailing gene identities</w:t>
      </w:r>
      <w:r w:rsidR="00A427BA" w:rsidRPr="00875638">
        <w:rPr>
          <w:rFonts w:ascii="Times New Roman" w:hAnsi="Times New Roman" w:cs="Times New Roman"/>
          <w:sz w:val="24"/>
          <w:szCs w:val="24"/>
        </w:rPr>
        <w:t>,</w:t>
      </w:r>
      <w:r w:rsidRPr="00875638">
        <w:rPr>
          <w:rFonts w:ascii="Times New Roman" w:hAnsi="Times New Roman" w:cs="Times New Roman"/>
          <w:sz w:val="24"/>
          <w:szCs w:val="24"/>
        </w:rPr>
        <w:t xml:space="preserve"> location, and classification of </w:t>
      </w:r>
      <w:r w:rsidR="00A427BA" w:rsidRPr="00875638">
        <w:rPr>
          <w:rFonts w:ascii="Times New Roman" w:hAnsi="Times New Roman" w:cs="Times New Roman"/>
          <w:sz w:val="24"/>
          <w:szCs w:val="24"/>
        </w:rPr>
        <w:t>39 DEG</w:t>
      </w:r>
      <w:r w:rsidRPr="00875638">
        <w:rPr>
          <w:rFonts w:ascii="Times New Roman" w:hAnsi="Times New Roman" w:cs="Times New Roman"/>
          <w:sz w:val="24"/>
          <w:szCs w:val="24"/>
        </w:rPr>
        <w:t>.</w:t>
      </w:r>
      <w:r w:rsidRPr="0087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Cs/>
          <w:sz w:val="24"/>
          <w:szCs w:val="24"/>
        </w:rPr>
        <w:t>A pathway analysis</w:t>
      </w:r>
      <w:r w:rsidRPr="00875638">
        <w:rPr>
          <w:rFonts w:ascii="Times New Roman" w:hAnsi="Times New Roman" w:cs="Times New Roman"/>
          <w:sz w:val="24"/>
          <w:szCs w:val="24"/>
        </w:rPr>
        <w:t xml:space="preserve"> was conducted using the ingenuity pathway analysis (</w:t>
      </w:r>
      <w:r w:rsidR="00AC26E0" w:rsidRPr="00875638">
        <w:rPr>
          <w:rFonts w:ascii="Times New Roman" w:hAnsi="Times New Roman" w:cs="Times New Roman"/>
          <w:sz w:val="24"/>
          <w:szCs w:val="24"/>
        </w:rPr>
        <w:t xml:space="preserve">Additional file 1: </w:t>
      </w:r>
      <w:r w:rsidR="00AC26E0" w:rsidRPr="00875638">
        <w:rPr>
          <w:rFonts w:ascii="Times New Roman" w:eastAsia="+mn-ea" w:hAnsi="Times New Roman" w:cs="Times New Roman"/>
          <w:kern w:val="2"/>
          <w:sz w:val="24"/>
          <w:szCs w:val="24"/>
        </w:rPr>
        <w:t>Detailed methods</w:t>
      </w:r>
      <w:r w:rsidRPr="00875638">
        <w:rPr>
          <w:rFonts w:ascii="Times New Roman" w:hAnsi="Times New Roman" w:cs="Times New Roman"/>
          <w:sz w:val="24"/>
          <w:szCs w:val="24"/>
        </w:rPr>
        <w:t>), the data from which was plotted using BioRender</w:t>
      </w:r>
      <w:r w:rsidR="00AC26E0" w:rsidRPr="00875638">
        <w:rPr>
          <w:rFonts w:ascii="Times New Roman" w:hAnsi="Times New Roman" w:cs="Times New Roman"/>
          <w:sz w:val="24"/>
          <w:szCs w:val="24"/>
        </w:rPr>
        <w:t>.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/>
          <w:sz w:val="24"/>
          <w:szCs w:val="24"/>
        </w:rPr>
        <w:t>(C)</w:t>
      </w:r>
      <w:r w:rsidRPr="00875638">
        <w:rPr>
          <w:rFonts w:ascii="Times New Roman" w:hAnsi="Times New Roman" w:cs="Times New Roman"/>
          <w:sz w:val="24"/>
          <w:szCs w:val="24"/>
        </w:rPr>
        <w:t xml:space="preserve"> Diagram of intracellular location of BEC </w:t>
      </w:r>
      <w:r w:rsidR="00BF2009" w:rsidRPr="00875638">
        <w:rPr>
          <w:rFonts w:ascii="Times New Roman" w:hAnsi="Times New Roman" w:cs="Times New Roman"/>
          <w:sz w:val="24"/>
          <w:szCs w:val="24"/>
        </w:rPr>
        <w:t>DEG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Adapted from “NFAT </w:t>
      </w:r>
      <w:r w:rsidR="009543B9" w:rsidRPr="00875638">
        <w:rPr>
          <w:rFonts w:ascii="Times New Roman" w:hAnsi="Times New Roman" w:cs="Times New Roman"/>
          <w:sz w:val="24"/>
          <w:szCs w:val="24"/>
          <w:shd w:val="clear" w:color="auto" w:fill="FFFFFF"/>
        </w:rPr>
        <w:t>Signalling</w:t>
      </w:r>
      <w:r w:rsidRPr="0087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Pathway”, by BioRender.com (2022). Retrieved from </w:t>
      </w:r>
      <w:hyperlink r:id="rId8" w:tgtFrame="_blank" w:history="1">
        <w:r w:rsidRPr="00875638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https://app.biorender.com/biorender-templates</w:t>
        </w:r>
      </w:hyperlink>
      <w:r w:rsidR="004E710E" w:rsidRPr="0087563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BF2009" w:rsidRPr="00875638">
        <w:rPr>
          <w:rFonts w:ascii="Times New Roman" w:hAnsi="Times New Roman" w:cs="Times New Roman"/>
          <w:b/>
          <w:sz w:val="24"/>
          <w:szCs w:val="24"/>
        </w:rPr>
        <w:t>(D)</w:t>
      </w:r>
      <w:r w:rsidR="00BF2009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4E710E" w:rsidRPr="00875638">
        <w:rPr>
          <w:rFonts w:ascii="Times New Roman" w:hAnsi="Times New Roman" w:cs="Times New Roman"/>
          <w:sz w:val="24"/>
          <w:szCs w:val="24"/>
        </w:rPr>
        <w:t>From 50 identified DEG for LEC from the heatmap</w:t>
      </w:r>
      <w:r w:rsidR="00AC26E0" w:rsidRPr="00875638">
        <w:rPr>
          <w:rFonts w:ascii="Times New Roman" w:hAnsi="Times New Roman" w:cs="Times New Roman"/>
          <w:sz w:val="24"/>
          <w:szCs w:val="24"/>
        </w:rPr>
        <w:t>,</w:t>
      </w:r>
      <w:r w:rsidR="004E710E" w:rsidRPr="00875638">
        <w:rPr>
          <w:rFonts w:ascii="Times New Roman" w:hAnsi="Times New Roman" w:cs="Times New Roman"/>
          <w:sz w:val="24"/>
          <w:szCs w:val="24"/>
        </w:rPr>
        <w:t xml:space="preserve"> 22 were observed to be ‘</w:t>
      </w:r>
      <w:r w:rsidR="007E7D08" w:rsidRPr="00875638">
        <w:rPr>
          <w:rFonts w:ascii="Times New Roman" w:hAnsi="Times New Roman" w:cs="Times New Roman"/>
          <w:sz w:val="24"/>
          <w:szCs w:val="24"/>
        </w:rPr>
        <w:t>truly</w:t>
      </w:r>
      <w:r w:rsidR="004E710E" w:rsidRPr="00875638">
        <w:rPr>
          <w:rFonts w:ascii="Times New Roman" w:hAnsi="Times New Roman" w:cs="Times New Roman"/>
          <w:sz w:val="24"/>
          <w:szCs w:val="24"/>
        </w:rPr>
        <w:t>’ differential by violin plot</w:t>
      </w:r>
      <w:r w:rsidR="00BF2009" w:rsidRPr="00875638">
        <w:rPr>
          <w:rFonts w:ascii="Times New Roman" w:hAnsi="Times New Roman" w:cs="Times New Roman"/>
          <w:sz w:val="24"/>
          <w:szCs w:val="24"/>
        </w:rPr>
        <w:t xml:space="preserve"> (Additional file 2: Figure S22)</w:t>
      </w:r>
      <w:r w:rsidR="004E710E" w:rsidRPr="00875638">
        <w:rPr>
          <w:rFonts w:ascii="Times New Roman" w:hAnsi="Times New Roman" w:cs="Times New Roman"/>
          <w:sz w:val="24"/>
          <w:szCs w:val="24"/>
        </w:rPr>
        <w:t>. From these 22, 20 were novelly expressed in LEC subpopulations.</w:t>
      </w:r>
      <w:r w:rsidRPr="0087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 xml:space="preserve">Table detailing </w:t>
      </w:r>
      <w:r w:rsidR="009A0326" w:rsidRPr="00875638">
        <w:rPr>
          <w:rFonts w:ascii="Times New Roman" w:hAnsi="Times New Roman" w:cs="Times New Roman"/>
          <w:sz w:val="24"/>
          <w:szCs w:val="24"/>
        </w:rPr>
        <w:t>the gene</w:t>
      </w:r>
      <w:r w:rsidRPr="00875638">
        <w:rPr>
          <w:rFonts w:ascii="Times New Roman" w:hAnsi="Times New Roman" w:cs="Times New Roman"/>
          <w:sz w:val="24"/>
          <w:szCs w:val="24"/>
        </w:rPr>
        <w:t xml:space="preserve"> identities, location, and classification of </w:t>
      </w:r>
      <w:r w:rsidR="004E710E" w:rsidRPr="00875638">
        <w:rPr>
          <w:rFonts w:ascii="Times New Roman" w:hAnsi="Times New Roman" w:cs="Times New Roman"/>
          <w:sz w:val="24"/>
          <w:szCs w:val="24"/>
        </w:rPr>
        <w:t xml:space="preserve">the 20 </w:t>
      </w:r>
      <w:r w:rsidRPr="00875638">
        <w:rPr>
          <w:rFonts w:ascii="Times New Roman" w:hAnsi="Times New Roman" w:cs="Times New Roman"/>
          <w:sz w:val="24"/>
          <w:szCs w:val="24"/>
        </w:rPr>
        <w:t xml:space="preserve">LEC </w:t>
      </w:r>
      <w:r w:rsidR="00A427BA" w:rsidRPr="00875638">
        <w:rPr>
          <w:rFonts w:ascii="Times New Roman" w:hAnsi="Times New Roman" w:cs="Times New Roman"/>
          <w:sz w:val="24"/>
          <w:szCs w:val="24"/>
        </w:rPr>
        <w:t>DEG</w:t>
      </w:r>
      <w:r w:rsidRPr="00875638">
        <w:rPr>
          <w:rFonts w:ascii="Times New Roman" w:hAnsi="Times New Roman" w:cs="Times New Roman"/>
          <w:sz w:val="24"/>
          <w:szCs w:val="24"/>
        </w:rPr>
        <w:t>.</w:t>
      </w:r>
      <w:r w:rsidR="004E710E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BF2009" w:rsidRPr="00875638">
        <w:rPr>
          <w:rFonts w:ascii="Times New Roman" w:hAnsi="Times New Roman" w:cs="Times New Roman"/>
          <w:sz w:val="24"/>
          <w:szCs w:val="24"/>
        </w:rPr>
        <w:t xml:space="preserve">Note that this data is presented here to enable direct comparison with BEC data.  </w:t>
      </w:r>
    </w:p>
    <w:p w14:paraId="67DF5A02" w14:textId="77777777" w:rsidR="00A05835" w:rsidRPr="00875638" w:rsidRDefault="00A0583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04019" w14:textId="51C99EE1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5. Summary of differential genes by </w:t>
      </w:r>
      <w:r w:rsidR="00BF2009" w:rsidRPr="00875638">
        <w:rPr>
          <w:rFonts w:ascii="Times New Roman" w:hAnsi="Times New Roman" w:cs="Times New Roman"/>
          <w:b/>
          <w:bCs/>
          <w:sz w:val="24"/>
          <w:szCs w:val="24"/>
        </w:rPr>
        <w:t>blood vessel endothelial cell sub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cluster. </w:t>
      </w:r>
      <w:r w:rsidRPr="00875638">
        <w:rPr>
          <w:rFonts w:ascii="Times New Roman" w:hAnsi="Times New Roman" w:cs="Times New Roman"/>
          <w:sz w:val="24"/>
          <w:szCs w:val="24"/>
        </w:rPr>
        <w:t xml:space="preserve">Violin plots of differential genes, grouped by </w:t>
      </w:r>
      <w:r w:rsidR="00BF2009" w:rsidRPr="00875638">
        <w:rPr>
          <w:rFonts w:ascii="Times New Roman" w:hAnsi="Times New Roman" w:cs="Times New Roman"/>
          <w:sz w:val="24"/>
          <w:szCs w:val="24"/>
        </w:rPr>
        <w:t>sub</w:t>
      </w:r>
      <w:r w:rsidRPr="00875638">
        <w:rPr>
          <w:rFonts w:ascii="Times New Roman" w:hAnsi="Times New Roman" w:cs="Times New Roman"/>
          <w:sz w:val="24"/>
          <w:szCs w:val="24"/>
        </w:rPr>
        <w:t>cluster</w:t>
      </w:r>
      <w:r w:rsidR="00BF2009" w:rsidRPr="00875638">
        <w:rPr>
          <w:rFonts w:ascii="Times New Roman" w:hAnsi="Times New Roman" w:cs="Times New Roman"/>
          <w:sz w:val="24"/>
          <w:szCs w:val="24"/>
        </w:rPr>
        <w:t>/subpopulation</w:t>
      </w:r>
      <w:r w:rsidRPr="00875638">
        <w:rPr>
          <w:rFonts w:ascii="Times New Roman" w:hAnsi="Times New Roman" w:cs="Times New Roman"/>
          <w:sz w:val="24"/>
          <w:szCs w:val="24"/>
        </w:rPr>
        <w:t xml:space="preserve"> in blood </w:t>
      </w:r>
      <w:r w:rsidR="00BF2009" w:rsidRPr="00875638">
        <w:rPr>
          <w:rFonts w:ascii="Times New Roman" w:hAnsi="Times New Roman" w:cs="Times New Roman"/>
          <w:sz w:val="24"/>
          <w:szCs w:val="24"/>
        </w:rPr>
        <w:t xml:space="preserve">vessel </w:t>
      </w:r>
      <w:r w:rsidRPr="00875638">
        <w:rPr>
          <w:rFonts w:ascii="Times New Roman" w:hAnsi="Times New Roman" w:cs="Times New Roman"/>
          <w:sz w:val="24"/>
          <w:szCs w:val="24"/>
        </w:rPr>
        <w:t>endothelial data set.</w:t>
      </w:r>
    </w:p>
    <w:p w14:paraId="11F7D1F5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E536E" w14:textId="4F3D62C9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6. Expression of markers proposed by </w:t>
      </w:r>
      <w:r w:rsidR="00AC26E0" w:rsidRPr="00875638">
        <w:rPr>
          <w:rFonts w:ascii="Times New Roman" w:hAnsi="Times New Roman" w:cs="Times New Roman"/>
          <w:b/>
          <w:bCs/>
          <w:sz w:val="24"/>
          <w:szCs w:val="24"/>
        </w:rPr>
        <w:t>two recent studies investigating</w:t>
      </w:r>
      <w:r w:rsidR="00BF2009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6E0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endothelial </w:t>
      </w:r>
      <w:r w:rsidR="00BF2009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cell </w:t>
      </w:r>
      <w:r w:rsidR="00AC26E0" w:rsidRPr="00875638">
        <w:rPr>
          <w:rFonts w:ascii="Times New Roman" w:hAnsi="Times New Roman" w:cs="Times New Roman"/>
          <w:b/>
          <w:bCs/>
          <w:sz w:val="24"/>
          <w:szCs w:val="24"/>
        </w:rPr>
        <w:t>heterogeneity</w:t>
      </w:r>
      <w:r w:rsidR="00BF2009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in the lung</w:t>
      </w:r>
      <w:r w:rsidRPr="00875638">
        <w:rPr>
          <w:rFonts w:ascii="Times New Roman" w:hAnsi="Times New Roman" w:cs="Times New Roman"/>
          <w:sz w:val="24"/>
          <w:szCs w:val="24"/>
        </w:rPr>
        <w:t>. Violin plots of gene markers for clusters proposed in Schupp et al., 2021</w:t>
      </w:r>
      <w:r w:rsidR="009E2ECE" w:rsidRPr="00875638">
        <w:rPr>
          <w:rFonts w:ascii="Times New Roman" w:hAnsi="Times New Roman" w:cs="Times New Roman"/>
          <w:i/>
          <w:iCs/>
          <w:sz w:val="24"/>
          <w:szCs w:val="24"/>
        </w:rPr>
        <w:t>, left</w:t>
      </w:r>
      <w:r w:rsidRPr="00875638">
        <w:rPr>
          <w:rFonts w:ascii="Times New Roman" w:hAnsi="Times New Roman" w:cs="Times New Roman"/>
          <w:sz w:val="24"/>
          <w:szCs w:val="24"/>
        </w:rPr>
        <w:t xml:space="preserve"> and Sauler et al., 2022</w:t>
      </w:r>
      <w:r w:rsidR="009E2ECE" w:rsidRPr="00875638">
        <w:rPr>
          <w:rFonts w:ascii="Times New Roman" w:hAnsi="Times New Roman" w:cs="Times New Roman"/>
          <w:i/>
          <w:iCs/>
          <w:sz w:val="24"/>
          <w:szCs w:val="24"/>
        </w:rPr>
        <w:t>, right,</w:t>
      </w:r>
      <w:r w:rsidRPr="00875638">
        <w:rPr>
          <w:rFonts w:ascii="Times New Roman" w:hAnsi="Times New Roman" w:cs="Times New Roman"/>
          <w:sz w:val="24"/>
          <w:szCs w:val="24"/>
        </w:rPr>
        <w:t xml:space="preserve"> in blood 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vessel </w:t>
      </w:r>
      <w:r w:rsidRPr="00875638">
        <w:rPr>
          <w:rFonts w:ascii="Times New Roman" w:hAnsi="Times New Roman" w:cs="Times New Roman"/>
          <w:sz w:val="24"/>
          <w:szCs w:val="24"/>
        </w:rPr>
        <w:t xml:space="preserve">endothelial 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cell </w:t>
      </w:r>
      <w:r w:rsidRPr="00875638">
        <w:rPr>
          <w:rFonts w:ascii="Times New Roman" w:hAnsi="Times New Roman" w:cs="Times New Roman"/>
          <w:sz w:val="24"/>
          <w:szCs w:val="24"/>
        </w:rPr>
        <w:t xml:space="preserve">data set. </w:t>
      </w:r>
    </w:p>
    <w:p w14:paraId="5113A257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51E0D" w14:textId="07C9A806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C26E0" w:rsidRPr="00875638">
        <w:rPr>
          <w:rFonts w:ascii="Times New Roman" w:hAnsi="Times New Roman" w:cs="Times New Roman"/>
          <w:b/>
          <w:bCs/>
          <w:sz w:val="24"/>
          <w:szCs w:val="24"/>
        </w:rPr>
        <w:t>Marker genes proposed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for blood </w:t>
      </w:r>
      <w:r w:rsidR="001800EB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vessel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endothelial cells</w:t>
      </w:r>
      <w:r w:rsidR="00AC26E0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in six recent studies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(A) </w:t>
      </w:r>
      <w:r w:rsidRPr="00875638">
        <w:rPr>
          <w:rFonts w:ascii="Times New Roman" w:hAnsi="Times New Roman" w:cs="Times New Roman"/>
          <w:sz w:val="24"/>
          <w:szCs w:val="24"/>
        </w:rPr>
        <w:t xml:space="preserve">Violin plots for </w:t>
      </w:r>
      <w:r w:rsidR="00AC26E0" w:rsidRPr="00875638">
        <w:rPr>
          <w:rFonts w:ascii="Times New Roman" w:hAnsi="Times New Roman" w:cs="Times New Roman"/>
          <w:sz w:val="24"/>
          <w:szCs w:val="24"/>
        </w:rPr>
        <w:t>marker</w:t>
      </w:r>
      <w:r w:rsidRPr="00875638">
        <w:rPr>
          <w:rFonts w:ascii="Times New Roman" w:hAnsi="Times New Roman" w:cs="Times New Roman"/>
          <w:sz w:val="24"/>
          <w:szCs w:val="24"/>
        </w:rPr>
        <w:t xml:space="preserve"> genes </w:t>
      </w:r>
      <w:r w:rsidR="00AC26E0" w:rsidRPr="00875638">
        <w:rPr>
          <w:rFonts w:ascii="Times New Roman" w:hAnsi="Times New Roman" w:cs="Times New Roman"/>
          <w:sz w:val="24"/>
          <w:szCs w:val="24"/>
        </w:rPr>
        <w:t xml:space="preserve">proposed in six recent studies </w:t>
      </w:r>
      <w:r w:rsidRPr="00875638">
        <w:rPr>
          <w:rFonts w:ascii="Times New Roman" w:hAnsi="Times New Roman" w:cs="Times New Roman"/>
          <w:sz w:val="24"/>
          <w:szCs w:val="24"/>
        </w:rPr>
        <w:t xml:space="preserve">in blood 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vessel </w:t>
      </w:r>
      <w:r w:rsidRPr="00875638">
        <w:rPr>
          <w:rFonts w:ascii="Times New Roman" w:hAnsi="Times New Roman" w:cs="Times New Roman"/>
          <w:sz w:val="24"/>
          <w:szCs w:val="24"/>
        </w:rPr>
        <w:t>endothelial cell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 BEC)</w:t>
      </w:r>
      <w:r w:rsidRPr="00875638">
        <w:rPr>
          <w:rFonts w:ascii="Times New Roman" w:hAnsi="Times New Roman" w:cs="Times New Roman"/>
          <w:sz w:val="24"/>
          <w:szCs w:val="24"/>
        </w:rPr>
        <w:t xml:space="preserve"> data set. </w:t>
      </w:r>
      <w:r w:rsidRPr="00875638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Dotplot of </w:t>
      </w:r>
      <w:r w:rsidRPr="00875638">
        <w:rPr>
          <w:rFonts w:ascii="Times New Roman" w:eastAsia="+mn-ea" w:hAnsi="Times New Roman" w:cs="Times New Roman"/>
          <w:kern w:val="24"/>
          <w:sz w:val="24"/>
          <w:szCs w:val="24"/>
        </w:rPr>
        <w:t>selected EC-sub-type marker genes</w:t>
      </w:r>
      <w:r w:rsidRPr="00875638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 </w:t>
      </w:r>
      <w:r w:rsidRPr="00875638">
        <w:rPr>
          <w:rFonts w:ascii="Times New Roman" w:eastAsia="+mn-ea" w:hAnsi="Times New Roman" w:cs="Times New Roman"/>
          <w:kern w:val="24"/>
          <w:sz w:val="24"/>
          <w:szCs w:val="24"/>
        </w:rPr>
        <w:t xml:space="preserve">across 12 identified BEC </w:t>
      </w:r>
      <w:r w:rsidR="004E710E" w:rsidRPr="00875638">
        <w:rPr>
          <w:rFonts w:ascii="Times New Roman" w:eastAsia="+mn-ea" w:hAnsi="Times New Roman" w:cs="Times New Roman"/>
          <w:kern w:val="24"/>
          <w:sz w:val="24"/>
          <w:szCs w:val="24"/>
        </w:rPr>
        <w:t>subpopulation</w:t>
      </w:r>
      <w:r w:rsidRPr="00875638">
        <w:rPr>
          <w:rFonts w:ascii="Times New Roman" w:eastAsia="+mn-ea" w:hAnsi="Times New Roman" w:cs="Times New Roman"/>
          <w:kern w:val="24"/>
          <w:sz w:val="24"/>
          <w:szCs w:val="24"/>
        </w:rPr>
        <w:t>. Genes were</w:t>
      </w:r>
      <w:r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selected from differential genes identified from the literature with confirmation of their </w:t>
      </w:r>
      <w:r w:rsidR="004E710E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subpopulation</w:t>
      </w:r>
      <w:r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specificity using violin plots. </w:t>
      </w:r>
      <w:r w:rsidR="009B7420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(i) </w:t>
      </w:r>
      <w:r w:rsidR="009B7420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fldChar w:fldCharType="begin"/>
      </w:r>
      <w:r w:rsidR="00D83EDE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instrText xml:space="preserve"> ADDIN EN.CITE &lt;EndNote&gt;&lt;Cite&gt;&lt;Author&gt;Gillich&lt;/Author&gt;&lt;Year&gt;2020&lt;/Year&gt;&lt;RecNum&gt;18&lt;/RecNum&gt;&lt;DisplayText&gt;(E17)&lt;/DisplayText&gt;&lt;record&gt;&lt;rec-number&gt;18&lt;/rec-number&gt;&lt;foreign-keys&gt;&lt;key app="EN" db-id="xz5ssppxf2rf9le55fzpzt0o2dfaesrzpv9z" timestamp="1644238961"&gt;18&lt;/key&gt;&lt;/foreign-keys&gt;&lt;ref-type name="Journal Article"&gt;17&lt;/ref-type&gt;&lt;contributors&gt;&lt;authors&gt;&lt;author&gt;Gillich, Astrid&lt;/author&gt;&lt;author&gt;Zhang, Fan&lt;/author&gt;&lt;author&gt;Farmer, Colleen G&lt;/author&gt;&lt;author&gt;Travaglini, Kyle J&lt;/author&gt;&lt;author&gt;Tan, Serena Y&lt;/author&gt;&lt;author&gt;Gu, Mingxia&lt;/author&gt;&lt;author&gt;Zhou, Bin&lt;/author&gt;&lt;author&gt;Feinstein, Jeffrey A&lt;/author&gt;&lt;author&gt;Krasnow, Mark A&lt;/author&gt;&lt;author&gt;Metzger, Ross J&lt;/author&gt;&lt;/authors&gt;&lt;/contributors&gt;&lt;titles&gt;&lt;title&gt;Capillary cell-type specialization in the alveolus&lt;/title&gt;&lt;secondary-title&gt;Nature&lt;/secondary-title&gt;&lt;/titles&gt;&lt;periodical&gt;&lt;full-title&gt;Nature&lt;/full-title&gt;&lt;/periodical&gt;&lt;pages&gt;785-789&lt;/pages&gt;&lt;volume&gt;586&lt;/volume&gt;&lt;number&gt;7831&lt;/number&gt;&lt;dates&gt;&lt;year&gt;2020&lt;/year&gt;&lt;/dates&gt;&lt;isbn&gt;1476-4687&lt;/isbn&gt;&lt;urls&gt;&lt;/urls&gt;&lt;/record&gt;&lt;/Cite&gt;&lt;/EndNote&gt;</w:instrText>
      </w:r>
      <w:r w:rsidR="009B7420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fldChar w:fldCharType="separate"/>
      </w:r>
      <w:r w:rsidR="00AC26E0" w:rsidRPr="00875638">
        <w:rPr>
          <w:rFonts w:ascii="Times New Roman" w:eastAsia="+mn-ea" w:hAnsi="Times New Roman" w:cs="Times New Roman"/>
          <w:noProof/>
          <w:color w:val="0070C0"/>
          <w:kern w:val="24"/>
          <w:sz w:val="24"/>
          <w:szCs w:val="24"/>
        </w:rPr>
        <w:t>[</w:t>
      </w:r>
      <w:r w:rsidR="00D83EDE" w:rsidRPr="00875638">
        <w:rPr>
          <w:rFonts w:ascii="Times New Roman" w:eastAsia="+mn-ea" w:hAnsi="Times New Roman" w:cs="Times New Roman"/>
          <w:noProof/>
          <w:color w:val="0070C0"/>
          <w:kern w:val="24"/>
          <w:sz w:val="24"/>
          <w:szCs w:val="24"/>
        </w:rPr>
        <w:t>17</w:t>
      </w:r>
      <w:r w:rsidR="009B7420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fldChar w:fldCharType="end"/>
      </w:r>
      <w:r w:rsidR="00AC26E0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t>]</w:t>
      </w:r>
      <w:r w:rsidR="009B7420" w:rsidRPr="00875638">
        <w:rPr>
          <w:rFonts w:ascii="Times New Roman" w:eastAsia="+mn-ea" w:hAnsi="Times New Roman" w:cs="Times New Roman"/>
          <w:kern w:val="24"/>
          <w:sz w:val="24"/>
          <w:szCs w:val="24"/>
        </w:rPr>
        <w:t>;</w:t>
      </w:r>
      <w:r w:rsidR="009B7420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(ii) </w:t>
      </w:r>
      <w:r w:rsidR="009B7420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fldChar w:fldCharType="begin">
          <w:fldData xml:space="preserve">PEVuZE5vdGU+PENpdGU+PEF1dGhvcj5WYW5sYW5kZXdpamNrPC9BdXRob3I+PFllYXI+MjAxODwv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</w:fldData>
        </w:fldChar>
      </w:r>
      <w:r w:rsidR="00D83EDE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instrText xml:space="preserve"> ADDIN EN.CITE </w:instrText>
      </w:r>
      <w:r w:rsidR="00D83EDE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fldChar w:fldCharType="begin">
          <w:fldData xml:space="preserve">PEVuZE5vdGU+PENpdGU+PEF1dGhvcj5WYW5sYW5kZXdpamNrPC9BdXRob3I+PFllYXI+MjAxODwv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</w:fldData>
        </w:fldChar>
      </w:r>
      <w:r w:rsidR="00D83EDE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instrText xml:space="preserve"> ADDIN EN.CITE.DATA </w:instrText>
      </w:r>
      <w:r w:rsidR="00D83EDE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</w:r>
      <w:r w:rsidR="00D83EDE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fldChar w:fldCharType="end"/>
      </w:r>
      <w:r w:rsidR="009B7420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</w:r>
      <w:r w:rsidR="009B7420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fldChar w:fldCharType="separate"/>
      </w:r>
      <w:r w:rsidR="00AC26E0" w:rsidRPr="00875638">
        <w:rPr>
          <w:rFonts w:ascii="Times New Roman" w:eastAsia="+mn-ea" w:hAnsi="Times New Roman" w:cs="Times New Roman"/>
          <w:noProof/>
          <w:color w:val="0070C0"/>
          <w:kern w:val="24"/>
          <w:sz w:val="24"/>
          <w:szCs w:val="24"/>
        </w:rPr>
        <w:t>[</w:t>
      </w:r>
      <w:r w:rsidR="00D83EDE" w:rsidRPr="00875638">
        <w:rPr>
          <w:rFonts w:ascii="Times New Roman" w:eastAsia="+mn-ea" w:hAnsi="Times New Roman" w:cs="Times New Roman"/>
          <w:noProof/>
          <w:color w:val="0070C0"/>
          <w:kern w:val="24"/>
          <w:sz w:val="24"/>
          <w:szCs w:val="24"/>
        </w:rPr>
        <w:t>31</w:t>
      </w:r>
      <w:r w:rsidR="00AC26E0" w:rsidRPr="00875638">
        <w:rPr>
          <w:rFonts w:ascii="Times New Roman" w:eastAsia="+mn-ea" w:hAnsi="Times New Roman" w:cs="Times New Roman"/>
          <w:noProof/>
          <w:color w:val="0070C0"/>
          <w:kern w:val="24"/>
          <w:sz w:val="24"/>
          <w:szCs w:val="24"/>
        </w:rPr>
        <w:t>]</w:t>
      </w:r>
      <w:r w:rsidR="009B7420" w:rsidRPr="00875638">
        <w:rPr>
          <w:rFonts w:ascii="Times New Roman" w:eastAsia="+mn-ea" w:hAnsi="Times New Roman" w:cs="Times New Roman"/>
          <w:color w:val="0070C0"/>
          <w:kern w:val="24"/>
          <w:sz w:val="24"/>
          <w:szCs w:val="24"/>
        </w:rPr>
        <w:fldChar w:fldCharType="end"/>
      </w:r>
      <w:r w:rsidR="009B7420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; (iii)</w:t>
      </w:r>
      <w:r w:rsidR="009B7420" w:rsidRPr="00875638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begin"/>
      </w:r>
      <w:r w:rsidR="00D83EDE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instrText xml:space="preserve"> ADDIN EN.CITE &lt;EndNote&gt;&lt;Cite&gt;&lt;Author&gt;Iso&lt;/Author&gt;&lt;Year&gt;2003&lt;/Year&gt;&lt;RecNum&gt;103&lt;/RecNum&gt;&lt;DisplayText&gt;(E22)&lt;/DisplayText&gt;&lt;record&gt;&lt;rec-number&gt;103&lt;/rec-number&gt;&lt;foreign-keys&gt;&lt;key app="EN" db-id="xz5ssppxf2rf9le55fzpzt0o2dfaesrzpv9z" timestamp="1646576081"&gt;103&lt;/key&gt;&lt;/foreign-keys&gt;&lt;ref-type name="Journal Article"&gt;17&lt;/ref-type&gt;&lt;contributors&gt;&lt;authors&gt;&lt;author&gt;Iso, T.&lt;/author&gt;&lt;author&gt;Kedes, L.&lt;/author&gt;&lt;author&gt;Hamamori, Y.&lt;/author&gt;&lt;/authors&gt;&lt;/contributors&gt;&lt;auth-address&gt;Institute for Genetic Medicine, Department of Biochemistry and Molecular Biology, Keck School of Medicine of the University of Southern California, Los Angeles, California 90089, USA.&lt;/auth-address&gt;&lt;titles&gt;&lt;title&gt;HES and HERP families: multiple effectors of the Notch signaling pathway&lt;/title&gt;&lt;secondary-title&gt;J Cell Physiol&lt;/secondary-title&gt;&lt;/titles&gt;&lt;periodical&gt;&lt;full-title&gt;J Cell Physiol&lt;/full-title&gt;&lt;/periodical&gt;&lt;pages&gt;237-55&lt;/pages&gt;&lt;volume&gt;194&lt;/volume&gt;&lt;number&gt;3&lt;/number&gt;&lt;keywords&gt;&lt;keyword&gt;Animals&lt;/keyword&gt;&lt;keyword&gt;Basic Helix-Loop-Helix Transcription Factors&lt;/keyword&gt;&lt;keyword&gt;Homeodomain Proteins/*genetics/metabolism&lt;/keyword&gt;&lt;keyword&gt;Membrane Proteins/*physiology&lt;/keyword&gt;&lt;keyword&gt;Molecular Sequence Data&lt;/keyword&gt;&lt;keyword&gt;Receptors, Notch&lt;/keyword&gt;&lt;keyword&gt;Repressor Proteins/*genetics/metabolism&lt;/keyword&gt;&lt;keyword&gt;Sequence Homology, Amino Acid&lt;/keyword&gt;&lt;keyword&gt;Signal Transduction/*physiology&lt;/keyword&gt;&lt;/keywords&gt;&lt;dates&gt;&lt;year&gt;2003&lt;/year&gt;&lt;pub-dates&gt;&lt;date&gt;Mar&lt;/date&gt;&lt;/pub-dates&gt;&lt;/dates&gt;&lt;isbn&gt;0021-9541 (Print)&amp;#xD;0021-9541&lt;/isbn&gt;&lt;accession-num&gt;12548545&lt;/accession-num&gt;&lt;urls&gt;&lt;/urls&gt;&lt;electronic-resource-num&gt;10.1002/jcp.10208&lt;/electronic-resource-num&gt;&lt;remote-database-provider&gt;NLM&lt;/remote-database-provider&gt;&lt;language&gt;eng&lt;/language&gt;&lt;/record&gt;&lt;/Cite&gt;&lt;/EndNote&gt;</w:instrText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separate"/>
      </w:r>
      <w:r w:rsidR="00070143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[</w:t>
      </w:r>
      <w:r w:rsidR="00D83EDE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22</w:t>
      </w:r>
      <w:r w:rsidR="00AC26E0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]</w:t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end"/>
      </w:r>
      <w:r w:rsidR="009B7420" w:rsidRPr="00875638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; </w:t>
      </w:r>
      <w:r w:rsidR="009B7420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(iv)</w:t>
      </w:r>
      <w:r w:rsidR="009B7420" w:rsidRPr="00875638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begin">
          <w:fldData xml:space="preserve">PEVuZE5vdGU+PENpdGU+PEF1dGhvcj5OdWthbGE8L0F1dGhvcj48WWVhcj4yMDIxPC9ZZWFyPjxS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</w:fldData>
        </w:fldChar>
      </w:r>
      <w:r w:rsidR="00D83EDE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instrText xml:space="preserve"> ADDIN EN.CITE </w:instrText>
      </w:r>
      <w:r w:rsidR="00D83EDE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begin">
          <w:fldData xml:space="preserve">PEVuZE5vdGU+PENpdGU+PEF1dGhvcj5OdWthbGE8L0F1dGhvcj48WWVhcj4yMDIxPC9ZZWFyPjxS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</w:fldData>
        </w:fldChar>
      </w:r>
      <w:r w:rsidR="00D83EDE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instrText xml:space="preserve"> ADDIN EN.CITE.DATA </w:instrText>
      </w:r>
      <w:r w:rsidR="00D83EDE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</w:r>
      <w:r w:rsidR="00D83EDE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end"/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separate"/>
      </w:r>
      <w:r w:rsidR="00070143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[</w:t>
      </w:r>
      <w:r w:rsidR="00D83EDE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23</w:t>
      </w:r>
      <w:r w:rsidR="00070143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]</w:t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end"/>
      </w:r>
      <w:r w:rsidR="009B7420" w:rsidRPr="00875638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; </w:t>
      </w:r>
      <w:r w:rsidR="009B7420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(v)</w:t>
      </w:r>
      <w:r w:rsidR="009B7420" w:rsidRPr="00875638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begin"/>
      </w:r>
      <w:r w:rsidR="00D83EDE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instrText xml:space="preserve"> ADDIN EN.CITE &lt;EndNote&gt;&lt;Cite&gt;&lt;Author&gt;Ochiya&lt;/Author&gt;&lt;Year&gt;2014&lt;/Year&gt;&lt;RecNum&gt;48&lt;/RecNum&gt;&lt;DisplayText&gt;(E25)&lt;/DisplayText&gt;&lt;record&gt;&lt;rec-number&gt;48&lt;/rec-number&gt;&lt;foreign-keys&gt;&lt;key app="EN" db-id="xz5ssppxf2rf9le55fzpzt0o2dfaesrzpv9z" timestamp="1644337915"&gt;48&lt;/key&gt;&lt;/foreign-keys&gt;&lt;ref-type name="Journal Article"&gt;17&lt;/ref-type&gt;&lt;contributors&gt;&lt;authors&gt;&lt;author&gt;Ochiya, Takahiro&lt;/author&gt;&lt;author&gt;Takenaga, Keizo&lt;/author&gt;&lt;author&gt;Endo, Hideya&lt;/author&gt;&lt;/authors&gt;&lt;/contributors&gt;&lt;titles&gt;&lt;title&gt;Silencing of S100A4, a metastasis-associated protein, in endothelial cells inhibits tumor angiogenesis and growth&lt;/title&gt;&lt;secondary-title&gt;Angiogenesis&lt;/secondary-title&gt;&lt;/titles&gt;&lt;periodical&gt;&lt;full-title&gt;Angiogenesis&lt;/full-title&gt;&lt;/periodical&gt;&lt;pages&gt;17-26&lt;/pages&gt;&lt;volume&gt;17&lt;/volume&gt;&lt;number&gt;1&lt;/number&gt;&lt;dates&gt;&lt;year&gt;2014&lt;/year&gt;&lt;/dates&gt;&lt;isbn&gt;1573-7209&lt;/isbn&gt;&lt;urls&gt;&lt;/urls&gt;&lt;/record&gt;&lt;/Cite&gt;&lt;/EndNote&gt;</w:instrText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separate"/>
      </w:r>
      <w:r w:rsidR="00070143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[</w:t>
      </w:r>
      <w:r w:rsidR="00D83EDE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25</w:t>
      </w:r>
      <w:r w:rsidR="00070143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]</w:t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end"/>
      </w:r>
      <w:r w:rsidR="009B7420" w:rsidRPr="00875638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; </w:t>
      </w:r>
      <w:r w:rsidR="009B7420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(vi)</w:t>
      </w:r>
      <w:r w:rsidR="009B7420" w:rsidRPr="00875638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begin"/>
      </w:r>
      <w:r w:rsidR="00D83EDE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instrText xml:space="preserve"> ADDIN EN.CITE &lt;EndNote&gt;&lt;Cite&gt;&lt;Author&gt;Herwig&lt;/Author&gt;&lt;Year&gt;2016&lt;/Year&gt;&lt;RecNum&gt;24&lt;/RecNum&gt;&lt;DisplayText&gt;(E24)&lt;/DisplayText&gt;&lt;record&gt;&lt;rec-number&gt;24&lt;/rec-number&gt;&lt;foreign-keys&gt;&lt;key app="EN" db-id="xz5ssppxf2rf9le55fzpzt0o2dfaesrzpv9z" timestamp="1644239112"&gt;24&lt;/key&gt;&lt;/foreign-keys&gt;&lt;ref-type name="Journal Article"&gt;17&lt;/ref-type&gt;&lt;contributors&gt;&lt;authors&gt;&lt;author&gt;Herwig, Nadine&lt;/author&gt;&lt;author&gt;Belter, Birgit&lt;/author&gt;&lt;author&gt;Pietzsch, Jens&lt;/author&gt;&lt;/authors&gt;&lt;/contributors&gt;&lt;titles&gt;&lt;title&gt;Extracellular S100A4 affects endothelial cell integrity and stimulates transmigration of A375 melanoma cells&lt;/title&gt;&lt;secondary-title&gt;Biochemical and Biophysical Research Communications&lt;/secondary-title&gt;&lt;/titles&gt;&lt;periodical&gt;&lt;full-title&gt;Biochemical and Biophysical Research Communications&lt;/full-title&gt;&lt;/periodical&gt;&lt;pages&gt;963-969&lt;/pages&gt;&lt;volume&gt;477&lt;/volume&gt;&lt;number&gt;4&lt;/number&gt;&lt;dates&gt;&lt;year&gt;2016&lt;/year&gt;&lt;/dates&gt;&lt;isbn&gt;0006-291X&lt;/isbn&gt;&lt;urls&gt;&lt;/urls&gt;&lt;/record&gt;&lt;/Cite&gt;&lt;/EndNote&gt;</w:instrText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separate"/>
      </w:r>
      <w:r w:rsidR="00070143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[</w:t>
      </w:r>
      <w:r w:rsidR="00D83EDE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24</w:t>
      </w:r>
      <w:r w:rsidR="00070143" w:rsidRPr="00875638">
        <w:rPr>
          <w:rFonts w:ascii="Times New Roman" w:eastAsia="Calibri" w:hAnsi="Times New Roman" w:cs="Times New Roman"/>
          <w:noProof/>
          <w:color w:val="0070C0"/>
          <w:kern w:val="24"/>
          <w:sz w:val="24"/>
          <w:szCs w:val="24"/>
        </w:rPr>
        <w:t>]</w:t>
      </w:r>
      <w:r w:rsidR="009B7420" w:rsidRPr="00875638">
        <w:rPr>
          <w:rFonts w:ascii="Times New Roman" w:eastAsia="Calibri" w:hAnsi="Times New Roman" w:cs="Times New Roman"/>
          <w:color w:val="0070C0"/>
          <w:kern w:val="24"/>
          <w:sz w:val="24"/>
          <w:szCs w:val="24"/>
        </w:rPr>
        <w:fldChar w:fldCharType="end"/>
      </w:r>
      <w:r w:rsidR="009B7420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sz w:val="24"/>
          <w:szCs w:val="24"/>
        </w:rPr>
        <w:t xml:space="preserve">When applied to 12 </w:t>
      </w:r>
      <w:r w:rsidR="005661B1" w:rsidRPr="00875638">
        <w:rPr>
          <w:rFonts w:ascii="Times New Roman" w:hAnsi="Times New Roman" w:cs="Times New Roman"/>
          <w:sz w:val="24"/>
          <w:szCs w:val="24"/>
        </w:rPr>
        <w:t>aging</w:t>
      </w:r>
      <w:r w:rsidRPr="00875638">
        <w:rPr>
          <w:rFonts w:ascii="Times New Roman" w:hAnsi="Times New Roman" w:cs="Times New Roman"/>
          <w:sz w:val="24"/>
          <w:szCs w:val="24"/>
        </w:rPr>
        <w:t xml:space="preserve"> human lung BEC subpopulations, the expression analysis of pre-selected by us previously reported markers of lung capillary EC in human and murine tissues </w:t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begin"/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  <w:instrText xml:space="preserve"> ADDIN EN.CITE &lt;EndNote&gt;&lt;Cite&gt;&lt;Author&gt;Gillich&lt;/Author&gt;&lt;Year&gt;2020&lt;/Year&gt;&lt;RecNum&gt;18&lt;/RecNum&gt;&lt;DisplayText&gt;(E17)&lt;/DisplayText&gt;&lt;record&gt;&lt;rec-number&gt;18&lt;/rec-number&gt;&lt;foreign-keys&gt;&lt;key app="EN" db-id="xz5ssppxf2rf9le55fzpzt0o2dfaesrzpv9z" timestamp="1644238961"&gt;18&lt;/key&gt;&lt;/foreign-keys&gt;&lt;ref-type name="Journal Article"&gt;17&lt;/ref-type&gt;&lt;contributors&gt;&lt;authors&gt;&lt;author&gt;Gillich, Astrid&lt;/author&gt;&lt;author&gt;Zhang, Fan&lt;/author&gt;&lt;author&gt;Farmer, Colleen G&lt;/author&gt;&lt;author&gt;Travaglini, Kyle J&lt;/author&gt;&lt;author&gt;Tan, Serena Y&lt;/author&gt;&lt;author&gt;Gu, Mingxia&lt;/author&gt;&lt;author&gt;Zhou, Bin&lt;/author&gt;&lt;author&gt;Feinstein, Jeffrey A&lt;/author&gt;&lt;author&gt;Krasnow, Mark A&lt;/author&gt;&lt;author&gt;Metzger, Ross J&lt;/author&gt;&lt;/authors&gt;&lt;/contributors&gt;&lt;titles&gt;&lt;title&gt;Capillary cell-type specialization in the alveolus&lt;/title&gt;&lt;secondary-title&gt;Nature&lt;/secondary-title&gt;&lt;/titles&gt;&lt;periodical&gt;&lt;full-title&gt;Nature&lt;/full-title&gt;&lt;/periodical&gt;&lt;pages&gt;785-789&lt;/pages&gt;&lt;volume&gt;586&lt;/volume&gt;&lt;number&gt;7831&lt;/number&gt;&lt;dates&gt;&lt;year&gt;2020&lt;/year&gt;&lt;/dates&gt;&lt;isbn&gt;1476-4687&lt;/isbn&gt;&lt;urls&gt;&lt;/urls&gt;&lt;/record&gt;&lt;/Cite&gt;&lt;/EndNote&gt;</w:instrText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separate"/>
      </w:r>
      <w:r w:rsidR="00070143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[</w:t>
      </w:r>
      <w:r w:rsidR="00D83EDE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17</w:t>
      </w:r>
      <w:r w:rsidR="00070143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]</w:t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end"/>
      </w:r>
      <w:r w:rsidRPr="00875638">
        <w:rPr>
          <w:rFonts w:ascii="Times New Roman" w:hAnsi="Times New Roman" w:cs="Times New Roman"/>
          <w:sz w:val="24"/>
          <w:szCs w:val="24"/>
        </w:rPr>
        <w:t xml:space="preserve">, aerocytes </w:t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begin"/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  <w:instrText xml:space="preserve"> ADDIN EN.CITE &lt;EndNote&gt;&lt;Cite&gt;&lt;Author&gt;Gillich&lt;/Author&gt;&lt;Year&gt;2020&lt;/Year&gt;&lt;RecNum&gt;18&lt;/RecNum&gt;&lt;DisplayText&gt;(E17)&lt;/DisplayText&gt;&lt;record&gt;&lt;rec-number&gt;18&lt;/rec-number&gt;&lt;foreign-keys&gt;&lt;key app="EN" db-id="xz5ssppxf2rf9le55fzpzt0o2dfaesrzpv9z" timestamp="1644238961"&gt;18&lt;/key&gt;&lt;/foreign-keys&gt;&lt;ref-type name="Journal Article"&gt;17&lt;/ref-type&gt;&lt;contributors&gt;&lt;authors&gt;&lt;author&gt;Gillich, Astrid&lt;/author&gt;&lt;author&gt;Zhang, Fan&lt;/author&gt;&lt;author&gt;Farmer, Colleen G&lt;/author&gt;&lt;author&gt;Travaglini, Kyle J&lt;/author&gt;&lt;author&gt;Tan, Serena Y&lt;/author&gt;&lt;author&gt;Gu, Mingxia&lt;/author&gt;&lt;author&gt;Zhou, Bin&lt;/author&gt;&lt;author&gt;Feinstein, Jeffrey A&lt;/author&gt;&lt;author&gt;Krasnow, Mark A&lt;/author&gt;&lt;author&gt;Metzger, Ross J&lt;/author&gt;&lt;/authors&gt;&lt;/contributors&gt;&lt;titles&gt;&lt;title&gt;Capillary cell-type specialization in the alveolus&lt;/title&gt;&lt;secondary-title&gt;Nature&lt;/secondary-title&gt;&lt;/titles&gt;&lt;periodical&gt;&lt;full-title&gt;Nature&lt;/full-title&gt;&lt;/periodical&gt;&lt;pages&gt;785-789&lt;/pages&gt;&lt;volume&gt;586&lt;/volume&gt;&lt;number&gt;7831&lt;/number&gt;&lt;dates&gt;&lt;year&gt;2020&lt;/year&gt;&lt;/dates&gt;&lt;isbn&gt;1476-4687&lt;/isbn&gt;&lt;urls&gt;&lt;/urls&gt;&lt;/record&gt;&lt;/Cite&gt;&lt;/EndNote&gt;</w:instrText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separate"/>
      </w:r>
      <w:r w:rsidR="00070143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[</w:t>
      </w:r>
      <w:r w:rsidR="00D83EDE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17</w:t>
      </w:r>
      <w:r w:rsidR="00070143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]</w:t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end"/>
      </w:r>
      <w:r w:rsidRPr="00875638">
        <w:rPr>
          <w:rFonts w:ascii="Times New Roman" w:hAnsi="Times New Roman" w:cs="Times New Roman"/>
          <w:sz w:val="24"/>
          <w:szCs w:val="24"/>
        </w:rPr>
        <w:t xml:space="preserve">, classical regulators of arterial and venous differentiation </w:t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begin">
          <w:fldData xml:space="preserve">PEVuZE5vdGU+PENpdGU+PEF1dGhvcj5BZGFtczwvQXV0aG9yPjxZZWFyPjIwMDM8L1llYXI+PFJl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</w:fldData>
        </w:fldChar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  <w:instrText xml:space="preserve"> ADDIN EN.CITE </w:instrText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begin">
          <w:fldData xml:space="preserve">PEVuZE5vdGU+PENpdGU+PEF1dGhvcj5BZGFtczwvQXV0aG9yPjxZZWFyPjIwMDM8L1llYXI+PFJl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</w:fldData>
        </w:fldChar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  <w:instrText xml:space="preserve"> ADDIN EN.CITE.DATA </w:instrText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end"/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separate"/>
      </w:r>
      <w:r w:rsidR="00070143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[</w:t>
      </w:r>
      <w:r w:rsidR="00D83EDE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18, 31-34</w:t>
      </w:r>
      <w:r w:rsidR="00070143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]</w:t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end"/>
      </w:r>
      <w:r w:rsidRPr="00875638">
        <w:rPr>
          <w:rFonts w:ascii="Times New Roman" w:hAnsi="Times New Roman" w:cs="Times New Roman"/>
          <w:sz w:val="24"/>
          <w:szCs w:val="24"/>
        </w:rPr>
        <w:t xml:space="preserve"> and large vessels </w:t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begin">
          <w:fldData xml:space="preserve">PEVuZE5vdGU+PENpdGU+PEF1dGhvcj5IZXJ3aWc8L0F1dGhvcj48WWVhcj4yMDE2PC9ZZWFyPjxS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</w:fldData>
        </w:fldChar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  <w:instrText xml:space="preserve"> ADDIN EN.CITE </w:instrText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begin">
          <w:fldData xml:space="preserve">PEVuZE5vdGU+PENpdGU+PEF1dGhvcj5IZXJ3aWc8L0F1dGhvcj48WWVhcj4yMDE2PC9ZZWFyPjxS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</w:fldData>
        </w:fldChar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  <w:instrText xml:space="preserve"> ADDIN EN.CITE.DATA </w:instrText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</w:r>
      <w:r w:rsidR="00D83EDE"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end"/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separate"/>
      </w:r>
      <w:r w:rsidR="00070143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[</w:t>
      </w:r>
      <w:r w:rsidR="00D83EDE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22-25</w:t>
      </w:r>
      <w:r w:rsidR="00070143" w:rsidRPr="00875638">
        <w:rPr>
          <w:rFonts w:ascii="Times New Roman" w:hAnsi="Times New Roman" w:cs="Times New Roman"/>
          <w:noProof/>
          <w:color w:val="0070C0"/>
          <w:sz w:val="24"/>
          <w:szCs w:val="24"/>
        </w:rPr>
        <w:t>]</w:t>
      </w:r>
      <w:r w:rsidRPr="00875638">
        <w:rPr>
          <w:rFonts w:ascii="Times New Roman" w:hAnsi="Times New Roman" w:cs="Times New Roman"/>
          <w:color w:val="0070C0"/>
          <w:sz w:val="24"/>
          <w:szCs w:val="24"/>
        </w:rPr>
        <w:fldChar w:fldCharType="end"/>
      </w:r>
      <w:r w:rsidRPr="00875638">
        <w:rPr>
          <w:rFonts w:ascii="Times New Roman" w:hAnsi="Times New Roman" w:cs="Times New Roman"/>
          <w:sz w:val="24"/>
          <w:szCs w:val="24"/>
        </w:rPr>
        <w:t>.</w:t>
      </w:r>
    </w:p>
    <w:p w14:paraId="53AE5011" w14:textId="77777777" w:rsidR="00D83EDE" w:rsidRPr="00875638" w:rsidRDefault="00D83EDE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2CAB2" w14:textId="77777777" w:rsidR="00FF77B1" w:rsidRDefault="009F3EE5" w:rsidP="00FF77B1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1F4091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Cell-cycle scoring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in blood </w:t>
      </w:r>
      <w:r w:rsidR="002615F9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vessel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endothelial </w:t>
      </w:r>
      <w:r w:rsidR="002615F9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cell </w:t>
      </w:r>
      <w:r w:rsidR="00960E04" w:rsidRPr="00875638"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clusters. (A) </w:t>
      </w:r>
      <w:r w:rsidRPr="00875638">
        <w:rPr>
          <w:rFonts w:ascii="Times New Roman" w:hAnsi="Times New Roman" w:cs="Times New Roman"/>
          <w:sz w:val="24"/>
          <w:szCs w:val="24"/>
        </w:rPr>
        <w:t xml:space="preserve">UMAP of </w:t>
      </w:r>
      <w:r w:rsidR="009B4311" w:rsidRPr="00875638">
        <w:rPr>
          <w:rFonts w:ascii="Times New Roman" w:hAnsi="Times New Roman" w:cs="Times New Roman"/>
          <w:bCs/>
          <w:sz w:val="24"/>
          <w:szCs w:val="24"/>
        </w:rPr>
        <w:t>blood vessel endothelial cell (BEC)</w:t>
      </w:r>
      <w:r w:rsidRPr="00875638">
        <w:rPr>
          <w:rFonts w:ascii="Times New Roman" w:hAnsi="Times New Roman" w:cs="Times New Roman"/>
          <w:sz w:val="24"/>
          <w:szCs w:val="24"/>
        </w:rPr>
        <w:t xml:space="preserve"> labelled by </w:t>
      </w:r>
      <w:r w:rsidR="006700F8" w:rsidRPr="00875638">
        <w:rPr>
          <w:rFonts w:ascii="Times New Roman" w:hAnsi="Times New Roman" w:cs="Times New Roman"/>
          <w:sz w:val="24"/>
          <w:szCs w:val="24"/>
        </w:rPr>
        <w:t>“</w:t>
      </w:r>
      <w:r w:rsidRPr="00875638">
        <w:rPr>
          <w:rFonts w:ascii="Times New Roman" w:hAnsi="Times New Roman" w:cs="Times New Roman"/>
          <w:sz w:val="24"/>
          <w:szCs w:val="24"/>
        </w:rPr>
        <w:t>cell</w:t>
      </w:r>
      <w:r w:rsidR="006700F8" w:rsidRPr="00875638">
        <w:rPr>
          <w:rFonts w:ascii="Times New Roman" w:hAnsi="Times New Roman" w:cs="Times New Roman"/>
          <w:sz w:val="24"/>
          <w:szCs w:val="24"/>
        </w:rPr>
        <w:t>-</w:t>
      </w:r>
      <w:r w:rsidRPr="00875638">
        <w:rPr>
          <w:rFonts w:ascii="Times New Roman" w:hAnsi="Times New Roman" w:cs="Times New Roman"/>
          <w:sz w:val="24"/>
          <w:szCs w:val="24"/>
        </w:rPr>
        <w:t>cycle s</w:t>
      </w:r>
      <w:r w:rsidR="00334FC9" w:rsidRPr="00875638">
        <w:rPr>
          <w:rFonts w:ascii="Times New Roman" w:hAnsi="Times New Roman" w:cs="Times New Roman"/>
          <w:sz w:val="24"/>
          <w:szCs w:val="24"/>
        </w:rPr>
        <w:t>core</w:t>
      </w:r>
      <w:r w:rsidR="006700F8" w:rsidRPr="00875638">
        <w:rPr>
          <w:rFonts w:ascii="Times New Roman" w:hAnsi="Times New Roman" w:cs="Times New Roman"/>
          <w:sz w:val="24"/>
          <w:szCs w:val="24"/>
        </w:rPr>
        <w:t>”</w:t>
      </w:r>
      <w:r w:rsidR="00960E04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426F1A" w:rsidRPr="00875638">
        <w:rPr>
          <w:rFonts w:ascii="Times New Roman" w:hAnsi="Times New Roman" w:cs="Times New Roman"/>
          <w:sz w:val="24"/>
          <w:szCs w:val="24"/>
        </w:rPr>
        <w:t xml:space="preserve">based on results of </w:t>
      </w:r>
      <w:r w:rsidR="00426F1A" w:rsidRPr="008756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Cell</w:t>
      </w:r>
      <w:r w:rsidR="00334FC9" w:rsidRPr="008756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426F1A" w:rsidRPr="008756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Cycle Scoring </w:t>
      </w:r>
      <w:r w:rsidR="003655DE" w:rsidRPr="008756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function </w:t>
      </w:r>
      <w:r w:rsidR="00960E04" w:rsidRPr="00875638">
        <w:rPr>
          <w:rFonts w:ascii="Times New Roman" w:hAnsi="Times New Roman" w:cs="Times New Roman"/>
          <w:sz w:val="24"/>
          <w:szCs w:val="24"/>
        </w:rPr>
        <w:t xml:space="preserve">(Additional file 1: </w:t>
      </w:r>
      <w:r w:rsidR="00960E04" w:rsidRPr="00875638">
        <w:rPr>
          <w:rFonts w:ascii="Times New Roman" w:eastAsia="+mn-ea" w:hAnsi="Times New Roman" w:cs="Times New Roman"/>
          <w:kern w:val="2"/>
          <w:sz w:val="24"/>
          <w:szCs w:val="24"/>
        </w:rPr>
        <w:t>Detailed methods</w:t>
      </w:r>
      <w:r w:rsidR="00960E04" w:rsidRPr="00875638">
        <w:rPr>
          <w:rFonts w:ascii="Times New Roman" w:hAnsi="Times New Roman" w:cs="Times New Roman"/>
          <w:sz w:val="24"/>
          <w:szCs w:val="24"/>
        </w:rPr>
        <w:t>)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="009177E9" w:rsidRPr="00875638">
        <w:rPr>
          <w:rFonts w:ascii="Times New Roman" w:hAnsi="Times New Roman" w:cs="Times New Roman"/>
          <w:sz w:val="24"/>
          <w:szCs w:val="24"/>
        </w:rPr>
        <w:t>Pie</w:t>
      </w:r>
      <w:r w:rsidRPr="00875638">
        <w:rPr>
          <w:rFonts w:ascii="Times New Roman" w:hAnsi="Times New Roman" w:cs="Times New Roman"/>
          <w:sz w:val="24"/>
          <w:szCs w:val="24"/>
        </w:rPr>
        <w:t xml:space="preserve"> charts comparing the cell</w:t>
      </w:r>
      <w:r w:rsidR="00334FC9" w:rsidRPr="00875638">
        <w:rPr>
          <w:rFonts w:ascii="Times New Roman" w:hAnsi="Times New Roman" w:cs="Times New Roman"/>
          <w:sz w:val="24"/>
          <w:szCs w:val="24"/>
        </w:rPr>
        <w:t>-</w:t>
      </w:r>
      <w:r w:rsidRPr="00875638">
        <w:rPr>
          <w:rFonts w:ascii="Times New Roman" w:hAnsi="Times New Roman" w:cs="Times New Roman"/>
          <w:sz w:val="24"/>
          <w:szCs w:val="24"/>
        </w:rPr>
        <w:t>cycle s</w:t>
      </w:r>
      <w:r w:rsidR="00334FC9" w:rsidRPr="00875638">
        <w:rPr>
          <w:rFonts w:ascii="Times New Roman" w:hAnsi="Times New Roman" w:cs="Times New Roman"/>
          <w:sz w:val="24"/>
          <w:szCs w:val="24"/>
        </w:rPr>
        <w:t>cores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334FC9" w:rsidRPr="00875638">
        <w:rPr>
          <w:rFonts w:ascii="Times New Roman" w:hAnsi="Times New Roman" w:cs="Times New Roman"/>
          <w:sz w:val="24"/>
          <w:szCs w:val="24"/>
        </w:rPr>
        <w:t>in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9B4311" w:rsidRPr="00875638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334FC9" w:rsidRPr="00875638">
        <w:rPr>
          <w:rFonts w:ascii="Times New Roman" w:hAnsi="Times New Roman" w:cs="Times New Roman"/>
          <w:bCs/>
          <w:sz w:val="24"/>
          <w:szCs w:val="24"/>
        </w:rPr>
        <w:t>BEC</w:t>
      </w:r>
      <w:r w:rsidR="00334FC9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E04" w:rsidRPr="00875638">
        <w:rPr>
          <w:rFonts w:ascii="Times New Roman" w:hAnsi="Times New Roman" w:cs="Times New Roman"/>
          <w:sz w:val="24"/>
          <w:szCs w:val="24"/>
        </w:rPr>
        <w:t>sub</w:t>
      </w:r>
      <w:r w:rsidRPr="00875638">
        <w:rPr>
          <w:rFonts w:ascii="Times New Roman" w:hAnsi="Times New Roman" w:cs="Times New Roman"/>
          <w:sz w:val="24"/>
          <w:szCs w:val="24"/>
        </w:rPr>
        <w:t>cluster</w:t>
      </w:r>
      <w:r w:rsidR="00334FC9" w:rsidRPr="00875638">
        <w:rPr>
          <w:rFonts w:ascii="Times New Roman" w:hAnsi="Times New Roman" w:cs="Times New Roman"/>
          <w:sz w:val="24"/>
          <w:szCs w:val="24"/>
        </w:rPr>
        <w:t>s/subpopulations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334FC9" w:rsidRPr="00875638">
        <w:rPr>
          <w:rFonts w:ascii="Times New Roman" w:hAnsi="Times New Roman" w:cs="Times New Roman"/>
          <w:sz w:val="24"/>
          <w:szCs w:val="24"/>
        </w:rPr>
        <w:t>split by sample condition (donor and IPF/fibrosis)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875638">
        <w:rPr>
          <w:rFonts w:ascii="Times New Roman" w:hAnsi="Times New Roman" w:cs="Times New Roman"/>
          <w:sz w:val="24"/>
          <w:szCs w:val="24"/>
        </w:rPr>
        <w:t xml:space="preserve"> Table of statistical difference</w:t>
      </w:r>
      <w:r w:rsidR="00960E04" w:rsidRPr="00875638">
        <w:rPr>
          <w:rFonts w:ascii="Times New Roman" w:hAnsi="Times New Roman" w:cs="Times New Roman"/>
          <w:sz w:val="24"/>
          <w:szCs w:val="24"/>
        </w:rPr>
        <w:t>s</w:t>
      </w:r>
      <w:r w:rsidRPr="00875638">
        <w:rPr>
          <w:rFonts w:ascii="Times New Roman" w:hAnsi="Times New Roman" w:cs="Times New Roman"/>
          <w:sz w:val="24"/>
          <w:szCs w:val="24"/>
        </w:rPr>
        <w:t xml:space="preserve"> in cell</w:t>
      </w:r>
      <w:r w:rsidR="00334FC9" w:rsidRPr="00875638">
        <w:rPr>
          <w:rFonts w:ascii="Times New Roman" w:hAnsi="Times New Roman" w:cs="Times New Roman"/>
          <w:sz w:val="24"/>
          <w:szCs w:val="24"/>
        </w:rPr>
        <w:t>-</w:t>
      </w:r>
      <w:r w:rsidRPr="00875638">
        <w:rPr>
          <w:rFonts w:ascii="Times New Roman" w:hAnsi="Times New Roman" w:cs="Times New Roman"/>
          <w:sz w:val="24"/>
          <w:szCs w:val="24"/>
        </w:rPr>
        <w:t xml:space="preserve">cycle </w:t>
      </w:r>
      <w:r w:rsidR="003655DE" w:rsidRPr="00875638">
        <w:rPr>
          <w:rFonts w:ascii="Times New Roman" w:hAnsi="Times New Roman" w:cs="Times New Roman"/>
          <w:sz w:val="24"/>
          <w:szCs w:val="24"/>
        </w:rPr>
        <w:t xml:space="preserve">scores </w:t>
      </w:r>
      <w:r w:rsidR="009B4311" w:rsidRPr="00875638">
        <w:rPr>
          <w:rFonts w:ascii="Times New Roman" w:hAnsi="Times New Roman" w:cs="Times New Roman"/>
          <w:sz w:val="24"/>
          <w:szCs w:val="24"/>
        </w:rPr>
        <w:t xml:space="preserve">between sample condition (donor and IPF/fibrosis) </w:t>
      </w:r>
      <w:r w:rsidRPr="00875638">
        <w:rPr>
          <w:rFonts w:ascii="Times New Roman" w:hAnsi="Times New Roman" w:cs="Times New Roman"/>
          <w:sz w:val="24"/>
          <w:szCs w:val="24"/>
        </w:rPr>
        <w:t xml:space="preserve">by </w:t>
      </w:r>
      <w:r w:rsidR="00960E04" w:rsidRPr="00875638">
        <w:rPr>
          <w:rFonts w:ascii="Times New Roman" w:hAnsi="Times New Roman" w:cs="Times New Roman"/>
          <w:sz w:val="24"/>
          <w:szCs w:val="24"/>
        </w:rPr>
        <w:t>sub</w:t>
      </w:r>
      <w:r w:rsidRPr="00875638">
        <w:rPr>
          <w:rFonts w:ascii="Times New Roman" w:hAnsi="Times New Roman" w:cs="Times New Roman"/>
          <w:sz w:val="24"/>
          <w:szCs w:val="24"/>
        </w:rPr>
        <w:t>cluster. Statistical analysis was perfo</w:t>
      </w:r>
      <w:r w:rsidR="00960E04" w:rsidRPr="00875638">
        <w:rPr>
          <w:rFonts w:ascii="Times New Roman" w:hAnsi="Times New Roman" w:cs="Times New Roman"/>
          <w:sz w:val="24"/>
          <w:szCs w:val="24"/>
        </w:rPr>
        <w:t>rmed using chi- square test. P &lt;</w:t>
      </w:r>
      <w:r w:rsidRPr="00875638">
        <w:rPr>
          <w:rFonts w:ascii="Times New Roman" w:hAnsi="Times New Roman" w:cs="Times New Roman"/>
          <w:sz w:val="24"/>
          <w:szCs w:val="24"/>
        </w:rPr>
        <w:t xml:space="preserve"> 0.05 was considered significant. (UMAP) Uniform Manifold Approximation and Projection.</w:t>
      </w:r>
    </w:p>
    <w:p w14:paraId="12941A2D" w14:textId="77777777" w:rsidR="00FF77B1" w:rsidRDefault="00FF77B1" w:rsidP="00FF77B1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ED340" w14:textId="3EDF2B7C" w:rsidR="00070143" w:rsidRPr="00875638" w:rsidRDefault="00FF77B1" w:rsidP="00FF77B1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</w:t>
      </w:r>
      <w:r w:rsidR="00070143" w:rsidRPr="00875638">
        <w:rPr>
          <w:rFonts w:ascii="Times New Roman" w:hAnsi="Times New Roman" w:cs="Times New Roman"/>
          <w:b/>
          <w:bCs/>
          <w:sz w:val="24"/>
          <w:szCs w:val="24"/>
        </w:rPr>
        <w:t>igure S9. Gene signatures proposed by Travaglini et al</w:t>
      </w:r>
      <w:r w:rsidR="00070143" w:rsidRPr="008756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., </w:t>
      </w:r>
      <w:r w:rsidR="00070143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="00070143" w:rsidRPr="00875638">
        <w:rPr>
          <w:rFonts w:ascii="Times New Roman" w:hAnsi="Times New Roman" w:cs="Times New Roman"/>
          <w:sz w:val="24"/>
          <w:szCs w:val="24"/>
        </w:rPr>
        <w:t xml:space="preserve">Dot plot of signatures from Travaglini et al., 2020 in blood 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vessel </w:t>
      </w:r>
      <w:r w:rsidR="00070143" w:rsidRPr="00875638">
        <w:rPr>
          <w:rFonts w:ascii="Times New Roman" w:hAnsi="Times New Roman" w:cs="Times New Roman"/>
          <w:sz w:val="24"/>
          <w:szCs w:val="24"/>
        </w:rPr>
        <w:t xml:space="preserve">endothelial 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cell </w:t>
      </w:r>
      <w:r w:rsidR="00070143" w:rsidRPr="00875638">
        <w:rPr>
          <w:rFonts w:ascii="Times New Roman" w:hAnsi="Times New Roman" w:cs="Times New Roman"/>
          <w:sz w:val="24"/>
          <w:szCs w:val="24"/>
        </w:rPr>
        <w:t xml:space="preserve">data set. Art = Artery, Vn = Vein, aCAP = Aerocyte, gCAP = general capillary, Bro1/2 = Bronchial. </w:t>
      </w:r>
    </w:p>
    <w:p w14:paraId="518DD6CC" w14:textId="7793727C" w:rsidR="005862C2" w:rsidRPr="00875638" w:rsidRDefault="005862C2" w:rsidP="000701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56161" w14:textId="069C4593" w:rsidR="00070143" w:rsidRPr="00875638" w:rsidRDefault="005862C2" w:rsidP="000701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S10. </w:t>
      </w:r>
      <w:r w:rsidR="008419D2" w:rsidRPr="00875638">
        <w:rPr>
          <w:rFonts w:ascii="Times New Roman" w:hAnsi="Times New Roman" w:cs="Times New Roman"/>
          <w:b/>
          <w:bCs/>
          <w:sz w:val="24"/>
          <w:szCs w:val="24"/>
        </w:rPr>
        <w:t>Expression of markers proposed by two recent studies investigating lung endothelial heterogeneity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46F8" w:rsidRPr="00875638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640476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19D2" w:rsidRPr="00875638">
        <w:rPr>
          <w:rFonts w:ascii="Times New Roman" w:hAnsi="Times New Roman" w:cs="Times New Roman"/>
          <w:sz w:val="24"/>
          <w:szCs w:val="24"/>
        </w:rPr>
        <w:t>Violin plots of gene markers for</w:t>
      </w:r>
      <w:r w:rsidR="00640476" w:rsidRPr="00875638">
        <w:rPr>
          <w:rFonts w:ascii="Times New Roman" w:hAnsi="Times New Roman" w:cs="Times New Roman"/>
          <w:sz w:val="24"/>
          <w:szCs w:val="24"/>
        </w:rPr>
        <w:t xml:space="preserve"> endothelial cell (EC) subpopulations</w:t>
      </w:r>
      <w:r w:rsidR="008419D2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640476" w:rsidRPr="00875638">
        <w:rPr>
          <w:rFonts w:ascii="Times New Roman" w:hAnsi="Times New Roman" w:cs="Times New Roman"/>
          <w:sz w:val="24"/>
          <w:szCs w:val="24"/>
        </w:rPr>
        <w:t>“sftp+” EC or “EC-pneumocyte” identified in murine lung by</w:t>
      </w:r>
      <w:r w:rsidR="008419D2" w:rsidRPr="00875638">
        <w:rPr>
          <w:rFonts w:ascii="Times New Roman" w:hAnsi="Times New Roman" w:cs="Times New Roman"/>
          <w:sz w:val="24"/>
          <w:szCs w:val="24"/>
        </w:rPr>
        <w:t xml:space="preserve"> Rodor et al., 2021 and Bondareva et al., 2022 </w:t>
      </w:r>
      <w:r w:rsidR="00640476" w:rsidRPr="00875638">
        <w:rPr>
          <w:rFonts w:ascii="Times New Roman" w:hAnsi="Times New Roman" w:cs="Times New Roman"/>
          <w:color w:val="0070C0"/>
          <w:sz w:val="24"/>
          <w:szCs w:val="24"/>
        </w:rPr>
        <w:t>[26, 27]</w:t>
      </w:r>
      <w:r w:rsidR="00640476"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="00DB46F8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="00DB46F8" w:rsidRPr="00875638">
        <w:rPr>
          <w:rFonts w:ascii="Times New Roman" w:hAnsi="Times New Roman" w:cs="Times New Roman"/>
          <w:sz w:val="24"/>
          <w:szCs w:val="24"/>
        </w:rPr>
        <w:t xml:space="preserve">Violin plots of gene markers for </w:t>
      </w:r>
      <w:r w:rsidR="00640476" w:rsidRPr="00875638">
        <w:rPr>
          <w:rFonts w:ascii="Times New Roman" w:hAnsi="Times New Roman" w:cs="Times New Roman"/>
          <w:sz w:val="24"/>
          <w:szCs w:val="24"/>
        </w:rPr>
        <w:t>EC subpopulation “immune-active EC” identified in porcine tissues by</w:t>
      </w:r>
      <w:r w:rsidR="008419D2" w:rsidRPr="00875638">
        <w:rPr>
          <w:rFonts w:ascii="Times New Roman" w:hAnsi="Times New Roman" w:cs="Times New Roman"/>
          <w:sz w:val="24"/>
          <w:szCs w:val="24"/>
        </w:rPr>
        <w:t xml:space="preserve"> Wang et al., 2022</w:t>
      </w:r>
      <w:r w:rsidR="00640476" w:rsidRPr="00875638">
        <w:rPr>
          <w:rFonts w:ascii="Times New Roman" w:hAnsi="Times New Roman" w:cs="Times New Roman"/>
          <w:color w:val="0070C0"/>
          <w:sz w:val="24"/>
          <w:szCs w:val="24"/>
        </w:rPr>
        <w:t xml:space="preserve"> [28]</w:t>
      </w:r>
      <w:r w:rsidR="00640476" w:rsidRPr="00875638">
        <w:rPr>
          <w:rFonts w:ascii="Times New Roman" w:hAnsi="Times New Roman" w:cs="Times New Roman"/>
          <w:sz w:val="24"/>
          <w:szCs w:val="24"/>
        </w:rPr>
        <w:t>.</w:t>
      </w:r>
      <w:r w:rsidR="008419D2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8926249" w14:textId="77777777" w:rsidR="008419D2" w:rsidRPr="00875638" w:rsidRDefault="008419D2" w:rsidP="000701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1B5F5" w14:textId="420BD6CD" w:rsidR="00070143" w:rsidRPr="00875638" w:rsidRDefault="00070143" w:rsidP="000701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Signature specificity by </w:t>
      </w:r>
      <w:r w:rsidR="00640476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blood vessel endothelial cell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subpopulation. (A) </w:t>
      </w:r>
      <w:r w:rsidRPr="00875638">
        <w:rPr>
          <w:rFonts w:ascii="Times New Roman" w:hAnsi="Times New Roman" w:cs="Times New Roman"/>
          <w:sz w:val="24"/>
          <w:szCs w:val="24"/>
        </w:rPr>
        <w:t xml:space="preserve">Ridgeplots of average module scores for signatures across </w:t>
      </w:r>
      <w:r w:rsidR="00640476" w:rsidRPr="00875638">
        <w:rPr>
          <w:rFonts w:ascii="Times New Roman" w:hAnsi="Times New Roman" w:cs="Times New Roman"/>
          <w:sz w:val="24"/>
          <w:szCs w:val="24"/>
        </w:rPr>
        <w:t>12</w:t>
      </w:r>
      <w:r w:rsidRPr="00875638">
        <w:rPr>
          <w:rFonts w:ascii="Times New Roman" w:hAnsi="Times New Roman" w:cs="Times New Roman"/>
          <w:sz w:val="24"/>
          <w:szCs w:val="24"/>
        </w:rPr>
        <w:t xml:space="preserve"> subpopulations of blood 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vessel </w:t>
      </w:r>
      <w:r w:rsidRPr="00875638">
        <w:rPr>
          <w:rFonts w:ascii="Times New Roman" w:hAnsi="Times New Roman" w:cs="Times New Roman"/>
          <w:sz w:val="24"/>
          <w:szCs w:val="24"/>
        </w:rPr>
        <w:t>endothelial cells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 (BEC)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(B)</w:t>
      </w:r>
      <w:r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Table of average module scores of signatures (S1-S11) across all </w:t>
      </w:r>
      <w:r w:rsidR="002615F9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BEC sub</w:t>
      </w:r>
      <w:r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clusters</w:t>
      </w:r>
      <w:r w:rsidR="00640476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/subpopulations</w:t>
      </w:r>
      <w:r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 Signatures 0 and 5 could not be constructed due to a lack of differentially expressed genes (Figure 2D</w:t>
      </w:r>
      <w:r w:rsidR="00640476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;</w:t>
      </w:r>
      <w:r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Additional file 1: Detailed methods</w:t>
      </w:r>
      <w:r w:rsidR="00640476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)</w:t>
      </w:r>
      <w:r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</w:t>
      </w:r>
      <w:r w:rsidR="00A31B0B" w:rsidRPr="00875638">
        <w:rPr>
          <w:rFonts w:ascii="Times New Roman" w:eastAsia="+mn-ea" w:hAnsi="Times New Roman" w:cs="Times New Roman"/>
          <w:bCs/>
          <w:i/>
          <w:iCs/>
          <w:kern w:val="2"/>
          <w:sz w:val="24"/>
          <w:szCs w:val="24"/>
        </w:rPr>
        <w:t>Coral red</w:t>
      </w:r>
      <w:r w:rsidR="00A31B0B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 represents a </w:t>
      </w:r>
      <w:r w:rsidR="00A31B0B" w:rsidRPr="00875638">
        <w:rPr>
          <w:rFonts w:ascii="Times New Roman" w:hAnsi="Times New Roman" w:cs="Times New Roman"/>
          <w:sz w:val="24"/>
          <w:szCs w:val="24"/>
        </w:rPr>
        <w:t>subpopulation</w:t>
      </w:r>
      <w:r w:rsidR="00A31B0B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 with positive score (above 0) for signature, colour intensity is proportional to the score positivity. </w:t>
      </w:r>
      <w:r w:rsidRPr="00875638">
        <w:rPr>
          <w:rFonts w:ascii="Times New Roman" w:hAnsi="Times New Roman" w:cs="Times New Roman"/>
          <w:b/>
          <w:sz w:val="24"/>
          <w:szCs w:val="24"/>
        </w:rPr>
        <w:t>(C)</w:t>
      </w:r>
      <w:r w:rsidRPr="00875638">
        <w:rPr>
          <w:rFonts w:ascii="Times New Roman" w:hAnsi="Times New Roman" w:cs="Times New Roman"/>
          <w:sz w:val="24"/>
          <w:szCs w:val="24"/>
        </w:rPr>
        <w:t xml:space="preserve"> Correlation matrix of created signatures for </w:t>
      </w:r>
      <w:r w:rsidR="002615F9" w:rsidRPr="00875638">
        <w:rPr>
          <w:rFonts w:ascii="Times New Roman" w:hAnsi="Times New Roman" w:cs="Times New Roman"/>
          <w:sz w:val="24"/>
          <w:szCs w:val="24"/>
        </w:rPr>
        <w:t>BEC</w:t>
      </w:r>
      <w:r w:rsidRPr="00875638">
        <w:rPr>
          <w:rFonts w:ascii="Times New Roman" w:hAnsi="Times New Roman" w:cs="Times New Roman"/>
          <w:sz w:val="24"/>
          <w:szCs w:val="24"/>
        </w:rPr>
        <w:t xml:space="preserve"> subpopulation</w:t>
      </w:r>
      <w:r w:rsidR="00640476" w:rsidRPr="00875638">
        <w:rPr>
          <w:rFonts w:ascii="Times New Roman" w:hAnsi="Times New Roman" w:cs="Times New Roman"/>
          <w:sz w:val="24"/>
          <w:szCs w:val="24"/>
        </w:rPr>
        <w:t>s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9D4ABF" w14:textId="77777777" w:rsidR="00070143" w:rsidRPr="00875638" w:rsidRDefault="00070143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0CEB3" w14:textId="544AF746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70143" w:rsidRPr="008756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Expression profile of </w:t>
      </w:r>
      <w:r w:rsidR="00640476" w:rsidRPr="00875638">
        <w:rPr>
          <w:rFonts w:ascii="Times New Roman" w:hAnsi="Times New Roman" w:cs="Times New Roman"/>
          <w:b/>
          <w:bCs/>
          <w:sz w:val="24"/>
          <w:szCs w:val="24"/>
        </w:rPr>
        <w:t>blood vessel endothelial cell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710E" w:rsidRPr="00875638">
        <w:rPr>
          <w:rFonts w:ascii="Times New Roman" w:hAnsi="Times New Roman" w:cs="Times New Roman"/>
          <w:b/>
          <w:bCs/>
          <w:sz w:val="24"/>
          <w:szCs w:val="24"/>
        </w:rPr>
        <w:t>subpopulation</w:t>
      </w:r>
      <w:r w:rsidR="00E3548F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="00D1164E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="00D1164E" w:rsidRPr="00875638">
        <w:rPr>
          <w:rFonts w:ascii="Times New Roman" w:hAnsi="Times New Roman" w:cs="Times New Roman"/>
          <w:sz w:val="24"/>
          <w:szCs w:val="24"/>
        </w:rPr>
        <w:t>Ridgeplots for housekeeping genes</w:t>
      </w:r>
      <w:r w:rsidR="00E3548F" w:rsidRPr="00875638">
        <w:rPr>
          <w:rFonts w:ascii="Times New Roman" w:hAnsi="Times New Roman" w:cs="Times New Roman"/>
          <w:sz w:val="24"/>
          <w:szCs w:val="24"/>
        </w:rPr>
        <w:t>:</w:t>
      </w:r>
      <w:r w:rsidR="00D1164E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FC07AB" w:rsidRPr="00875638">
        <w:rPr>
          <w:rFonts w:ascii="Times New Roman" w:hAnsi="Times New Roman" w:cs="Times New Roman"/>
          <w:sz w:val="24"/>
          <w:szCs w:val="24"/>
        </w:rPr>
        <w:t>beta-2 microglobulin (</w:t>
      </w:r>
      <w:r w:rsidR="00D1164E" w:rsidRPr="00875638">
        <w:rPr>
          <w:rFonts w:ascii="Times New Roman" w:hAnsi="Times New Roman" w:cs="Times New Roman"/>
          <w:i/>
          <w:iCs/>
          <w:sz w:val="24"/>
          <w:szCs w:val="24"/>
        </w:rPr>
        <w:t>B2M</w:t>
      </w:r>
      <w:r w:rsidR="00FC07AB" w:rsidRPr="0087563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1164E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C07AB" w:rsidRPr="00875638">
        <w:rPr>
          <w:rFonts w:ascii="Times New Roman" w:hAnsi="Times New Roman" w:cs="Times New Roman"/>
          <w:iCs/>
          <w:sz w:val="24"/>
          <w:szCs w:val="24"/>
        </w:rPr>
        <w:t>actin-beta</w:t>
      </w:r>
      <w:r w:rsidR="00FC07AB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D1164E" w:rsidRPr="00875638">
        <w:rPr>
          <w:rFonts w:ascii="Times New Roman" w:hAnsi="Times New Roman" w:cs="Times New Roman"/>
          <w:i/>
          <w:iCs/>
          <w:sz w:val="24"/>
          <w:szCs w:val="24"/>
        </w:rPr>
        <w:t>ACTB</w:t>
      </w:r>
      <w:r w:rsidR="00FC07AB" w:rsidRPr="0087563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1164E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C07AB" w:rsidRPr="00875638">
        <w:rPr>
          <w:rFonts w:ascii="Times New Roman" w:hAnsi="Times New Roman" w:cs="Times New Roman"/>
          <w:sz w:val="24"/>
          <w:szCs w:val="24"/>
        </w:rPr>
        <w:t>glyceraldehyde 3-phosphate dehydrogenase</w:t>
      </w:r>
      <w:r w:rsidR="00FC07AB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D1164E" w:rsidRPr="00875638">
        <w:rPr>
          <w:rFonts w:ascii="Times New Roman" w:hAnsi="Times New Roman" w:cs="Times New Roman"/>
          <w:i/>
          <w:iCs/>
          <w:sz w:val="24"/>
          <w:szCs w:val="24"/>
        </w:rPr>
        <w:t>GAPDH</w:t>
      </w:r>
      <w:r w:rsidR="00FC07AB" w:rsidRPr="0087563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1164E" w:rsidRPr="00875638">
        <w:rPr>
          <w:rFonts w:ascii="Times New Roman" w:hAnsi="Times New Roman" w:cs="Times New Roman"/>
          <w:sz w:val="24"/>
          <w:szCs w:val="24"/>
        </w:rPr>
        <w:t xml:space="preserve"> and </w:t>
      </w:r>
      <w:r w:rsidR="00FC07AB" w:rsidRPr="00875638">
        <w:rPr>
          <w:rFonts w:ascii="Times New Roman" w:hAnsi="Times New Roman" w:cs="Times New Roman"/>
          <w:sz w:val="24"/>
          <w:szCs w:val="24"/>
        </w:rPr>
        <w:t>ribosomal protein S18 (</w:t>
      </w:r>
      <w:r w:rsidR="00D1164E" w:rsidRPr="00875638">
        <w:rPr>
          <w:rFonts w:ascii="Times New Roman" w:hAnsi="Times New Roman" w:cs="Times New Roman"/>
          <w:i/>
          <w:iCs/>
          <w:sz w:val="24"/>
          <w:szCs w:val="24"/>
        </w:rPr>
        <w:t>RPS18</w:t>
      </w:r>
      <w:r w:rsidR="00FC07AB" w:rsidRPr="0087563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1164E" w:rsidRPr="00875638">
        <w:rPr>
          <w:rFonts w:ascii="Times New Roman" w:hAnsi="Times New Roman" w:cs="Times New Roman"/>
          <w:sz w:val="24"/>
          <w:szCs w:val="24"/>
        </w:rPr>
        <w:t xml:space="preserve"> in ageing blood 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vessel </w:t>
      </w:r>
      <w:r w:rsidR="00D1164E" w:rsidRPr="00875638">
        <w:rPr>
          <w:rFonts w:ascii="Times New Roman" w:hAnsi="Times New Roman" w:cs="Times New Roman"/>
          <w:sz w:val="24"/>
          <w:szCs w:val="24"/>
        </w:rPr>
        <w:t>endothelial cell</w:t>
      </w:r>
      <w:r w:rsidR="00FC07AB" w:rsidRPr="00875638">
        <w:rPr>
          <w:rFonts w:ascii="Times New Roman" w:hAnsi="Times New Roman" w:cs="Times New Roman"/>
          <w:sz w:val="24"/>
          <w:szCs w:val="24"/>
        </w:rPr>
        <w:t xml:space="preserve"> (BEC)</w:t>
      </w:r>
      <w:r w:rsidR="00D1164E" w:rsidRPr="00875638">
        <w:rPr>
          <w:rFonts w:ascii="Times New Roman" w:hAnsi="Times New Roman" w:cs="Times New Roman"/>
          <w:sz w:val="24"/>
          <w:szCs w:val="24"/>
        </w:rPr>
        <w:t xml:space="preserve"> subpopulations in fibrosis samples. </w:t>
      </w:r>
      <w:r w:rsidR="00E3548F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Black dotted line is added to annotate zero (cut-off point for differences). </w:t>
      </w:r>
      <w:r w:rsidR="00D1164E" w:rsidRPr="0087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/>
          <w:sz w:val="24"/>
          <w:szCs w:val="24"/>
        </w:rPr>
        <w:t>(</w:t>
      </w:r>
      <w:r w:rsidR="00D1164E" w:rsidRPr="00875638">
        <w:rPr>
          <w:rFonts w:ascii="Times New Roman" w:hAnsi="Times New Roman" w:cs="Times New Roman"/>
          <w:b/>
          <w:sz w:val="24"/>
          <w:szCs w:val="24"/>
        </w:rPr>
        <w:t>B</w:t>
      </w:r>
      <w:r w:rsidRPr="00875638">
        <w:rPr>
          <w:rFonts w:ascii="Times New Roman" w:hAnsi="Times New Roman" w:cs="Times New Roman"/>
          <w:b/>
          <w:sz w:val="24"/>
          <w:szCs w:val="24"/>
        </w:rPr>
        <w:t>)</w:t>
      </w:r>
      <w:r w:rsidRPr="00875638">
        <w:rPr>
          <w:rFonts w:ascii="Times New Roman" w:hAnsi="Times New Roman" w:cs="Times New Roman"/>
          <w:sz w:val="24"/>
          <w:szCs w:val="24"/>
        </w:rPr>
        <w:t xml:space="preserve"> Violin plots of nFeature_RNA </w:t>
      </w:r>
      <w:r w:rsidRPr="00875638">
        <w:rPr>
          <w:rFonts w:ascii="Times New Roman" w:hAnsi="Times New Roman" w:cs="Times New Roman"/>
          <w:bCs/>
          <w:i/>
          <w:sz w:val="24"/>
          <w:szCs w:val="24"/>
        </w:rPr>
        <w:t>left</w:t>
      </w:r>
      <w:r w:rsidRPr="00875638">
        <w:rPr>
          <w:rFonts w:ascii="Times New Roman" w:hAnsi="Times New Roman" w:cs="Times New Roman"/>
          <w:bCs/>
          <w:sz w:val="24"/>
          <w:szCs w:val="24"/>
        </w:rPr>
        <w:t>,</w:t>
      </w:r>
      <w:r w:rsidRPr="00875638">
        <w:rPr>
          <w:rFonts w:ascii="Times New Roman" w:hAnsi="Times New Roman" w:cs="Times New Roman"/>
          <w:sz w:val="24"/>
          <w:szCs w:val="24"/>
        </w:rPr>
        <w:t xml:space="preserve"> and nCount_RNA </w:t>
      </w:r>
      <w:r w:rsidRPr="00875638">
        <w:rPr>
          <w:rFonts w:ascii="Times New Roman" w:hAnsi="Times New Roman" w:cs="Times New Roman"/>
          <w:bCs/>
          <w:i/>
          <w:sz w:val="24"/>
          <w:szCs w:val="24"/>
        </w:rPr>
        <w:t>right</w:t>
      </w:r>
      <w:r w:rsidRPr="00875638">
        <w:rPr>
          <w:rFonts w:ascii="Times New Roman" w:hAnsi="Times New Roman" w:cs="Times New Roman"/>
          <w:bCs/>
          <w:sz w:val="24"/>
          <w:szCs w:val="24"/>
        </w:rPr>
        <w:t>,</w:t>
      </w:r>
      <w:r w:rsidRPr="00875638">
        <w:rPr>
          <w:rFonts w:ascii="Times New Roman" w:hAnsi="Times New Roman" w:cs="Times New Roman"/>
          <w:sz w:val="24"/>
          <w:szCs w:val="24"/>
        </w:rPr>
        <w:t xml:space="preserve"> in BEC </w:t>
      </w:r>
      <w:r w:rsidR="004E710E" w:rsidRPr="00875638">
        <w:rPr>
          <w:rFonts w:ascii="Times New Roman" w:hAnsi="Times New Roman" w:cs="Times New Roman"/>
          <w:sz w:val="24"/>
          <w:szCs w:val="24"/>
        </w:rPr>
        <w:t>subpopulation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/>
          <w:sz w:val="24"/>
          <w:szCs w:val="24"/>
        </w:rPr>
        <w:t>(</w:t>
      </w:r>
      <w:r w:rsidR="00D1164E" w:rsidRPr="00875638">
        <w:rPr>
          <w:rFonts w:ascii="Times New Roman" w:hAnsi="Times New Roman" w:cs="Times New Roman"/>
          <w:b/>
          <w:sz w:val="24"/>
          <w:szCs w:val="24"/>
        </w:rPr>
        <w:t>C</w:t>
      </w:r>
      <w:r w:rsidRPr="00875638">
        <w:rPr>
          <w:rFonts w:ascii="Times New Roman" w:hAnsi="Times New Roman" w:cs="Times New Roman"/>
          <w:b/>
          <w:sz w:val="24"/>
          <w:szCs w:val="24"/>
        </w:rPr>
        <w:t>)</w:t>
      </w:r>
      <w:r w:rsidRPr="00875638">
        <w:rPr>
          <w:rFonts w:ascii="Times New Roman" w:hAnsi="Times New Roman" w:cs="Times New Roman"/>
          <w:sz w:val="24"/>
          <w:szCs w:val="24"/>
        </w:rPr>
        <w:t xml:space="preserve"> Violin plots of cell type marker genes </w:t>
      </w:r>
      <w:r w:rsidRPr="00875638">
        <w:rPr>
          <w:rFonts w:ascii="Times New Roman" w:hAnsi="Times New Roman" w:cs="Times New Roman"/>
          <w:sz w:val="24"/>
          <w:szCs w:val="24"/>
        </w:rPr>
        <w:lastRenderedPageBreak/>
        <w:t xml:space="preserve">in BEC and total lung dataset. </w:t>
      </w:r>
      <w:r w:rsidRPr="00875638">
        <w:rPr>
          <w:rFonts w:ascii="Times New Roman" w:hAnsi="Times New Roman" w:cs="Times New Roman"/>
          <w:b/>
          <w:sz w:val="24"/>
          <w:szCs w:val="24"/>
        </w:rPr>
        <w:t>(</w:t>
      </w:r>
      <w:r w:rsidR="00D1164E" w:rsidRPr="00875638">
        <w:rPr>
          <w:rFonts w:ascii="Times New Roman" w:hAnsi="Times New Roman" w:cs="Times New Roman"/>
          <w:b/>
          <w:sz w:val="24"/>
          <w:szCs w:val="24"/>
        </w:rPr>
        <w:t>D</w:t>
      </w:r>
      <w:r w:rsidRPr="00875638">
        <w:rPr>
          <w:rFonts w:ascii="Times New Roman" w:hAnsi="Times New Roman" w:cs="Times New Roman"/>
          <w:b/>
          <w:sz w:val="24"/>
          <w:szCs w:val="24"/>
        </w:rPr>
        <w:t>)</w:t>
      </w:r>
      <w:r w:rsidRPr="00875638">
        <w:rPr>
          <w:rFonts w:ascii="Times New Roman" w:hAnsi="Times New Roman" w:cs="Times New Roman"/>
          <w:sz w:val="24"/>
          <w:szCs w:val="24"/>
        </w:rPr>
        <w:t xml:space="preserve"> Violin plots of endothelial cell progenitor cell </w:t>
      </w:r>
      <w:r w:rsidR="00C56577" w:rsidRPr="00875638">
        <w:rPr>
          <w:rFonts w:ascii="Times New Roman" w:hAnsi="Times New Roman" w:cs="Times New Roman"/>
          <w:sz w:val="24"/>
          <w:szCs w:val="24"/>
        </w:rPr>
        <w:t xml:space="preserve">marker </w:t>
      </w:r>
      <w:r w:rsidRPr="00875638">
        <w:rPr>
          <w:rFonts w:ascii="Times New Roman" w:hAnsi="Times New Roman" w:cs="Times New Roman"/>
          <w:sz w:val="24"/>
          <w:szCs w:val="24"/>
        </w:rPr>
        <w:t xml:space="preserve">genes in BEC </w:t>
      </w:r>
      <w:r w:rsidR="004E710E" w:rsidRPr="00875638">
        <w:rPr>
          <w:rFonts w:ascii="Times New Roman" w:hAnsi="Times New Roman" w:cs="Times New Roman"/>
          <w:sz w:val="24"/>
          <w:szCs w:val="24"/>
        </w:rPr>
        <w:t>subpopulation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7877E0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37387" w14:textId="5FE861D1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2EC7" w:rsidRPr="00875638">
        <w:rPr>
          <w:rFonts w:ascii="Times New Roman" w:hAnsi="Times New Roman" w:cs="Times New Roman"/>
          <w:b/>
          <w:bCs/>
          <w:sz w:val="24"/>
          <w:szCs w:val="24"/>
        </w:rPr>
        <w:t>Identification, percentage contribution and transcriptional profiles of blood vessel endothelial cell subpopulations in</w:t>
      </w:r>
      <w:r w:rsidR="002C5DF1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lungs</w:t>
      </w:r>
      <w:r w:rsidR="004E05E7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from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young and old donors. </w:t>
      </w:r>
      <w:r w:rsidR="008D355E" w:rsidRPr="00875638">
        <w:rPr>
          <w:rFonts w:ascii="Times New Roman" w:hAnsi="Times New Roman" w:cs="Times New Roman"/>
          <w:b/>
          <w:bCs/>
          <w:sz w:val="24"/>
          <w:szCs w:val="24"/>
        </w:rPr>
        <w:t>(A-C)</w:t>
      </w:r>
      <w:r w:rsidR="008D355E" w:rsidRPr="00875638">
        <w:rPr>
          <w:rFonts w:ascii="Times New Roman" w:hAnsi="Times New Roman" w:cs="Times New Roman"/>
          <w:sz w:val="24"/>
          <w:szCs w:val="24"/>
        </w:rPr>
        <w:t xml:space="preserve"> The same colour key for </w:t>
      </w:r>
      <w:r w:rsidR="006A47DD" w:rsidRPr="00875638">
        <w:rPr>
          <w:rFonts w:ascii="Times New Roman" w:hAnsi="Times New Roman" w:cs="Times New Roman"/>
          <w:sz w:val="24"/>
          <w:szCs w:val="24"/>
        </w:rPr>
        <w:t xml:space="preserve">blood vessel endothelial cells (BEC) </w:t>
      </w:r>
      <w:r w:rsidR="008D355E" w:rsidRPr="00875638">
        <w:rPr>
          <w:rFonts w:ascii="Times New Roman" w:hAnsi="Times New Roman" w:cs="Times New Roman"/>
          <w:sz w:val="24"/>
          <w:szCs w:val="24"/>
        </w:rPr>
        <w:t>subclusters/subpopulations is used for all three figures.</w:t>
      </w:r>
      <w:r w:rsidR="008D355E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875638">
        <w:rPr>
          <w:rFonts w:ascii="Times New Roman" w:hAnsi="Times New Roman" w:cs="Times New Roman"/>
          <w:sz w:val="24"/>
          <w:szCs w:val="24"/>
        </w:rPr>
        <w:t xml:space="preserve">UMAP </w:t>
      </w:r>
      <w:r w:rsidR="006A47DD" w:rsidRPr="00875638">
        <w:rPr>
          <w:rFonts w:ascii="Times New Roman" w:hAnsi="Times New Roman" w:cs="Times New Roman"/>
          <w:sz w:val="24"/>
          <w:szCs w:val="24"/>
        </w:rPr>
        <w:t xml:space="preserve">of BEC </w:t>
      </w:r>
      <w:r w:rsidR="002C5DF1" w:rsidRPr="00875638">
        <w:rPr>
          <w:rFonts w:ascii="Times New Roman" w:hAnsi="Times New Roman" w:cs="Times New Roman"/>
          <w:sz w:val="24"/>
          <w:szCs w:val="24"/>
        </w:rPr>
        <w:t xml:space="preserve">from integrated total lung map of </w:t>
      </w:r>
      <w:r w:rsidR="00EE0E84" w:rsidRPr="00875638">
        <w:rPr>
          <w:rFonts w:ascii="Times New Roman" w:hAnsi="Times New Roman" w:cs="Times New Roman"/>
          <w:sz w:val="24"/>
          <w:szCs w:val="24"/>
        </w:rPr>
        <w:t xml:space="preserve">four </w:t>
      </w:r>
      <w:r w:rsidR="00E2383E" w:rsidRPr="00875638">
        <w:rPr>
          <w:rFonts w:ascii="Times New Roman" w:hAnsi="Times New Roman" w:cs="Times New Roman"/>
          <w:sz w:val="24"/>
          <w:szCs w:val="24"/>
        </w:rPr>
        <w:t>old</w:t>
      </w:r>
      <w:r w:rsidR="00EE0E84" w:rsidRPr="00875638">
        <w:rPr>
          <w:rFonts w:ascii="Times New Roman" w:hAnsi="Times New Roman" w:cs="Times New Roman"/>
          <w:sz w:val="24"/>
          <w:szCs w:val="24"/>
        </w:rPr>
        <w:t xml:space="preserve"> (49-66 years; donor dataset from cohort 1; Table 1; </w:t>
      </w:r>
      <w:r w:rsidR="00EE0E84" w:rsidRPr="00875638">
        <w:rPr>
          <w:rFonts w:ascii="Times New Roman" w:hAnsi="Times New Roman" w:cs="Times New Roman"/>
          <w:sz w:val="24"/>
          <w:szCs w:val="24"/>
        </w:rPr>
        <w:fldChar w:fldCharType="begin"/>
      </w:r>
      <w:r w:rsidR="00EE0E84" w:rsidRPr="0087563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&lt;EndNote&gt;&lt;Cite&gt;&lt;Author&gt;Reyfman&lt;/Author&gt;&lt;Year&gt;2019&lt;/Year&gt;&lt;RecNum&gt;56&lt;/RecNum&gt;&lt;DisplayText&gt;(E2)&lt;/DisplayText&gt;&lt;record&gt;&lt;rec-number&gt;56&lt;/rec-number&gt;&lt;foreign-keys&gt;&lt;key app="EN" db-id="xz5ssppxf2rf9le55fzpzt0o2dfaesrzpv9z" timestamp="1644338122"&gt;56&lt;/key&gt;&lt;/foreign-keys&gt;&lt;ref-type name="Journal Article"&gt;17&lt;/ref-type&gt;&lt;contributors&gt;&lt;authors&gt;&lt;author&gt;Reyfman, Paul A&lt;/author&gt;&lt;author&gt;Walter, James M&lt;/author&gt;&lt;author&gt;Joshi, Nikita&lt;/author&gt;&lt;author&gt;Anekalla, Kishore R&lt;/author&gt;&lt;author&gt;McQuattie-Pimentel, Alexandra C&lt;/author&gt;&lt;author&gt;Chiu, Stephen&lt;/author&gt;&lt;author&gt;Fernandez, Ramiro&lt;/author&gt;&lt;author&gt;Akbarpour, Mahzad&lt;/author&gt;&lt;author&gt;Chen, Ching-I&lt;/author&gt;&lt;author&gt;Ren, Ziyou&lt;/author&gt;&lt;/authors&gt;&lt;/contributors&gt;&lt;titles&gt;&lt;title&gt;Single-cell transcriptomic analysis of human lung provides insights into the pathobiology of pulmonary fibrosis&lt;/title&gt;&lt;secondary-title&gt;American journal of respiratory and critical care medicine&lt;/secondary-title&gt;&lt;/titles&gt;&lt;periodical&gt;&lt;full-title&gt;American journal of respiratory and critical care medicine&lt;/full-title&gt;&lt;/periodical&gt;&lt;pages&gt;1517-1536&lt;/pages&gt;&lt;volume&gt;199&lt;/volume&gt;&lt;number&gt;12&lt;/number&gt;&lt;dates&gt;&lt;year&gt;2019&lt;/year&gt;&lt;/dates&gt;&lt;isbn&gt;1073-449X&lt;/isbn&gt;&lt;urls&gt;&lt;/urls&gt;&lt;/record&gt;&lt;/Cite&gt;&lt;/EndNote&gt;</w:instrText>
      </w:r>
      <w:r w:rsidR="00EE0E84" w:rsidRPr="00875638">
        <w:rPr>
          <w:rFonts w:ascii="Times New Roman" w:hAnsi="Times New Roman" w:cs="Times New Roman"/>
          <w:sz w:val="24"/>
          <w:szCs w:val="24"/>
        </w:rPr>
        <w:fldChar w:fldCharType="separate"/>
      </w:r>
      <w:r w:rsidR="00EE0E84" w:rsidRPr="00875638">
        <w:rPr>
          <w:rFonts w:ascii="Times New Roman" w:hAnsi="Times New Roman" w:cs="Times New Roman"/>
          <w:noProof/>
          <w:sz w:val="24"/>
          <w:szCs w:val="24"/>
        </w:rPr>
        <w:t>[27]</w:t>
      </w:r>
      <w:r w:rsidR="00EE0E84" w:rsidRPr="00875638">
        <w:rPr>
          <w:rFonts w:ascii="Times New Roman" w:hAnsi="Times New Roman" w:cs="Times New Roman"/>
          <w:sz w:val="24"/>
          <w:szCs w:val="24"/>
        </w:rPr>
        <w:fldChar w:fldCharType="end"/>
      </w:r>
      <w:r w:rsidR="00EE0E84" w:rsidRPr="00875638">
        <w:rPr>
          <w:rFonts w:ascii="Times New Roman" w:hAnsi="Times New Roman" w:cs="Times New Roman"/>
          <w:sz w:val="24"/>
          <w:szCs w:val="24"/>
        </w:rPr>
        <w:t xml:space="preserve">) </w:t>
      </w:r>
      <w:r w:rsidR="0038613A" w:rsidRPr="00875638">
        <w:rPr>
          <w:rFonts w:ascii="Times New Roman" w:hAnsi="Times New Roman" w:cs="Times New Roman"/>
          <w:sz w:val="24"/>
          <w:szCs w:val="24"/>
        </w:rPr>
        <w:t xml:space="preserve">and </w:t>
      </w:r>
      <w:r w:rsidR="00EE0E84" w:rsidRPr="00875638">
        <w:rPr>
          <w:rFonts w:ascii="Times New Roman" w:hAnsi="Times New Roman" w:cs="Times New Roman"/>
          <w:sz w:val="24"/>
          <w:szCs w:val="24"/>
        </w:rPr>
        <w:t xml:space="preserve">three young (21-29 years; see Additional file 1: Detailed methods; </w:t>
      </w:r>
      <w:r w:rsidR="00EE0E84" w:rsidRPr="00875638">
        <w:rPr>
          <w:rFonts w:ascii="Times New Roman" w:hAnsi="Times New Roman" w:cs="Times New Roman"/>
          <w:sz w:val="24"/>
          <w:szCs w:val="24"/>
        </w:rPr>
        <w:fldChar w:fldCharType="begin"/>
      </w:r>
      <w:r w:rsidR="00EE0E84" w:rsidRPr="0087563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&lt;EndNote&gt;&lt;Cite&gt;&lt;Author&gt;Reyfman&lt;/Author&gt;&lt;Year&gt;2019&lt;/Year&gt;&lt;RecNum&gt;56&lt;/RecNum&gt;&lt;DisplayText&gt;(E2)&lt;/DisplayText&gt;&lt;record&gt;&lt;rec-number&gt;56&lt;/rec-number&gt;&lt;foreign-keys&gt;&lt;key app="EN" db-id="xz5ssppxf2rf9le55fzpzt0o2dfaesrzpv9z" timestamp="1644338122"&gt;56&lt;/key&gt;&lt;/foreign-keys&gt;&lt;ref-type name="Journal Article"&gt;17&lt;/ref-type&gt;&lt;contributors&gt;&lt;authors&gt;&lt;author&gt;Reyfman, Paul A&lt;/author&gt;&lt;author&gt;Walter, James M&lt;/author&gt;&lt;author&gt;Joshi, Nikita&lt;/author&gt;&lt;author&gt;Anekalla, Kishore R&lt;/author&gt;&lt;author&gt;McQuattie-Pimentel, Alexandra C&lt;/author&gt;&lt;author&gt;Chiu, Stephen&lt;/author&gt;&lt;author&gt;Fernandez, Ramiro&lt;/author&gt;&lt;author&gt;Akbarpour, Mahzad&lt;/author&gt;&lt;author&gt;Chen, Ching-I&lt;/author&gt;&lt;author&gt;Ren, Ziyou&lt;/author&gt;&lt;/authors&gt;&lt;/contributors&gt;&lt;titles&gt;&lt;title&gt;Single-cell transcriptomic analysis of human lung provides insights into the pathobiology of pulmonary fibrosis&lt;/title&gt;&lt;secondary-title&gt;American journal of respiratory and critical care medicine&lt;/secondary-title&gt;&lt;/titles&gt;&lt;periodical&gt;&lt;full-title&gt;American journal of respiratory and critical care medicine&lt;/full-title&gt;&lt;/periodical&gt;&lt;pages&gt;1517-1536&lt;/pages&gt;&lt;volume&gt;199&lt;/volume&gt;&lt;number&gt;12&lt;/number&gt;&lt;dates&gt;&lt;year&gt;2019&lt;/year&gt;&lt;/dates&gt;&lt;isbn&gt;1073-449X&lt;/isbn&gt;&lt;urls&gt;&lt;/urls&gt;&lt;/record&gt;&lt;/Cite&gt;&lt;/EndNote&gt;</w:instrText>
      </w:r>
      <w:r w:rsidR="00EE0E84" w:rsidRPr="00875638">
        <w:rPr>
          <w:rFonts w:ascii="Times New Roman" w:hAnsi="Times New Roman" w:cs="Times New Roman"/>
          <w:sz w:val="24"/>
          <w:szCs w:val="24"/>
        </w:rPr>
        <w:fldChar w:fldCharType="separate"/>
      </w:r>
      <w:r w:rsidR="00EE0E84" w:rsidRPr="00875638">
        <w:rPr>
          <w:rFonts w:ascii="Times New Roman" w:hAnsi="Times New Roman" w:cs="Times New Roman"/>
          <w:noProof/>
          <w:sz w:val="24"/>
          <w:szCs w:val="24"/>
        </w:rPr>
        <w:t>[27]</w:t>
      </w:r>
      <w:r w:rsidR="00EE0E84" w:rsidRPr="00875638">
        <w:rPr>
          <w:rFonts w:ascii="Times New Roman" w:hAnsi="Times New Roman" w:cs="Times New Roman"/>
          <w:sz w:val="24"/>
          <w:szCs w:val="24"/>
        </w:rPr>
        <w:fldChar w:fldCharType="end"/>
      </w:r>
      <w:r w:rsidR="00EE0E84" w:rsidRPr="00875638">
        <w:rPr>
          <w:rFonts w:ascii="Times New Roman" w:hAnsi="Times New Roman" w:cs="Times New Roman"/>
          <w:sz w:val="24"/>
          <w:szCs w:val="24"/>
        </w:rPr>
        <w:t>)</w:t>
      </w:r>
      <w:r w:rsidR="00E2383E" w:rsidRPr="00875638">
        <w:rPr>
          <w:rFonts w:ascii="Times New Roman" w:hAnsi="Times New Roman" w:cs="Times New Roman"/>
          <w:sz w:val="24"/>
          <w:szCs w:val="24"/>
        </w:rPr>
        <w:t xml:space="preserve"> donors</w:t>
      </w:r>
      <w:r w:rsidR="006A47DD" w:rsidRPr="00875638">
        <w:rPr>
          <w:rFonts w:ascii="Times New Roman" w:hAnsi="Times New Roman" w:cs="Times New Roman"/>
          <w:sz w:val="24"/>
          <w:szCs w:val="24"/>
        </w:rPr>
        <w:t>, identifying 13 subpopulations (A-M)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75638">
        <w:rPr>
          <w:rFonts w:ascii="Times New Roman" w:hAnsi="Times New Roman" w:cs="Times New Roman"/>
          <w:sz w:val="24"/>
          <w:szCs w:val="24"/>
        </w:rPr>
        <w:t xml:space="preserve">UMAP of young and old </w:t>
      </w:r>
      <w:r w:rsidR="00425B61" w:rsidRPr="00875638">
        <w:rPr>
          <w:rFonts w:ascii="Times New Roman" w:hAnsi="Times New Roman" w:cs="Times New Roman"/>
          <w:sz w:val="24"/>
          <w:szCs w:val="24"/>
        </w:rPr>
        <w:t>BEC</w:t>
      </w:r>
      <w:r w:rsidRPr="00875638">
        <w:rPr>
          <w:rFonts w:ascii="Times New Roman" w:hAnsi="Times New Roman" w:cs="Times New Roman"/>
          <w:sz w:val="24"/>
          <w:szCs w:val="24"/>
        </w:rPr>
        <w:t xml:space="preserve"> split by</w:t>
      </w:r>
      <w:r w:rsidR="00EE0E84" w:rsidRPr="00875638">
        <w:rPr>
          <w:rFonts w:ascii="Times New Roman" w:hAnsi="Times New Roman" w:cs="Times New Roman"/>
          <w:sz w:val="24"/>
          <w:szCs w:val="24"/>
        </w:rPr>
        <w:t xml:space="preserve"> age of donors </w:t>
      </w:r>
      <w:r w:rsidR="008D355E" w:rsidRPr="00875638">
        <w:rPr>
          <w:rFonts w:ascii="Times New Roman" w:hAnsi="Times New Roman" w:cs="Times New Roman"/>
          <w:sz w:val="24"/>
          <w:szCs w:val="24"/>
        </w:rPr>
        <w:t>(young and old).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="006A47DD" w:rsidRPr="00875638">
        <w:rPr>
          <w:rFonts w:ascii="Times New Roman" w:hAnsi="Times New Roman" w:cs="Times New Roman"/>
          <w:sz w:val="24"/>
          <w:szCs w:val="24"/>
        </w:rPr>
        <w:t>T</w:t>
      </w:r>
      <w:r w:rsidRPr="00875638">
        <w:rPr>
          <w:rFonts w:ascii="Times New Roman" w:hAnsi="Times New Roman" w:cs="Times New Roman"/>
          <w:sz w:val="24"/>
          <w:szCs w:val="24"/>
        </w:rPr>
        <w:t>able detailing number</w:t>
      </w:r>
      <w:r w:rsidR="00070143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425B61" w:rsidRPr="00875638">
        <w:rPr>
          <w:rFonts w:ascii="Times New Roman" w:hAnsi="Times New Roman" w:cs="Times New Roman"/>
          <w:sz w:val="24"/>
          <w:szCs w:val="24"/>
        </w:rPr>
        <w:t xml:space="preserve">(n) </w:t>
      </w:r>
      <w:r w:rsidR="00070143" w:rsidRPr="00875638">
        <w:rPr>
          <w:rFonts w:ascii="Times New Roman" w:hAnsi="Times New Roman" w:cs="Times New Roman"/>
          <w:sz w:val="24"/>
          <w:szCs w:val="24"/>
        </w:rPr>
        <w:t xml:space="preserve">or percentage </w:t>
      </w:r>
      <w:r w:rsidR="006A47DD" w:rsidRPr="00875638">
        <w:rPr>
          <w:rFonts w:ascii="Times New Roman" w:hAnsi="Times New Roman" w:cs="Times New Roman"/>
          <w:sz w:val="24"/>
          <w:szCs w:val="24"/>
        </w:rPr>
        <w:t xml:space="preserve">of cells per subpopulation </w:t>
      </w:r>
      <w:r w:rsidR="00070143" w:rsidRPr="00875638">
        <w:rPr>
          <w:rFonts w:ascii="Times New Roman" w:hAnsi="Times New Roman" w:cs="Times New Roman"/>
          <w:sz w:val="24"/>
          <w:szCs w:val="24"/>
        </w:rPr>
        <w:t xml:space="preserve">from total </w:t>
      </w:r>
      <w:r w:rsidR="002615F9" w:rsidRPr="00875638">
        <w:rPr>
          <w:rFonts w:ascii="Times New Roman" w:hAnsi="Times New Roman" w:cs="Times New Roman"/>
          <w:sz w:val="24"/>
          <w:szCs w:val="24"/>
        </w:rPr>
        <w:t>BEC</w:t>
      </w:r>
      <w:r w:rsidR="00070143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425B61" w:rsidRPr="00875638">
        <w:rPr>
          <w:rFonts w:ascii="Times New Roman" w:hAnsi="Times New Roman" w:cs="Times New Roman"/>
          <w:sz w:val="24"/>
          <w:szCs w:val="24"/>
        </w:rPr>
        <w:t xml:space="preserve">in lung tissue (%; graphically presented on a stacked bar chart on the </w:t>
      </w:r>
      <w:r w:rsidR="00425B61" w:rsidRPr="00875638">
        <w:rPr>
          <w:rFonts w:ascii="Times New Roman" w:hAnsi="Times New Roman" w:cs="Times New Roman"/>
          <w:i/>
          <w:sz w:val="24"/>
          <w:szCs w:val="24"/>
        </w:rPr>
        <w:t>right</w:t>
      </w:r>
      <w:r w:rsidR="00425B61" w:rsidRPr="00875638">
        <w:rPr>
          <w:rFonts w:ascii="Times New Roman" w:hAnsi="Times New Roman" w:cs="Times New Roman"/>
          <w:sz w:val="24"/>
          <w:szCs w:val="24"/>
        </w:rPr>
        <w:t xml:space="preserve">) split by age </w:t>
      </w:r>
      <w:r w:rsidR="00EE0E84" w:rsidRPr="00875638">
        <w:rPr>
          <w:rFonts w:ascii="Times New Roman" w:hAnsi="Times New Roman" w:cs="Times New Roman"/>
          <w:sz w:val="24"/>
          <w:szCs w:val="24"/>
        </w:rPr>
        <w:t xml:space="preserve">of donors </w:t>
      </w:r>
      <w:r w:rsidR="00425B61" w:rsidRPr="00875638">
        <w:rPr>
          <w:rFonts w:ascii="Times New Roman" w:hAnsi="Times New Roman" w:cs="Times New Roman"/>
          <w:sz w:val="24"/>
          <w:szCs w:val="24"/>
        </w:rPr>
        <w:t>(young and old)</w:t>
      </w:r>
      <w:r w:rsidRPr="00875638">
        <w:rPr>
          <w:rFonts w:ascii="Times New Roman" w:hAnsi="Times New Roman" w:cs="Times New Roman"/>
          <w:sz w:val="24"/>
          <w:szCs w:val="24"/>
        </w:rPr>
        <w:t>.</w:t>
      </w:r>
      <w:r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875638">
        <w:rPr>
          <w:rFonts w:ascii="Times New Roman" w:hAnsi="Times New Roman" w:cs="Times New Roman"/>
          <w:sz w:val="24"/>
          <w:szCs w:val="24"/>
        </w:rPr>
        <w:t xml:space="preserve">Heatmap of top 10 differentially expressed genes by </w:t>
      </w:r>
      <w:r w:rsidR="002C5DF1" w:rsidRPr="00875638">
        <w:rPr>
          <w:rFonts w:ascii="Times New Roman" w:hAnsi="Times New Roman" w:cs="Times New Roman"/>
          <w:sz w:val="24"/>
          <w:szCs w:val="24"/>
        </w:rPr>
        <w:t xml:space="preserve">BEC </w:t>
      </w:r>
      <w:r w:rsidR="00425B61" w:rsidRPr="00875638">
        <w:rPr>
          <w:rFonts w:ascii="Times New Roman" w:hAnsi="Times New Roman" w:cs="Times New Roman"/>
          <w:sz w:val="24"/>
          <w:szCs w:val="24"/>
        </w:rPr>
        <w:t>subpopulation</w:t>
      </w:r>
      <w:r w:rsidR="008D355E" w:rsidRPr="00875638">
        <w:rPr>
          <w:rFonts w:ascii="Times New Roman" w:hAnsi="Times New Roman" w:cs="Times New Roman"/>
          <w:sz w:val="24"/>
          <w:szCs w:val="24"/>
        </w:rPr>
        <w:t xml:space="preserve"> in integrated dataset</w:t>
      </w:r>
      <w:r w:rsidR="006A47DD" w:rsidRPr="00875638">
        <w:rPr>
          <w:rFonts w:ascii="Times New Roman" w:hAnsi="Times New Roman" w:cs="Times New Roman"/>
          <w:sz w:val="24"/>
          <w:szCs w:val="24"/>
        </w:rPr>
        <w:t xml:space="preserve"> (see </w:t>
      </w:r>
      <w:r w:rsidR="006A47DD" w:rsidRPr="00875638">
        <w:rPr>
          <w:rFonts w:ascii="Times New Roman" w:hAnsi="Times New Roman" w:cs="Times New Roman"/>
          <w:b/>
          <w:sz w:val="24"/>
          <w:szCs w:val="24"/>
        </w:rPr>
        <w:t>A</w:t>
      </w:r>
      <w:r w:rsidR="006A47DD" w:rsidRPr="00875638">
        <w:rPr>
          <w:rFonts w:ascii="Times New Roman" w:hAnsi="Times New Roman" w:cs="Times New Roman"/>
          <w:sz w:val="24"/>
          <w:szCs w:val="24"/>
        </w:rPr>
        <w:t>)</w:t>
      </w:r>
      <w:r w:rsidR="00425B61" w:rsidRPr="00875638">
        <w:rPr>
          <w:rFonts w:ascii="Times New Roman" w:hAnsi="Times New Roman" w:cs="Times New Roman"/>
          <w:sz w:val="24"/>
          <w:szCs w:val="24"/>
        </w:rPr>
        <w:t>.</w:t>
      </w:r>
    </w:p>
    <w:p w14:paraId="1D93D584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84A48" w14:textId="2C7B7CEA" w:rsidR="00A05835" w:rsidRPr="00875638" w:rsidRDefault="00A05835" w:rsidP="009543B9">
      <w:pPr>
        <w:pStyle w:val="FrameContents"/>
        <w:spacing w:line="480" w:lineRule="auto"/>
        <w:jc w:val="both"/>
        <w:rPr>
          <w:lang w:val="en-GB"/>
        </w:rPr>
      </w:pPr>
      <w:r w:rsidRPr="00875638">
        <w:rPr>
          <w:b/>
          <w:bCs/>
          <w:lang w:val="en-GB"/>
        </w:rPr>
        <w:t xml:space="preserve">Figure </w:t>
      </w:r>
      <w:r w:rsidR="009543B9" w:rsidRPr="00875638">
        <w:rPr>
          <w:b/>
          <w:bCs/>
          <w:lang w:val="en-GB"/>
        </w:rPr>
        <w:t>S</w:t>
      </w:r>
      <w:r w:rsidRPr="00875638">
        <w:rPr>
          <w:b/>
          <w:bCs/>
          <w:lang w:val="en-GB"/>
        </w:rPr>
        <w:t>1</w:t>
      </w:r>
      <w:r w:rsidR="005862C2" w:rsidRPr="00875638">
        <w:rPr>
          <w:b/>
          <w:bCs/>
          <w:lang w:val="en-GB"/>
        </w:rPr>
        <w:t>4</w:t>
      </w:r>
      <w:r w:rsidRPr="00875638">
        <w:rPr>
          <w:b/>
          <w:bCs/>
          <w:lang w:val="en-GB"/>
        </w:rPr>
        <w:t xml:space="preserve">. </w:t>
      </w:r>
      <w:r w:rsidR="002C5DF1" w:rsidRPr="00875638">
        <w:rPr>
          <w:b/>
          <w:bCs/>
          <w:lang w:val="en-GB"/>
        </w:rPr>
        <w:t>Comparison</w:t>
      </w:r>
      <w:r w:rsidR="0072170D" w:rsidRPr="00875638">
        <w:rPr>
          <w:b/>
          <w:bCs/>
          <w:lang w:val="en-GB"/>
        </w:rPr>
        <w:t xml:space="preserve"> of</w:t>
      </w:r>
      <w:r w:rsidR="002C5DF1" w:rsidRPr="00875638">
        <w:rPr>
          <w:b/>
          <w:bCs/>
          <w:lang w:val="en-GB"/>
        </w:rPr>
        <w:t xml:space="preserve"> </w:t>
      </w:r>
      <w:r w:rsidR="00772469" w:rsidRPr="00875638">
        <w:rPr>
          <w:b/>
          <w:bCs/>
          <w:lang w:val="en-GB"/>
        </w:rPr>
        <w:t xml:space="preserve">transcriptional profiles </w:t>
      </w:r>
      <w:r w:rsidR="008D355E" w:rsidRPr="00875638">
        <w:rPr>
          <w:b/>
          <w:bCs/>
          <w:lang w:val="en-GB"/>
        </w:rPr>
        <w:t xml:space="preserve">of lung </w:t>
      </w:r>
      <w:r w:rsidR="002C5DF1" w:rsidRPr="00875638">
        <w:rPr>
          <w:b/>
          <w:bCs/>
          <w:lang w:val="en-GB"/>
        </w:rPr>
        <w:t xml:space="preserve">blood vessel endothelial cells </w:t>
      </w:r>
      <w:r w:rsidR="008D355E" w:rsidRPr="00875638">
        <w:rPr>
          <w:b/>
          <w:bCs/>
          <w:lang w:val="en-GB"/>
        </w:rPr>
        <w:t xml:space="preserve">subpopulations between </w:t>
      </w:r>
      <w:r w:rsidR="008D355E" w:rsidRPr="00875638">
        <w:rPr>
          <w:b/>
          <w:bCs/>
        </w:rPr>
        <w:t>young and old donors</w:t>
      </w:r>
      <w:r w:rsidRPr="00875638">
        <w:rPr>
          <w:b/>
          <w:bCs/>
          <w:lang w:val="en-GB"/>
        </w:rPr>
        <w:t>.</w:t>
      </w:r>
      <w:r w:rsidR="002C5DF1" w:rsidRPr="00875638">
        <w:rPr>
          <w:b/>
          <w:bCs/>
          <w:lang w:val="en-GB"/>
        </w:rPr>
        <w:t xml:space="preserve"> </w:t>
      </w:r>
      <w:r w:rsidR="002C5DF1" w:rsidRPr="00875638">
        <w:rPr>
          <w:lang w:val="en-GB"/>
        </w:rPr>
        <w:t xml:space="preserve">The </w:t>
      </w:r>
      <w:r w:rsidR="00EE0E84" w:rsidRPr="00875638">
        <w:rPr>
          <w:lang w:val="en-GB"/>
        </w:rPr>
        <w:t xml:space="preserve">analysis of </w:t>
      </w:r>
      <w:r w:rsidR="002C5DF1" w:rsidRPr="00875638">
        <w:rPr>
          <w:lang w:val="en-GB"/>
        </w:rPr>
        <w:t xml:space="preserve">integrated scRNAseq </w:t>
      </w:r>
      <w:r w:rsidR="00EE0E84" w:rsidRPr="00875638">
        <w:rPr>
          <w:lang w:val="en-GB"/>
        </w:rPr>
        <w:t xml:space="preserve">dataset of human lung tissues from </w:t>
      </w:r>
      <w:r w:rsidR="002C5DF1" w:rsidRPr="00875638">
        <w:rPr>
          <w:lang w:val="en-GB"/>
        </w:rPr>
        <w:t xml:space="preserve">four </w:t>
      </w:r>
      <w:r w:rsidR="00E2383E" w:rsidRPr="00875638">
        <w:rPr>
          <w:lang w:val="en-GB"/>
        </w:rPr>
        <w:t>old</w:t>
      </w:r>
      <w:r w:rsidR="002C5DF1" w:rsidRPr="00875638">
        <w:rPr>
          <w:lang w:val="en-GB"/>
        </w:rPr>
        <w:t xml:space="preserve"> and three young </w:t>
      </w:r>
      <w:r w:rsidR="00E2383E" w:rsidRPr="00875638">
        <w:rPr>
          <w:lang w:val="en-GB"/>
        </w:rPr>
        <w:t xml:space="preserve">donors </w:t>
      </w:r>
      <w:r w:rsidR="002C5DF1" w:rsidRPr="00875638">
        <w:rPr>
          <w:lang w:val="en-GB"/>
        </w:rPr>
        <w:t>(</w:t>
      </w:r>
      <w:r w:rsidR="00E2383E" w:rsidRPr="00875638">
        <w:rPr>
          <w:lang w:val="en-GB"/>
        </w:rPr>
        <w:t xml:space="preserve">see Figure S13 legend and </w:t>
      </w:r>
      <w:r w:rsidR="002C5DF1" w:rsidRPr="00875638">
        <w:rPr>
          <w:lang w:val="en-GB"/>
        </w:rPr>
        <w:t xml:space="preserve">Additional file 1: Detailed methods; </w:t>
      </w:r>
      <w:r w:rsidR="002C5DF1" w:rsidRPr="00875638">
        <w:rPr>
          <w:color w:val="0070C0"/>
          <w:lang w:val="en-GB"/>
        </w:rPr>
        <w:fldChar w:fldCharType="begin"/>
      </w:r>
      <w:r w:rsidR="002C5DF1" w:rsidRPr="00875638">
        <w:rPr>
          <w:color w:val="0070C0"/>
          <w:lang w:val="en-GB"/>
        </w:rPr>
        <w:instrText xml:space="preserve"> ADDIN EN.CITE &lt;EndNote&gt;&lt;Cite&gt;&lt;Author&gt;Reyfman&lt;/Author&gt;&lt;Year&gt;2019&lt;/Year&gt;&lt;RecNum&gt;56&lt;/RecNum&gt;&lt;DisplayText&gt;(E2)&lt;/DisplayText&gt;&lt;record&gt;&lt;rec-number&gt;56&lt;/rec-number&gt;&lt;foreign-keys&gt;&lt;key app="EN" db-id="xz5ssppxf2rf9le55fzpzt0o2dfaesrzpv9z" timestamp="1644338122"&gt;56&lt;/key&gt;&lt;/foreign-keys&gt;&lt;ref-type name="Journal Article"&gt;17&lt;/ref-type&gt;&lt;contributors&gt;&lt;authors&gt;&lt;author&gt;Reyfman, Paul A&lt;/author&gt;&lt;author&gt;Walter, James M&lt;/author&gt;&lt;author&gt;Joshi, Nikita&lt;/author&gt;&lt;author&gt;Anekalla, Kishore R&lt;/author&gt;&lt;author&gt;McQuattie-Pimentel, Alexandra C&lt;/author&gt;&lt;author&gt;Chiu, Stephen&lt;/author&gt;&lt;author&gt;Fernandez, Ramiro&lt;/author&gt;&lt;author&gt;Akbarpour, Mahzad&lt;/author&gt;&lt;author&gt;Chen, Ching-I&lt;/author&gt;&lt;author&gt;Ren, Ziyou&lt;/author&gt;&lt;/authors&gt;&lt;/contributors&gt;&lt;titles&gt;&lt;title&gt;Single-cell transcriptomic analysis of human lung provides insights into the pathobiology of pulmonary fibrosis&lt;/title&gt;&lt;secondary-title&gt;American journal of respiratory and critical care medicine&lt;/secondary-title&gt;&lt;/titles&gt;&lt;periodical&gt;&lt;full-title&gt;American journal of respiratory and critical care medicine&lt;/full-title&gt;&lt;/periodical&gt;&lt;pages&gt;1517-1536&lt;/pages&gt;&lt;volume&gt;199&lt;/volume&gt;&lt;number&gt;12&lt;/number&gt;&lt;dates&gt;&lt;year&gt;2019&lt;/year&gt;&lt;/dates&gt;&lt;isbn&gt;1073-449X&lt;/isbn&gt;&lt;urls&gt;&lt;/urls&gt;&lt;/record&gt;&lt;/Cite&gt;&lt;/EndNote&gt;</w:instrText>
      </w:r>
      <w:r w:rsidR="002C5DF1" w:rsidRPr="00875638">
        <w:rPr>
          <w:color w:val="0070C0"/>
          <w:lang w:val="en-GB"/>
        </w:rPr>
        <w:fldChar w:fldCharType="separate"/>
      </w:r>
      <w:r w:rsidR="002C5DF1" w:rsidRPr="00875638">
        <w:rPr>
          <w:noProof/>
          <w:color w:val="0070C0"/>
          <w:lang w:val="en-GB"/>
        </w:rPr>
        <w:t>[2</w:t>
      </w:r>
      <w:r w:rsidR="00772469" w:rsidRPr="00875638">
        <w:rPr>
          <w:noProof/>
          <w:color w:val="0070C0"/>
          <w:lang w:val="en-GB"/>
        </w:rPr>
        <w:t>7</w:t>
      </w:r>
      <w:r w:rsidR="002C5DF1" w:rsidRPr="00875638">
        <w:rPr>
          <w:noProof/>
          <w:color w:val="0070C0"/>
          <w:lang w:val="en-GB"/>
        </w:rPr>
        <w:t>]</w:t>
      </w:r>
      <w:r w:rsidR="002C5DF1" w:rsidRPr="00875638">
        <w:rPr>
          <w:color w:val="0070C0"/>
          <w:lang w:val="en-GB"/>
        </w:rPr>
        <w:fldChar w:fldCharType="end"/>
      </w:r>
      <w:r w:rsidR="002C5DF1" w:rsidRPr="00875638">
        <w:rPr>
          <w:lang w:val="en-GB"/>
        </w:rPr>
        <w:t xml:space="preserve">) </w:t>
      </w:r>
      <w:r w:rsidR="00772469" w:rsidRPr="00875638">
        <w:rPr>
          <w:lang w:val="en-GB"/>
        </w:rPr>
        <w:t>was performed to test the specificity of our novel transcriptional signatures</w:t>
      </w:r>
      <w:r w:rsidR="002C5DF1" w:rsidRPr="00875638">
        <w:rPr>
          <w:lang w:val="en-GB"/>
        </w:rPr>
        <w:t xml:space="preserve"> (Figures 4A</w:t>
      </w:r>
      <w:r w:rsidR="00772469" w:rsidRPr="00875638">
        <w:rPr>
          <w:lang w:val="en-GB"/>
        </w:rPr>
        <w:t>, S11</w:t>
      </w:r>
      <w:r w:rsidR="002C5DF1" w:rsidRPr="00875638">
        <w:rPr>
          <w:lang w:val="en-GB"/>
        </w:rPr>
        <w:t xml:space="preserve">). </w:t>
      </w:r>
      <w:r w:rsidRPr="00875638">
        <w:rPr>
          <w:b/>
          <w:bCs/>
          <w:lang w:val="en-GB"/>
        </w:rPr>
        <w:t xml:space="preserve"> (A) </w:t>
      </w:r>
      <w:r w:rsidRPr="00875638">
        <w:rPr>
          <w:lang w:val="en-GB"/>
        </w:rPr>
        <w:t xml:space="preserve">Dot plot </w:t>
      </w:r>
      <w:r w:rsidR="00EE0E84" w:rsidRPr="00875638">
        <w:rPr>
          <w:lang w:val="en-GB"/>
        </w:rPr>
        <w:t>representing</w:t>
      </w:r>
      <w:r w:rsidRPr="00875638">
        <w:rPr>
          <w:lang w:val="en-GB"/>
        </w:rPr>
        <w:t xml:space="preserve"> </w:t>
      </w:r>
      <w:r w:rsidR="00EE0E84" w:rsidRPr="00875638">
        <w:rPr>
          <w:lang w:val="en-GB"/>
        </w:rPr>
        <w:t xml:space="preserve">expression of </w:t>
      </w:r>
      <w:r w:rsidRPr="00875638">
        <w:rPr>
          <w:lang w:val="en-GB"/>
        </w:rPr>
        <w:t>gene</w:t>
      </w:r>
      <w:r w:rsidR="00EE0E84" w:rsidRPr="00875638">
        <w:rPr>
          <w:lang w:val="en-GB"/>
        </w:rPr>
        <w:t>s from</w:t>
      </w:r>
      <w:r w:rsidRPr="00875638">
        <w:rPr>
          <w:lang w:val="en-GB"/>
        </w:rPr>
        <w:t xml:space="preserve"> signatures </w:t>
      </w:r>
      <w:r w:rsidR="0038613A" w:rsidRPr="00875638">
        <w:rPr>
          <w:lang w:val="en-GB"/>
        </w:rPr>
        <w:t xml:space="preserve">of </w:t>
      </w:r>
      <w:r w:rsidR="002C5DF1" w:rsidRPr="00875638">
        <w:rPr>
          <w:lang w:val="en-GB"/>
        </w:rPr>
        <w:t xml:space="preserve">ageing </w:t>
      </w:r>
      <w:r w:rsidR="00E2383E" w:rsidRPr="00875638">
        <w:rPr>
          <w:lang w:val="en-GB"/>
        </w:rPr>
        <w:t xml:space="preserve">human </w:t>
      </w:r>
      <w:r w:rsidR="0038613A" w:rsidRPr="00875638">
        <w:t>blood vessel endothelial cells (BEC)</w:t>
      </w:r>
      <w:r w:rsidR="0038613A" w:rsidRPr="00875638">
        <w:rPr>
          <w:lang w:val="en-GB"/>
        </w:rPr>
        <w:t xml:space="preserve"> subpopulations </w:t>
      </w:r>
      <w:r w:rsidRPr="00875638">
        <w:rPr>
          <w:lang w:val="en-GB"/>
        </w:rPr>
        <w:t>(</w:t>
      </w:r>
      <w:r w:rsidR="00EE0E84" w:rsidRPr="00875638">
        <w:rPr>
          <w:lang w:val="en-GB"/>
        </w:rPr>
        <w:t xml:space="preserve">see </w:t>
      </w:r>
      <w:r w:rsidR="0038613A" w:rsidRPr="00875638">
        <w:rPr>
          <w:lang w:val="en-GB"/>
        </w:rPr>
        <w:t>integrated dataset for both donors and IPF patients; Figure 2D</w:t>
      </w:r>
      <w:r w:rsidRPr="00875638">
        <w:rPr>
          <w:lang w:val="en-GB"/>
        </w:rPr>
        <w:t xml:space="preserve">) </w:t>
      </w:r>
      <w:r w:rsidR="00E2383E" w:rsidRPr="00875638">
        <w:t>in integrated (young and old)</w:t>
      </w:r>
      <w:r w:rsidR="00E2383E" w:rsidRPr="00875638">
        <w:rPr>
          <w:b/>
          <w:bCs/>
          <w:lang w:val="en-GB"/>
        </w:rPr>
        <w:t xml:space="preserve"> </w:t>
      </w:r>
      <w:r w:rsidR="00E2383E" w:rsidRPr="00875638">
        <w:t xml:space="preserve">dataset. </w:t>
      </w:r>
      <w:r w:rsidRPr="00875638">
        <w:rPr>
          <w:b/>
          <w:bCs/>
          <w:lang w:val="en-GB"/>
        </w:rPr>
        <w:t>(B)</w:t>
      </w:r>
      <w:r w:rsidRPr="00875638">
        <w:rPr>
          <w:lang w:val="en-GB"/>
        </w:rPr>
        <w:t xml:space="preserve"> Dot plot of </w:t>
      </w:r>
      <w:r w:rsidR="002C5DF1" w:rsidRPr="00875638">
        <w:t xml:space="preserve">marker genes proposed for </w:t>
      </w:r>
      <w:r w:rsidR="00E2383E" w:rsidRPr="00875638">
        <w:t xml:space="preserve">lung </w:t>
      </w:r>
      <w:r w:rsidR="002C5DF1" w:rsidRPr="00875638">
        <w:t>BEC in six recent studies</w:t>
      </w:r>
      <w:r w:rsidR="002C5DF1" w:rsidRPr="00875638" w:rsidDel="002C5DF1">
        <w:rPr>
          <w:lang w:val="en-GB"/>
        </w:rPr>
        <w:t xml:space="preserve"> </w:t>
      </w:r>
      <w:r w:rsidR="002C5DF1" w:rsidRPr="00875638">
        <w:rPr>
          <w:lang w:val="en-GB"/>
        </w:rPr>
        <w:t>(Figure S7; f</w:t>
      </w:r>
      <w:r w:rsidRPr="00875638">
        <w:rPr>
          <w:lang w:val="en-GB"/>
        </w:rPr>
        <w:t xml:space="preserve">or more details </w:t>
      </w:r>
      <w:r w:rsidR="00070143" w:rsidRPr="00875638">
        <w:rPr>
          <w:lang w:val="en-GB"/>
        </w:rPr>
        <w:t>see Additional file 1: Detailed methods</w:t>
      </w:r>
      <w:r w:rsidR="002C5DF1" w:rsidRPr="00875638">
        <w:rPr>
          <w:lang w:val="en-GB"/>
        </w:rPr>
        <w:t>)</w:t>
      </w:r>
      <w:r w:rsidR="00E2383E" w:rsidRPr="00875638">
        <w:rPr>
          <w:lang w:val="en-GB"/>
        </w:rPr>
        <w:t xml:space="preserve"> </w:t>
      </w:r>
      <w:r w:rsidR="00E2383E" w:rsidRPr="00875638">
        <w:t>in integrated (young and old)</w:t>
      </w:r>
      <w:r w:rsidRPr="00875638">
        <w:rPr>
          <w:b/>
          <w:bCs/>
          <w:lang w:val="en-GB"/>
        </w:rPr>
        <w:t xml:space="preserve"> </w:t>
      </w:r>
      <w:r w:rsidR="00E2383E" w:rsidRPr="00875638">
        <w:t xml:space="preserve">dataset. </w:t>
      </w:r>
      <w:r w:rsidRPr="00875638">
        <w:rPr>
          <w:b/>
          <w:bCs/>
          <w:lang w:val="en-GB"/>
        </w:rPr>
        <w:t>(C</w:t>
      </w:r>
      <w:r w:rsidR="001D5B44" w:rsidRPr="00875638">
        <w:rPr>
          <w:b/>
          <w:bCs/>
          <w:lang w:val="en-GB"/>
        </w:rPr>
        <w:t>-D</w:t>
      </w:r>
      <w:r w:rsidRPr="00875638">
        <w:rPr>
          <w:b/>
          <w:bCs/>
          <w:lang w:val="en-GB"/>
        </w:rPr>
        <w:t xml:space="preserve">) </w:t>
      </w:r>
      <w:r w:rsidRPr="00875638">
        <w:rPr>
          <w:lang w:val="en-GB"/>
        </w:rPr>
        <w:t xml:space="preserve">Ridgeplots of average module scores for </w:t>
      </w:r>
      <w:r w:rsidR="00E2383E" w:rsidRPr="00875638">
        <w:rPr>
          <w:lang w:val="en-GB"/>
        </w:rPr>
        <w:t>transcriptional signatures (Figures 4A, S11)</w:t>
      </w:r>
      <w:r w:rsidRPr="00875638">
        <w:rPr>
          <w:lang w:val="en-GB"/>
        </w:rPr>
        <w:t xml:space="preserve"> across all clusters in </w:t>
      </w:r>
      <w:r w:rsidR="001D5B44" w:rsidRPr="00875638">
        <w:rPr>
          <w:b/>
          <w:lang w:val="en-GB"/>
        </w:rPr>
        <w:t>(C)</w:t>
      </w:r>
      <w:r w:rsidR="001D5B44" w:rsidRPr="00875638">
        <w:rPr>
          <w:lang w:val="en-GB"/>
        </w:rPr>
        <w:t xml:space="preserve"> </w:t>
      </w:r>
      <w:r w:rsidRPr="00875638">
        <w:rPr>
          <w:lang w:val="en-GB"/>
        </w:rPr>
        <w:t xml:space="preserve">young </w:t>
      </w:r>
      <w:r w:rsidR="001D5B44" w:rsidRPr="00875638">
        <w:rPr>
          <w:lang w:val="en-GB"/>
        </w:rPr>
        <w:t xml:space="preserve">and </w:t>
      </w:r>
      <w:r w:rsidR="001D5B44" w:rsidRPr="00875638">
        <w:rPr>
          <w:b/>
          <w:bCs/>
          <w:lang w:val="en-GB"/>
        </w:rPr>
        <w:t xml:space="preserve">(D) </w:t>
      </w:r>
      <w:r w:rsidR="001D5B44" w:rsidRPr="00875638">
        <w:rPr>
          <w:bCs/>
          <w:lang w:val="en-GB"/>
        </w:rPr>
        <w:t xml:space="preserve">old </w:t>
      </w:r>
      <w:r w:rsidR="00772469" w:rsidRPr="00875638">
        <w:rPr>
          <w:lang w:val="en-GB"/>
        </w:rPr>
        <w:t xml:space="preserve">donor </w:t>
      </w:r>
      <w:r w:rsidRPr="00875638">
        <w:rPr>
          <w:lang w:val="en-GB"/>
        </w:rPr>
        <w:t>lung</w:t>
      </w:r>
      <w:r w:rsidR="00772469" w:rsidRPr="00875638">
        <w:rPr>
          <w:lang w:val="en-GB"/>
        </w:rPr>
        <w:t xml:space="preserve"> dataset</w:t>
      </w:r>
      <w:r w:rsidRPr="00875638">
        <w:rPr>
          <w:lang w:val="en-GB"/>
        </w:rPr>
        <w:t xml:space="preserve">. Sig 1 = signature 1 etc. </w:t>
      </w:r>
      <w:r w:rsidRPr="00875638">
        <w:rPr>
          <w:b/>
          <w:bCs/>
          <w:lang w:val="en-GB"/>
        </w:rPr>
        <w:t xml:space="preserve">(E) </w:t>
      </w:r>
      <w:r w:rsidRPr="00875638">
        <w:rPr>
          <w:lang w:val="en-GB"/>
        </w:rPr>
        <w:t xml:space="preserve"> </w:t>
      </w:r>
      <w:r w:rsidR="00EE0E84" w:rsidRPr="00875638">
        <w:rPr>
          <w:lang w:val="en-GB"/>
        </w:rPr>
        <w:lastRenderedPageBreak/>
        <w:t>T</w:t>
      </w:r>
      <w:r w:rsidRPr="00875638">
        <w:rPr>
          <w:lang w:val="en-GB"/>
        </w:rPr>
        <w:t>able</w:t>
      </w:r>
      <w:r w:rsidR="001D5B44" w:rsidRPr="00875638">
        <w:rPr>
          <w:lang w:val="en-GB"/>
        </w:rPr>
        <w:t>s</w:t>
      </w:r>
      <w:r w:rsidRPr="00875638">
        <w:rPr>
          <w:lang w:val="en-GB"/>
        </w:rPr>
        <w:t xml:space="preserve"> of average module scores for all 10 signatures</w:t>
      </w:r>
      <w:r w:rsidR="00772469" w:rsidRPr="00875638">
        <w:rPr>
          <w:lang w:val="en-GB"/>
        </w:rPr>
        <w:t xml:space="preserve"> split by</w:t>
      </w:r>
      <w:r w:rsidRPr="00875638">
        <w:rPr>
          <w:lang w:val="en-GB"/>
        </w:rPr>
        <w:t xml:space="preserve"> young</w:t>
      </w:r>
      <w:r w:rsidR="00772469" w:rsidRPr="00875638">
        <w:rPr>
          <w:lang w:val="en-GB"/>
        </w:rPr>
        <w:t xml:space="preserve"> (</w:t>
      </w:r>
      <w:r w:rsidR="00772469" w:rsidRPr="00875638">
        <w:rPr>
          <w:i/>
          <w:iCs/>
          <w:lang w:val="en-GB"/>
        </w:rPr>
        <w:t>left</w:t>
      </w:r>
      <w:r w:rsidR="00772469" w:rsidRPr="00875638">
        <w:rPr>
          <w:lang w:val="en-GB"/>
        </w:rPr>
        <w:t>) and</w:t>
      </w:r>
      <w:r w:rsidRPr="00875638">
        <w:rPr>
          <w:lang w:val="en-GB"/>
        </w:rPr>
        <w:t xml:space="preserve"> old</w:t>
      </w:r>
      <w:r w:rsidR="00772469" w:rsidRPr="00875638">
        <w:rPr>
          <w:lang w:val="en-GB"/>
        </w:rPr>
        <w:t xml:space="preserve"> (</w:t>
      </w:r>
      <w:r w:rsidR="00772469" w:rsidRPr="00875638">
        <w:rPr>
          <w:i/>
          <w:iCs/>
          <w:lang w:val="en-GB"/>
        </w:rPr>
        <w:t>right</w:t>
      </w:r>
      <w:r w:rsidR="00772469" w:rsidRPr="00875638">
        <w:rPr>
          <w:lang w:val="en-GB"/>
        </w:rPr>
        <w:t>) datasets</w:t>
      </w:r>
      <w:r w:rsidRPr="00875638">
        <w:rPr>
          <w:lang w:val="en-GB"/>
        </w:rPr>
        <w:t>. S1</w:t>
      </w:r>
      <w:r w:rsidR="00772469" w:rsidRPr="00875638">
        <w:rPr>
          <w:lang w:val="en-GB"/>
        </w:rPr>
        <w:t xml:space="preserve"> </w:t>
      </w:r>
      <w:r w:rsidRPr="00875638">
        <w:rPr>
          <w:lang w:val="en-GB"/>
        </w:rPr>
        <w:t>=</w:t>
      </w:r>
      <w:r w:rsidR="00772469" w:rsidRPr="00875638">
        <w:rPr>
          <w:lang w:val="en-GB"/>
        </w:rPr>
        <w:t xml:space="preserve"> </w:t>
      </w:r>
      <w:r w:rsidRPr="00875638">
        <w:rPr>
          <w:lang w:val="en-GB"/>
        </w:rPr>
        <w:t>Signature 1 etc</w:t>
      </w:r>
      <w:r w:rsidR="001D5B44" w:rsidRPr="00875638">
        <w:rPr>
          <w:lang w:val="en-GB"/>
        </w:rPr>
        <w:t xml:space="preserve">. </w:t>
      </w:r>
      <w:r w:rsidR="00A90CA9" w:rsidRPr="00875638">
        <w:rPr>
          <w:rFonts w:eastAsia="+mn-ea"/>
          <w:bCs/>
          <w:i/>
          <w:iCs/>
          <w:kern w:val="2"/>
          <w:lang w:val="en-GB"/>
        </w:rPr>
        <w:t>Coral red</w:t>
      </w:r>
      <w:r w:rsidR="00A90CA9" w:rsidRPr="00875638">
        <w:rPr>
          <w:rFonts w:eastAsia="+mn-ea"/>
          <w:kern w:val="2"/>
          <w:lang w:val="en-GB"/>
        </w:rPr>
        <w:t xml:space="preserve"> represents a </w:t>
      </w:r>
      <w:r w:rsidR="00A90CA9" w:rsidRPr="00875638">
        <w:rPr>
          <w:lang w:val="en-GB"/>
        </w:rPr>
        <w:t>subpopulation</w:t>
      </w:r>
      <w:r w:rsidR="00A90CA9" w:rsidRPr="00875638">
        <w:rPr>
          <w:rFonts w:eastAsia="+mn-ea"/>
          <w:kern w:val="2"/>
          <w:lang w:val="en-GB"/>
        </w:rPr>
        <w:t xml:space="preserve"> with positive score (above 0) for signature, colour intensity is proportional to the score positivity. </w:t>
      </w:r>
      <w:r w:rsidRPr="00875638">
        <w:rPr>
          <w:lang w:val="en-GB"/>
        </w:rPr>
        <w:t xml:space="preserve"> </w:t>
      </w:r>
      <w:r w:rsidRPr="00875638">
        <w:rPr>
          <w:b/>
          <w:bCs/>
          <w:lang w:val="en-GB"/>
        </w:rPr>
        <w:t xml:space="preserve">(F) </w:t>
      </w:r>
      <w:r w:rsidRPr="00875638">
        <w:rPr>
          <w:lang w:val="en-GB"/>
        </w:rPr>
        <w:t>Correlation matri</w:t>
      </w:r>
      <w:r w:rsidR="001D5B44" w:rsidRPr="00875638">
        <w:rPr>
          <w:lang w:val="en-GB"/>
        </w:rPr>
        <w:t xml:space="preserve">ces </w:t>
      </w:r>
      <w:r w:rsidRPr="00875638">
        <w:rPr>
          <w:lang w:val="en-GB"/>
        </w:rPr>
        <w:t xml:space="preserve">for proposed signatures in </w:t>
      </w:r>
      <w:r w:rsidR="00A90CA9" w:rsidRPr="00875638">
        <w:rPr>
          <w:lang w:val="en-GB"/>
        </w:rPr>
        <w:t xml:space="preserve">lung datasets from </w:t>
      </w:r>
      <w:r w:rsidRPr="00875638">
        <w:rPr>
          <w:lang w:val="en-GB"/>
        </w:rPr>
        <w:t>young</w:t>
      </w:r>
      <w:r w:rsidR="00772469" w:rsidRPr="00875638">
        <w:rPr>
          <w:bCs/>
          <w:lang w:val="en-GB"/>
        </w:rPr>
        <w:t xml:space="preserve"> (</w:t>
      </w:r>
      <w:r w:rsidRPr="00875638">
        <w:rPr>
          <w:bCs/>
          <w:i/>
          <w:iCs/>
          <w:lang w:val="en-GB"/>
        </w:rPr>
        <w:t>left</w:t>
      </w:r>
      <w:r w:rsidR="00772469" w:rsidRPr="00875638">
        <w:rPr>
          <w:bCs/>
          <w:lang w:val="en-GB"/>
        </w:rPr>
        <w:t>)</w:t>
      </w:r>
      <w:r w:rsidRPr="00875638">
        <w:rPr>
          <w:lang w:val="en-GB"/>
        </w:rPr>
        <w:t xml:space="preserve"> and old </w:t>
      </w:r>
      <w:r w:rsidR="00772469" w:rsidRPr="00875638">
        <w:rPr>
          <w:lang w:val="en-GB"/>
        </w:rPr>
        <w:t>(</w:t>
      </w:r>
      <w:r w:rsidRPr="00875638">
        <w:rPr>
          <w:bCs/>
          <w:i/>
          <w:iCs/>
          <w:lang w:val="en-GB"/>
        </w:rPr>
        <w:t>right</w:t>
      </w:r>
      <w:r w:rsidR="00772469" w:rsidRPr="00875638">
        <w:rPr>
          <w:bCs/>
          <w:lang w:val="en-GB"/>
        </w:rPr>
        <w:t>)</w:t>
      </w:r>
      <w:r w:rsidRPr="00875638">
        <w:rPr>
          <w:lang w:val="en-GB"/>
        </w:rPr>
        <w:t xml:space="preserve"> </w:t>
      </w:r>
      <w:r w:rsidR="00A90CA9" w:rsidRPr="00875638">
        <w:rPr>
          <w:lang w:val="en-GB"/>
        </w:rPr>
        <w:t>donors</w:t>
      </w:r>
      <w:r w:rsidRPr="00875638">
        <w:rPr>
          <w:lang w:val="en-GB"/>
        </w:rPr>
        <w:t>.</w:t>
      </w:r>
      <w:r w:rsidR="00344600" w:rsidRPr="00875638">
        <w:rPr>
          <w:lang w:val="en-GB"/>
        </w:rPr>
        <w:t xml:space="preserve"> This data</w:t>
      </w:r>
      <w:r w:rsidRPr="00875638">
        <w:rPr>
          <w:lang w:val="en-GB"/>
        </w:rPr>
        <w:t xml:space="preserve"> </w:t>
      </w:r>
      <w:r w:rsidR="00344600" w:rsidRPr="00875638">
        <w:rPr>
          <w:lang w:val="en-GB"/>
        </w:rPr>
        <w:t xml:space="preserve">served as a “proof-of-principle” </w:t>
      </w:r>
      <w:r w:rsidR="001D5B44" w:rsidRPr="00875638">
        <w:rPr>
          <w:lang w:val="en-GB"/>
        </w:rPr>
        <w:t xml:space="preserve">of </w:t>
      </w:r>
      <w:r w:rsidR="00344600" w:rsidRPr="00875638">
        <w:rPr>
          <w:lang w:val="en-GB"/>
        </w:rPr>
        <w:t xml:space="preserve">the specificity of our novel transcriptional signatures. </w:t>
      </w:r>
      <w:r w:rsidRPr="00875638">
        <w:rPr>
          <w:lang w:val="en-GB"/>
        </w:rPr>
        <w:t xml:space="preserve">For </w:t>
      </w:r>
      <w:r w:rsidR="00A90CA9" w:rsidRPr="00875638">
        <w:rPr>
          <w:lang w:val="en-GB"/>
        </w:rPr>
        <w:t xml:space="preserve">full </w:t>
      </w:r>
      <w:r w:rsidRPr="00875638">
        <w:rPr>
          <w:lang w:val="en-GB"/>
        </w:rPr>
        <w:t xml:space="preserve">details of analysis </w:t>
      </w:r>
      <w:r w:rsidR="00A90CA9" w:rsidRPr="00875638">
        <w:rPr>
          <w:lang w:val="en-GB"/>
        </w:rPr>
        <w:t xml:space="preserve">please see </w:t>
      </w:r>
      <w:r w:rsidR="00C14AC6" w:rsidRPr="00875638">
        <w:rPr>
          <w:lang w:val="en-GB"/>
        </w:rPr>
        <w:t>Additional file 1: Detailed methods</w:t>
      </w:r>
      <w:r w:rsidRPr="00875638">
        <w:rPr>
          <w:lang w:val="en-GB"/>
        </w:rPr>
        <w:t>. UMAP</w:t>
      </w:r>
      <w:r w:rsidR="00147515" w:rsidRPr="00875638">
        <w:rPr>
          <w:lang w:val="en-GB"/>
        </w:rPr>
        <w:t xml:space="preserve"> -U</w:t>
      </w:r>
      <w:r w:rsidRPr="00875638">
        <w:rPr>
          <w:lang w:val="en-GB"/>
        </w:rPr>
        <w:t>niform Manifold Approximation and Projection.</w:t>
      </w:r>
    </w:p>
    <w:p w14:paraId="7E4A6784" w14:textId="77777777" w:rsidR="00D05201" w:rsidRPr="00875638" w:rsidRDefault="00D05201" w:rsidP="009543B9">
      <w:pPr>
        <w:pStyle w:val="FrameContents"/>
        <w:spacing w:line="480" w:lineRule="auto"/>
        <w:jc w:val="both"/>
        <w:rPr>
          <w:lang w:val="en-GB"/>
        </w:rPr>
      </w:pPr>
    </w:p>
    <w:p w14:paraId="1E41BFED" w14:textId="34416468" w:rsidR="00D05201" w:rsidRPr="00875638" w:rsidRDefault="00D05201" w:rsidP="00D052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Spatial localisation of endothelial cells within IPF lung tissue </w:t>
      </w:r>
      <w:r w:rsidR="0038613A" w:rsidRPr="00875638">
        <w:rPr>
          <w:rFonts w:ascii="Times New Roman" w:hAnsi="Times New Roman" w:cs="Times New Roman"/>
          <w:b/>
          <w:bCs/>
          <w:sz w:val="24"/>
          <w:szCs w:val="24"/>
        </w:rPr>
        <w:t>regions.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 xml:space="preserve">Ridgeplots for </w:t>
      </w:r>
      <w:r w:rsidR="002542CA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875638">
        <w:rPr>
          <w:rFonts w:ascii="Times New Roman" w:hAnsi="Times New Roman" w:cs="Times New Roman"/>
          <w:i/>
          <w:iCs/>
          <w:sz w:val="24"/>
          <w:szCs w:val="24"/>
        </w:rPr>
        <w:t>PECAM1</w:t>
      </w:r>
      <w:r w:rsidR="002542CA" w:rsidRPr="00875638">
        <w:rPr>
          <w:rFonts w:ascii="Times New Roman" w:hAnsi="Times New Roman" w:cs="Times New Roman"/>
          <w:sz w:val="24"/>
          <w:szCs w:val="24"/>
        </w:rPr>
        <w:t xml:space="preserve"> and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C335C" w:rsidRPr="0087563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75638">
        <w:rPr>
          <w:rFonts w:ascii="Times New Roman" w:hAnsi="Times New Roman" w:cs="Times New Roman"/>
          <w:i/>
          <w:iCs/>
          <w:sz w:val="24"/>
          <w:szCs w:val="24"/>
        </w:rPr>
        <w:t>CALCRL</w:t>
      </w:r>
      <w:r w:rsidRPr="00875638">
        <w:rPr>
          <w:rFonts w:ascii="Times New Roman" w:hAnsi="Times New Roman" w:cs="Times New Roman"/>
          <w:sz w:val="24"/>
          <w:szCs w:val="24"/>
        </w:rPr>
        <w:t xml:space="preserve"> expression in 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12 </w:t>
      </w:r>
      <w:r w:rsidRPr="00875638">
        <w:rPr>
          <w:rFonts w:ascii="Times New Roman" w:hAnsi="Times New Roman" w:cs="Times New Roman"/>
          <w:sz w:val="24"/>
          <w:szCs w:val="24"/>
        </w:rPr>
        <w:t xml:space="preserve">ageing blood 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vessel </w:t>
      </w:r>
      <w:r w:rsidRPr="00875638">
        <w:rPr>
          <w:rFonts w:ascii="Times New Roman" w:hAnsi="Times New Roman" w:cs="Times New Roman"/>
          <w:sz w:val="24"/>
          <w:szCs w:val="24"/>
        </w:rPr>
        <w:t>endothelial cell</w:t>
      </w:r>
      <w:r w:rsidR="002542CA" w:rsidRPr="00875638">
        <w:rPr>
          <w:rFonts w:ascii="Times New Roman" w:hAnsi="Times New Roman" w:cs="Times New Roman"/>
          <w:sz w:val="24"/>
          <w:szCs w:val="24"/>
        </w:rPr>
        <w:t xml:space="preserve"> (BEC)</w:t>
      </w:r>
      <w:r w:rsidRPr="00875638">
        <w:rPr>
          <w:rFonts w:ascii="Times New Roman" w:hAnsi="Times New Roman" w:cs="Times New Roman"/>
          <w:sz w:val="24"/>
          <w:szCs w:val="24"/>
        </w:rPr>
        <w:t xml:space="preserve"> subpopulations in </w:t>
      </w:r>
      <w:r w:rsidR="00A90CA9" w:rsidRPr="00875638">
        <w:rPr>
          <w:rFonts w:ascii="Times New Roman" w:hAnsi="Times New Roman" w:cs="Times New Roman"/>
          <w:sz w:val="24"/>
          <w:szCs w:val="24"/>
        </w:rPr>
        <w:t>IPF/</w:t>
      </w:r>
      <w:r w:rsidRPr="00875638">
        <w:rPr>
          <w:rFonts w:ascii="Times New Roman" w:hAnsi="Times New Roman" w:cs="Times New Roman"/>
          <w:sz w:val="24"/>
          <w:szCs w:val="24"/>
        </w:rPr>
        <w:t>fibrosis samples</w:t>
      </w:r>
      <w:r w:rsidR="0038613A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772469" w:rsidRPr="00875638">
        <w:rPr>
          <w:rFonts w:ascii="Times New Roman" w:hAnsi="Times New Roman" w:cs="Times New Roman"/>
          <w:sz w:val="24"/>
          <w:szCs w:val="24"/>
        </w:rPr>
        <w:t>from total integrated object (cohort 1 and 2).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2542CA" w:rsidRPr="00875638">
        <w:rPr>
          <w:rFonts w:ascii="Times New Roman" w:hAnsi="Times New Roman" w:cs="Times New Roman"/>
          <w:sz w:val="24"/>
          <w:szCs w:val="24"/>
        </w:rPr>
        <w:t xml:space="preserve">Note that subpopulations 0 and 5 have </w:t>
      </w:r>
      <w:r w:rsidR="00EE068B" w:rsidRPr="00875638">
        <w:rPr>
          <w:rFonts w:ascii="Times New Roman" w:hAnsi="Times New Roman" w:cs="Times New Roman"/>
          <w:sz w:val="24"/>
          <w:szCs w:val="24"/>
        </w:rPr>
        <w:t>similar expression levels of the housekeeping gene beta-2 macroglobulin (</w:t>
      </w:r>
      <w:r w:rsidR="00EE068B" w:rsidRPr="00875638">
        <w:rPr>
          <w:rFonts w:ascii="Times New Roman" w:hAnsi="Times New Roman" w:cs="Times New Roman"/>
          <w:i/>
          <w:iCs/>
          <w:sz w:val="24"/>
          <w:szCs w:val="24"/>
        </w:rPr>
        <w:t>B2M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; Figure S12A) and </w:t>
      </w:r>
      <w:r w:rsidR="002542CA" w:rsidRPr="00875638">
        <w:rPr>
          <w:rFonts w:ascii="Times New Roman" w:hAnsi="Times New Roman" w:cs="Times New Roman"/>
          <w:sz w:val="24"/>
          <w:szCs w:val="24"/>
        </w:rPr>
        <w:t>comparable to all other ageing human lung BEC subpopulations pan-EC markers’ (</w:t>
      </w:r>
      <w:r w:rsidR="002542CA" w:rsidRPr="00875638">
        <w:rPr>
          <w:rFonts w:ascii="Times New Roman" w:hAnsi="Times New Roman" w:cs="Times New Roman"/>
          <w:i/>
          <w:sz w:val="24"/>
          <w:szCs w:val="24"/>
        </w:rPr>
        <w:t>PECAM1</w:t>
      </w:r>
      <w:r w:rsidR="002542CA" w:rsidRPr="00875638">
        <w:rPr>
          <w:rFonts w:ascii="Times New Roman" w:hAnsi="Times New Roman" w:cs="Times New Roman"/>
          <w:sz w:val="24"/>
          <w:szCs w:val="24"/>
        </w:rPr>
        <w:t xml:space="preserve">/CD31 and </w:t>
      </w:r>
      <w:r w:rsidR="002542CA" w:rsidRPr="00875638">
        <w:rPr>
          <w:rFonts w:ascii="Times New Roman" w:hAnsi="Times New Roman" w:cs="Times New Roman"/>
          <w:i/>
          <w:sz w:val="24"/>
          <w:szCs w:val="24"/>
        </w:rPr>
        <w:t>CALCLR</w:t>
      </w:r>
      <w:r w:rsidR="002542CA" w:rsidRPr="00875638">
        <w:rPr>
          <w:rFonts w:ascii="Times New Roman" w:hAnsi="Times New Roman" w:cs="Times New Roman"/>
          <w:sz w:val="24"/>
          <w:szCs w:val="24"/>
        </w:rPr>
        <w:t xml:space="preserve">/CLR) expression profiles (ridgeplots), </w:t>
      </w:r>
      <w:r w:rsidR="00EE068B" w:rsidRPr="00875638">
        <w:rPr>
          <w:rFonts w:ascii="Times New Roman" w:hAnsi="Times New Roman" w:cs="Times New Roman"/>
          <w:sz w:val="24"/>
          <w:szCs w:val="24"/>
        </w:rPr>
        <w:t>but c</w:t>
      </w:r>
      <w:r w:rsidR="002542CA" w:rsidRPr="00875638">
        <w:rPr>
          <w:rFonts w:ascii="Times New Roman" w:hAnsi="Times New Roman" w:cs="Times New Roman"/>
          <w:sz w:val="24"/>
          <w:szCs w:val="24"/>
        </w:rPr>
        <w:t>onsiderably larger proportion of cells with lower expression of these genes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 (this figure).</w:t>
      </w:r>
      <w:r w:rsidR="00FC07AB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C335C" w:rsidRPr="0087563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5638">
        <w:rPr>
          <w:rFonts w:ascii="Times New Roman" w:hAnsi="Times New Roman" w:cs="Times New Roman"/>
          <w:sz w:val="24"/>
          <w:szCs w:val="24"/>
        </w:rPr>
        <w:t xml:space="preserve"> Scatter plots showing correlation between </w:t>
      </w:r>
      <w:r w:rsidRPr="00875638">
        <w:rPr>
          <w:rFonts w:ascii="Times New Roman" w:hAnsi="Times New Roman" w:cs="Times New Roman"/>
          <w:i/>
          <w:sz w:val="24"/>
          <w:szCs w:val="24"/>
        </w:rPr>
        <w:t>PECAM1</w:t>
      </w:r>
      <w:r w:rsidRPr="00875638">
        <w:rPr>
          <w:rFonts w:ascii="Times New Roman" w:hAnsi="Times New Roman" w:cs="Times New Roman"/>
          <w:sz w:val="24"/>
          <w:szCs w:val="24"/>
        </w:rPr>
        <w:t xml:space="preserve"> expression and </w:t>
      </w:r>
      <w:r w:rsidRPr="00875638">
        <w:rPr>
          <w:rFonts w:ascii="Times New Roman" w:hAnsi="Times New Roman" w:cs="Times New Roman"/>
          <w:i/>
          <w:sz w:val="24"/>
          <w:szCs w:val="24"/>
        </w:rPr>
        <w:t xml:space="preserve">CALCRL </w:t>
      </w:r>
      <w:r w:rsidRPr="00875638">
        <w:rPr>
          <w:rFonts w:ascii="Times New Roman" w:hAnsi="Times New Roman" w:cs="Times New Roman"/>
          <w:sz w:val="24"/>
          <w:szCs w:val="24"/>
        </w:rPr>
        <w:t xml:space="preserve">expression in ageing </w:t>
      </w:r>
      <w:r w:rsidR="002615F9" w:rsidRPr="00875638">
        <w:rPr>
          <w:rFonts w:ascii="Times New Roman" w:hAnsi="Times New Roman" w:cs="Times New Roman"/>
          <w:sz w:val="24"/>
          <w:szCs w:val="24"/>
        </w:rPr>
        <w:t xml:space="preserve">BEC </w:t>
      </w:r>
      <w:r w:rsidRPr="00875638">
        <w:rPr>
          <w:rFonts w:ascii="Times New Roman" w:hAnsi="Times New Roman" w:cs="Times New Roman"/>
          <w:sz w:val="24"/>
          <w:szCs w:val="24"/>
        </w:rPr>
        <w:t xml:space="preserve">subpopulations in </w:t>
      </w:r>
      <w:r w:rsidR="00EE068B" w:rsidRPr="00875638">
        <w:rPr>
          <w:rFonts w:ascii="Times New Roman" w:hAnsi="Times New Roman" w:cs="Times New Roman"/>
          <w:sz w:val="24"/>
          <w:szCs w:val="24"/>
        </w:rPr>
        <w:t>IPF</w:t>
      </w:r>
      <w:r w:rsidRPr="00875638">
        <w:rPr>
          <w:rFonts w:ascii="Times New Roman" w:hAnsi="Times New Roman" w:cs="Times New Roman"/>
          <w:sz w:val="24"/>
          <w:szCs w:val="24"/>
        </w:rPr>
        <w:t xml:space="preserve"> samples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 from cohorts 1 and 2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C335C" w:rsidRPr="0087563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75638">
        <w:rPr>
          <w:rFonts w:ascii="Times New Roman" w:hAnsi="Times New Roman" w:cs="Times New Roman"/>
          <w:sz w:val="24"/>
          <w:szCs w:val="24"/>
        </w:rPr>
        <w:t>Scanned total section of formalin fixed paraffin embedded distal lung parenchyma tissue stained with Masson’s Trichrome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 (</w:t>
      </w:r>
      <w:r w:rsidRPr="00875638">
        <w:rPr>
          <w:rFonts w:ascii="Times New Roman" w:hAnsi="Times New Roman" w:cs="Times New Roman"/>
          <w:i/>
          <w:iCs/>
          <w:sz w:val="24"/>
          <w:szCs w:val="24"/>
        </w:rPr>
        <w:t>left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), </w:t>
      </w:r>
      <w:r w:rsidRPr="00875638">
        <w:rPr>
          <w:rFonts w:ascii="Times New Roman" w:hAnsi="Times New Roman" w:cs="Times New Roman"/>
          <w:sz w:val="24"/>
          <w:szCs w:val="24"/>
        </w:rPr>
        <w:t>CD31</w:t>
      </w:r>
      <w:r w:rsidR="00C14AC6" w:rsidRPr="00875638">
        <w:rPr>
          <w:rFonts w:ascii="Times New Roman" w:hAnsi="Times New Roman" w:cs="Times New Roman"/>
          <w:sz w:val="24"/>
          <w:szCs w:val="24"/>
        </w:rPr>
        <w:t xml:space="preserve"> (clone JC/70A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; </w:t>
      </w:r>
      <w:r w:rsidRPr="00875638">
        <w:rPr>
          <w:rFonts w:ascii="Times New Roman" w:hAnsi="Times New Roman" w:cs="Times New Roman"/>
          <w:i/>
          <w:iCs/>
          <w:sz w:val="24"/>
          <w:szCs w:val="24"/>
        </w:rPr>
        <w:t>middle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) </w:t>
      </w:r>
      <w:r w:rsidRPr="00875638">
        <w:rPr>
          <w:rFonts w:ascii="Times New Roman" w:hAnsi="Times New Roman" w:cs="Times New Roman"/>
          <w:sz w:val="24"/>
          <w:szCs w:val="24"/>
        </w:rPr>
        <w:t>and CLR</w:t>
      </w:r>
      <w:r w:rsidR="00C14AC6" w:rsidRPr="00875638">
        <w:rPr>
          <w:rFonts w:ascii="Times New Roman" w:hAnsi="Times New Roman" w:cs="Times New Roman"/>
          <w:sz w:val="24"/>
          <w:szCs w:val="24"/>
        </w:rPr>
        <w:t xml:space="preserve"> (LN1436 </w:t>
      </w:r>
      <w:r w:rsidR="00C14AC6" w:rsidRPr="00875638">
        <w:rPr>
          <w:rFonts w:ascii="Times New Roman" w:hAnsi="Times New Roman" w:cs="Times New Roman"/>
          <w:color w:val="0070C0"/>
          <w:sz w:val="24"/>
          <w:szCs w:val="24"/>
        </w:rPr>
        <w:t>[43]</w:t>
      </w:r>
      <w:r w:rsidR="00EE068B" w:rsidRPr="00875638">
        <w:rPr>
          <w:rFonts w:ascii="Times New Roman" w:hAnsi="Times New Roman" w:cs="Times New Roman"/>
          <w:sz w:val="24"/>
          <w:szCs w:val="24"/>
        </w:rPr>
        <w:t>;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i/>
          <w:iCs/>
          <w:sz w:val="24"/>
          <w:szCs w:val="24"/>
        </w:rPr>
        <w:t>right</w:t>
      </w:r>
      <w:r w:rsidR="00EE068B" w:rsidRPr="00875638">
        <w:rPr>
          <w:rFonts w:ascii="Times New Roman" w:hAnsi="Times New Roman" w:cs="Times New Roman"/>
          <w:sz w:val="24"/>
          <w:szCs w:val="24"/>
        </w:rPr>
        <w:t>).</w:t>
      </w:r>
      <w:r w:rsidRPr="00875638">
        <w:rPr>
          <w:rFonts w:ascii="Times New Roman" w:hAnsi="Times New Roman" w:cs="Times New Roman"/>
          <w:sz w:val="24"/>
          <w:szCs w:val="24"/>
        </w:rPr>
        <w:t xml:space="preserve"> Red squares represent regions of interest (ROI) detailed in </w:t>
      </w:r>
      <w:r w:rsidRPr="00875638">
        <w:rPr>
          <w:rFonts w:ascii="Times New Roman" w:hAnsi="Times New Roman" w:cs="Times New Roman"/>
          <w:b/>
          <w:sz w:val="24"/>
          <w:szCs w:val="24"/>
        </w:rPr>
        <w:t>(</w:t>
      </w:r>
      <w:r w:rsidR="003C335C" w:rsidRPr="00875638">
        <w:rPr>
          <w:rFonts w:ascii="Times New Roman" w:hAnsi="Times New Roman" w:cs="Times New Roman"/>
          <w:b/>
          <w:sz w:val="24"/>
          <w:szCs w:val="24"/>
        </w:rPr>
        <w:t>E</w:t>
      </w:r>
      <w:r w:rsidRPr="00875638">
        <w:rPr>
          <w:rFonts w:ascii="Times New Roman" w:hAnsi="Times New Roman" w:cs="Times New Roman"/>
          <w:b/>
          <w:sz w:val="24"/>
          <w:szCs w:val="24"/>
        </w:rPr>
        <w:t>)</w:t>
      </w:r>
      <w:r w:rsidRPr="00875638">
        <w:rPr>
          <w:rFonts w:ascii="Times New Roman" w:hAnsi="Times New Roman" w:cs="Times New Roman"/>
          <w:sz w:val="24"/>
          <w:szCs w:val="24"/>
        </w:rPr>
        <w:t>.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 xml:space="preserve">Scale bar represents </w:t>
      </w:r>
      <w:r w:rsidR="005C6033" w:rsidRPr="00875638">
        <w:rPr>
          <w:rFonts w:ascii="Times New Roman" w:hAnsi="Times New Roman" w:cs="Times New Roman"/>
          <w:sz w:val="24"/>
          <w:szCs w:val="24"/>
        </w:rPr>
        <w:t>5</w:t>
      </w:r>
      <w:r w:rsidR="00AC437B" w:rsidRPr="00875638">
        <w:rPr>
          <w:rFonts w:ascii="Times New Roman" w:hAnsi="Times New Roman" w:cs="Times New Roman"/>
          <w:sz w:val="24"/>
          <w:szCs w:val="24"/>
        </w:rPr>
        <w:t>000µm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C335C" w:rsidRPr="0087563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AC437B" w:rsidRPr="00875638">
        <w:rPr>
          <w:rFonts w:ascii="Times New Roman" w:hAnsi="Times New Roman" w:cs="Times New Roman"/>
          <w:sz w:val="24"/>
          <w:szCs w:val="24"/>
        </w:rPr>
        <w:t>Five regions of interest (ROI) stained with Masson’s Trichrome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 (</w:t>
      </w:r>
      <w:r w:rsidR="00EE068B" w:rsidRPr="00875638">
        <w:rPr>
          <w:rFonts w:ascii="Times New Roman" w:hAnsi="Times New Roman" w:cs="Times New Roman"/>
          <w:i/>
          <w:iCs/>
          <w:sz w:val="24"/>
          <w:szCs w:val="24"/>
        </w:rPr>
        <w:t>left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), </w:t>
      </w:r>
      <w:r w:rsidR="00AC437B" w:rsidRPr="00875638">
        <w:rPr>
          <w:rFonts w:ascii="Times New Roman" w:hAnsi="Times New Roman" w:cs="Times New Roman"/>
          <w:sz w:val="24"/>
          <w:szCs w:val="24"/>
        </w:rPr>
        <w:t>CD31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 (</w:t>
      </w:r>
      <w:r w:rsidR="00AC437B" w:rsidRPr="00875638">
        <w:rPr>
          <w:rFonts w:ascii="Times New Roman" w:hAnsi="Times New Roman" w:cs="Times New Roman"/>
          <w:i/>
          <w:iCs/>
          <w:sz w:val="24"/>
          <w:szCs w:val="24"/>
        </w:rPr>
        <w:t>middle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) </w:t>
      </w:r>
      <w:r w:rsidR="00AC437B" w:rsidRPr="00875638">
        <w:rPr>
          <w:rFonts w:ascii="Times New Roman" w:hAnsi="Times New Roman" w:cs="Times New Roman"/>
          <w:sz w:val="24"/>
          <w:szCs w:val="24"/>
        </w:rPr>
        <w:t>and CLR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 (</w:t>
      </w:r>
      <w:r w:rsidR="00AC437B" w:rsidRPr="00875638">
        <w:rPr>
          <w:rFonts w:ascii="Times New Roman" w:hAnsi="Times New Roman" w:cs="Times New Roman"/>
          <w:i/>
          <w:iCs/>
          <w:sz w:val="24"/>
          <w:szCs w:val="24"/>
        </w:rPr>
        <w:t>right</w:t>
      </w:r>
      <w:r w:rsidR="00EE068B" w:rsidRPr="00875638">
        <w:rPr>
          <w:rFonts w:ascii="Times New Roman" w:hAnsi="Times New Roman" w:cs="Times New Roman"/>
          <w:iCs/>
          <w:sz w:val="24"/>
          <w:szCs w:val="24"/>
        </w:rPr>
        <w:t>).</w:t>
      </w:r>
      <w:r w:rsidR="00EE068B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437B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Black arrows </w:t>
      </w:r>
      <w:r w:rsidR="00AC437B" w:rsidRPr="00875638">
        <w:rPr>
          <w:rFonts w:ascii="Times New Roman" w:hAnsi="Times New Roman" w:cs="Times New Roman"/>
          <w:iCs/>
          <w:sz w:val="24"/>
          <w:szCs w:val="24"/>
        </w:rPr>
        <w:t>l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abel the identifiable ageing </w:t>
      </w:r>
      <w:r w:rsidR="002615F9" w:rsidRPr="00875638">
        <w:rPr>
          <w:rFonts w:ascii="Times New Roman" w:hAnsi="Times New Roman" w:cs="Times New Roman"/>
          <w:sz w:val="24"/>
          <w:szCs w:val="24"/>
        </w:rPr>
        <w:t>BEC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 subpopulations in ROI. Scale bar represents 100µm. </w:t>
      </w:r>
      <w:r w:rsidR="00AC437B" w:rsidRPr="00875638">
        <w:rPr>
          <w:rFonts w:ascii="Times New Roman" w:hAnsi="Times New Roman" w:cs="Times New Roman"/>
          <w:i/>
          <w:iCs/>
          <w:sz w:val="24"/>
          <w:szCs w:val="24"/>
        </w:rPr>
        <w:t>Far right,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 summary of identifiable subpopulations of ageing </w:t>
      </w:r>
      <w:r w:rsidR="002615F9" w:rsidRPr="00875638">
        <w:rPr>
          <w:rFonts w:ascii="Times New Roman" w:hAnsi="Times New Roman" w:cs="Times New Roman"/>
          <w:sz w:val="24"/>
          <w:szCs w:val="24"/>
        </w:rPr>
        <w:t>BEC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 subpopulations within ROI. </w:t>
      </w:r>
      <w:r w:rsidR="000E31DA" w:rsidRPr="00875638">
        <w:rPr>
          <w:rStyle w:val="cf01"/>
          <w:rFonts w:ascii="Times New Roman" w:hAnsi="Times New Roman" w:cs="Times New Roman"/>
          <w:color w:val="auto"/>
          <w:sz w:val="24"/>
          <w:szCs w:val="24"/>
        </w:rPr>
        <w:t xml:space="preserve">Note that subpopulations 0 and 5 could not be identified due </w:t>
      </w:r>
      <w:r w:rsidR="000E31DA" w:rsidRPr="00875638">
        <w:rPr>
          <w:rStyle w:val="cf01"/>
          <w:rFonts w:ascii="Times New Roman" w:hAnsi="Times New Roman" w:cs="Times New Roman"/>
          <w:color w:val="auto"/>
          <w:sz w:val="24"/>
          <w:szCs w:val="24"/>
        </w:rPr>
        <w:lastRenderedPageBreak/>
        <w:t>to low expression of pan-endothelial markers, whilst subpopulation 1 is not present in distal lung (Figure 3D) and specific location of subpopulation 9</w:t>
      </w:r>
      <w:r w:rsidR="003D6B4A" w:rsidRPr="00875638">
        <w:rPr>
          <w:rStyle w:val="cf01"/>
          <w:rFonts w:ascii="Times New Roman" w:hAnsi="Times New Roman" w:cs="Times New Roman"/>
          <w:color w:val="auto"/>
          <w:sz w:val="24"/>
          <w:szCs w:val="24"/>
        </w:rPr>
        <w:t>, 10 and 11</w:t>
      </w:r>
      <w:r w:rsidR="000E31DA" w:rsidRPr="00875638">
        <w:rPr>
          <w:rStyle w:val="cf01"/>
          <w:rFonts w:ascii="Times New Roman" w:hAnsi="Times New Roman" w:cs="Times New Roman"/>
          <w:color w:val="auto"/>
          <w:sz w:val="24"/>
          <w:szCs w:val="24"/>
        </w:rPr>
        <w:t xml:space="preserve"> is unknown.</w:t>
      </w:r>
    </w:p>
    <w:p w14:paraId="274E48B3" w14:textId="77777777" w:rsidR="00D05201" w:rsidRPr="00875638" w:rsidRDefault="00D05201" w:rsidP="00D052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FF697" w14:textId="33B62BA7" w:rsidR="00D05201" w:rsidRPr="00875638" w:rsidRDefault="00D05201" w:rsidP="00D052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C437B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Images used for quantification of ageing blood </w:t>
      </w:r>
      <w:r w:rsidR="002615F9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vessel </w:t>
      </w:r>
      <w:r w:rsidR="00AC437B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endothelial cell subpopulations in peri-bronchial areas.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(A) 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Scanned total section of formalin fixed paraffin embedded distal lung parenchyma tissue </w:t>
      </w:r>
      <w:r w:rsidR="00EE068B" w:rsidRPr="00875638">
        <w:rPr>
          <w:rFonts w:ascii="Times New Roman" w:hAnsi="Times New Roman" w:cs="Times New Roman"/>
          <w:sz w:val="24"/>
          <w:szCs w:val="24"/>
        </w:rPr>
        <w:t>stained with Masson’s Trichrome (</w:t>
      </w:r>
      <w:r w:rsidR="00C14AC6" w:rsidRPr="00875638">
        <w:rPr>
          <w:rFonts w:ascii="Times New Roman" w:hAnsi="Times New Roman" w:cs="Times New Roman"/>
          <w:i/>
          <w:iCs/>
          <w:sz w:val="24"/>
          <w:szCs w:val="24"/>
        </w:rPr>
        <w:t>left</w:t>
      </w:r>
      <w:r w:rsidR="00EE068B" w:rsidRPr="00875638">
        <w:rPr>
          <w:rFonts w:ascii="Times New Roman" w:hAnsi="Times New Roman" w:cs="Times New Roman"/>
          <w:sz w:val="24"/>
          <w:szCs w:val="24"/>
        </w:rPr>
        <w:t>) a</w:t>
      </w:r>
      <w:r w:rsidR="00AC437B" w:rsidRPr="00875638">
        <w:rPr>
          <w:rFonts w:ascii="Times New Roman" w:hAnsi="Times New Roman" w:cs="Times New Roman"/>
          <w:sz w:val="24"/>
          <w:szCs w:val="24"/>
        </w:rPr>
        <w:t>nd</w:t>
      </w:r>
      <w:r w:rsidR="00AC437B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437B" w:rsidRPr="00875638">
        <w:rPr>
          <w:rFonts w:ascii="Times New Roman" w:hAnsi="Times New Roman" w:cs="Times New Roman"/>
          <w:sz w:val="24"/>
          <w:szCs w:val="24"/>
        </w:rPr>
        <w:t>CLR</w:t>
      </w:r>
      <w:r w:rsidR="00C14AC6" w:rsidRPr="00875638">
        <w:rPr>
          <w:rFonts w:ascii="Times New Roman" w:hAnsi="Times New Roman" w:cs="Times New Roman"/>
          <w:sz w:val="24"/>
          <w:szCs w:val="24"/>
        </w:rPr>
        <w:t xml:space="preserve"> (LN1436, </w:t>
      </w:r>
      <w:r w:rsidR="00C14AC6" w:rsidRPr="00875638">
        <w:rPr>
          <w:rFonts w:ascii="Times New Roman" w:hAnsi="Times New Roman" w:cs="Times New Roman"/>
          <w:color w:val="0070C0"/>
          <w:sz w:val="24"/>
          <w:szCs w:val="24"/>
        </w:rPr>
        <w:t>[43]</w:t>
      </w:r>
      <w:r w:rsidR="00EE068B" w:rsidRPr="00875638">
        <w:rPr>
          <w:rFonts w:ascii="Times New Roman" w:hAnsi="Times New Roman" w:cs="Times New Roman"/>
          <w:sz w:val="24"/>
          <w:szCs w:val="24"/>
        </w:rPr>
        <w:t>;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C14AC6" w:rsidRPr="00875638">
        <w:rPr>
          <w:rFonts w:ascii="Times New Roman" w:hAnsi="Times New Roman" w:cs="Times New Roman"/>
          <w:i/>
          <w:iCs/>
          <w:sz w:val="24"/>
          <w:szCs w:val="24"/>
        </w:rPr>
        <w:t>right</w:t>
      </w:r>
      <w:r w:rsidR="00EE068B" w:rsidRPr="00875638">
        <w:rPr>
          <w:rFonts w:ascii="Times New Roman" w:hAnsi="Times New Roman" w:cs="Times New Roman"/>
          <w:sz w:val="24"/>
          <w:szCs w:val="24"/>
        </w:rPr>
        <w:t>)</w:t>
      </w:r>
      <w:r w:rsidR="00974259" w:rsidRPr="00875638">
        <w:rPr>
          <w:rFonts w:ascii="Times New Roman" w:hAnsi="Times New Roman" w:cs="Times New Roman"/>
          <w:sz w:val="24"/>
          <w:szCs w:val="24"/>
        </w:rPr>
        <w:t xml:space="preserve"> a</w:t>
      </w:r>
      <w:r w:rsidR="00DD29DD" w:rsidRPr="00875638">
        <w:rPr>
          <w:rFonts w:ascii="Times New Roman" w:hAnsi="Times New Roman" w:cs="Times New Roman"/>
          <w:sz w:val="24"/>
          <w:szCs w:val="24"/>
        </w:rPr>
        <w:t>n</w:t>
      </w:r>
      <w:r w:rsidR="00974259" w:rsidRPr="00875638">
        <w:rPr>
          <w:rFonts w:ascii="Times New Roman" w:hAnsi="Times New Roman" w:cs="Times New Roman"/>
          <w:sz w:val="24"/>
          <w:szCs w:val="24"/>
        </w:rPr>
        <w:t xml:space="preserve">d used for </w:t>
      </w:r>
      <w:r w:rsidR="00974259" w:rsidRPr="00875638">
        <w:rPr>
          <w:rFonts w:ascii="Times New Roman" w:hAnsi="Times New Roman" w:cs="Times New Roman"/>
          <w:bCs/>
          <w:sz w:val="24"/>
          <w:szCs w:val="24"/>
        </w:rPr>
        <w:t>quantification of ageing blood vessel endothelial cell subpopulations in peri-bronchial areas</w:t>
      </w:r>
      <w:r w:rsidR="00974259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259" w:rsidRPr="00875638">
        <w:rPr>
          <w:rFonts w:ascii="Times New Roman" w:hAnsi="Times New Roman" w:cs="Times New Roman"/>
          <w:bCs/>
          <w:sz w:val="24"/>
          <w:szCs w:val="24"/>
        </w:rPr>
        <w:t>(Figure 5C-E)</w:t>
      </w:r>
      <w:r w:rsidR="00EE068B"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Red squares represent regions of interest (ROI) detailed in </w:t>
      </w:r>
      <w:r w:rsidR="00AC437B" w:rsidRPr="00875638">
        <w:rPr>
          <w:rFonts w:ascii="Times New Roman" w:hAnsi="Times New Roman" w:cs="Times New Roman"/>
          <w:b/>
          <w:sz w:val="24"/>
          <w:szCs w:val="24"/>
        </w:rPr>
        <w:t>(B)</w:t>
      </w:r>
      <w:r w:rsidR="00AC437B" w:rsidRPr="00875638">
        <w:rPr>
          <w:rFonts w:ascii="Times New Roman" w:hAnsi="Times New Roman" w:cs="Times New Roman"/>
          <w:sz w:val="24"/>
          <w:szCs w:val="24"/>
        </w:rPr>
        <w:t>.</w:t>
      </w:r>
      <w:r w:rsidR="00AC437B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Yellow squares represent regions of interest (ROI) detailed in </w:t>
      </w:r>
      <w:r w:rsidR="00AC437B" w:rsidRPr="00875638">
        <w:rPr>
          <w:rFonts w:ascii="Times New Roman" w:hAnsi="Times New Roman" w:cs="Times New Roman"/>
          <w:b/>
          <w:sz w:val="24"/>
          <w:szCs w:val="24"/>
        </w:rPr>
        <w:t>(C)</w:t>
      </w:r>
      <w:r w:rsidR="00AC437B" w:rsidRPr="00875638">
        <w:rPr>
          <w:rFonts w:ascii="Times New Roman" w:hAnsi="Times New Roman" w:cs="Times New Roman"/>
          <w:sz w:val="24"/>
          <w:szCs w:val="24"/>
        </w:rPr>
        <w:t>.</w:t>
      </w:r>
      <w:r w:rsidR="00AC437B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Scale bar represents </w:t>
      </w:r>
      <w:r w:rsidR="005C6033" w:rsidRPr="00875638">
        <w:rPr>
          <w:rFonts w:ascii="Times New Roman" w:hAnsi="Times New Roman" w:cs="Times New Roman"/>
          <w:sz w:val="24"/>
          <w:szCs w:val="24"/>
        </w:rPr>
        <w:t>5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000µm.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 Nine regions of interest (ROI) termed ‘thin’ for analysis, stained with Masson’s Trichrome</w:t>
      </w:r>
      <w:r w:rsidR="00974259" w:rsidRPr="00875638">
        <w:rPr>
          <w:rFonts w:ascii="Times New Roman" w:hAnsi="Times New Roman" w:cs="Times New Roman"/>
          <w:sz w:val="24"/>
          <w:szCs w:val="24"/>
        </w:rPr>
        <w:t xml:space="preserve"> (</w:t>
      </w:r>
      <w:r w:rsidR="00974259" w:rsidRPr="00875638">
        <w:rPr>
          <w:rFonts w:ascii="Times New Roman" w:hAnsi="Times New Roman" w:cs="Times New Roman"/>
          <w:i/>
          <w:iCs/>
          <w:sz w:val="24"/>
          <w:szCs w:val="24"/>
        </w:rPr>
        <w:t>left</w:t>
      </w:r>
      <w:r w:rsidR="00974259" w:rsidRPr="00875638">
        <w:rPr>
          <w:rFonts w:ascii="Times New Roman" w:hAnsi="Times New Roman" w:cs="Times New Roman"/>
          <w:sz w:val="24"/>
          <w:szCs w:val="24"/>
        </w:rPr>
        <w:t xml:space="preserve">) </w:t>
      </w:r>
      <w:r w:rsidR="00AC437B" w:rsidRPr="00875638">
        <w:rPr>
          <w:rFonts w:ascii="Times New Roman" w:hAnsi="Times New Roman" w:cs="Times New Roman"/>
          <w:sz w:val="24"/>
          <w:szCs w:val="24"/>
        </w:rPr>
        <w:t>and CLR</w:t>
      </w:r>
      <w:r w:rsidR="00974259" w:rsidRPr="00875638">
        <w:rPr>
          <w:rFonts w:ascii="Times New Roman" w:hAnsi="Times New Roman" w:cs="Times New Roman"/>
          <w:sz w:val="24"/>
          <w:szCs w:val="24"/>
        </w:rPr>
        <w:t xml:space="preserve"> (</w:t>
      </w:r>
      <w:r w:rsidR="00974259" w:rsidRPr="00875638">
        <w:rPr>
          <w:rFonts w:ascii="Times New Roman" w:hAnsi="Times New Roman" w:cs="Times New Roman"/>
          <w:i/>
          <w:iCs/>
          <w:sz w:val="24"/>
          <w:szCs w:val="24"/>
        </w:rPr>
        <w:t>right</w:t>
      </w:r>
      <w:r w:rsidR="00974259" w:rsidRPr="00875638">
        <w:rPr>
          <w:rFonts w:ascii="Times New Roman" w:hAnsi="Times New Roman" w:cs="Times New Roman"/>
          <w:iCs/>
          <w:sz w:val="24"/>
          <w:szCs w:val="24"/>
        </w:rPr>
        <w:t>).</w:t>
      </w:r>
      <w:r w:rsidR="00974259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437B" w:rsidRPr="00875638">
        <w:rPr>
          <w:rFonts w:ascii="Times New Roman" w:hAnsi="Times New Roman" w:cs="Times New Roman"/>
          <w:sz w:val="24"/>
          <w:szCs w:val="24"/>
        </w:rPr>
        <w:t>Scale bar represents 100µm.</w:t>
      </w:r>
      <w:r w:rsidR="00AC437B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(C)</w:t>
      </w:r>
      <w:r w:rsidR="00AC437B" w:rsidRPr="00875638">
        <w:rPr>
          <w:rFonts w:ascii="Times New Roman" w:hAnsi="Times New Roman" w:cs="Times New Roman"/>
          <w:sz w:val="24"/>
          <w:szCs w:val="24"/>
        </w:rPr>
        <w:t xml:space="preserve"> Three regions of interest (ROI) termed ‘thick’ for analysis, stained with Masson’s Trichrome</w:t>
      </w:r>
      <w:r w:rsidR="00974259" w:rsidRPr="00875638">
        <w:rPr>
          <w:rFonts w:ascii="Times New Roman" w:hAnsi="Times New Roman" w:cs="Times New Roman"/>
          <w:sz w:val="24"/>
          <w:szCs w:val="24"/>
        </w:rPr>
        <w:t xml:space="preserve"> (</w:t>
      </w:r>
      <w:r w:rsidR="00974259" w:rsidRPr="00875638">
        <w:rPr>
          <w:rFonts w:ascii="Times New Roman" w:hAnsi="Times New Roman" w:cs="Times New Roman"/>
          <w:i/>
          <w:iCs/>
          <w:sz w:val="24"/>
          <w:szCs w:val="24"/>
        </w:rPr>
        <w:t>left</w:t>
      </w:r>
      <w:r w:rsidR="00974259" w:rsidRPr="00875638">
        <w:rPr>
          <w:rFonts w:ascii="Times New Roman" w:hAnsi="Times New Roman" w:cs="Times New Roman"/>
          <w:sz w:val="24"/>
          <w:szCs w:val="24"/>
        </w:rPr>
        <w:t xml:space="preserve">) </w:t>
      </w:r>
      <w:r w:rsidR="00AC437B" w:rsidRPr="00875638">
        <w:rPr>
          <w:rFonts w:ascii="Times New Roman" w:hAnsi="Times New Roman" w:cs="Times New Roman"/>
          <w:sz w:val="24"/>
          <w:szCs w:val="24"/>
        </w:rPr>
        <w:t>and CLR</w:t>
      </w:r>
      <w:r w:rsidR="00974259" w:rsidRPr="00875638">
        <w:rPr>
          <w:rFonts w:ascii="Times New Roman" w:hAnsi="Times New Roman" w:cs="Times New Roman"/>
          <w:sz w:val="24"/>
          <w:szCs w:val="24"/>
        </w:rPr>
        <w:t xml:space="preserve"> (</w:t>
      </w:r>
      <w:r w:rsidR="00974259" w:rsidRPr="00875638">
        <w:rPr>
          <w:rFonts w:ascii="Times New Roman" w:hAnsi="Times New Roman" w:cs="Times New Roman"/>
          <w:i/>
          <w:iCs/>
          <w:sz w:val="24"/>
          <w:szCs w:val="24"/>
        </w:rPr>
        <w:t>right</w:t>
      </w:r>
      <w:r w:rsidR="00974259" w:rsidRPr="00875638">
        <w:rPr>
          <w:rFonts w:ascii="Times New Roman" w:hAnsi="Times New Roman" w:cs="Times New Roman"/>
          <w:iCs/>
          <w:sz w:val="24"/>
          <w:szCs w:val="24"/>
        </w:rPr>
        <w:t>)</w:t>
      </w:r>
      <w:r w:rsidR="00974259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C437B" w:rsidRPr="00875638">
        <w:rPr>
          <w:rFonts w:ascii="Times New Roman" w:hAnsi="Times New Roman" w:cs="Times New Roman"/>
          <w:sz w:val="24"/>
          <w:szCs w:val="24"/>
        </w:rPr>
        <w:t>Scale bar represents 100µm.</w:t>
      </w:r>
    </w:p>
    <w:p w14:paraId="188AB2BA" w14:textId="77777777" w:rsidR="00AC437B" w:rsidRPr="00875638" w:rsidRDefault="00AC437B" w:rsidP="00D052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852C2" w14:textId="7E949109" w:rsidR="00AC437B" w:rsidRPr="00875638" w:rsidRDefault="00AC437B" w:rsidP="00AC43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. Identifiable</w:t>
      </w:r>
      <w:r w:rsidR="001D5B44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bronchi used for quantification of blood </w:t>
      </w:r>
      <w:r w:rsidR="002615F9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vessel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endothelial cell subpopulations in peri-bronchial areas</w:t>
      </w:r>
      <w:r w:rsidR="001D5B44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in ageing lung from IPF patient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.  (A</w:t>
      </w:r>
      <w:r w:rsidR="001D5B44" w:rsidRPr="00875638">
        <w:rPr>
          <w:rFonts w:ascii="Times New Roman" w:hAnsi="Times New Roman" w:cs="Times New Roman"/>
          <w:b/>
          <w:bCs/>
          <w:sz w:val="24"/>
          <w:szCs w:val="24"/>
        </w:rPr>
        <w:t>, C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75638">
        <w:rPr>
          <w:rFonts w:ascii="Times New Roman" w:hAnsi="Times New Roman" w:cs="Times New Roman"/>
          <w:sz w:val="24"/>
          <w:szCs w:val="24"/>
        </w:rPr>
        <w:t>Scanned total section</w:t>
      </w:r>
      <w:r w:rsidR="00DD29DD" w:rsidRPr="00875638">
        <w:rPr>
          <w:rFonts w:ascii="Times New Roman" w:hAnsi="Times New Roman" w:cs="Times New Roman"/>
          <w:sz w:val="24"/>
          <w:szCs w:val="24"/>
        </w:rPr>
        <w:t>s</w:t>
      </w:r>
      <w:r w:rsidRPr="00875638">
        <w:rPr>
          <w:rFonts w:ascii="Times New Roman" w:hAnsi="Times New Roman" w:cs="Times New Roman"/>
          <w:sz w:val="24"/>
          <w:szCs w:val="24"/>
        </w:rPr>
        <w:t xml:space="preserve"> of formalin fixed paraffin embedded distal lung parenchyma tissue</w:t>
      </w:r>
      <w:r w:rsidR="00DD29DD" w:rsidRPr="00875638">
        <w:rPr>
          <w:rFonts w:ascii="Times New Roman" w:hAnsi="Times New Roman" w:cs="Times New Roman"/>
          <w:sz w:val="24"/>
          <w:szCs w:val="24"/>
        </w:rPr>
        <w:t>s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DD29DD" w:rsidRPr="00875638">
        <w:rPr>
          <w:rFonts w:ascii="Times New Roman" w:hAnsi="Times New Roman" w:cs="Times New Roman"/>
          <w:sz w:val="24"/>
          <w:szCs w:val="24"/>
        </w:rPr>
        <w:t>S1 and S2 (from two blocks of tissue from the same patient) were</w:t>
      </w:r>
      <w:r w:rsidR="00A90CA9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DD29DD" w:rsidRPr="00875638">
        <w:rPr>
          <w:rFonts w:ascii="Times New Roman" w:hAnsi="Times New Roman" w:cs="Times New Roman"/>
          <w:sz w:val="24"/>
          <w:szCs w:val="24"/>
        </w:rPr>
        <w:t>immuno</w:t>
      </w:r>
      <w:r w:rsidRPr="00875638">
        <w:rPr>
          <w:rFonts w:ascii="Times New Roman" w:hAnsi="Times New Roman" w:cs="Times New Roman"/>
          <w:sz w:val="24"/>
          <w:szCs w:val="24"/>
        </w:rPr>
        <w:t xml:space="preserve">stained </w:t>
      </w:r>
      <w:r w:rsidR="00DD29DD" w:rsidRPr="00875638">
        <w:rPr>
          <w:rFonts w:ascii="Times New Roman" w:hAnsi="Times New Roman" w:cs="Times New Roman"/>
          <w:sz w:val="24"/>
          <w:szCs w:val="24"/>
        </w:rPr>
        <w:t>using</w:t>
      </w:r>
      <w:r w:rsidRPr="00875638">
        <w:rPr>
          <w:rFonts w:ascii="Times New Roman" w:hAnsi="Times New Roman" w:cs="Times New Roman"/>
          <w:sz w:val="24"/>
          <w:szCs w:val="24"/>
        </w:rPr>
        <w:t xml:space="preserve"> CLR</w:t>
      </w:r>
      <w:r w:rsidR="00C14AC6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DD29DD" w:rsidRPr="00875638">
        <w:rPr>
          <w:rFonts w:ascii="Times New Roman" w:hAnsi="Times New Roman" w:cs="Times New Roman"/>
          <w:sz w:val="24"/>
          <w:szCs w:val="24"/>
        </w:rPr>
        <w:t xml:space="preserve">antibody </w:t>
      </w:r>
      <w:r w:rsidR="00C14AC6" w:rsidRPr="00875638">
        <w:rPr>
          <w:rFonts w:ascii="Times New Roman" w:hAnsi="Times New Roman" w:cs="Times New Roman"/>
          <w:sz w:val="24"/>
          <w:szCs w:val="24"/>
        </w:rPr>
        <w:t xml:space="preserve">(LN1436 </w:t>
      </w:r>
      <w:r w:rsidR="00C14AC6" w:rsidRPr="00875638">
        <w:rPr>
          <w:rFonts w:ascii="Times New Roman" w:hAnsi="Times New Roman" w:cs="Times New Roman"/>
          <w:color w:val="0070C0"/>
          <w:sz w:val="24"/>
          <w:szCs w:val="24"/>
        </w:rPr>
        <w:t>[46]</w:t>
      </w:r>
      <w:r w:rsidR="00C14AC6" w:rsidRPr="00875638">
        <w:rPr>
          <w:rFonts w:ascii="Times New Roman" w:hAnsi="Times New Roman" w:cs="Times New Roman"/>
          <w:sz w:val="24"/>
          <w:szCs w:val="24"/>
        </w:rPr>
        <w:t>)</w:t>
      </w:r>
      <w:r w:rsidR="004D604C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DD29DD" w:rsidRPr="00875638">
        <w:rPr>
          <w:rFonts w:ascii="Times New Roman" w:hAnsi="Times New Roman" w:cs="Times New Roman"/>
          <w:sz w:val="24"/>
          <w:szCs w:val="24"/>
        </w:rPr>
        <w:t xml:space="preserve">and </w:t>
      </w:r>
      <w:r w:rsidR="00DD29DD" w:rsidRPr="00875638">
        <w:rPr>
          <w:rFonts w:ascii="Times New Roman" w:hAnsi="Times New Roman" w:cs="Times New Roman"/>
          <w:bCs/>
          <w:sz w:val="24"/>
          <w:szCs w:val="24"/>
        </w:rPr>
        <w:t>used for quantification of ageing blood vessel endothelial cell subpopulations in peri-bronchial areas</w:t>
      </w:r>
      <w:r w:rsidR="00DD29DD" w:rsidRPr="00875638">
        <w:rPr>
          <w:rFonts w:ascii="Times New Roman" w:hAnsi="Times New Roman" w:cs="Times New Roman"/>
          <w:sz w:val="24"/>
          <w:szCs w:val="24"/>
        </w:rPr>
        <w:t xml:space="preserve"> (Figure 5 F-I)</w:t>
      </w:r>
      <w:r w:rsidRPr="00875638">
        <w:rPr>
          <w:rFonts w:ascii="Times New Roman" w:hAnsi="Times New Roman" w:cs="Times New Roman"/>
          <w:sz w:val="24"/>
          <w:szCs w:val="24"/>
        </w:rPr>
        <w:t xml:space="preserve">. Red squares represent regions of interest (ROI) detailed in </w:t>
      </w:r>
      <w:r w:rsidR="004D604C" w:rsidRPr="00875638">
        <w:rPr>
          <w:rFonts w:ascii="Times New Roman" w:hAnsi="Times New Roman" w:cs="Times New Roman"/>
          <w:b/>
          <w:sz w:val="24"/>
          <w:szCs w:val="24"/>
        </w:rPr>
        <w:t>(B</w:t>
      </w:r>
      <w:r w:rsidR="001D5B44" w:rsidRPr="00875638">
        <w:rPr>
          <w:rFonts w:ascii="Times New Roman" w:hAnsi="Times New Roman" w:cs="Times New Roman"/>
          <w:b/>
          <w:sz w:val="24"/>
          <w:szCs w:val="24"/>
        </w:rPr>
        <w:t>, D</w:t>
      </w:r>
      <w:r w:rsidR="004D604C" w:rsidRPr="00875638">
        <w:rPr>
          <w:rFonts w:ascii="Times New Roman" w:hAnsi="Times New Roman" w:cs="Times New Roman"/>
          <w:b/>
          <w:sz w:val="24"/>
          <w:szCs w:val="24"/>
        </w:rPr>
        <w:t>)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sz w:val="24"/>
          <w:szCs w:val="24"/>
        </w:rPr>
        <w:t xml:space="preserve">Scale bar represents </w:t>
      </w:r>
      <w:r w:rsidR="005C6033" w:rsidRPr="00875638">
        <w:rPr>
          <w:rFonts w:ascii="Times New Roman" w:hAnsi="Times New Roman" w:cs="Times New Roman"/>
          <w:sz w:val="24"/>
          <w:szCs w:val="24"/>
        </w:rPr>
        <w:t>5</w:t>
      </w:r>
      <w:r w:rsidRPr="00875638">
        <w:rPr>
          <w:rFonts w:ascii="Times New Roman" w:hAnsi="Times New Roman" w:cs="Times New Roman"/>
          <w:sz w:val="24"/>
          <w:szCs w:val="24"/>
        </w:rPr>
        <w:t xml:space="preserve">000µm.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A024E5" w:rsidRPr="00875638">
        <w:rPr>
          <w:rFonts w:ascii="Times New Roman" w:hAnsi="Times New Roman" w:cs="Times New Roman"/>
          <w:sz w:val="24"/>
          <w:szCs w:val="24"/>
        </w:rPr>
        <w:t xml:space="preserve">Four </w:t>
      </w:r>
      <w:r w:rsidR="001D5B44" w:rsidRPr="00875638">
        <w:rPr>
          <w:rFonts w:ascii="Times New Roman" w:hAnsi="Times New Roman" w:cs="Times New Roman"/>
          <w:sz w:val="24"/>
          <w:szCs w:val="24"/>
        </w:rPr>
        <w:t xml:space="preserve">and </w:t>
      </w:r>
      <w:r w:rsidR="001D5B44" w:rsidRPr="00875638">
        <w:rPr>
          <w:rFonts w:ascii="Times New Roman" w:hAnsi="Times New Roman" w:cs="Times New Roman"/>
          <w:b/>
          <w:bCs/>
          <w:sz w:val="24"/>
          <w:szCs w:val="24"/>
        </w:rPr>
        <w:t>(D)</w:t>
      </w:r>
      <w:r w:rsidR="001D5B44" w:rsidRPr="00875638">
        <w:rPr>
          <w:rFonts w:ascii="Times New Roman" w:hAnsi="Times New Roman" w:cs="Times New Roman"/>
          <w:sz w:val="24"/>
          <w:szCs w:val="24"/>
        </w:rPr>
        <w:t xml:space="preserve"> nine </w:t>
      </w:r>
      <w:r w:rsidRPr="00875638">
        <w:rPr>
          <w:rFonts w:ascii="Times New Roman" w:hAnsi="Times New Roman" w:cs="Times New Roman"/>
          <w:sz w:val="24"/>
          <w:szCs w:val="24"/>
        </w:rPr>
        <w:t xml:space="preserve">ROI </w:t>
      </w:r>
      <w:r w:rsidR="004D604C" w:rsidRPr="00875638">
        <w:rPr>
          <w:rFonts w:ascii="Times New Roman" w:hAnsi="Times New Roman" w:cs="Times New Roman"/>
          <w:sz w:val="24"/>
          <w:szCs w:val="24"/>
        </w:rPr>
        <w:t xml:space="preserve">used </w:t>
      </w:r>
      <w:r w:rsidRPr="00875638">
        <w:rPr>
          <w:rFonts w:ascii="Times New Roman" w:hAnsi="Times New Roman" w:cs="Times New Roman"/>
          <w:sz w:val="24"/>
          <w:szCs w:val="24"/>
        </w:rPr>
        <w:t>for analysis</w:t>
      </w:r>
      <w:r w:rsidR="001D5B44" w:rsidRPr="00875638">
        <w:rPr>
          <w:rFonts w:ascii="Times New Roman" w:hAnsi="Times New Roman" w:cs="Times New Roman"/>
          <w:sz w:val="24"/>
          <w:szCs w:val="24"/>
        </w:rPr>
        <w:t xml:space="preserve"> in S1 and S2 respectively</w:t>
      </w:r>
      <w:r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sz w:val="24"/>
          <w:szCs w:val="24"/>
        </w:rPr>
        <w:t>Scale bar represents 100µm.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7B4BAD" w14:textId="77777777" w:rsidR="00AC437B" w:rsidRPr="00875638" w:rsidRDefault="00AC437B" w:rsidP="00D052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AEBD0" w14:textId="67661D13" w:rsidR="004D604C" w:rsidRPr="00875638" w:rsidRDefault="004D604C" w:rsidP="004D60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6A6E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Images used for quantification of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blood </w:t>
      </w:r>
      <w:r w:rsidR="002615F9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vessel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endothelial cell subpopulations in alveolar regions</w:t>
      </w:r>
      <w:r w:rsidR="001D5B44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in ageing lung from IPF patient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 (A) </w:t>
      </w:r>
      <w:r w:rsidRPr="00875638">
        <w:rPr>
          <w:rFonts w:ascii="Times New Roman" w:hAnsi="Times New Roman" w:cs="Times New Roman"/>
          <w:sz w:val="24"/>
          <w:szCs w:val="24"/>
        </w:rPr>
        <w:t xml:space="preserve">Scanned total section of formalin </w:t>
      </w:r>
      <w:r w:rsidRPr="00875638">
        <w:rPr>
          <w:rFonts w:ascii="Times New Roman" w:hAnsi="Times New Roman" w:cs="Times New Roman"/>
          <w:sz w:val="24"/>
          <w:szCs w:val="24"/>
        </w:rPr>
        <w:lastRenderedPageBreak/>
        <w:t xml:space="preserve">fixed paraffin embedded distal lung parenchyma tissue </w:t>
      </w:r>
      <w:r w:rsidR="001D5B44" w:rsidRPr="00875638">
        <w:rPr>
          <w:rFonts w:ascii="Times New Roman" w:hAnsi="Times New Roman" w:cs="Times New Roman"/>
          <w:sz w:val="24"/>
          <w:szCs w:val="24"/>
        </w:rPr>
        <w:t>immuno</w:t>
      </w:r>
      <w:r w:rsidRPr="00875638">
        <w:rPr>
          <w:rFonts w:ascii="Times New Roman" w:hAnsi="Times New Roman" w:cs="Times New Roman"/>
          <w:sz w:val="24"/>
          <w:szCs w:val="24"/>
        </w:rPr>
        <w:t xml:space="preserve">stained </w:t>
      </w:r>
      <w:r w:rsidR="001D5B44" w:rsidRPr="00875638">
        <w:rPr>
          <w:rFonts w:ascii="Times New Roman" w:hAnsi="Times New Roman" w:cs="Times New Roman"/>
          <w:sz w:val="24"/>
          <w:szCs w:val="24"/>
        </w:rPr>
        <w:t>using</w:t>
      </w:r>
      <w:r w:rsidRPr="00875638">
        <w:rPr>
          <w:rFonts w:ascii="Times New Roman" w:hAnsi="Times New Roman" w:cs="Times New Roman"/>
          <w:sz w:val="24"/>
          <w:szCs w:val="24"/>
        </w:rPr>
        <w:t xml:space="preserve"> CD31</w:t>
      </w:r>
      <w:r w:rsidR="00B821A2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B818A5" w:rsidRPr="00875638">
        <w:rPr>
          <w:rFonts w:ascii="Times New Roman" w:hAnsi="Times New Roman" w:cs="Times New Roman"/>
          <w:sz w:val="24"/>
          <w:szCs w:val="24"/>
        </w:rPr>
        <w:t xml:space="preserve">antibody </w:t>
      </w:r>
      <w:r w:rsidR="00C14AC6" w:rsidRPr="00875638">
        <w:rPr>
          <w:rFonts w:ascii="Times New Roman" w:hAnsi="Times New Roman" w:cs="Times New Roman"/>
          <w:sz w:val="24"/>
          <w:szCs w:val="24"/>
        </w:rPr>
        <w:t>(</w:t>
      </w:r>
      <w:r w:rsidR="00B821A2" w:rsidRPr="00875638">
        <w:rPr>
          <w:rFonts w:ascii="Times New Roman" w:hAnsi="Times New Roman" w:cs="Times New Roman"/>
          <w:sz w:val="24"/>
          <w:szCs w:val="24"/>
        </w:rPr>
        <w:t>clone JC</w:t>
      </w:r>
      <w:r w:rsidR="00C500DD" w:rsidRPr="00875638">
        <w:rPr>
          <w:rFonts w:ascii="Times New Roman" w:hAnsi="Times New Roman" w:cs="Times New Roman"/>
          <w:sz w:val="24"/>
          <w:szCs w:val="24"/>
        </w:rPr>
        <w:t>/</w:t>
      </w:r>
      <w:r w:rsidR="00B821A2" w:rsidRPr="00875638">
        <w:rPr>
          <w:rFonts w:ascii="Times New Roman" w:hAnsi="Times New Roman" w:cs="Times New Roman"/>
          <w:sz w:val="24"/>
          <w:szCs w:val="24"/>
        </w:rPr>
        <w:t>70A</w:t>
      </w:r>
      <w:r w:rsidR="00C14AC6" w:rsidRPr="00875638">
        <w:rPr>
          <w:rFonts w:ascii="Times New Roman" w:hAnsi="Times New Roman" w:cs="Times New Roman"/>
          <w:sz w:val="24"/>
          <w:szCs w:val="24"/>
        </w:rPr>
        <w:t xml:space="preserve">, </w:t>
      </w:r>
      <w:r w:rsidR="00B821A2" w:rsidRPr="00875638">
        <w:rPr>
          <w:rFonts w:ascii="Times New Roman" w:hAnsi="Times New Roman" w:cs="Times New Roman"/>
          <w:sz w:val="24"/>
          <w:szCs w:val="24"/>
        </w:rPr>
        <w:t xml:space="preserve">see </w:t>
      </w:r>
      <w:r w:rsidR="00C14AC6" w:rsidRPr="00875638">
        <w:rPr>
          <w:rFonts w:ascii="Times New Roman" w:hAnsi="Times New Roman" w:cs="Times New Roman"/>
          <w:sz w:val="24"/>
          <w:szCs w:val="24"/>
        </w:rPr>
        <w:t xml:space="preserve">Additional file 1: Detailed </w:t>
      </w:r>
      <w:r w:rsidR="00B821A2" w:rsidRPr="00875638">
        <w:rPr>
          <w:rFonts w:ascii="Times New Roman" w:hAnsi="Times New Roman" w:cs="Times New Roman"/>
          <w:sz w:val="24"/>
          <w:szCs w:val="24"/>
        </w:rPr>
        <w:t>Methods)</w:t>
      </w:r>
      <w:r w:rsidRPr="00875638">
        <w:rPr>
          <w:rFonts w:ascii="Times New Roman" w:hAnsi="Times New Roman" w:cs="Times New Roman"/>
          <w:sz w:val="24"/>
          <w:szCs w:val="24"/>
        </w:rPr>
        <w:t xml:space="preserve">. Red squares represent regions of interest (ROI) labelled </w:t>
      </w:r>
      <w:r w:rsidR="00FC07AB" w:rsidRPr="00875638">
        <w:rPr>
          <w:rFonts w:ascii="Times New Roman" w:hAnsi="Times New Roman" w:cs="Times New Roman"/>
          <w:sz w:val="24"/>
          <w:szCs w:val="24"/>
        </w:rPr>
        <w:t>“</w:t>
      </w:r>
      <w:r w:rsidRPr="00875638">
        <w:rPr>
          <w:rFonts w:ascii="Times New Roman" w:hAnsi="Times New Roman" w:cs="Times New Roman"/>
          <w:sz w:val="24"/>
          <w:szCs w:val="24"/>
        </w:rPr>
        <w:t>low degree fibrosis</w:t>
      </w:r>
      <w:r w:rsidR="00FC07AB" w:rsidRPr="00875638">
        <w:rPr>
          <w:rFonts w:ascii="Times New Roman" w:hAnsi="Times New Roman" w:cs="Times New Roman"/>
          <w:sz w:val="24"/>
          <w:szCs w:val="24"/>
        </w:rPr>
        <w:t>”</w:t>
      </w:r>
      <w:r w:rsidRPr="00875638">
        <w:rPr>
          <w:rFonts w:ascii="Times New Roman" w:hAnsi="Times New Roman" w:cs="Times New Roman"/>
          <w:sz w:val="24"/>
          <w:szCs w:val="24"/>
        </w:rPr>
        <w:t xml:space="preserve"> and detailed in (B)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sz w:val="24"/>
          <w:szCs w:val="24"/>
        </w:rPr>
        <w:t xml:space="preserve">Scale bar represents </w:t>
      </w:r>
      <w:r w:rsidR="005C6033" w:rsidRPr="00875638">
        <w:rPr>
          <w:rFonts w:ascii="Times New Roman" w:hAnsi="Times New Roman" w:cs="Times New Roman"/>
          <w:sz w:val="24"/>
          <w:szCs w:val="24"/>
        </w:rPr>
        <w:t>5</w:t>
      </w:r>
      <w:r w:rsidRPr="00875638">
        <w:rPr>
          <w:rFonts w:ascii="Times New Roman" w:hAnsi="Times New Roman" w:cs="Times New Roman"/>
          <w:sz w:val="24"/>
          <w:szCs w:val="24"/>
        </w:rPr>
        <w:t xml:space="preserve">000µm.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FC07AB" w:rsidRPr="00875638">
        <w:rPr>
          <w:rFonts w:ascii="Times New Roman" w:hAnsi="Times New Roman" w:cs="Times New Roman"/>
          <w:sz w:val="24"/>
          <w:szCs w:val="24"/>
        </w:rPr>
        <w:t xml:space="preserve">Images of </w:t>
      </w:r>
      <w:r w:rsidRPr="00875638">
        <w:rPr>
          <w:rFonts w:ascii="Times New Roman" w:hAnsi="Times New Roman" w:cs="Times New Roman"/>
          <w:sz w:val="24"/>
          <w:szCs w:val="24"/>
        </w:rPr>
        <w:t xml:space="preserve">nine </w:t>
      </w:r>
      <w:r w:rsidR="00FC07AB" w:rsidRPr="00875638">
        <w:rPr>
          <w:rFonts w:ascii="Times New Roman" w:hAnsi="Times New Roman" w:cs="Times New Roman"/>
          <w:sz w:val="24"/>
          <w:szCs w:val="24"/>
        </w:rPr>
        <w:t>“low degree fibrosis” (</w:t>
      </w:r>
      <w:r w:rsidR="009A3828" w:rsidRPr="00875638">
        <w:rPr>
          <w:rFonts w:ascii="Times New Roman" w:hAnsi="Times New Roman" w:cs="Times New Roman"/>
          <w:sz w:val="24"/>
          <w:szCs w:val="24"/>
        </w:rPr>
        <w:t xml:space="preserve">1-9; </w:t>
      </w:r>
      <w:r w:rsidR="00FC07AB" w:rsidRPr="00875638">
        <w:rPr>
          <w:rFonts w:ascii="Times New Roman" w:hAnsi="Times New Roman" w:cs="Times New Roman"/>
          <w:i/>
          <w:sz w:val="24"/>
          <w:szCs w:val="24"/>
        </w:rPr>
        <w:t>left</w:t>
      </w:r>
      <w:r w:rsidR="00FC07AB" w:rsidRPr="00875638">
        <w:rPr>
          <w:rFonts w:ascii="Times New Roman" w:hAnsi="Times New Roman" w:cs="Times New Roman"/>
          <w:sz w:val="24"/>
          <w:szCs w:val="24"/>
        </w:rPr>
        <w:t xml:space="preserve">) </w:t>
      </w:r>
      <w:r w:rsidRPr="00875638">
        <w:rPr>
          <w:rFonts w:ascii="Times New Roman" w:hAnsi="Times New Roman" w:cs="Times New Roman"/>
          <w:sz w:val="24"/>
          <w:szCs w:val="24"/>
        </w:rPr>
        <w:t xml:space="preserve">and nine </w:t>
      </w:r>
      <w:r w:rsidR="009A3828" w:rsidRPr="00875638">
        <w:rPr>
          <w:rFonts w:ascii="Times New Roman" w:hAnsi="Times New Roman" w:cs="Times New Roman"/>
          <w:sz w:val="24"/>
          <w:szCs w:val="24"/>
        </w:rPr>
        <w:t>“</w:t>
      </w:r>
      <w:r w:rsidRPr="00875638">
        <w:rPr>
          <w:rFonts w:ascii="Times New Roman" w:hAnsi="Times New Roman" w:cs="Times New Roman"/>
          <w:sz w:val="24"/>
          <w:szCs w:val="24"/>
        </w:rPr>
        <w:t>high degree fibrosis</w:t>
      </w:r>
      <w:r w:rsidR="009A3828" w:rsidRPr="00875638">
        <w:rPr>
          <w:rFonts w:ascii="Times New Roman" w:hAnsi="Times New Roman" w:cs="Times New Roman"/>
          <w:sz w:val="24"/>
          <w:szCs w:val="24"/>
        </w:rPr>
        <w:t>”</w:t>
      </w:r>
      <w:r w:rsidR="00FC07AB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9A3828" w:rsidRPr="00875638">
        <w:rPr>
          <w:rFonts w:ascii="Times New Roman" w:hAnsi="Times New Roman" w:cs="Times New Roman"/>
          <w:sz w:val="24"/>
          <w:szCs w:val="24"/>
        </w:rPr>
        <w:t xml:space="preserve">(10-18; </w:t>
      </w:r>
      <w:r w:rsidR="009A3828" w:rsidRPr="00875638">
        <w:rPr>
          <w:rFonts w:ascii="Times New Roman" w:hAnsi="Times New Roman" w:cs="Times New Roman"/>
          <w:i/>
          <w:sz w:val="24"/>
          <w:szCs w:val="24"/>
        </w:rPr>
        <w:t>right</w:t>
      </w:r>
      <w:r w:rsidR="009A3828" w:rsidRPr="00875638">
        <w:rPr>
          <w:rFonts w:ascii="Times New Roman" w:hAnsi="Times New Roman" w:cs="Times New Roman"/>
          <w:sz w:val="24"/>
          <w:szCs w:val="24"/>
        </w:rPr>
        <w:t xml:space="preserve">) </w:t>
      </w:r>
      <w:r w:rsidR="00FC07AB" w:rsidRPr="00875638">
        <w:rPr>
          <w:rFonts w:ascii="Times New Roman" w:hAnsi="Times New Roman" w:cs="Times New Roman"/>
          <w:sz w:val="24"/>
          <w:szCs w:val="24"/>
        </w:rPr>
        <w:t xml:space="preserve">ROI </w:t>
      </w:r>
      <w:r w:rsidRPr="00875638">
        <w:rPr>
          <w:rFonts w:ascii="Times New Roman" w:hAnsi="Times New Roman" w:cs="Times New Roman"/>
          <w:sz w:val="24"/>
          <w:szCs w:val="24"/>
        </w:rPr>
        <w:t>used for</w:t>
      </w:r>
      <w:r w:rsidR="00FC07AB" w:rsidRPr="00875638">
        <w:rPr>
          <w:rFonts w:ascii="Times New Roman" w:hAnsi="Times New Roman" w:cs="Times New Roman"/>
          <w:sz w:val="24"/>
          <w:szCs w:val="24"/>
        </w:rPr>
        <w:t xml:space="preserve"> high content image analysis (Figure 6</w:t>
      </w:r>
      <w:r w:rsidR="00B818A5" w:rsidRPr="00875638">
        <w:rPr>
          <w:rFonts w:ascii="Times New Roman" w:hAnsi="Times New Roman" w:cs="Times New Roman"/>
          <w:sz w:val="24"/>
          <w:szCs w:val="24"/>
        </w:rPr>
        <w:t>F-</w:t>
      </w:r>
      <w:r w:rsidR="00FC07AB" w:rsidRPr="00875638">
        <w:rPr>
          <w:rFonts w:ascii="Times New Roman" w:hAnsi="Times New Roman" w:cs="Times New Roman"/>
          <w:sz w:val="24"/>
          <w:szCs w:val="24"/>
        </w:rPr>
        <w:t>H)</w:t>
      </w:r>
      <w:r w:rsidR="00FC07AB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>Scale bar represents 100µm.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7EE29E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875C8" w14:textId="7BDF0ED7" w:rsidR="009F3EE5" w:rsidRPr="00875638" w:rsidRDefault="009F3EE5" w:rsidP="00AD0F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Differentially expressed genes </w:t>
      </w:r>
      <w:r w:rsidR="00B27F8C" w:rsidRPr="00875638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57B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blood </w:t>
      </w:r>
      <w:r w:rsidR="002615F9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vessel </w:t>
      </w:r>
      <w:r w:rsidR="0018757B" w:rsidRPr="00875638">
        <w:rPr>
          <w:rFonts w:ascii="Times New Roman" w:hAnsi="Times New Roman" w:cs="Times New Roman"/>
          <w:b/>
          <w:bCs/>
          <w:sz w:val="24"/>
          <w:szCs w:val="24"/>
        </w:rPr>
        <w:t>endothelial cell subpopulation</w:t>
      </w:r>
      <w:r w:rsidR="00B27F8C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between donor and fibrosis </w:t>
      </w:r>
      <w:r w:rsidR="00B27F8C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and their association with IPF </w:t>
      </w:r>
      <w:r w:rsidR="00B27F8C" w:rsidRPr="00875638">
        <w:rPr>
          <w:rFonts w:ascii="Times New Roman" w:hAnsi="Times New Roman" w:cs="Times New Roman"/>
          <w:b/>
          <w:iCs/>
          <w:sz w:val="24"/>
          <w:szCs w:val="24"/>
        </w:rPr>
        <w:t>signalling pathways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(A) </w:t>
      </w:r>
      <w:r w:rsidR="009E2ECE" w:rsidRPr="00875638">
        <w:rPr>
          <w:rFonts w:ascii="Times New Roman" w:hAnsi="Times New Roman" w:cs="Times New Roman"/>
          <w:sz w:val="24"/>
          <w:szCs w:val="24"/>
        </w:rPr>
        <w:t xml:space="preserve">Volcano </w:t>
      </w:r>
      <w:r w:rsidRPr="00875638">
        <w:rPr>
          <w:rFonts w:ascii="Times New Roman" w:hAnsi="Times New Roman" w:cs="Times New Roman"/>
          <w:sz w:val="24"/>
          <w:szCs w:val="24"/>
        </w:rPr>
        <w:t xml:space="preserve">plots for differentially expressed genes </w:t>
      </w:r>
      <w:r w:rsidR="00A75F71" w:rsidRPr="00875638">
        <w:rPr>
          <w:rFonts w:ascii="Times New Roman" w:hAnsi="Times New Roman" w:cs="Times New Roman"/>
          <w:sz w:val="24"/>
          <w:szCs w:val="24"/>
        </w:rPr>
        <w:t xml:space="preserve">(DEG) </w:t>
      </w:r>
      <w:r w:rsidR="00A75F71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(donor vs IPF/fibrosis) in </w:t>
      </w:r>
      <w:r w:rsidR="00A75F71" w:rsidRPr="00875638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blood endothelial cell (BEC) </w:t>
      </w:r>
      <w:r w:rsidR="00A75F71" w:rsidRPr="00875638">
        <w:rPr>
          <w:rFonts w:ascii="Times New Roman" w:hAnsi="Times New Roman" w:cs="Times New Roman"/>
          <w:sz w:val="24"/>
          <w:szCs w:val="24"/>
        </w:rPr>
        <w:t>subpopulations</w:t>
      </w:r>
      <w:r w:rsidRPr="00875638">
        <w:rPr>
          <w:rFonts w:ascii="Times New Roman" w:hAnsi="Times New Roman" w:cs="Times New Roman"/>
          <w:sz w:val="24"/>
          <w:szCs w:val="24"/>
        </w:rPr>
        <w:t>.</w:t>
      </w:r>
      <w:r w:rsidR="009E2ECE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A75F71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Statistical analysis was done using Shapiro Wilcoxon test and </w:t>
      </w:r>
      <w:r w:rsidR="00A75F71" w:rsidRPr="0087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Wilcoxon rank sum test, with P value &lt;0.05 (dotted line indicates cut-off) considered significant.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AD0F61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F61" w:rsidRPr="00875638">
        <w:rPr>
          <w:rFonts w:ascii="Times New Roman" w:hAnsi="Times New Roman" w:cs="Times New Roman"/>
          <w:sz w:val="24"/>
          <w:szCs w:val="24"/>
        </w:rPr>
        <w:t>Schematic of IPF signalling pathway</w:t>
      </w:r>
      <w:r w:rsidR="00A75F71" w:rsidRPr="00875638">
        <w:rPr>
          <w:rFonts w:ascii="Times New Roman" w:hAnsi="Times New Roman" w:cs="Times New Roman"/>
          <w:sz w:val="24"/>
          <w:szCs w:val="24"/>
        </w:rPr>
        <w:t>s</w:t>
      </w:r>
      <w:r w:rsidR="00AD0F61" w:rsidRPr="00875638">
        <w:rPr>
          <w:rFonts w:ascii="Times New Roman" w:hAnsi="Times New Roman" w:cs="Times New Roman"/>
          <w:sz w:val="24"/>
          <w:szCs w:val="24"/>
        </w:rPr>
        <w:t xml:space="preserve"> identified using Ingenuity Pathway Analysis </w:t>
      </w:r>
      <w:r w:rsidR="00A75F71" w:rsidRPr="00875638">
        <w:rPr>
          <w:rFonts w:ascii="Times New Roman" w:hAnsi="Times New Roman" w:cs="Times New Roman"/>
          <w:sz w:val="24"/>
          <w:szCs w:val="24"/>
        </w:rPr>
        <w:t>and</w:t>
      </w:r>
      <w:r w:rsidR="00AD0F61" w:rsidRPr="00875638">
        <w:rPr>
          <w:rFonts w:ascii="Times New Roman" w:hAnsi="Times New Roman" w:cs="Times New Roman"/>
          <w:sz w:val="24"/>
          <w:szCs w:val="24"/>
        </w:rPr>
        <w:t xml:space="preserve"> DEG from subpopulation</w:t>
      </w:r>
      <w:r w:rsidR="00A75F71" w:rsidRPr="00875638">
        <w:rPr>
          <w:rFonts w:ascii="Times New Roman" w:hAnsi="Times New Roman" w:cs="Times New Roman"/>
          <w:sz w:val="24"/>
          <w:szCs w:val="24"/>
        </w:rPr>
        <w:t xml:space="preserve">s zero, 8 and 11. </w:t>
      </w:r>
      <w:r w:rsidR="0018757B" w:rsidRPr="00875638">
        <w:rPr>
          <w:rFonts w:ascii="Times New Roman" w:hAnsi="Times New Roman" w:cs="Times New Roman"/>
          <w:sz w:val="24"/>
          <w:szCs w:val="24"/>
        </w:rPr>
        <w:t xml:space="preserve">Highlighted </w:t>
      </w:r>
      <w:r w:rsidR="00A75F71" w:rsidRPr="00875638">
        <w:rPr>
          <w:rFonts w:ascii="Times New Roman" w:hAnsi="Times New Roman" w:cs="Times New Roman"/>
          <w:sz w:val="24"/>
          <w:szCs w:val="24"/>
        </w:rPr>
        <w:t xml:space="preserve">in </w:t>
      </w:r>
      <w:r w:rsidR="00A75F71" w:rsidRPr="00875638">
        <w:rPr>
          <w:rFonts w:ascii="Times New Roman" w:hAnsi="Times New Roman" w:cs="Times New Roman"/>
          <w:i/>
          <w:sz w:val="24"/>
          <w:szCs w:val="24"/>
        </w:rPr>
        <w:t xml:space="preserve">red </w:t>
      </w:r>
      <w:r w:rsidR="0018757B" w:rsidRPr="00875638">
        <w:rPr>
          <w:rFonts w:ascii="Times New Roman" w:hAnsi="Times New Roman" w:cs="Times New Roman"/>
          <w:sz w:val="24"/>
          <w:szCs w:val="24"/>
        </w:rPr>
        <w:t xml:space="preserve">genes in figure represent DEG which were statistically significantly linked to the </w:t>
      </w:r>
      <w:r w:rsidR="00E77F5F" w:rsidRPr="00875638">
        <w:rPr>
          <w:rFonts w:ascii="Times New Roman" w:hAnsi="Times New Roman" w:cs="Times New Roman"/>
          <w:sz w:val="24"/>
          <w:szCs w:val="24"/>
        </w:rPr>
        <w:t xml:space="preserve">indicated </w:t>
      </w:r>
      <w:r w:rsidR="0018757B" w:rsidRPr="00875638">
        <w:rPr>
          <w:rFonts w:ascii="Times New Roman" w:hAnsi="Times New Roman" w:cs="Times New Roman"/>
          <w:sz w:val="24"/>
          <w:szCs w:val="24"/>
        </w:rPr>
        <w:t>signalling pathway</w:t>
      </w:r>
      <w:r w:rsidR="00E77F5F" w:rsidRPr="00875638">
        <w:rPr>
          <w:rFonts w:ascii="Times New Roman" w:hAnsi="Times New Roman" w:cs="Times New Roman"/>
          <w:sz w:val="24"/>
          <w:szCs w:val="24"/>
        </w:rPr>
        <w:t xml:space="preserve"> (for details, see Additional file 1: Detailed Methods).</w:t>
      </w:r>
      <w:r w:rsidR="0018757B" w:rsidRPr="00875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B3DD8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04630" w14:textId="5CD1F5E7" w:rsidR="009F3EE5" w:rsidRPr="00875638" w:rsidRDefault="009F3EE5" w:rsidP="009F3EE5">
      <w:pPr>
        <w:pStyle w:val="FrameContents"/>
        <w:spacing w:line="480" w:lineRule="auto"/>
        <w:jc w:val="both"/>
        <w:rPr>
          <w:b/>
          <w:bCs/>
          <w:lang w:val="en-GB"/>
        </w:rPr>
      </w:pPr>
      <w:r w:rsidRPr="00875638">
        <w:rPr>
          <w:b/>
          <w:bCs/>
          <w:lang w:val="en-GB"/>
        </w:rPr>
        <w:t xml:space="preserve">Figure </w:t>
      </w:r>
      <w:r w:rsidR="009543B9" w:rsidRPr="00875638">
        <w:rPr>
          <w:b/>
          <w:bCs/>
          <w:lang w:val="en-GB"/>
        </w:rPr>
        <w:t>S</w:t>
      </w:r>
      <w:r w:rsidR="005862C2" w:rsidRPr="00875638">
        <w:rPr>
          <w:b/>
          <w:bCs/>
          <w:lang w:val="en-GB"/>
        </w:rPr>
        <w:t>20</w:t>
      </w:r>
      <w:r w:rsidRPr="00875638">
        <w:rPr>
          <w:b/>
          <w:bCs/>
          <w:lang w:val="en-GB"/>
        </w:rPr>
        <w:t xml:space="preserve">. </w:t>
      </w:r>
      <w:r w:rsidR="0027441F" w:rsidRPr="00875638">
        <w:rPr>
          <w:b/>
          <w:bCs/>
          <w:lang w:val="en-GB"/>
        </w:rPr>
        <w:t>E</w:t>
      </w:r>
      <w:r w:rsidRPr="00875638">
        <w:rPr>
          <w:rFonts w:eastAsia="Calibri"/>
          <w:b/>
          <w:bCs/>
          <w:color w:val="000000"/>
          <w:kern w:val="24"/>
          <w:lang w:val="en-GB"/>
        </w:rPr>
        <w:t xml:space="preserve">xpression </w:t>
      </w:r>
      <w:r w:rsidR="0027441F" w:rsidRPr="00875638">
        <w:rPr>
          <w:rFonts w:eastAsia="Calibri"/>
          <w:b/>
          <w:bCs/>
          <w:color w:val="000000"/>
          <w:kern w:val="24"/>
          <w:lang w:val="en-GB"/>
        </w:rPr>
        <w:t xml:space="preserve">profiles </w:t>
      </w:r>
      <w:r w:rsidRPr="00875638">
        <w:rPr>
          <w:rFonts w:eastAsia="Calibri"/>
          <w:b/>
          <w:bCs/>
          <w:color w:val="000000"/>
          <w:kern w:val="24"/>
          <w:lang w:val="en-GB"/>
        </w:rPr>
        <w:t xml:space="preserve">of gene sets relevant to endothelial cell biology processes in blood </w:t>
      </w:r>
      <w:r w:rsidR="002615F9" w:rsidRPr="00875638">
        <w:rPr>
          <w:rFonts w:eastAsia="Calibri"/>
          <w:b/>
          <w:bCs/>
          <w:color w:val="000000"/>
          <w:kern w:val="24"/>
          <w:lang w:val="en-GB"/>
        </w:rPr>
        <w:t xml:space="preserve">vessel </w:t>
      </w:r>
      <w:r w:rsidRPr="00875638">
        <w:rPr>
          <w:rFonts w:eastAsia="Calibri"/>
          <w:b/>
          <w:bCs/>
          <w:color w:val="000000"/>
          <w:kern w:val="24"/>
          <w:lang w:val="en-GB"/>
        </w:rPr>
        <w:t xml:space="preserve">endothelial cell </w:t>
      </w:r>
      <w:r w:rsidR="004E710E" w:rsidRPr="00875638">
        <w:rPr>
          <w:rFonts w:eastAsia="Calibri"/>
          <w:b/>
          <w:bCs/>
          <w:color w:val="000000"/>
          <w:kern w:val="24"/>
          <w:lang w:val="en-GB"/>
        </w:rPr>
        <w:t>subpopulation</w:t>
      </w:r>
      <w:r w:rsidRPr="00875638">
        <w:rPr>
          <w:rFonts w:eastAsia="Calibri"/>
          <w:b/>
          <w:bCs/>
          <w:color w:val="000000"/>
          <w:kern w:val="24"/>
          <w:lang w:val="en-GB"/>
        </w:rPr>
        <w:t xml:space="preserve"> in donors and IPF patients. </w:t>
      </w:r>
      <w:r w:rsidRPr="00875638">
        <w:rPr>
          <w:rFonts w:eastAsia="Calibri"/>
          <w:color w:val="000000"/>
          <w:kern w:val="24"/>
          <w:lang w:val="en-GB"/>
        </w:rPr>
        <w:t xml:space="preserve">Published gene set enrichment analysis (GSEA) libraries were </w:t>
      </w:r>
      <w:r w:rsidR="007E7D08" w:rsidRPr="00875638">
        <w:rPr>
          <w:rFonts w:eastAsia="Calibri"/>
          <w:color w:val="000000"/>
          <w:kern w:val="24"/>
          <w:lang w:val="en-GB"/>
        </w:rPr>
        <w:t>utilized</w:t>
      </w:r>
      <w:r w:rsidRPr="00875638">
        <w:rPr>
          <w:rFonts w:eastAsia="Calibri"/>
          <w:color w:val="000000"/>
          <w:kern w:val="24"/>
          <w:lang w:val="en-GB"/>
        </w:rPr>
        <w:t xml:space="preserve"> for the assessment of expression of marker genes associated with ten selected key/relevant to </w:t>
      </w:r>
      <w:r w:rsidR="00A31B0B" w:rsidRPr="00875638">
        <w:rPr>
          <w:rFonts w:eastAsia="Calibri"/>
          <w:color w:val="000000"/>
          <w:kern w:val="24"/>
          <w:lang w:val="en-GB"/>
        </w:rPr>
        <w:t>endothelial cell (</w:t>
      </w:r>
      <w:r w:rsidRPr="00875638">
        <w:rPr>
          <w:rFonts w:eastAsia="Calibri"/>
          <w:color w:val="000000"/>
          <w:kern w:val="24"/>
          <w:lang w:val="en-GB"/>
        </w:rPr>
        <w:t>EC</w:t>
      </w:r>
      <w:r w:rsidR="00A31B0B" w:rsidRPr="00875638">
        <w:rPr>
          <w:rFonts w:eastAsia="Calibri"/>
          <w:color w:val="000000"/>
          <w:kern w:val="24"/>
          <w:lang w:val="en-GB"/>
        </w:rPr>
        <w:t>)</w:t>
      </w:r>
      <w:r w:rsidRPr="00875638">
        <w:rPr>
          <w:rFonts w:eastAsia="Calibri"/>
          <w:color w:val="000000"/>
          <w:kern w:val="24"/>
          <w:lang w:val="en-GB"/>
        </w:rPr>
        <w:t xml:space="preserve"> biology processes. </w:t>
      </w:r>
      <w:r w:rsidRPr="00875638">
        <w:rPr>
          <w:rFonts w:eastAsia="+mn-ea"/>
          <w:color w:val="000000"/>
          <w:kern w:val="24"/>
          <w:lang w:val="en-GB"/>
        </w:rPr>
        <w:t>Samples were assigned module scores using the Seurat function AddModualScores based on genes used on GSEA website</w:t>
      </w:r>
      <w:r w:rsidR="00A31B0B" w:rsidRPr="00875638">
        <w:rPr>
          <w:rFonts w:eastAsia="+mn-ea"/>
          <w:color w:val="000000"/>
          <w:kern w:val="24"/>
          <w:lang w:val="en-GB"/>
        </w:rPr>
        <w:t xml:space="preserve"> (</w:t>
      </w:r>
      <w:r w:rsidR="00B76453" w:rsidRPr="00875638">
        <w:rPr>
          <w:rFonts w:eastAsia="+mn-ea"/>
          <w:color w:val="000000"/>
          <w:kern w:val="24"/>
          <w:lang w:val="en-GB"/>
        </w:rPr>
        <w:t>Further details are available in</w:t>
      </w:r>
      <w:r w:rsidR="00B76453" w:rsidRPr="00875638" w:rsidDel="00B76453">
        <w:rPr>
          <w:rFonts w:eastAsia="+mn-ea"/>
          <w:color w:val="000000"/>
          <w:kern w:val="24"/>
          <w:lang w:val="en-GB"/>
        </w:rPr>
        <w:t xml:space="preserve"> </w:t>
      </w:r>
      <w:r w:rsidR="004B0AF6" w:rsidRPr="00875638">
        <w:rPr>
          <w:rFonts w:eastAsia="+mn-ea"/>
          <w:color w:val="000000"/>
          <w:kern w:val="24"/>
          <w:lang w:val="en-GB"/>
        </w:rPr>
        <w:t>Additional file 1: Detailed methods</w:t>
      </w:r>
      <w:r w:rsidRPr="00875638">
        <w:rPr>
          <w:rFonts w:eastAsia="+mn-ea"/>
          <w:color w:val="000000"/>
          <w:kern w:val="24"/>
          <w:lang w:val="en-GB"/>
        </w:rPr>
        <w:t xml:space="preserve">, including scoring and interpretation. Full gene lists are available in </w:t>
      </w:r>
      <w:r w:rsidR="0018757B" w:rsidRPr="00875638">
        <w:rPr>
          <w:rFonts w:eastAsia="+mn-ea"/>
          <w:color w:val="000000"/>
          <w:kern w:val="24"/>
          <w:lang w:val="en-GB"/>
        </w:rPr>
        <w:t xml:space="preserve">Additional file 3: </w:t>
      </w:r>
      <w:r w:rsidRPr="00875638">
        <w:rPr>
          <w:rFonts w:eastAsia="+mn-ea"/>
          <w:color w:val="000000"/>
          <w:kern w:val="24"/>
          <w:lang w:val="en-GB"/>
        </w:rPr>
        <w:t xml:space="preserve">Table </w:t>
      </w:r>
      <w:r w:rsidR="0018757B" w:rsidRPr="00875638">
        <w:rPr>
          <w:rFonts w:eastAsia="+mn-ea"/>
          <w:color w:val="000000"/>
          <w:kern w:val="24"/>
          <w:lang w:val="en-GB"/>
        </w:rPr>
        <w:t>S</w:t>
      </w:r>
      <w:r w:rsidR="00B76453" w:rsidRPr="00875638">
        <w:rPr>
          <w:rFonts w:eastAsia="+mn-ea"/>
          <w:color w:val="000000"/>
          <w:kern w:val="24"/>
          <w:lang w:val="en-GB"/>
        </w:rPr>
        <w:t>7</w:t>
      </w:r>
      <w:r w:rsidR="00A31B0B" w:rsidRPr="00875638">
        <w:rPr>
          <w:rFonts w:eastAsia="+mn-ea"/>
          <w:color w:val="000000"/>
          <w:kern w:val="24"/>
          <w:lang w:val="en-GB"/>
        </w:rPr>
        <w:t>)</w:t>
      </w:r>
      <w:r w:rsidRPr="00875638">
        <w:rPr>
          <w:rFonts w:eastAsia="+mn-ea"/>
          <w:color w:val="000000"/>
          <w:kern w:val="24"/>
          <w:lang w:val="en-GB"/>
        </w:rPr>
        <w:t xml:space="preserve">. </w:t>
      </w:r>
      <w:r w:rsidR="00A31B0B" w:rsidRPr="00875638">
        <w:rPr>
          <w:rFonts w:eastAsia="+mn-ea"/>
          <w:b/>
          <w:bCs/>
          <w:color w:val="000000"/>
          <w:kern w:val="24"/>
          <w:lang w:val="en-GB"/>
        </w:rPr>
        <w:t xml:space="preserve">(A-K) </w:t>
      </w:r>
      <w:r w:rsidRPr="00875638">
        <w:rPr>
          <w:rFonts w:eastAsia="+mn-ea"/>
          <w:color w:val="000000"/>
          <w:kern w:val="24"/>
          <w:lang w:val="en-GB"/>
        </w:rPr>
        <w:t xml:space="preserve">Key </w:t>
      </w:r>
      <w:r w:rsidR="009543B9" w:rsidRPr="00875638">
        <w:rPr>
          <w:rFonts w:eastAsia="+mn-ea"/>
          <w:color w:val="000000"/>
          <w:kern w:val="24"/>
          <w:lang w:val="en-GB"/>
        </w:rPr>
        <w:t>colour</w:t>
      </w:r>
      <w:r w:rsidRPr="00875638">
        <w:rPr>
          <w:rFonts w:eastAsia="+mn-ea"/>
          <w:color w:val="000000"/>
          <w:kern w:val="24"/>
          <w:lang w:val="en-GB"/>
        </w:rPr>
        <w:t xml:space="preserve"> code</w:t>
      </w:r>
      <w:r w:rsidR="00A31B0B" w:rsidRPr="00875638">
        <w:rPr>
          <w:rFonts w:eastAsia="+mn-ea"/>
          <w:color w:val="000000"/>
          <w:kern w:val="24"/>
          <w:lang w:val="en-GB"/>
        </w:rPr>
        <w:t>s</w:t>
      </w:r>
      <w:r w:rsidRPr="00875638">
        <w:rPr>
          <w:rFonts w:eastAsia="+mn-ea"/>
          <w:color w:val="000000"/>
          <w:kern w:val="24"/>
          <w:lang w:val="en-GB"/>
        </w:rPr>
        <w:t xml:space="preserve"> for </w:t>
      </w:r>
      <w:r w:rsidR="004E710E" w:rsidRPr="00875638">
        <w:rPr>
          <w:rFonts w:eastAsia="+mn-ea"/>
          <w:color w:val="000000"/>
          <w:kern w:val="24"/>
          <w:lang w:val="en-GB"/>
        </w:rPr>
        <w:t>subpopulation</w:t>
      </w:r>
      <w:r w:rsidR="00A31B0B" w:rsidRPr="00875638">
        <w:rPr>
          <w:rFonts w:eastAsia="+mn-ea"/>
          <w:color w:val="000000"/>
          <w:kern w:val="24"/>
          <w:lang w:val="en-GB"/>
        </w:rPr>
        <w:t>s</w:t>
      </w:r>
      <w:r w:rsidRPr="00875638">
        <w:rPr>
          <w:rFonts w:eastAsia="+mn-ea"/>
          <w:color w:val="000000"/>
          <w:kern w:val="24"/>
          <w:lang w:val="en-GB"/>
        </w:rPr>
        <w:t xml:space="preserve"> </w:t>
      </w:r>
      <w:r w:rsidR="00523BA0" w:rsidRPr="00875638">
        <w:rPr>
          <w:rFonts w:eastAsia="+mn-ea"/>
          <w:color w:val="000000"/>
          <w:kern w:val="24"/>
          <w:lang w:val="en-GB"/>
        </w:rPr>
        <w:t>are</w:t>
      </w:r>
      <w:r w:rsidRPr="00875638">
        <w:rPr>
          <w:rFonts w:eastAsia="+mn-ea"/>
          <w:color w:val="000000"/>
          <w:kern w:val="24"/>
          <w:lang w:val="en-GB"/>
        </w:rPr>
        <w:t xml:space="preserve"> the same as in Figures 2-4. </w:t>
      </w:r>
      <w:r w:rsidRPr="00875638">
        <w:rPr>
          <w:rFonts w:eastAsia="+mn-ea"/>
          <w:b/>
          <w:bCs/>
          <w:color w:val="000000"/>
          <w:kern w:val="24"/>
          <w:lang w:val="en-GB"/>
        </w:rPr>
        <w:t xml:space="preserve">(A-J) </w:t>
      </w:r>
      <w:r w:rsidRPr="00875638">
        <w:rPr>
          <w:rFonts w:eastAsia="+mn-ea"/>
          <w:color w:val="000000"/>
          <w:kern w:val="24"/>
          <w:lang w:val="en-GB"/>
        </w:rPr>
        <w:t xml:space="preserve">Histograms (ridgeplot) of </w:t>
      </w:r>
      <w:r w:rsidR="00A31B0B" w:rsidRPr="00875638">
        <w:rPr>
          <w:rFonts w:eastAsia="+mn-ea"/>
          <w:color w:val="000000"/>
          <w:kern w:val="24"/>
          <w:lang w:val="en-GB"/>
        </w:rPr>
        <w:t>EC</w:t>
      </w:r>
      <w:r w:rsidRPr="00875638">
        <w:rPr>
          <w:rFonts w:eastAsia="+mn-ea"/>
          <w:color w:val="000000"/>
          <w:kern w:val="24"/>
          <w:lang w:val="en-GB"/>
        </w:rPr>
        <w:t xml:space="preserve"> differentiation (n= 5), endothelial-</w:t>
      </w:r>
      <w:r w:rsidRPr="00875638">
        <w:rPr>
          <w:rFonts w:eastAsia="+mn-ea"/>
          <w:color w:val="000000"/>
          <w:kern w:val="24"/>
          <w:lang w:val="en-GB"/>
        </w:rPr>
        <w:lastRenderedPageBreak/>
        <w:t xml:space="preserve">mesenchymal transition (Endo-MT) (n= 12), senescence (n= 79), apoptosis (n= 161), proliferation (n= 54), migration (n= 175), angiogenesis (n= 48), inflammation (n= 567), vasodilation (n= 36) and permeability (n= 40) scores in all blood </w:t>
      </w:r>
      <w:r w:rsidR="002615F9" w:rsidRPr="00875638">
        <w:rPr>
          <w:rFonts w:eastAsia="+mn-ea"/>
          <w:color w:val="000000"/>
          <w:kern w:val="24"/>
          <w:lang w:val="en-GB"/>
        </w:rPr>
        <w:t xml:space="preserve">vessel </w:t>
      </w:r>
      <w:r w:rsidRPr="00875638">
        <w:rPr>
          <w:rFonts w:eastAsia="+mn-ea"/>
          <w:color w:val="000000"/>
          <w:kern w:val="24"/>
          <w:lang w:val="en-GB"/>
        </w:rPr>
        <w:t xml:space="preserve">endothelial </w:t>
      </w:r>
      <w:r w:rsidR="002615F9" w:rsidRPr="00875638">
        <w:rPr>
          <w:rFonts w:eastAsia="+mn-ea"/>
          <w:color w:val="000000"/>
          <w:kern w:val="24"/>
          <w:lang w:val="en-GB"/>
        </w:rPr>
        <w:t xml:space="preserve">cell </w:t>
      </w:r>
      <w:r w:rsidR="00A31B0B" w:rsidRPr="00875638">
        <w:rPr>
          <w:rFonts w:eastAsia="+mn-ea"/>
          <w:color w:val="000000"/>
          <w:kern w:val="24"/>
          <w:lang w:val="en-GB"/>
        </w:rPr>
        <w:t xml:space="preserve">(BEC) </w:t>
      </w:r>
      <w:r w:rsidR="004E710E" w:rsidRPr="00875638">
        <w:rPr>
          <w:rFonts w:eastAsia="+mn-ea"/>
          <w:color w:val="000000"/>
          <w:kern w:val="24"/>
          <w:lang w:val="en-GB"/>
        </w:rPr>
        <w:t>subpopulation</w:t>
      </w:r>
      <w:r w:rsidR="00A31B0B" w:rsidRPr="00875638">
        <w:rPr>
          <w:rFonts w:eastAsia="+mn-ea"/>
          <w:color w:val="000000"/>
          <w:kern w:val="24"/>
          <w:lang w:val="en-GB"/>
        </w:rPr>
        <w:t>s</w:t>
      </w:r>
      <w:r w:rsidRPr="00875638">
        <w:rPr>
          <w:rFonts w:eastAsia="+mn-ea"/>
          <w:color w:val="000000"/>
          <w:kern w:val="24"/>
          <w:lang w:val="en-GB"/>
        </w:rPr>
        <w:t xml:space="preserve"> in donor and fibrosis. Number of genes in sets are indicated in brackets. Crucially, histograms show the distribution of a score across </w:t>
      </w:r>
      <w:r w:rsidR="00A31B0B" w:rsidRPr="00875638">
        <w:rPr>
          <w:rFonts w:eastAsia="+mn-ea"/>
          <w:color w:val="000000"/>
          <w:kern w:val="24"/>
          <w:lang w:val="en-GB"/>
        </w:rPr>
        <w:t xml:space="preserve">BEC </w:t>
      </w:r>
      <w:r w:rsidR="004E710E" w:rsidRPr="00875638">
        <w:rPr>
          <w:rFonts w:eastAsia="+mn-ea"/>
          <w:color w:val="000000"/>
          <w:kern w:val="24"/>
          <w:lang w:val="en-GB"/>
        </w:rPr>
        <w:t>subpopulations</w:t>
      </w:r>
      <w:r w:rsidRPr="00875638">
        <w:rPr>
          <w:rFonts w:eastAsia="+mn-ea"/>
          <w:color w:val="000000"/>
          <w:kern w:val="24"/>
          <w:lang w:val="en-GB"/>
        </w:rPr>
        <w:t xml:space="preserve"> (thus reflecting the heterogeneity of gene expression in individual cells within </w:t>
      </w:r>
      <w:r w:rsidR="00A31B0B" w:rsidRPr="00875638">
        <w:rPr>
          <w:rFonts w:eastAsia="+mn-ea"/>
          <w:color w:val="000000"/>
          <w:kern w:val="24"/>
          <w:lang w:val="en-GB"/>
        </w:rPr>
        <w:t xml:space="preserve">each individual </w:t>
      </w:r>
      <w:r w:rsidRPr="00875638">
        <w:rPr>
          <w:rFonts w:eastAsia="+mn-ea"/>
          <w:color w:val="000000"/>
          <w:kern w:val="24"/>
          <w:lang w:val="en-GB"/>
        </w:rPr>
        <w:t xml:space="preserve">subpopulation) compared to the total cluster/population. </w:t>
      </w:r>
      <w:r w:rsidRPr="00875638">
        <w:rPr>
          <w:rFonts w:eastAsia="+mn-ea"/>
          <w:b/>
          <w:bCs/>
          <w:color w:val="000000"/>
          <w:kern w:val="24"/>
          <w:lang w:val="en-GB"/>
        </w:rPr>
        <w:t>(K)</w:t>
      </w:r>
      <w:r w:rsidRPr="00875638">
        <w:rPr>
          <w:rFonts w:eastAsia="+mn-ea"/>
          <w:color w:val="000000"/>
          <w:kern w:val="24"/>
          <w:lang w:val="en-GB"/>
        </w:rPr>
        <w:t xml:space="preserve"> Table of average module scores per </w:t>
      </w:r>
      <w:r w:rsidR="0018757B" w:rsidRPr="00875638">
        <w:rPr>
          <w:rFonts w:eastAsia="+mn-ea"/>
          <w:color w:val="000000"/>
          <w:kern w:val="24"/>
          <w:lang w:val="en-GB"/>
        </w:rPr>
        <w:t>subpopulation</w:t>
      </w:r>
      <w:r w:rsidRPr="00875638">
        <w:rPr>
          <w:rFonts w:eastAsia="+mn-ea"/>
          <w:color w:val="000000"/>
          <w:kern w:val="24"/>
          <w:lang w:val="en-GB"/>
        </w:rPr>
        <w:t xml:space="preserve">. </w:t>
      </w:r>
      <w:r w:rsidR="00A31B0B" w:rsidRPr="00875638">
        <w:rPr>
          <w:rFonts w:eastAsia="+mn-ea"/>
          <w:bCs/>
          <w:i/>
          <w:iCs/>
          <w:kern w:val="2"/>
          <w:lang w:val="en-GB"/>
        </w:rPr>
        <w:t>Coral red</w:t>
      </w:r>
      <w:r w:rsidR="00A31B0B" w:rsidRPr="00875638">
        <w:rPr>
          <w:rFonts w:eastAsia="+mn-ea"/>
          <w:kern w:val="2"/>
          <w:lang w:val="en-GB"/>
        </w:rPr>
        <w:t xml:space="preserve"> represents a </w:t>
      </w:r>
      <w:r w:rsidR="00A31B0B" w:rsidRPr="00875638">
        <w:rPr>
          <w:lang w:val="en-GB"/>
        </w:rPr>
        <w:t>subpopulation</w:t>
      </w:r>
      <w:r w:rsidR="00A31B0B" w:rsidRPr="00875638">
        <w:rPr>
          <w:rFonts w:eastAsia="+mn-ea"/>
          <w:kern w:val="2"/>
          <w:lang w:val="en-GB"/>
        </w:rPr>
        <w:t xml:space="preserve"> with positive score (above 0) for signature, colour intensity is proportional to the score positivity. </w:t>
      </w:r>
      <w:r w:rsidR="00574721" w:rsidRPr="00875638">
        <w:rPr>
          <w:rFonts w:eastAsia="+mn-ea"/>
          <w:color w:val="000000"/>
          <w:kern w:val="24"/>
          <w:lang w:val="en-GB"/>
        </w:rPr>
        <w:t xml:space="preserve">Note that </w:t>
      </w:r>
      <w:r w:rsidR="00574721" w:rsidRPr="00875638">
        <w:rPr>
          <w:lang w:val="en-GB"/>
        </w:rPr>
        <w:t xml:space="preserve">scRNAseq data </w:t>
      </w:r>
      <w:r w:rsidR="0008310B" w:rsidRPr="00875638">
        <w:rPr>
          <w:rFonts w:eastAsiaTheme="minorHAnsi"/>
          <w:lang w:val="en-GB"/>
        </w:rPr>
        <w:t>reveals</w:t>
      </w:r>
      <w:r w:rsidR="00574721" w:rsidRPr="00875638">
        <w:rPr>
          <w:rFonts w:eastAsiaTheme="minorHAnsi"/>
          <w:lang w:val="en-GB"/>
        </w:rPr>
        <w:t xml:space="preserve"> that </w:t>
      </w:r>
      <w:r w:rsidR="002331F7" w:rsidRPr="00875638">
        <w:rPr>
          <w:rFonts w:eastAsiaTheme="minorHAnsi"/>
          <w:lang w:val="en-GB"/>
        </w:rPr>
        <w:t xml:space="preserve">eleven </w:t>
      </w:r>
      <w:r w:rsidR="00574721" w:rsidRPr="00875638">
        <w:rPr>
          <w:rFonts w:eastAsiaTheme="minorHAnsi"/>
          <w:lang w:val="en-GB"/>
        </w:rPr>
        <w:t>subpopulations in the ageing human lung have positive senescence scores</w:t>
      </w:r>
      <w:r w:rsidR="00B76453" w:rsidRPr="00875638">
        <w:rPr>
          <w:rFonts w:eastAsiaTheme="minorHAnsi"/>
          <w:lang w:val="en-GB"/>
        </w:rPr>
        <w:t xml:space="preserve"> in donor lung</w:t>
      </w:r>
      <w:r w:rsidR="00574721" w:rsidRPr="00875638">
        <w:rPr>
          <w:rFonts w:eastAsiaTheme="minorHAnsi"/>
          <w:lang w:val="en-GB"/>
        </w:rPr>
        <w:t xml:space="preserve"> </w:t>
      </w:r>
      <w:r w:rsidR="00574721" w:rsidRPr="00875638">
        <w:rPr>
          <w:lang w:val="en-GB"/>
        </w:rPr>
        <w:t>(</w:t>
      </w:r>
      <w:r w:rsidR="00574721" w:rsidRPr="00875638">
        <w:rPr>
          <w:b/>
          <w:lang w:val="en-GB"/>
        </w:rPr>
        <w:t>C</w:t>
      </w:r>
      <w:r w:rsidR="002331F7" w:rsidRPr="00875638">
        <w:rPr>
          <w:b/>
          <w:lang w:val="en-GB"/>
        </w:rPr>
        <w:t>, K</w:t>
      </w:r>
      <w:r w:rsidR="002331F7" w:rsidRPr="00875638">
        <w:rPr>
          <w:lang w:val="en-GB"/>
        </w:rPr>
        <w:t xml:space="preserve">; </w:t>
      </w:r>
      <w:r w:rsidR="00574721" w:rsidRPr="00875638">
        <w:rPr>
          <w:lang w:val="en-GB"/>
        </w:rPr>
        <w:t xml:space="preserve">and </w:t>
      </w:r>
      <w:r w:rsidR="002331F7" w:rsidRPr="00875638">
        <w:rPr>
          <w:lang w:val="en-GB"/>
        </w:rPr>
        <w:t>only for two of</w:t>
      </w:r>
      <w:r w:rsidR="00574721" w:rsidRPr="00875638">
        <w:rPr>
          <w:lang w:val="en-GB"/>
        </w:rPr>
        <w:t xml:space="preserve"> them </w:t>
      </w:r>
      <w:r w:rsidR="002331F7" w:rsidRPr="00875638">
        <w:rPr>
          <w:lang w:val="en-GB"/>
        </w:rPr>
        <w:t xml:space="preserve">- subpopulations 5 and 8 - </w:t>
      </w:r>
      <w:r w:rsidR="00574721" w:rsidRPr="00875638">
        <w:rPr>
          <w:lang w:val="en-GB"/>
        </w:rPr>
        <w:t>the score further changes in IPF</w:t>
      </w:r>
      <w:r w:rsidR="002331F7" w:rsidRPr="00875638">
        <w:rPr>
          <w:lang w:val="en-GB"/>
        </w:rPr>
        <w:t xml:space="preserve">; </w:t>
      </w:r>
      <w:r w:rsidR="00574721" w:rsidRPr="00875638">
        <w:rPr>
          <w:lang w:val="en-GB"/>
        </w:rPr>
        <w:t xml:space="preserve">Figure </w:t>
      </w:r>
      <w:r w:rsidR="002331F7" w:rsidRPr="00875638">
        <w:rPr>
          <w:lang w:val="en-GB"/>
        </w:rPr>
        <w:t>7E</w:t>
      </w:r>
      <w:r w:rsidR="00574721" w:rsidRPr="00875638">
        <w:rPr>
          <w:lang w:val="en-GB"/>
        </w:rPr>
        <w:t xml:space="preserve">), with distinct ridgeplot shifts detected in </w:t>
      </w:r>
      <w:r w:rsidR="00B76453" w:rsidRPr="00875638">
        <w:rPr>
          <w:lang w:val="en-GB"/>
        </w:rPr>
        <w:t xml:space="preserve">four </w:t>
      </w:r>
      <w:r w:rsidR="00574721" w:rsidRPr="00875638">
        <w:rPr>
          <w:lang w:val="en-GB"/>
        </w:rPr>
        <w:t>subpopulations (3</w:t>
      </w:r>
      <w:r w:rsidR="00574721" w:rsidRPr="00875638">
        <w:rPr>
          <w:rFonts w:eastAsiaTheme="minorHAnsi"/>
          <w:lang w:val="en-GB"/>
        </w:rPr>
        <w:t>, 6</w:t>
      </w:r>
      <w:r w:rsidR="00CC005C" w:rsidRPr="00875638">
        <w:rPr>
          <w:rFonts w:eastAsiaTheme="minorHAnsi"/>
          <w:lang w:val="en-GB"/>
        </w:rPr>
        <w:t>, 8</w:t>
      </w:r>
      <w:r w:rsidR="00574721" w:rsidRPr="00875638">
        <w:rPr>
          <w:rFonts w:eastAsiaTheme="minorHAnsi"/>
          <w:lang w:val="en-GB"/>
        </w:rPr>
        <w:t xml:space="preserve"> and 9 – marked with </w:t>
      </w:r>
      <w:r w:rsidR="00574721" w:rsidRPr="00875638">
        <w:rPr>
          <w:rFonts w:eastAsiaTheme="minorHAnsi"/>
          <w:i/>
          <w:lang w:val="en-GB"/>
        </w:rPr>
        <w:t>arrows</w:t>
      </w:r>
      <w:r w:rsidR="0008310B" w:rsidRPr="00875638">
        <w:rPr>
          <w:rFonts w:eastAsiaTheme="minorHAnsi"/>
          <w:lang w:val="en-GB"/>
        </w:rPr>
        <w:t>,</w:t>
      </w:r>
      <w:r w:rsidR="00574721" w:rsidRPr="00875638">
        <w:rPr>
          <w:lang w:val="en-GB"/>
        </w:rPr>
        <w:t xml:space="preserve"> </w:t>
      </w:r>
      <w:r w:rsidR="00574721" w:rsidRPr="00875638">
        <w:rPr>
          <w:b/>
          <w:lang w:val="en-GB"/>
        </w:rPr>
        <w:t>C</w:t>
      </w:r>
      <w:r w:rsidR="00574721" w:rsidRPr="00875638">
        <w:rPr>
          <w:lang w:val="en-GB"/>
        </w:rPr>
        <w:t>)</w:t>
      </w:r>
      <w:r w:rsidR="00574721" w:rsidRPr="00875638">
        <w:rPr>
          <w:rFonts w:eastAsiaTheme="minorHAnsi"/>
          <w:lang w:val="en-GB"/>
        </w:rPr>
        <w:t>.</w:t>
      </w:r>
      <w:r w:rsidR="00574721" w:rsidRPr="00875638">
        <w:rPr>
          <w:b/>
          <w:bCs/>
          <w:lang w:val="en-GB"/>
        </w:rPr>
        <w:t xml:space="preserve"> </w:t>
      </w:r>
      <w:r w:rsidR="00574721" w:rsidRPr="00875638">
        <w:rPr>
          <w:rFonts w:eastAsiaTheme="minorHAnsi"/>
          <w:lang w:val="en-GB"/>
        </w:rPr>
        <w:t>Subpopulations 3</w:t>
      </w:r>
      <w:r w:rsidR="002331F7" w:rsidRPr="00875638">
        <w:rPr>
          <w:rFonts w:eastAsiaTheme="minorHAnsi"/>
          <w:lang w:val="en-GB"/>
        </w:rPr>
        <w:t>,</w:t>
      </w:r>
      <w:r w:rsidR="00574721" w:rsidRPr="00875638">
        <w:rPr>
          <w:rFonts w:eastAsiaTheme="minorHAnsi"/>
          <w:lang w:val="en-GB"/>
        </w:rPr>
        <w:t xml:space="preserve"> 6 </w:t>
      </w:r>
      <w:r w:rsidR="002331F7" w:rsidRPr="00875638">
        <w:rPr>
          <w:rFonts w:eastAsiaTheme="minorHAnsi"/>
          <w:lang w:val="en-GB"/>
        </w:rPr>
        <w:t xml:space="preserve">and 8 </w:t>
      </w:r>
      <w:r w:rsidR="00574721" w:rsidRPr="00875638">
        <w:rPr>
          <w:rFonts w:eastAsiaTheme="minorHAnsi"/>
          <w:lang w:val="en-GB"/>
        </w:rPr>
        <w:t xml:space="preserve">reside in alveolar regions of the ageing human lung, whilst localisation of subpopulation 9 remains to be confirmed. </w:t>
      </w:r>
      <w:r w:rsidR="009C06D7" w:rsidRPr="00875638">
        <w:rPr>
          <w:b/>
          <w:bCs/>
          <w:lang w:val="en-GB"/>
        </w:rPr>
        <w:t>(L-M)</w:t>
      </w:r>
      <w:r w:rsidR="009C06D7" w:rsidRPr="00875638">
        <w:rPr>
          <w:lang w:val="en-GB"/>
        </w:rPr>
        <w:t xml:space="preserve"> </w:t>
      </w:r>
      <w:r w:rsidR="00574721" w:rsidRPr="00875638">
        <w:rPr>
          <w:lang w:val="en-GB"/>
        </w:rPr>
        <w:t xml:space="preserve">To assess the presence of senescent endothelium </w:t>
      </w:r>
      <w:r w:rsidR="00574721" w:rsidRPr="00875638">
        <w:rPr>
          <w:rFonts w:eastAsiaTheme="minorHAnsi"/>
          <w:lang w:val="en-GB"/>
        </w:rPr>
        <w:t xml:space="preserve">in the alveolar regions of the ageing human lung, </w:t>
      </w:r>
      <w:r w:rsidR="00574721" w:rsidRPr="00875638">
        <w:rPr>
          <w:lang w:val="en-GB"/>
        </w:rPr>
        <w:t>we performed immunohistochemistry (using antibody against pan-endothelial marker CLR</w:t>
      </w:r>
      <w:r w:rsidR="0018757B" w:rsidRPr="00875638">
        <w:rPr>
          <w:lang w:val="en-GB"/>
        </w:rPr>
        <w:t xml:space="preserve"> </w:t>
      </w:r>
      <w:r w:rsidR="0018757B" w:rsidRPr="00875638">
        <w:t xml:space="preserve">(LN1436 </w:t>
      </w:r>
      <w:r w:rsidR="0018757B" w:rsidRPr="00875638">
        <w:rPr>
          <w:color w:val="0070C0"/>
        </w:rPr>
        <w:t>[46]</w:t>
      </w:r>
      <w:r w:rsidR="0018757B" w:rsidRPr="00875638">
        <w:t>)</w:t>
      </w:r>
      <w:r w:rsidR="00574721" w:rsidRPr="00875638">
        <w:rPr>
          <w:lang w:val="en-GB"/>
        </w:rPr>
        <w:t xml:space="preserve">, allowing for localisation of </w:t>
      </w:r>
      <w:r w:rsidR="009F7FB7" w:rsidRPr="00875638">
        <w:rPr>
          <w:lang w:val="en-GB"/>
        </w:rPr>
        <w:t xml:space="preserve">individual </w:t>
      </w:r>
      <w:r w:rsidR="00574721" w:rsidRPr="00875638">
        <w:rPr>
          <w:lang w:val="en-GB"/>
        </w:rPr>
        <w:t>subpopulations</w:t>
      </w:r>
      <w:r w:rsidR="009F7FB7" w:rsidRPr="00875638">
        <w:rPr>
          <w:lang w:val="en-GB"/>
        </w:rPr>
        <w:t xml:space="preserve"> in various regions of the lung; see Figure S1</w:t>
      </w:r>
      <w:r w:rsidR="0008310B" w:rsidRPr="00875638">
        <w:rPr>
          <w:lang w:val="en-GB"/>
        </w:rPr>
        <w:t>5</w:t>
      </w:r>
      <w:r w:rsidR="00574721" w:rsidRPr="00875638">
        <w:rPr>
          <w:lang w:val="en-GB"/>
        </w:rPr>
        <w:t xml:space="preserve">) and immunohistochemistry (for senescence using Sudan </w:t>
      </w:r>
      <w:r w:rsidR="009F7FB7" w:rsidRPr="00875638">
        <w:rPr>
          <w:lang w:val="en-GB"/>
        </w:rPr>
        <w:t>B</w:t>
      </w:r>
      <w:r w:rsidR="00574721" w:rsidRPr="00875638">
        <w:rPr>
          <w:lang w:val="en-GB"/>
        </w:rPr>
        <w:t>lack B</w:t>
      </w:r>
      <w:r w:rsidR="009F7FB7" w:rsidRPr="00875638">
        <w:rPr>
          <w:lang w:val="en-GB"/>
        </w:rPr>
        <w:t xml:space="preserve">; see </w:t>
      </w:r>
      <w:r w:rsidR="0018757B" w:rsidRPr="00875638">
        <w:rPr>
          <w:lang w:val="en-GB"/>
        </w:rPr>
        <w:t>Additional file 1: Detailed m</w:t>
      </w:r>
      <w:r w:rsidR="009F7FB7" w:rsidRPr="00875638">
        <w:rPr>
          <w:lang w:val="en-GB"/>
        </w:rPr>
        <w:t xml:space="preserve">ethods; </w:t>
      </w:r>
      <w:r w:rsidR="00B821A2" w:rsidRPr="00875638">
        <w:rPr>
          <w:bCs/>
          <w:color w:val="0070C0"/>
        </w:rPr>
        <w:fldChar w:fldCharType="begin">
          <w:fldData xml:space="preserve">PEVuZE5vdGU+PENpdGU+PEF1dGhvcj5HZW9yZ2Frb3BvdWxvdTwvQXV0aG9yPjxZZWFyPjIwMTM8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</w:fldData>
        </w:fldChar>
      </w:r>
      <w:r w:rsidR="00B821A2" w:rsidRPr="00875638">
        <w:rPr>
          <w:bCs/>
          <w:color w:val="0070C0"/>
        </w:rPr>
        <w:instrText xml:space="preserve"> ADDIN EN.CITE </w:instrText>
      </w:r>
      <w:r w:rsidR="00B821A2" w:rsidRPr="00875638">
        <w:rPr>
          <w:bCs/>
          <w:color w:val="0070C0"/>
        </w:rPr>
        <w:fldChar w:fldCharType="begin">
          <w:fldData xml:space="preserve">PEVuZE5vdGU+PENpdGU+PEF1dGhvcj5HZW9yZ2Frb3BvdWxvdTwvQXV0aG9yPjxZZWFyPjIwMTM8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</w:fldData>
        </w:fldChar>
      </w:r>
      <w:r w:rsidR="00B821A2" w:rsidRPr="00875638">
        <w:rPr>
          <w:bCs/>
          <w:color w:val="0070C0"/>
        </w:rPr>
        <w:instrText xml:space="preserve"> ADDIN EN.CITE.DATA </w:instrText>
      </w:r>
      <w:r w:rsidR="00B821A2" w:rsidRPr="00875638">
        <w:rPr>
          <w:bCs/>
          <w:color w:val="0070C0"/>
        </w:rPr>
      </w:r>
      <w:r w:rsidR="00B821A2" w:rsidRPr="00875638">
        <w:rPr>
          <w:bCs/>
          <w:color w:val="0070C0"/>
        </w:rPr>
        <w:fldChar w:fldCharType="end"/>
      </w:r>
      <w:r w:rsidR="00B821A2" w:rsidRPr="00875638">
        <w:rPr>
          <w:bCs/>
          <w:color w:val="0070C0"/>
        </w:rPr>
      </w:r>
      <w:r w:rsidR="00B821A2" w:rsidRPr="00875638">
        <w:rPr>
          <w:bCs/>
          <w:color w:val="0070C0"/>
        </w:rPr>
        <w:fldChar w:fldCharType="separate"/>
      </w:r>
      <w:r w:rsidR="0018757B" w:rsidRPr="00875638">
        <w:rPr>
          <w:bCs/>
          <w:noProof/>
          <w:color w:val="0070C0"/>
        </w:rPr>
        <w:t>[S</w:t>
      </w:r>
      <w:r w:rsidR="00B821A2" w:rsidRPr="00875638">
        <w:rPr>
          <w:bCs/>
          <w:noProof/>
          <w:color w:val="0070C0"/>
        </w:rPr>
        <w:t>32</w:t>
      </w:r>
      <w:r w:rsidR="00B821A2" w:rsidRPr="00875638">
        <w:rPr>
          <w:bCs/>
          <w:color w:val="0070C0"/>
        </w:rPr>
        <w:fldChar w:fldCharType="end"/>
      </w:r>
      <w:r w:rsidR="0018757B" w:rsidRPr="00875638">
        <w:rPr>
          <w:bCs/>
          <w:color w:val="0070C0"/>
        </w:rPr>
        <w:t>])</w:t>
      </w:r>
      <w:r w:rsidR="00574721" w:rsidRPr="00875638">
        <w:rPr>
          <w:lang w:val="en-GB"/>
        </w:rPr>
        <w:t xml:space="preserve"> using </w:t>
      </w:r>
      <w:r w:rsidR="00284B0B" w:rsidRPr="00875638">
        <w:rPr>
          <w:rFonts w:eastAsia="+mn-ea"/>
          <w:color w:val="000000"/>
          <w:kern w:val="2"/>
        </w:rPr>
        <w:t>formalin fixed paraffin embedded (FFPE) tissue section of d</w:t>
      </w:r>
      <w:r w:rsidR="00284B0B" w:rsidRPr="00875638">
        <w:t xml:space="preserve">istal lung diagnostic biopsy of IPF </w:t>
      </w:r>
      <w:r w:rsidR="00BF4F3D" w:rsidRPr="00875638">
        <w:t>(</w:t>
      </w:r>
      <w:r w:rsidR="00284B0B" w:rsidRPr="00875638">
        <w:t xml:space="preserve">with confirmed histopathological pattern of usual </w:t>
      </w:r>
      <w:r w:rsidR="00284B0B" w:rsidRPr="00875638">
        <w:rPr>
          <w:lang w:val="en-GB"/>
        </w:rPr>
        <w:t>interstitial pneumonia</w:t>
      </w:r>
      <w:r w:rsidR="00BF4F3D" w:rsidRPr="00875638">
        <w:rPr>
          <w:lang w:val="en-GB"/>
        </w:rPr>
        <w:t>, including signs of developing fibrosis and reflecting intra-lung heterogeneity observed clinically</w:t>
      </w:r>
      <w:r w:rsidR="00284B0B" w:rsidRPr="00875638">
        <w:rPr>
          <w:lang w:val="en-GB"/>
        </w:rPr>
        <w:t>) from 58 years old subject</w:t>
      </w:r>
      <w:r w:rsidR="00574721" w:rsidRPr="00875638">
        <w:rPr>
          <w:lang w:val="en-GB"/>
        </w:rPr>
        <w:t>.</w:t>
      </w:r>
      <w:r w:rsidR="00284B0B" w:rsidRPr="00875638">
        <w:rPr>
          <w:lang w:val="en-GB"/>
        </w:rPr>
        <w:t xml:space="preserve"> </w:t>
      </w:r>
      <w:r w:rsidR="00632ABC" w:rsidRPr="00875638">
        <w:rPr>
          <w:rFonts w:eastAsia="+mn-ea"/>
          <w:b/>
          <w:bCs/>
          <w:color w:val="000000"/>
          <w:kern w:val="24"/>
          <w:lang w:val="en-GB"/>
        </w:rPr>
        <w:t>(L)</w:t>
      </w:r>
      <w:r w:rsidR="00632ABC" w:rsidRPr="00875638">
        <w:rPr>
          <w:rFonts w:eastAsia="+mn-ea"/>
          <w:color w:val="000000"/>
          <w:kern w:val="24"/>
          <w:lang w:val="en-GB"/>
        </w:rPr>
        <w:t xml:space="preserve"> </w:t>
      </w:r>
      <w:r w:rsidR="00284B0B" w:rsidRPr="00875638">
        <w:rPr>
          <w:rFonts w:eastAsia="+mn-ea"/>
          <w:color w:val="000000"/>
          <w:kern w:val="24"/>
          <w:lang w:val="en-GB"/>
        </w:rPr>
        <w:t xml:space="preserve">Representative </w:t>
      </w:r>
      <w:r w:rsidR="00574721" w:rsidRPr="00875638">
        <w:rPr>
          <w:rFonts w:eastAsia="+mn-ea"/>
          <w:color w:val="000000"/>
          <w:kern w:val="24"/>
          <w:lang w:val="en-GB"/>
        </w:rPr>
        <w:t xml:space="preserve">images of alveolar </w:t>
      </w:r>
      <w:r w:rsidR="00284B0B" w:rsidRPr="00875638">
        <w:rPr>
          <w:rFonts w:eastAsia="+mn-ea"/>
          <w:color w:val="000000"/>
          <w:kern w:val="24"/>
          <w:lang w:val="en-GB"/>
        </w:rPr>
        <w:t>region of interest</w:t>
      </w:r>
      <w:r w:rsidR="00826684" w:rsidRPr="00875638">
        <w:rPr>
          <w:rFonts w:eastAsia="+mn-ea"/>
          <w:color w:val="000000"/>
          <w:kern w:val="24"/>
          <w:lang w:val="en-GB"/>
        </w:rPr>
        <w:t xml:space="preserve"> (ROI)</w:t>
      </w:r>
      <w:r w:rsidR="00284B0B" w:rsidRPr="00875638">
        <w:rPr>
          <w:rFonts w:eastAsia="+mn-ea"/>
          <w:color w:val="000000"/>
          <w:kern w:val="24"/>
          <w:lang w:val="en-GB"/>
        </w:rPr>
        <w:t xml:space="preserve"> </w:t>
      </w:r>
      <w:r w:rsidR="00574721" w:rsidRPr="00875638">
        <w:rPr>
          <w:rFonts w:eastAsia="+mn-ea"/>
          <w:color w:val="000000"/>
          <w:kern w:val="24"/>
          <w:lang w:val="en-GB"/>
        </w:rPr>
        <w:t xml:space="preserve">recorded </w:t>
      </w:r>
      <w:r w:rsidR="00284B0B" w:rsidRPr="00875638">
        <w:rPr>
          <w:rFonts w:eastAsia="+mn-ea"/>
          <w:color w:val="000000"/>
          <w:kern w:val="24"/>
          <w:lang w:val="en-GB"/>
        </w:rPr>
        <w:t>from serial</w:t>
      </w:r>
      <w:r w:rsidR="00284B0B" w:rsidRPr="00875638">
        <w:t xml:space="preserve"> sections</w:t>
      </w:r>
      <w:r w:rsidR="003B08AC" w:rsidRPr="00875638">
        <w:t xml:space="preserve"> </w:t>
      </w:r>
      <w:r w:rsidR="0008310B" w:rsidRPr="00875638">
        <w:t>immuno</w:t>
      </w:r>
      <w:r w:rsidR="00284B0B" w:rsidRPr="00875638">
        <w:t xml:space="preserve">stained </w:t>
      </w:r>
      <w:r w:rsidR="003B08AC" w:rsidRPr="00875638">
        <w:t>for</w:t>
      </w:r>
      <w:r w:rsidR="00284B0B" w:rsidRPr="00875638">
        <w:t xml:space="preserve"> CLR (</w:t>
      </w:r>
      <w:r w:rsidR="00284B0B" w:rsidRPr="00875638">
        <w:rPr>
          <w:i/>
          <w:iCs/>
        </w:rPr>
        <w:t>left</w:t>
      </w:r>
      <w:r w:rsidR="00574721" w:rsidRPr="00875638">
        <w:rPr>
          <w:i/>
          <w:iCs/>
        </w:rPr>
        <w:t xml:space="preserve">; </w:t>
      </w:r>
      <w:r w:rsidR="003B08AC" w:rsidRPr="00875638">
        <w:rPr>
          <w:iCs/>
        </w:rPr>
        <w:t xml:space="preserve">DAB, </w:t>
      </w:r>
      <w:r w:rsidR="00574721" w:rsidRPr="00875638">
        <w:rPr>
          <w:iCs/>
        </w:rPr>
        <w:t>brown colour</w:t>
      </w:r>
      <w:r w:rsidR="00284B0B" w:rsidRPr="00875638">
        <w:t>) or Sudan Black B and Nuclear Fast Red (</w:t>
      </w:r>
      <w:r w:rsidR="00284B0B" w:rsidRPr="00875638">
        <w:rPr>
          <w:i/>
          <w:iCs/>
        </w:rPr>
        <w:t>right</w:t>
      </w:r>
      <w:r w:rsidR="003B08AC" w:rsidRPr="00875638">
        <w:rPr>
          <w:i/>
          <w:iCs/>
        </w:rPr>
        <w:t>;</w:t>
      </w:r>
      <w:r w:rsidR="003B08AC" w:rsidRPr="00875638">
        <w:t xml:space="preserve"> SBB+NFR, grey and pink colours</w:t>
      </w:r>
      <w:r w:rsidR="00284B0B" w:rsidRPr="00875638">
        <w:t>)</w:t>
      </w:r>
      <w:r w:rsidR="00632ABC" w:rsidRPr="00875638">
        <w:rPr>
          <w:rFonts w:eastAsia="+mn-ea"/>
          <w:color w:val="000000"/>
          <w:kern w:val="24"/>
          <w:lang w:val="en-GB"/>
        </w:rPr>
        <w:t xml:space="preserve">. Scale bar is </w:t>
      </w:r>
      <w:r w:rsidR="00BA51FF" w:rsidRPr="00875638">
        <w:rPr>
          <w:rFonts w:eastAsia="+mn-ea"/>
          <w:color w:val="000000"/>
          <w:kern w:val="24"/>
          <w:lang w:val="en-GB"/>
        </w:rPr>
        <w:t>100</w:t>
      </w:r>
      <w:r w:rsidR="00632ABC" w:rsidRPr="00875638">
        <w:rPr>
          <w:rFonts w:eastAsia="+mn-ea"/>
          <w:color w:val="000000"/>
          <w:kern w:val="24"/>
          <w:lang w:val="en-GB"/>
        </w:rPr>
        <w:t xml:space="preserve">um. </w:t>
      </w:r>
      <w:r w:rsidR="00206322" w:rsidRPr="00875638">
        <w:rPr>
          <w:rFonts w:eastAsia="+mn-ea"/>
          <w:color w:val="000000"/>
          <w:kern w:val="24"/>
          <w:lang w:val="en-GB"/>
        </w:rPr>
        <w:t>Red</w:t>
      </w:r>
      <w:r w:rsidR="00632ABC" w:rsidRPr="00875638">
        <w:rPr>
          <w:rFonts w:eastAsia="+mn-ea"/>
          <w:color w:val="000000"/>
          <w:kern w:val="24"/>
          <w:lang w:val="en-GB"/>
        </w:rPr>
        <w:t xml:space="preserve"> box</w:t>
      </w:r>
      <w:r w:rsidR="00206322" w:rsidRPr="00875638">
        <w:rPr>
          <w:rFonts w:eastAsia="+mn-ea"/>
          <w:color w:val="000000"/>
          <w:kern w:val="24"/>
          <w:lang w:val="en-GB"/>
        </w:rPr>
        <w:t>es</w:t>
      </w:r>
      <w:r w:rsidR="00632ABC" w:rsidRPr="00875638">
        <w:rPr>
          <w:rFonts w:eastAsia="+mn-ea"/>
          <w:color w:val="000000"/>
          <w:kern w:val="24"/>
          <w:lang w:val="en-GB"/>
        </w:rPr>
        <w:t xml:space="preserve"> show region</w:t>
      </w:r>
      <w:r w:rsidR="00206322" w:rsidRPr="00875638">
        <w:rPr>
          <w:rFonts w:eastAsia="+mn-ea"/>
          <w:color w:val="000000"/>
          <w:kern w:val="24"/>
          <w:lang w:val="en-GB"/>
        </w:rPr>
        <w:t>s</w:t>
      </w:r>
      <w:r w:rsidR="003B08AC" w:rsidRPr="00875638">
        <w:rPr>
          <w:rFonts w:eastAsia="+mn-ea"/>
          <w:color w:val="000000"/>
          <w:kern w:val="24"/>
          <w:lang w:val="en-GB"/>
        </w:rPr>
        <w:t xml:space="preserve"> </w:t>
      </w:r>
      <w:r w:rsidR="00632ABC" w:rsidRPr="00875638">
        <w:rPr>
          <w:rFonts w:eastAsia="+mn-ea"/>
          <w:color w:val="000000"/>
          <w:kern w:val="24"/>
          <w:lang w:val="en-GB"/>
        </w:rPr>
        <w:t xml:space="preserve">enlarged </w:t>
      </w:r>
      <w:r w:rsidR="003B08AC" w:rsidRPr="00875638">
        <w:rPr>
          <w:rFonts w:eastAsia="+mn-ea"/>
          <w:color w:val="000000"/>
          <w:kern w:val="24"/>
          <w:lang w:val="en-GB"/>
        </w:rPr>
        <w:t xml:space="preserve">for presentation </w:t>
      </w:r>
      <w:r w:rsidR="00632ABC" w:rsidRPr="00875638">
        <w:rPr>
          <w:rFonts w:eastAsia="+mn-ea"/>
          <w:color w:val="000000"/>
          <w:kern w:val="24"/>
          <w:lang w:val="en-GB"/>
        </w:rPr>
        <w:t xml:space="preserve">in </w:t>
      </w:r>
      <w:r w:rsidR="00632ABC" w:rsidRPr="00875638">
        <w:rPr>
          <w:rFonts w:eastAsia="+mn-ea"/>
          <w:bCs/>
          <w:color w:val="000000"/>
          <w:kern w:val="24"/>
          <w:lang w:val="en-GB"/>
        </w:rPr>
        <w:t>(</w:t>
      </w:r>
      <w:r w:rsidR="00632ABC" w:rsidRPr="00875638">
        <w:rPr>
          <w:rFonts w:eastAsia="+mn-ea"/>
          <w:b/>
          <w:bCs/>
          <w:color w:val="000000"/>
          <w:kern w:val="24"/>
          <w:lang w:val="en-GB"/>
        </w:rPr>
        <w:t>M</w:t>
      </w:r>
      <w:r w:rsidR="00632ABC" w:rsidRPr="00875638">
        <w:rPr>
          <w:rFonts w:eastAsia="+mn-ea"/>
          <w:bCs/>
          <w:color w:val="000000"/>
          <w:kern w:val="24"/>
          <w:lang w:val="en-GB"/>
        </w:rPr>
        <w:t>).</w:t>
      </w:r>
      <w:r w:rsidR="00632ABC" w:rsidRPr="00875638">
        <w:rPr>
          <w:rFonts w:eastAsia="+mn-ea"/>
          <w:b/>
          <w:bCs/>
          <w:color w:val="000000"/>
          <w:kern w:val="24"/>
          <w:lang w:val="en-GB"/>
        </w:rPr>
        <w:t xml:space="preserve"> </w:t>
      </w:r>
      <w:r w:rsidR="00284B0B" w:rsidRPr="00875638">
        <w:rPr>
          <w:rFonts w:eastAsia="+mn-ea"/>
          <w:b/>
          <w:bCs/>
          <w:color w:val="000000"/>
          <w:kern w:val="24"/>
          <w:lang w:val="en-GB"/>
        </w:rPr>
        <w:t xml:space="preserve">(M) </w:t>
      </w:r>
      <w:r w:rsidR="00826684" w:rsidRPr="00875638">
        <w:rPr>
          <w:rFonts w:eastAsia="+mn-ea"/>
          <w:color w:val="000000"/>
          <w:kern w:val="24"/>
          <w:lang w:val="en-GB"/>
        </w:rPr>
        <w:lastRenderedPageBreak/>
        <w:t xml:space="preserve">Enlarged </w:t>
      </w:r>
      <w:r w:rsidR="003B08AC" w:rsidRPr="00875638">
        <w:rPr>
          <w:rFonts w:eastAsia="+mn-ea"/>
          <w:color w:val="000000"/>
          <w:kern w:val="24"/>
          <w:lang w:val="en-GB"/>
        </w:rPr>
        <w:t xml:space="preserve">region </w:t>
      </w:r>
      <w:r w:rsidR="00826684" w:rsidRPr="00875638">
        <w:rPr>
          <w:rFonts w:eastAsia="+mn-ea"/>
          <w:color w:val="000000"/>
          <w:kern w:val="24"/>
          <w:lang w:val="en-GB"/>
        </w:rPr>
        <w:t>s</w:t>
      </w:r>
      <w:r w:rsidR="00826684" w:rsidRPr="00875638">
        <w:t>tained with CLR</w:t>
      </w:r>
      <w:r w:rsidR="00B821A2" w:rsidRPr="00875638">
        <w:t xml:space="preserve"> antibody LN1436</w:t>
      </w:r>
      <w:r w:rsidR="00826684" w:rsidRPr="00875638">
        <w:t xml:space="preserve"> </w:t>
      </w:r>
      <w:r w:rsidR="003B08AC" w:rsidRPr="00875638">
        <w:t>(</w:t>
      </w:r>
      <w:r w:rsidR="003B08AC" w:rsidRPr="00875638">
        <w:rPr>
          <w:i/>
          <w:iCs/>
        </w:rPr>
        <w:t xml:space="preserve">left; </w:t>
      </w:r>
      <w:r w:rsidR="003B08AC" w:rsidRPr="00875638">
        <w:rPr>
          <w:iCs/>
        </w:rPr>
        <w:t>DAB, brown colour</w:t>
      </w:r>
      <w:r w:rsidR="003B08AC" w:rsidRPr="00875638">
        <w:t xml:space="preserve">) </w:t>
      </w:r>
      <w:r w:rsidR="00826684" w:rsidRPr="00875638">
        <w:t xml:space="preserve">or Sudan Black B and Nuclear Fast Red </w:t>
      </w:r>
      <w:r w:rsidR="003B08AC" w:rsidRPr="00875638">
        <w:t>(</w:t>
      </w:r>
      <w:r w:rsidR="003B08AC" w:rsidRPr="00875638">
        <w:rPr>
          <w:i/>
          <w:iCs/>
        </w:rPr>
        <w:t>centre;</w:t>
      </w:r>
      <w:r w:rsidR="003B08AC" w:rsidRPr="00875638">
        <w:t xml:space="preserve"> SBB+NFR, grey and pink colours) </w:t>
      </w:r>
      <w:r w:rsidR="00826684" w:rsidRPr="00875638">
        <w:t xml:space="preserve">or NFR </w:t>
      </w:r>
      <w:r w:rsidR="003B08AC" w:rsidRPr="00875638">
        <w:t xml:space="preserve">only </w:t>
      </w:r>
      <w:r w:rsidR="00826684" w:rsidRPr="00875638">
        <w:t>(</w:t>
      </w:r>
      <w:r w:rsidR="00826684" w:rsidRPr="00875638">
        <w:rPr>
          <w:i/>
          <w:iCs/>
        </w:rPr>
        <w:t>right</w:t>
      </w:r>
      <w:r w:rsidR="003B08AC" w:rsidRPr="00875638">
        <w:rPr>
          <w:i/>
          <w:iCs/>
        </w:rPr>
        <w:t xml:space="preserve">; </w:t>
      </w:r>
      <w:r w:rsidR="003B08AC" w:rsidRPr="00875638">
        <w:rPr>
          <w:iCs/>
        </w:rPr>
        <w:t xml:space="preserve">NFR, </w:t>
      </w:r>
      <w:r w:rsidR="003B08AC" w:rsidRPr="00875638">
        <w:t>pink colour</w:t>
      </w:r>
      <w:r w:rsidR="00826684" w:rsidRPr="00875638">
        <w:t>)</w:t>
      </w:r>
      <w:r w:rsidR="00826684" w:rsidRPr="00875638">
        <w:rPr>
          <w:rFonts w:eastAsia="+mn-ea"/>
          <w:color w:val="000000"/>
          <w:kern w:val="24"/>
          <w:lang w:val="en-GB"/>
        </w:rPr>
        <w:t>. Scale bar</w:t>
      </w:r>
      <w:r w:rsidR="0008310B" w:rsidRPr="00875638">
        <w:rPr>
          <w:rFonts w:eastAsia="+mn-ea"/>
          <w:color w:val="000000"/>
          <w:kern w:val="24"/>
          <w:lang w:val="en-GB"/>
        </w:rPr>
        <w:t>s</w:t>
      </w:r>
      <w:r w:rsidR="00826684" w:rsidRPr="00875638">
        <w:rPr>
          <w:rFonts w:eastAsia="+mn-ea"/>
          <w:color w:val="000000"/>
          <w:kern w:val="24"/>
          <w:lang w:val="en-GB"/>
        </w:rPr>
        <w:t xml:space="preserve"> </w:t>
      </w:r>
      <w:r w:rsidR="0008310B" w:rsidRPr="00875638">
        <w:rPr>
          <w:rFonts w:eastAsia="+mn-ea"/>
          <w:color w:val="000000"/>
          <w:kern w:val="24"/>
          <w:lang w:val="en-GB"/>
        </w:rPr>
        <w:t>are</w:t>
      </w:r>
      <w:r w:rsidR="00826684" w:rsidRPr="00875638">
        <w:rPr>
          <w:rFonts w:eastAsia="+mn-ea"/>
          <w:color w:val="000000"/>
          <w:kern w:val="24"/>
          <w:lang w:val="en-GB"/>
        </w:rPr>
        <w:t xml:space="preserve"> </w:t>
      </w:r>
      <w:r w:rsidR="0008310B" w:rsidRPr="00875638">
        <w:rPr>
          <w:rFonts w:eastAsia="+mn-ea"/>
          <w:color w:val="000000"/>
          <w:kern w:val="24"/>
          <w:lang w:val="en-GB"/>
        </w:rPr>
        <w:t>5</w:t>
      </w:r>
      <w:r w:rsidR="00826684" w:rsidRPr="00875638">
        <w:rPr>
          <w:rFonts w:eastAsia="+mn-ea"/>
          <w:color w:val="000000"/>
          <w:kern w:val="24"/>
          <w:lang w:val="en-GB"/>
        </w:rPr>
        <w:t>0um. Blue arrow indicates senescent BEC</w:t>
      </w:r>
      <w:r w:rsidR="003B08AC" w:rsidRPr="00875638">
        <w:rPr>
          <w:rFonts w:eastAsia="+mn-ea"/>
          <w:color w:val="000000"/>
          <w:kern w:val="24"/>
          <w:lang w:val="en-GB"/>
        </w:rPr>
        <w:t xml:space="preserve"> venule (</w:t>
      </w:r>
      <w:r w:rsidR="003B08AC" w:rsidRPr="00875638">
        <w:t>grey colour)</w:t>
      </w:r>
      <w:r w:rsidR="003B08AC" w:rsidRPr="00875638">
        <w:rPr>
          <w:rFonts w:eastAsia="+mn-ea"/>
          <w:color w:val="000000"/>
          <w:kern w:val="24"/>
          <w:lang w:val="en-GB"/>
        </w:rPr>
        <w:t xml:space="preserve"> in alveolar region, corresponding to </w:t>
      </w:r>
      <w:r w:rsidR="00826684" w:rsidRPr="00875638">
        <w:rPr>
          <w:rFonts w:eastAsia="+mn-ea"/>
          <w:color w:val="000000"/>
          <w:kern w:val="24"/>
          <w:lang w:val="en-GB"/>
        </w:rPr>
        <w:t>subpopulation 6</w:t>
      </w:r>
      <w:r w:rsidR="00632ABC" w:rsidRPr="00875638">
        <w:rPr>
          <w:rFonts w:eastAsia="+mn-ea"/>
          <w:kern w:val="24"/>
          <w:lang w:val="en-GB"/>
        </w:rPr>
        <w:t>.</w:t>
      </w:r>
      <w:r w:rsidR="00284B0B" w:rsidRPr="00875638">
        <w:rPr>
          <w:rFonts w:eastAsiaTheme="minorHAnsi"/>
          <w:lang w:val="en-GB"/>
        </w:rPr>
        <w:t xml:space="preserve"> </w:t>
      </w:r>
      <w:r w:rsidR="003B08AC" w:rsidRPr="00875638">
        <w:rPr>
          <w:rFonts w:eastAsiaTheme="minorHAnsi"/>
          <w:lang w:val="en-GB"/>
        </w:rPr>
        <w:t xml:space="preserve">Note that structures resembling </w:t>
      </w:r>
      <w:r w:rsidR="00284B0B" w:rsidRPr="00875638">
        <w:rPr>
          <w:rFonts w:eastAsiaTheme="minorHAnsi"/>
          <w:lang w:val="en-GB"/>
        </w:rPr>
        <w:t xml:space="preserve">capillary endothelial cells </w:t>
      </w:r>
      <w:r w:rsidR="003B08AC" w:rsidRPr="00875638">
        <w:rPr>
          <w:rFonts w:eastAsia="+mn-ea"/>
          <w:color w:val="000000"/>
          <w:kern w:val="24"/>
          <w:lang w:val="en-GB"/>
        </w:rPr>
        <w:t>in alveolar region, (corresponding to subpopulation</w:t>
      </w:r>
      <w:r w:rsidR="00CC005C" w:rsidRPr="00875638">
        <w:rPr>
          <w:rFonts w:eastAsia="+mn-ea"/>
          <w:color w:val="000000"/>
          <w:kern w:val="24"/>
          <w:lang w:val="en-GB"/>
        </w:rPr>
        <w:t>s</w:t>
      </w:r>
      <w:r w:rsidR="003B08AC" w:rsidRPr="00875638">
        <w:rPr>
          <w:rFonts w:eastAsia="+mn-ea"/>
          <w:color w:val="000000"/>
          <w:kern w:val="24"/>
          <w:lang w:val="en-GB"/>
        </w:rPr>
        <w:t xml:space="preserve"> 3</w:t>
      </w:r>
      <w:r w:rsidR="00CC005C" w:rsidRPr="00875638">
        <w:rPr>
          <w:rFonts w:eastAsia="+mn-ea"/>
          <w:color w:val="000000"/>
          <w:kern w:val="24"/>
          <w:lang w:val="en-GB"/>
        </w:rPr>
        <w:t xml:space="preserve"> and 8</w:t>
      </w:r>
      <w:r w:rsidR="003B08AC" w:rsidRPr="00875638">
        <w:rPr>
          <w:rFonts w:eastAsia="+mn-ea"/>
          <w:color w:val="000000"/>
          <w:kern w:val="24"/>
          <w:lang w:val="en-GB"/>
        </w:rPr>
        <w:t xml:space="preserve">) </w:t>
      </w:r>
      <w:r w:rsidR="00284B0B" w:rsidRPr="00875638">
        <w:rPr>
          <w:rFonts w:eastAsiaTheme="minorHAnsi"/>
          <w:lang w:val="en-GB"/>
        </w:rPr>
        <w:t xml:space="preserve">also </w:t>
      </w:r>
      <w:r w:rsidR="003B08AC" w:rsidRPr="00875638">
        <w:rPr>
          <w:rFonts w:eastAsiaTheme="minorHAnsi"/>
          <w:lang w:val="en-GB"/>
        </w:rPr>
        <w:t>have grey colour, although</w:t>
      </w:r>
      <w:r w:rsidR="00CC005C" w:rsidRPr="00875638">
        <w:rPr>
          <w:rFonts w:eastAsiaTheme="minorHAnsi"/>
          <w:lang w:val="en-GB"/>
        </w:rPr>
        <w:t xml:space="preserve"> </w:t>
      </w:r>
      <w:r w:rsidR="00284B0B" w:rsidRPr="00875638">
        <w:rPr>
          <w:rFonts w:eastAsiaTheme="minorHAnsi"/>
          <w:lang w:val="en-GB"/>
        </w:rPr>
        <w:t>resol</w:t>
      </w:r>
      <w:r w:rsidR="00CC005C" w:rsidRPr="00875638">
        <w:rPr>
          <w:rFonts w:eastAsiaTheme="minorHAnsi"/>
          <w:lang w:val="en-GB"/>
        </w:rPr>
        <w:t xml:space="preserve">ution is insufficient for making </w:t>
      </w:r>
      <w:r w:rsidR="0008310B" w:rsidRPr="00875638">
        <w:rPr>
          <w:rFonts w:eastAsiaTheme="minorHAnsi"/>
          <w:lang w:val="en-GB"/>
        </w:rPr>
        <w:t xml:space="preserve">a </w:t>
      </w:r>
      <w:r w:rsidR="00CC005C" w:rsidRPr="00875638">
        <w:rPr>
          <w:rFonts w:eastAsiaTheme="minorHAnsi"/>
          <w:lang w:val="en-GB"/>
        </w:rPr>
        <w:t>conclusion about these subpopulations</w:t>
      </w:r>
      <w:r w:rsidR="00284B0B" w:rsidRPr="00875638">
        <w:rPr>
          <w:rFonts w:eastAsiaTheme="minorHAnsi"/>
          <w:lang w:val="en-GB"/>
        </w:rPr>
        <w:t>.</w:t>
      </w:r>
    </w:p>
    <w:p w14:paraId="28715430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3C8B" w14:textId="2E704EB4" w:rsidR="007D7AC9" w:rsidRPr="00875638" w:rsidRDefault="007D7AC9" w:rsidP="007D7AC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D604C" w:rsidRPr="00875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Cell subtype-specific composition of </w:t>
      </w:r>
      <w:r w:rsidR="005661B1" w:rsidRPr="00875638">
        <w:rPr>
          <w:rFonts w:ascii="Times New Roman" w:hAnsi="Times New Roman" w:cs="Times New Roman"/>
          <w:b/>
          <w:bCs/>
          <w:sz w:val="24"/>
          <w:szCs w:val="24"/>
        </w:rPr>
        <w:t>aging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human lung lymphatic endothelial cell cluster from donors and IPF patients from two independent cohorts. </w:t>
      </w:r>
      <w:r w:rsidR="00F44DB7" w:rsidRPr="00875638">
        <w:rPr>
          <w:rFonts w:ascii="Times New Roman" w:hAnsi="Times New Roman" w:cs="Times New Roman"/>
          <w:bCs/>
          <w:sz w:val="24"/>
          <w:szCs w:val="24"/>
        </w:rPr>
        <w:t>Ageing l</w:t>
      </w:r>
      <w:r w:rsidR="00EE5A9A" w:rsidRPr="00875638">
        <w:rPr>
          <w:rFonts w:ascii="Times New Roman" w:hAnsi="Times New Roman" w:cs="Times New Roman"/>
          <w:bCs/>
          <w:sz w:val="24"/>
          <w:szCs w:val="24"/>
        </w:rPr>
        <w:t>ymphatic endothelial cell</w:t>
      </w:r>
      <w:r w:rsidR="00EE5A9A" w:rsidRPr="0087563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875638">
        <w:rPr>
          <w:rFonts w:ascii="Times New Roman" w:eastAsia="Times New Roman" w:hAnsi="Times New Roman" w:cs="Times New Roman"/>
          <w:bCs/>
          <w:sz w:val="24"/>
          <w:szCs w:val="24"/>
        </w:rPr>
        <w:t>LEC</w:t>
      </w:r>
      <w:r w:rsidR="00EE5A9A" w:rsidRPr="0087563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875638">
        <w:rPr>
          <w:rFonts w:ascii="Times New Roman" w:eastAsia="Times New Roman" w:hAnsi="Times New Roman" w:cs="Times New Roman"/>
          <w:bCs/>
          <w:sz w:val="24"/>
          <w:szCs w:val="24"/>
        </w:rPr>
        <w:t xml:space="preserve"> sub-type-specific signatures were generated </w:t>
      </w:r>
      <w:r w:rsidRPr="0087563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875638">
        <w:rPr>
          <w:rFonts w:ascii="Times New Roman" w:eastAsia="Times New Roman" w:hAnsi="Times New Roman" w:cs="Times New Roman"/>
          <w:bCs/>
          <w:sz w:val="24"/>
          <w:szCs w:val="24"/>
        </w:rPr>
        <w:t xml:space="preserve">a similar manner to </w:t>
      </w:r>
      <w:r w:rsidR="00EE5A9A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blood vessel endothelial cell (BEC) </w:t>
      </w:r>
      <w:r w:rsidR="004E710E" w:rsidRPr="00875638">
        <w:rPr>
          <w:rFonts w:ascii="Times New Roman" w:eastAsia="Times New Roman" w:hAnsi="Times New Roman" w:cs="Times New Roman"/>
          <w:bCs/>
          <w:sz w:val="24"/>
          <w:szCs w:val="24"/>
        </w:rPr>
        <w:t>subpopulation</w:t>
      </w:r>
      <w:r w:rsidRPr="00875638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analysis (Figure </w:t>
      </w:r>
      <w:r w:rsidR="00EE5A9A" w:rsidRPr="0087563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44DB7" w:rsidRPr="00875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5A9A" w:rsidRPr="00875638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F44DB7" w:rsidRPr="0087563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E5A9A" w:rsidRPr="00875638">
        <w:rPr>
          <w:rFonts w:ascii="Times New Roman" w:eastAsia="Times New Roman" w:hAnsi="Times New Roman" w:cs="Times New Roman"/>
          <w:bCs/>
          <w:sz w:val="24"/>
          <w:szCs w:val="24"/>
        </w:rPr>
        <w:t xml:space="preserve">D; </w:t>
      </w:r>
      <w:r w:rsidR="00EE5A9A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Additional file 1: Figure S11 </w:t>
      </w:r>
      <w:r w:rsidR="00F44DB7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A, B</w:t>
      </w:r>
      <w:r w:rsidRPr="00875638">
        <w:rPr>
          <w:rFonts w:ascii="Times New Roman" w:eastAsia="Times New Roman" w:hAnsi="Times New Roman" w:cs="Times New Roman"/>
          <w:bCs/>
          <w:sz w:val="24"/>
          <w:szCs w:val="24"/>
        </w:rPr>
        <w:t>), u</w:t>
      </w:r>
      <w:r w:rsidRPr="00875638">
        <w:rPr>
          <w:rFonts w:ascii="Times New Roman" w:hAnsi="Times New Roman" w:cs="Times New Roman"/>
          <w:sz w:val="24"/>
          <w:szCs w:val="24"/>
        </w:rPr>
        <w:t>sing identified</w:t>
      </w:r>
      <w:r w:rsidRPr="00875638">
        <w:rPr>
          <w:rFonts w:ascii="Times New Roman" w:eastAsia="Times New Roman" w:hAnsi="Times New Roman" w:cs="Times New Roman"/>
          <w:bCs/>
          <w:sz w:val="24"/>
          <w:szCs w:val="24"/>
        </w:rPr>
        <w:t xml:space="preserve"> DEG and expression of known lymphatic genes (</w:t>
      </w:r>
      <w:r w:rsidRPr="00875638">
        <w:rPr>
          <w:rFonts w:ascii="Times New Roman" w:hAnsi="Times New Roman" w:cs="Times New Roman"/>
          <w:sz w:val="24"/>
          <w:szCs w:val="24"/>
        </w:rPr>
        <w:t xml:space="preserve">Figure </w:t>
      </w:r>
      <w:r w:rsidR="0018757B" w:rsidRPr="00875638">
        <w:rPr>
          <w:rFonts w:ascii="Times New Roman" w:hAnsi="Times New Roman" w:cs="Times New Roman"/>
          <w:sz w:val="24"/>
          <w:szCs w:val="24"/>
        </w:rPr>
        <w:t>8</w:t>
      </w:r>
      <w:r w:rsidR="00F44DB7" w:rsidRPr="00875638">
        <w:rPr>
          <w:rFonts w:ascii="Times New Roman" w:hAnsi="Times New Roman" w:cs="Times New Roman"/>
          <w:sz w:val="24"/>
          <w:szCs w:val="24"/>
        </w:rPr>
        <w:t xml:space="preserve"> A-D</w:t>
      </w:r>
      <w:r w:rsidRPr="00875638">
        <w:rPr>
          <w:rFonts w:ascii="Times New Roman" w:hAnsi="Times New Roman" w:cs="Times New Roman"/>
          <w:sz w:val="24"/>
          <w:szCs w:val="24"/>
        </w:rPr>
        <w:t>)</w:t>
      </w:r>
      <w:r w:rsidRPr="00875638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were t</w:t>
      </w:r>
      <w:r w:rsidRPr="00875638">
        <w:rPr>
          <w:rFonts w:ascii="Times New Roman" w:hAnsi="Times New Roman" w:cs="Times New Roman"/>
          <w:bCs/>
          <w:sz w:val="24"/>
          <w:szCs w:val="24"/>
        </w:rPr>
        <w:t xml:space="preserve">ested for their specificity by comparing cell </w:t>
      </w:r>
      <w:r w:rsidR="0018757B" w:rsidRPr="00875638">
        <w:rPr>
          <w:rFonts w:ascii="Times New Roman" w:hAnsi="Times New Roman" w:cs="Times New Roman"/>
          <w:bCs/>
          <w:sz w:val="24"/>
          <w:szCs w:val="24"/>
        </w:rPr>
        <w:t>sub</w:t>
      </w:r>
      <w:r w:rsidRPr="00875638">
        <w:rPr>
          <w:rFonts w:ascii="Times New Roman" w:hAnsi="Times New Roman" w:cs="Times New Roman"/>
          <w:bCs/>
          <w:sz w:val="24"/>
          <w:szCs w:val="24"/>
        </w:rPr>
        <w:t xml:space="preserve">populations for their similarity to each </w:t>
      </w:r>
      <w:r w:rsidR="004E710E" w:rsidRPr="00875638">
        <w:rPr>
          <w:rFonts w:ascii="Times New Roman" w:hAnsi="Times New Roman" w:cs="Times New Roman"/>
          <w:bCs/>
          <w:sz w:val="24"/>
          <w:szCs w:val="24"/>
        </w:rPr>
        <w:t>subpopulation</w:t>
      </w:r>
      <w:r w:rsidRPr="008756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D6A6E" w:rsidRPr="008756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75638">
        <w:rPr>
          <w:rFonts w:ascii="Times New Roman" w:hAnsi="Times New Roman" w:cs="Times New Roman"/>
          <w:sz w:val="24"/>
          <w:szCs w:val="24"/>
        </w:rPr>
        <w:t xml:space="preserve">Ridgeplots of developed signatures across 5 </w:t>
      </w:r>
      <w:r w:rsidR="00F44DB7" w:rsidRPr="00875638">
        <w:rPr>
          <w:rFonts w:ascii="Times New Roman" w:hAnsi="Times New Roman" w:cs="Times New Roman"/>
          <w:sz w:val="24"/>
          <w:szCs w:val="24"/>
        </w:rPr>
        <w:t>identified LEC sub</w:t>
      </w:r>
      <w:r w:rsidRPr="00875638">
        <w:rPr>
          <w:rFonts w:ascii="Times New Roman" w:hAnsi="Times New Roman" w:cs="Times New Roman"/>
          <w:sz w:val="24"/>
          <w:szCs w:val="24"/>
        </w:rPr>
        <w:t>clusters</w:t>
      </w:r>
      <w:r w:rsidR="00F44DB7" w:rsidRPr="00875638">
        <w:rPr>
          <w:rFonts w:ascii="Times New Roman" w:hAnsi="Times New Roman" w:cs="Times New Roman"/>
          <w:sz w:val="24"/>
          <w:szCs w:val="24"/>
        </w:rPr>
        <w:t>/subpopulations</w:t>
      </w:r>
      <w:r w:rsidRPr="00875638">
        <w:rPr>
          <w:rFonts w:ascii="Times New Roman" w:hAnsi="Times New Roman" w:cs="Times New Roman"/>
          <w:bCs/>
          <w:sz w:val="24"/>
          <w:szCs w:val="24"/>
        </w:rPr>
        <w:t>.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D6A6E" w:rsidRPr="0087563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75638">
        <w:rPr>
          <w:rFonts w:ascii="Times New Roman" w:hAnsi="Times New Roman" w:cs="Times New Roman"/>
          <w:sz w:val="24"/>
          <w:szCs w:val="24"/>
        </w:rPr>
        <w:t xml:space="preserve">) Table of </w:t>
      </w:r>
      <w:r w:rsidR="0018757B" w:rsidRPr="00875638">
        <w:rPr>
          <w:rFonts w:ascii="Times New Roman" w:hAnsi="Times New Roman" w:cs="Times New Roman"/>
          <w:sz w:val="24"/>
          <w:szCs w:val="24"/>
        </w:rPr>
        <w:t xml:space="preserve">average </w:t>
      </w:r>
      <w:r w:rsidRPr="00875638">
        <w:rPr>
          <w:rFonts w:ascii="Times New Roman" w:hAnsi="Times New Roman" w:cs="Times New Roman"/>
          <w:sz w:val="24"/>
          <w:szCs w:val="24"/>
        </w:rPr>
        <w:t xml:space="preserve">module scores for proposed signatures by </w:t>
      </w:r>
      <w:r w:rsidR="00F44DB7" w:rsidRPr="00875638">
        <w:rPr>
          <w:rFonts w:ascii="Times New Roman" w:hAnsi="Times New Roman" w:cs="Times New Roman"/>
          <w:sz w:val="24"/>
          <w:szCs w:val="24"/>
        </w:rPr>
        <w:t>sub</w:t>
      </w:r>
      <w:r w:rsidRPr="00875638">
        <w:rPr>
          <w:rFonts w:ascii="Times New Roman" w:hAnsi="Times New Roman" w:cs="Times New Roman"/>
          <w:sz w:val="24"/>
          <w:szCs w:val="24"/>
        </w:rPr>
        <w:t xml:space="preserve">cluster. </w:t>
      </w:r>
      <w:r w:rsidR="00F44DB7" w:rsidRPr="00875638">
        <w:rPr>
          <w:rFonts w:ascii="Times New Roman" w:eastAsia="+mn-ea" w:hAnsi="Times New Roman" w:cs="Times New Roman"/>
          <w:bCs/>
          <w:i/>
          <w:iCs/>
          <w:kern w:val="2"/>
          <w:sz w:val="24"/>
          <w:szCs w:val="24"/>
        </w:rPr>
        <w:t>Coral red</w:t>
      </w:r>
      <w:r w:rsidR="00F44DB7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 represents a </w:t>
      </w:r>
      <w:r w:rsidR="00F44DB7" w:rsidRPr="00875638">
        <w:rPr>
          <w:rFonts w:ascii="Times New Roman" w:hAnsi="Times New Roman" w:cs="Times New Roman"/>
          <w:sz w:val="24"/>
          <w:szCs w:val="24"/>
        </w:rPr>
        <w:t>subpopulation</w:t>
      </w:r>
      <w:r w:rsidR="00F44DB7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 with positive score (above 0) for signature, colour intensity is proportional to the score positivity.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D6A6E" w:rsidRPr="0087563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D6A6E" w:rsidRPr="00875638">
        <w:rPr>
          <w:rFonts w:ascii="Times New Roman" w:hAnsi="Times New Roman" w:cs="Times New Roman"/>
          <w:sz w:val="24"/>
          <w:szCs w:val="24"/>
        </w:rPr>
        <w:t xml:space="preserve">Ridgeplots for housekeeping genes; </w:t>
      </w:r>
      <w:r w:rsidR="001D6A6E" w:rsidRPr="00875638">
        <w:rPr>
          <w:rFonts w:ascii="Times New Roman" w:hAnsi="Times New Roman" w:cs="Times New Roman"/>
          <w:i/>
          <w:iCs/>
          <w:sz w:val="24"/>
          <w:szCs w:val="24"/>
        </w:rPr>
        <w:t>B2M, ACTB, GAPDH</w:t>
      </w:r>
      <w:r w:rsidR="001D6A6E" w:rsidRPr="00875638">
        <w:rPr>
          <w:rFonts w:ascii="Times New Roman" w:hAnsi="Times New Roman" w:cs="Times New Roman"/>
          <w:sz w:val="24"/>
          <w:szCs w:val="24"/>
        </w:rPr>
        <w:t xml:space="preserve"> and </w:t>
      </w:r>
      <w:r w:rsidR="001D6A6E" w:rsidRPr="00875638">
        <w:rPr>
          <w:rFonts w:ascii="Times New Roman" w:hAnsi="Times New Roman" w:cs="Times New Roman"/>
          <w:i/>
          <w:iCs/>
          <w:sz w:val="24"/>
          <w:szCs w:val="24"/>
        </w:rPr>
        <w:t>RPS18</w:t>
      </w:r>
      <w:r w:rsidR="001D6A6E" w:rsidRPr="00875638">
        <w:rPr>
          <w:rFonts w:ascii="Times New Roman" w:hAnsi="Times New Roman" w:cs="Times New Roman"/>
          <w:sz w:val="24"/>
          <w:szCs w:val="24"/>
        </w:rPr>
        <w:t xml:space="preserve"> in ageing </w:t>
      </w:r>
      <w:r w:rsidR="00F44DB7" w:rsidRPr="00875638">
        <w:rPr>
          <w:rFonts w:ascii="Times New Roman" w:hAnsi="Times New Roman" w:cs="Times New Roman"/>
          <w:sz w:val="24"/>
          <w:szCs w:val="24"/>
        </w:rPr>
        <w:t>LEC</w:t>
      </w:r>
      <w:r w:rsidR="001D6A6E" w:rsidRPr="00875638">
        <w:rPr>
          <w:rFonts w:ascii="Times New Roman" w:hAnsi="Times New Roman" w:cs="Times New Roman"/>
          <w:sz w:val="24"/>
          <w:szCs w:val="24"/>
        </w:rPr>
        <w:t xml:space="preserve"> subpopulations in fibrosis samples. </w:t>
      </w:r>
      <w:r w:rsidR="001D6A6E" w:rsidRPr="00875638">
        <w:rPr>
          <w:rFonts w:ascii="Times New Roman" w:hAnsi="Times New Roman" w:cs="Times New Roman"/>
          <w:b/>
          <w:bCs/>
          <w:sz w:val="24"/>
          <w:szCs w:val="24"/>
        </w:rPr>
        <w:t>(D)</w:t>
      </w:r>
      <w:r w:rsidR="001D6A6E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1D6A6E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Dendrogram (cluster tree) and dot plot of lymphatic </w:t>
      </w:r>
      <w:r w:rsidR="001D6A6E" w:rsidRPr="00875638">
        <w:rPr>
          <w:rFonts w:ascii="Times New Roman" w:eastAsia="+mn-ea" w:hAnsi="Times New Roman" w:cs="Times New Roman"/>
          <w:kern w:val="2"/>
          <w:sz w:val="24"/>
          <w:szCs w:val="24"/>
        </w:rPr>
        <w:t>subpopulations, based on u</w:t>
      </w:r>
      <w:r w:rsidR="001D6A6E" w:rsidRPr="00875638">
        <w:rPr>
          <w:rFonts w:ascii="Times New Roman" w:hAnsi="Times New Roman" w:cs="Times New Roman"/>
          <w:sz w:val="24"/>
          <w:szCs w:val="24"/>
        </w:rPr>
        <w:t xml:space="preserve">nsupervised </w:t>
      </w:r>
      <w:r w:rsidR="001D6A6E" w:rsidRPr="00875638">
        <w:rPr>
          <w:rFonts w:ascii="Times New Roman" w:hAnsi="Times New Roman" w:cs="Times New Roman"/>
          <w:bCs/>
          <w:sz w:val="24"/>
          <w:szCs w:val="24"/>
        </w:rPr>
        <w:t>hierarchical clustering</w:t>
      </w:r>
      <w:r w:rsidR="001D6A6E" w:rsidRPr="00875638">
        <w:rPr>
          <w:rFonts w:ascii="Times New Roman" w:hAnsi="Times New Roman" w:cs="Times New Roman"/>
          <w:sz w:val="24"/>
          <w:szCs w:val="24"/>
        </w:rPr>
        <w:t xml:space="preserve"> of 5 subpopulations of ageing human lung LEC from integrated total dataset, which was split into two separate objects </w:t>
      </w:r>
      <w:r w:rsidR="001D6A6E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by condition (donor on the </w:t>
      </w:r>
      <w:r w:rsidR="001D6A6E" w:rsidRPr="00875638">
        <w:rPr>
          <w:rFonts w:ascii="Times New Roman" w:eastAsia="+mn-ea" w:hAnsi="Times New Roman" w:cs="Times New Roman"/>
          <w:bCs/>
          <w:i/>
          <w:iCs/>
          <w:kern w:val="2"/>
          <w:sz w:val="24"/>
          <w:szCs w:val="24"/>
        </w:rPr>
        <w:t>left</w:t>
      </w:r>
      <w:r w:rsidR="001D6A6E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 and fibrosis on the </w:t>
      </w:r>
      <w:r w:rsidR="001D6A6E" w:rsidRPr="00875638">
        <w:rPr>
          <w:rFonts w:ascii="Times New Roman" w:eastAsia="+mn-ea" w:hAnsi="Times New Roman" w:cs="Times New Roman"/>
          <w:bCs/>
          <w:i/>
          <w:iCs/>
          <w:kern w:val="2"/>
          <w:sz w:val="24"/>
          <w:szCs w:val="24"/>
        </w:rPr>
        <w:t>right</w:t>
      </w:r>
      <w:r w:rsidR="001D6A6E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). </w:t>
      </w:r>
      <w:r w:rsidR="00B76453" w:rsidRPr="00875638">
        <w:rPr>
          <w:rFonts w:ascii="Times New Roman" w:eastAsia="+mn-ea" w:hAnsi="Times New Roman" w:cs="Times New Roman"/>
          <w:b/>
          <w:bCs/>
          <w:kern w:val="2"/>
          <w:sz w:val="24"/>
          <w:szCs w:val="24"/>
        </w:rPr>
        <w:t>(E)</w:t>
      </w:r>
      <w:r w:rsidR="001D6A6E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 Dot plots of genes identified as differentially expressed </w:t>
      </w:r>
      <w:r w:rsidR="00F44DB7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by </w:t>
      </w:r>
      <w:r w:rsidR="00B76453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subpopulation from </w:t>
      </w:r>
      <w:r w:rsidR="001D6A6E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the heatmap (Figure 8B), plotted alongside pan-EC and LEC markers and </w:t>
      </w:r>
      <w:r w:rsidR="00F44DB7" w:rsidRPr="00875638">
        <w:rPr>
          <w:rFonts w:ascii="Times New Roman" w:hAnsi="Times New Roman" w:cs="Times New Roman"/>
          <w:sz w:val="24"/>
          <w:szCs w:val="24"/>
        </w:rPr>
        <w:t>housekeeping</w:t>
      </w:r>
      <w:r w:rsidR="00F44DB7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 (</w:t>
      </w:r>
      <w:r w:rsidR="001D6A6E" w:rsidRPr="00875638">
        <w:rPr>
          <w:rFonts w:ascii="Times New Roman" w:eastAsia="+mn-ea" w:hAnsi="Times New Roman" w:cs="Times New Roman"/>
          <w:kern w:val="2"/>
          <w:sz w:val="24"/>
          <w:szCs w:val="24"/>
        </w:rPr>
        <w:t>control</w:t>
      </w:r>
      <w:r w:rsidR="00F44DB7" w:rsidRPr="00875638">
        <w:rPr>
          <w:rFonts w:ascii="Times New Roman" w:eastAsia="+mn-ea" w:hAnsi="Times New Roman" w:cs="Times New Roman"/>
          <w:kern w:val="2"/>
          <w:sz w:val="24"/>
          <w:szCs w:val="24"/>
        </w:rPr>
        <w:t>)</w:t>
      </w:r>
      <w:r w:rsidR="001D6A6E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 genes for comparison. </w:t>
      </w:r>
      <w:r w:rsidR="001D6A6E" w:rsidRPr="00875638">
        <w:rPr>
          <w:rFonts w:ascii="Times New Roman" w:eastAsia="+mn-ea" w:hAnsi="Times New Roman" w:cs="Times New Roman"/>
          <w:b/>
          <w:bCs/>
          <w:kern w:val="2"/>
          <w:sz w:val="24"/>
          <w:szCs w:val="24"/>
        </w:rPr>
        <w:t>(F)</w:t>
      </w:r>
      <w:r w:rsidR="001D6A6E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 Violin plots for the expression on PDPN and CCL21 in ageing LEC subpopulations in fibrosis.</w:t>
      </w:r>
    </w:p>
    <w:p w14:paraId="024870BF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9FD9E" w14:textId="52AEADC3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05201" w:rsidRPr="00875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Differentially expressed genes by cluster for lymphatics. </w:t>
      </w:r>
      <w:r w:rsidR="009E2ECE" w:rsidRPr="00875638">
        <w:rPr>
          <w:rFonts w:ascii="Times New Roman" w:hAnsi="Times New Roman" w:cs="Times New Roman"/>
          <w:i/>
          <w:iCs/>
          <w:sz w:val="24"/>
          <w:szCs w:val="24"/>
        </w:rPr>
        <w:t>Left,</w:t>
      </w:r>
      <w:r w:rsidR="009E2ECE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ECE" w:rsidRPr="00875638">
        <w:rPr>
          <w:rFonts w:ascii="Times New Roman" w:hAnsi="Times New Roman" w:cs="Times New Roman"/>
          <w:sz w:val="24"/>
          <w:szCs w:val="24"/>
        </w:rPr>
        <w:t>v</w:t>
      </w:r>
      <w:r w:rsidRPr="00875638">
        <w:rPr>
          <w:rFonts w:ascii="Times New Roman" w:hAnsi="Times New Roman" w:cs="Times New Roman"/>
          <w:sz w:val="24"/>
          <w:szCs w:val="24"/>
        </w:rPr>
        <w:t xml:space="preserve">iolin plots for the genes which were identified as differentially expressed by </w:t>
      </w:r>
      <w:r w:rsidR="00960E04" w:rsidRPr="00875638">
        <w:rPr>
          <w:rFonts w:ascii="Times New Roman" w:hAnsi="Times New Roman" w:cs="Times New Roman"/>
          <w:sz w:val="24"/>
          <w:szCs w:val="24"/>
        </w:rPr>
        <w:t>sub</w:t>
      </w:r>
      <w:r w:rsidRPr="00875638">
        <w:rPr>
          <w:rFonts w:ascii="Times New Roman" w:hAnsi="Times New Roman" w:cs="Times New Roman"/>
          <w:sz w:val="24"/>
          <w:szCs w:val="24"/>
        </w:rPr>
        <w:t xml:space="preserve">cluster in lymphatic endothelial cell </w:t>
      </w:r>
      <w:r w:rsidR="00960E04" w:rsidRPr="00875638">
        <w:rPr>
          <w:rFonts w:ascii="Times New Roman" w:hAnsi="Times New Roman" w:cs="Times New Roman"/>
          <w:sz w:val="24"/>
          <w:szCs w:val="24"/>
        </w:rPr>
        <w:t xml:space="preserve">(LEC) </w:t>
      </w:r>
      <w:r w:rsidRPr="00875638">
        <w:rPr>
          <w:rFonts w:ascii="Times New Roman" w:hAnsi="Times New Roman" w:cs="Times New Roman"/>
          <w:sz w:val="24"/>
          <w:szCs w:val="24"/>
        </w:rPr>
        <w:t xml:space="preserve">data. </w:t>
      </w:r>
      <w:r w:rsidR="009E2ECE" w:rsidRPr="00875638">
        <w:rPr>
          <w:rFonts w:ascii="Times New Roman" w:hAnsi="Times New Roman" w:cs="Times New Roman"/>
          <w:i/>
          <w:iCs/>
          <w:sz w:val="24"/>
          <w:szCs w:val="24"/>
        </w:rPr>
        <w:t>Right,</w:t>
      </w:r>
      <w:r w:rsidR="009E2ECE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ECE" w:rsidRPr="00875638">
        <w:rPr>
          <w:rFonts w:ascii="Times New Roman" w:hAnsi="Times New Roman" w:cs="Times New Roman"/>
          <w:sz w:val="24"/>
          <w:szCs w:val="24"/>
        </w:rPr>
        <w:t xml:space="preserve">violin plots for </w:t>
      </w:r>
      <w:r w:rsidR="00960E04" w:rsidRPr="00875638">
        <w:rPr>
          <w:rFonts w:ascii="Times New Roman" w:hAnsi="Times New Roman" w:cs="Times New Roman"/>
          <w:sz w:val="24"/>
          <w:szCs w:val="24"/>
        </w:rPr>
        <w:t>housekeeping (</w:t>
      </w:r>
      <w:r w:rsidR="009E2ECE" w:rsidRPr="00875638">
        <w:rPr>
          <w:rFonts w:ascii="Times New Roman" w:hAnsi="Times New Roman" w:cs="Times New Roman"/>
          <w:sz w:val="24"/>
          <w:szCs w:val="24"/>
        </w:rPr>
        <w:t>control</w:t>
      </w:r>
      <w:r w:rsidR="00960E04" w:rsidRPr="00875638">
        <w:rPr>
          <w:rFonts w:ascii="Times New Roman" w:hAnsi="Times New Roman" w:cs="Times New Roman"/>
          <w:sz w:val="24"/>
          <w:szCs w:val="24"/>
        </w:rPr>
        <w:t>)</w:t>
      </w:r>
      <w:r w:rsidR="009E2ECE" w:rsidRPr="00875638">
        <w:rPr>
          <w:rFonts w:ascii="Times New Roman" w:hAnsi="Times New Roman" w:cs="Times New Roman"/>
          <w:sz w:val="24"/>
          <w:szCs w:val="24"/>
        </w:rPr>
        <w:t xml:space="preserve"> genes by cluster in </w:t>
      </w:r>
      <w:r w:rsidR="00960E04" w:rsidRPr="00875638">
        <w:rPr>
          <w:rFonts w:ascii="Times New Roman" w:hAnsi="Times New Roman" w:cs="Times New Roman"/>
          <w:sz w:val="24"/>
          <w:szCs w:val="24"/>
        </w:rPr>
        <w:t>LEC</w:t>
      </w:r>
      <w:r w:rsidR="009E2ECE" w:rsidRPr="00875638">
        <w:rPr>
          <w:rFonts w:ascii="Times New Roman" w:hAnsi="Times New Roman" w:cs="Times New Roman"/>
          <w:sz w:val="24"/>
          <w:szCs w:val="24"/>
        </w:rPr>
        <w:t xml:space="preserve"> data. </w:t>
      </w:r>
    </w:p>
    <w:p w14:paraId="70237302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A033B" w14:textId="7E86DE09" w:rsidR="006700F8" w:rsidRPr="00875638" w:rsidRDefault="006700F8" w:rsidP="006700F8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S23. Cell-cycle scoring in lymphatic endothelial cell subclusters. (A) </w:t>
      </w:r>
      <w:r w:rsidRPr="00875638">
        <w:rPr>
          <w:rFonts w:ascii="Times New Roman" w:hAnsi="Times New Roman" w:cs="Times New Roman"/>
          <w:sz w:val="24"/>
          <w:szCs w:val="24"/>
        </w:rPr>
        <w:t xml:space="preserve">UMAP of </w:t>
      </w:r>
      <w:r w:rsidR="009B4311" w:rsidRPr="00875638">
        <w:rPr>
          <w:rFonts w:ascii="Times New Roman" w:hAnsi="Times New Roman" w:cs="Times New Roman"/>
          <w:bCs/>
          <w:sz w:val="24"/>
          <w:szCs w:val="24"/>
        </w:rPr>
        <w:t>lymphatic vessel endothelial cell (LEC)</w:t>
      </w:r>
      <w:r w:rsidR="009B4311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 xml:space="preserve">labelled by “cell-cycle score” based on results of </w:t>
      </w:r>
      <w:r w:rsidRPr="008756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Cell-Cycle Scoring </w:t>
      </w:r>
      <w:r w:rsidR="009B4311" w:rsidRPr="008756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function</w:t>
      </w:r>
      <w:r w:rsidRPr="008756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 xml:space="preserve">(Additional file 1: </w:t>
      </w:r>
      <w:r w:rsidRPr="00875638">
        <w:rPr>
          <w:rFonts w:ascii="Times New Roman" w:eastAsia="+mn-ea" w:hAnsi="Times New Roman" w:cs="Times New Roman"/>
          <w:kern w:val="2"/>
          <w:sz w:val="24"/>
          <w:szCs w:val="24"/>
        </w:rPr>
        <w:t>Detailed methods</w:t>
      </w:r>
      <w:r w:rsidRPr="00875638">
        <w:rPr>
          <w:rFonts w:ascii="Times New Roman" w:hAnsi="Times New Roman" w:cs="Times New Roman"/>
          <w:sz w:val="24"/>
          <w:szCs w:val="24"/>
        </w:rPr>
        <w:t>)</w:t>
      </w:r>
      <w:r w:rsidR="009B4311" w:rsidRPr="00875638">
        <w:rPr>
          <w:rFonts w:ascii="Times New Roman" w:hAnsi="Times New Roman" w:cs="Times New Roman"/>
          <w:sz w:val="24"/>
          <w:szCs w:val="24"/>
        </w:rPr>
        <w:t xml:space="preserve"> utilising scRNAseq/ transcriptional profiles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75638">
        <w:rPr>
          <w:rFonts w:ascii="Times New Roman" w:hAnsi="Times New Roman" w:cs="Times New Roman"/>
          <w:sz w:val="24"/>
          <w:szCs w:val="24"/>
        </w:rPr>
        <w:t xml:space="preserve">Pie charts comparing the cell-cycle scores in </w:t>
      </w:r>
      <w:r w:rsidR="009B4311" w:rsidRPr="00875638">
        <w:rPr>
          <w:rFonts w:ascii="Times New Roman" w:hAnsi="Times New Roman" w:cs="Times New Roman"/>
          <w:sz w:val="24"/>
          <w:szCs w:val="24"/>
        </w:rPr>
        <w:t>individual</w:t>
      </w:r>
      <w:r w:rsidR="009B4311" w:rsidRPr="008756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Cs/>
          <w:sz w:val="24"/>
          <w:szCs w:val="24"/>
        </w:rPr>
        <w:t>LEC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 xml:space="preserve">subclusters/subpopulations split by sample condition (donor and IPF/fibrosis). </w:t>
      </w:r>
      <w:r w:rsidR="009B4311" w:rsidRPr="00875638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="009B4311" w:rsidRPr="00875638">
        <w:rPr>
          <w:rFonts w:ascii="Times New Roman" w:hAnsi="Times New Roman" w:cs="Times New Roman"/>
          <w:sz w:val="24"/>
          <w:szCs w:val="24"/>
        </w:rPr>
        <w:t xml:space="preserve"> Table of statistical differences in cell-cycle scores between sample condition (donor and IPF/fibrosis) by subcluster. </w:t>
      </w:r>
      <w:r w:rsidRPr="00875638">
        <w:rPr>
          <w:rFonts w:ascii="Times New Roman" w:hAnsi="Times New Roman" w:cs="Times New Roman"/>
          <w:sz w:val="24"/>
          <w:szCs w:val="24"/>
        </w:rPr>
        <w:t>Statistical analysis was performed using chi- square test. P &lt; 0.05 was considered significant. (UMAP) Uniform Manifold Approximation and Projection.</w:t>
      </w:r>
    </w:p>
    <w:p w14:paraId="2EE2A863" w14:textId="77777777" w:rsidR="006700F8" w:rsidRPr="00875638" w:rsidRDefault="006700F8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36878" w14:textId="6461DEF6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05201" w:rsidRPr="00875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Proportions of lymphatic endothelial cell </w:t>
      </w:r>
      <w:r w:rsidR="004E710E" w:rsidRPr="00875638">
        <w:rPr>
          <w:rFonts w:ascii="Times New Roman" w:hAnsi="Times New Roman" w:cs="Times New Roman"/>
          <w:b/>
          <w:bCs/>
          <w:sz w:val="24"/>
          <w:szCs w:val="24"/>
        </w:rPr>
        <w:t>subpopulation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A742E5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lung tissues from </w:t>
      </w:r>
      <w:r w:rsidR="00C43464" w:rsidRPr="00875638">
        <w:rPr>
          <w:rFonts w:ascii="Times New Roman" w:hAnsi="Times New Roman" w:cs="Times New Roman"/>
          <w:b/>
          <w:bCs/>
          <w:sz w:val="24"/>
          <w:szCs w:val="24"/>
        </w:rPr>
        <w:t>donor</w:t>
      </w:r>
      <w:r w:rsidR="00A742E5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43464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and IPF</w:t>
      </w:r>
      <w:r w:rsidR="00A742E5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patients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875638">
        <w:rPr>
          <w:rFonts w:ascii="Times New Roman" w:hAnsi="Times New Roman" w:cs="Times New Roman"/>
          <w:sz w:val="24"/>
          <w:szCs w:val="24"/>
        </w:rPr>
        <w:t xml:space="preserve"> UMAP of </w:t>
      </w:r>
      <w:r w:rsidR="000D31A5" w:rsidRPr="00875638">
        <w:rPr>
          <w:rFonts w:ascii="Times New Roman" w:hAnsi="Times New Roman" w:cs="Times New Roman"/>
          <w:bCs/>
          <w:sz w:val="24"/>
          <w:szCs w:val="24"/>
        </w:rPr>
        <w:t xml:space="preserve">lymphatic endothelial cell (LEC) </w:t>
      </w:r>
      <w:r w:rsidRPr="00875638">
        <w:rPr>
          <w:rFonts w:ascii="Times New Roman" w:hAnsi="Times New Roman" w:cs="Times New Roman"/>
          <w:sz w:val="24"/>
          <w:szCs w:val="24"/>
        </w:rPr>
        <w:t>split by sample condition</w:t>
      </w:r>
      <w:r w:rsidR="000D31A5" w:rsidRPr="00875638">
        <w:rPr>
          <w:rFonts w:ascii="Times New Roman" w:hAnsi="Times New Roman" w:cs="Times New Roman"/>
          <w:sz w:val="24"/>
          <w:szCs w:val="24"/>
        </w:rPr>
        <w:t xml:space="preserve"> (donor and IPF/fibrosis).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0D31A5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="000D31A5" w:rsidRPr="00875638">
        <w:rPr>
          <w:rFonts w:ascii="Times New Roman" w:hAnsi="Times New Roman" w:cs="Times New Roman"/>
          <w:sz w:val="24"/>
          <w:szCs w:val="24"/>
        </w:rPr>
        <w:t xml:space="preserve">Table detailing number (n) or percentage of cells per subpopulation from total LEC in lung tissue (%; graphically presented on a stacked bar chart on the </w:t>
      </w:r>
      <w:r w:rsidR="000D31A5" w:rsidRPr="00875638">
        <w:rPr>
          <w:rFonts w:ascii="Times New Roman" w:hAnsi="Times New Roman" w:cs="Times New Roman"/>
          <w:i/>
          <w:sz w:val="24"/>
          <w:szCs w:val="24"/>
        </w:rPr>
        <w:t>right</w:t>
      </w:r>
      <w:r w:rsidR="000D31A5" w:rsidRPr="00875638">
        <w:rPr>
          <w:rFonts w:ascii="Times New Roman" w:hAnsi="Times New Roman" w:cs="Times New Roman"/>
          <w:sz w:val="24"/>
          <w:szCs w:val="24"/>
        </w:rPr>
        <w:t>) split by condition (donor or IPF/fibrosis).</w:t>
      </w:r>
      <w:r w:rsidR="000D31A5"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875638">
        <w:rPr>
          <w:rFonts w:ascii="Times New Roman" w:hAnsi="Times New Roman" w:cs="Times New Roman"/>
          <w:sz w:val="24"/>
          <w:szCs w:val="24"/>
        </w:rPr>
        <w:t xml:space="preserve">UMAP of </w:t>
      </w:r>
      <w:r w:rsidR="000D31A5" w:rsidRPr="00875638">
        <w:rPr>
          <w:rFonts w:ascii="Times New Roman" w:hAnsi="Times New Roman" w:cs="Times New Roman"/>
          <w:sz w:val="24"/>
          <w:szCs w:val="24"/>
        </w:rPr>
        <w:t>LEC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0D31A5" w:rsidRPr="00875638">
        <w:rPr>
          <w:rFonts w:ascii="Times New Roman" w:hAnsi="Times New Roman" w:cs="Times New Roman"/>
          <w:sz w:val="24"/>
          <w:szCs w:val="24"/>
        </w:rPr>
        <w:t xml:space="preserve">total </w:t>
      </w:r>
      <w:r w:rsidRPr="00875638">
        <w:rPr>
          <w:rFonts w:ascii="Times New Roman" w:hAnsi="Times New Roman" w:cs="Times New Roman"/>
          <w:sz w:val="24"/>
          <w:szCs w:val="24"/>
        </w:rPr>
        <w:t xml:space="preserve">population split by sample condition </w:t>
      </w:r>
      <w:r w:rsidR="000D31A5" w:rsidRPr="00875638">
        <w:rPr>
          <w:rFonts w:ascii="Times New Roman" w:hAnsi="Times New Roman" w:cs="Times New Roman"/>
          <w:sz w:val="24"/>
          <w:szCs w:val="24"/>
        </w:rPr>
        <w:t xml:space="preserve">(donor or IPF/fibrosis) </w:t>
      </w:r>
      <w:r w:rsidRPr="00875638">
        <w:rPr>
          <w:rFonts w:ascii="Times New Roman" w:hAnsi="Times New Roman" w:cs="Times New Roman"/>
          <w:sz w:val="24"/>
          <w:szCs w:val="24"/>
        </w:rPr>
        <w:t>and labelled by cohort</w:t>
      </w:r>
      <w:r w:rsidR="000D31A5" w:rsidRPr="00875638">
        <w:rPr>
          <w:rFonts w:ascii="Times New Roman" w:hAnsi="Times New Roman" w:cs="Times New Roman"/>
          <w:sz w:val="24"/>
          <w:szCs w:val="24"/>
        </w:rPr>
        <w:t xml:space="preserve"> (1 and 2)</w:t>
      </w:r>
      <w:r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(D</w:t>
      </w:r>
      <w:r w:rsidR="000D31A5" w:rsidRPr="00875638">
        <w:rPr>
          <w:rFonts w:ascii="Times New Roman" w:hAnsi="Times New Roman" w:cs="Times New Roman"/>
          <w:b/>
          <w:bCs/>
          <w:sz w:val="24"/>
          <w:szCs w:val="24"/>
        </w:rPr>
        <w:t>-E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75638">
        <w:rPr>
          <w:rFonts w:ascii="Times New Roman" w:hAnsi="Times New Roman" w:cs="Times New Roman"/>
          <w:sz w:val="24"/>
          <w:szCs w:val="24"/>
        </w:rPr>
        <w:t xml:space="preserve">Stacked bar chart of percentage contribution of each </w:t>
      </w:r>
      <w:r w:rsidR="000D31A5" w:rsidRPr="00875638">
        <w:rPr>
          <w:rFonts w:ascii="Times New Roman" w:hAnsi="Times New Roman" w:cs="Times New Roman"/>
          <w:sz w:val="24"/>
          <w:szCs w:val="24"/>
        </w:rPr>
        <w:t>LEC sub</w:t>
      </w:r>
      <w:r w:rsidRPr="00875638">
        <w:rPr>
          <w:rFonts w:ascii="Times New Roman" w:hAnsi="Times New Roman" w:cs="Times New Roman"/>
          <w:sz w:val="24"/>
          <w:szCs w:val="24"/>
        </w:rPr>
        <w:t xml:space="preserve">cluster to </w:t>
      </w:r>
      <w:r w:rsidR="000D31A5" w:rsidRPr="00875638">
        <w:rPr>
          <w:rFonts w:ascii="Times New Roman" w:hAnsi="Times New Roman" w:cs="Times New Roman"/>
          <w:sz w:val="24"/>
          <w:szCs w:val="24"/>
        </w:rPr>
        <w:t>total LEC</w:t>
      </w:r>
      <w:r w:rsidRPr="00875638">
        <w:rPr>
          <w:rFonts w:ascii="Times New Roman" w:hAnsi="Times New Roman" w:cs="Times New Roman"/>
          <w:sz w:val="24"/>
          <w:szCs w:val="24"/>
        </w:rPr>
        <w:t xml:space="preserve"> population by sample condition </w:t>
      </w:r>
      <w:r w:rsidR="000D31A5" w:rsidRPr="00875638">
        <w:rPr>
          <w:rFonts w:ascii="Times New Roman" w:hAnsi="Times New Roman" w:cs="Times New Roman"/>
          <w:sz w:val="24"/>
          <w:szCs w:val="24"/>
        </w:rPr>
        <w:t xml:space="preserve">(donor or IPF/fibrosis) </w:t>
      </w:r>
      <w:r w:rsidRPr="00875638">
        <w:rPr>
          <w:rFonts w:ascii="Times New Roman" w:hAnsi="Times New Roman" w:cs="Times New Roman"/>
          <w:sz w:val="24"/>
          <w:szCs w:val="24"/>
        </w:rPr>
        <w:t>for cohort</w:t>
      </w:r>
      <w:r w:rsidR="000D31A5" w:rsidRPr="00875638">
        <w:rPr>
          <w:rFonts w:ascii="Times New Roman" w:hAnsi="Times New Roman" w:cs="Times New Roman"/>
          <w:sz w:val="24"/>
          <w:szCs w:val="24"/>
        </w:rPr>
        <w:t>s</w:t>
      </w:r>
      <w:r w:rsidRPr="00875638">
        <w:rPr>
          <w:rFonts w:ascii="Times New Roman" w:hAnsi="Times New Roman" w:cs="Times New Roman"/>
          <w:sz w:val="24"/>
          <w:szCs w:val="24"/>
        </w:rPr>
        <w:t xml:space="preserve"> 1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D31A5" w:rsidRPr="0087563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D31A5" w:rsidRPr="00875638">
        <w:rPr>
          <w:rFonts w:ascii="Times New Roman" w:hAnsi="Times New Roman" w:cs="Times New Roman"/>
          <w:bCs/>
          <w:sz w:val="24"/>
          <w:szCs w:val="24"/>
        </w:rPr>
        <w:t>and 2</w:t>
      </w:r>
      <w:r w:rsidR="000D31A5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(E)</w:t>
      </w:r>
      <w:r w:rsidR="005E6E76" w:rsidRPr="00875638">
        <w:rPr>
          <w:rFonts w:ascii="Times New Roman" w:hAnsi="Times New Roman" w:cs="Times New Roman"/>
          <w:sz w:val="24"/>
          <w:szCs w:val="24"/>
        </w:rPr>
        <w:t>.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>(UMAP) Uniform Manifold Approximation and Projection.</w:t>
      </w:r>
    </w:p>
    <w:p w14:paraId="2959469A" w14:textId="77777777" w:rsidR="000D31A5" w:rsidRPr="00875638" w:rsidRDefault="000D31A5" w:rsidP="004D604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356DE" w14:textId="1F826C2B" w:rsidR="004D604C" w:rsidRPr="00875638" w:rsidRDefault="004D604C" w:rsidP="004D60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S2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Identifiable lung structures used for quantification of </w:t>
      </w:r>
      <w:r w:rsidR="00B821A2" w:rsidRPr="0087563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60C5E" w:rsidRPr="00875638">
        <w:rPr>
          <w:rFonts w:ascii="Times New Roman" w:hAnsi="Times New Roman" w:cs="Times New Roman"/>
          <w:b/>
          <w:bCs/>
          <w:sz w:val="24"/>
          <w:szCs w:val="24"/>
        </w:rPr>
        <w:t>odoplanin</w:t>
      </w:r>
      <w:r w:rsidR="00B821A2" w:rsidRPr="008756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positive ageing </w:t>
      </w:r>
      <w:r w:rsidR="00760C5E" w:rsidRPr="00875638">
        <w:rPr>
          <w:rFonts w:ascii="Times New Roman" w:hAnsi="Times New Roman" w:cs="Times New Roman"/>
          <w:b/>
          <w:bCs/>
          <w:sz w:val="24"/>
          <w:szCs w:val="24"/>
        </w:rPr>
        <w:t>lymphatic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endothelial cell subpopulations in </w:t>
      </w:r>
      <w:r w:rsidR="00760C5E" w:rsidRPr="00875638">
        <w:rPr>
          <w:rFonts w:ascii="Times New Roman" w:hAnsi="Times New Roman" w:cs="Times New Roman"/>
          <w:b/>
          <w:bCs/>
          <w:sz w:val="24"/>
          <w:szCs w:val="24"/>
        </w:rPr>
        <w:t>IPF lung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21A2" w:rsidRPr="00875638">
        <w:rPr>
          <w:rFonts w:ascii="Times New Roman" w:eastAsia="+mn-ea" w:hAnsi="Times New Roman" w:cs="Times New Roman"/>
          <w:b/>
          <w:color w:val="000000"/>
          <w:kern w:val="2"/>
          <w:sz w:val="24"/>
          <w:szCs w:val="24"/>
        </w:rPr>
        <w:t>(A</w:t>
      </w:r>
      <w:r w:rsidR="00140080" w:rsidRPr="00875638">
        <w:rPr>
          <w:rFonts w:ascii="Times New Roman" w:eastAsia="+mn-ea" w:hAnsi="Times New Roman" w:cs="Times New Roman"/>
          <w:b/>
          <w:color w:val="000000"/>
          <w:kern w:val="2"/>
          <w:sz w:val="24"/>
          <w:szCs w:val="24"/>
        </w:rPr>
        <w:t>-B</w:t>
      </w:r>
      <w:r w:rsidR="00B821A2" w:rsidRPr="00875638">
        <w:rPr>
          <w:rFonts w:ascii="Times New Roman" w:eastAsia="+mn-ea" w:hAnsi="Times New Roman" w:cs="Times New Roman"/>
          <w:b/>
          <w:color w:val="000000"/>
          <w:kern w:val="2"/>
          <w:sz w:val="24"/>
          <w:szCs w:val="24"/>
        </w:rPr>
        <w:t xml:space="preserve">) </w:t>
      </w:r>
      <w:r w:rsidR="00B821A2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Immunostaining for </w:t>
      </w:r>
      <w:r w:rsidR="00B821A2" w:rsidRPr="00875638">
        <w:rPr>
          <w:rFonts w:ascii="Times New Roman" w:hAnsi="Times New Roman" w:cs="Times New Roman"/>
          <w:sz w:val="24"/>
          <w:szCs w:val="24"/>
        </w:rPr>
        <w:t>podoplanin (PDPN</w:t>
      </w:r>
      <w:r w:rsidR="005E6E76" w:rsidRPr="00875638">
        <w:rPr>
          <w:rFonts w:ascii="Times New Roman" w:hAnsi="Times New Roman" w:cs="Times New Roman"/>
          <w:sz w:val="24"/>
          <w:szCs w:val="24"/>
        </w:rPr>
        <w:t>, clone D2-40</w:t>
      </w:r>
      <w:r w:rsidR="00B821A2" w:rsidRPr="00875638">
        <w:rPr>
          <w:rFonts w:ascii="Times New Roman" w:hAnsi="Times New Roman" w:cs="Times New Roman"/>
          <w:sz w:val="24"/>
          <w:szCs w:val="24"/>
        </w:rPr>
        <w:t xml:space="preserve">) </w:t>
      </w:r>
      <w:r w:rsidR="00B821A2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was conducted on </w:t>
      </w:r>
      <w:bookmarkStart w:id="1" w:name="_Hlk123020438"/>
      <w:r w:rsidR="00B821A2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>formalin fixed paraffin embedded (FFPE) tissue sections of d</w:t>
      </w:r>
      <w:r w:rsidR="00B821A2" w:rsidRPr="00875638">
        <w:rPr>
          <w:rFonts w:ascii="Times New Roman" w:hAnsi="Times New Roman" w:cs="Times New Roman"/>
          <w:sz w:val="24"/>
          <w:szCs w:val="24"/>
        </w:rPr>
        <w:t xml:space="preserve">istal lung diagnostic biopsy of IPF (with confirmed histopathological pattern of usual interstitial pneumonia) from 58 years old subject </w:t>
      </w:r>
      <w:bookmarkEnd w:id="1"/>
      <w:r w:rsidR="00B821A2" w:rsidRPr="00875638">
        <w:rPr>
          <w:rFonts w:ascii="Times New Roman" w:hAnsi="Times New Roman" w:cs="Times New Roman"/>
          <w:sz w:val="24"/>
          <w:szCs w:val="24"/>
        </w:rPr>
        <w:t>(</w:t>
      </w:r>
      <w:r w:rsidR="000D31A5" w:rsidRPr="00875638">
        <w:rPr>
          <w:rFonts w:ascii="Times New Roman" w:hAnsi="Times New Roman" w:cs="Times New Roman"/>
          <w:sz w:val="24"/>
          <w:szCs w:val="24"/>
        </w:rPr>
        <w:t xml:space="preserve">for full details, </w:t>
      </w:r>
      <w:r w:rsidR="00B821A2" w:rsidRPr="00875638">
        <w:rPr>
          <w:rFonts w:ascii="Times New Roman" w:hAnsi="Times New Roman" w:cs="Times New Roman"/>
          <w:sz w:val="24"/>
          <w:szCs w:val="24"/>
        </w:rPr>
        <w:t xml:space="preserve">see </w:t>
      </w:r>
      <w:r w:rsidR="005E6E76" w:rsidRPr="00875638">
        <w:rPr>
          <w:rFonts w:ascii="Times New Roman" w:hAnsi="Times New Roman" w:cs="Times New Roman"/>
          <w:sz w:val="24"/>
          <w:szCs w:val="24"/>
        </w:rPr>
        <w:t>Additional file 1: Detailed methods</w:t>
      </w:r>
      <w:r w:rsidR="00B821A2" w:rsidRPr="00875638">
        <w:rPr>
          <w:rFonts w:ascii="Times New Roman" w:hAnsi="Times New Roman" w:cs="Times New Roman"/>
          <w:sz w:val="24"/>
          <w:szCs w:val="24"/>
        </w:rPr>
        <w:t>)</w:t>
      </w:r>
      <w:r w:rsidR="005E6E76" w:rsidRPr="00875638">
        <w:rPr>
          <w:rFonts w:ascii="Times New Roman" w:hAnsi="Times New Roman" w:cs="Times New Roman"/>
          <w:sz w:val="24"/>
          <w:szCs w:val="24"/>
        </w:rPr>
        <w:t>.</w:t>
      </w:r>
      <w:r w:rsidR="0084777E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9E2ECE" w:rsidRPr="00875638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760C5E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>Scanned total section. Red squares represent regions of interest (ROI)</w:t>
      </w:r>
      <w:r w:rsidR="0084777E" w:rsidRPr="00875638">
        <w:rPr>
          <w:rFonts w:ascii="Times New Roman" w:hAnsi="Times New Roman" w:cs="Times New Roman"/>
          <w:sz w:val="24"/>
          <w:szCs w:val="24"/>
        </w:rPr>
        <w:t xml:space="preserve">, which are presented </w:t>
      </w:r>
      <w:r w:rsidR="005E6E76" w:rsidRPr="00875638">
        <w:rPr>
          <w:rFonts w:ascii="Times New Roman" w:hAnsi="Times New Roman" w:cs="Times New Roman"/>
          <w:sz w:val="24"/>
          <w:szCs w:val="24"/>
        </w:rPr>
        <w:t>in (</w:t>
      </w:r>
      <w:r w:rsidR="005E6E76" w:rsidRPr="00875638">
        <w:rPr>
          <w:rFonts w:ascii="Times New Roman" w:hAnsi="Times New Roman" w:cs="Times New Roman"/>
          <w:b/>
          <w:sz w:val="24"/>
          <w:szCs w:val="24"/>
        </w:rPr>
        <w:t>B</w:t>
      </w:r>
      <w:r w:rsidR="005E6E76" w:rsidRPr="00875638">
        <w:rPr>
          <w:rFonts w:ascii="Times New Roman" w:hAnsi="Times New Roman" w:cs="Times New Roman"/>
          <w:sz w:val="24"/>
          <w:szCs w:val="24"/>
        </w:rPr>
        <w:t>)</w:t>
      </w:r>
      <w:r w:rsidR="00760C5E" w:rsidRPr="00875638">
        <w:rPr>
          <w:rFonts w:ascii="Times New Roman" w:hAnsi="Times New Roman" w:cs="Times New Roman"/>
          <w:sz w:val="24"/>
          <w:szCs w:val="24"/>
        </w:rPr>
        <w:t>.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 xml:space="preserve">Scale bar represents </w:t>
      </w:r>
      <w:r w:rsidR="005C6033" w:rsidRPr="00875638">
        <w:rPr>
          <w:rFonts w:ascii="Times New Roman" w:hAnsi="Times New Roman" w:cs="Times New Roman"/>
          <w:sz w:val="24"/>
          <w:szCs w:val="24"/>
        </w:rPr>
        <w:t>5</w:t>
      </w:r>
      <w:r w:rsidRPr="00875638">
        <w:rPr>
          <w:rFonts w:ascii="Times New Roman" w:hAnsi="Times New Roman" w:cs="Times New Roman"/>
          <w:sz w:val="24"/>
          <w:szCs w:val="24"/>
        </w:rPr>
        <w:t xml:space="preserve">000µm. </w:t>
      </w:r>
      <w:r w:rsidR="00D07D02" w:rsidRPr="00875638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02717D" w:rsidRPr="00875638">
        <w:rPr>
          <w:rFonts w:ascii="Times New Roman" w:hAnsi="Times New Roman" w:cs="Times New Roman"/>
          <w:sz w:val="24"/>
          <w:szCs w:val="24"/>
        </w:rPr>
        <w:t>Images of 21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84777E" w:rsidRPr="00875638">
        <w:rPr>
          <w:rFonts w:ascii="Times New Roman" w:hAnsi="Times New Roman" w:cs="Times New Roman"/>
          <w:sz w:val="24"/>
          <w:szCs w:val="24"/>
        </w:rPr>
        <w:t>ROI</w:t>
      </w:r>
      <w:r w:rsidRPr="00875638">
        <w:rPr>
          <w:rFonts w:ascii="Times New Roman" w:hAnsi="Times New Roman" w:cs="Times New Roman"/>
          <w:sz w:val="24"/>
          <w:szCs w:val="24"/>
        </w:rPr>
        <w:t xml:space="preserve"> used for </w:t>
      </w:r>
      <w:r w:rsidR="0084777E" w:rsidRPr="00875638">
        <w:rPr>
          <w:rFonts w:ascii="Times New Roman" w:hAnsi="Times New Roman" w:cs="Times New Roman"/>
          <w:sz w:val="24"/>
          <w:szCs w:val="24"/>
        </w:rPr>
        <w:t xml:space="preserve">high content image </w:t>
      </w:r>
      <w:r w:rsidRPr="00875638">
        <w:rPr>
          <w:rFonts w:ascii="Times New Roman" w:hAnsi="Times New Roman" w:cs="Times New Roman"/>
          <w:sz w:val="24"/>
          <w:szCs w:val="24"/>
        </w:rPr>
        <w:t>analysis</w:t>
      </w:r>
      <w:r w:rsidR="0084777E" w:rsidRPr="00875638">
        <w:rPr>
          <w:rFonts w:ascii="Times New Roman" w:hAnsi="Times New Roman" w:cs="Times New Roman"/>
          <w:sz w:val="24"/>
          <w:szCs w:val="24"/>
        </w:rPr>
        <w:t xml:space="preserve"> (Figure 8H).</w:t>
      </w:r>
      <w:r w:rsidRPr="008756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5638">
        <w:rPr>
          <w:rFonts w:ascii="Times New Roman" w:hAnsi="Times New Roman" w:cs="Times New Roman"/>
          <w:sz w:val="24"/>
          <w:szCs w:val="24"/>
        </w:rPr>
        <w:t>Scale bar</w:t>
      </w:r>
      <w:r w:rsidR="0084777E" w:rsidRPr="00875638">
        <w:rPr>
          <w:rFonts w:ascii="Times New Roman" w:hAnsi="Times New Roman" w:cs="Times New Roman"/>
          <w:sz w:val="24"/>
          <w:szCs w:val="24"/>
        </w:rPr>
        <w:t>s</w:t>
      </w:r>
      <w:r w:rsidRPr="00875638">
        <w:rPr>
          <w:rFonts w:ascii="Times New Roman" w:hAnsi="Times New Roman" w:cs="Times New Roman"/>
          <w:sz w:val="24"/>
          <w:szCs w:val="24"/>
        </w:rPr>
        <w:t xml:space="preserve"> represent 100µm.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17D" w:rsidRPr="00875638">
        <w:rPr>
          <w:rFonts w:ascii="Times New Roman" w:hAnsi="Times New Roman" w:cs="Times New Roman"/>
          <w:bCs/>
          <w:sz w:val="24"/>
          <w:szCs w:val="24"/>
        </w:rPr>
        <w:t>A</w:t>
      </w:r>
      <w:r w:rsidR="00264319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84777E" w:rsidRPr="00875638">
        <w:rPr>
          <w:rFonts w:ascii="Times New Roman" w:hAnsi="Times New Roman" w:cs="Times New Roman"/>
          <w:sz w:val="24"/>
          <w:szCs w:val="24"/>
        </w:rPr>
        <w:t xml:space="preserve">- </w:t>
      </w:r>
      <w:r w:rsidR="00264319" w:rsidRPr="00875638">
        <w:rPr>
          <w:rFonts w:ascii="Times New Roman" w:hAnsi="Times New Roman" w:cs="Times New Roman"/>
          <w:sz w:val="24"/>
          <w:szCs w:val="24"/>
        </w:rPr>
        <w:t xml:space="preserve">arteries, </w:t>
      </w:r>
      <w:r w:rsidR="0002717D" w:rsidRPr="00875638">
        <w:rPr>
          <w:rFonts w:ascii="Times New Roman" w:hAnsi="Times New Roman" w:cs="Times New Roman"/>
          <w:sz w:val="24"/>
          <w:szCs w:val="24"/>
        </w:rPr>
        <w:t>V</w:t>
      </w:r>
      <w:r w:rsidR="00264319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84777E" w:rsidRPr="00875638">
        <w:rPr>
          <w:rFonts w:ascii="Times New Roman" w:hAnsi="Times New Roman" w:cs="Times New Roman"/>
          <w:sz w:val="24"/>
          <w:szCs w:val="24"/>
        </w:rPr>
        <w:t xml:space="preserve">- </w:t>
      </w:r>
      <w:r w:rsidR="00264319" w:rsidRPr="00875638">
        <w:rPr>
          <w:rFonts w:ascii="Times New Roman" w:hAnsi="Times New Roman" w:cs="Times New Roman"/>
          <w:sz w:val="24"/>
          <w:szCs w:val="24"/>
        </w:rPr>
        <w:t xml:space="preserve">veins, arrow heads </w:t>
      </w:r>
      <w:r w:rsidR="0084777E" w:rsidRPr="00875638">
        <w:rPr>
          <w:rFonts w:ascii="Times New Roman" w:hAnsi="Times New Roman" w:cs="Times New Roman"/>
          <w:sz w:val="24"/>
          <w:szCs w:val="24"/>
        </w:rPr>
        <w:t xml:space="preserve">- </w:t>
      </w:r>
      <w:r w:rsidR="00264319" w:rsidRPr="00875638">
        <w:rPr>
          <w:rFonts w:ascii="Times New Roman" w:hAnsi="Times New Roman" w:cs="Times New Roman"/>
          <w:sz w:val="24"/>
          <w:szCs w:val="24"/>
        </w:rPr>
        <w:t>small vessels, star</w:t>
      </w:r>
      <w:r w:rsidR="0084777E" w:rsidRPr="00875638">
        <w:rPr>
          <w:rFonts w:ascii="Times New Roman" w:hAnsi="Times New Roman" w:cs="Times New Roman"/>
          <w:sz w:val="24"/>
          <w:szCs w:val="24"/>
        </w:rPr>
        <w:t>s</w:t>
      </w:r>
      <w:r w:rsidR="00264319"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84777E" w:rsidRPr="00875638">
        <w:rPr>
          <w:rFonts w:ascii="Times New Roman" w:hAnsi="Times New Roman" w:cs="Times New Roman"/>
          <w:sz w:val="24"/>
          <w:szCs w:val="24"/>
        </w:rPr>
        <w:t>-</w:t>
      </w:r>
      <w:r w:rsidR="00264319" w:rsidRPr="00875638">
        <w:rPr>
          <w:rFonts w:ascii="Times New Roman" w:hAnsi="Times New Roman" w:cs="Times New Roman"/>
          <w:sz w:val="24"/>
          <w:szCs w:val="24"/>
        </w:rPr>
        <w:t xml:space="preserve"> cysts, B </w:t>
      </w:r>
      <w:r w:rsidR="0084777E" w:rsidRPr="00875638">
        <w:rPr>
          <w:rFonts w:ascii="Times New Roman" w:hAnsi="Times New Roman" w:cs="Times New Roman"/>
          <w:sz w:val="24"/>
          <w:szCs w:val="24"/>
        </w:rPr>
        <w:t>- b</w:t>
      </w:r>
      <w:r w:rsidR="00264319" w:rsidRPr="00875638">
        <w:rPr>
          <w:rFonts w:ascii="Times New Roman" w:hAnsi="Times New Roman" w:cs="Times New Roman"/>
          <w:sz w:val="24"/>
          <w:szCs w:val="24"/>
        </w:rPr>
        <w:t xml:space="preserve">ronchioles and P </w:t>
      </w:r>
      <w:r w:rsidR="0084777E" w:rsidRPr="00875638">
        <w:rPr>
          <w:rFonts w:ascii="Times New Roman" w:hAnsi="Times New Roman" w:cs="Times New Roman"/>
          <w:sz w:val="24"/>
          <w:szCs w:val="24"/>
        </w:rPr>
        <w:t>- p</w:t>
      </w:r>
      <w:r w:rsidR="00264319" w:rsidRPr="00875638">
        <w:rPr>
          <w:rFonts w:ascii="Times New Roman" w:hAnsi="Times New Roman" w:cs="Times New Roman"/>
          <w:sz w:val="24"/>
          <w:szCs w:val="24"/>
        </w:rPr>
        <w:t>leura.</w:t>
      </w:r>
      <w:r w:rsidR="00760C5E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DB9E56" w14:textId="77777777" w:rsidR="009F3EE5" w:rsidRPr="00875638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A5E68" w14:textId="0678D8E9" w:rsidR="003129D0" w:rsidRPr="009543B9" w:rsidRDefault="009F3EE5" w:rsidP="00523B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9543B9" w:rsidRPr="00875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62C2" w:rsidRPr="008756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6B28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Association of </w:t>
      </w:r>
      <w:r w:rsidR="00416B28" w:rsidRPr="00875638">
        <w:rPr>
          <w:rFonts w:ascii="Times New Roman" w:hAnsi="Times New Roman" w:cs="Times New Roman"/>
          <w:b/>
          <w:iCs/>
          <w:sz w:val="24"/>
          <w:szCs w:val="24"/>
        </w:rPr>
        <w:t xml:space="preserve">differentially expressed genes </w:t>
      </w:r>
      <w:r w:rsidR="00416B28" w:rsidRPr="00875638">
        <w:rPr>
          <w:rFonts w:ascii="Times New Roman" w:eastAsia="+mn-ea" w:hAnsi="Times New Roman" w:cs="Times New Roman"/>
          <w:b/>
          <w:color w:val="000000"/>
          <w:kern w:val="2"/>
          <w:sz w:val="24"/>
          <w:szCs w:val="24"/>
        </w:rPr>
        <w:t xml:space="preserve">in </w:t>
      </w:r>
      <w:r w:rsidR="00416B28" w:rsidRPr="00875638">
        <w:rPr>
          <w:rFonts w:ascii="Times New Roman" w:hAnsi="Times New Roman" w:cs="Times New Roman"/>
          <w:b/>
          <w:bCs/>
          <w:sz w:val="24"/>
          <w:szCs w:val="24"/>
        </w:rPr>
        <w:t>ageing human lung lymphatic</w:t>
      </w:r>
      <w:r w:rsidR="00416B28" w:rsidRPr="00875638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endothelial cell </w:t>
      </w:r>
      <w:r w:rsidR="00416B28" w:rsidRPr="00875638">
        <w:rPr>
          <w:rFonts w:ascii="Times New Roman" w:hAnsi="Times New Roman" w:cs="Times New Roman"/>
          <w:b/>
          <w:iCs/>
          <w:sz w:val="24"/>
          <w:szCs w:val="24"/>
        </w:rPr>
        <w:t>with specific signalling pathways and endothelial cell-relevant processes in IPF</w:t>
      </w:r>
      <w:r w:rsidR="00416B28" w:rsidRPr="00875638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</w:rPr>
        <w:t xml:space="preserve">. </w:t>
      </w:r>
      <w:r w:rsidR="00416B28" w:rsidRPr="00875638">
        <w:rPr>
          <w:rFonts w:ascii="Times New Roman" w:eastAsia="+mn-ea" w:hAnsi="Times New Roman" w:cs="Times New Roman"/>
          <w:b/>
          <w:bCs/>
          <w:color w:val="000000"/>
          <w:kern w:val="2"/>
          <w:sz w:val="24"/>
          <w:szCs w:val="24"/>
        </w:rPr>
        <w:t>(A)</w:t>
      </w:r>
      <w:r w:rsidR="00416B28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 Bar chart detailing the results of </w:t>
      </w:r>
      <w:r w:rsidR="00416B28" w:rsidRPr="00875638">
        <w:rPr>
          <w:rFonts w:ascii="Times New Roman" w:eastAsia="+mn-ea" w:hAnsi="Times New Roman" w:cs="Times New Roman"/>
          <w:kern w:val="2"/>
          <w:sz w:val="24"/>
          <w:szCs w:val="24"/>
        </w:rPr>
        <w:t xml:space="preserve">the </w:t>
      </w:r>
      <w:r w:rsidR="00416B28" w:rsidRPr="00875638">
        <w:rPr>
          <w:rFonts w:ascii="Times New Roman" w:hAnsi="Times New Roman" w:cs="Times New Roman"/>
          <w:sz w:val="24"/>
          <w:szCs w:val="24"/>
        </w:rPr>
        <w:t xml:space="preserve">Ingenuity Pathway Analysis (IPA) using Core expression analysis function </w:t>
      </w:r>
      <w:r w:rsidR="00416B28" w:rsidRPr="00875638">
        <w:rPr>
          <w:rFonts w:ascii="Times New Roman" w:hAnsi="Times New Roman" w:cs="Times New Roman"/>
          <w:sz w:val="24"/>
          <w:szCs w:val="24"/>
        </w:rPr>
        <w:fldChar w:fldCharType="begin"/>
      </w:r>
      <w:r w:rsidR="00416B28" w:rsidRPr="00875638">
        <w:rPr>
          <w:rFonts w:ascii="Times New Roman" w:hAnsi="Times New Roman" w:cs="Times New Roman"/>
          <w:color w:val="FF0000"/>
          <w:sz w:val="24"/>
          <w:szCs w:val="24"/>
        </w:rPr>
        <w:instrText>ADDIN EN.CITE &lt;EndNote&gt;&lt;Cite&gt;&lt;Author&gt;Krämer&lt;/Author&gt;&lt;Year&gt;2014&lt;/Year&gt;&lt;RecNum&gt;31&lt;/RecNum&gt;&lt;DisplayText&gt;(64)&lt;/DisplayText&gt;&lt;record&gt;&lt;rec-number&gt;31&lt;/rec-number&gt;&lt;foreign-keys&gt;&lt;key app="EN" db-id="xz5ssppxf2rf9le55fzpzt0o2dfaesrzpv9z" timestamp="1644239290"&gt;31&lt;/key&gt;&lt;/foreign-keys&gt;&lt;ref-type name="Journal Article"&gt;17&lt;/ref-type&gt;&lt;contributors&gt;&lt;authors&gt;&lt;author&gt;Krämer, Andreas&lt;/author&gt;&lt;author&gt;Green, Jeff&lt;/author&gt;&lt;author&gt;Pollard Jr, Jack&lt;/author&gt;&lt;author&gt;Tugendreich, Stuart&lt;/author&gt;&lt;/authors&gt;&lt;/contributors&gt;&lt;titles&gt;&lt;title&gt;Causal analysis approaches in ingenuity pathway analysis&lt;/title&gt;&lt;secondary-title&gt;Bioinformatics&lt;/secondary-title&gt;&lt;/titles&gt;&lt;periodical&gt;&lt;full-title&gt;Bioinformatics&lt;/full-title&gt;&lt;/periodical&gt;&lt;pages&gt;523-530&lt;/pages&gt;&lt;volume&gt;30&lt;/volume&gt;&lt;number&gt;4&lt;/number&gt;&lt;dates&gt;&lt;year&gt;2014&lt;/year&gt;&lt;/dates&gt;&lt;isbn&gt;1460-2059&lt;/isbn&gt;&lt;urls&gt;&lt;/urls&gt;&lt;/record&gt;&lt;/Cite&gt;&lt;/EndNote&gt;</w:instrText>
      </w:r>
      <w:r w:rsidR="00416B28" w:rsidRPr="00875638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="00416B28" w:rsidRPr="00875638">
        <w:rPr>
          <w:rFonts w:ascii="Times New Roman" w:hAnsi="Times New Roman" w:cs="Times New Roman"/>
          <w:color w:val="0070C0"/>
          <w:sz w:val="24"/>
          <w:szCs w:val="24"/>
        </w:rPr>
        <w:t>[77]</w:t>
      </w:r>
      <w:r w:rsidR="00416B28" w:rsidRPr="00875638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r w:rsidR="00416B28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 </w:t>
      </w:r>
      <w:r w:rsidR="00523BA0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>(</w:t>
      </w:r>
      <w:r w:rsidR="00523BA0" w:rsidRPr="00875638">
        <w:rPr>
          <w:rFonts w:ascii="Times New Roman" w:hAnsi="Times New Roman" w:cs="Times New Roman"/>
          <w:sz w:val="24"/>
          <w:szCs w:val="24"/>
        </w:rPr>
        <w:t>Additional file 1: Detailed methods)</w:t>
      </w:r>
      <w:r w:rsidR="00523BA0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 </w:t>
      </w:r>
      <w:r w:rsidR="00416B28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of statistically significant altered pathways using </w:t>
      </w:r>
      <w:r w:rsidR="00523BA0" w:rsidRPr="00875638">
        <w:rPr>
          <w:rFonts w:ascii="Times New Roman" w:hAnsi="Times New Roman" w:cs="Times New Roman"/>
          <w:sz w:val="24"/>
          <w:szCs w:val="24"/>
        </w:rPr>
        <w:t xml:space="preserve">differentially expressed genes (DEG) </w:t>
      </w:r>
      <w:r w:rsidR="00523BA0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(donor vs IPF/fibrosis) in </w:t>
      </w:r>
      <w:r w:rsidR="00416B28" w:rsidRPr="00875638">
        <w:rPr>
          <w:rFonts w:ascii="Times New Roman" w:hAnsi="Times New Roman" w:cs="Times New Roman"/>
          <w:bCs/>
          <w:sz w:val="24"/>
          <w:szCs w:val="24"/>
        </w:rPr>
        <w:t>lymphatic</w:t>
      </w:r>
      <w:r w:rsidR="00416B28" w:rsidRPr="00875638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endothelial cell (LEC) </w:t>
      </w:r>
      <w:r w:rsidR="00416B28" w:rsidRPr="00875638">
        <w:rPr>
          <w:rFonts w:ascii="Times New Roman" w:hAnsi="Times New Roman" w:cs="Times New Roman"/>
          <w:sz w:val="24"/>
          <w:szCs w:val="24"/>
        </w:rPr>
        <w:t xml:space="preserve">(Figure 8I; Additional file 3: Table S10). </w:t>
      </w:r>
      <w:r w:rsidR="00416B28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 </w:t>
      </w:r>
      <w:r w:rsidR="00416B28" w:rsidRPr="00875638">
        <w:rPr>
          <w:rFonts w:ascii="Times New Roman" w:eastAsia="+mn-ea" w:hAnsi="Times New Roman" w:cs="Times New Roman"/>
          <w:bCs/>
          <w:i/>
          <w:iCs/>
          <w:color w:val="000000"/>
          <w:kern w:val="2"/>
          <w:sz w:val="24"/>
          <w:szCs w:val="24"/>
        </w:rPr>
        <w:t>Blue colour</w:t>
      </w:r>
      <w:r w:rsidR="00416B28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 represents a negative Z score (down), </w:t>
      </w:r>
      <w:r w:rsidR="00416B28" w:rsidRPr="00875638">
        <w:rPr>
          <w:rFonts w:ascii="Times New Roman" w:eastAsia="+mn-ea" w:hAnsi="Times New Roman" w:cs="Times New Roman"/>
          <w:bCs/>
          <w:i/>
          <w:iCs/>
          <w:color w:val="000000"/>
          <w:kern w:val="2"/>
          <w:sz w:val="24"/>
          <w:szCs w:val="24"/>
        </w:rPr>
        <w:t>orange</w:t>
      </w:r>
      <w:r w:rsidR="00416B28" w:rsidRPr="00875638">
        <w:rPr>
          <w:rFonts w:ascii="Times New Roman" w:eastAsia="+mn-ea" w:hAnsi="Times New Roman" w:cs="Times New Roman"/>
          <w:color w:val="000000"/>
          <w:kern w:val="2"/>
          <w:sz w:val="24"/>
          <w:szCs w:val="24"/>
        </w:rPr>
        <w:t xml:space="preserve"> represents a positive Z score (up) </w:t>
      </w:r>
      <w:r w:rsidR="00842F0D" w:rsidRPr="00875638">
        <w:rPr>
          <w:rFonts w:ascii="Times New Roman" w:hAnsi="Times New Roman" w:cs="Times New Roman"/>
          <w:sz w:val="24"/>
          <w:szCs w:val="24"/>
        </w:rPr>
        <w:t xml:space="preserve">and </w:t>
      </w:r>
      <w:r w:rsidR="00842F0D" w:rsidRPr="00875638">
        <w:rPr>
          <w:rFonts w:ascii="Times New Roman" w:hAnsi="Times New Roman" w:cs="Times New Roman"/>
          <w:i/>
          <w:sz w:val="24"/>
          <w:szCs w:val="24"/>
        </w:rPr>
        <w:t>white</w:t>
      </w:r>
      <w:r w:rsidR="00842F0D" w:rsidRPr="00875638">
        <w:rPr>
          <w:rFonts w:ascii="Times New Roman" w:hAnsi="Times New Roman" w:cs="Times New Roman"/>
          <w:sz w:val="24"/>
          <w:szCs w:val="24"/>
        </w:rPr>
        <w:t xml:space="preserve"> represents a Z score of zero. DEG from three subpopulations (2, 3 and 4) did not significantly associate with any pathways</w:t>
      </w:r>
      <w:r w:rsidR="0084777E" w:rsidRPr="00875638">
        <w:rPr>
          <w:rFonts w:ascii="Times New Roman" w:hAnsi="Times New Roman" w:cs="Times New Roman"/>
          <w:sz w:val="24"/>
          <w:szCs w:val="24"/>
        </w:rPr>
        <w:t xml:space="preserve">, and therefore bars are </w:t>
      </w:r>
      <w:r w:rsidR="005E6E76" w:rsidRPr="00875638">
        <w:rPr>
          <w:rFonts w:ascii="Times New Roman" w:hAnsi="Times New Roman" w:cs="Times New Roman"/>
          <w:sz w:val="24"/>
          <w:szCs w:val="24"/>
        </w:rPr>
        <w:t>absent</w:t>
      </w:r>
      <w:r w:rsidR="00842F0D" w:rsidRPr="00875638">
        <w:rPr>
          <w:rFonts w:ascii="Times New Roman" w:hAnsi="Times New Roman" w:cs="Times New Roman"/>
          <w:sz w:val="24"/>
          <w:szCs w:val="24"/>
        </w:rPr>
        <w:t xml:space="preserve">. </w:t>
      </w:r>
      <w:r w:rsidR="00842F0D"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="00842F0D" w:rsidRPr="00875638">
        <w:rPr>
          <w:rFonts w:ascii="Times New Roman" w:hAnsi="Times New Roman" w:cs="Times New Roman"/>
          <w:sz w:val="24"/>
          <w:szCs w:val="24"/>
        </w:rPr>
        <w:t xml:space="preserve">IPF signalling pathways identified using </w:t>
      </w:r>
      <w:r w:rsidR="00523BA0" w:rsidRPr="00875638">
        <w:rPr>
          <w:rFonts w:ascii="Times New Roman" w:hAnsi="Times New Roman" w:cs="Times New Roman"/>
          <w:sz w:val="24"/>
          <w:szCs w:val="24"/>
        </w:rPr>
        <w:t>IPA</w:t>
      </w:r>
      <w:r w:rsidR="00842F0D" w:rsidRPr="00875638">
        <w:rPr>
          <w:rFonts w:ascii="Times New Roman" w:hAnsi="Times New Roman" w:cs="Times New Roman"/>
          <w:sz w:val="24"/>
          <w:szCs w:val="24"/>
        </w:rPr>
        <w:t xml:space="preserve"> in (</w:t>
      </w:r>
      <w:r w:rsidR="00842F0D" w:rsidRPr="00875638">
        <w:rPr>
          <w:rFonts w:ascii="Times New Roman" w:hAnsi="Times New Roman" w:cs="Times New Roman"/>
          <w:b/>
          <w:sz w:val="24"/>
          <w:szCs w:val="24"/>
        </w:rPr>
        <w:t>A</w:t>
      </w:r>
      <w:r w:rsidR="00842F0D" w:rsidRPr="00875638">
        <w:rPr>
          <w:rFonts w:ascii="Times New Roman" w:hAnsi="Times New Roman" w:cs="Times New Roman"/>
          <w:sz w:val="24"/>
          <w:szCs w:val="24"/>
        </w:rPr>
        <w:t xml:space="preserve">). 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42F0D" w:rsidRPr="0087563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42F0D" w:rsidRPr="0087563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7563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23BA0" w:rsidRPr="00875638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Published gene set enrichment analysis (GSEA) libraries were utilized for the assessment of expression of marker genes associated with ten selected key/relevant to endothelial cell (EC) biology processes. </w:t>
      </w:r>
      <w:r w:rsidR="00523BA0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Samples were assigned module scores using the Seurat function AddModualScores based on genes used on GSEA website (Further details are available in</w:t>
      </w:r>
      <w:r w:rsidR="00523BA0" w:rsidRPr="00875638" w:rsidDel="00B7645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523BA0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Additional file 1: Detailed methods, including scoring and interpretation. Full gene lists are available in Additional file 3: Table S7). Key colour codes for </w:t>
      </w:r>
      <w:r w:rsidR="00523BA0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lastRenderedPageBreak/>
        <w:t xml:space="preserve">subpopulations are the same as in (A) and in Figure 8. </w:t>
      </w:r>
      <w:r w:rsidRPr="00875638">
        <w:rPr>
          <w:rFonts w:ascii="Times New Roman" w:hAnsi="Times New Roman" w:cs="Times New Roman"/>
          <w:sz w:val="24"/>
          <w:szCs w:val="24"/>
        </w:rPr>
        <w:t xml:space="preserve">Histograms (Ridgeplot) of </w:t>
      </w:r>
      <w:r w:rsidR="00363784" w:rsidRPr="00875638">
        <w:rPr>
          <w:rFonts w:ascii="Times New Roman" w:hAnsi="Times New Roman" w:cs="Times New Roman"/>
          <w:sz w:val="24"/>
          <w:szCs w:val="24"/>
        </w:rPr>
        <w:t>LEC</w:t>
      </w:r>
      <w:r w:rsidRPr="00875638">
        <w:rPr>
          <w:rFonts w:ascii="Times New Roman" w:hAnsi="Times New Roman" w:cs="Times New Roman"/>
          <w:sz w:val="24"/>
          <w:szCs w:val="24"/>
        </w:rPr>
        <w:t xml:space="preserve"> differentiation (n= 5), endothelial-mesenchymal transition (Endo-MT) (n= 12), senescence (n= 79), apoptosis (n= 161), proliferation (n= 54), migration (n= 175), angiogenesis (n= 48), inflammation (n= 567), vasodilation (n= 36) and permeability (n= 40) scores in all </w:t>
      </w:r>
      <w:r w:rsidR="00523BA0" w:rsidRPr="00875638">
        <w:rPr>
          <w:rFonts w:ascii="Times New Roman" w:hAnsi="Times New Roman" w:cs="Times New Roman"/>
          <w:sz w:val="24"/>
          <w:szCs w:val="24"/>
        </w:rPr>
        <w:t>LEC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4E710E" w:rsidRPr="00875638">
        <w:rPr>
          <w:rFonts w:ascii="Times New Roman" w:hAnsi="Times New Roman" w:cs="Times New Roman"/>
          <w:sz w:val="24"/>
          <w:szCs w:val="24"/>
        </w:rPr>
        <w:t>subpopulation</w:t>
      </w:r>
      <w:r w:rsidR="00523BA0" w:rsidRPr="00875638">
        <w:rPr>
          <w:rFonts w:ascii="Times New Roman" w:hAnsi="Times New Roman" w:cs="Times New Roman"/>
          <w:sz w:val="24"/>
          <w:szCs w:val="24"/>
        </w:rPr>
        <w:t>s</w:t>
      </w:r>
      <w:r w:rsidRPr="00875638">
        <w:rPr>
          <w:rFonts w:ascii="Times New Roman" w:hAnsi="Times New Roman" w:cs="Times New Roman"/>
          <w:sz w:val="24"/>
          <w:szCs w:val="24"/>
        </w:rPr>
        <w:t xml:space="preserve"> in donors (</w:t>
      </w:r>
      <w:r w:rsidR="0084777E" w:rsidRPr="0087563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75638">
        <w:rPr>
          <w:rFonts w:ascii="Times New Roman" w:hAnsi="Times New Roman" w:cs="Times New Roman"/>
          <w:i/>
          <w:iCs/>
          <w:sz w:val="24"/>
          <w:szCs w:val="24"/>
        </w:rPr>
        <w:t>onor</w:t>
      </w:r>
      <w:r w:rsidRPr="00875638">
        <w:rPr>
          <w:rFonts w:ascii="Times New Roman" w:hAnsi="Times New Roman" w:cs="Times New Roman"/>
          <w:sz w:val="24"/>
          <w:szCs w:val="24"/>
        </w:rPr>
        <w:t>) and IPF (</w:t>
      </w:r>
      <w:r w:rsidR="0084777E" w:rsidRPr="00875638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Pr="00875638">
        <w:rPr>
          <w:rFonts w:ascii="Times New Roman" w:hAnsi="Times New Roman" w:cs="Times New Roman"/>
          <w:bCs/>
          <w:i/>
          <w:iCs/>
          <w:sz w:val="24"/>
          <w:szCs w:val="24"/>
        </w:rPr>
        <w:t>ibrosis</w:t>
      </w:r>
      <w:r w:rsidRPr="00875638">
        <w:rPr>
          <w:rFonts w:ascii="Times New Roman" w:hAnsi="Times New Roman" w:cs="Times New Roman"/>
          <w:sz w:val="24"/>
          <w:szCs w:val="24"/>
        </w:rPr>
        <w:t xml:space="preserve">). </w:t>
      </w:r>
      <w:r w:rsidR="00523BA0" w:rsidRPr="008756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Number of genes in sets are indicated in brackets. Crucially, histograms show the distribution of a score across LEC subpopulations (thus reflecting the heterogeneity of gene expression in individual cells within each individual subpopulation) compared to the total cluster/population. </w:t>
      </w:r>
      <w:r w:rsidR="00C43464" w:rsidRPr="00875638">
        <w:rPr>
          <w:rFonts w:ascii="Times New Roman" w:hAnsi="Times New Roman" w:cs="Times New Roman"/>
          <w:sz w:val="24"/>
          <w:szCs w:val="24"/>
        </w:rPr>
        <w:t>For full details see</w:t>
      </w: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  <w:r w:rsidR="005E6E76" w:rsidRPr="00875638">
        <w:rPr>
          <w:rFonts w:ascii="Times New Roman" w:hAnsi="Times New Roman" w:cs="Times New Roman"/>
          <w:sz w:val="24"/>
          <w:szCs w:val="24"/>
        </w:rPr>
        <w:t>Additional file 1: Detailed Methods</w:t>
      </w:r>
      <w:r w:rsidRPr="00875638">
        <w:rPr>
          <w:rFonts w:ascii="Times New Roman" w:hAnsi="Times New Roman" w:cs="Times New Roman"/>
          <w:sz w:val="24"/>
          <w:szCs w:val="24"/>
        </w:rPr>
        <w:t>. Statistical analysis was in the form of Shapiro Wilcoxon test and Mann-Whitney U test</w:t>
      </w:r>
      <w:r w:rsidR="00523BA0" w:rsidRPr="00875638">
        <w:rPr>
          <w:rFonts w:ascii="Times New Roman" w:hAnsi="Times New Roman" w:cs="Times New Roman"/>
          <w:sz w:val="24"/>
          <w:szCs w:val="24"/>
        </w:rPr>
        <w:t xml:space="preserve"> (see Figure 8J)</w:t>
      </w:r>
      <w:r w:rsidRPr="00875638">
        <w:rPr>
          <w:rFonts w:ascii="Times New Roman" w:hAnsi="Times New Roman" w:cs="Times New Roman"/>
          <w:sz w:val="24"/>
          <w:szCs w:val="24"/>
        </w:rPr>
        <w:t>.</w:t>
      </w:r>
    </w:p>
    <w:sectPr w:rsidR="003129D0" w:rsidRPr="009543B9" w:rsidSect="00355925">
      <w:footerReference w:type="default" r:id="rId9"/>
      <w:pgSz w:w="11906" w:h="16838"/>
      <w:pgMar w:top="1440" w:right="1440" w:bottom="1440" w:left="1440" w:header="708" w:footer="708" w:gutter="0"/>
      <w:lnNumType w:countBy="1" w:restart="newSection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508A9" w14:textId="77777777" w:rsidR="008C592C" w:rsidRDefault="008C592C" w:rsidP="005F5FD0">
      <w:pPr>
        <w:spacing w:after="0" w:line="240" w:lineRule="auto"/>
      </w:pPr>
      <w:r>
        <w:separator/>
      </w:r>
    </w:p>
  </w:endnote>
  <w:endnote w:type="continuationSeparator" w:id="0">
    <w:p w14:paraId="337D4B1C" w14:textId="77777777" w:rsidR="008C592C" w:rsidRDefault="008C592C" w:rsidP="005F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DA531" w14:textId="46E5A42E" w:rsidR="00EE068B" w:rsidRDefault="00EE068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21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4DFC0" w14:textId="3787A767" w:rsidR="00EE068B" w:rsidRDefault="00EE06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7B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B88A091" w14:textId="77777777" w:rsidR="00EE068B" w:rsidRDefault="00EE0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CB42" w14:textId="77777777" w:rsidR="008C592C" w:rsidRDefault="008C592C" w:rsidP="005F5FD0">
      <w:pPr>
        <w:spacing w:after="0" w:line="240" w:lineRule="auto"/>
      </w:pPr>
      <w:r>
        <w:separator/>
      </w:r>
    </w:p>
  </w:footnote>
  <w:footnote w:type="continuationSeparator" w:id="0">
    <w:p w14:paraId="57EC9F72" w14:textId="77777777" w:rsidR="008C592C" w:rsidRDefault="008C592C" w:rsidP="005F5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0244"/>
    <w:multiLevelType w:val="hybridMultilevel"/>
    <w:tmpl w:val="0F92C640"/>
    <w:lvl w:ilvl="0" w:tplc="ACB888EA">
      <w:start w:val="1"/>
      <w:numFmt w:val="upperLetter"/>
      <w:lvlText w:val="(%1)"/>
      <w:lvlJc w:val="left"/>
      <w:pPr>
        <w:ind w:left="750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mer J Resp Crit Care Med Supp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z5ssppxf2rf9le55fzpzt0o2dfaesrzpv9z&quot;&gt;My EndNote Library&lt;record-ids&gt;&lt;item&gt;1&lt;/item&gt;&lt;item&gt;2&lt;/item&gt;&lt;item&gt;13&lt;/item&gt;&lt;item&gt;18&lt;/item&gt;&lt;item&gt;24&lt;/item&gt;&lt;item&gt;27&lt;/item&gt;&lt;item&gt;29&lt;/item&gt;&lt;item&gt;42&lt;/item&gt;&lt;item&gt;44&lt;/item&gt;&lt;item&gt;46&lt;/item&gt;&lt;item&gt;48&lt;/item&gt;&lt;item&gt;51&lt;/item&gt;&lt;item&gt;56&lt;/item&gt;&lt;item&gt;67&lt;/item&gt;&lt;item&gt;69&lt;/item&gt;&lt;item&gt;70&lt;/item&gt;&lt;item&gt;71&lt;/item&gt;&lt;item&gt;76&lt;/item&gt;&lt;item&gt;79&lt;/item&gt;&lt;item&gt;84&lt;/item&gt;&lt;item&gt;88&lt;/item&gt;&lt;item&gt;92&lt;/item&gt;&lt;item&gt;93&lt;/item&gt;&lt;item&gt;96&lt;/item&gt;&lt;item&gt;97&lt;/item&gt;&lt;item&gt;98&lt;/item&gt;&lt;item&gt;99&lt;/item&gt;&lt;item&gt;101&lt;/item&gt;&lt;item&gt;103&lt;/item&gt;&lt;item&gt;104&lt;/item&gt;&lt;item&gt;105&lt;/item&gt;&lt;item&gt;106&lt;/item&gt;&lt;item&gt;107&lt;/item&gt;&lt;item&gt;112&lt;/item&gt;&lt;/record-ids&gt;&lt;/item&gt;&lt;/Libraries&gt;"/>
  </w:docVars>
  <w:rsids>
    <w:rsidRoot w:val="003129D0"/>
    <w:rsid w:val="00014537"/>
    <w:rsid w:val="0002717D"/>
    <w:rsid w:val="00027474"/>
    <w:rsid w:val="00070143"/>
    <w:rsid w:val="0008310B"/>
    <w:rsid w:val="000A20A5"/>
    <w:rsid w:val="000D21BC"/>
    <w:rsid w:val="000D31A5"/>
    <w:rsid w:val="000E0CC0"/>
    <w:rsid w:val="000E31DA"/>
    <w:rsid w:val="000E50F3"/>
    <w:rsid w:val="0011752A"/>
    <w:rsid w:val="0012546F"/>
    <w:rsid w:val="00140080"/>
    <w:rsid w:val="00147515"/>
    <w:rsid w:val="00166DD4"/>
    <w:rsid w:val="00172918"/>
    <w:rsid w:val="001800EB"/>
    <w:rsid w:val="0018757B"/>
    <w:rsid w:val="00190E59"/>
    <w:rsid w:val="001D2603"/>
    <w:rsid w:val="001D5B44"/>
    <w:rsid w:val="001D6A6E"/>
    <w:rsid w:val="001F0614"/>
    <w:rsid w:val="001F29DB"/>
    <w:rsid w:val="001F4091"/>
    <w:rsid w:val="00206322"/>
    <w:rsid w:val="00212E75"/>
    <w:rsid w:val="002331F7"/>
    <w:rsid w:val="002542CA"/>
    <w:rsid w:val="002615F9"/>
    <w:rsid w:val="002634C8"/>
    <w:rsid w:val="00264319"/>
    <w:rsid w:val="00264CD0"/>
    <w:rsid w:val="0027441F"/>
    <w:rsid w:val="00284B0B"/>
    <w:rsid w:val="00291C10"/>
    <w:rsid w:val="00297ADC"/>
    <w:rsid w:val="00297DDA"/>
    <w:rsid w:val="002C5DF1"/>
    <w:rsid w:val="002F4D98"/>
    <w:rsid w:val="002F7A87"/>
    <w:rsid w:val="003129D0"/>
    <w:rsid w:val="00314475"/>
    <w:rsid w:val="00321721"/>
    <w:rsid w:val="00322396"/>
    <w:rsid w:val="00333AE3"/>
    <w:rsid w:val="00334FC9"/>
    <w:rsid w:val="00344600"/>
    <w:rsid w:val="00355925"/>
    <w:rsid w:val="003609A6"/>
    <w:rsid w:val="00363784"/>
    <w:rsid w:val="003655DE"/>
    <w:rsid w:val="00385A2D"/>
    <w:rsid w:val="0038613A"/>
    <w:rsid w:val="00392EF4"/>
    <w:rsid w:val="003A3484"/>
    <w:rsid w:val="003B08AC"/>
    <w:rsid w:val="003C2B89"/>
    <w:rsid w:val="003C335C"/>
    <w:rsid w:val="003D6B4A"/>
    <w:rsid w:val="003F3D9D"/>
    <w:rsid w:val="004033A7"/>
    <w:rsid w:val="00404E59"/>
    <w:rsid w:val="00416B28"/>
    <w:rsid w:val="004176E0"/>
    <w:rsid w:val="00421813"/>
    <w:rsid w:val="00425B61"/>
    <w:rsid w:val="00426F1A"/>
    <w:rsid w:val="00456106"/>
    <w:rsid w:val="00462E6B"/>
    <w:rsid w:val="0048555F"/>
    <w:rsid w:val="004A4E7C"/>
    <w:rsid w:val="004B0AF6"/>
    <w:rsid w:val="004D604C"/>
    <w:rsid w:val="004E05E7"/>
    <w:rsid w:val="004E710E"/>
    <w:rsid w:val="00500576"/>
    <w:rsid w:val="00523BA0"/>
    <w:rsid w:val="0053658C"/>
    <w:rsid w:val="00536B39"/>
    <w:rsid w:val="005661B1"/>
    <w:rsid w:val="00574721"/>
    <w:rsid w:val="005862C2"/>
    <w:rsid w:val="00591623"/>
    <w:rsid w:val="005A2968"/>
    <w:rsid w:val="005A409E"/>
    <w:rsid w:val="005C6033"/>
    <w:rsid w:val="005D1360"/>
    <w:rsid w:val="005E6E76"/>
    <w:rsid w:val="005F5FD0"/>
    <w:rsid w:val="005F70A8"/>
    <w:rsid w:val="0062304F"/>
    <w:rsid w:val="00632ABC"/>
    <w:rsid w:val="00640476"/>
    <w:rsid w:val="00641D15"/>
    <w:rsid w:val="0064692D"/>
    <w:rsid w:val="00647647"/>
    <w:rsid w:val="006479A7"/>
    <w:rsid w:val="00652CC1"/>
    <w:rsid w:val="00655774"/>
    <w:rsid w:val="006700F8"/>
    <w:rsid w:val="00683B85"/>
    <w:rsid w:val="0068533E"/>
    <w:rsid w:val="006A323D"/>
    <w:rsid w:val="006A47DD"/>
    <w:rsid w:val="006A4B9E"/>
    <w:rsid w:val="0072170D"/>
    <w:rsid w:val="00727155"/>
    <w:rsid w:val="00727662"/>
    <w:rsid w:val="00736FB8"/>
    <w:rsid w:val="0074065B"/>
    <w:rsid w:val="007455DF"/>
    <w:rsid w:val="00760C5E"/>
    <w:rsid w:val="00772469"/>
    <w:rsid w:val="007C69F3"/>
    <w:rsid w:val="007D7AC9"/>
    <w:rsid w:val="007E7D08"/>
    <w:rsid w:val="007F1CB2"/>
    <w:rsid w:val="007F49C3"/>
    <w:rsid w:val="0080691B"/>
    <w:rsid w:val="00806944"/>
    <w:rsid w:val="00810D8A"/>
    <w:rsid w:val="00812A63"/>
    <w:rsid w:val="00813084"/>
    <w:rsid w:val="00813E3D"/>
    <w:rsid w:val="00825E24"/>
    <w:rsid w:val="00826684"/>
    <w:rsid w:val="008419D2"/>
    <w:rsid w:val="00842F0D"/>
    <w:rsid w:val="00845146"/>
    <w:rsid w:val="0084777E"/>
    <w:rsid w:val="008561A0"/>
    <w:rsid w:val="00860029"/>
    <w:rsid w:val="00875638"/>
    <w:rsid w:val="00892354"/>
    <w:rsid w:val="008B01E2"/>
    <w:rsid w:val="008C592C"/>
    <w:rsid w:val="008D355E"/>
    <w:rsid w:val="008D5D2E"/>
    <w:rsid w:val="00905411"/>
    <w:rsid w:val="009177E9"/>
    <w:rsid w:val="009329C0"/>
    <w:rsid w:val="00933F57"/>
    <w:rsid w:val="009543B9"/>
    <w:rsid w:val="00960E04"/>
    <w:rsid w:val="00973F67"/>
    <w:rsid w:val="00974259"/>
    <w:rsid w:val="00984823"/>
    <w:rsid w:val="0099644E"/>
    <w:rsid w:val="009A0326"/>
    <w:rsid w:val="009A3828"/>
    <w:rsid w:val="009B004F"/>
    <w:rsid w:val="009B4311"/>
    <w:rsid w:val="009B7420"/>
    <w:rsid w:val="009C06D7"/>
    <w:rsid w:val="009C0C81"/>
    <w:rsid w:val="009C3C11"/>
    <w:rsid w:val="009C6F5B"/>
    <w:rsid w:val="009E2ECE"/>
    <w:rsid w:val="009F01D0"/>
    <w:rsid w:val="009F3EE5"/>
    <w:rsid w:val="009F7FB7"/>
    <w:rsid w:val="00A024E5"/>
    <w:rsid w:val="00A05835"/>
    <w:rsid w:val="00A0641C"/>
    <w:rsid w:val="00A31B0B"/>
    <w:rsid w:val="00A427BA"/>
    <w:rsid w:val="00A43D39"/>
    <w:rsid w:val="00A742E5"/>
    <w:rsid w:val="00A75141"/>
    <w:rsid w:val="00A75F71"/>
    <w:rsid w:val="00A85901"/>
    <w:rsid w:val="00A90CA9"/>
    <w:rsid w:val="00A96B13"/>
    <w:rsid w:val="00AC26E0"/>
    <w:rsid w:val="00AC437B"/>
    <w:rsid w:val="00AD0F61"/>
    <w:rsid w:val="00AE37CA"/>
    <w:rsid w:val="00AF2281"/>
    <w:rsid w:val="00AF3B77"/>
    <w:rsid w:val="00B00417"/>
    <w:rsid w:val="00B11B5D"/>
    <w:rsid w:val="00B13E92"/>
    <w:rsid w:val="00B27F8C"/>
    <w:rsid w:val="00B42B32"/>
    <w:rsid w:val="00B4300B"/>
    <w:rsid w:val="00B50A22"/>
    <w:rsid w:val="00B76453"/>
    <w:rsid w:val="00B813DD"/>
    <w:rsid w:val="00B818A5"/>
    <w:rsid w:val="00B821A2"/>
    <w:rsid w:val="00B835D1"/>
    <w:rsid w:val="00B929B3"/>
    <w:rsid w:val="00B95A9F"/>
    <w:rsid w:val="00BA51FF"/>
    <w:rsid w:val="00BA568F"/>
    <w:rsid w:val="00BC7431"/>
    <w:rsid w:val="00BD3F75"/>
    <w:rsid w:val="00BF2009"/>
    <w:rsid w:val="00BF4F3D"/>
    <w:rsid w:val="00C0194E"/>
    <w:rsid w:val="00C1100F"/>
    <w:rsid w:val="00C12023"/>
    <w:rsid w:val="00C14AC6"/>
    <w:rsid w:val="00C43464"/>
    <w:rsid w:val="00C4745A"/>
    <w:rsid w:val="00C500DD"/>
    <w:rsid w:val="00C56577"/>
    <w:rsid w:val="00C9149F"/>
    <w:rsid w:val="00CA00B7"/>
    <w:rsid w:val="00CA02D4"/>
    <w:rsid w:val="00CA5E9E"/>
    <w:rsid w:val="00CC005C"/>
    <w:rsid w:val="00CC7DF9"/>
    <w:rsid w:val="00CD0A9C"/>
    <w:rsid w:val="00CD64A4"/>
    <w:rsid w:val="00CF3582"/>
    <w:rsid w:val="00D00B58"/>
    <w:rsid w:val="00D031BF"/>
    <w:rsid w:val="00D05201"/>
    <w:rsid w:val="00D07D02"/>
    <w:rsid w:val="00D1164E"/>
    <w:rsid w:val="00D119CA"/>
    <w:rsid w:val="00D36B1E"/>
    <w:rsid w:val="00D518B4"/>
    <w:rsid w:val="00D522E4"/>
    <w:rsid w:val="00D530BC"/>
    <w:rsid w:val="00D62EC7"/>
    <w:rsid w:val="00D83EDE"/>
    <w:rsid w:val="00DB183D"/>
    <w:rsid w:val="00DB46F8"/>
    <w:rsid w:val="00DC447E"/>
    <w:rsid w:val="00DD29DD"/>
    <w:rsid w:val="00DD52E0"/>
    <w:rsid w:val="00DE1DC0"/>
    <w:rsid w:val="00DE29B9"/>
    <w:rsid w:val="00DF5DD3"/>
    <w:rsid w:val="00E14729"/>
    <w:rsid w:val="00E2383E"/>
    <w:rsid w:val="00E3548F"/>
    <w:rsid w:val="00E42160"/>
    <w:rsid w:val="00E539E6"/>
    <w:rsid w:val="00E619ED"/>
    <w:rsid w:val="00E77F5F"/>
    <w:rsid w:val="00E80179"/>
    <w:rsid w:val="00E929AF"/>
    <w:rsid w:val="00EB225C"/>
    <w:rsid w:val="00EE068B"/>
    <w:rsid w:val="00EE0E84"/>
    <w:rsid w:val="00EE5A9A"/>
    <w:rsid w:val="00F05923"/>
    <w:rsid w:val="00F26047"/>
    <w:rsid w:val="00F44DB7"/>
    <w:rsid w:val="00F6373C"/>
    <w:rsid w:val="00F74594"/>
    <w:rsid w:val="00F81584"/>
    <w:rsid w:val="00F97AAE"/>
    <w:rsid w:val="00FA0695"/>
    <w:rsid w:val="00FC07AB"/>
    <w:rsid w:val="00FE144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DE168"/>
  <w15:chartTrackingRefBased/>
  <w15:docId w15:val="{505238A8-D3DC-4999-AA6D-6C1E18AD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uiPriority w:val="99"/>
    <w:qFormat/>
    <w:rsid w:val="0031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129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129D0"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3129D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129D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129D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129D0"/>
    <w:rPr>
      <w:rFonts w:ascii="Calibri" w:hAnsi="Calibri" w:cs="Calibri"/>
      <w:noProof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42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42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B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32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F5FD0"/>
  </w:style>
  <w:style w:type="paragraph" w:styleId="Header">
    <w:name w:val="header"/>
    <w:basedOn w:val="Normal"/>
    <w:link w:val="HeaderChar"/>
    <w:uiPriority w:val="99"/>
    <w:unhideWhenUsed/>
    <w:rsid w:val="005F5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D0"/>
  </w:style>
  <w:style w:type="paragraph" w:styleId="Footer">
    <w:name w:val="footer"/>
    <w:basedOn w:val="Normal"/>
    <w:link w:val="FooterChar"/>
    <w:uiPriority w:val="99"/>
    <w:unhideWhenUsed/>
    <w:rsid w:val="005F5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D0"/>
  </w:style>
  <w:style w:type="paragraph" w:styleId="Revision">
    <w:name w:val="Revision"/>
    <w:hidden/>
    <w:uiPriority w:val="99"/>
    <w:semiHidden/>
    <w:rsid w:val="00D05201"/>
    <w:pPr>
      <w:spacing w:after="0" w:line="240" w:lineRule="auto"/>
    </w:pPr>
  </w:style>
  <w:style w:type="character" w:customStyle="1" w:styleId="cf01">
    <w:name w:val="cf01"/>
    <w:basedOn w:val="DefaultParagraphFont"/>
    <w:rsid w:val="000E31DA"/>
    <w:rPr>
      <w:rFonts w:ascii="Segoe UI" w:hAnsi="Segoe UI" w:cs="Segoe UI" w:hint="default"/>
      <w:color w:val="FF0000"/>
      <w:sz w:val="18"/>
      <w:szCs w:val="18"/>
    </w:rPr>
  </w:style>
  <w:style w:type="character" w:customStyle="1" w:styleId="cf11">
    <w:name w:val="cf11"/>
    <w:basedOn w:val="DefaultParagraphFont"/>
    <w:rsid w:val="00632ABC"/>
    <w:rPr>
      <w:rFonts w:ascii="Segoe UI" w:hAnsi="Segoe UI" w:cs="Segoe UI" w:hint="default"/>
      <w:i/>
      <w:iCs/>
      <w:color w:val="70AD47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iorender.com/biorender-template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5390</Words>
  <Characters>30726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FAULKNER</dc:creator>
  <cp:keywords/>
  <dc:description/>
  <cp:lastModifiedBy>Leonid Nikitenko</cp:lastModifiedBy>
  <cp:revision>4</cp:revision>
  <cp:lastPrinted>2022-04-18T14:55:00Z</cp:lastPrinted>
  <dcterms:created xsi:type="dcterms:W3CDTF">2023-04-13T10:03:00Z</dcterms:created>
  <dcterms:modified xsi:type="dcterms:W3CDTF">2023-04-13T10:15:00Z</dcterms:modified>
</cp:coreProperties>
</file>