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B644D" w14:textId="77777777" w:rsidR="00F5414F" w:rsidRPr="00B12EE7" w:rsidRDefault="00F5414F" w:rsidP="00B12EE7">
      <w:pPr>
        <w:jc w:val="center"/>
        <w:rPr>
          <w:rFonts w:ascii="Arial" w:hAnsi="Arial" w:cs="Arial"/>
          <w:b/>
          <w:iCs/>
        </w:rPr>
      </w:pPr>
      <w:r w:rsidRPr="00B12EE7">
        <w:rPr>
          <w:rFonts w:ascii="Arial" w:hAnsi="Arial" w:cs="Arial"/>
          <w:b/>
          <w:iCs/>
        </w:rPr>
        <w:t>Investigating causal relationship between smoking behavior and global brain volume</w:t>
      </w:r>
    </w:p>
    <w:p w14:paraId="3FC3C6F3" w14:textId="77777777" w:rsidR="00F5414F" w:rsidRPr="00B12EE7" w:rsidRDefault="00F5414F" w:rsidP="00B12EE7">
      <w:pPr>
        <w:rPr>
          <w:rFonts w:ascii="Arial" w:hAnsi="Arial" w:cs="Arial"/>
          <w:b/>
          <w:i/>
          <w:iCs/>
        </w:rPr>
      </w:pPr>
    </w:p>
    <w:p w14:paraId="54B41E1C" w14:textId="77777777" w:rsidR="00F5414F" w:rsidRPr="00B12EE7" w:rsidRDefault="00F5414F" w:rsidP="00B12EE7">
      <w:pPr>
        <w:jc w:val="center"/>
        <w:rPr>
          <w:rFonts w:ascii="Arial" w:hAnsi="Arial" w:cs="Arial"/>
          <w:b/>
          <w:i/>
        </w:rPr>
      </w:pPr>
      <w:r w:rsidRPr="00B12EE7">
        <w:rPr>
          <w:rFonts w:ascii="Arial" w:hAnsi="Arial" w:cs="Arial"/>
          <w:b/>
          <w:i/>
          <w:iCs/>
        </w:rPr>
        <w:t>Supplemental Information</w:t>
      </w:r>
    </w:p>
    <w:p w14:paraId="1CF3FD1A" w14:textId="77777777" w:rsidR="00F5414F" w:rsidRPr="00B12EE7" w:rsidRDefault="00F5414F" w:rsidP="002A6986">
      <w:pPr>
        <w:rPr>
          <w:rFonts w:ascii="Arial" w:hAnsi="Arial" w:cs="Arial"/>
          <w:b/>
          <w:bCs/>
        </w:rPr>
      </w:pPr>
    </w:p>
    <w:p w14:paraId="57419B9F" w14:textId="77777777" w:rsidR="00F5414F" w:rsidRPr="00B12EE7" w:rsidRDefault="00F5414F" w:rsidP="002A6986">
      <w:pPr>
        <w:rPr>
          <w:rFonts w:ascii="Arial" w:hAnsi="Arial" w:cs="Arial"/>
          <w:b/>
          <w:bCs/>
        </w:rPr>
      </w:pPr>
      <w:r w:rsidRPr="00B12EE7">
        <w:rPr>
          <w:rFonts w:ascii="Arial" w:hAnsi="Arial" w:cs="Arial"/>
          <w:b/>
          <w:bCs/>
        </w:rPr>
        <w:t>Table of contents</w:t>
      </w:r>
    </w:p>
    <w:p w14:paraId="0AFC000D" w14:textId="77777777" w:rsidR="00F5414F" w:rsidRDefault="00F5414F" w:rsidP="002A6986">
      <w:pPr>
        <w:rPr>
          <w:rFonts w:ascii="Arial" w:hAnsi="Arial" w:cs="Arial"/>
          <w:b/>
          <w:bCs/>
        </w:rPr>
      </w:pPr>
    </w:p>
    <w:p w14:paraId="009AABAC" w14:textId="77777777" w:rsidR="00F5414F" w:rsidRPr="008F7505" w:rsidRDefault="00F5414F" w:rsidP="008F7505">
      <w:pPr>
        <w:pStyle w:val="ListParagraph"/>
        <w:numPr>
          <w:ilvl w:val="0"/>
          <w:numId w:val="1"/>
        </w:numPr>
        <w:rPr>
          <w:rFonts w:ascii="Arial" w:hAnsi="Arial" w:cs="Arial"/>
          <w:bCs/>
        </w:rPr>
      </w:pPr>
      <w:r w:rsidRPr="008F7505">
        <w:rPr>
          <w:rFonts w:ascii="Arial" w:hAnsi="Arial" w:cs="Arial"/>
          <w:bCs/>
        </w:rPr>
        <w:t>Supplementary figure 1. Consort chart of sample processing</w:t>
      </w:r>
    </w:p>
    <w:p w14:paraId="48B89AC2" w14:textId="77777777" w:rsidR="00F5414F" w:rsidRPr="008F7505" w:rsidRDefault="00F5414F" w:rsidP="008F7505">
      <w:pPr>
        <w:pStyle w:val="ListParagraph"/>
        <w:numPr>
          <w:ilvl w:val="0"/>
          <w:numId w:val="1"/>
        </w:numPr>
        <w:rPr>
          <w:rFonts w:ascii="Arial" w:hAnsi="Arial" w:cs="Arial"/>
          <w:bCs/>
        </w:rPr>
      </w:pPr>
      <w:r w:rsidRPr="008F7505">
        <w:rPr>
          <w:rFonts w:ascii="Arial" w:hAnsi="Arial" w:cs="Arial"/>
          <w:bCs/>
        </w:rPr>
        <w:t>Supplementary table 1. Neurological condition diagnosis codes and n of participants removed for those conditions (N = 984)</w:t>
      </w:r>
    </w:p>
    <w:p w14:paraId="6D15E3EF" w14:textId="77777777" w:rsidR="00F5414F" w:rsidRPr="008F7505" w:rsidRDefault="00F5414F" w:rsidP="008F7505">
      <w:pPr>
        <w:pStyle w:val="ListParagraph"/>
        <w:numPr>
          <w:ilvl w:val="0"/>
          <w:numId w:val="1"/>
        </w:numPr>
        <w:rPr>
          <w:rFonts w:ascii="Arial" w:hAnsi="Arial" w:cs="Arial"/>
        </w:rPr>
      </w:pPr>
      <w:r w:rsidRPr="008F7505">
        <w:rPr>
          <w:rFonts w:ascii="Arial" w:hAnsi="Arial" w:cs="Arial"/>
          <w:bCs/>
        </w:rPr>
        <w:t>Supplementary table 2. Variables and corresponding UK Biobank data-field ID</w:t>
      </w:r>
    </w:p>
    <w:p w14:paraId="7BD63CDC" w14:textId="77777777" w:rsidR="00F5414F" w:rsidRPr="008F7505" w:rsidRDefault="00F5414F" w:rsidP="008F7505">
      <w:pPr>
        <w:pStyle w:val="ListParagraph"/>
        <w:numPr>
          <w:ilvl w:val="0"/>
          <w:numId w:val="1"/>
        </w:numPr>
        <w:rPr>
          <w:rFonts w:ascii="Arial" w:hAnsi="Arial" w:cs="Arial"/>
          <w:bCs/>
        </w:rPr>
      </w:pPr>
      <w:r w:rsidRPr="008F7505">
        <w:rPr>
          <w:rFonts w:ascii="Arial" w:hAnsi="Arial" w:cs="Arial"/>
          <w:bCs/>
        </w:rPr>
        <w:t>Supplementary figure 2. Smoking status extracted from the final subset of touchscreen questionnaire</w:t>
      </w:r>
    </w:p>
    <w:p w14:paraId="64E9B9A2" w14:textId="77777777" w:rsidR="00F5414F" w:rsidRPr="008F7505" w:rsidRDefault="00F5414F" w:rsidP="008F7505">
      <w:pPr>
        <w:pStyle w:val="ListParagraph"/>
        <w:numPr>
          <w:ilvl w:val="0"/>
          <w:numId w:val="1"/>
        </w:numPr>
        <w:rPr>
          <w:rFonts w:ascii="Arial" w:hAnsi="Arial" w:cs="Arial"/>
          <w:bCs/>
        </w:rPr>
      </w:pPr>
      <w:r w:rsidRPr="008F7505">
        <w:rPr>
          <w:rFonts w:ascii="Arial" w:hAnsi="Arial" w:cs="Arial"/>
          <w:bCs/>
        </w:rPr>
        <w:t>Supplementary table 3. Smoking history at Baseline vs. imaging visit (starting from N=34,990)</w:t>
      </w:r>
    </w:p>
    <w:p w14:paraId="75836379" w14:textId="77777777" w:rsidR="00F5414F" w:rsidRPr="008F7505" w:rsidRDefault="00F5414F" w:rsidP="008F7505">
      <w:pPr>
        <w:pStyle w:val="ListParagraph"/>
        <w:numPr>
          <w:ilvl w:val="0"/>
          <w:numId w:val="1"/>
        </w:numPr>
        <w:rPr>
          <w:rFonts w:ascii="Arial" w:hAnsi="Arial" w:cs="Arial"/>
        </w:rPr>
      </w:pPr>
      <w:r w:rsidRPr="008F7505">
        <w:rPr>
          <w:rFonts w:ascii="Arial" w:hAnsi="Arial" w:cs="Arial"/>
        </w:rPr>
        <w:t xml:space="preserve">Supplementary figure 3. Pack year distribution in categories </w:t>
      </w:r>
    </w:p>
    <w:p w14:paraId="4C8C212D" w14:textId="77777777" w:rsidR="00F5414F" w:rsidRPr="008F7505" w:rsidRDefault="00F5414F" w:rsidP="008F7505">
      <w:pPr>
        <w:pStyle w:val="ListParagraph"/>
        <w:numPr>
          <w:ilvl w:val="0"/>
          <w:numId w:val="1"/>
        </w:numPr>
        <w:rPr>
          <w:rFonts w:ascii="Arial" w:hAnsi="Arial" w:cs="Arial"/>
          <w:bCs/>
        </w:rPr>
      </w:pPr>
      <w:r w:rsidRPr="008F7505">
        <w:rPr>
          <w:rFonts w:ascii="Arial" w:hAnsi="Arial" w:cs="Arial"/>
          <w:bCs/>
        </w:rPr>
        <w:t>Supplementary table 4.</w:t>
      </w:r>
      <w:r w:rsidRPr="008F7505">
        <w:rPr>
          <w:rFonts w:ascii="Arial" w:hAnsi="Arial" w:cs="Arial"/>
        </w:rPr>
        <w:t xml:space="preserve"> </w:t>
      </w:r>
      <w:r w:rsidRPr="008F7505">
        <w:rPr>
          <w:rFonts w:ascii="Arial" w:hAnsi="Arial" w:cs="Arial"/>
          <w:bCs/>
        </w:rPr>
        <w:t>Demographic, smoking and health related variables</w:t>
      </w:r>
    </w:p>
    <w:p w14:paraId="36E19DE1" w14:textId="77777777" w:rsidR="00F5414F" w:rsidRPr="008F7505" w:rsidRDefault="00F5414F" w:rsidP="008F7505">
      <w:pPr>
        <w:pStyle w:val="ListParagraph"/>
        <w:numPr>
          <w:ilvl w:val="0"/>
          <w:numId w:val="1"/>
        </w:numPr>
        <w:rPr>
          <w:rFonts w:ascii="Arial" w:hAnsi="Arial" w:cs="Arial"/>
        </w:rPr>
      </w:pPr>
      <w:r w:rsidRPr="008F7505">
        <w:rPr>
          <w:rFonts w:ascii="Arial" w:hAnsi="Arial" w:cs="Arial"/>
        </w:rPr>
        <w:t>Supplementary text 1</w:t>
      </w:r>
    </w:p>
    <w:p w14:paraId="0872951C" w14:textId="77777777" w:rsidR="00F5414F" w:rsidRPr="008F7505" w:rsidRDefault="00F5414F" w:rsidP="008F7505">
      <w:pPr>
        <w:pStyle w:val="ListParagraph"/>
        <w:numPr>
          <w:ilvl w:val="0"/>
          <w:numId w:val="1"/>
        </w:numPr>
        <w:rPr>
          <w:rFonts w:ascii="Arial" w:hAnsi="Arial" w:cs="Arial"/>
        </w:rPr>
      </w:pPr>
      <w:r w:rsidRPr="008F7505">
        <w:rPr>
          <w:rFonts w:ascii="Arial" w:hAnsi="Arial" w:cs="Arial"/>
        </w:rPr>
        <w:t>Supplementary table 5. Missing data and covariates</w:t>
      </w:r>
    </w:p>
    <w:p w14:paraId="2ECF1AE1" w14:textId="77777777" w:rsidR="00F5414F" w:rsidRPr="008F7505" w:rsidRDefault="00F5414F" w:rsidP="008F7505">
      <w:pPr>
        <w:pStyle w:val="ListParagraph"/>
        <w:numPr>
          <w:ilvl w:val="0"/>
          <w:numId w:val="1"/>
        </w:numPr>
        <w:rPr>
          <w:rFonts w:ascii="Arial" w:hAnsi="Arial" w:cs="Arial"/>
        </w:rPr>
      </w:pPr>
      <w:r w:rsidRPr="008F7505">
        <w:rPr>
          <w:rFonts w:ascii="Arial" w:hAnsi="Arial" w:cs="Arial"/>
        </w:rPr>
        <w:t>Supplementary figure 4. Overview of the study</w:t>
      </w:r>
    </w:p>
    <w:p w14:paraId="5A46FD0F" w14:textId="77777777" w:rsidR="00F5414F" w:rsidRPr="008F7505" w:rsidRDefault="00F5414F" w:rsidP="008F7505">
      <w:pPr>
        <w:pStyle w:val="ListParagraph"/>
        <w:numPr>
          <w:ilvl w:val="0"/>
          <w:numId w:val="1"/>
        </w:numPr>
        <w:rPr>
          <w:rFonts w:ascii="Arial" w:hAnsi="Arial" w:cs="Arial"/>
        </w:rPr>
      </w:pPr>
      <w:r w:rsidRPr="008F7505">
        <w:rPr>
          <w:rFonts w:ascii="Arial" w:hAnsi="Arial" w:cs="Arial"/>
        </w:rPr>
        <w:t>Supplementary figure 5. Model for Mediation analysis</w:t>
      </w:r>
    </w:p>
    <w:p w14:paraId="706701B0" w14:textId="77777777" w:rsidR="00F5414F" w:rsidRPr="00777133" w:rsidRDefault="00F5414F" w:rsidP="00777133">
      <w:pPr>
        <w:pStyle w:val="ListParagraph"/>
        <w:numPr>
          <w:ilvl w:val="0"/>
          <w:numId w:val="1"/>
        </w:numPr>
        <w:rPr>
          <w:rFonts w:ascii="Arial" w:hAnsi="Arial" w:cs="Arial"/>
          <w:bCs/>
        </w:rPr>
      </w:pPr>
      <w:r w:rsidRPr="008F7505">
        <w:rPr>
          <w:rFonts w:ascii="Arial" w:hAnsi="Arial" w:cs="Arial"/>
        </w:rPr>
        <w:t>Supplementary figure 6. Model for Mendelian Randomization</w:t>
      </w:r>
    </w:p>
    <w:p w14:paraId="3AB8A397" w14:textId="77777777" w:rsidR="00F5414F" w:rsidRPr="00777133" w:rsidRDefault="00F5414F" w:rsidP="00777133">
      <w:pPr>
        <w:pStyle w:val="ListParagraph"/>
        <w:numPr>
          <w:ilvl w:val="0"/>
          <w:numId w:val="1"/>
        </w:numPr>
        <w:rPr>
          <w:rFonts w:ascii="Arial" w:hAnsi="Arial" w:cs="Arial"/>
          <w:bCs/>
        </w:rPr>
      </w:pPr>
      <w:bookmarkStart w:id="0" w:name="OLE_LINK73"/>
      <w:bookmarkStart w:id="1" w:name="OLE_LINK74"/>
      <w:r>
        <w:rPr>
          <w:rFonts w:ascii="Arial" w:hAnsi="Arial" w:cs="Arial"/>
        </w:rPr>
        <w:t xml:space="preserve">Supplementary table 6. Different PRS thresholds </w:t>
      </w:r>
    </w:p>
    <w:bookmarkEnd w:id="0"/>
    <w:bookmarkEnd w:id="1"/>
    <w:p w14:paraId="5868AC00" w14:textId="77777777" w:rsidR="00F5414F" w:rsidRPr="00777133" w:rsidRDefault="00F5414F" w:rsidP="00777133">
      <w:pPr>
        <w:rPr>
          <w:rFonts w:ascii="Arial" w:hAnsi="Arial" w:cs="Arial"/>
          <w:bCs/>
        </w:rPr>
      </w:pPr>
    </w:p>
    <w:p w14:paraId="429B552A" w14:textId="77777777" w:rsidR="00F5414F" w:rsidRDefault="00F5414F" w:rsidP="002A6986">
      <w:pPr>
        <w:rPr>
          <w:rFonts w:ascii="Arial" w:hAnsi="Arial" w:cs="Arial"/>
          <w:b/>
          <w:bCs/>
        </w:rPr>
      </w:pPr>
    </w:p>
    <w:p w14:paraId="5C1F0BF1" w14:textId="77777777" w:rsidR="00F5414F" w:rsidRDefault="00F5414F" w:rsidP="002A6986">
      <w:pPr>
        <w:rPr>
          <w:rFonts w:ascii="Arial" w:hAnsi="Arial" w:cs="Arial"/>
          <w:b/>
          <w:bCs/>
        </w:rPr>
      </w:pPr>
    </w:p>
    <w:p w14:paraId="2E19F4AB" w14:textId="77777777" w:rsidR="00F5414F" w:rsidRDefault="00F5414F" w:rsidP="002A6986">
      <w:pPr>
        <w:rPr>
          <w:rFonts w:ascii="Arial" w:hAnsi="Arial" w:cs="Arial"/>
          <w:b/>
          <w:bCs/>
        </w:rPr>
      </w:pPr>
    </w:p>
    <w:p w14:paraId="34CC0EFA" w14:textId="77777777" w:rsidR="00F5414F" w:rsidRDefault="00F5414F" w:rsidP="002A6986">
      <w:pPr>
        <w:rPr>
          <w:rFonts w:ascii="Arial" w:hAnsi="Arial" w:cs="Arial"/>
          <w:b/>
          <w:bCs/>
        </w:rPr>
      </w:pPr>
    </w:p>
    <w:p w14:paraId="136751E8" w14:textId="77777777" w:rsidR="00F5414F" w:rsidRDefault="00F5414F" w:rsidP="002A6986">
      <w:pPr>
        <w:rPr>
          <w:rFonts w:ascii="Arial" w:hAnsi="Arial" w:cs="Arial"/>
          <w:b/>
          <w:bCs/>
        </w:rPr>
      </w:pPr>
    </w:p>
    <w:p w14:paraId="7DBDF6E3" w14:textId="77777777" w:rsidR="00F5414F" w:rsidRDefault="00F5414F" w:rsidP="002A6986">
      <w:pPr>
        <w:rPr>
          <w:rFonts w:ascii="Arial" w:hAnsi="Arial" w:cs="Arial"/>
          <w:b/>
          <w:bCs/>
        </w:rPr>
      </w:pPr>
    </w:p>
    <w:p w14:paraId="7BB558D9" w14:textId="77777777" w:rsidR="00F5414F" w:rsidRDefault="00F5414F" w:rsidP="002A6986">
      <w:pPr>
        <w:rPr>
          <w:rFonts w:ascii="Arial" w:hAnsi="Arial" w:cs="Arial"/>
          <w:b/>
          <w:bCs/>
        </w:rPr>
      </w:pPr>
    </w:p>
    <w:p w14:paraId="771E7CBB" w14:textId="77777777" w:rsidR="00F5414F" w:rsidRDefault="00F5414F" w:rsidP="002A6986">
      <w:pPr>
        <w:rPr>
          <w:rFonts w:ascii="Arial" w:hAnsi="Arial" w:cs="Arial"/>
          <w:b/>
          <w:bCs/>
        </w:rPr>
      </w:pPr>
    </w:p>
    <w:p w14:paraId="67A41488" w14:textId="77777777" w:rsidR="00F5414F" w:rsidRDefault="00F5414F" w:rsidP="002A6986">
      <w:pPr>
        <w:rPr>
          <w:rFonts w:ascii="Arial" w:hAnsi="Arial" w:cs="Arial"/>
          <w:b/>
          <w:bCs/>
        </w:rPr>
      </w:pPr>
      <w:r>
        <w:rPr>
          <w:rFonts w:ascii="Arial" w:hAnsi="Arial" w:cs="Arial"/>
          <w:b/>
          <w:noProof/>
        </w:rPr>
        <w:lastRenderedPageBreak/>
        <w:drawing>
          <wp:inline distT="0" distB="0" distL="0" distR="0" wp14:anchorId="4F8041BB" wp14:editId="06667775">
            <wp:extent cx="5514975" cy="6543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14975" cy="6543675"/>
                    </a:xfrm>
                    <a:prstGeom prst="rect">
                      <a:avLst/>
                    </a:prstGeom>
                    <a:noFill/>
                    <a:ln>
                      <a:noFill/>
                    </a:ln>
                  </pic:spPr>
                </pic:pic>
              </a:graphicData>
            </a:graphic>
          </wp:inline>
        </w:drawing>
      </w:r>
    </w:p>
    <w:p w14:paraId="1CB49653" w14:textId="77777777" w:rsidR="00F5414F" w:rsidRPr="00B12EE7" w:rsidRDefault="00F5414F" w:rsidP="002A6986">
      <w:pPr>
        <w:rPr>
          <w:rFonts w:ascii="Arial" w:hAnsi="Arial" w:cs="Arial"/>
          <w:b/>
          <w:bCs/>
        </w:rPr>
      </w:pPr>
      <w:r>
        <w:rPr>
          <w:rFonts w:ascii="Arial" w:hAnsi="Arial" w:cs="Arial"/>
          <w:b/>
          <w:bCs/>
        </w:rPr>
        <w:t xml:space="preserve">Supplementary figure 1. Consort chart of sample processing. </w:t>
      </w:r>
      <w:r>
        <w:rPr>
          <w:rFonts w:ascii="Arial" w:hAnsi="Arial" w:cs="Arial"/>
          <w:bCs/>
        </w:rPr>
        <w:t xml:space="preserve">Relatedness was from UK Biobank kinship file (ukb48123_kinship.txt provided from UK Biobank), which provides all pairs related up to third degree. We detected all the related pairs in our dataset and broke the pairs by removing one participant from each pair. </w:t>
      </w:r>
    </w:p>
    <w:p w14:paraId="56F7BDBA" w14:textId="77777777" w:rsidR="00F5414F" w:rsidRDefault="00F5414F" w:rsidP="002A6986">
      <w:pPr>
        <w:rPr>
          <w:rFonts w:ascii="Arial" w:hAnsi="Arial" w:cs="Arial"/>
        </w:rPr>
      </w:pPr>
    </w:p>
    <w:p w14:paraId="79365EA9" w14:textId="77777777" w:rsidR="00F5414F" w:rsidRDefault="00F5414F" w:rsidP="002A6986">
      <w:pPr>
        <w:rPr>
          <w:rFonts w:ascii="Arial" w:hAnsi="Arial" w:cs="Arial"/>
        </w:rPr>
      </w:pPr>
    </w:p>
    <w:p w14:paraId="35DA6E49" w14:textId="77777777" w:rsidR="00F5414F" w:rsidRDefault="00F5414F" w:rsidP="002A6986">
      <w:pPr>
        <w:rPr>
          <w:rFonts w:ascii="Arial" w:hAnsi="Arial" w:cs="Arial"/>
        </w:rPr>
      </w:pPr>
    </w:p>
    <w:p w14:paraId="17C5A7C9" w14:textId="77777777" w:rsidR="00F5414F" w:rsidRDefault="00F5414F" w:rsidP="002A6986">
      <w:pPr>
        <w:rPr>
          <w:rFonts w:ascii="Arial" w:hAnsi="Arial" w:cs="Arial"/>
        </w:rPr>
      </w:pPr>
    </w:p>
    <w:p w14:paraId="14C28584" w14:textId="77777777" w:rsidR="00F5414F" w:rsidRDefault="00F5414F" w:rsidP="002A6986">
      <w:pPr>
        <w:rPr>
          <w:rFonts w:ascii="Arial" w:hAnsi="Arial" w:cs="Arial"/>
        </w:rPr>
      </w:pPr>
      <w:bookmarkStart w:id="2" w:name="OLE_LINK47"/>
      <w:bookmarkStart w:id="3" w:name="OLE_LINK46"/>
    </w:p>
    <w:p w14:paraId="0588D4F9" w14:textId="77777777" w:rsidR="00F5414F" w:rsidRDefault="00F5414F" w:rsidP="002A6986">
      <w:pPr>
        <w:rPr>
          <w:rFonts w:ascii="Arial" w:hAnsi="Arial" w:cs="Arial"/>
          <w:b/>
          <w:bCs/>
        </w:rPr>
      </w:pPr>
      <w:bookmarkStart w:id="4" w:name="OLE_LINK1"/>
      <w:bookmarkStart w:id="5" w:name="OLE_LINK2"/>
      <w:r>
        <w:rPr>
          <w:rFonts w:ascii="Arial" w:hAnsi="Arial" w:cs="Arial"/>
          <w:b/>
          <w:bCs/>
        </w:rPr>
        <w:t>Supplementary table 1. Neurological condition diagnosis codes* and n of participants removed for those conditions (N = 984)</w:t>
      </w:r>
    </w:p>
    <w:tbl>
      <w:tblPr>
        <w:tblStyle w:val="TableGrid"/>
        <w:tblW w:w="0" w:type="auto"/>
        <w:tblInd w:w="0" w:type="dxa"/>
        <w:tblLook w:val="04A0" w:firstRow="1" w:lastRow="0" w:firstColumn="1" w:lastColumn="0" w:noHBand="0" w:noVBand="1"/>
      </w:tblPr>
      <w:tblGrid>
        <w:gridCol w:w="4815"/>
        <w:gridCol w:w="2268"/>
        <w:gridCol w:w="2267"/>
      </w:tblGrid>
      <w:tr w:rsidR="00F5414F" w14:paraId="37A63E84" w14:textId="77777777" w:rsidTr="002A6986">
        <w:trPr>
          <w:trHeight w:val="320"/>
        </w:trPr>
        <w:tc>
          <w:tcPr>
            <w:tcW w:w="4815" w:type="dxa"/>
            <w:tcBorders>
              <w:top w:val="single" w:sz="4" w:space="0" w:color="auto"/>
              <w:left w:val="single" w:sz="4" w:space="0" w:color="auto"/>
              <w:bottom w:val="single" w:sz="4" w:space="0" w:color="auto"/>
              <w:right w:val="single" w:sz="4" w:space="0" w:color="auto"/>
            </w:tcBorders>
            <w:noWrap/>
            <w:hideMark/>
          </w:tcPr>
          <w:p w14:paraId="6D5F1AE3" w14:textId="77777777" w:rsidR="00F5414F" w:rsidRDefault="00F5414F">
            <w:pPr>
              <w:rPr>
                <w:rFonts w:ascii="Arial" w:hAnsi="Arial" w:cs="Arial"/>
                <w:b/>
                <w:bCs/>
              </w:rPr>
            </w:pPr>
            <w:bookmarkStart w:id="6" w:name="OLE_LINK33"/>
            <w:bookmarkStart w:id="7" w:name="OLE_LINK32"/>
            <w:bookmarkEnd w:id="2"/>
            <w:bookmarkEnd w:id="3"/>
            <w:bookmarkEnd w:id="4"/>
            <w:bookmarkEnd w:id="5"/>
            <w:r>
              <w:rPr>
                <w:rFonts w:ascii="Arial" w:hAnsi="Arial" w:cs="Arial"/>
                <w:b/>
                <w:bCs/>
              </w:rPr>
              <w:t>Neurological disease/trauma/conditions</w:t>
            </w:r>
          </w:p>
        </w:tc>
        <w:tc>
          <w:tcPr>
            <w:tcW w:w="2268" w:type="dxa"/>
            <w:tcBorders>
              <w:top w:val="single" w:sz="4" w:space="0" w:color="auto"/>
              <w:left w:val="single" w:sz="4" w:space="0" w:color="auto"/>
              <w:bottom w:val="single" w:sz="4" w:space="0" w:color="auto"/>
              <w:right w:val="single" w:sz="4" w:space="0" w:color="auto"/>
            </w:tcBorders>
            <w:noWrap/>
            <w:hideMark/>
          </w:tcPr>
          <w:p w14:paraId="74976CC6" w14:textId="77777777" w:rsidR="00F5414F" w:rsidRDefault="00F5414F">
            <w:pPr>
              <w:rPr>
                <w:rFonts w:ascii="Arial" w:hAnsi="Arial" w:cs="Arial"/>
                <w:b/>
                <w:bCs/>
              </w:rPr>
            </w:pPr>
            <w:r>
              <w:rPr>
                <w:rFonts w:ascii="Arial" w:hAnsi="Arial" w:cs="Arial"/>
                <w:b/>
                <w:bCs/>
              </w:rPr>
              <w:t>Diagnosis code</w:t>
            </w:r>
          </w:p>
        </w:tc>
        <w:tc>
          <w:tcPr>
            <w:tcW w:w="2267" w:type="dxa"/>
            <w:tcBorders>
              <w:top w:val="single" w:sz="4" w:space="0" w:color="auto"/>
              <w:left w:val="single" w:sz="4" w:space="0" w:color="auto"/>
              <w:bottom w:val="single" w:sz="4" w:space="0" w:color="auto"/>
              <w:right w:val="single" w:sz="4" w:space="0" w:color="auto"/>
            </w:tcBorders>
            <w:hideMark/>
          </w:tcPr>
          <w:p w14:paraId="7034E0F0" w14:textId="77777777" w:rsidR="00F5414F" w:rsidRDefault="00F5414F">
            <w:pPr>
              <w:rPr>
                <w:rFonts w:ascii="Arial" w:hAnsi="Arial" w:cs="Arial"/>
                <w:b/>
                <w:bCs/>
              </w:rPr>
            </w:pPr>
            <w:r>
              <w:rPr>
                <w:rFonts w:ascii="Arial" w:hAnsi="Arial" w:cs="Arial"/>
                <w:b/>
                <w:bCs/>
              </w:rPr>
              <w:t>Sample N</w:t>
            </w:r>
          </w:p>
        </w:tc>
      </w:tr>
      <w:tr w:rsidR="00F5414F" w14:paraId="6585A4D9" w14:textId="77777777" w:rsidTr="002A6986">
        <w:trPr>
          <w:trHeight w:val="320"/>
        </w:trPr>
        <w:tc>
          <w:tcPr>
            <w:tcW w:w="4815" w:type="dxa"/>
            <w:tcBorders>
              <w:top w:val="single" w:sz="4" w:space="0" w:color="auto"/>
              <w:left w:val="single" w:sz="4" w:space="0" w:color="auto"/>
              <w:bottom w:val="single" w:sz="4" w:space="0" w:color="auto"/>
              <w:right w:val="single" w:sz="4" w:space="0" w:color="auto"/>
            </w:tcBorders>
            <w:noWrap/>
            <w:hideMark/>
          </w:tcPr>
          <w:p w14:paraId="7FB91402" w14:textId="77777777" w:rsidR="00F5414F" w:rsidRDefault="00F5414F">
            <w:pPr>
              <w:rPr>
                <w:rFonts w:ascii="Arial" w:hAnsi="Arial" w:cs="Arial"/>
              </w:rPr>
            </w:pPr>
            <w:r>
              <w:rPr>
                <w:rFonts w:ascii="Arial" w:hAnsi="Arial" w:cs="Arial"/>
              </w:rPr>
              <w:t>Dementia</w:t>
            </w:r>
          </w:p>
        </w:tc>
        <w:tc>
          <w:tcPr>
            <w:tcW w:w="2268" w:type="dxa"/>
            <w:tcBorders>
              <w:top w:val="single" w:sz="4" w:space="0" w:color="auto"/>
              <w:left w:val="single" w:sz="4" w:space="0" w:color="auto"/>
              <w:bottom w:val="single" w:sz="4" w:space="0" w:color="auto"/>
              <w:right w:val="single" w:sz="4" w:space="0" w:color="auto"/>
            </w:tcBorders>
            <w:noWrap/>
            <w:hideMark/>
          </w:tcPr>
          <w:p w14:paraId="7A418A8F" w14:textId="77777777" w:rsidR="00F5414F" w:rsidRDefault="00F5414F">
            <w:pPr>
              <w:rPr>
                <w:rFonts w:ascii="Arial" w:hAnsi="Arial" w:cs="Arial"/>
              </w:rPr>
            </w:pPr>
            <w:r>
              <w:rPr>
                <w:rFonts w:ascii="Arial" w:hAnsi="Arial" w:cs="Arial"/>
              </w:rPr>
              <w:t>1263</w:t>
            </w:r>
          </w:p>
        </w:tc>
        <w:tc>
          <w:tcPr>
            <w:tcW w:w="2267" w:type="dxa"/>
            <w:tcBorders>
              <w:top w:val="single" w:sz="4" w:space="0" w:color="auto"/>
              <w:left w:val="single" w:sz="4" w:space="0" w:color="auto"/>
              <w:bottom w:val="single" w:sz="4" w:space="0" w:color="auto"/>
              <w:right w:val="single" w:sz="4" w:space="0" w:color="auto"/>
            </w:tcBorders>
            <w:hideMark/>
          </w:tcPr>
          <w:p w14:paraId="3F6D7747" w14:textId="77777777" w:rsidR="00F5414F" w:rsidRDefault="00F5414F">
            <w:pPr>
              <w:rPr>
                <w:rFonts w:ascii="Arial" w:hAnsi="Arial" w:cs="Arial"/>
              </w:rPr>
            </w:pPr>
            <w:r>
              <w:rPr>
                <w:rFonts w:ascii="Arial" w:hAnsi="Arial" w:cs="Arial"/>
              </w:rPr>
              <w:t>10</w:t>
            </w:r>
          </w:p>
        </w:tc>
      </w:tr>
      <w:tr w:rsidR="00F5414F" w14:paraId="0F2B1F8B" w14:textId="77777777" w:rsidTr="002A6986">
        <w:trPr>
          <w:trHeight w:val="320"/>
        </w:trPr>
        <w:tc>
          <w:tcPr>
            <w:tcW w:w="4815" w:type="dxa"/>
            <w:tcBorders>
              <w:top w:val="single" w:sz="4" w:space="0" w:color="auto"/>
              <w:left w:val="single" w:sz="4" w:space="0" w:color="auto"/>
              <w:bottom w:val="single" w:sz="4" w:space="0" w:color="auto"/>
              <w:right w:val="single" w:sz="4" w:space="0" w:color="auto"/>
            </w:tcBorders>
            <w:noWrap/>
            <w:hideMark/>
          </w:tcPr>
          <w:p w14:paraId="531212AA" w14:textId="77777777" w:rsidR="00F5414F" w:rsidRDefault="00F5414F">
            <w:pPr>
              <w:rPr>
                <w:rFonts w:ascii="Arial" w:hAnsi="Arial" w:cs="Arial"/>
              </w:rPr>
            </w:pPr>
            <w:proofErr w:type="spellStart"/>
            <w:r>
              <w:rPr>
                <w:rFonts w:ascii="Arial" w:hAnsi="Arial" w:cs="Arial"/>
              </w:rPr>
              <w:t>Parkinsons</w:t>
            </w:r>
            <w:proofErr w:type="spellEnd"/>
            <w:r>
              <w:rPr>
                <w:rFonts w:ascii="Arial" w:hAnsi="Arial" w:cs="Arial"/>
              </w:rPr>
              <w:t xml:space="preserve"> </w:t>
            </w:r>
          </w:p>
        </w:tc>
        <w:tc>
          <w:tcPr>
            <w:tcW w:w="2268" w:type="dxa"/>
            <w:tcBorders>
              <w:top w:val="single" w:sz="4" w:space="0" w:color="auto"/>
              <w:left w:val="single" w:sz="4" w:space="0" w:color="auto"/>
              <w:bottom w:val="single" w:sz="4" w:space="0" w:color="auto"/>
              <w:right w:val="single" w:sz="4" w:space="0" w:color="auto"/>
            </w:tcBorders>
            <w:noWrap/>
            <w:hideMark/>
          </w:tcPr>
          <w:p w14:paraId="7762EAEE" w14:textId="77777777" w:rsidR="00F5414F" w:rsidRDefault="00F5414F">
            <w:pPr>
              <w:rPr>
                <w:rFonts w:ascii="Arial" w:hAnsi="Arial" w:cs="Arial"/>
              </w:rPr>
            </w:pPr>
            <w:r>
              <w:rPr>
                <w:rFonts w:ascii="Arial" w:hAnsi="Arial" w:cs="Arial"/>
              </w:rPr>
              <w:t>1262</w:t>
            </w:r>
          </w:p>
        </w:tc>
        <w:tc>
          <w:tcPr>
            <w:tcW w:w="2267" w:type="dxa"/>
            <w:tcBorders>
              <w:top w:val="single" w:sz="4" w:space="0" w:color="auto"/>
              <w:left w:val="single" w:sz="4" w:space="0" w:color="auto"/>
              <w:bottom w:val="single" w:sz="4" w:space="0" w:color="auto"/>
              <w:right w:val="single" w:sz="4" w:space="0" w:color="auto"/>
            </w:tcBorders>
            <w:hideMark/>
          </w:tcPr>
          <w:p w14:paraId="28DBB13C" w14:textId="77777777" w:rsidR="00F5414F" w:rsidRDefault="00F5414F">
            <w:pPr>
              <w:rPr>
                <w:rFonts w:ascii="Arial" w:hAnsi="Arial" w:cs="Arial"/>
              </w:rPr>
            </w:pPr>
            <w:r>
              <w:rPr>
                <w:rFonts w:ascii="Arial" w:hAnsi="Arial" w:cs="Arial"/>
              </w:rPr>
              <w:t>55</w:t>
            </w:r>
          </w:p>
        </w:tc>
      </w:tr>
      <w:tr w:rsidR="00F5414F" w14:paraId="497197AE" w14:textId="77777777" w:rsidTr="002A6986">
        <w:trPr>
          <w:trHeight w:val="320"/>
        </w:trPr>
        <w:tc>
          <w:tcPr>
            <w:tcW w:w="4815" w:type="dxa"/>
            <w:tcBorders>
              <w:top w:val="single" w:sz="4" w:space="0" w:color="auto"/>
              <w:left w:val="single" w:sz="4" w:space="0" w:color="auto"/>
              <w:bottom w:val="single" w:sz="4" w:space="0" w:color="auto"/>
              <w:right w:val="single" w:sz="4" w:space="0" w:color="auto"/>
            </w:tcBorders>
            <w:noWrap/>
            <w:hideMark/>
          </w:tcPr>
          <w:p w14:paraId="0465DBAF" w14:textId="77777777" w:rsidR="00F5414F" w:rsidRDefault="00F5414F">
            <w:pPr>
              <w:rPr>
                <w:rFonts w:ascii="Arial" w:hAnsi="Arial" w:cs="Arial"/>
              </w:rPr>
            </w:pPr>
            <w:r>
              <w:rPr>
                <w:rFonts w:ascii="Arial" w:hAnsi="Arial" w:cs="Arial"/>
              </w:rPr>
              <w:t xml:space="preserve">Chronic degenerative neurological </w:t>
            </w:r>
          </w:p>
        </w:tc>
        <w:tc>
          <w:tcPr>
            <w:tcW w:w="2268" w:type="dxa"/>
            <w:tcBorders>
              <w:top w:val="single" w:sz="4" w:space="0" w:color="auto"/>
              <w:left w:val="single" w:sz="4" w:space="0" w:color="auto"/>
              <w:bottom w:val="single" w:sz="4" w:space="0" w:color="auto"/>
              <w:right w:val="single" w:sz="4" w:space="0" w:color="auto"/>
            </w:tcBorders>
            <w:noWrap/>
            <w:hideMark/>
          </w:tcPr>
          <w:p w14:paraId="52A9874A" w14:textId="77777777" w:rsidR="00F5414F" w:rsidRDefault="00F5414F">
            <w:pPr>
              <w:rPr>
                <w:rFonts w:ascii="Arial" w:hAnsi="Arial" w:cs="Arial"/>
              </w:rPr>
            </w:pPr>
            <w:r>
              <w:rPr>
                <w:rFonts w:ascii="Arial" w:hAnsi="Arial" w:cs="Arial"/>
              </w:rPr>
              <w:t>1258</w:t>
            </w:r>
          </w:p>
        </w:tc>
        <w:tc>
          <w:tcPr>
            <w:tcW w:w="2267" w:type="dxa"/>
            <w:tcBorders>
              <w:top w:val="single" w:sz="4" w:space="0" w:color="auto"/>
              <w:left w:val="single" w:sz="4" w:space="0" w:color="auto"/>
              <w:bottom w:val="single" w:sz="4" w:space="0" w:color="auto"/>
              <w:right w:val="single" w:sz="4" w:space="0" w:color="auto"/>
            </w:tcBorders>
            <w:hideMark/>
          </w:tcPr>
          <w:p w14:paraId="4CB7FCFF" w14:textId="77777777" w:rsidR="00F5414F" w:rsidRDefault="00F5414F">
            <w:pPr>
              <w:rPr>
                <w:rFonts w:ascii="Arial" w:hAnsi="Arial" w:cs="Arial"/>
              </w:rPr>
            </w:pPr>
            <w:r>
              <w:rPr>
                <w:rFonts w:ascii="Arial" w:hAnsi="Arial" w:cs="Arial"/>
              </w:rPr>
              <w:t>1</w:t>
            </w:r>
          </w:p>
        </w:tc>
      </w:tr>
      <w:tr w:rsidR="00F5414F" w14:paraId="60144CAF" w14:textId="77777777" w:rsidTr="002A6986">
        <w:trPr>
          <w:trHeight w:val="320"/>
        </w:trPr>
        <w:tc>
          <w:tcPr>
            <w:tcW w:w="4815" w:type="dxa"/>
            <w:tcBorders>
              <w:top w:val="single" w:sz="4" w:space="0" w:color="auto"/>
              <w:left w:val="single" w:sz="4" w:space="0" w:color="auto"/>
              <w:bottom w:val="single" w:sz="4" w:space="0" w:color="auto"/>
              <w:right w:val="single" w:sz="4" w:space="0" w:color="auto"/>
            </w:tcBorders>
            <w:noWrap/>
            <w:hideMark/>
          </w:tcPr>
          <w:p w14:paraId="25D4CE45" w14:textId="77777777" w:rsidR="00F5414F" w:rsidRDefault="00F5414F">
            <w:pPr>
              <w:rPr>
                <w:rFonts w:ascii="Arial" w:hAnsi="Arial" w:cs="Arial"/>
              </w:rPr>
            </w:pPr>
            <w:proofErr w:type="spellStart"/>
            <w:r>
              <w:rPr>
                <w:rFonts w:ascii="Arial" w:hAnsi="Arial" w:cs="Arial"/>
              </w:rPr>
              <w:t>Guillan</w:t>
            </w:r>
            <w:proofErr w:type="spellEnd"/>
            <w:r>
              <w:rPr>
                <w:rFonts w:ascii="Arial" w:hAnsi="Arial" w:cs="Arial"/>
              </w:rPr>
              <w:t xml:space="preserve">-Barre syndrome </w:t>
            </w:r>
          </w:p>
        </w:tc>
        <w:tc>
          <w:tcPr>
            <w:tcW w:w="2268" w:type="dxa"/>
            <w:tcBorders>
              <w:top w:val="single" w:sz="4" w:space="0" w:color="auto"/>
              <w:left w:val="single" w:sz="4" w:space="0" w:color="auto"/>
              <w:bottom w:val="single" w:sz="4" w:space="0" w:color="auto"/>
              <w:right w:val="single" w:sz="4" w:space="0" w:color="auto"/>
            </w:tcBorders>
            <w:noWrap/>
            <w:hideMark/>
          </w:tcPr>
          <w:p w14:paraId="6FFA01A8" w14:textId="77777777" w:rsidR="00F5414F" w:rsidRDefault="00F5414F">
            <w:pPr>
              <w:rPr>
                <w:rFonts w:ascii="Arial" w:hAnsi="Arial" w:cs="Arial"/>
              </w:rPr>
            </w:pPr>
            <w:r>
              <w:rPr>
                <w:rFonts w:ascii="Arial" w:hAnsi="Arial" w:cs="Arial"/>
              </w:rPr>
              <w:t>1256</w:t>
            </w:r>
          </w:p>
        </w:tc>
        <w:tc>
          <w:tcPr>
            <w:tcW w:w="2267" w:type="dxa"/>
            <w:tcBorders>
              <w:top w:val="single" w:sz="4" w:space="0" w:color="auto"/>
              <w:left w:val="single" w:sz="4" w:space="0" w:color="auto"/>
              <w:bottom w:val="single" w:sz="4" w:space="0" w:color="auto"/>
              <w:right w:val="single" w:sz="4" w:space="0" w:color="auto"/>
            </w:tcBorders>
            <w:hideMark/>
          </w:tcPr>
          <w:p w14:paraId="651E8D01" w14:textId="77777777" w:rsidR="00F5414F" w:rsidRDefault="00F5414F">
            <w:pPr>
              <w:rPr>
                <w:rFonts w:ascii="Arial" w:hAnsi="Arial" w:cs="Arial"/>
              </w:rPr>
            </w:pPr>
            <w:r>
              <w:rPr>
                <w:rFonts w:ascii="Arial" w:hAnsi="Arial" w:cs="Arial"/>
              </w:rPr>
              <w:t>14</w:t>
            </w:r>
          </w:p>
        </w:tc>
      </w:tr>
      <w:tr w:rsidR="00F5414F" w14:paraId="0FB5AA18" w14:textId="77777777" w:rsidTr="002A6986">
        <w:trPr>
          <w:trHeight w:val="320"/>
        </w:trPr>
        <w:tc>
          <w:tcPr>
            <w:tcW w:w="4815" w:type="dxa"/>
            <w:tcBorders>
              <w:top w:val="single" w:sz="4" w:space="0" w:color="auto"/>
              <w:left w:val="single" w:sz="4" w:space="0" w:color="auto"/>
              <w:bottom w:val="single" w:sz="4" w:space="0" w:color="auto"/>
              <w:right w:val="single" w:sz="4" w:space="0" w:color="auto"/>
            </w:tcBorders>
            <w:noWrap/>
            <w:hideMark/>
          </w:tcPr>
          <w:p w14:paraId="05CEAFF1" w14:textId="77777777" w:rsidR="00F5414F" w:rsidRDefault="00F5414F">
            <w:pPr>
              <w:rPr>
                <w:rFonts w:ascii="Arial" w:hAnsi="Arial" w:cs="Arial"/>
              </w:rPr>
            </w:pPr>
            <w:r>
              <w:rPr>
                <w:rFonts w:ascii="Arial" w:hAnsi="Arial" w:cs="Arial"/>
              </w:rPr>
              <w:t xml:space="preserve">Multiple sclerosis </w:t>
            </w:r>
          </w:p>
        </w:tc>
        <w:tc>
          <w:tcPr>
            <w:tcW w:w="2268" w:type="dxa"/>
            <w:tcBorders>
              <w:top w:val="single" w:sz="4" w:space="0" w:color="auto"/>
              <w:left w:val="single" w:sz="4" w:space="0" w:color="auto"/>
              <w:bottom w:val="single" w:sz="4" w:space="0" w:color="auto"/>
              <w:right w:val="single" w:sz="4" w:space="0" w:color="auto"/>
            </w:tcBorders>
            <w:noWrap/>
            <w:hideMark/>
          </w:tcPr>
          <w:p w14:paraId="65406646" w14:textId="77777777" w:rsidR="00F5414F" w:rsidRDefault="00F5414F">
            <w:pPr>
              <w:rPr>
                <w:rFonts w:ascii="Arial" w:hAnsi="Arial" w:cs="Arial"/>
              </w:rPr>
            </w:pPr>
            <w:r>
              <w:rPr>
                <w:rFonts w:ascii="Arial" w:hAnsi="Arial" w:cs="Arial"/>
              </w:rPr>
              <w:t>1261</w:t>
            </w:r>
          </w:p>
        </w:tc>
        <w:tc>
          <w:tcPr>
            <w:tcW w:w="2267" w:type="dxa"/>
            <w:tcBorders>
              <w:top w:val="single" w:sz="4" w:space="0" w:color="auto"/>
              <w:left w:val="single" w:sz="4" w:space="0" w:color="auto"/>
              <w:bottom w:val="single" w:sz="4" w:space="0" w:color="auto"/>
              <w:right w:val="single" w:sz="4" w:space="0" w:color="auto"/>
            </w:tcBorders>
            <w:hideMark/>
          </w:tcPr>
          <w:p w14:paraId="72A06E55" w14:textId="77777777" w:rsidR="00F5414F" w:rsidRDefault="00F5414F">
            <w:pPr>
              <w:rPr>
                <w:rFonts w:ascii="Arial" w:hAnsi="Arial" w:cs="Arial"/>
              </w:rPr>
            </w:pPr>
            <w:r>
              <w:rPr>
                <w:rFonts w:ascii="Arial" w:hAnsi="Arial" w:cs="Arial"/>
              </w:rPr>
              <w:t>98</w:t>
            </w:r>
          </w:p>
        </w:tc>
      </w:tr>
      <w:tr w:rsidR="00F5414F" w14:paraId="5BC051C4" w14:textId="77777777" w:rsidTr="002A6986">
        <w:trPr>
          <w:trHeight w:val="320"/>
        </w:trPr>
        <w:tc>
          <w:tcPr>
            <w:tcW w:w="4815" w:type="dxa"/>
            <w:tcBorders>
              <w:top w:val="single" w:sz="4" w:space="0" w:color="auto"/>
              <w:left w:val="single" w:sz="4" w:space="0" w:color="auto"/>
              <w:bottom w:val="single" w:sz="4" w:space="0" w:color="auto"/>
              <w:right w:val="single" w:sz="4" w:space="0" w:color="auto"/>
            </w:tcBorders>
            <w:noWrap/>
            <w:hideMark/>
          </w:tcPr>
          <w:p w14:paraId="474B0DE5" w14:textId="77777777" w:rsidR="00F5414F" w:rsidRDefault="00F5414F">
            <w:pPr>
              <w:rPr>
                <w:rFonts w:ascii="Arial" w:hAnsi="Arial" w:cs="Arial"/>
              </w:rPr>
            </w:pPr>
            <w:r>
              <w:rPr>
                <w:rFonts w:ascii="Arial" w:hAnsi="Arial" w:cs="Arial"/>
              </w:rPr>
              <w:t xml:space="preserve">Other demyelinating disease </w:t>
            </w:r>
          </w:p>
        </w:tc>
        <w:tc>
          <w:tcPr>
            <w:tcW w:w="2268" w:type="dxa"/>
            <w:tcBorders>
              <w:top w:val="single" w:sz="4" w:space="0" w:color="auto"/>
              <w:left w:val="single" w:sz="4" w:space="0" w:color="auto"/>
              <w:bottom w:val="single" w:sz="4" w:space="0" w:color="auto"/>
              <w:right w:val="single" w:sz="4" w:space="0" w:color="auto"/>
            </w:tcBorders>
            <w:noWrap/>
            <w:hideMark/>
          </w:tcPr>
          <w:p w14:paraId="2560E65B" w14:textId="77777777" w:rsidR="00F5414F" w:rsidRDefault="00F5414F">
            <w:pPr>
              <w:rPr>
                <w:rFonts w:ascii="Arial" w:hAnsi="Arial" w:cs="Arial"/>
              </w:rPr>
            </w:pPr>
            <w:r>
              <w:rPr>
                <w:rFonts w:ascii="Arial" w:hAnsi="Arial" w:cs="Arial"/>
              </w:rPr>
              <w:t>1397</w:t>
            </w:r>
          </w:p>
        </w:tc>
        <w:tc>
          <w:tcPr>
            <w:tcW w:w="2267" w:type="dxa"/>
            <w:tcBorders>
              <w:top w:val="single" w:sz="4" w:space="0" w:color="auto"/>
              <w:left w:val="single" w:sz="4" w:space="0" w:color="auto"/>
              <w:bottom w:val="single" w:sz="4" w:space="0" w:color="auto"/>
              <w:right w:val="single" w:sz="4" w:space="0" w:color="auto"/>
            </w:tcBorders>
            <w:hideMark/>
          </w:tcPr>
          <w:p w14:paraId="1171F492" w14:textId="77777777" w:rsidR="00F5414F" w:rsidRDefault="00F5414F">
            <w:pPr>
              <w:rPr>
                <w:rFonts w:ascii="Arial" w:hAnsi="Arial" w:cs="Arial"/>
              </w:rPr>
            </w:pPr>
            <w:r>
              <w:rPr>
                <w:rFonts w:ascii="Arial" w:hAnsi="Arial" w:cs="Arial"/>
              </w:rPr>
              <w:t>2</w:t>
            </w:r>
          </w:p>
        </w:tc>
      </w:tr>
      <w:tr w:rsidR="00F5414F" w14:paraId="4B40D18E" w14:textId="77777777" w:rsidTr="002A6986">
        <w:trPr>
          <w:trHeight w:val="320"/>
        </w:trPr>
        <w:tc>
          <w:tcPr>
            <w:tcW w:w="4815" w:type="dxa"/>
            <w:tcBorders>
              <w:top w:val="single" w:sz="4" w:space="0" w:color="auto"/>
              <w:left w:val="single" w:sz="4" w:space="0" w:color="auto"/>
              <w:bottom w:val="single" w:sz="4" w:space="0" w:color="auto"/>
              <w:right w:val="single" w:sz="4" w:space="0" w:color="auto"/>
            </w:tcBorders>
            <w:noWrap/>
            <w:hideMark/>
          </w:tcPr>
          <w:p w14:paraId="7C0DA60A" w14:textId="77777777" w:rsidR="00F5414F" w:rsidRDefault="00F5414F">
            <w:pPr>
              <w:rPr>
                <w:rFonts w:ascii="Arial" w:hAnsi="Arial" w:cs="Arial"/>
              </w:rPr>
            </w:pPr>
            <w:r>
              <w:rPr>
                <w:rFonts w:ascii="Arial" w:hAnsi="Arial" w:cs="Arial"/>
              </w:rPr>
              <w:t xml:space="preserve">Stroke or </w:t>
            </w:r>
            <w:proofErr w:type="spellStart"/>
            <w:r>
              <w:rPr>
                <w:rFonts w:ascii="Arial" w:hAnsi="Arial" w:cs="Arial"/>
              </w:rPr>
              <w:t>ischaemic</w:t>
            </w:r>
            <w:proofErr w:type="spellEnd"/>
            <w:r>
              <w:rPr>
                <w:rFonts w:ascii="Arial" w:hAnsi="Arial" w:cs="Arial"/>
              </w:rPr>
              <w:t xml:space="preserve"> stroke </w:t>
            </w:r>
          </w:p>
        </w:tc>
        <w:tc>
          <w:tcPr>
            <w:tcW w:w="2268" w:type="dxa"/>
            <w:tcBorders>
              <w:top w:val="single" w:sz="4" w:space="0" w:color="auto"/>
              <w:left w:val="single" w:sz="4" w:space="0" w:color="auto"/>
              <w:bottom w:val="single" w:sz="4" w:space="0" w:color="auto"/>
              <w:right w:val="single" w:sz="4" w:space="0" w:color="auto"/>
            </w:tcBorders>
            <w:noWrap/>
            <w:hideMark/>
          </w:tcPr>
          <w:p w14:paraId="32A7C5AB" w14:textId="77777777" w:rsidR="00F5414F" w:rsidRDefault="00F5414F">
            <w:pPr>
              <w:rPr>
                <w:rFonts w:ascii="Arial" w:hAnsi="Arial" w:cs="Arial"/>
              </w:rPr>
            </w:pPr>
            <w:r>
              <w:rPr>
                <w:rFonts w:ascii="Arial" w:hAnsi="Arial" w:cs="Arial"/>
              </w:rPr>
              <w:t>1081</w:t>
            </w:r>
          </w:p>
        </w:tc>
        <w:tc>
          <w:tcPr>
            <w:tcW w:w="2267" w:type="dxa"/>
            <w:tcBorders>
              <w:top w:val="single" w:sz="4" w:space="0" w:color="auto"/>
              <w:left w:val="single" w:sz="4" w:space="0" w:color="auto"/>
              <w:bottom w:val="single" w:sz="4" w:space="0" w:color="auto"/>
              <w:right w:val="single" w:sz="4" w:space="0" w:color="auto"/>
            </w:tcBorders>
            <w:hideMark/>
          </w:tcPr>
          <w:p w14:paraId="69570AA9" w14:textId="77777777" w:rsidR="00F5414F" w:rsidRDefault="00F5414F">
            <w:pPr>
              <w:rPr>
                <w:rFonts w:ascii="Arial" w:hAnsi="Arial" w:cs="Arial"/>
              </w:rPr>
            </w:pPr>
            <w:r>
              <w:rPr>
                <w:rFonts w:ascii="Arial" w:hAnsi="Arial" w:cs="Arial"/>
              </w:rPr>
              <w:t>280</w:t>
            </w:r>
          </w:p>
        </w:tc>
      </w:tr>
      <w:tr w:rsidR="00F5414F" w14:paraId="1698B720" w14:textId="77777777" w:rsidTr="002A6986">
        <w:trPr>
          <w:trHeight w:val="320"/>
        </w:trPr>
        <w:tc>
          <w:tcPr>
            <w:tcW w:w="4815" w:type="dxa"/>
            <w:tcBorders>
              <w:top w:val="single" w:sz="4" w:space="0" w:color="auto"/>
              <w:left w:val="single" w:sz="4" w:space="0" w:color="auto"/>
              <w:bottom w:val="single" w:sz="4" w:space="0" w:color="auto"/>
              <w:right w:val="single" w:sz="4" w:space="0" w:color="auto"/>
            </w:tcBorders>
            <w:noWrap/>
            <w:hideMark/>
          </w:tcPr>
          <w:p w14:paraId="10B41E76" w14:textId="77777777" w:rsidR="00F5414F" w:rsidRDefault="00F5414F">
            <w:pPr>
              <w:rPr>
                <w:rFonts w:ascii="Arial" w:hAnsi="Arial" w:cs="Arial"/>
              </w:rPr>
            </w:pPr>
            <w:r>
              <w:rPr>
                <w:rFonts w:ascii="Arial" w:hAnsi="Arial" w:cs="Arial"/>
              </w:rPr>
              <w:t xml:space="preserve">Brain hemorrhage </w:t>
            </w:r>
          </w:p>
        </w:tc>
        <w:tc>
          <w:tcPr>
            <w:tcW w:w="2268" w:type="dxa"/>
            <w:tcBorders>
              <w:top w:val="single" w:sz="4" w:space="0" w:color="auto"/>
              <w:left w:val="single" w:sz="4" w:space="0" w:color="auto"/>
              <w:bottom w:val="single" w:sz="4" w:space="0" w:color="auto"/>
              <w:right w:val="single" w:sz="4" w:space="0" w:color="auto"/>
            </w:tcBorders>
            <w:noWrap/>
            <w:hideMark/>
          </w:tcPr>
          <w:p w14:paraId="69016197" w14:textId="77777777" w:rsidR="00F5414F" w:rsidRDefault="00F5414F">
            <w:pPr>
              <w:rPr>
                <w:rFonts w:ascii="Arial" w:hAnsi="Arial" w:cs="Arial"/>
              </w:rPr>
            </w:pPr>
            <w:r>
              <w:rPr>
                <w:rFonts w:ascii="Arial" w:hAnsi="Arial" w:cs="Arial"/>
              </w:rPr>
              <w:t>1491</w:t>
            </w:r>
          </w:p>
        </w:tc>
        <w:tc>
          <w:tcPr>
            <w:tcW w:w="2267" w:type="dxa"/>
            <w:tcBorders>
              <w:top w:val="single" w:sz="4" w:space="0" w:color="auto"/>
              <w:left w:val="single" w:sz="4" w:space="0" w:color="auto"/>
              <w:bottom w:val="single" w:sz="4" w:space="0" w:color="auto"/>
              <w:right w:val="single" w:sz="4" w:space="0" w:color="auto"/>
            </w:tcBorders>
            <w:hideMark/>
          </w:tcPr>
          <w:p w14:paraId="7509DE0E" w14:textId="77777777" w:rsidR="00F5414F" w:rsidRDefault="00F5414F">
            <w:pPr>
              <w:rPr>
                <w:rFonts w:ascii="Arial" w:hAnsi="Arial" w:cs="Arial"/>
              </w:rPr>
            </w:pPr>
            <w:r>
              <w:rPr>
                <w:rFonts w:ascii="Arial" w:hAnsi="Arial" w:cs="Arial"/>
              </w:rPr>
              <w:t>14</w:t>
            </w:r>
          </w:p>
        </w:tc>
      </w:tr>
      <w:tr w:rsidR="00F5414F" w14:paraId="3A61ED0A" w14:textId="77777777" w:rsidTr="002A6986">
        <w:trPr>
          <w:trHeight w:val="320"/>
        </w:trPr>
        <w:tc>
          <w:tcPr>
            <w:tcW w:w="4815" w:type="dxa"/>
            <w:tcBorders>
              <w:top w:val="single" w:sz="4" w:space="0" w:color="auto"/>
              <w:left w:val="single" w:sz="4" w:space="0" w:color="auto"/>
              <w:bottom w:val="single" w:sz="4" w:space="0" w:color="auto"/>
              <w:right w:val="single" w:sz="4" w:space="0" w:color="auto"/>
            </w:tcBorders>
            <w:noWrap/>
            <w:hideMark/>
          </w:tcPr>
          <w:p w14:paraId="7BB5F9CC" w14:textId="77777777" w:rsidR="00F5414F" w:rsidRDefault="00F5414F">
            <w:pPr>
              <w:rPr>
                <w:rFonts w:ascii="Arial" w:hAnsi="Arial" w:cs="Arial"/>
              </w:rPr>
            </w:pPr>
            <w:r>
              <w:rPr>
                <w:rFonts w:ascii="Arial" w:hAnsi="Arial" w:cs="Arial"/>
              </w:rPr>
              <w:t xml:space="preserve">Brain / intracranial abscess </w:t>
            </w:r>
          </w:p>
        </w:tc>
        <w:tc>
          <w:tcPr>
            <w:tcW w:w="2268" w:type="dxa"/>
            <w:tcBorders>
              <w:top w:val="single" w:sz="4" w:space="0" w:color="auto"/>
              <w:left w:val="single" w:sz="4" w:space="0" w:color="auto"/>
              <w:bottom w:val="single" w:sz="4" w:space="0" w:color="auto"/>
              <w:right w:val="single" w:sz="4" w:space="0" w:color="auto"/>
            </w:tcBorders>
            <w:noWrap/>
            <w:hideMark/>
          </w:tcPr>
          <w:p w14:paraId="0F3D09A3" w14:textId="77777777" w:rsidR="00F5414F" w:rsidRDefault="00F5414F">
            <w:pPr>
              <w:rPr>
                <w:rFonts w:ascii="Arial" w:hAnsi="Arial" w:cs="Arial"/>
              </w:rPr>
            </w:pPr>
            <w:r>
              <w:rPr>
                <w:rFonts w:ascii="Arial" w:hAnsi="Arial" w:cs="Arial"/>
              </w:rPr>
              <w:t>1245</w:t>
            </w:r>
          </w:p>
        </w:tc>
        <w:tc>
          <w:tcPr>
            <w:tcW w:w="2267" w:type="dxa"/>
            <w:tcBorders>
              <w:top w:val="single" w:sz="4" w:space="0" w:color="auto"/>
              <w:left w:val="single" w:sz="4" w:space="0" w:color="auto"/>
              <w:bottom w:val="single" w:sz="4" w:space="0" w:color="auto"/>
              <w:right w:val="single" w:sz="4" w:space="0" w:color="auto"/>
            </w:tcBorders>
            <w:hideMark/>
          </w:tcPr>
          <w:p w14:paraId="33A775E0" w14:textId="77777777" w:rsidR="00F5414F" w:rsidRDefault="00F5414F">
            <w:pPr>
              <w:rPr>
                <w:rFonts w:ascii="Arial" w:hAnsi="Arial" w:cs="Arial"/>
              </w:rPr>
            </w:pPr>
            <w:r>
              <w:rPr>
                <w:rFonts w:ascii="Arial" w:hAnsi="Arial" w:cs="Arial"/>
              </w:rPr>
              <w:t>3</w:t>
            </w:r>
          </w:p>
        </w:tc>
      </w:tr>
      <w:tr w:rsidR="00F5414F" w14:paraId="439989A9" w14:textId="77777777" w:rsidTr="002A6986">
        <w:trPr>
          <w:trHeight w:val="320"/>
        </w:trPr>
        <w:tc>
          <w:tcPr>
            <w:tcW w:w="4815" w:type="dxa"/>
            <w:tcBorders>
              <w:top w:val="single" w:sz="4" w:space="0" w:color="auto"/>
              <w:left w:val="single" w:sz="4" w:space="0" w:color="auto"/>
              <w:bottom w:val="single" w:sz="4" w:space="0" w:color="auto"/>
              <w:right w:val="single" w:sz="4" w:space="0" w:color="auto"/>
            </w:tcBorders>
            <w:noWrap/>
            <w:hideMark/>
          </w:tcPr>
          <w:p w14:paraId="59CF6A3A" w14:textId="77777777" w:rsidR="00F5414F" w:rsidRDefault="00F5414F">
            <w:pPr>
              <w:rPr>
                <w:rFonts w:ascii="Arial" w:hAnsi="Arial" w:cs="Arial"/>
              </w:rPr>
            </w:pPr>
            <w:r>
              <w:rPr>
                <w:rFonts w:ascii="Arial" w:hAnsi="Arial" w:cs="Arial"/>
              </w:rPr>
              <w:t xml:space="preserve">Cerebral aneurysm </w:t>
            </w:r>
          </w:p>
        </w:tc>
        <w:tc>
          <w:tcPr>
            <w:tcW w:w="2268" w:type="dxa"/>
            <w:tcBorders>
              <w:top w:val="single" w:sz="4" w:space="0" w:color="auto"/>
              <w:left w:val="single" w:sz="4" w:space="0" w:color="auto"/>
              <w:bottom w:val="single" w:sz="4" w:space="0" w:color="auto"/>
              <w:right w:val="single" w:sz="4" w:space="0" w:color="auto"/>
            </w:tcBorders>
            <w:noWrap/>
            <w:hideMark/>
          </w:tcPr>
          <w:p w14:paraId="052B2BDC" w14:textId="77777777" w:rsidR="00F5414F" w:rsidRDefault="00F5414F">
            <w:pPr>
              <w:rPr>
                <w:rFonts w:ascii="Arial" w:hAnsi="Arial" w:cs="Arial"/>
              </w:rPr>
            </w:pPr>
            <w:r>
              <w:rPr>
                <w:rFonts w:ascii="Arial" w:hAnsi="Arial" w:cs="Arial"/>
              </w:rPr>
              <w:t>1425</w:t>
            </w:r>
          </w:p>
        </w:tc>
        <w:tc>
          <w:tcPr>
            <w:tcW w:w="2267" w:type="dxa"/>
            <w:tcBorders>
              <w:top w:val="single" w:sz="4" w:space="0" w:color="auto"/>
              <w:left w:val="single" w:sz="4" w:space="0" w:color="auto"/>
              <w:bottom w:val="single" w:sz="4" w:space="0" w:color="auto"/>
              <w:right w:val="single" w:sz="4" w:space="0" w:color="auto"/>
            </w:tcBorders>
            <w:hideMark/>
          </w:tcPr>
          <w:p w14:paraId="643E42E7" w14:textId="77777777" w:rsidR="00F5414F" w:rsidRDefault="00F5414F">
            <w:pPr>
              <w:rPr>
                <w:rFonts w:ascii="Arial" w:hAnsi="Arial" w:cs="Arial"/>
              </w:rPr>
            </w:pPr>
            <w:r>
              <w:rPr>
                <w:rFonts w:ascii="Arial" w:hAnsi="Arial" w:cs="Arial"/>
              </w:rPr>
              <w:t>6</w:t>
            </w:r>
          </w:p>
        </w:tc>
      </w:tr>
      <w:tr w:rsidR="00F5414F" w14:paraId="190B9ACB" w14:textId="77777777" w:rsidTr="002A6986">
        <w:trPr>
          <w:trHeight w:val="320"/>
        </w:trPr>
        <w:tc>
          <w:tcPr>
            <w:tcW w:w="4815" w:type="dxa"/>
            <w:tcBorders>
              <w:top w:val="single" w:sz="4" w:space="0" w:color="auto"/>
              <w:left w:val="single" w:sz="4" w:space="0" w:color="auto"/>
              <w:bottom w:val="single" w:sz="4" w:space="0" w:color="auto"/>
              <w:right w:val="single" w:sz="4" w:space="0" w:color="auto"/>
            </w:tcBorders>
            <w:noWrap/>
            <w:hideMark/>
          </w:tcPr>
          <w:p w14:paraId="7442E7E4" w14:textId="77777777" w:rsidR="00F5414F" w:rsidRDefault="00F5414F">
            <w:pPr>
              <w:rPr>
                <w:rFonts w:ascii="Arial" w:hAnsi="Arial" w:cs="Arial"/>
              </w:rPr>
            </w:pPr>
            <w:r>
              <w:rPr>
                <w:rFonts w:ascii="Arial" w:hAnsi="Arial" w:cs="Arial"/>
              </w:rPr>
              <w:t xml:space="preserve">Cerebral palsy </w:t>
            </w:r>
          </w:p>
        </w:tc>
        <w:tc>
          <w:tcPr>
            <w:tcW w:w="2268" w:type="dxa"/>
            <w:tcBorders>
              <w:top w:val="single" w:sz="4" w:space="0" w:color="auto"/>
              <w:left w:val="single" w:sz="4" w:space="0" w:color="auto"/>
              <w:bottom w:val="single" w:sz="4" w:space="0" w:color="auto"/>
              <w:right w:val="single" w:sz="4" w:space="0" w:color="auto"/>
            </w:tcBorders>
            <w:noWrap/>
            <w:hideMark/>
          </w:tcPr>
          <w:p w14:paraId="45C70B51" w14:textId="77777777" w:rsidR="00F5414F" w:rsidRDefault="00F5414F">
            <w:pPr>
              <w:rPr>
                <w:rFonts w:ascii="Arial" w:hAnsi="Arial" w:cs="Arial"/>
              </w:rPr>
            </w:pPr>
            <w:r>
              <w:rPr>
                <w:rFonts w:ascii="Arial" w:hAnsi="Arial" w:cs="Arial"/>
              </w:rPr>
              <w:t>1433</w:t>
            </w:r>
          </w:p>
        </w:tc>
        <w:tc>
          <w:tcPr>
            <w:tcW w:w="2267" w:type="dxa"/>
            <w:tcBorders>
              <w:top w:val="single" w:sz="4" w:space="0" w:color="auto"/>
              <w:left w:val="single" w:sz="4" w:space="0" w:color="auto"/>
              <w:bottom w:val="single" w:sz="4" w:space="0" w:color="auto"/>
              <w:right w:val="single" w:sz="4" w:space="0" w:color="auto"/>
            </w:tcBorders>
            <w:hideMark/>
          </w:tcPr>
          <w:p w14:paraId="0009F513" w14:textId="77777777" w:rsidR="00F5414F" w:rsidRDefault="00F5414F">
            <w:pPr>
              <w:rPr>
                <w:rFonts w:ascii="Arial" w:hAnsi="Arial" w:cs="Arial"/>
              </w:rPr>
            </w:pPr>
            <w:r>
              <w:rPr>
                <w:rFonts w:ascii="Arial" w:hAnsi="Arial" w:cs="Arial"/>
              </w:rPr>
              <w:t>1</w:t>
            </w:r>
          </w:p>
        </w:tc>
      </w:tr>
      <w:tr w:rsidR="00F5414F" w14:paraId="515E636B" w14:textId="77777777" w:rsidTr="002A6986">
        <w:trPr>
          <w:trHeight w:val="320"/>
        </w:trPr>
        <w:tc>
          <w:tcPr>
            <w:tcW w:w="4815" w:type="dxa"/>
            <w:tcBorders>
              <w:top w:val="single" w:sz="4" w:space="0" w:color="auto"/>
              <w:left w:val="single" w:sz="4" w:space="0" w:color="auto"/>
              <w:bottom w:val="single" w:sz="4" w:space="0" w:color="auto"/>
              <w:right w:val="single" w:sz="4" w:space="0" w:color="auto"/>
            </w:tcBorders>
            <w:noWrap/>
            <w:hideMark/>
          </w:tcPr>
          <w:p w14:paraId="6D3E1CC2" w14:textId="77777777" w:rsidR="00F5414F" w:rsidRDefault="00F5414F">
            <w:pPr>
              <w:rPr>
                <w:rFonts w:ascii="Arial" w:hAnsi="Arial" w:cs="Arial"/>
              </w:rPr>
            </w:pPr>
            <w:r>
              <w:rPr>
                <w:rFonts w:ascii="Arial" w:hAnsi="Arial" w:cs="Arial"/>
              </w:rPr>
              <w:t xml:space="preserve">Encephalitis </w:t>
            </w:r>
          </w:p>
        </w:tc>
        <w:tc>
          <w:tcPr>
            <w:tcW w:w="2268" w:type="dxa"/>
            <w:tcBorders>
              <w:top w:val="single" w:sz="4" w:space="0" w:color="auto"/>
              <w:left w:val="single" w:sz="4" w:space="0" w:color="auto"/>
              <w:bottom w:val="single" w:sz="4" w:space="0" w:color="auto"/>
              <w:right w:val="single" w:sz="4" w:space="0" w:color="auto"/>
            </w:tcBorders>
            <w:noWrap/>
            <w:hideMark/>
          </w:tcPr>
          <w:p w14:paraId="02E2431F" w14:textId="77777777" w:rsidR="00F5414F" w:rsidRDefault="00F5414F">
            <w:pPr>
              <w:rPr>
                <w:rFonts w:ascii="Arial" w:hAnsi="Arial" w:cs="Arial"/>
              </w:rPr>
            </w:pPr>
            <w:r>
              <w:rPr>
                <w:rFonts w:ascii="Arial" w:hAnsi="Arial" w:cs="Arial"/>
              </w:rPr>
              <w:t>1246</w:t>
            </w:r>
          </w:p>
        </w:tc>
        <w:tc>
          <w:tcPr>
            <w:tcW w:w="2267" w:type="dxa"/>
            <w:tcBorders>
              <w:top w:val="single" w:sz="4" w:space="0" w:color="auto"/>
              <w:left w:val="single" w:sz="4" w:space="0" w:color="auto"/>
              <w:bottom w:val="single" w:sz="4" w:space="0" w:color="auto"/>
              <w:right w:val="single" w:sz="4" w:space="0" w:color="auto"/>
            </w:tcBorders>
            <w:hideMark/>
          </w:tcPr>
          <w:p w14:paraId="3D35BB47" w14:textId="77777777" w:rsidR="00F5414F" w:rsidRDefault="00F5414F">
            <w:pPr>
              <w:rPr>
                <w:rFonts w:ascii="Arial" w:hAnsi="Arial" w:cs="Arial"/>
              </w:rPr>
            </w:pPr>
            <w:r>
              <w:rPr>
                <w:rFonts w:ascii="Arial" w:hAnsi="Arial" w:cs="Arial"/>
              </w:rPr>
              <w:t>13</w:t>
            </w:r>
          </w:p>
        </w:tc>
      </w:tr>
      <w:tr w:rsidR="00F5414F" w14:paraId="669CE0D1" w14:textId="77777777" w:rsidTr="002A6986">
        <w:trPr>
          <w:trHeight w:val="320"/>
        </w:trPr>
        <w:tc>
          <w:tcPr>
            <w:tcW w:w="4815" w:type="dxa"/>
            <w:tcBorders>
              <w:top w:val="single" w:sz="4" w:space="0" w:color="auto"/>
              <w:left w:val="single" w:sz="4" w:space="0" w:color="auto"/>
              <w:bottom w:val="single" w:sz="4" w:space="0" w:color="auto"/>
              <w:right w:val="single" w:sz="4" w:space="0" w:color="auto"/>
            </w:tcBorders>
            <w:noWrap/>
            <w:hideMark/>
          </w:tcPr>
          <w:p w14:paraId="2D18DB6F" w14:textId="77777777" w:rsidR="00F5414F" w:rsidRDefault="00F5414F">
            <w:pPr>
              <w:rPr>
                <w:rFonts w:ascii="Arial" w:hAnsi="Arial" w:cs="Arial"/>
              </w:rPr>
            </w:pPr>
            <w:r>
              <w:rPr>
                <w:rFonts w:ascii="Arial" w:hAnsi="Arial" w:cs="Arial"/>
              </w:rPr>
              <w:t xml:space="preserve">Epilepsy </w:t>
            </w:r>
          </w:p>
        </w:tc>
        <w:tc>
          <w:tcPr>
            <w:tcW w:w="2268" w:type="dxa"/>
            <w:tcBorders>
              <w:top w:val="single" w:sz="4" w:space="0" w:color="auto"/>
              <w:left w:val="single" w:sz="4" w:space="0" w:color="auto"/>
              <w:bottom w:val="single" w:sz="4" w:space="0" w:color="auto"/>
              <w:right w:val="single" w:sz="4" w:space="0" w:color="auto"/>
            </w:tcBorders>
            <w:noWrap/>
            <w:hideMark/>
          </w:tcPr>
          <w:p w14:paraId="2DA709D1" w14:textId="77777777" w:rsidR="00F5414F" w:rsidRDefault="00F5414F">
            <w:pPr>
              <w:rPr>
                <w:rFonts w:ascii="Arial" w:hAnsi="Arial" w:cs="Arial"/>
              </w:rPr>
            </w:pPr>
            <w:r>
              <w:rPr>
                <w:rFonts w:ascii="Arial" w:hAnsi="Arial" w:cs="Arial"/>
              </w:rPr>
              <w:t>1264</w:t>
            </w:r>
          </w:p>
        </w:tc>
        <w:tc>
          <w:tcPr>
            <w:tcW w:w="2267" w:type="dxa"/>
            <w:tcBorders>
              <w:top w:val="single" w:sz="4" w:space="0" w:color="auto"/>
              <w:left w:val="single" w:sz="4" w:space="0" w:color="auto"/>
              <w:bottom w:val="single" w:sz="4" w:space="0" w:color="auto"/>
              <w:right w:val="single" w:sz="4" w:space="0" w:color="auto"/>
            </w:tcBorders>
            <w:hideMark/>
          </w:tcPr>
          <w:p w14:paraId="7C305E41" w14:textId="77777777" w:rsidR="00F5414F" w:rsidRDefault="00F5414F">
            <w:pPr>
              <w:rPr>
                <w:rFonts w:ascii="Arial" w:hAnsi="Arial" w:cs="Arial"/>
              </w:rPr>
            </w:pPr>
            <w:r>
              <w:rPr>
                <w:rFonts w:ascii="Arial" w:hAnsi="Arial" w:cs="Arial"/>
              </w:rPr>
              <w:t>146</w:t>
            </w:r>
          </w:p>
        </w:tc>
      </w:tr>
      <w:tr w:rsidR="00F5414F" w14:paraId="7ADE0CC4" w14:textId="77777777" w:rsidTr="002A6986">
        <w:trPr>
          <w:trHeight w:val="320"/>
        </w:trPr>
        <w:tc>
          <w:tcPr>
            <w:tcW w:w="4815" w:type="dxa"/>
            <w:tcBorders>
              <w:top w:val="single" w:sz="4" w:space="0" w:color="auto"/>
              <w:left w:val="single" w:sz="4" w:space="0" w:color="auto"/>
              <w:bottom w:val="single" w:sz="4" w:space="0" w:color="auto"/>
              <w:right w:val="single" w:sz="4" w:space="0" w:color="auto"/>
            </w:tcBorders>
            <w:noWrap/>
            <w:hideMark/>
          </w:tcPr>
          <w:p w14:paraId="2B699FD9" w14:textId="77777777" w:rsidR="00F5414F" w:rsidRDefault="00F5414F">
            <w:pPr>
              <w:rPr>
                <w:rFonts w:ascii="Arial" w:hAnsi="Arial" w:cs="Arial"/>
              </w:rPr>
            </w:pPr>
            <w:r>
              <w:rPr>
                <w:rFonts w:ascii="Arial" w:hAnsi="Arial" w:cs="Arial"/>
              </w:rPr>
              <w:t xml:space="preserve">Head injury </w:t>
            </w:r>
          </w:p>
        </w:tc>
        <w:tc>
          <w:tcPr>
            <w:tcW w:w="2268" w:type="dxa"/>
            <w:tcBorders>
              <w:top w:val="single" w:sz="4" w:space="0" w:color="auto"/>
              <w:left w:val="single" w:sz="4" w:space="0" w:color="auto"/>
              <w:bottom w:val="single" w:sz="4" w:space="0" w:color="auto"/>
              <w:right w:val="single" w:sz="4" w:space="0" w:color="auto"/>
            </w:tcBorders>
            <w:noWrap/>
            <w:hideMark/>
          </w:tcPr>
          <w:p w14:paraId="0E260D38" w14:textId="77777777" w:rsidR="00F5414F" w:rsidRDefault="00F5414F">
            <w:pPr>
              <w:rPr>
                <w:rFonts w:ascii="Arial" w:hAnsi="Arial" w:cs="Arial"/>
              </w:rPr>
            </w:pPr>
            <w:r>
              <w:rPr>
                <w:rFonts w:ascii="Arial" w:hAnsi="Arial" w:cs="Arial"/>
              </w:rPr>
              <w:t>1266</w:t>
            </w:r>
          </w:p>
        </w:tc>
        <w:tc>
          <w:tcPr>
            <w:tcW w:w="2267" w:type="dxa"/>
            <w:tcBorders>
              <w:top w:val="single" w:sz="4" w:space="0" w:color="auto"/>
              <w:left w:val="single" w:sz="4" w:space="0" w:color="auto"/>
              <w:bottom w:val="single" w:sz="4" w:space="0" w:color="auto"/>
              <w:right w:val="single" w:sz="4" w:space="0" w:color="auto"/>
            </w:tcBorders>
            <w:hideMark/>
          </w:tcPr>
          <w:p w14:paraId="64D5D876" w14:textId="77777777" w:rsidR="00F5414F" w:rsidRDefault="00F5414F">
            <w:pPr>
              <w:rPr>
                <w:rFonts w:ascii="Arial" w:hAnsi="Arial" w:cs="Arial"/>
              </w:rPr>
            </w:pPr>
            <w:r>
              <w:rPr>
                <w:rFonts w:ascii="Arial" w:hAnsi="Arial" w:cs="Arial"/>
              </w:rPr>
              <w:t>40</w:t>
            </w:r>
          </w:p>
        </w:tc>
      </w:tr>
      <w:tr w:rsidR="00F5414F" w14:paraId="446991C4" w14:textId="77777777" w:rsidTr="002A6986">
        <w:trPr>
          <w:trHeight w:val="320"/>
        </w:trPr>
        <w:tc>
          <w:tcPr>
            <w:tcW w:w="4815" w:type="dxa"/>
            <w:tcBorders>
              <w:top w:val="single" w:sz="4" w:space="0" w:color="auto"/>
              <w:left w:val="single" w:sz="4" w:space="0" w:color="auto"/>
              <w:bottom w:val="single" w:sz="4" w:space="0" w:color="auto"/>
              <w:right w:val="single" w:sz="4" w:space="0" w:color="auto"/>
            </w:tcBorders>
            <w:noWrap/>
            <w:hideMark/>
          </w:tcPr>
          <w:p w14:paraId="339CBC9B" w14:textId="77777777" w:rsidR="00F5414F" w:rsidRDefault="00F5414F">
            <w:pPr>
              <w:rPr>
                <w:rFonts w:ascii="Arial" w:hAnsi="Arial" w:cs="Arial"/>
              </w:rPr>
            </w:pPr>
            <w:proofErr w:type="spellStart"/>
            <w:r>
              <w:rPr>
                <w:rFonts w:ascii="Arial" w:hAnsi="Arial" w:cs="Arial"/>
              </w:rPr>
              <w:t>Ischaemic</w:t>
            </w:r>
            <w:proofErr w:type="spellEnd"/>
            <w:r>
              <w:rPr>
                <w:rFonts w:ascii="Arial" w:hAnsi="Arial" w:cs="Arial"/>
              </w:rPr>
              <w:t xml:space="preserve"> stroke </w:t>
            </w:r>
          </w:p>
        </w:tc>
        <w:tc>
          <w:tcPr>
            <w:tcW w:w="2268" w:type="dxa"/>
            <w:tcBorders>
              <w:top w:val="single" w:sz="4" w:space="0" w:color="auto"/>
              <w:left w:val="single" w:sz="4" w:space="0" w:color="auto"/>
              <w:bottom w:val="single" w:sz="4" w:space="0" w:color="auto"/>
              <w:right w:val="single" w:sz="4" w:space="0" w:color="auto"/>
            </w:tcBorders>
            <w:noWrap/>
            <w:hideMark/>
          </w:tcPr>
          <w:p w14:paraId="1EFC5476" w14:textId="77777777" w:rsidR="00F5414F" w:rsidRDefault="00F5414F">
            <w:pPr>
              <w:rPr>
                <w:rFonts w:ascii="Arial" w:hAnsi="Arial" w:cs="Arial"/>
              </w:rPr>
            </w:pPr>
            <w:r>
              <w:rPr>
                <w:rFonts w:ascii="Arial" w:hAnsi="Arial" w:cs="Arial"/>
              </w:rPr>
              <w:t>1583</w:t>
            </w:r>
          </w:p>
        </w:tc>
        <w:tc>
          <w:tcPr>
            <w:tcW w:w="2267" w:type="dxa"/>
            <w:tcBorders>
              <w:top w:val="single" w:sz="4" w:space="0" w:color="auto"/>
              <w:left w:val="single" w:sz="4" w:space="0" w:color="auto"/>
              <w:bottom w:val="single" w:sz="4" w:space="0" w:color="auto"/>
              <w:right w:val="single" w:sz="4" w:space="0" w:color="auto"/>
            </w:tcBorders>
            <w:hideMark/>
          </w:tcPr>
          <w:p w14:paraId="5140F7A7" w14:textId="77777777" w:rsidR="00F5414F" w:rsidRDefault="00F5414F">
            <w:pPr>
              <w:rPr>
                <w:rFonts w:ascii="Arial" w:hAnsi="Arial" w:cs="Arial"/>
              </w:rPr>
            </w:pPr>
            <w:r>
              <w:rPr>
                <w:rFonts w:ascii="Arial" w:hAnsi="Arial" w:cs="Arial"/>
              </w:rPr>
              <w:t>10</w:t>
            </w:r>
          </w:p>
        </w:tc>
      </w:tr>
      <w:tr w:rsidR="00F5414F" w14:paraId="7BB033DC" w14:textId="77777777" w:rsidTr="002A6986">
        <w:trPr>
          <w:trHeight w:val="320"/>
        </w:trPr>
        <w:tc>
          <w:tcPr>
            <w:tcW w:w="4815" w:type="dxa"/>
            <w:tcBorders>
              <w:top w:val="single" w:sz="4" w:space="0" w:color="auto"/>
              <w:left w:val="single" w:sz="4" w:space="0" w:color="auto"/>
              <w:bottom w:val="single" w:sz="4" w:space="0" w:color="auto"/>
              <w:right w:val="single" w:sz="4" w:space="0" w:color="auto"/>
            </w:tcBorders>
            <w:noWrap/>
            <w:hideMark/>
          </w:tcPr>
          <w:p w14:paraId="2109ECB7" w14:textId="77777777" w:rsidR="00F5414F" w:rsidRDefault="00F5414F">
            <w:pPr>
              <w:rPr>
                <w:rFonts w:ascii="Arial" w:hAnsi="Arial" w:cs="Arial"/>
              </w:rPr>
            </w:pPr>
            <w:r>
              <w:rPr>
                <w:rFonts w:ascii="Arial" w:hAnsi="Arial" w:cs="Arial"/>
              </w:rPr>
              <w:t xml:space="preserve">Meningioma </w:t>
            </w:r>
          </w:p>
        </w:tc>
        <w:tc>
          <w:tcPr>
            <w:tcW w:w="2268" w:type="dxa"/>
            <w:tcBorders>
              <w:top w:val="single" w:sz="4" w:space="0" w:color="auto"/>
              <w:left w:val="single" w:sz="4" w:space="0" w:color="auto"/>
              <w:bottom w:val="single" w:sz="4" w:space="0" w:color="auto"/>
              <w:right w:val="single" w:sz="4" w:space="0" w:color="auto"/>
            </w:tcBorders>
            <w:noWrap/>
            <w:hideMark/>
          </w:tcPr>
          <w:p w14:paraId="14CADA29" w14:textId="77777777" w:rsidR="00F5414F" w:rsidRDefault="00F5414F">
            <w:pPr>
              <w:rPr>
                <w:rFonts w:ascii="Arial" w:hAnsi="Arial" w:cs="Arial"/>
              </w:rPr>
            </w:pPr>
            <w:r>
              <w:rPr>
                <w:rFonts w:ascii="Arial" w:hAnsi="Arial" w:cs="Arial"/>
              </w:rPr>
              <w:t>1659</w:t>
            </w:r>
          </w:p>
        </w:tc>
        <w:tc>
          <w:tcPr>
            <w:tcW w:w="2267" w:type="dxa"/>
            <w:tcBorders>
              <w:top w:val="single" w:sz="4" w:space="0" w:color="auto"/>
              <w:left w:val="single" w:sz="4" w:space="0" w:color="auto"/>
              <w:bottom w:val="single" w:sz="4" w:space="0" w:color="auto"/>
              <w:right w:val="single" w:sz="4" w:space="0" w:color="auto"/>
            </w:tcBorders>
            <w:hideMark/>
          </w:tcPr>
          <w:p w14:paraId="45201AC8" w14:textId="77777777" w:rsidR="00F5414F" w:rsidRDefault="00F5414F">
            <w:pPr>
              <w:rPr>
                <w:rFonts w:ascii="Arial" w:hAnsi="Arial" w:cs="Arial"/>
              </w:rPr>
            </w:pPr>
            <w:r>
              <w:rPr>
                <w:rFonts w:ascii="Arial" w:hAnsi="Arial" w:cs="Arial"/>
              </w:rPr>
              <w:t>13</w:t>
            </w:r>
          </w:p>
        </w:tc>
      </w:tr>
      <w:tr w:rsidR="00F5414F" w14:paraId="7EB08F76" w14:textId="77777777" w:rsidTr="002A6986">
        <w:trPr>
          <w:trHeight w:val="320"/>
        </w:trPr>
        <w:tc>
          <w:tcPr>
            <w:tcW w:w="4815" w:type="dxa"/>
            <w:tcBorders>
              <w:top w:val="single" w:sz="4" w:space="0" w:color="auto"/>
              <w:left w:val="single" w:sz="4" w:space="0" w:color="auto"/>
              <w:bottom w:val="single" w:sz="4" w:space="0" w:color="auto"/>
              <w:right w:val="single" w:sz="4" w:space="0" w:color="auto"/>
            </w:tcBorders>
            <w:noWrap/>
            <w:hideMark/>
          </w:tcPr>
          <w:p w14:paraId="31C26A85" w14:textId="77777777" w:rsidR="00F5414F" w:rsidRDefault="00F5414F">
            <w:pPr>
              <w:rPr>
                <w:rFonts w:ascii="Arial" w:hAnsi="Arial" w:cs="Arial"/>
              </w:rPr>
            </w:pPr>
            <w:r>
              <w:rPr>
                <w:rFonts w:ascii="Arial" w:hAnsi="Arial" w:cs="Arial"/>
              </w:rPr>
              <w:t xml:space="preserve">Meningitis </w:t>
            </w:r>
          </w:p>
        </w:tc>
        <w:tc>
          <w:tcPr>
            <w:tcW w:w="2268" w:type="dxa"/>
            <w:tcBorders>
              <w:top w:val="single" w:sz="4" w:space="0" w:color="auto"/>
              <w:left w:val="single" w:sz="4" w:space="0" w:color="auto"/>
              <w:bottom w:val="single" w:sz="4" w:space="0" w:color="auto"/>
              <w:right w:val="single" w:sz="4" w:space="0" w:color="auto"/>
            </w:tcBorders>
            <w:noWrap/>
            <w:hideMark/>
          </w:tcPr>
          <w:p w14:paraId="0A7D43DD" w14:textId="77777777" w:rsidR="00F5414F" w:rsidRDefault="00F5414F">
            <w:pPr>
              <w:rPr>
                <w:rFonts w:ascii="Arial" w:hAnsi="Arial" w:cs="Arial"/>
              </w:rPr>
            </w:pPr>
            <w:r>
              <w:rPr>
                <w:rFonts w:ascii="Arial" w:hAnsi="Arial" w:cs="Arial"/>
              </w:rPr>
              <w:t>1247</w:t>
            </w:r>
          </w:p>
        </w:tc>
        <w:tc>
          <w:tcPr>
            <w:tcW w:w="2267" w:type="dxa"/>
            <w:tcBorders>
              <w:top w:val="single" w:sz="4" w:space="0" w:color="auto"/>
              <w:left w:val="single" w:sz="4" w:space="0" w:color="auto"/>
              <w:bottom w:val="single" w:sz="4" w:space="0" w:color="auto"/>
              <w:right w:val="single" w:sz="4" w:space="0" w:color="auto"/>
            </w:tcBorders>
            <w:hideMark/>
          </w:tcPr>
          <w:p w14:paraId="02A13D12" w14:textId="77777777" w:rsidR="00F5414F" w:rsidRDefault="00F5414F">
            <w:pPr>
              <w:rPr>
                <w:rFonts w:ascii="Arial" w:hAnsi="Arial" w:cs="Arial"/>
              </w:rPr>
            </w:pPr>
            <w:r>
              <w:rPr>
                <w:rFonts w:ascii="Arial" w:hAnsi="Arial" w:cs="Arial"/>
              </w:rPr>
              <w:t>104</w:t>
            </w:r>
          </w:p>
        </w:tc>
      </w:tr>
      <w:tr w:rsidR="00F5414F" w14:paraId="2F001F81" w14:textId="77777777" w:rsidTr="002A6986">
        <w:trPr>
          <w:trHeight w:val="320"/>
        </w:trPr>
        <w:tc>
          <w:tcPr>
            <w:tcW w:w="4815" w:type="dxa"/>
            <w:tcBorders>
              <w:top w:val="single" w:sz="4" w:space="0" w:color="auto"/>
              <w:left w:val="single" w:sz="4" w:space="0" w:color="auto"/>
              <w:bottom w:val="single" w:sz="4" w:space="0" w:color="auto"/>
              <w:right w:val="single" w:sz="4" w:space="0" w:color="auto"/>
            </w:tcBorders>
            <w:noWrap/>
            <w:hideMark/>
          </w:tcPr>
          <w:p w14:paraId="567C9D5A" w14:textId="77777777" w:rsidR="00F5414F" w:rsidRDefault="00F5414F">
            <w:pPr>
              <w:rPr>
                <w:rFonts w:ascii="Arial" w:hAnsi="Arial" w:cs="Arial"/>
              </w:rPr>
            </w:pPr>
            <w:r>
              <w:rPr>
                <w:rFonts w:ascii="Arial" w:hAnsi="Arial" w:cs="Arial"/>
              </w:rPr>
              <w:t xml:space="preserve">Motor neuron disease </w:t>
            </w:r>
          </w:p>
        </w:tc>
        <w:tc>
          <w:tcPr>
            <w:tcW w:w="2268" w:type="dxa"/>
            <w:tcBorders>
              <w:top w:val="single" w:sz="4" w:space="0" w:color="auto"/>
              <w:left w:val="single" w:sz="4" w:space="0" w:color="auto"/>
              <w:bottom w:val="single" w:sz="4" w:space="0" w:color="auto"/>
              <w:right w:val="single" w:sz="4" w:space="0" w:color="auto"/>
            </w:tcBorders>
            <w:noWrap/>
            <w:hideMark/>
          </w:tcPr>
          <w:p w14:paraId="05AD5D71" w14:textId="77777777" w:rsidR="00F5414F" w:rsidRDefault="00F5414F">
            <w:pPr>
              <w:rPr>
                <w:rFonts w:ascii="Arial" w:hAnsi="Arial" w:cs="Arial"/>
              </w:rPr>
            </w:pPr>
            <w:r>
              <w:rPr>
                <w:rFonts w:ascii="Arial" w:hAnsi="Arial" w:cs="Arial"/>
              </w:rPr>
              <w:t>1259</w:t>
            </w:r>
          </w:p>
        </w:tc>
        <w:tc>
          <w:tcPr>
            <w:tcW w:w="2267" w:type="dxa"/>
            <w:tcBorders>
              <w:top w:val="single" w:sz="4" w:space="0" w:color="auto"/>
              <w:left w:val="single" w:sz="4" w:space="0" w:color="auto"/>
              <w:bottom w:val="single" w:sz="4" w:space="0" w:color="auto"/>
              <w:right w:val="single" w:sz="4" w:space="0" w:color="auto"/>
            </w:tcBorders>
            <w:hideMark/>
          </w:tcPr>
          <w:p w14:paraId="66E6600F" w14:textId="77777777" w:rsidR="00F5414F" w:rsidRDefault="00F5414F">
            <w:pPr>
              <w:rPr>
                <w:rFonts w:ascii="Arial" w:hAnsi="Arial" w:cs="Arial"/>
              </w:rPr>
            </w:pPr>
            <w:r>
              <w:rPr>
                <w:rFonts w:ascii="Arial" w:hAnsi="Arial" w:cs="Arial"/>
              </w:rPr>
              <w:t>3</w:t>
            </w:r>
          </w:p>
        </w:tc>
      </w:tr>
      <w:tr w:rsidR="00F5414F" w14:paraId="6F48A84C" w14:textId="77777777" w:rsidTr="002A6986">
        <w:trPr>
          <w:trHeight w:val="320"/>
        </w:trPr>
        <w:tc>
          <w:tcPr>
            <w:tcW w:w="4815" w:type="dxa"/>
            <w:tcBorders>
              <w:top w:val="single" w:sz="4" w:space="0" w:color="auto"/>
              <w:left w:val="single" w:sz="4" w:space="0" w:color="auto"/>
              <w:bottom w:val="single" w:sz="4" w:space="0" w:color="auto"/>
              <w:right w:val="single" w:sz="4" w:space="0" w:color="auto"/>
            </w:tcBorders>
            <w:noWrap/>
            <w:hideMark/>
          </w:tcPr>
          <w:p w14:paraId="32C55B99" w14:textId="77777777" w:rsidR="00F5414F" w:rsidRDefault="00F5414F">
            <w:pPr>
              <w:rPr>
                <w:rFonts w:ascii="Arial" w:hAnsi="Arial" w:cs="Arial"/>
              </w:rPr>
            </w:pPr>
            <w:r>
              <w:rPr>
                <w:rFonts w:ascii="Arial" w:hAnsi="Arial" w:cs="Arial"/>
              </w:rPr>
              <w:t xml:space="preserve">Neurological disease / trauma </w:t>
            </w:r>
          </w:p>
        </w:tc>
        <w:tc>
          <w:tcPr>
            <w:tcW w:w="2268" w:type="dxa"/>
            <w:tcBorders>
              <w:top w:val="single" w:sz="4" w:space="0" w:color="auto"/>
              <w:left w:val="single" w:sz="4" w:space="0" w:color="auto"/>
              <w:bottom w:val="single" w:sz="4" w:space="0" w:color="auto"/>
              <w:right w:val="single" w:sz="4" w:space="0" w:color="auto"/>
            </w:tcBorders>
            <w:noWrap/>
            <w:hideMark/>
          </w:tcPr>
          <w:p w14:paraId="5857DE36" w14:textId="77777777" w:rsidR="00F5414F" w:rsidRDefault="00F5414F">
            <w:pPr>
              <w:rPr>
                <w:rFonts w:ascii="Arial" w:hAnsi="Arial" w:cs="Arial"/>
              </w:rPr>
            </w:pPr>
            <w:r>
              <w:rPr>
                <w:rFonts w:ascii="Arial" w:hAnsi="Arial" w:cs="Arial"/>
              </w:rPr>
              <w:t>1240</w:t>
            </w:r>
          </w:p>
        </w:tc>
        <w:tc>
          <w:tcPr>
            <w:tcW w:w="2267" w:type="dxa"/>
            <w:tcBorders>
              <w:top w:val="single" w:sz="4" w:space="0" w:color="auto"/>
              <w:left w:val="single" w:sz="4" w:space="0" w:color="auto"/>
              <w:bottom w:val="single" w:sz="4" w:space="0" w:color="auto"/>
              <w:right w:val="single" w:sz="4" w:space="0" w:color="auto"/>
            </w:tcBorders>
            <w:hideMark/>
          </w:tcPr>
          <w:p w14:paraId="3DF4B175" w14:textId="77777777" w:rsidR="00F5414F" w:rsidRDefault="00F5414F">
            <w:pPr>
              <w:rPr>
                <w:rFonts w:ascii="Arial" w:hAnsi="Arial" w:cs="Arial"/>
              </w:rPr>
            </w:pPr>
            <w:r>
              <w:rPr>
                <w:rFonts w:ascii="Arial" w:hAnsi="Arial" w:cs="Arial"/>
              </w:rPr>
              <w:t>4</w:t>
            </w:r>
          </w:p>
        </w:tc>
      </w:tr>
      <w:tr w:rsidR="00F5414F" w14:paraId="2128C902" w14:textId="77777777" w:rsidTr="002A6986">
        <w:trPr>
          <w:trHeight w:val="320"/>
        </w:trPr>
        <w:tc>
          <w:tcPr>
            <w:tcW w:w="4815" w:type="dxa"/>
            <w:tcBorders>
              <w:top w:val="single" w:sz="4" w:space="0" w:color="auto"/>
              <w:left w:val="single" w:sz="4" w:space="0" w:color="auto"/>
              <w:bottom w:val="single" w:sz="4" w:space="0" w:color="auto"/>
              <w:right w:val="single" w:sz="4" w:space="0" w:color="auto"/>
            </w:tcBorders>
            <w:noWrap/>
            <w:hideMark/>
          </w:tcPr>
          <w:p w14:paraId="516D60CC" w14:textId="77777777" w:rsidR="00F5414F" w:rsidRDefault="00F5414F">
            <w:pPr>
              <w:rPr>
                <w:rFonts w:ascii="Arial" w:hAnsi="Arial" w:cs="Arial"/>
              </w:rPr>
            </w:pPr>
            <w:r>
              <w:rPr>
                <w:rFonts w:ascii="Arial" w:hAnsi="Arial" w:cs="Arial"/>
              </w:rPr>
              <w:t xml:space="preserve">Spina bifida </w:t>
            </w:r>
          </w:p>
        </w:tc>
        <w:tc>
          <w:tcPr>
            <w:tcW w:w="2268" w:type="dxa"/>
            <w:tcBorders>
              <w:top w:val="single" w:sz="4" w:space="0" w:color="auto"/>
              <w:left w:val="single" w:sz="4" w:space="0" w:color="auto"/>
              <w:bottom w:val="single" w:sz="4" w:space="0" w:color="auto"/>
              <w:right w:val="single" w:sz="4" w:space="0" w:color="auto"/>
            </w:tcBorders>
            <w:noWrap/>
            <w:hideMark/>
          </w:tcPr>
          <w:p w14:paraId="6C274F3E" w14:textId="77777777" w:rsidR="00F5414F" w:rsidRDefault="00F5414F">
            <w:pPr>
              <w:rPr>
                <w:rFonts w:ascii="Arial" w:hAnsi="Arial" w:cs="Arial"/>
              </w:rPr>
            </w:pPr>
            <w:r>
              <w:rPr>
                <w:rFonts w:ascii="Arial" w:hAnsi="Arial" w:cs="Arial"/>
              </w:rPr>
              <w:t>1524</w:t>
            </w:r>
          </w:p>
        </w:tc>
        <w:tc>
          <w:tcPr>
            <w:tcW w:w="2267" w:type="dxa"/>
            <w:tcBorders>
              <w:top w:val="single" w:sz="4" w:space="0" w:color="auto"/>
              <w:left w:val="single" w:sz="4" w:space="0" w:color="auto"/>
              <w:bottom w:val="single" w:sz="4" w:space="0" w:color="auto"/>
              <w:right w:val="single" w:sz="4" w:space="0" w:color="auto"/>
            </w:tcBorders>
            <w:hideMark/>
          </w:tcPr>
          <w:p w14:paraId="3B17F542" w14:textId="77777777" w:rsidR="00F5414F" w:rsidRDefault="00F5414F">
            <w:pPr>
              <w:rPr>
                <w:rFonts w:ascii="Arial" w:hAnsi="Arial" w:cs="Arial"/>
              </w:rPr>
            </w:pPr>
            <w:r>
              <w:rPr>
                <w:rFonts w:ascii="Arial" w:hAnsi="Arial" w:cs="Arial"/>
              </w:rPr>
              <w:t>5</w:t>
            </w:r>
          </w:p>
        </w:tc>
      </w:tr>
      <w:tr w:rsidR="00F5414F" w14:paraId="77709882" w14:textId="77777777" w:rsidTr="002A6986">
        <w:trPr>
          <w:trHeight w:val="320"/>
        </w:trPr>
        <w:tc>
          <w:tcPr>
            <w:tcW w:w="4815" w:type="dxa"/>
            <w:tcBorders>
              <w:top w:val="single" w:sz="4" w:space="0" w:color="auto"/>
              <w:left w:val="single" w:sz="4" w:space="0" w:color="auto"/>
              <w:bottom w:val="single" w:sz="4" w:space="0" w:color="auto"/>
              <w:right w:val="single" w:sz="4" w:space="0" w:color="auto"/>
            </w:tcBorders>
            <w:noWrap/>
            <w:hideMark/>
          </w:tcPr>
          <w:p w14:paraId="34B41803" w14:textId="77777777" w:rsidR="00F5414F" w:rsidRDefault="00F5414F">
            <w:pPr>
              <w:rPr>
                <w:rFonts w:ascii="Arial" w:hAnsi="Arial" w:cs="Arial"/>
              </w:rPr>
            </w:pPr>
            <w:r>
              <w:rPr>
                <w:rFonts w:ascii="Arial" w:hAnsi="Arial" w:cs="Arial"/>
              </w:rPr>
              <w:t xml:space="preserve">Subdural hematoma </w:t>
            </w:r>
          </w:p>
        </w:tc>
        <w:tc>
          <w:tcPr>
            <w:tcW w:w="2268" w:type="dxa"/>
            <w:tcBorders>
              <w:top w:val="single" w:sz="4" w:space="0" w:color="auto"/>
              <w:left w:val="single" w:sz="4" w:space="0" w:color="auto"/>
              <w:bottom w:val="single" w:sz="4" w:space="0" w:color="auto"/>
              <w:right w:val="single" w:sz="4" w:space="0" w:color="auto"/>
            </w:tcBorders>
            <w:noWrap/>
            <w:hideMark/>
          </w:tcPr>
          <w:p w14:paraId="7C09ED19" w14:textId="77777777" w:rsidR="00F5414F" w:rsidRDefault="00F5414F">
            <w:pPr>
              <w:rPr>
                <w:rFonts w:ascii="Arial" w:hAnsi="Arial" w:cs="Arial"/>
              </w:rPr>
            </w:pPr>
            <w:r>
              <w:rPr>
                <w:rFonts w:ascii="Arial" w:hAnsi="Arial" w:cs="Arial"/>
              </w:rPr>
              <w:t>1083</w:t>
            </w:r>
          </w:p>
        </w:tc>
        <w:tc>
          <w:tcPr>
            <w:tcW w:w="2267" w:type="dxa"/>
            <w:tcBorders>
              <w:top w:val="single" w:sz="4" w:space="0" w:color="auto"/>
              <w:left w:val="single" w:sz="4" w:space="0" w:color="auto"/>
              <w:bottom w:val="single" w:sz="4" w:space="0" w:color="auto"/>
              <w:right w:val="single" w:sz="4" w:space="0" w:color="auto"/>
            </w:tcBorders>
            <w:hideMark/>
          </w:tcPr>
          <w:p w14:paraId="23D9D943" w14:textId="77777777" w:rsidR="00F5414F" w:rsidRDefault="00F5414F">
            <w:pPr>
              <w:rPr>
                <w:rFonts w:ascii="Arial" w:hAnsi="Arial" w:cs="Arial"/>
              </w:rPr>
            </w:pPr>
            <w:r>
              <w:rPr>
                <w:rFonts w:ascii="Arial" w:hAnsi="Arial" w:cs="Arial"/>
              </w:rPr>
              <w:t>8</w:t>
            </w:r>
          </w:p>
        </w:tc>
      </w:tr>
      <w:tr w:rsidR="00F5414F" w14:paraId="1D3B0627" w14:textId="77777777" w:rsidTr="002A6986">
        <w:trPr>
          <w:trHeight w:val="320"/>
        </w:trPr>
        <w:tc>
          <w:tcPr>
            <w:tcW w:w="4815" w:type="dxa"/>
            <w:tcBorders>
              <w:top w:val="single" w:sz="4" w:space="0" w:color="auto"/>
              <w:left w:val="single" w:sz="4" w:space="0" w:color="auto"/>
              <w:bottom w:val="single" w:sz="4" w:space="0" w:color="auto"/>
              <w:right w:val="single" w:sz="4" w:space="0" w:color="auto"/>
            </w:tcBorders>
            <w:noWrap/>
            <w:hideMark/>
          </w:tcPr>
          <w:p w14:paraId="3597A3C5" w14:textId="77777777" w:rsidR="00F5414F" w:rsidRDefault="00F5414F">
            <w:pPr>
              <w:rPr>
                <w:rFonts w:ascii="Arial" w:hAnsi="Arial" w:cs="Arial"/>
              </w:rPr>
            </w:pPr>
            <w:r>
              <w:rPr>
                <w:rFonts w:ascii="Arial" w:hAnsi="Arial" w:cs="Arial"/>
              </w:rPr>
              <w:t xml:space="preserve">Subarachnoid hemorrhage </w:t>
            </w:r>
          </w:p>
        </w:tc>
        <w:tc>
          <w:tcPr>
            <w:tcW w:w="2268" w:type="dxa"/>
            <w:tcBorders>
              <w:top w:val="single" w:sz="4" w:space="0" w:color="auto"/>
              <w:left w:val="single" w:sz="4" w:space="0" w:color="auto"/>
              <w:bottom w:val="single" w:sz="4" w:space="0" w:color="auto"/>
              <w:right w:val="single" w:sz="4" w:space="0" w:color="auto"/>
            </w:tcBorders>
            <w:noWrap/>
            <w:hideMark/>
          </w:tcPr>
          <w:p w14:paraId="15728FD1" w14:textId="77777777" w:rsidR="00F5414F" w:rsidRDefault="00F5414F">
            <w:pPr>
              <w:rPr>
                <w:rFonts w:ascii="Arial" w:hAnsi="Arial" w:cs="Arial"/>
              </w:rPr>
            </w:pPr>
            <w:r>
              <w:rPr>
                <w:rFonts w:ascii="Arial" w:hAnsi="Arial" w:cs="Arial"/>
              </w:rPr>
              <w:t>1086</w:t>
            </w:r>
          </w:p>
        </w:tc>
        <w:tc>
          <w:tcPr>
            <w:tcW w:w="2267" w:type="dxa"/>
            <w:tcBorders>
              <w:top w:val="single" w:sz="4" w:space="0" w:color="auto"/>
              <w:left w:val="single" w:sz="4" w:space="0" w:color="auto"/>
              <w:bottom w:val="single" w:sz="4" w:space="0" w:color="auto"/>
              <w:right w:val="single" w:sz="4" w:space="0" w:color="auto"/>
            </w:tcBorders>
            <w:hideMark/>
          </w:tcPr>
          <w:p w14:paraId="6703F0D5" w14:textId="77777777" w:rsidR="00F5414F" w:rsidRDefault="00F5414F">
            <w:pPr>
              <w:rPr>
                <w:rFonts w:ascii="Arial" w:hAnsi="Arial" w:cs="Arial"/>
              </w:rPr>
            </w:pPr>
            <w:r>
              <w:rPr>
                <w:rFonts w:ascii="Arial" w:hAnsi="Arial" w:cs="Arial"/>
              </w:rPr>
              <w:t>5</w:t>
            </w:r>
          </w:p>
        </w:tc>
      </w:tr>
      <w:tr w:rsidR="00F5414F" w14:paraId="13210AAF" w14:textId="77777777" w:rsidTr="002A6986">
        <w:trPr>
          <w:trHeight w:val="320"/>
        </w:trPr>
        <w:tc>
          <w:tcPr>
            <w:tcW w:w="4815" w:type="dxa"/>
            <w:tcBorders>
              <w:top w:val="single" w:sz="4" w:space="0" w:color="auto"/>
              <w:left w:val="single" w:sz="4" w:space="0" w:color="auto"/>
              <w:bottom w:val="single" w:sz="4" w:space="0" w:color="auto"/>
              <w:right w:val="single" w:sz="4" w:space="0" w:color="auto"/>
            </w:tcBorders>
            <w:noWrap/>
            <w:hideMark/>
          </w:tcPr>
          <w:p w14:paraId="7C67D9C9" w14:textId="77777777" w:rsidR="00F5414F" w:rsidRDefault="00F5414F">
            <w:pPr>
              <w:rPr>
                <w:rFonts w:ascii="Arial" w:hAnsi="Arial" w:cs="Arial"/>
              </w:rPr>
            </w:pPr>
            <w:r>
              <w:rPr>
                <w:rFonts w:ascii="Arial" w:hAnsi="Arial" w:cs="Arial"/>
              </w:rPr>
              <w:t xml:space="preserve">Transient ischemic attack </w:t>
            </w:r>
          </w:p>
        </w:tc>
        <w:tc>
          <w:tcPr>
            <w:tcW w:w="2268" w:type="dxa"/>
            <w:tcBorders>
              <w:top w:val="single" w:sz="4" w:space="0" w:color="auto"/>
              <w:left w:val="single" w:sz="4" w:space="0" w:color="auto"/>
              <w:bottom w:val="single" w:sz="4" w:space="0" w:color="auto"/>
              <w:right w:val="single" w:sz="4" w:space="0" w:color="auto"/>
            </w:tcBorders>
            <w:noWrap/>
            <w:hideMark/>
          </w:tcPr>
          <w:p w14:paraId="371AE922" w14:textId="77777777" w:rsidR="00F5414F" w:rsidRDefault="00F5414F">
            <w:pPr>
              <w:rPr>
                <w:rFonts w:ascii="Arial" w:hAnsi="Arial" w:cs="Arial"/>
              </w:rPr>
            </w:pPr>
            <w:r>
              <w:rPr>
                <w:rFonts w:ascii="Arial" w:hAnsi="Arial" w:cs="Arial"/>
              </w:rPr>
              <w:t>1082</w:t>
            </w:r>
          </w:p>
        </w:tc>
        <w:tc>
          <w:tcPr>
            <w:tcW w:w="2267" w:type="dxa"/>
            <w:tcBorders>
              <w:top w:val="single" w:sz="4" w:space="0" w:color="auto"/>
              <w:left w:val="single" w:sz="4" w:space="0" w:color="auto"/>
              <w:bottom w:val="single" w:sz="4" w:space="0" w:color="auto"/>
              <w:right w:val="single" w:sz="4" w:space="0" w:color="auto"/>
            </w:tcBorders>
            <w:hideMark/>
          </w:tcPr>
          <w:p w14:paraId="1E6E9399" w14:textId="77777777" w:rsidR="00F5414F" w:rsidRDefault="00F5414F">
            <w:pPr>
              <w:rPr>
                <w:rFonts w:ascii="Arial" w:hAnsi="Arial" w:cs="Arial"/>
              </w:rPr>
            </w:pPr>
            <w:r>
              <w:rPr>
                <w:rFonts w:ascii="Arial" w:hAnsi="Arial" w:cs="Arial"/>
              </w:rPr>
              <w:t>188</w:t>
            </w:r>
          </w:p>
        </w:tc>
      </w:tr>
    </w:tbl>
    <w:bookmarkEnd w:id="6"/>
    <w:bookmarkEnd w:id="7"/>
    <w:p w14:paraId="75A39497" w14:textId="77777777" w:rsidR="00F5414F" w:rsidRDefault="00F5414F" w:rsidP="002A6986">
      <w:pPr>
        <w:rPr>
          <w:rFonts w:ascii="Arial" w:hAnsi="Arial" w:cs="Arial"/>
        </w:rPr>
      </w:pPr>
      <w:r>
        <w:rPr>
          <w:rFonts w:ascii="Arial" w:hAnsi="Arial" w:cs="Arial"/>
        </w:rPr>
        <w:t xml:space="preserve">*Diagnosis code from UK Biobank data-field 20002 (baseline visit, primary and additional diagnoses). There </w:t>
      </w:r>
      <w:proofErr w:type="gramStart"/>
      <w:r>
        <w:rPr>
          <w:rFonts w:ascii="Arial" w:hAnsi="Arial" w:cs="Arial"/>
        </w:rPr>
        <w:t>are</w:t>
      </w:r>
      <w:proofErr w:type="gramEnd"/>
      <w:r>
        <w:rPr>
          <w:rFonts w:ascii="Arial" w:hAnsi="Arial" w:cs="Arial"/>
        </w:rPr>
        <w:t xml:space="preserve"> multiple diagnosis column for this data-field. Some participants have more than one neurological </w:t>
      </w:r>
      <w:proofErr w:type="gramStart"/>
      <w:r>
        <w:rPr>
          <w:rFonts w:ascii="Arial" w:hAnsi="Arial" w:cs="Arial"/>
        </w:rPr>
        <w:t>conditions</w:t>
      </w:r>
      <w:proofErr w:type="gramEnd"/>
      <w:r>
        <w:rPr>
          <w:rFonts w:ascii="Arial" w:hAnsi="Arial" w:cs="Arial"/>
        </w:rPr>
        <w:t xml:space="preserve">. </w:t>
      </w:r>
    </w:p>
    <w:p w14:paraId="1F886DD4" w14:textId="77777777" w:rsidR="00F5414F" w:rsidRDefault="00F5414F"/>
    <w:p w14:paraId="4FEA12FD" w14:textId="77777777" w:rsidR="00F5414F" w:rsidRDefault="00F5414F"/>
    <w:p w14:paraId="61E75DDB" w14:textId="77777777" w:rsidR="00F5414F" w:rsidRDefault="00F5414F"/>
    <w:p w14:paraId="0408949F" w14:textId="77777777" w:rsidR="00F5414F" w:rsidRDefault="00F5414F"/>
    <w:p w14:paraId="583A471E" w14:textId="77777777" w:rsidR="00F5414F" w:rsidRDefault="00F5414F"/>
    <w:p w14:paraId="4EC71BF2" w14:textId="77777777" w:rsidR="00F5414F" w:rsidRDefault="00F5414F"/>
    <w:p w14:paraId="4787E8C8" w14:textId="77777777" w:rsidR="00F5414F" w:rsidRDefault="00F5414F"/>
    <w:p w14:paraId="43FA20A4" w14:textId="77777777" w:rsidR="00F5414F" w:rsidRDefault="00F5414F"/>
    <w:p w14:paraId="6DC30134" w14:textId="77777777" w:rsidR="00F5414F" w:rsidRDefault="00F5414F"/>
    <w:p w14:paraId="6D12089F" w14:textId="77777777" w:rsidR="00F5414F" w:rsidRDefault="00F5414F"/>
    <w:p w14:paraId="67E1A8C8" w14:textId="77777777" w:rsidR="00F5414F" w:rsidRDefault="00F5414F"/>
    <w:p w14:paraId="5714E595" w14:textId="77777777" w:rsidR="00F5414F" w:rsidRDefault="00F5414F"/>
    <w:p w14:paraId="57B878AB" w14:textId="77777777" w:rsidR="00F5414F" w:rsidRDefault="00F5414F" w:rsidP="002A6986">
      <w:pPr>
        <w:rPr>
          <w:rFonts w:ascii="Arial" w:hAnsi="Arial" w:cs="Arial"/>
        </w:rPr>
      </w:pPr>
      <w:bookmarkStart w:id="8" w:name="OLE_LINK3"/>
      <w:bookmarkStart w:id="9" w:name="OLE_LINK4"/>
      <w:r>
        <w:rPr>
          <w:rFonts w:ascii="Arial" w:hAnsi="Arial" w:cs="Arial"/>
          <w:b/>
          <w:bCs/>
        </w:rPr>
        <w:t>Supplementary table 2. Variables and corresponding UK Biobank data-field ID</w:t>
      </w:r>
    </w:p>
    <w:tbl>
      <w:tblPr>
        <w:tblStyle w:val="TableGrid"/>
        <w:tblW w:w="0" w:type="auto"/>
        <w:tblInd w:w="0" w:type="dxa"/>
        <w:tblLook w:val="04A0" w:firstRow="1" w:lastRow="0" w:firstColumn="1" w:lastColumn="0" w:noHBand="0" w:noVBand="1"/>
      </w:tblPr>
      <w:tblGrid>
        <w:gridCol w:w="4700"/>
        <w:gridCol w:w="4205"/>
      </w:tblGrid>
      <w:tr w:rsidR="00F5414F" w14:paraId="68A04BFE" w14:textId="77777777" w:rsidTr="002A6986">
        <w:trPr>
          <w:trHeight w:val="300"/>
        </w:trPr>
        <w:tc>
          <w:tcPr>
            <w:tcW w:w="4700" w:type="dxa"/>
            <w:tcBorders>
              <w:top w:val="single" w:sz="4" w:space="0" w:color="auto"/>
              <w:left w:val="single" w:sz="4" w:space="0" w:color="auto"/>
              <w:bottom w:val="single" w:sz="4" w:space="0" w:color="auto"/>
              <w:right w:val="single" w:sz="4" w:space="0" w:color="auto"/>
            </w:tcBorders>
            <w:noWrap/>
            <w:hideMark/>
          </w:tcPr>
          <w:bookmarkEnd w:id="8"/>
          <w:bookmarkEnd w:id="9"/>
          <w:p w14:paraId="5AFA1568" w14:textId="77777777" w:rsidR="00F5414F" w:rsidRDefault="00F5414F">
            <w:pPr>
              <w:rPr>
                <w:rFonts w:ascii="Arial" w:hAnsi="Arial" w:cs="Arial"/>
                <w:b/>
              </w:rPr>
            </w:pPr>
            <w:r>
              <w:rPr>
                <w:rFonts w:ascii="Arial" w:hAnsi="Arial" w:cs="Arial"/>
                <w:b/>
              </w:rPr>
              <w:t>Variable</w:t>
            </w:r>
          </w:p>
        </w:tc>
        <w:tc>
          <w:tcPr>
            <w:tcW w:w="4205" w:type="dxa"/>
            <w:tcBorders>
              <w:top w:val="single" w:sz="4" w:space="0" w:color="auto"/>
              <w:left w:val="single" w:sz="4" w:space="0" w:color="auto"/>
              <w:bottom w:val="single" w:sz="4" w:space="0" w:color="auto"/>
              <w:right w:val="single" w:sz="4" w:space="0" w:color="auto"/>
            </w:tcBorders>
            <w:noWrap/>
            <w:hideMark/>
          </w:tcPr>
          <w:p w14:paraId="47141617" w14:textId="77777777" w:rsidR="00F5414F" w:rsidRDefault="00F5414F">
            <w:pPr>
              <w:rPr>
                <w:rFonts w:ascii="Arial" w:hAnsi="Arial" w:cs="Arial"/>
                <w:b/>
              </w:rPr>
            </w:pPr>
            <w:r>
              <w:rPr>
                <w:rFonts w:ascii="Arial" w:hAnsi="Arial" w:cs="Arial"/>
                <w:b/>
              </w:rPr>
              <w:t>Data-field ID</w:t>
            </w:r>
          </w:p>
        </w:tc>
      </w:tr>
      <w:tr w:rsidR="00F5414F" w14:paraId="69A34371" w14:textId="77777777" w:rsidTr="002A6986">
        <w:trPr>
          <w:trHeight w:val="315"/>
        </w:trPr>
        <w:tc>
          <w:tcPr>
            <w:tcW w:w="4700" w:type="dxa"/>
            <w:tcBorders>
              <w:top w:val="single" w:sz="4" w:space="0" w:color="auto"/>
              <w:left w:val="single" w:sz="4" w:space="0" w:color="auto"/>
              <w:bottom w:val="single" w:sz="4" w:space="0" w:color="auto"/>
              <w:right w:val="single" w:sz="4" w:space="0" w:color="auto"/>
            </w:tcBorders>
            <w:noWrap/>
            <w:hideMark/>
          </w:tcPr>
          <w:p w14:paraId="68902EBB" w14:textId="77777777" w:rsidR="00F5414F" w:rsidRDefault="00F5414F">
            <w:pPr>
              <w:rPr>
                <w:rFonts w:ascii="Arial" w:hAnsi="Arial" w:cs="Arial"/>
              </w:rPr>
            </w:pPr>
            <w:r>
              <w:rPr>
                <w:rFonts w:ascii="Arial" w:hAnsi="Arial" w:cs="Arial"/>
              </w:rPr>
              <w:t>Volume of brain, grey + white matter</w:t>
            </w:r>
          </w:p>
        </w:tc>
        <w:tc>
          <w:tcPr>
            <w:tcW w:w="4205" w:type="dxa"/>
            <w:tcBorders>
              <w:top w:val="single" w:sz="4" w:space="0" w:color="auto"/>
              <w:left w:val="single" w:sz="4" w:space="0" w:color="auto"/>
              <w:bottom w:val="single" w:sz="4" w:space="0" w:color="auto"/>
              <w:right w:val="single" w:sz="4" w:space="0" w:color="auto"/>
            </w:tcBorders>
            <w:noWrap/>
            <w:hideMark/>
          </w:tcPr>
          <w:p w14:paraId="7E5DA581" w14:textId="77777777" w:rsidR="00F5414F" w:rsidRDefault="00F5414F">
            <w:pPr>
              <w:rPr>
                <w:rFonts w:ascii="Arial" w:hAnsi="Arial" w:cs="Arial"/>
              </w:rPr>
            </w:pPr>
            <w:r>
              <w:rPr>
                <w:rFonts w:ascii="Arial" w:hAnsi="Arial" w:cs="Arial"/>
              </w:rPr>
              <w:t>25009</w:t>
            </w:r>
          </w:p>
        </w:tc>
      </w:tr>
      <w:tr w:rsidR="00F5414F" w14:paraId="0DAEEAD7" w14:textId="77777777" w:rsidTr="002A6986">
        <w:trPr>
          <w:trHeight w:val="315"/>
        </w:trPr>
        <w:tc>
          <w:tcPr>
            <w:tcW w:w="4700" w:type="dxa"/>
            <w:tcBorders>
              <w:top w:val="single" w:sz="4" w:space="0" w:color="auto"/>
              <w:left w:val="single" w:sz="4" w:space="0" w:color="auto"/>
              <w:bottom w:val="single" w:sz="4" w:space="0" w:color="auto"/>
              <w:right w:val="single" w:sz="4" w:space="0" w:color="auto"/>
            </w:tcBorders>
            <w:noWrap/>
            <w:hideMark/>
          </w:tcPr>
          <w:p w14:paraId="375F3060" w14:textId="77777777" w:rsidR="00F5414F" w:rsidRDefault="00F5414F">
            <w:pPr>
              <w:rPr>
                <w:rFonts w:ascii="Arial" w:hAnsi="Arial" w:cs="Arial"/>
              </w:rPr>
            </w:pPr>
            <w:r>
              <w:rPr>
                <w:rFonts w:ascii="Arial" w:hAnsi="Arial" w:cs="Arial"/>
              </w:rPr>
              <w:t>Volume of grey matter</w:t>
            </w:r>
          </w:p>
        </w:tc>
        <w:tc>
          <w:tcPr>
            <w:tcW w:w="4205" w:type="dxa"/>
            <w:tcBorders>
              <w:top w:val="single" w:sz="4" w:space="0" w:color="auto"/>
              <w:left w:val="single" w:sz="4" w:space="0" w:color="auto"/>
              <w:bottom w:val="single" w:sz="4" w:space="0" w:color="auto"/>
              <w:right w:val="single" w:sz="4" w:space="0" w:color="auto"/>
            </w:tcBorders>
            <w:noWrap/>
            <w:hideMark/>
          </w:tcPr>
          <w:p w14:paraId="59CFA30C" w14:textId="77777777" w:rsidR="00F5414F" w:rsidRDefault="00F5414F">
            <w:pPr>
              <w:rPr>
                <w:rFonts w:ascii="Arial" w:hAnsi="Arial" w:cs="Arial"/>
              </w:rPr>
            </w:pPr>
            <w:r>
              <w:rPr>
                <w:rFonts w:ascii="Arial" w:hAnsi="Arial" w:cs="Arial"/>
              </w:rPr>
              <w:t>25005</w:t>
            </w:r>
          </w:p>
        </w:tc>
      </w:tr>
      <w:tr w:rsidR="00F5414F" w14:paraId="44B16A80" w14:textId="77777777" w:rsidTr="002A6986">
        <w:trPr>
          <w:trHeight w:val="315"/>
        </w:trPr>
        <w:tc>
          <w:tcPr>
            <w:tcW w:w="4700" w:type="dxa"/>
            <w:tcBorders>
              <w:top w:val="single" w:sz="4" w:space="0" w:color="auto"/>
              <w:left w:val="single" w:sz="4" w:space="0" w:color="auto"/>
              <w:bottom w:val="single" w:sz="4" w:space="0" w:color="auto"/>
              <w:right w:val="single" w:sz="4" w:space="0" w:color="auto"/>
            </w:tcBorders>
            <w:noWrap/>
            <w:hideMark/>
          </w:tcPr>
          <w:p w14:paraId="0A73E7AA" w14:textId="77777777" w:rsidR="00F5414F" w:rsidRDefault="00F5414F">
            <w:pPr>
              <w:rPr>
                <w:rFonts w:ascii="Arial" w:hAnsi="Arial" w:cs="Arial"/>
              </w:rPr>
            </w:pPr>
            <w:r>
              <w:rPr>
                <w:rFonts w:ascii="Arial" w:hAnsi="Arial" w:cs="Arial"/>
              </w:rPr>
              <w:t xml:space="preserve">Volume of white matter </w:t>
            </w:r>
          </w:p>
        </w:tc>
        <w:tc>
          <w:tcPr>
            <w:tcW w:w="4205" w:type="dxa"/>
            <w:tcBorders>
              <w:top w:val="single" w:sz="4" w:space="0" w:color="auto"/>
              <w:left w:val="single" w:sz="4" w:space="0" w:color="auto"/>
              <w:bottom w:val="single" w:sz="4" w:space="0" w:color="auto"/>
              <w:right w:val="single" w:sz="4" w:space="0" w:color="auto"/>
            </w:tcBorders>
            <w:noWrap/>
            <w:hideMark/>
          </w:tcPr>
          <w:p w14:paraId="1B8B2905" w14:textId="77777777" w:rsidR="00F5414F" w:rsidRDefault="00F5414F">
            <w:pPr>
              <w:rPr>
                <w:rFonts w:ascii="Arial" w:hAnsi="Arial" w:cs="Arial"/>
              </w:rPr>
            </w:pPr>
            <w:r>
              <w:rPr>
                <w:rFonts w:ascii="Arial" w:hAnsi="Arial" w:cs="Arial"/>
              </w:rPr>
              <w:t>25007</w:t>
            </w:r>
          </w:p>
        </w:tc>
      </w:tr>
      <w:tr w:rsidR="00F5414F" w14:paraId="25DFAE57" w14:textId="77777777" w:rsidTr="002A6986">
        <w:trPr>
          <w:trHeight w:val="315"/>
        </w:trPr>
        <w:tc>
          <w:tcPr>
            <w:tcW w:w="4700" w:type="dxa"/>
            <w:tcBorders>
              <w:top w:val="single" w:sz="4" w:space="0" w:color="auto"/>
              <w:left w:val="single" w:sz="4" w:space="0" w:color="auto"/>
              <w:bottom w:val="single" w:sz="4" w:space="0" w:color="auto"/>
              <w:right w:val="single" w:sz="4" w:space="0" w:color="auto"/>
            </w:tcBorders>
            <w:noWrap/>
            <w:hideMark/>
          </w:tcPr>
          <w:p w14:paraId="654F877D" w14:textId="77777777" w:rsidR="00F5414F" w:rsidRDefault="00F5414F">
            <w:pPr>
              <w:rPr>
                <w:rFonts w:ascii="Arial" w:hAnsi="Arial" w:cs="Arial"/>
              </w:rPr>
            </w:pPr>
            <w:r>
              <w:rPr>
                <w:rFonts w:ascii="Arial" w:hAnsi="Arial" w:cs="Arial"/>
              </w:rPr>
              <w:t>Volume of ventricular cerebrospinal fluid</w:t>
            </w:r>
          </w:p>
        </w:tc>
        <w:tc>
          <w:tcPr>
            <w:tcW w:w="4205" w:type="dxa"/>
            <w:tcBorders>
              <w:top w:val="single" w:sz="4" w:space="0" w:color="auto"/>
              <w:left w:val="single" w:sz="4" w:space="0" w:color="auto"/>
              <w:bottom w:val="single" w:sz="4" w:space="0" w:color="auto"/>
              <w:right w:val="single" w:sz="4" w:space="0" w:color="auto"/>
            </w:tcBorders>
            <w:noWrap/>
            <w:hideMark/>
          </w:tcPr>
          <w:p w14:paraId="370DC231" w14:textId="77777777" w:rsidR="00F5414F" w:rsidRDefault="00F5414F">
            <w:pPr>
              <w:rPr>
                <w:rFonts w:ascii="Arial" w:hAnsi="Arial" w:cs="Arial"/>
              </w:rPr>
            </w:pPr>
            <w:r>
              <w:rPr>
                <w:rFonts w:ascii="Arial" w:hAnsi="Arial" w:cs="Arial"/>
              </w:rPr>
              <w:t>25003</w:t>
            </w:r>
          </w:p>
        </w:tc>
      </w:tr>
      <w:tr w:rsidR="00F5414F" w14:paraId="708AFD1A" w14:textId="77777777" w:rsidTr="002A6986">
        <w:trPr>
          <w:trHeight w:val="315"/>
        </w:trPr>
        <w:tc>
          <w:tcPr>
            <w:tcW w:w="4700" w:type="dxa"/>
            <w:tcBorders>
              <w:top w:val="single" w:sz="4" w:space="0" w:color="auto"/>
              <w:left w:val="single" w:sz="4" w:space="0" w:color="auto"/>
              <w:bottom w:val="single" w:sz="4" w:space="0" w:color="auto"/>
              <w:right w:val="single" w:sz="4" w:space="0" w:color="auto"/>
            </w:tcBorders>
            <w:noWrap/>
            <w:hideMark/>
          </w:tcPr>
          <w:p w14:paraId="112FFF99" w14:textId="77777777" w:rsidR="00F5414F" w:rsidRDefault="00F5414F">
            <w:pPr>
              <w:rPr>
                <w:rFonts w:ascii="Arial" w:hAnsi="Arial" w:cs="Arial"/>
              </w:rPr>
            </w:pPr>
            <w:r>
              <w:rPr>
                <w:rFonts w:ascii="Arial" w:hAnsi="Arial" w:cs="Arial"/>
              </w:rPr>
              <w:t>Pack years of smoking</w:t>
            </w:r>
          </w:p>
        </w:tc>
        <w:tc>
          <w:tcPr>
            <w:tcW w:w="4205" w:type="dxa"/>
            <w:tcBorders>
              <w:top w:val="single" w:sz="4" w:space="0" w:color="auto"/>
              <w:left w:val="single" w:sz="4" w:space="0" w:color="auto"/>
              <w:bottom w:val="single" w:sz="4" w:space="0" w:color="auto"/>
              <w:right w:val="single" w:sz="4" w:space="0" w:color="auto"/>
            </w:tcBorders>
            <w:noWrap/>
            <w:hideMark/>
          </w:tcPr>
          <w:p w14:paraId="796D48B3" w14:textId="77777777" w:rsidR="00F5414F" w:rsidRDefault="00F5414F">
            <w:pPr>
              <w:rPr>
                <w:rFonts w:ascii="Arial" w:hAnsi="Arial" w:cs="Arial"/>
              </w:rPr>
            </w:pPr>
            <w:r>
              <w:rPr>
                <w:rFonts w:ascii="Arial" w:hAnsi="Arial" w:cs="Arial"/>
              </w:rPr>
              <w:t>20161</w:t>
            </w:r>
          </w:p>
        </w:tc>
      </w:tr>
      <w:tr w:rsidR="00F5414F" w14:paraId="4541F0B1" w14:textId="77777777" w:rsidTr="002A6986">
        <w:trPr>
          <w:trHeight w:val="315"/>
        </w:trPr>
        <w:tc>
          <w:tcPr>
            <w:tcW w:w="4700" w:type="dxa"/>
            <w:tcBorders>
              <w:top w:val="single" w:sz="4" w:space="0" w:color="auto"/>
              <w:left w:val="single" w:sz="4" w:space="0" w:color="auto"/>
              <w:bottom w:val="single" w:sz="4" w:space="0" w:color="auto"/>
              <w:right w:val="single" w:sz="4" w:space="0" w:color="auto"/>
            </w:tcBorders>
            <w:noWrap/>
            <w:hideMark/>
          </w:tcPr>
          <w:p w14:paraId="1F1CB4E0" w14:textId="77777777" w:rsidR="00F5414F" w:rsidRDefault="00F5414F">
            <w:pPr>
              <w:rPr>
                <w:rFonts w:ascii="Arial" w:hAnsi="Arial" w:cs="Arial"/>
              </w:rPr>
            </w:pPr>
            <w:r>
              <w:rPr>
                <w:rFonts w:ascii="Arial" w:hAnsi="Arial" w:cs="Arial"/>
              </w:rPr>
              <w:t>Age stopped smoking</w:t>
            </w:r>
          </w:p>
        </w:tc>
        <w:tc>
          <w:tcPr>
            <w:tcW w:w="4205" w:type="dxa"/>
            <w:tcBorders>
              <w:top w:val="single" w:sz="4" w:space="0" w:color="auto"/>
              <w:left w:val="single" w:sz="4" w:space="0" w:color="auto"/>
              <w:bottom w:val="single" w:sz="4" w:space="0" w:color="auto"/>
              <w:right w:val="single" w:sz="4" w:space="0" w:color="auto"/>
            </w:tcBorders>
            <w:noWrap/>
            <w:hideMark/>
          </w:tcPr>
          <w:p w14:paraId="2B53B48B" w14:textId="77777777" w:rsidR="00F5414F" w:rsidRDefault="00F5414F">
            <w:pPr>
              <w:rPr>
                <w:rFonts w:ascii="Arial" w:hAnsi="Arial" w:cs="Arial"/>
              </w:rPr>
            </w:pPr>
            <w:r>
              <w:rPr>
                <w:rFonts w:ascii="Arial" w:hAnsi="Arial" w:cs="Arial"/>
              </w:rPr>
              <w:t>2897</w:t>
            </w:r>
          </w:p>
        </w:tc>
      </w:tr>
      <w:tr w:rsidR="00F5414F" w14:paraId="2AD41C3D" w14:textId="77777777" w:rsidTr="002A6986">
        <w:trPr>
          <w:trHeight w:val="315"/>
        </w:trPr>
        <w:tc>
          <w:tcPr>
            <w:tcW w:w="4700" w:type="dxa"/>
            <w:tcBorders>
              <w:top w:val="single" w:sz="4" w:space="0" w:color="auto"/>
              <w:left w:val="single" w:sz="4" w:space="0" w:color="auto"/>
              <w:bottom w:val="single" w:sz="4" w:space="0" w:color="auto"/>
              <w:right w:val="single" w:sz="4" w:space="0" w:color="auto"/>
            </w:tcBorders>
            <w:noWrap/>
            <w:hideMark/>
          </w:tcPr>
          <w:p w14:paraId="0DBB98FC" w14:textId="77777777" w:rsidR="00F5414F" w:rsidRDefault="00F5414F">
            <w:pPr>
              <w:rPr>
                <w:rFonts w:ascii="Arial" w:hAnsi="Arial" w:cs="Arial"/>
              </w:rPr>
            </w:pPr>
            <w:r>
              <w:rPr>
                <w:rFonts w:ascii="Arial" w:hAnsi="Arial" w:cs="Arial"/>
              </w:rPr>
              <w:t>Current tobacco smoking</w:t>
            </w:r>
          </w:p>
        </w:tc>
        <w:tc>
          <w:tcPr>
            <w:tcW w:w="4205" w:type="dxa"/>
            <w:tcBorders>
              <w:top w:val="single" w:sz="4" w:space="0" w:color="auto"/>
              <w:left w:val="single" w:sz="4" w:space="0" w:color="auto"/>
              <w:bottom w:val="single" w:sz="4" w:space="0" w:color="auto"/>
              <w:right w:val="single" w:sz="4" w:space="0" w:color="auto"/>
            </w:tcBorders>
            <w:noWrap/>
            <w:hideMark/>
          </w:tcPr>
          <w:p w14:paraId="70E8B77D" w14:textId="77777777" w:rsidR="00F5414F" w:rsidRDefault="00F5414F">
            <w:pPr>
              <w:rPr>
                <w:rFonts w:ascii="Arial" w:hAnsi="Arial" w:cs="Arial"/>
              </w:rPr>
            </w:pPr>
            <w:r>
              <w:rPr>
                <w:rFonts w:ascii="Arial" w:hAnsi="Arial" w:cs="Arial"/>
              </w:rPr>
              <w:t>1239</w:t>
            </w:r>
          </w:p>
        </w:tc>
      </w:tr>
      <w:tr w:rsidR="00F5414F" w14:paraId="3BBC172F" w14:textId="77777777" w:rsidTr="002A6986">
        <w:trPr>
          <w:trHeight w:val="315"/>
        </w:trPr>
        <w:tc>
          <w:tcPr>
            <w:tcW w:w="4700" w:type="dxa"/>
            <w:tcBorders>
              <w:top w:val="single" w:sz="4" w:space="0" w:color="auto"/>
              <w:left w:val="single" w:sz="4" w:space="0" w:color="auto"/>
              <w:bottom w:val="single" w:sz="4" w:space="0" w:color="auto"/>
              <w:right w:val="single" w:sz="4" w:space="0" w:color="auto"/>
            </w:tcBorders>
            <w:noWrap/>
            <w:hideMark/>
          </w:tcPr>
          <w:p w14:paraId="264C244E" w14:textId="77777777" w:rsidR="00F5414F" w:rsidRDefault="00F5414F">
            <w:pPr>
              <w:rPr>
                <w:rFonts w:ascii="Arial" w:hAnsi="Arial" w:cs="Arial"/>
              </w:rPr>
            </w:pPr>
            <w:r>
              <w:rPr>
                <w:rFonts w:ascii="Arial" w:hAnsi="Arial" w:cs="Arial"/>
              </w:rPr>
              <w:t>Past tobacco smoking</w:t>
            </w:r>
          </w:p>
        </w:tc>
        <w:tc>
          <w:tcPr>
            <w:tcW w:w="4205" w:type="dxa"/>
            <w:tcBorders>
              <w:top w:val="single" w:sz="4" w:space="0" w:color="auto"/>
              <w:left w:val="single" w:sz="4" w:space="0" w:color="auto"/>
              <w:bottom w:val="single" w:sz="4" w:space="0" w:color="auto"/>
              <w:right w:val="single" w:sz="4" w:space="0" w:color="auto"/>
            </w:tcBorders>
            <w:noWrap/>
            <w:hideMark/>
          </w:tcPr>
          <w:p w14:paraId="52199D80" w14:textId="77777777" w:rsidR="00F5414F" w:rsidRDefault="00F5414F">
            <w:pPr>
              <w:rPr>
                <w:rFonts w:ascii="Arial" w:hAnsi="Arial" w:cs="Arial"/>
              </w:rPr>
            </w:pPr>
            <w:r>
              <w:rPr>
                <w:rFonts w:ascii="Arial" w:hAnsi="Arial" w:cs="Arial"/>
              </w:rPr>
              <w:t>1249</w:t>
            </w:r>
          </w:p>
        </w:tc>
      </w:tr>
      <w:tr w:rsidR="00F5414F" w14:paraId="4E5AFA1D" w14:textId="77777777" w:rsidTr="002A6986">
        <w:trPr>
          <w:trHeight w:val="315"/>
        </w:trPr>
        <w:tc>
          <w:tcPr>
            <w:tcW w:w="4700" w:type="dxa"/>
            <w:tcBorders>
              <w:top w:val="single" w:sz="4" w:space="0" w:color="auto"/>
              <w:left w:val="single" w:sz="4" w:space="0" w:color="auto"/>
              <w:bottom w:val="single" w:sz="4" w:space="0" w:color="auto"/>
              <w:right w:val="single" w:sz="4" w:space="0" w:color="auto"/>
            </w:tcBorders>
            <w:noWrap/>
            <w:hideMark/>
          </w:tcPr>
          <w:p w14:paraId="39D23E31" w14:textId="77777777" w:rsidR="00F5414F" w:rsidRDefault="00F5414F">
            <w:pPr>
              <w:rPr>
                <w:rFonts w:ascii="Arial" w:hAnsi="Arial" w:cs="Arial"/>
              </w:rPr>
            </w:pPr>
            <w:r>
              <w:rPr>
                <w:rFonts w:ascii="Arial" w:hAnsi="Arial" w:cs="Arial"/>
              </w:rPr>
              <w:t>Light smokers, at least 100 smokes in lifetime</w:t>
            </w:r>
          </w:p>
        </w:tc>
        <w:tc>
          <w:tcPr>
            <w:tcW w:w="4205" w:type="dxa"/>
            <w:tcBorders>
              <w:top w:val="single" w:sz="4" w:space="0" w:color="auto"/>
              <w:left w:val="single" w:sz="4" w:space="0" w:color="auto"/>
              <w:bottom w:val="single" w:sz="4" w:space="0" w:color="auto"/>
              <w:right w:val="single" w:sz="4" w:space="0" w:color="auto"/>
            </w:tcBorders>
            <w:noWrap/>
            <w:hideMark/>
          </w:tcPr>
          <w:p w14:paraId="51A8A8A7" w14:textId="77777777" w:rsidR="00F5414F" w:rsidRDefault="00F5414F">
            <w:pPr>
              <w:rPr>
                <w:rFonts w:ascii="Arial" w:hAnsi="Arial" w:cs="Arial"/>
              </w:rPr>
            </w:pPr>
            <w:r>
              <w:rPr>
                <w:rFonts w:ascii="Arial" w:hAnsi="Arial" w:cs="Arial"/>
              </w:rPr>
              <w:t>2644</w:t>
            </w:r>
          </w:p>
        </w:tc>
      </w:tr>
      <w:tr w:rsidR="00F5414F" w14:paraId="25CCF5CB" w14:textId="77777777" w:rsidTr="002A6986">
        <w:trPr>
          <w:trHeight w:val="315"/>
        </w:trPr>
        <w:tc>
          <w:tcPr>
            <w:tcW w:w="4700" w:type="dxa"/>
            <w:tcBorders>
              <w:top w:val="single" w:sz="4" w:space="0" w:color="auto"/>
              <w:left w:val="single" w:sz="4" w:space="0" w:color="auto"/>
              <w:bottom w:val="single" w:sz="4" w:space="0" w:color="auto"/>
              <w:right w:val="single" w:sz="4" w:space="0" w:color="auto"/>
            </w:tcBorders>
            <w:noWrap/>
            <w:hideMark/>
          </w:tcPr>
          <w:p w14:paraId="133A1683" w14:textId="77777777" w:rsidR="00F5414F" w:rsidRDefault="00F5414F">
            <w:pPr>
              <w:rPr>
                <w:rFonts w:ascii="Arial" w:hAnsi="Arial" w:cs="Arial"/>
              </w:rPr>
            </w:pPr>
            <w:r>
              <w:rPr>
                <w:rFonts w:ascii="Arial" w:hAnsi="Arial" w:cs="Arial"/>
              </w:rPr>
              <w:t xml:space="preserve">Neurological conditions </w:t>
            </w:r>
          </w:p>
        </w:tc>
        <w:tc>
          <w:tcPr>
            <w:tcW w:w="4205" w:type="dxa"/>
            <w:tcBorders>
              <w:top w:val="single" w:sz="4" w:space="0" w:color="auto"/>
              <w:left w:val="single" w:sz="4" w:space="0" w:color="auto"/>
              <w:bottom w:val="single" w:sz="4" w:space="0" w:color="auto"/>
              <w:right w:val="single" w:sz="4" w:space="0" w:color="auto"/>
            </w:tcBorders>
            <w:noWrap/>
            <w:hideMark/>
          </w:tcPr>
          <w:p w14:paraId="367E4940" w14:textId="77777777" w:rsidR="00F5414F" w:rsidRDefault="00F5414F">
            <w:pPr>
              <w:rPr>
                <w:rFonts w:ascii="Arial" w:hAnsi="Arial" w:cs="Arial"/>
              </w:rPr>
            </w:pPr>
            <w:r>
              <w:rPr>
                <w:rFonts w:ascii="Arial" w:hAnsi="Arial" w:cs="Arial"/>
              </w:rPr>
              <w:t>20002</w:t>
            </w:r>
          </w:p>
        </w:tc>
      </w:tr>
      <w:tr w:rsidR="00F5414F" w14:paraId="0F33C13E" w14:textId="77777777" w:rsidTr="002A6986">
        <w:trPr>
          <w:trHeight w:val="315"/>
        </w:trPr>
        <w:tc>
          <w:tcPr>
            <w:tcW w:w="4700" w:type="dxa"/>
            <w:tcBorders>
              <w:top w:val="single" w:sz="4" w:space="0" w:color="auto"/>
              <w:left w:val="single" w:sz="4" w:space="0" w:color="auto"/>
              <w:bottom w:val="single" w:sz="4" w:space="0" w:color="auto"/>
              <w:right w:val="single" w:sz="4" w:space="0" w:color="auto"/>
            </w:tcBorders>
            <w:noWrap/>
            <w:hideMark/>
          </w:tcPr>
          <w:p w14:paraId="42FE228B" w14:textId="77777777" w:rsidR="00F5414F" w:rsidRDefault="00F5414F">
            <w:pPr>
              <w:rPr>
                <w:rFonts w:ascii="Arial" w:hAnsi="Arial" w:cs="Arial"/>
              </w:rPr>
            </w:pPr>
            <w:r>
              <w:rPr>
                <w:rFonts w:ascii="Arial" w:hAnsi="Arial" w:cs="Arial"/>
              </w:rPr>
              <w:t>Imaging site</w:t>
            </w:r>
          </w:p>
        </w:tc>
        <w:tc>
          <w:tcPr>
            <w:tcW w:w="4205" w:type="dxa"/>
            <w:tcBorders>
              <w:top w:val="single" w:sz="4" w:space="0" w:color="auto"/>
              <w:left w:val="single" w:sz="4" w:space="0" w:color="auto"/>
              <w:bottom w:val="single" w:sz="4" w:space="0" w:color="auto"/>
              <w:right w:val="single" w:sz="4" w:space="0" w:color="auto"/>
            </w:tcBorders>
            <w:noWrap/>
            <w:hideMark/>
          </w:tcPr>
          <w:p w14:paraId="2A80185F" w14:textId="77777777" w:rsidR="00F5414F" w:rsidRDefault="00F5414F">
            <w:pPr>
              <w:rPr>
                <w:rFonts w:ascii="Arial" w:hAnsi="Arial" w:cs="Arial"/>
              </w:rPr>
            </w:pPr>
            <w:r>
              <w:rPr>
                <w:rFonts w:ascii="Arial" w:hAnsi="Arial" w:cs="Arial"/>
              </w:rPr>
              <w:t>54</w:t>
            </w:r>
          </w:p>
        </w:tc>
      </w:tr>
      <w:tr w:rsidR="00F5414F" w14:paraId="2669BFE0" w14:textId="77777777" w:rsidTr="002A6986">
        <w:trPr>
          <w:trHeight w:val="315"/>
        </w:trPr>
        <w:tc>
          <w:tcPr>
            <w:tcW w:w="4700" w:type="dxa"/>
            <w:tcBorders>
              <w:top w:val="single" w:sz="4" w:space="0" w:color="auto"/>
              <w:left w:val="single" w:sz="4" w:space="0" w:color="auto"/>
              <w:bottom w:val="single" w:sz="4" w:space="0" w:color="auto"/>
              <w:right w:val="single" w:sz="4" w:space="0" w:color="auto"/>
            </w:tcBorders>
            <w:noWrap/>
            <w:hideMark/>
          </w:tcPr>
          <w:p w14:paraId="4F891B00" w14:textId="77777777" w:rsidR="00F5414F" w:rsidRDefault="00F5414F">
            <w:pPr>
              <w:rPr>
                <w:rFonts w:ascii="Arial" w:hAnsi="Arial" w:cs="Arial"/>
              </w:rPr>
            </w:pPr>
            <w:r>
              <w:rPr>
                <w:rFonts w:ascii="Arial" w:hAnsi="Arial" w:cs="Arial"/>
              </w:rPr>
              <w:t>Head size</w:t>
            </w:r>
          </w:p>
        </w:tc>
        <w:tc>
          <w:tcPr>
            <w:tcW w:w="4205" w:type="dxa"/>
            <w:tcBorders>
              <w:top w:val="single" w:sz="4" w:space="0" w:color="auto"/>
              <w:left w:val="single" w:sz="4" w:space="0" w:color="auto"/>
              <w:bottom w:val="single" w:sz="4" w:space="0" w:color="auto"/>
              <w:right w:val="single" w:sz="4" w:space="0" w:color="auto"/>
            </w:tcBorders>
            <w:noWrap/>
            <w:hideMark/>
          </w:tcPr>
          <w:p w14:paraId="59DDA0AC" w14:textId="77777777" w:rsidR="00F5414F" w:rsidRDefault="00F5414F">
            <w:pPr>
              <w:rPr>
                <w:rFonts w:ascii="Arial" w:hAnsi="Arial" w:cs="Arial"/>
              </w:rPr>
            </w:pPr>
            <w:r>
              <w:rPr>
                <w:rFonts w:ascii="Arial" w:hAnsi="Arial" w:cs="Arial"/>
              </w:rPr>
              <w:t>25000</w:t>
            </w:r>
          </w:p>
        </w:tc>
      </w:tr>
      <w:tr w:rsidR="00F5414F" w14:paraId="091DF402" w14:textId="77777777" w:rsidTr="002A6986">
        <w:trPr>
          <w:trHeight w:val="315"/>
        </w:trPr>
        <w:tc>
          <w:tcPr>
            <w:tcW w:w="4700" w:type="dxa"/>
            <w:tcBorders>
              <w:top w:val="single" w:sz="4" w:space="0" w:color="auto"/>
              <w:left w:val="single" w:sz="4" w:space="0" w:color="auto"/>
              <w:bottom w:val="single" w:sz="4" w:space="0" w:color="auto"/>
              <w:right w:val="single" w:sz="4" w:space="0" w:color="auto"/>
            </w:tcBorders>
            <w:noWrap/>
            <w:hideMark/>
          </w:tcPr>
          <w:p w14:paraId="41F2C29A" w14:textId="77777777" w:rsidR="00F5414F" w:rsidRDefault="00F5414F">
            <w:pPr>
              <w:rPr>
                <w:rFonts w:ascii="Arial" w:hAnsi="Arial" w:cs="Arial"/>
              </w:rPr>
            </w:pPr>
            <w:r>
              <w:rPr>
                <w:rFonts w:ascii="Arial" w:hAnsi="Arial" w:cs="Arial"/>
              </w:rPr>
              <w:t>Date</w:t>
            </w:r>
          </w:p>
        </w:tc>
        <w:tc>
          <w:tcPr>
            <w:tcW w:w="4205" w:type="dxa"/>
            <w:tcBorders>
              <w:top w:val="single" w:sz="4" w:space="0" w:color="auto"/>
              <w:left w:val="single" w:sz="4" w:space="0" w:color="auto"/>
              <w:bottom w:val="single" w:sz="4" w:space="0" w:color="auto"/>
              <w:right w:val="single" w:sz="4" w:space="0" w:color="auto"/>
            </w:tcBorders>
            <w:noWrap/>
            <w:hideMark/>
          </w:tcPr>
          <w:p w14:paraId="192059B3" w14:textId="77777777" w:rsidR="00F5414F" w:rsidRDefault="00F5414F">
            <w:pPr>
              <w:rPr>
                <w:rFonts w:ascii="Arial" w:hAnsi="Arial" w:cs="Arial"/>
              </w:rPr>
            </w:pPr>
            <w:r>
              <w:rPr>
                <w:rFonts w:ascii="Arial" w:hAnsi="Arial" w:cs="Arial"/>
              </w:rPr>
              <w:t>53</w:t>
            </w:r>
          </w:p>
        </w:tc>
      </w:tr>
      <w:tr w:rsidR="00F5414F" w14:paraId="050CBF6E" w14:textId="77777777" w:rsidTr="002A6986">
        <w:trPr>
          <w:trHeight w:val="315"/>
        </w:trPr>
        <w:tc>
          <w:tcPr>
            <w:tcW w:w="4700" w:type="dxa"/>
            <w:tcBorders>
              <w:top w:val="single" w:sz="4" w:space="0" w:color="auto"/>
              <w:left w:val="single" w:sz="4" w:space="0" w:color="auto"/>
              <w:bottom w:val="single" w:sz="4" w:space="0" w:color="auto"/>
              <w:right w:val="single" w:sz="4" w:space="0" w:color="auto"/>
            </w:tcBorders>
            <w:noWrap/>
            <w:hideMark/>
          </w:tcPr>
          <w:p w14:paraId="5D26AB3E" w14:textId="77777777" w:rsidR="00F5414F" w:rsidRDefault="00F5414F">
            <w:pPr>
              <w:rPr>
                <w:rFonts w:ascii="Arial" w:hAnsi="Arial" w:cs="Arial"/>
              </w:rPr>
            </w:pPr>
            <w:r>
              <w:rPr>
                <w:rFonts w:ascii="Arial" w:hAnsi="Arial" w:cs="Arial"/>
              </w:rPr>
              <w:t>rfMRI motion</w:t>
            </w:r>
          </w:p>
        </w:tc>
        <w:tc>
          <w:tcPr>
            <w:tcW w:w="4205" w:type="dxa"/>
            <w:tcBorders>
              <w:top w:val="single" w:sz="4" w:space="0" w:color="auto"/>
              <w:left w:val="single" w:sz="4" w:space="0" w:color="auto"/>
              <w:bottom w:val="single" w:sz="4" w:space="0" w:color="auto"/>
              <w:right w:val="single" w:sz="4" w:space="0" w:color="auto"/>
            </w:tcBorders>
            <w:noWrap/>
            <w:hideMark/>
          </w:tcPr>
          <w:p w14:paraId="2F846468" w14:textId="77777777" w:rsidR="00F5414F" w:rsidRDefault="00F5414F">
            <w:pPr>
              <w:rPr>
                <w:rFonts w:ascii="Arial" w:hAnsi="Arial" w:cs="Arial"/>
              </w:rPr>
            </w:pPr>
            <w:r>
              <w:rPr>
                <w:rFonts w:ascii="Arial" w:hAnsi="Arial" w:cs="Arial"/>
              </w:rPr>
              <w:t>25741</w:t>
            </w:r>
          </w:p>
        </w:tc>
      </w:tr>
      <w:tr w:rsidR="00F5414F" w14:paraId="5F9CBA59" w14:textId="77777777" w:rsidTr="002A6986">
        <w:trPr>
          <w:trHeight w:val="315"/>
        </w:trPr>
        <w:tc>
          <w:tcPr>
            <w:tcW w:w="4700" w:type="dxa"/>
            <w:tcBorders>
              <w:top w:val="single" w:sz="4" w:space="0" w:color="auto"/>
              <w:left w:val="single" w:sz="4" w:space="0" w:color="auto"/>
              <w:bottom w:val="single" w:sz="4" w:space="0" w:color="auto"/>
              <w:right w:val="single" w:sz="4" w:space="0" w:color="auto"/>
            </w:tcBorders>
            <w:noWrap/>
            <w:hideMark/>
          </w:tcPr>
          <w:p w14:paraId="551883AD" w14:textId="77777777" w:rsidR="00F5414F" w:rsidRDefault="00F5414F">
            <w:pPr>
              <w:rPr>
                <w:rFonts w:ascii="Arial" w:hAnsi="Arial" w:cs="Arial"/>
              </w:rPr>
            </w:pPr>
            <w:r>
              <w:rPr>
                <w:rFonts w:ascii="Arial" w:hAnsi="Arial" w:cs="Arial"/>
              </w:rPr>
              <w:t>tfMRI motion</w:t>
            </w:r>
          </w:p>
        </w:tc>
        <w:tc>
          <w:tcPr>
            <w:tcW w:w="4205" w:type="dxa"/>
            <w:tcBorders>
              <w:top w:val="single" w:sz="4" w:space="0" w:color="auto"/>
              <w:left w:val="single" w:sz="4" w:space="0" w:color="auto"/>
              <w:bottom w:val="single" w:sz="4" w:space="0" w:color="auto"/>
              <w:right w:val="single" w:sz="4" w:space="0" w:color="auto"/>
            </w:tcBorders>
            <w:noWrap/>
            <w:hideMark/>
          </w:tcPr>
          <w:p w14:paraId="28805DD7" w14:textId="77777777" w:rsidR="00F5414F" w:rsidRDefault="00F5414F">
            <w:pPr>
              <w:rPr>
                <w:rFonts w:ascii="Arial" w:hAnsi="Arial" w:cs="Arial"/>
              </w:rPr>
            </w:pPr>
            <w:r>
              <w:rPr>
                <w:rFonts w:ascii="Arial" w:hAnsi="Arial" w:cs="Arial"/>
              </w:rPr>
              <w:t>25742</w:t>
            </w:r>
          </w:p>
        </w:tc>
      </w:tr>
      <w:tr w:rsidR="00F5414F" w14:paraId="72144A1F" w14:textId="77777777" w:rsidTr="002A6986">
        <w:trPr>
          <w:trHeight w:val="315"/>
        </w:trPr>
        <w:tc>
          <w:tcPr>
            <w:tcW w:w="4700" w:type="dxa"/>
            <w:tcBorders>
              <w:top w:val="single" w:sz="4" w:space="0" w:color="auto"/>
              <w:left w:val="single" w:sz="4" w:space="0" w:color="auto"/>
              <w:bottom w:val="single" w:sz="4" w:space="0" w:color="auto"/>
              <w:right w:val="single" w:sz="4" w:space="0" w:color="auto"/>
            </w:tcBorders>
            <w:noWrap/>
            <w:hideMark/>
          </w:tcPr>
          <w:p w14:paraId="1AA5DFD8" w14:textId="77777777" w:rsidR="00F5414F" w:rsidRDefault="00F5414F">
            <w:pPr>
              <w:rPr>
                <w:rFonts w:ascii="Arial" w:hAnsi="Arial" w:cs="Arial"/>
              </w:rPr>
            </w:pPr>
            <w:r>
              <w:rPr>
                <w:rFonts w:ascii="Arial" w:hAnsi="Arial" w:cs="Arial"/>
              </w:rPr>
              <w:t>Weekly dose of alcohol</w:t>
            </w:r>
          </w:p>
        </w:tc>
        <w:tc>
          <w:tcPr>
            <w:tcW w:w="4205" w:type="dxa"/>
            <w:tcBorders>
              <w:top w:val="single" w:sz="4" w:space="0" w:color="auto"/>
              <w:left w:val="single" w:sz="4" w:space="0" w:color="auto"/>
              <w:bottom w:val="single" w:sz="4" w:space="0" w:color="auto"/>
              <w:right w:val="single" w:sz="4" w:space="0" w:color="auto"/>
            </w:tcBorders>
            <w:noWrap/>
            <w:hideMark/>
          </w:tcPr>
          <w:p w14:paraId="68893071" w14:textId="77777777" w:rsidR="00F5414F" w:rsidRDefault="00F5414F">
            <w:pPr>
              <w:rPr>
                <w:rFonts w:ascii="Arial" w:hAnsi="Arial" w:cs="Arial"/>
              </w:rPr>
            </w:pPr>
            <w:bookmarkStart w:id="10" w:name="OLE_LINK59"/>
            <w:r>
              <w:rPr>
                <w:rFonts w:ascii="Arial" w:hAnsi="Arial" w:cs="Arial"/>
              </w:rPr>
              <w:t>1558, 4407, 4418, 4429, 4451, 4462</w:t>
            </w:r>
            <w:bookmarkEnd w:id="10"/>
          </w:p>
        </w:tc>
      </w:tr>
      <w:tr w:rsidR="00F5414F" w14:paraId="678086B0" w14:textId="77777777" w:rsidTr="002A6986">
        <w:trPr>
          <w:trHeight w:val="305"/>
        </w:trPr>
        <w:tc>
          <w:tcPr>
            <w:tcW w:w="4700" w:type="dxa"/>
            <w:tcBorders>
              <w:top w:val="single" w:sz="4" w:space="0" w:color="auto"/>
              <w:left w:val="single" w:sz="4" w:space="0" w:color="auto"/>
              <w:bottom w:val="single" w:sz="4" w:space="0" w:color="auto"/>
              <w:right w:val="single" w:sz="4" w:space="0" w:color="auto"/>
            </w:tcBorders>
            <w:noWrap/>
            <w:hideMark/>
          </w:tcPr>
          <w:p w14:paraId="0F6C76C2" w14:textId="77777777" w:rsidR="00F5414F" w:rsidRDefault="00F5414F">
            <w:pPr>
              <w:rPr>
                <w:rFonts w:ascii="Arial" w:hAnsi="Arial" w:cs="Arial"/>
              </w:rPr>
            </w:pPr>
            <w:r>
              <w:rPr>
                <w:rFonts w:ascii="Arial" w:hAnsi="Arial" w:cs="Arial"/>
              </w:rPr>
              <w:t>Body Mass Index</w:t>
            </w:r>
          </w:p>
        </w:tc>
        <w:tc>
          <w:tcPr>
            <w:tcW w:w="4205" w:type="dxa"/>
            <w:tcBorders>
              <w:top w:val="single" w:sz="4" w:space="0" w:color="auto"/>
              <w:left w:val="single" w:sz="4" w:space="0" w:color="auto"/>
              <w:bottom w:val="single" w:sz="4" w:space="0" w:color="auto"/>
              <w:right w:val="single" w:sz="4" w:space="0" w:color="auto"/>
            </w:tcBorders>
            <w:noWrap/>
            <w:hideMark/>
          </w:tcPr>
          <w:p w14:paraId="4F14AEBE" w14:textId="77777777" w:rsidR="00F5414F" w:rsidRDefault="00F5414F">
            <w:pPr>
              <w:rPr>
                <w:rFonts w:ascii="Arial" w:hAnsi="Arial" w:cs="Arial"/>
              </w:rPr>
            </w:pPr>
            <w:r>
              <w:rPr>
                <w:rFonts w:ascii="Arial" w:hAnsi="Arial" w:cs="Arial"/>
              </w:rPr>
              <w:t>21001</w:t>
            </w:r>
          </w:p>
        </w:tc>
      </w:tr>
      <w:tr w:rsidR="00F5414F" w14:paraId="111E7A0A" w14:textId="77777777" w:rsidTr="002A6986">
        <w:trPr>
          <w:trHeight w:val="315"/>
        </w:trPr>
        <w:tc>
          <w:tcPr>
            <w:tcW w:w="4700" w:type="dxa"/>
            <w:tcBorders>
              <w:top w:val="single" w:sz="4" w:space="0" w:color="auto"/>
              <w:left w:val="single" w:sz="4" w:space="0" w:color="auto"/>
              <w:bottom w:val="single" w:sz="4" w:space="0" w:color="auto"/>
              <w:right w:val="single" w:sz="4" w:space="0" w:color="auto"/>
            </w:tcBorders>
            <w:noWrap/>
            <w:hideMark/>
          </w:tcPr>
          <w:p w14:paraId="48BBFBB5" w14:textId="77777777" w:rsidR="00F5414F" w:rsidRDefault="00F5414F">
            <w:pPr>
              <w:rPr>
                <w:rFonts w:ascii="Arial" w:hAnsi="Arial" w:cs="Arial"/>
              </w:rPr>
            </w:pPr>
            <w:r>
              <w:rPr>
                <w:rFonts w:ascii="Arial" w:hAnsi="Arial" w:cs="Arial"/>
              </w:rPr>
              <w:t>Diastolic blood pressure</w:t>
            </w:r>
          </w:p>
        </w:tc>
        <w:tc>
          <w:tcPr>
            <w:tcW w:w="4205" w:type="dxa"/>
            <w:tcBorders>
              <w:top w:val="single" w:sz="4" w:space="0" w:color="auto"/>
              <w:left w:val="single" w:sz="4" w:space="0" w:color="auto"/>
              <w:bottom w:val="single" w:sz="4" w:space="0" w:color="auto"/>
              <w:right w:val="single" w:sz="4" w:space="0" w:color="auto"/>
            </w:tcBorders>
            <w:noWrap/>
            <w:hideMark/>
          </w:tcPr>
          <w:p w14:paraId="6EB42C90" w14:textId="77777777" w:rsidR="00F5414F" w:rsidRDefault="00F5414F">
            <w:pPr>
              <w:rPr>
                <w:rFonts w:ascii="Arial" w:hAnsi="Arial" w:cs="Arial"/>
              </w:rPr>
            </w:pPr>
            <w:r>
              <w:rPr>
                <w:rFonts w:ascii="Arial" w:hAnsi="Arial" w:cs="Arial"/>
              </w:rPr>
              <w:t>4079</w:t>
            </w:r>
          </w:p>
        </w:tc>
      </w:tr>
      <w:tr w:rsidR="00F5414F" w14:paraId="6A519B3D" w14:textId="77777777" w:rsidTr="002A6986">
        <w:trPr>
          <w:trHeight w:val="315"/>
        </w:trPr>
        <w:tc>
          <w:tcPr>
            <w:tcW w:w="4700" w:type="dxa"/>
            <w:tcBorders>
              <w:top w:val="single" w:sz="4" w:space="0" w:color="auto"/>
              <w:left w:val="single" w:sz="4" w:space="0" w:color="auto"/>
              <w:bottom w:val="single" w:sz="4" w:space="0" w:color="auto"/>
              <w:right w:val="single" w:sz="4" w:space="0" w:color="auto"/>
            </w:tcBorders>
            <w:noWrap/>
            <w:hideMark/>
          </w:tcPr>
          <w:p w14:paraId="593C907F" w14:textId="77777777" w:rsidR="00F5414F" w:rsidRDefault="00F5414F">
            <w:pPr>
              <w:rPr>
                <w:rFonts w:ascii="Arial" w:hAnsi="Arial" w:cs="Arial"/>
              </w:rPr>
            </w:pPr>
            <w:r>
              <w:rPr>
                <w:rFonts w:ascii="Arial" w:hAnsi="Arial" w:cs="Arial"/>
              </w:rPr>
              <w:t>Systolic blood pressure</w:t>
            </w:r>
          </w:p>
        </w:tc>
        <w:tc>
          <w:tcPr>
            <w:tcW w:w="4205" w:type="dxa"/>
            <w:tcBorders>
              <w:top w:val="single" w:sz="4" w:space="0" w:color="auto"/>
              <w:left w:val="single" w:sz="4" w:space="0" w:color="auto"/>
              <w:bottom w:val="single" w:sz="4" w:space="0" w:color="auto"/>
              <w:right w:val="single" w:sz="4" w:space="0" w:color="auto"/>
            </w:tcBorders>
            <w:noWrap/>
            <w:hideMark/>
          </w:tcPr>
          <w:p w14:paraId="03804131" w14:textId="77777777" w:rsidR="00F5414F" w:rsidRDefault="00F5414F">
            <w:pPr>
              <w:rPr>
                <w:rFonts w:ascii="Arial" w:hAnsi="Arial" w:cs="Arial"/>
              </w:rPr>
            </w:pPr>
            <w:r>
              <w:rPr>
                <w:rFonts w:ascii="Arial" w:hAnsi="Arial" w:cs="Arial"/>
              </w:rPr>
              <w:t>4080</w:t>
            </w:r>
          </w:p>
        </w:tc>
      </w:tr>
      <w:tr w:rsidR="00F5414F" w14:paraId="7DE379B4" w14:textId="77777777" w:rsidTr="002A6986">
        <w:trPr>
          <w:trHeight w:val="315"/>
        </w:trPr>
        <w:tc>
          <w:tcPr>
            <w:tcW w:w="4700" w:type="dxa"/>
            <w:tcBorders>
              <w:top w:val="single" w:sz="4" w:space="0" w:color="auto"/>
              <w:left w:val="single" w:sz="4" w:space="0" w:color="auto"/>
              <w:bottom w:val="single" w:sz="4" w:space="0" w:color="auto"/>
              <w:right w:val="single" w:sz="4" w:space="0" w:color="auto"/>
            </w:tcBorders>
            <w:noWrap/>
            <w:hideMark/>
          </w:tcPr>
          <w:p w14:paraId="57BD53F7" w14:textId="77777777" w:rsidR="00F5414F" w:rsidRDefault="00F5414F">
            <w:pPr>
              <w:rPr>
                <w:rFonts w:ascii="Arial" w:hAnsi="Arial" w:cs="Arial"/>
              </w:rPr>
            </w:pPr>
            <w:r>
              <w:rPr>
                <w:rFonts w:ascii="Arial" w:hAnsi="Arial" w:cs="Arial"/>
              </w:rPr>
              <w:t>Waist circumference</w:t>
            </w:r>
          </w:p>
        </w:tc>
        <w:tc>
          <w:tcPr>
            <w:tcW w:w="4205" w:type="dxa"/>
            <w:tcBorders>
              <w:top w:val="single" w:sz="4" w:space="0" w:color="auto"/>
              <w:left w:val="single" w:sz="4" w:space="0" w:color="auto"/>
              <w:bottom w:val="single" w:sz="4" w:space="0" w:color="auto"/>
              <w:right w:val="single" w:sz="4" w:space="0" w:color="auto"/>
            </w:tcBorders>
            <w:noWrap/>
            <w:hideMark/>
          </w:tcPr>
          <w:p w14:paraId="154B1EA6" w14:textId="77777777" w:rsidR="00F5414F" w:rsidRDefault="00F5414F">
            <w:pPr>
              <w:rPr>
                <w:rFonts w:ascii="Arial" w:hAnsi="Arial" w:cs="Arial"/>
              </w:rPr>
            </w:pPr>
            <w:r>
              <w:rPr>
                <w:rFonts w:ascii="Arial" w:hAnsi="Arial" w:cs="Arial"/>
              </w:rPr>
              <w:t>48</w:t>
            </w:r>
          </w:p>
        </w:tc>
      </w:tr>
      <w:tr w:rsidR="00F5414F" w14:paraId="3F516C2D" w14:textId="77777777" w:rsidTr="002A6986">
        <w:trPr>
          <w:trHeight w:val="315"/>
        </w:trPr>
        <w:tc>
          <w:tcPr>
            <w:tcW w:w="4700" w:type="dxa"/>
            <w:tcBorders>
              <w:top w:val="single" w:sz="4" w:space="0" w:color="auto"/>
              <w:left w:val="single" w:sz="4" w:space="0" w:color="auto"/>
              <w:bottom w:val="single" w:sz="4" w:space="0" w:color="auto"/>
              <w:right w:val="single" w:sz="4" w:space="0" w:color="auto"/>
            </w:tcBorders>
            <w:noWrap/>
            <w:hideMark/>
          </w:tcPr>
          <w:p w14:paraId="1AC0DF76" w14:textId="77777777" w:rsidR="00F5414F" w:rsidRDefault="00F5414F">
            <w:pPr>
              <w:rPr>
                <w:rFonts w:ascii="Arial" w:hAnsi="Arial" w:cs="Arial"/>
              </w:rPr>
            </w:pPr>
            <w:r>
              <w:rPr>
                <w:rFonts w:ascii="Arial" w:hAnsi="Arial" w:cs="Arial"/>
              </w:rPr>
              <w:t>Hip circumference</w:t>
            </w:r>
          </w:p>
        </w:tc>
        <w:tc>
          <w:tcPr>
            <w:tcW w:w="4205" w:type="dxa"/>
            <w:tcBorders>
              <w:top w:val="single" w:sz="4" w:space="0" w:color="auto"/>
              <w:left w:val="single" w:sz="4" w:space="0" w:color="auto"/>
              <w:bottom w:val="single" w:sz="4" w:space="0" w:color="auto"/>
              <w:right w:val="single" w:sz="4" w:space="0" w:color="auto"/>
            </w:tcBorders>
            <w:noWrap/>
            <w:hideMark/>
          </w:tcPr>
          <w:p w14:paraId="74496916" w14:textId="77777777" w:rsidR="00F5414F" w:rsidRDefault="00F5414F">
            <w:pPr>
              <w:rPr>
                <w:rFonts w:ascii="Arial" w:hAnsi="Arial" w:cs="Arial"/>
              </w:rPr>
            </w:pPr>
            <w:r>
              <w:rPr>
                <w:rFonts w:ascii="Arial" w:hAnsi="Arial" w:cs="Arial"/>
              </w:rPr>
              <w:t>49</w:t>
            </w:r>
          </w:p>
        </w:tc>
      </w:tr>
      <w:tr w:rsidR="00F5414F" w14:paraId="7A7083FD" w14:textId="77777777" w:rsidTr="002A6986">
        <w:trPr>
          <w:trHeight w:val="315"/>
        </w:trPr>
        <w:tc>
          <w:tcPr>
            <w:tcW w:w="4700" w:type="dxa"/>
            <w:tcBorders>
              <w:top w:val="single" w:sz="4" w:space="0" w:color="auto"/>
              <w:left w:val="single" w:sz="4" w:space="0" w:color="auto"/>
              <w:bottom w:val="single" w:sz="4" w:space="0" w:color="auto"/>
              <w:right w:val="single" w:sz="4" w:space="0" w:color="auto"/>
            </w:tcBorders>
            <w:noWrap/>
            <w:hideMark/>
          </w:tcPr>
          <w:p w14:paraId="31AFC580" w14:textId="77777777" w:rsidR="00F5414F" w:rsidRDefault="00F5414F">
            <w:pPr>
              <w:rPr>
                <w:rFonts w:ascii="Arial" w:hAnsi="Arial" w:cs="Arial"/>
              </w:rPr>
            </w:pPr>
            <w:r>
              <w:rPr>
                <w:rFonts w:ascii="Arial" w:hAnsi="Arial" w:cs="Arial"/>
              </w:rPr>
              <w:t>Income</w:t>
            </w:r>
          </w:p>
        </w:tc>
        <w:tc>
          <w:tcPr>
            <w:tcW w:w="4205" w:type="dxa"/>
            <w:tcBorders>
              <w:top w:val="single" w:sz="4" w:space="0" w:color="auto"/>
              <w:left w:val="single" w:sz="4" w:space="0" w:color="auto"/>
              <w:bottom w:val="single" w:sz="4" w:space="0" w:color="auto"/>
              <w:right w:val="single" w:sz="4" w:space="0" w:color="auto"/>
            </w:tcBorders>
            <w:noWrap/>
            <w:hideMark/>
          </w:tcPr>
          <w:p w14:paraId="3F38A075" w14:textId="77777777" w:rsidR="00F5414F" w:rsidRDefault="00F5414F">
            <w:pPr>
              <w:rPr>
                <w:rFonts w:ascii="Arial" w:hAnsi="Arial" w:cs="Arial"/>
              </w:rPr>
            </w:pPr>
            <w:r>
              <w:rPr>
                <w:rFonts w:ascii="Arial" w:hAnsi="Arial" w:cs="Arial"/>
              </w:rPr>
              <w:t>738</w:t>
            </w:r>
          </w:p>
        </w:tc>
      </w:tr>
      <w:tr w:rsidR="00F5414F" w14:paraId="774B6BC7" w14:textId="77777777" w:rsidTr="002A6986">
        <w:trPr>
          <w:trHeight w:val="350"/>
        </w:trPr>
        <w:tc>
          <w:tcPr>
            <w:tcW w:w="4700" w:type="dxa"/>
            <w:tcBorders>
              <w:top w:val="single" w:sz="4" w:space="0" w:color="auto"/>
              <w:left w:val="single" w:sz="4" w:space="0" w:color="auto"/>
              <w:bottom w:val="single" w:sz="4" w:space="0" w:color="auto"/>
              <w:right w:val="single" w:sz="4" w:space="0" w:color="auto"/>
            </w:tcBorders>
            <w:noWrap/>
            <w:hideMark/>
          </w:tcPr>
          <w:p w14:paraId="498478CC" w14:textId="77777777" w:rsidR="00F5414F" w:rsidRDefault="00F5414F">
            <w:pPr>
              <w:rPr>
                <w:rFonts w:ascii="Arial" w:hAnsi="Arial" w:cs="Arial"/>
              </w:rPr>
            </w:pPr>
            <w:r>
              <w:rPr>
                <w:rFonts w:ascii="Arial" w:hAnsi="Arial" w:cs="Arial"/>
              </w:rPr>
              <w:t>Age completed full-time education</w:t>
            </w:r>
          </w:p>
        </w:tc>
        <w:tc>
          <w:tcPr>
            <w:tcW w:w="4205" w:type="dxa"/>
            <w:tcBorders>
              <w:top w:val="single" w:sz="4" w:space="0" w:color="auto"/>
              <w:left w:val="single" w:sz="4" w:space="0" w:color="auto"/>
              <w:bottom w:val="single" w:sz="4" w:space="0" w:color="auto"/>
              <w:right w:val="single" w:sz="4" w:space="0" w:color="auto"/>
            </w:tcBorders>
            <w:noWrap/>
            <w:hideMark/>
          </w:tcPr>
          <w:p w14:paraId="7A1AF58F" w14:textId="77777777" w:rsidR="00F5414F" w:rsidRDefault="00F5414F">
            <w:pPr>
              <w:rPr>
                <w:rFonts w:ascii="Arial" w:hAnsi="Arial" w:cs="Arial"/>
              </w:rPr>
            </w:pPr>
            <w:r>
              <w:rPr>
                <w:rFonts w:ascii="Arial" w:hAnsi="Arial" w:cs="Arial"/>
              </w:rPr>
              <w:t>845, 6138</w:t>
            </w:r>
          </w:p>
        </w:tc>
      </w:tr>
      <w:tr w:rsidR="00F5414F" w14:paraId="52C779E3" w14:textId="77777777" w:rsidTr="002A6986">
        <w:trPr>
          <w:trHeight w:val="315"/>
        </w:trPr>
        <w:tc>
          <w:tcPr>
            <w:tcW w:w="4700" w:type="dxa"/>
            <w:tcBorders>
              <w:top w:val="single" w:sz="4" w:space="0" w:color="auto"/>
              <w:left w:val="single" w:sz="4" w:space="0" w:color="auto"/>
              <w:bottom w:val="single" w:sz="4" w:space="0" w:color="auto"/>
              <w:right w:val="single" w:sz="4" w:space="0" w:color="auto"/>
            </w:tcBorders>
            <w:noWrap/>
            <w:hideMark/>
          </w:tcPr>
          <w:p w14:paraId="2372A2D0" w14:textId="77777777" w:rsidR="00F5414F" w:rsidRDefault="00F5414F">
            <w:pPr>
              <w:rPr>
                <w:rFonts w:ascii="Arial" w:hAnsi="Arial" w:cs="Arial"/>
              </w:rPr>
            </w:pPr>
            <w:r>
              <w:rPr>
                <w:rFonts w:ascii="Arial" w:hAnsi="Arial" w:cs="Arial"/>
              </w:rPr>
              <w:t>Age</w:t>
            </w:r>
          </w:p>
        </w:tc>
        <w:tc>
          <w:tcPr>
            <w:tcW w:w="4205" w:type="dxa"/>
            <w:tcBorders>
              <w:top w:val="single" w:sz="4" w:space="0" w:color="auto"/>
              <w:left w:val="single" w:sz="4" w:space="0" w:color="auto"/>
              <w:bottom w:val="single" w:sz="4" w:space="0" w:color="auto"/>
              <w:right w:val="single" w:sz="4" w:space="0" w:color="auto"/>
            </w:tcBorders>
            <w:noWrap/>
            <w:hideMark/>
          </w:tcPr>
          <w:p w14:paraId="7FDCC03A" w14:textId="77777777" w:rsidR="00F5414F" w:rsidRDefault="00F5414F">
            <w:pPr>
              <w:rPr>
                <w:rFonts w:ascii="Arial" w:hAnsi="Arial" w:cs="Arial"/>
              </w:rPr>
            </w:pPr>
            <w:r>
              <w:rPr>
                <w:rFonts w:ascii="Arial" w:hAnsi="Arial" w:cs="Arial"/>
              </w:rPr>
              <w:t>21003</w:t>
            </w:r>
          </w:p>
        </w:tc>
      </w:tr>
      <w:tr w:rsidR="00F5414F" w14:paraId="4117FD11" w14:textId="77777777" w:rsidTr="002A6986">
        <w:trPr>
          <w:trHeight w:val="377"/>
        </w:trPr>
        <w:tc>
          <w:tcPr>
            <w:tcW w:w="4700" w:type="dxa"/>
            <w:tcBorders>
              <w:top w:val="single" w:sz="4" w:space="0" w:color="auto"/>
              <w:left w:val="single" w:sz="4" w:space="0" w:color="auto"/>
              <w:bottom w:val="single" w:sz="4" w:space="0" w:color="auto"/>
              <w:right w:val="single" w:sz="4" w:space="0" w:color="auto"/>
            </w:tcBorders>
            <w:noWrap/>
            <w:hideMark/>
          </w:tcPr>
          <w:p w14:paraId="499BED61" w14:textId="77777777" w:rsidR="00F5414F" w:rsidRDefault="00F5414F">
            <w:pPr>
              <w:rPr>
                <w:rFonts w:ascii="Arial" w:hAnsi="Arial" w:cs="Arial"/>
              </w:rPr>
            </w:pPr>
            <w:r>
              <w:rPr>
                <w:rFonts w:ascii="Arial" w:hAnsi="Arial" w:cs="Arial"/>
              </w:rPr>
              <w:t>Sex</w:t>
            </w:r>
          </w:p>
        </w:tc>
        <w:tc>
          <w:tcPr>
            <w:tcW w:w="4205" w:type="dxa"/>
            <w:tcBorders>
              <w:top w:val="single" w:sz="4" w:space="0" w:color="auto"/>
              <w:left w:val="single" w:sz="4" w:space="0" w:color="auto"/>
              <w:bottom w:val="single" w:sz="4" w:space="0" w:color="auto"/>
              <w:right w:val="single" w:sz="4" w:space="0" w:color="auto"/>
            </w:tcBorders>
            <w:noWrap/>
            <w:hideMark/>
          </w:tcPr>
          <w:p w14:paraId="7DEE7C00" w14:textId="77777777" w:rsidR="00F5414F" w:rsidRDefault="00F5414F">
            <w:pPr>
              <w:rPr>
                <w:rFonts w:ascii="Arial" w:hAnsi="Arial" w:cs="Arial"/>
              </w:rPr>
            </w:pPr>
            <w:r>
              <w:rPr>
                <w:rFonts w:ascii="Arial" w:hAnsi="Arial" w:cs="Arial"/>
              </w:rPr>
              <w:t>31</w:t>
            </w:r>
          </w:p>
        </w:tc>
      </w:tr>
    </w:tbl>
    <w:p w14:paraId="505452C3" w14:textId="77777777" w:rsidR="00F5414F" w:rsidRDefault="00F5414F"/>
    <w:p w14:paraId="4DF7D7A8" w14:textId="77777777" w:rsidR="00F5414F" w:rsidRDefault="00F5414F"/>
    <w:p w14:paraId="3819398C" w14:textId="77777777" w:rsidR="00F5414F" w:rsidRDefault="00F5414F"/>
    <w:p w14:paraId="3AC190D1" w14:textId="77777777" w:rsidR="00F5414F" w:rsidRDefault="00F5414F"/>
    <w:p w14:paraId="2EDD7D6A" w14:textId="77777777" w:rsidR="00F5414F" w:rsidRDefault="00F5414F"/>
    <w:p w14:paraId="02211D09" w14:textId="77777777" w:rsidR="00F5414F" w:rsidRDefault="00F5414F"/>
    <w:p w14:paraId="4B63875C" w14:textId="77777777" w:rsidR="00F5414F" w:rsidRDefault="00F5414F"/>
    <w:p w14:paraId="444CAAE4" w14:textId="77777777" w:rsidR="00F5414F" w:rsidRDefault="00F5414F"/>
    <w:p w14:paraId="4C44CED5" w14:textId="77777777" w:rsidR="00F5414F" w:rsidRDefault="00F5414F"/>
    <w:p w14:paraId="06BFB1B3" w14:textId="77777777" w:rsidR="00F5414F" w:rsidRDefault="00F5414F"/>
    <w:p w14:paraId="0310DE39" w14:textId="77777777" w:rsidR="00F5414F" w:rsidRDefault="00F5414F"/>
    <w:p w14:paraId="3929DB0B" w14:textId="77777777" w:rsidR="00F5414F" w:rsidRDefault="00F5414F"/>
    <w:p w14:paraId="15C50087" w14:textId="77777777" w:rsidR="00F5414F" w:rsidRDefault="00F5414F"/>
    <w:p w14:paraId="41B2091E" w14:textId="77777777" w:rsidR="00F5414F" w:rsidRDefault="00F5414F" w:rsidP="002A6986">
      <w:pPr>
        <w:rPr>
          <w:rFonts w:ascii="Arial" w:hAnsi="Arial" w:cs="Arial"/>
          <w:b/>
          <w:bCs/>
        </w:rPr>
      </w:pPr>
      <w:r>
        <w:rPr>
          <w:rFonts w:ascii="Arial" w:hAnsi="Arial" w:cs="Arial"/>
          <w:b/>
          <w:noProof/>
        </w:rPr>
        <w:drawing>
          <wp:inline distT="0" distB="0" distL="0" distR="0" wp14:anchorId="240172C9" wp14:editId="669D5418">
            <wp:extent cx="6257925" cy="6553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57925" cy="6553200"/>
                    </a:xfrm>
                    <a:prstGeom prst="rect">
                      <a:avLst/>
                    </a:prstGeom>
                    <a:noFill/>
                    <a:ln>
                      <a:noFill/>
                    </a:ln>
                  </pic:spPr>
                </pic:pic>
              </a:graphicData>
            </a:graphic>
          </wp:inline>
        </w:drawing>
      </w:r>
    </w:p>
    <w:p w14:paraId="6614A813" w14:textId="77777777" w:rsidR="00F5414F" w:rsidRDefault="00F5414F" w:rsidP="002A6986">
      <w:pPr>
        <w:rPr>
          <w:rFonts w:ascii="Arial" w:hAnsi="Arial" w:cs="Arial"/>
          <w:b/>
          <w:bCs/>
        </w:rPr>
      </w:pPr>
    </w:p>
    <w:p w14:paraId="4180DB7C" w14:textId="77777777" w:rsidR="00F5414F" w:rsidRDefault="00F5414F" w:rsidP="002A6986">
      <w:pPr>
        <w:rPr>
          <w:rFonts w:ascii="Arial" w:hAnsi="Arial" w:cs="Arial"/>
          <w:i/>
        </w:rPr>
      </w:pPr>
      <w:bookmarkStart w:id="11" w:name="OLE_LINK5"/>
      <w:bookmarkStart w:id="12" w:name="OLE_LINK6"/>
      <w:r>
        <w:rPr>
          <w:rFonts w:ascii="Arial" w:hAnsi="Arial" w:cs="Arial"/>
          <w:b/>
          <w:bCs/>
        </w:rPr>
        <w:t xml:space="preserve">Supplementary figure 2. </w:t>
      </w:r>
      <w:bookmarkStart w:id="13" w:name="OLE_LINK43"/>
      <w:bookmarkStart w:id="14" w:name="OLE_LINK42"/>
      <w:r>
        <w:rPr>
          <w:rFonts w:ascii="Arial" w:hAnsi="Arial" w:cs="Arial"/>
          <w:b/>
          <w:bCs/>
        </w:rPr>
        <w:t>Smoking status extracted from the final subset of touchscreen questionnaire.</w:t>
      </w:r>
      <w:r>
        <w:rPr>
          <w:rFonts w:ascii="Arial" w:hAnsi="Arial" w:cs="Arial"/>
        </w:rPr>
        <w:t xml:space="preserve"> </w:t>
      </w:r>
      <w:bookmarkEnd w:id="11"/>
      <w:bookmarkEnd w:id="12"/>
      <w:bookmarkEnd w:id="13"/>
      <w:bookmarkEnd w:id="14"/>
      <w:r>
        <w:rPr>
          <w:rFonts w:ascii="Arial" w:hAnsi="Arial" w:cs="Arial"/>
        </w:rPr>
        <w:t xml:space="preserve">Ever daily smoked is defined by green (Current daily smoking and Former daily smoking), and never smoked is defined by red (Never previously smoked and smoked less than 100 cigarettes in lifetime). </w:t>
      </w:r>
      <w:r>
        <w:rPr>
          <w:rFonts w:ascii="Arial" w:hAnsi="Arial" w:cs="Arial"/>
          <w:i/>
        </w:rPr>
        <w:t xml:space="preserve">Note that we excluded the “Prefer not to answer” from the chart. </w:t>
      </w:r>
    </w:p>
    <w:p w14:paraId="0771042F" w14:textId="77777777" w:rsidR="00F5414F" w:rsidRDefault="00F5414F"/>
    <w:p w14:paraId="15BA3447" w14:textId="77777777" w:rsidR="00F5414F" w:rsidRDefault="00F5414F"/>
    <w:p w14:paraId="237439EC" w14:textId="77777777" w:rsidR="00F5414F" w:rsidRDefault="00F5414F"/>
    <w:p w14:paraId="3CDEDA11" w14:textId="77777777" w:rsidR="00F5414F" w:rsidRDefault="00F5414F" w:rsidP="002A6986">
      <w:pPr>
        <w:rPr>
          <w:rFonts w:ascii="Arial" w:hAnsi="Arial" w:cs="Arial"/>
          <w:b/>
          <w:bCs/>
        </w:rPr>
      </w:pPr>
      <w:bookmarkStart w:id="15" w:name="OLE_LINK7"/>
      <w:bookmarkStart w:id="16" w:name="OLE_LINK8"/>
      <w:r>
        <w:rPr>
          <w:rFonts w:ascii="Arial" w:hAnsi="Arial" w:cs="Arial"/>
          <w:b/>
          <w:bCs/>
        </w:rPr>
        <w:t>Supplementary table 3. Smoking history at baseline vs. imaging visit (starting from N=34,990)</w:t>
      </w:r>
    </w:p>
    <w:tbl>
      <w:tblPr>
        <w:tblStyle w:val="TableGrid"/>
        <w:tblW w:w="0" w:type="auto"/>
        <w:tblInd w:w="0" w:type="dxa"/>
        <w:tblLayout w:type="fixed"/>
        <w:tblLook w:val="04A0" w:firstRow="1" w:lastRow="0" w:firstColumn="1" w:lastColumn="0" w:noHBand="0" w:noVBand="1"/>
      </w:tblPr>
      <w:tblGrid>
        <w:gridCol w:w="2016"/>
        <w:gridCol w:w="1440"/>
        <w:gridCol w:w="1440"/>
        <w:gridCol w:w="1440"/>
        <w:gridCol w:w="1440"/>
        <w:gridCol w:w="1440"/>
      </w:tblGrid>
      <w:tr w:rsidR="00F5414F" w14:paraId="5852DCCF" w14:textId="77777777" w:rsidTr="002A6986">
        <w:trPr>
          <w:trHeight w:val="320"/>
        </w:trPr>
        <w:tc>
          <w:tcPr>
            <w:tcW w:w="2016" w:type="dxa"/>
            <w:tcBorders>
              <w:top w:val="single" w:sz="4" w:space="0" w:color="auto"/>
              <w:left w:val="single" w:sz="4" w:space="0" w:color="auto"/>
              <w:bottom w:val="single" w:sz="4" w:space="0" w:color="auto"/>
              <w:right w:val="single" w:sz="4" w:space="0" w:color="auto"/>
            </w:tcBorders>
            <w:noWrap/>
            <w:hideMark/>
          </w:tcPr>
          <w:p w14:paraId="4C609504" w14:textId="77777777" w:rsidR="00F5414F" w:rsidRDefault="00F5414F">
            <w:pPr>
              <w:rPr>
                <w:rFonts w:ascii="Arial" w:hAnsi="Arial" w:cs="Arial"/>
              </w:rPr>
            </w:pPr>
            <w:bookmarkStart w:id="17" w:name="OLE_LINK31"/>
            <w:bookmarkStart w:id="18" w:name="OLE_LINK30"/>
            <w:bookmarkEnd w:id="15"/>
            <w:bookmarkEnd w:id="16"/>
            <w:r>
              <w:rPr>
                <w:rFonts w:ascii="Arial" w:hAnsi="Arial" w:cs="Arial"/>
                <w:b/>
                <w:bCs/>
              </w:rPr>
              <w:t>Baseline*</w:t>
            </w:r>
            <w:r>
              <w:rPr>
                <w:rFonts w:ascii="Arial" w:hAnsi="Arial" w:cs="Arial"/>
              </w:rPr>
              <w:t>/</w:t>
            </w:r>
          </w:p>
          <w:p w14:paraId="3041A84D" w14:textId="77777777" w:rsidR="00F5414F" w:rsidRDefault="00F5414F">
            <w:pPr>
              <w:rPr>
                <w:rFonts w:ascii="Arial" w:hAnsi="Arial" w:cs="Arial"/>
              </w:rPr>
            </w:pPr>
            <w:r>
              <w:rPr>
                <w:rFonts w:ascii="Arial" w:hAnsi="Arial" w:cs="Arial"/>
              </w:rPr>
              <w:t>Imaging</w:t>
            </w:r>
          </w:p>
        </w:tc>
        <w:tc>
          <w:tcPr>
            <w:tcW w:w="1440" w:type="dxa"/>
            <w:tcBorders>
              <w:top w:val="single" w:sz="4" w:space="0" w:color="auto"/>
              <w:left w:val="single" w:sz="4" w:space="0" w:color="auto"/>
              <w:bottom w:val="single" w:sz="4" w:space="0" w:color="auto"/>
              <w:right w:val="single" w:sz="4" w:space="0" w:color="auto"/>
            </w:tcBorders>
            <w:noWrap/>
            <w:hideMark/>
          </w:tcPr>
          <w:p w14:paraId="61E25063" w14:textId="77777777" w:rsidR="00F5414F" w:rsidRDefault="00F5414F">
            <w:pPr>
              <w:rPr>
                <w:rFonts w:ascii="Arial" w:hAnsi="Arial" w:cs="Arial"/>
              </w:rPr>
            </w:pPr>
            <w:r>
              <w:rPr>
                <w:rFonts w:ascii="Arial" w:hAnsi="Arial" w:cs="Arial"/>
              </w:rPr>
              <w:t>Daily current</w:t>
            </w:r>
          </w:p>
        </w:tc>
        <w:tc>
          <w:tcPr>
            <w:tcW w:w="1440" w:type="dxa"/>
            <w:tcBorders>
              <w:top w:val="single" w:sz="4" w:space="0" w:color="auto"/>
              <w:left w:val="single" w:sz="4" w:space="0" w:color="auto"/>
              <w:bottom w:val="single" w:sz="4" w:space="0" w:color="auto"/>
              <w:right w:val="single" w:sz="4" w:space="0" w:color="auto"/>
            </w:tcBorders>
            <w:noWrap/>
            <w:hideMark/>
          </w:tcPr>
          <w:p w14:paraId="4232CB91" w14:textId="77777777" w:rsidR="00F5414F" w:rsidRDefault="00F5414F">
            <w:pPr>
              <w:rPr>
                <w:rFonts w:ascii="Arial" w:hAnsi="Arial" w:cs="Arial"/>
              </w:rPr>
            </w:pPr>
            <w:r>
              <w:rPr>
                <w:rFonts w:ascii="Arial" w:hAnsi="Arial" w:cs="Arial"/>
              </w:rPr>
              <w:t>Daily former</w:t>
            </w:r>
          </w:p>
        </w:tc>
        <w:tc>
          <w:tcPr>
            <w:tcW w:w="1440" w:type="dxa"/>
            <w:tcBorders>
              <w:top w:val="single" w:sz="4" w:space="0" w:color="auto"/>
              <w:left w:val="single" w:sz="4" w:space="0" w:color="auto"/>
              <w:bottom w:val="single" w:sz="4" w:space="0" w:color="auto"/>
              <w:right w:val="single" w:sz="4" w:space="0" w:color="auto"/>
            </w:tcBorders>
            <w:hideMark/>
          </w:tcPr>
          <w:p w14:paraId="31B85F34" w14:textId="77777777" w:rsidR="00F5414F" w:rsidRDefault="00F5414F">
            <w:pPr>
              <w:rPr>
                <w:rFonts w:ascii="Arial" w:hAnsi="Arial" w:cs="Arial"/>
              </w:rPr>
            </w:pPr>
            <w:r>
              <w:rPr>
                <w:rFonts w:ascii="Arial" w:hAnsi="Arial" w:cs="Arial"/>
              </w:rPr>
              <w:t>More than 100 Cigs</w:t>
            </w:r>
          </w:p>
        </w:tc>
        <w:tc>
          <w:tcPr>
            <w:tcW w:w="1440" w:type="dxa"/>
            <w:tcBorders>
              <w:top w:val="single" w:sz="4" w:space="0" w:color="auto"/>
              <w:left w:val="single" w:sz="4" w:space="0" w:color="auto"/>
              <w:bottom w:val="single" w:sz="4" w:space="0" w:color="auto"/>
              <w:right w:val="single" w:sz="4" w:space="0" w:color="auto"/>
            </w:tcBorders>
            <w:noWrap/>
            <w:hideMark/>
          </w:tcPr>
          <w:p w14:paraId="09292C74" w14:textId="77777777" w:rsidR="00F5414F" w:rsidRDefault="00F5414F">
            <w:pPr>
              <w:rPr>
                <w:rFonts w:ascii="Arial" w:hAnsi="Arial" w:cs="Arial"/>
              </w:rPr>
            </w:pPr>
            <w:r>
              <w:rPr>
                <w:rFonts w:ascii="Arial" w:hAnsi="Arial" w:cs="Arial"/>
              </w:rPr>
              <w:t>Less than 100 Cigs</w:t>
            </w:r>
          </w:p>
        </w:tc>
        <w:tc>
          <w:tcPr>
            <w:tcW w:w="1440" w:type="dxa"/>
            <w:tcBorders>
              <w:top w:val="single" w:sz="4" w:space="0" w:color="auto"/>
              <w:left w:val="single" w:sz="4" w:space="0" w:color="auto"/>
              <w:bottom w:val="single" w:sz="4" w:space="0" w:color="auto"/>
              <w:right w:val="single" w:sz="4" w:space="0" w:color="auto"/>
            </w:tcBorders>
            <w:noWrap/>
            <w:hideMark/>
          </w:tcPr>
          <w:p w14:paraId="0B9B1A76" w14:textId="77777777" w:rsidR="00F5414F" w:rsidRDefault="00F5414F">
            <w:pPr>
              <w:rPr>
                <w:rFonts w:ascii="Arial" w:hAnsi="Arial" w:cs="Arial"/>
              </w:rPr>
            </w:pPr>
            <w:r>
              <w:rPr>
                <w:rFonts w:ascii="Arial" w:hAnsi="Arial" w:cs="Arial"/>
              </w:rPr>
              <w:t>Never smoked</w:t>
            </w:r>
          </w:p>
        </w:tc>
      </w:tr>
      <w:tr w:rsidR="00F5414F" w14:paraId="1B72A39F" w14:textId="77777777" w:rsidTr="002A6986">
        <w:trPr>
          <w:trHeight w:val="320"/>
        </w:trPr>
        <w:tc>
          <w:tcPr>
            <w:tcW w:w="2016" w:type="dxa"/>
            <w:tcBorders>
              <w:top w:val="single" w:sz="4" w:space="0" w:color="auto"/>
              <w:left w:val="single" w:sz="4" w:space="0" w:color="auto"/>
              <w:bottom w:val="single" w:sz="4" w:space="0" w:color="auto"/>
              <w:right w:val="single" w:sz="4" w:space="0" w:color="auto"/>
            </w:tcBorders>
            <w:noWrap/>
            <w:hideMark/>
          </w:tcPr>
          <w:p w14:paraId="7DEDD706" w14:textId="77777777" w:rsidR="00F5414F" w:rsidRDefault="00F5414F">
            <w:pPr>
              <w:rPr>
                <w:rFonts w:ascii="Arial" w:hAnsi="Arial" w:cs="Arial"/>
                <w:b/>
                <w:bCs/>
              </w:rPr>
            </w:pPr>
            <w:r>
              <w:rPr>
                <w:rFonts w:ascii="Arial" w:hAnsi="Arial" w:cs="Arial"/>
                <w:b/>
                <w:bCs/>
              </w:rPr>
              <w:t>Daily current</w:t>
            </w:r>
          </w:p>
        </w:tc>
        <w:tc>
          <w:tcPr>
            <w:tcW w:w="144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285EFB9D" w14:textId="77777777" w:rsidR="00F5414F" w:rsidRDefault="00F5414F">
            <w:pPr>
              <w:rPr>
                <w:rFonts w:ascii="Arial" w:hAnsi="Arial" w:cs="Arial"/>
              </w:rPr>
            </w:pPr>
            <w:r>
              <w:rPr>
                <w:rFonts w:ascii="Arial" w:hAnsi="Arial" w:cs="Arial"/>
              </w:rPr>
              <w:t>563**</w:t>
            </w:r>
          </w:p>
        </w:tc>
        <w:tc>
          <w:tcPr>
            <w:tcW w:w="144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5EE78861" w14:textId="77777777" w:rsidR="00F5414F" w:rsidRDefault="00F5414F">
            <w:pPr>
              <w:rPr>
                <w:rFonts w:ascii="Arial" w:hAnsi="Arial" w:cs="Arial"/>
              </w:rPr>
            </w:pPr>
            <w:r>
              <w:rPr>
                <w:rFonts w:ascii="Arial" w:hAnsi="Arial" w:cs="Arial"/>
              </w:rPr>
              <w:t>711</w:t>
            </w:r>
          </w:p>
        </w:tc>
        <w:tc>
          <w:tcPr>
            <w:tcW w:w="1440" w:type="dxa"/>
            <w:tcBorders>
              <w:top w:val="single" w:sz="4" w:space="0" w:color="auto"/>
              <w:left w:val="single" w:sz="4" w:space="0" w:color="auto"/>
              <w:bottom w:val="single" w:sz="4" w:space="0" w:color="auto"/>
              <w:right w:val="single" w:sz="4" w:space="0" w:color="auto"/>
            </w:tcBorders>
            <w:hideMark/>
          </w:tcPr>
          <w:p w14:paraId="7367E2FA" w14:textId="77777777" w:rsidR="00F5414F" w:rsidRDefault="00F5414F">
            <w:pPr>
              <w:rPr>
                <w:rFonts w:ascii="Arial" w:hAnsi="Arial" w:cs="Arial"/>
              </w:rPr>
            </w:pPr>
            <w:r>
              <w:rPr>
                <w:rFonts w:ascii="Arial" w:hAnsi="Arial" w:cs="Arial"/>
              </w:rPr>
              <w:t>78</w:t>
            </w:r>
          </w:p>
        </w:tc>
        <w:tc>
          <w:tcPr>
            <w:tcW w:w="1440" w:type="dxa"/>
            <w:tcBorders>
              <w:top w:val="single" w:sz="4" w:space="0" w:color="auto"/>
              <w:left w:val="single" w:sz="4" w:space="0" w:color="auto"/>
              <w:bottom w:val="single" w:sz="4" w:space="0" w:color="auto"/>
              <w:right w:val="single" w:sz="4" w:space="0" w:color="auto"/>
            </w:tcBorders>
            <w:noWrap/>
            <w:hideMark/>
          </w:tcPr>
          <w:p w14:paraId="737B86AE" w14:textId="77777777" w:rsidR="00F5414F" w:rsidRDefault="00F5414F">
            <w:pPr>
              <w:rPr>
                <w:rFonts w:ascii="Arial" w:hAnsi="Arial" w:cs="Arial"/>
              </w:rPr>
            </w:pPr>
            <w:r>
              <w:rPr>
                <w:rFonts w:ascii="Arial" w:hAnsi="Arial" w:cs="Arial"/>
              </w:rPr>
              <w:t>3</w:t>
            </w:r>
          </w:p>
        </w:tc>
        <w:tc>
          <w:tcPr>
            <w:tcW w:w="1440" w:type="dxa"/>
            <w:tcBorders>
              <w:top w:val="single" w:sz="4" w:space="0" w:color="auto"/>
              <w:left w:val="single" w:sz="4" w:space="0" w:color="auto"/>
              <w:bottom w:val="single" w:sz="4" w:space="0" w:color="auto"/>
              <w:right w:val="single" w:sz="4" w:space="0" w:color="auto"/>
            </w:tcBorders>
            <w:noWrap/>
            <w:hideMark/>
          </w:tcPr>
          <w:p w14:paraId="64EAB6C6" w14:textId="77777777" w:rsidR="00F5414F" w:rsidRDefault="00F5414F">
            <w:pPr>
              <w:rPr>
                <w:rFonts w:ascii="Arial" w:hAnsi="Arial" w:cs="Arial"/>
              </w:rPr>
            </w:pPr>
            <w:r>
              <w:rPr>
                <w:rFonts w:ascii="Arial" w:hAnsi="Arial" w:cs="Arial"/>
              </w:rPr>
              <w:t>0</w:t>
            </w:r>
          </w:p>
        </w:tc>
      </w:tr>
      <w:tr w:rsidR="00F5414F" w14:paraId="54420DB8" w14:textId="77777777" w:rsidTr="002A6986">
        <w:trPr>
          <w:trHeight w:val="320"/>
        </w:trPr>
        <w:tc>
          <w:tcPr>
            <w:tcW w:w="2016" w:type="dxa"/>
            <w:tcBorders>
              <w:top w:val="single" w:sz="4" w:space="0" w:color="auto"/>
              <w:left w:val="single" w:sz="4" w:space="0" w:color="auto"/>
              <w:bottom w:val="single" w:sz="4" w:space="0" w:color="auto"/>
              <w:right w:val="single" w:sz="4" w:space="0" w:color="auto"/>
            </w:tcBorders>
            <w:noWrap/>
            <w:hideMark/>
          </w:tcPr>
          <w:p w14:paraId="17FBCE80" w14:textId="77777777" w:rsidR="00F5414F" w:rsidRDefault="00F5414F">
            <w:pPr>
              <w:rPr>
                <w:rFonts w:ascii="Arial" w:hAnsi="Arial" w:cs="Arial"/>
                <w:b/>
                <w:bCs/>
              </w:rPr>
            </w:pPr>
            <w:r>
              <w:rPr>
                <w:rFonts w:ascii="Arial" w:hAnsi="Arial" w:cs="Arial"/>
                <w:b/>
                <w:bCs/>
              </w:rPr>
              <w:t>Daily former</w:t>
            </w:r>
          </w:p>
        </w:tc>
        <w:tc>
          <w:tcPr>
            <w:tcW w:w="144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322DBFC5" w14:textId="77777777" w:rsidR="00F5414F" w:rsidRDefault="00F5414F">
            <w:pPr>
              <w:rPr>
                <w:rFonts w:ascii="Arial" w:hAnsi="Arial" w:cs="Arial"/>
              </w:rPr>
            </w:pPr>
            <w:r>
              <w:rPr>
                <w:rFonts w:ascii="Arial" w:hAnsi="Arial" w:cs="Arial"/>
              </w:rPr>
              <w:t>97</w:t>
            </w:r>
          </w:p>
        </w:tc>
        <w:tc>
          <w:tcPr>
            <w:tcW w:w="144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2022B60B" w14:textId="77777777" w:rsidR="00F5414F" w:rsidRDefault="00F5414F">
            <w:pPr>
              <w:rPr>
                <w:rFonts w:ascii="Arial" w:hAnsi="Arial" w:cs="Arial"/>
              </w:rPr>
            </w:pPr>
            <w:r>
              <w:rPr>
                <w:rFonts w:ascii="Arial" w:hAnsi="Arial" w:cs="Arial"/>
              </w:rPr>
              <w:t>6450</w:t>
            </w:r>
          </w:p>
        </w:tc>
        <w:tc>
          <w:tcPr>
            <w:tcW w:w="1440" w:type="dxa"/>
            <w:tcBorders>
              <w:top w:val="single" w:sz="4" w:space="0" w:color="auto"/>
              <w:left w:val="single" w:sz="4" w:space="0" w:color="auto"/>
              <w:bottom w:val="single" w:sz="4" w:space="0" w:color="auto"/>
              <w:right w:val="single" w:sz="4" w:space="0" w:color="auto"/>
            </w:tcBorders>
            <w:hideMark/>
          </w:tcPr>
          <w:p w14:paraId="6EAE96CA" w14:textId="77777777" w:rsidR="00F5414F" w:rsidRDefault="00F5414F">
            <w:pPr>
              <w:rPr>
                <w:rFonts w:ascii="Arial" w:hAnsi="Arial" w:cs="Arial"/>
              </w:rPr>
            </w:pPr>
            <w:r>
              <w:rPr>
                <w:rFonts w:ascii="Arial" w:hAnsi="Arial" w:cs="Arial"/>
              </w:rPr>
              <w:t>902</w:t>
            </w:r>
          </w:p>
        </w:tc>
        <w:tc>
          <w:tcPr>
            <w:tcW w:w="1440" w:type="dxa"/>
            <w:tcBorders>
              <w:top w:val="single" w:sz="4" w:space="0" w:color="auto"/>
              <w:left w:val="single" w:sz="4" w:space="0" w:color="auto"/>
              <w:bottom w:val="single" w:sz="4" w:space="0" w:color="auto"/>
              <w:right w:val="single" w:sz="4" w:space="0" w:color="auto"/>
            </w:tcBorders>
            <w:noWrap/>
            <w:hideMark/>
          </w:tcPr>
          <w:p w14:paraId="3ADBB892" w14:textId="77777777" w:rsidR="00F5414F" w:rsidRDefault="00F5414F">
            <w:pPr>
              <w:rPr>
                <w:rFonts w:ascii="Arial" w:hAnsi="Arial" w:cs="Arial"/>
              </w:rPr>
            </w:pPr>
            <w:r>
              <w:rPr>
                <w:rFonts w:ascii="Arial" w:hAnsi="Arial" w:cs="Arial"/>
              </w:rPr>
              <w:t>36</w:t>
            </w:r>
          </w:p>
        </w:tc>
        <w:tc>
          <w:tcPr>
            <w:tcW w:w="1440" w:type="dxa"/>
            <w:tcBorders>
              <w:top w:val="single" w:sz="4" w:space="0" w:color="auto"/>
              <w:left w:val="single" w:sz="4" w:space="0" w:color="auto"/>
              <w:bottom w:val="single" w:sz="4" w:space="0" w:color="auto"/>
              <w:right w:val="single" w:sz="4" w:space="0" w:color="auto"/>
            </w:tcBorders>
            <w:noWrap/>
            <w:hideMark/>
          </w:tcPr>
          <w:p w14:paraId="1A44962D" w14:textId="77777777" w:rsidR="00F5414F" w:rsidRDefault="00F5414F">
            <w:pPr>
              <w:rPr>
                <w:rFonts w:ascii="Arial" w:hAnsi="Arial" w:cs="Arial"/>
              </w:rPr>
            </w:pPr>
            <w:r>
              <w:rPr>
                <w:rFonts w:ascii="Arial" w:hAnsi="Arial" w:cs="Arial"/>
              </w:rPr>
              <w:t>64</w:t>
            </w:r>
          </w:p>
        </w:tc>
      </w:tr>
      <w:tr w:rsidR="00F5414F" w14:paraId="4E4C5AE7" w14:textId="77777777" w:rsidTr="002A6986">
        <w:trPr>
          <w:trHeight w:val="320"/>
        </w:trPr>
        <w:tc>
          <w:tcPr>
            <w:tcW w:w="2016" w:type="dxa"/>
            <w:tcBorders>
              <w:top w:val="single" w:sz="4" w:space="0" w:color="auto"/>
              <w:left w:val="single" w:sz="4" w:space="0" w:color="auto"/>
              <w:bottom w:val="single" w:sz="4" w:space="0" w:color="auto"/>
              <w:right w:val="single" w:sz="4" w:space="0" w:color="auto"/>
            </w:tcBorders>
            <w:noWrap/>
            <w:hideMark/>
          </w:tcPr>
          <w:p w14:paraId="05152FBA" w14:textId="77777777" w:rsidR="00F5414F" w:rsidRDefault="00F5414F">
            <w:pPr>
              <w:rPr>
                <w:rFonts w:ascii="Arial" w:hAnsi="Arial" w:cs="Arial"/>
                <w:b/>
                <w:bCs/>
              </w:rPr>
            </w:pPr>
            <w:r>
              <w:rPr>
                <w:rFonts w:ascii="Arial" w:hAnsi="Arial" w:cs="Arial"/>
                <w:b/>
                <w:bCs/>
              </w:rPr>
              <w:t>More than 100</w:t>
            </w:r>
          </w:p>
        </w:tc>
        <w:tc>
          <w:tcPr>
            <w:tcW w:w="1440" w:type="dxa"/>
            <w:tcBorders>
              <w:top w:val="single" w:sz="4" w:space="0" w:color="auto"/>
              <w:left w:val="single" w:sz="4" w:space="0" w:color="auto"/>
              <w:bottom w:val="single" w:sz="4" w:space="0" w:color="auto"/>
              <w:right w:val="single" w:sz="4" w:space="0" w:color="auto"/>
            </w:tcBorders>
            <w:noWrap/>
            <w:hideMark/>
          </w:tcPr>
          <w:p w14:paraId="18D4AAEB" w14:textId="77777777" w:rsidR="00F5414F" w:rsidRDefault="00F5414F">
            <w:pPr>
              <w:rPr>
                <w:rFonts w:ascii="Arial" w:hAnsi="Arial" w:cs="Arial"/>
              </w:rPr>
            </w:pPr>
            <w:r>
              <w:rPr>
                <w:rFonts w:ascii="Arial" w:hAnsi="Arial" w:cs="Arial"/>
              </w:rPr>
              <w:t>31</w:t>
            </w:r>
          </w:p>
        </w:tc>
        <w:tc>
          <w:tcPr>
            <w:tcW w:w="1440" w:type="dxa"/>
            <w:tcBorders>
              <w:top w:val="single" w:sz="4" w:space="0" w:color="auto"/>
              <w:left w:val="single" w:sz="4" w:space="0" w:color="auto"/>
              <w:bottom w:val="single" w:sz="4" w:space="0" w:color="auto"/>
              <w:right w:val="single" w:sz="4" w:space="0" w:color="auto"/>
            </w:tcBorders>
            <w:noWrap/>
            <w:hideMark/>
          </w:tcPr>
          <w:p w14:paraId="31ADC3A0" w14:textId="77777777" w:rsidR="00F5414F" w:rsidRDefault="00F5414F">
            <w:pPr>
              <w:rPr>
                <w:rFonts w:ascii="Arial" w:hAnsi="Arial" w:cs="Arial"/>
              </w:rPr>
            </w:pPr>
            <w:r>
              <w:rPr>
                <w:rFonts w:ascii="Arial" w:hAnsi="Arial" w:cs="Arial"/>
              </w:rPr>
              <w:t>604</w:t>
            </w:r>
          </w:p>
        </w:tc>
        <w:tc>
          <w:tcPr>
            <w:tcW w:w="1440" w:type="dxa"/>
            <w:tcBorders>
              <w:top w:val="single" w:sz="4" w:space="0" w:color="auto"/>
              <w:left w:val="single" w:sz="4" w:space="0" w:color="auto"/>
              <w:bottom w:val="single" w:sz="4" w:space="0" w:color="auto"/>
              <w:right w:val="single" w:sz="4" w:space="0" w:color="auto"/>
            </w:tcBorders>
            <w:hideMark/>
          </w:tcPr>
          <w:p w14:paraId="7236AB30" w14:textId="77777777" w:rsidR="00F5414F" w:rsidRDefault="00F5414F">
            <w:pPr>
              <w:rPr>
                <w:rFonts w:ascii="Arial" w:hAnsi="Arial" w:cs="Arial"/>
              </w:rPr>
            </w:pPr>
            <w:r>
              <w:rPr>
                <w:rFonts w:ascii="Arial" w:hAnsi="Arial" w:cs="Arial"/>
              </w:rPr>
              <w:t>2705</w:t>
            </w:r>
          </w:p>
        </w:tc>
        <w:tc>
          <w:tcPr>
            <w:tcW w:w="1440" w:type="dxa"/>
            <w:tcBorders>
              <w:top w:val="single" w:sz="4" w:space="0" w:color="auto"/>
              <w:left w:val="single" w:sz="4" w:space="0" w:color="auto"/>
              <w:bottom w:val="single" w:sz="4" w:space="0" w:color="auto"/>
              <w:right w:val="single" w:sz="4" w:space="0" w:color="auto"/>
            </w:tcBorders>
            <w:noWrap/>
            <w:hideMark/>
          </w:tcPr>
          <w:p w14:paraId="36523704" w14:textId="77777777" w:rsidR="00F5414F" w:rsidRDefault="00F5414F">
            <w:pPr>
              <w:rPr>
                <w:rFonts w:ascii="Arial" w:hAnsi="Arial" w:cs="Arial"/>
              </w:rPr>
            </w:pPr>
            <w:r>
              <w:rPr>
                <w:rFonts w:ascii="Arial" w:hAnsi="Arial" w:cs="Arial"/>
              </w:rPr>
              <w:t>511</w:t>
            </w:r>
          </w:p>
        </w:tc>
        <w:tc>
          <w:tcPr>
            <w:tcW w:w="1440" w:type="dxa"/>
            <w:tcBorders>
              <w:top w:val="single" w:sz="4" w:space="0" w:color="auto"/>
              <w:left w:val="single" w:sz="4" w:space="0" w:color="auto"/>
              <w:bottom w:val="single" w:sz="4" w:space="0" w:color="auto"/>
              <w:right w:val="single" w:sz="4" w:space="0" w:color="auto"/>
            </w:tcBorders>
            <w:noWrap/>
            <w:hideMark/>
          </w:tcPr>
          <w:p w14:paraId="0B15618F" w14:textId="77777777" w:rsidR="00F5414F" w:rsidRDefault="00F5414F">
            <w:pPr>
              <w:rPr>
                <w:rFonts w:ascii="Arial" w:hAnsi="Arial" w:cs="Arial"/>
              </w:rPr>
            </w:pPr>
            <w:r>
              <w:rPr>
                <w:rFonts w:ascii="Arial" w:hAnsi="Arial" w:cs="Arial"/>
              </w:rPr>
              <w:t>204</w:t>
            </w:r>
          </w:p>
        </w:tc>
      </w:tr>
      <w:tr w:rsidR="00F5414F" w14:paraId="3AF6D01D" w14:textId="77777777" w:rsidTr="002A6986">
        <w:trPr>
          <w:trHeight w:val="320"/>
        </w:trPr>
        <w:tc>
          <w:tcPr>
            <w:tcW w:w="2016" w:type="dxa"/>
            <w:tcBorders>
              <w:top w:val="single" w:sz="4" w:space="0" w:color="auto"/>
              <w:left w:val="single" w:sz="4" w:space="0" w:color="auto"/>
              <w:bottom w:val="single" w:sz="4" w:space="0" w:color="auto"/>
              <w:right w:val="single" w:sz="4" w:space="0" w:color="auto"/>
            </w:tcBorders>
            <w:noWrap/>
            <w:hideMark/>
          </w:tcPr>
          <w:p w14:paraId="62483359" w14:textId="77777777" w:rsidR="00F5414F" w:rsidRDefault="00F5414F">
            <w:pPr>
              <w:rPr>
                <w:rFonts w:ascii="Arial" w:hAnsi="Arial" w:cs="Arial"/>
                <w:b/>
                <w:bCs/>
              </w:rPr>
            </w:pPr>
            <w:r>
              <w:rPr>
                <w:rFonts w:ascii="Arial" w:hAnsi="Arial" w:cs="Arial"/>
                <w:b/>
                <w:bCs/>
              </w:rPr>
              <w:t>Less than 100</w:t>
            </w:r>
          </w:p>
        </w:tc>
        <w:tc>
          <w:tcPr>
            <w:tcW w:w="1440" w:type="dxa"/>
            <w:tcBorders>
              <w:top w:val="single" w:sz="4" w:space="0" w:color="auto"/>
              <w:left w:val="single" w:sz="4" w:space="0" w:color="auto"/>
              <w:bottom w:val="single" w:sz="4" w:space="0" w:color="auto"/>
              <w:right w:val="single" w:sz="4" w:space="0" w:color="auto"/>
            </w:tcBorders>
            <w:noWrap/>
            <w:hideMark/>
          </w:tcPr>
          <w:p w14:paraId="06E6B899" w14:textId="77777777" w:rsidR="00F5414F" w:rsidRDefault="00F5414F">
            <w:pPr>
              <w:rPr>
                <w:rFonts w:ascii="Arial" w:hAnsi="Arial" w:cs="Arial"/>
              </w:rPr>
            </w:pPr>
            <w:r>
              <w:rPr>
                <w:rFonts w:ascii="Arial" w:hAnsi="Arial" w:cs="Arial"/>
              </w:rPr>
              <w:t>0</w:t>
            </w:r>
          </w:p>
        </w:tc>
        <w:tc>
          <w:tcPr>
            <w:tcW w:w="1440" w:type="dxa"/>
            <w:tcBorders>
              <w:top w:val="single" w:sz="4" w:space="0" w:color="auto"/>
              <w:left w:val="single" w:sz="4" w:space="0" w:color="auto"/>
              <w:bottom w:val="single" w:sz="4" w:space="0" w:color="auto"/>
              <w:right w:val="single" w:sz="4" w:space="0" w:color="auto"/>
            </w:tcBorders>
            <w:noWrap/>
            <w:hideMark/>
          </w:tcPr>
          <w:p w14:paraId="5C448233" w14:textId="77777777" w:rsidR="00F5414F" w:rsidRDefault="00F5414F">
            <w:pPr>
              <w:rPr>
                <w:rFonts w:ascii="Arial" w:hAnsi="Arial" w:cs="Arial"/>
              </w:rPr>
            </w:pPr>
            <w:r>
              <w:rPr>
                <w:rFonts w:ascii="Arial" w:hAnsi="Arial" w:cs="Arial"/>
              </w:rPr>
              <w:t>9</w:t>
            </w:r>
          </w:p>
        </w:tc>
        <w:tc>
          <w:tcPr>
            <w:tcW w:w="1440" w:type="dxa"/>
            <w:tcBorders>
              <w:top w:val="single" w:sz="4" w:space="0" w:color="auto"/>
              <w:left w:val="single" w:sz="4" w:space="0" w:color="auto"/>
              <w:bottom w:val="single" w:sz="4" w:space="0" w:color="auto"/>
              <w:right w:val="single" w:sz="4" w:space="0" w:color="auto"/>
            </w:tcBorders>
            <w:hideMark/>
          </w:tcPr>
          <w:p w14:paraId="4B43B658" w14:textId="77777777" w:rsidR="00F5414F" w:rsidRDefault="00F5414F">
            <w:pPr>
              <w:rPr>
                <w:rFonts w:ascii="Arial" w:hAnsi="Arial" w:cs="Arial"/>
              </w:rPr>
            </w:pPr>
            <w:r>
              <w:rPr>
                <w:rFonts w:ascii="Arial" w:hAnsi="Arial" w:cs="Arial"/>
              </w:rPr>
              <w:t>241</w:t>
            </w:r>
          </w:p>
        </w:tc>
        <w:tc>
          <w:tcPr>
            <w:tcW w:w="1440"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hideMark/>
          </w:tcPr>
          <w:p w14:paraId="7FB7234F" w14:textId="77777777" w:rsidR="00F5414F" w:rsidRDefault="00F5414F">
            <w:pPr>
              <w:rPr>
                <w:rFonts w:ascii="Arial" w:hAnsi="Arial" w:cs="Arial"/>
              </w:rPr>
            </w:pPr>
            <w:r>
              <w:rPr>
                <w:rFonts w:ascii="Arial" w:hAnsi="Arial" w:cs="Arial"/>
              </w:rPr>
              <w:t>3695</w:t>
            </w:r>
          </w:p>
        </w:tc>
        <w:tc>
          <w:tcPr>
            <w:tcW w:w="1440"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hideMark/>
          </w:tcPr>
          <w:p w14:paraId="2FD289A2" w14:textId="77777777" w:rsidR="00F5414F" w:rsidRDefault="00F5414F">
            <w:pPr>
              <w:rPr>
                <w:rFonts w:ascii="Arial" w:hAnsi="Arial" w:cs="Arial"/>
              </w:rPr>
            </w:pPr>
            <w:r>
              <w:rPr>
                <w:rFonts w:ascii="Arial" w:hAnsi="Arial" w:cs="Arial"/>
              </w:rPr>
              <w:t>1995</w:t>
            </w:r>
          </w:p>
        </w:tc>
      </w:tr>
      <w:tr w:rsidR="00F5414F" w14:paraId="20F01A13" w14:textId="77777777" w:rsidTr="002A6986">
        <w:trPr>
          <w:trHeight w:val="320"/>
        </w:trPr>
        <w:tc>
          <w:tcPr>
            <w:tcW w:w="2016" w:type="dxa"/>
            <w:tcBorders>
              <w:top w:val="single" w:sz="4" w:space="0" w:color="auto"/>
              <w:left w:val="single" w:sz="4" w:space="0" w:color="auto"/>
              <w:bottom w:val="single" w:sz="4" w:space="0" w:color="auto"/>
              <w:right w:val="single" w:sz="4" w:space="0" w:color="auto"/>
            </w:tcBorders>
            <w:noWrap/>
            <w:hideMark/>
          </w:tcPr>
          <w:p w14:paraId="299AAE38" w14:textId="77777777" w:rsidR="00F5414F" w:rsidRDefault="00F5414F">
            <w:pPr>
              <w:rPr>
                <w:rFonts w:ascii="Arial" w:hAnsi="Arial" w:cs="Arial"/>
                <w:b/>
                <w:bCs/>
              </w:rPr>
            </w:pPr>
            <w:r>
              <w:rPr>
                <w:rFonts w:ascii="Arial" w:hAnsi="Arial" w:cs="Arial"/>
                <w:b/>
                <w:bCs/>
              </w:rPr>
              <w:t>Never smoked</w:t>
            </w:r>
          </w:p>
        </w:tc>
        <w:tc>
          <w:tcPr>
            <w:tcW w:w="1440" w:type="dxa"/>
            <w:tcBorders>
              <w:top w:val="single" w:sz="4" w:space="0" w:color="auto"/>
              <w:left w:val="single" w:sz="4" w:space="0" w:color="auto"/>
              <w:bottom w:val="single" w:sz="4" w:space="0" w:color="auto"/>
              <w:right w:val="single" w:sz="4" w:space="0" w:color="auto"/>
            </w:tcBorders>
            <w:noWrap/>
            <w:hideMark/>
          </w:tcPr>
          <w:p w14:paraId="2E1A7156" w14:textId="77777777" w:rsidR="00F5414F" w:rsidRDefault="00F5414F">
            <w:pPr>
              <w:rPr>
                <w:rFonts w:ascii="Arial" w:hAnsi="Arial" w:cs="Arial"/>
              </w:rPr>
            </w:pPr>
            <w:r>
              <w:rPr>
                <w:rFonts w:ascii="Arial" w:hAnsi="Arial" w:cs="Arial"/>
              </w:rPr>
              <w:t>1</w:t>
            </w:r>
          </w:p>
        </w:tc>
        <w:tc>
          <w:tcPr>
            <w:tcW w:w="1440" w:type="dxa"/>
            <w:tcBorders>
              <w:top w:val="single" w:sz="4" w:space="0" w:color="auto"/>
              <w:left w:val="single" w:sz="4" w:space="0" w:color="auto"/>
              <w:bottom w:val="single" w:sz="4" w:space="0" w:color="auto"/>
              <w:right w:val="single" w:sz="4" w:space="0" w:color="auto"/>
            </w:tcBorders>
            <w:noWrap/>
            <w:hideMark/>
          </w:tcPr>
          <w:p w14:paraId="477AC5A9" w14:textId="77777777" w:rsidR="00F5414F" w:rsidRDefault="00F5414F">
            <w:pPr>
              <w:rPr>
                <w:rFonts w:ascii="Arial" w:hAnsi="Arial" w:cs="Arial"/>
              </w:rPr>
            </w:pPr>
            <w:r>
              <w:rPr>
                <w:rFonts w:ascii="Arial" w:hAnsi="Arial" w:cs="Arial"/>
              </w:rPr>
              <w:t>18</w:t>
            </w:r>
          </w:p>
        </w:tc>
        <w:tc>
          <w:tcPr>
            <w:tcW w:w="1440" w:type="dxa"/>
            <w:tcBorders>
              <w:top w:val="single" w:sz="4" w:space="0" w:color="auto"/>
              <w:left w:val="single" w:sz="4" w:space="0" w:color="auto"/>
              <w:bottom w:val="single" w:sz="4" w:space="0" w:color="auto"/>
              <w:right w:val="single" w:sz="4" w:space="0" w:color="auto"/>
            </w:tcBorders>
            <w:hideMark/>
          </w:tcPr>
          <w:p w14:paraId="4BFDC0EE" w14:textId="77777777" w:rsidR="00F5414F" w:rsidRDefault="00F5414F">
            <w:pPr>
              <w:rPr>
                <w:rFonts w:ascii="Arial" w:hAnsi="Arial" w:cs="Arial"/>
              </w:rPr>
            </w:pPr>
            <w:r>
              <w:rPr>
                <w:rFonts w:ascii="Arial" w:hAnsi="Arial" w:cs="Arial"/>
              </w:rPr>
              <w:t>51</w:t>
            </w:r>
          </w:p>
        </w:tc>
        <w:tc>
          <w:tcPr>
            <w:tcW w:w="1440"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hideMark/>
          </w:tcPr>
          <w:p w14:paraId="60DF50D0" w14:textId="77777777" w:rsidR="00F5414F" w:rsidRDefault="00F5414F">
            <w:pPr>
              <w:rPr>
                <w:rFonts w:ascii="Arial" w:hAnsi="Arial" w:cs="Arial"/>
              </w:rPr>
            </w:pPr>
            <w:r>
              <w:rPr>
                <w:rFonts w:ascii="Arial" w:hAnsi="Arial" w:cs="Arial"/>
              </w:rPr>
              <w:t>991</w:t>
            </w:r>
          </w:p>
        </w:tc>
        <w:tc>
          <w:tcPr>
            <w:tcW w:w="1440"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hideMark/>
          </w:tcPr>
          <w:p w14:paraId="722C1A0B" w14:textId="77777777" w:rsidR="00F5414F" w:rsidRDefault="00F5414F">
            <w:pPr>
              <w:rPr>
                <w:rFonts w:ascii="Arial" w:hAnsi="Arial" w:cs="Arial"/>
              </w:rPr>
            </w:pPr>
            <w:r>
              <w:rPr>
                <w:rFonts w:ascii="Arial" w:hAnsi="Arial" w:cs="Arial"/>
              </w:rPr>
              <w:t>13902</w:t>
            </w:r>
          </w:p>
        </w:tc>
      </w:tr>
    </w:tbl>
    <w:bookmarkEnd w:id="17"/>
    <w:bookmarkEnd w:id="18"/>
    <w:p w14:paraId="36250AF8" w14:textId="77777777" w:rsidR="00F5414F" w:rsidRDefault="00F5414F" w:rsidP="002A6986">
      <w:pPr>
        <w:rPr>
          <w:rFonts w:ascii="Arial" w:hAnsi="Arial" w:cs="Arial"/>
        </w:rPr>
      </w:pPr>
      <w:r>
        <w:rPr>
          <w:rFonts w:ascii="Arial" w:hAnsi="Arial" w:cs="Arial"/>
        </w:rPr>
        <w:t xml:space="preserve">*Bold letters are baseline visits. </w:t>
      </w:r>
    </w:p>
    <w:p w14:paraId="46228B2F" w14:textId="77777777" w:rsidR="00F5414F" w:rsidRDefault="00F5414F" w:rsidP="002A6986">
      <w:pPr>
        <w:rPr>
          <w:rFonts w:ascii="Arial" w:hAnsi="Arial" w:cs="Arial"/>
        </w:rPr>
      </w:pPr>
      <w:r>
        <w:rPr>
          <w:rFonts w:ascii="Arial" w:hAnsi="Arial" w:cs="Arial"/>
        </w:rPr>
        <w:t xml:space="preserve">**Green shades indicate those with a consistent history of daily smoking, and blue shades indicate those with a consistent history of never smoking at both baseline and imaging visit. </w:t>
      </w:r>
    </w:p>
    <w:p w14:paraId="364261AB" w14:textId="77777777" w:rsidR="00F5414F" w:rsidRDefault="00F5414F"/>
    <w:p w14:paraId="2BA99D90" w14:textId="77777777" w:rsidR="00F5414F" w:rsidRDefault="00F5414F"/>
    <w:p w14:paraId="250E58E2" w14:textId="77777777" w:rsidR="00F5414F" w:rsidRDefault="00F5414F"/>
    <w:p w14:paraId="32749917" w14:textId="77777777" w:rsidR="00F5414F" w:rsidRDefault="00F5414F"/>
    <w:p w14:paraId="3E21C9AB" w14:textId="77777777" w:rsidR="00F5414F" w:rsidRDefault="00F5414F"/>
    <w:p w14:paraId="31427572" w14:textId="77777777" w:rsidR="00F5414F" w:rsidRDefault="00F5414F"/>
    <w:p w14:paraId="5DA06576" w14:textId="77777777" w:rsidR="00F5414F" w:rsidRDefault="00F5414F"/>
    <w:p w14:paraId="6D6151E8" w14:textId="77777777" w:rsidR="00F5414F" w:rsidRDefault="00F5414F"/>
    <w:p w14:paraId="49901CA7" w14:textId="77777777" w:rsidR="00F5414F" w:rsidRDefault="00F5414F"/>
    <w:p w14:paraId="38A817BF" w14:textId="77777777" w:rsidR="00F5414F" w:rsidRDefault="00F5414F"/>
    <w:p w14:paraId="23A3D580" w14:textId="77777777" w:rsidR="00F5414F" w:rsidRDefault="00F5414F"/>
    <w:p w14:paraId="5F42648B" w14:textId="77777777" w:rsidR="00F5414F" w:rsidRDefault="00F5414F"/>
    <w:p w14:paraId="1118088F" w14:textId="77777777" w:rsidR="00F5414F" w:rsidRDefault="00F5414F"/>
    <w:p w14:paraId="620D042E" w14:textId="77777777" w:rsidR="00F5414F" w:rsidRDefault="00F5414F"/>
    <w:p w14:paraId="28663553" w14:textId="77777777" w:rsidR="00F5414F" w:rsidRDefault="00F5414F"/>
    <w:p w14:paraId="7418781B" w14:textId="77777777" w:rsidR="00F5414F" w:rsidRDefault="00F5414F"/>
    <w:p w14:paraId="69C4A488" w14:textId="77777777" w:rsidR="00F5414F" w:rsidRDefault="00F5414F"/>
    <w:p w14:paraId="37E8F802" w14:textId="77777777" w:rsidR="00F5414F" w:rsidRDefault="00F5414F"/>
    <w:p w14:paraId="7F7F2F34" w14:textId="77777777" w:rsidR="00F5414F" w:rsidRDefault="00F5414F"/>
    <w:p w14:paraId="4D42CCDC" w14:textId="77777777" w:rsidR="00F5414F" w:rsidRDefault="00F5414F"/>
    <w:p w14:paraId="16B9EE37" w14:textId="77777777" w:rsidR="00F5414F" w:rsidRDefault="00F5414F"/>
    <w:p w14:paraId="75F462BC" w14:textId="77777777" w:rsidR="00F5414F" w:rsidRDefault="00F5414F"/>
    <w:p w14:paraId="3B7CAD53" w14:textId="77777777" w:rsidR="00F5414F" w:rsidRDefault="00F5414F"/>
    <w:p w14:paraId="391219B3" w14:textId="77777777" w:rsidR="00F5414F" w:rsidRDefault="00F5414F">
      <w:r>
        <w:rPr>
          <w:noProof/>
        </w:rPr>
        <w:drawing>
          <wp:inline distT="0" distB="0" distL="0" distR="0" wp14:anchorId="3CB01D12" wp14:editId="4B581B26">
            <wp:extent cx="5041900" cy="4800600"/>
            <wp:effectExtent l="0" t="0" r="0" b="0"/>
            <wp:docPr id="3" name="Picture 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r ch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041900" cy="4800600"/>
                    </a:xfrm>
                    <a:prstGeom prst="rect">
                      <a:avLst/>
                    </a:prstGeom>
                  </pic:spPr>
                </pic:pic>
              </a:graphicData>
            </a:graphic>
          </wp:inline>
        </w:drawing>
      </w:r>
    </w:p>
    <w:p w14:paraId="0670CBFC" w14:textId="77777777" w:rsidR="00F5414F" w:rsidRPr="008F7505" w:rsidRDefault="00F5414F" w:rsidP="002A6986">
      <w:pPr>
        <w:rPr>
          <w:rFonts w:ascii="Arial" w:hAnsi="Arial" w:cs="Arial"/>
          <w:b/>
        </w:rPr>
      </w:pPr>
      <w:bookmarkStart w:id="19" w:name="OLE_LINK9"/>
      <w:bookmarkStart w:id="20" w:name="OLE_LINK10"/>
      <w:r w:rsidRPr="008F7505">
        <w:rPr>
          <w:rFonts w:ascii="Arial" w:hAnsi="Arial" w:cs="Arial"/>
          <w:b/>
        </w:rPr>
        <w:t xml:space="preserve">Supplementary figure 3. Pack year distribution in categories </w:t>
      </w:r>
    </w:p>
    <w:bookmarkEnd w:id="19"/>
    <w:bookmarkEnd w:id="20"/>
    <w:p w14:paraId="304E41DD" w14:textId="77777777" w:rsidR="00F5414F" w:rsidRDefault="00F5414F"/>
    <w:p w14:paraId="4541816B" w14:textId="77777777" w:rsidR="00F5414F" w:rsidRDefault="00F5414F"/>
    <w:p w14:paraId="7D0EC04E" w14:textId="77777777" w:rsidR="00F5414F" w:rsidRDefault="00F5414F"/>
    <w:p w14:paraId="39F479C1" w14:textId="77777777" w:rsidR="00F5414F" w:rsidRDefault="00F5414F"/>
    <w:p w14:paraId="72EFC00B" w14:textId="77777777" w:rsidR="00F5414F" w:rsidRDefault="00F5414F"/>
    <w:p w14:paraId="72A76B84" w14:textId="77777777" w:rsidR="00F5414F" w:rsidRDefault="00F5414F"/>
    <w:p w14:paraId="1BD49B2B" w14:textId="77777777" w:rsidR="00F5414F" w:rsidRDefault="00F5414F"/>
    <w:p w14:paraId="46518FF8" w14:textId="77777777" w:rsidR="00F5414F" w:rsidRDefault="00F5414F"/>
    <w:p w14:paraId="420D04A5" w14:textId="77777777" w:rsidR="00F5414F" w:rsidRDefault="00F5414F"/>
    <w:p w14:paraId="087808D5" w14:textId="77777777" w:rsidR="00F5414F" w:rsidRDefault="00F5414F"/>
    <w:p w14:paraId="7FF79384" w14:textId="77777777" w:rsidR="00F5414F" w:rsidRDefault="00F5414F"/>
    <w:p w14:paraId="57E31B60" w14:textId="77777777" w:rsidR="00F5414F" w:rsidRDefault="00F5414F"/>
    <w:p w14:paraId="3E9E056C" w14:textId="77777777" w:rsidR="00F5414F" w:rsidRDefault="00F5414F"/>
    <w:p w14:paraId="4F42C804" w14:textId="77777777" w:rsidR="00F5414F" w:rsidRDefault="00F5414F" w:rsidP="002A6986">
      <w:pPr>
        <w:rPr>
          <w:rFonts w:ascii="Arial" w:hAnsi="Arial" w:cs="Arial"/>
          <w:b/>
          <w:bCs/>
        </w:rPr>
      </w:pPr>
      <w:bookmarkStart w:id="21" w:name="OLE_LINK37"/>
      <w:bookmarkStart w:id="22" w:name="OLE_LINK36"/>
      <w:bookmarkStart w:id="23" w:name="OLE_LINK11"/>
      <w:bookmarkStart w:id="24" w:name="OLE_LINK12"/>
    </w:p>
    <w:p w14:paraId="50001BBE" w14:textId="77777777" w:rsidR="00F5414F" w:rsidRDefault="00F5414F" w:rsidP="002A6986">
      <w:pPr>
        <w:rPr>
          <w:rFonts w:ascii="Arial" w:hAnsi="Arial" w:cs="Arial"/>
          <w:b/>
          <w:bCs/>
        </w:rPr>
      </w:pPr>
    </w:p>
    <w:p w14:paraId="2F351D25" w14:textId="77777777" w:rsidR="00F5414F" w:rsidRDefault="00F5414F" w:rsidP="002A6986">
      <w:pPr>
        <w:rPr>
          <w:rFonts w:ascii="Arial" w:hAnsi="Arial" w:cs="Arial"/>
          <w:b/>
          <w:bCs/>
        </w:rPr>
      </w:pPr>
    </w:p>
    <w:p w14:paraId="23ABD51B" w14:textId="77777777" w:rsidR="00F5414F" w:rsidRDefault="00F5414F" w:rsidP="002A6986">
      <w:pPr>
        <w:rPr>
          <w:rFonts w:ascii="Arial" w:hAnsi="Arial" w:cs="Arial"/>
          <w:b/>
          <w:bCs/>
        </w:rPr>
      </w:pPr>
    </w:p>
    <w:p w14:paraId="121B3D49" w14:textId="77777777" w:rsidR="00F5414F" w:rsidRDefault="00F5414F" w:rsidP="002A6986">
      <w:pPr>
        <w:rPr>
          <w:rFonts w:ascii="Arial" w:hAnsi="Arial" w:cs="Arial"/>
          <w:b/>
          <w:bCs/>
        </w:rPr>
      </w:pPr>
      <w:r>
        <w:rPr>
          <w:rFonts w:ascii="Arial" w:hAnsi="Arial" w:cs="Arial"/>
          <w:b/>
          <w:bCs/>
        </w:rPr>
        <w:t xml:space="preserve">Supplementary table </w:t>
      </w:r>
      <w:bookmarkEnd w:id="21"/>
      <w:bookmarkEnd w:id="22"/>
      <w:r>
        <w:rPr>
          <w:rFonts w:ascii="Arial" w:hAnsi="Arial" w:cs="Arial"/>
          <w:b/>
          <w:bCs/>
        </w:rPr>
        <w:t>4.</w:t>
      </w:r>
      <w:r>
        <w:rPr>
          <w:rFonts w:ascii="Arial" w:hAnsi="Arial" w:cs="Arial"/>
        </w:rPr>
        <w:t xml:space="preserve"> </w:t>
      </w:r>
      <w:r>
        <w:rPr>
          <w:rFonts w:ascii="Arial" w:hAnsi="Arial" w:cs="Arial"/>
          <w:b/>
          <w:bCs/>
        </w:rPr>
        <w:t>Demographic, smoking and health related variables</w:t>
      </w:r>
    </w:p>
    <w:tbl>
      <w:tblPr>
        <w:tblStyle w:val="TableGrid"/>
        <w:tblW w:w="0" w:type="auto"/>
        <w:tblInd w:w="0" w:type="dxa"/>
        <w:tblLook w:val="04A0" w:firstRow="1" w:lastRow="0" w:firstColumn="1" w:lastColumn="0" w:noHBand="0" w:noVBand="1"/>
      </w:tblPr>
      <w:tblGrid>
        <w:gridCol w:w="4675"/>
        <w:gridCol w:w="1800"/>
        <w:gridCol w:w="1530"/>
      </w:tblGrid>
      <w:tr w:rsidR="00F5414F" w14:paraId="5D3C9D18" w14:textId="77777777" w:rsidTr="002A6986">
        <w:trPr>
          <w:trHeight w:val="320"/>
        </w:trPr>
        <w:tc>
          <w:tcPr>
            <w:tcW w:w="4675" w:type="dxa"/>
            <w:tcBorders>
              <w:top w:val="single" w:sz="4" w:space="0" w:color="auto"/>
              <w:left w:val="single" w:sz="4" w:space="0" w:color="auto"/>
              <w:bottom w:val="single" w:sz="4" w:space="0" w:color="auto"/>
              <w:right w:val="single" w:sz="4" w:space="0" w:color="auto"/>
            </w:tcBorders>
            <w:noWrap/>
            <w:hideMark/>
          </w:tcPr>
          <w:p w14:paraId="3A0AD025" w14:textId="77777777" w:rsidR="00F5414F" w:rsidRDefault="00F5414F">
            <w:pPr>
              <w:rPr>
                <w:rFonts w:ascii="Arial" w:eastAsia="Times New Roman" w:hAnsi="Arial" w:cs="Arial"/>
                <w:b/>
                <w:bCs/>
              </w:rPr>
            </w:pPr>
            <w:bookmarkStart w:id="25" w:name="OLE_LINK35"/>
            <w:bookmarkStart w:id="26" w:name="OLE_LINK34"/>
            <w:bookmarkEnd w:id="23"/>
            <w:bookmarkEnd w:id="24"/>
            <w:r>
              <w:rPr>
                <w:rFonts w:ascii="Arial" w:eastAsia="Times New Roman" w:hAnsi="Arial" w:cs="Arial"/>
                <w:b/>
                <w:bCs/>
              </w:rPr>
              <w:t>Sample (N=28,404)</w:t>
            </w:r>
          </w:p>
        </w:tc>
        <w:tc>
          <w:tcPr>
            <w:tcW w:w="1800" w:type="dxa"/>
            <w:tcBorders>
              <w:top w:val="single" w:sz="4" w:space="0" w:color="auto"/>
              <w:left w:val="single" w:sz="4" w:space="0" w:color="auto"/>
              <w:bottom w:val="single" w:sz="4" w:space="0" w:color="auto"/>
              <w:right w:val="single" w:sz="4" w:space="0" w:color="auto"/>
            </w:tcBorders>
            <w:noWrap/>
            <w:hideMark/>
          </w:tcPr>
          <w:p w14:paraId="4BDFDEE0" w14:textId="77777777" w:rsidR="00F5414F" w:rsidRDefault="00F5414F">
            <w:pPr>
              <w:jc w:val="center"/>
              <w:rPr>
                <w:rFonts w:ascii="Arial" w:eastAsia="Times New Roman" w:hAnsi="Arial" w:cs="Arial"/>
                <w:b/>
                <w:bCs/>
              </w:rPr>
            </w:pPr>
            <w:r>
              <w:rPr>
                <w:rFonts w:ascii="Arial" w:eastAsia="Times New Roman" w:hAnsi="Arial" w:cs="Arial"/>
                <w:b/>
                <w:bCs/>
              </w:rPr>
              <w:t>Mean</w:t>
            </w:r>
          </w:p>
        </w:tc>
        <w:tc>
          <w:tcPr>
            <w:tcW w:w="1530" w:type="dxa"/>
            <w:tcBorders>
              <w:top w:val="single" w:sz="4" w:space="0" w:color="auto"/>
              <w:left w:val="single" w:sz="4" w:space="0" w:color="auto"/>
              <w:bottom w:val="single" w:sz="4" w:space="0" w:color="auto"/>
              <w:right w:val="single" w:sz="4" w:space="0" w:color="auto"/>
            </w:tcBorders>
            <w:noWrap/>
            <w:hideMark/>
          </w:tcPr>
          <w:p w14:paraId="6676237F" w14:textId="77777777" w:rsidR="00F5414F" w:rsidRDefault="00F5414F">
            <w:pPr>
              <w:jc w:val="center"/>
              <w:rPr>
                <w:rFonts w:ascii="Arial" w:eastAsia="Times New Roman" w:hAnsi="Arial" w:cs="Arial"/>
                <w:b/>
                <w:bCs/>
              </w:rPr>
            </w:pPr>
            <w:r>
              <w:rPr>
                <w:rFonts w:ascii="Arial" w:eastAsia="Times New Roman" w:hAnsi="Arial" w:cs="Arial"/>
                <w:b/>
                <w:bCs/>
              </w:rPr>
              <w:t>SD</w:t>
            </w:r>
          </w:p>
        </w:tc>
      </w:tr>
      <w:tr w:rsidR="00F5414F" w14:paraId="19280E2C" w14:textId="77777777" w:rsidTr="002A6986">
        <w:trPr>
          <w:trHeight w:val="320"/>
        </w:trPr>
        <w:tc>
          <w:tcPr>
            <w:tcW w:w="4675" w:type="dxa"/>
            <w:tcBorders>
              <w:top w:val="single" w:sz="4" w:space="0" w:color="auto"/>
              <w:left w:val="single" w:sz="4" w:space="0" w:color="auto"/>
              <w:bottom w:val="single" w:sz="4" w:space="0" w:color="auto"/>
              <w:right w:val="single" w:sz="4" w:space="0" w:color="auto"/>
            </w:tcBorders>
            <w:noWrap/>
            <w:hideMark/>
          </w:tcPr>
          <w:p w14:paraId="79639960" w14:textId="77777777" w:rsidR="00F5414F" w:rsidRDefault="00F5414F">
            <w:pPr>
              <w:rPr>
                <w:rFonts w:ascii="Arial" w:eastAsia="Times New Roman" w:hAnsi="Arial" w:cs="Arial"/>
                <w:b/>
                <w:bCs/>
              </w:rPr>
            </w:pPr>
            <w:r>
              <w:rPr>
                <w:rFonts w:ascii="Arial" w:eastAsia="Times New Roman" w:hAnsi="Arial" w:cs="Arial"/>
                <w:b/>
                <w:bCs/>
              </w:rPr>
              <w:t>Age</w:t>
            </w:r>
          </w:p>
        </w:tc>
        <w:tc>
          <w:tcPr>
            <w:tcW w:w="1800" w:type="dxa"/>
            <w:tcBorders>
              <w:top w:val="single" w:sz="4" w:space="0" w:color="auto"/>
              <w:left w:val="single" w:sz="4" w:space="0" w:color="auto"/>
              <w:bottom w:val="single" w:sz="4" w:space="0" w:color="auto"/>
              <w:right w:val="single" w:sz="4" w:space="0" w:color="auto"/>
            </w:tcBorders>
            <w:noWrap/>
            <w:hideMark/>
          </w:tcPr>
          <w:p w14:paraId="7CFFFB25" w14:textId="77777777" w:rsidR="00F5414F" w:rsidRDefault="00F5414F">
            <w:pPr>
              <w:jc w:val="center"/>
              <w:rPr>
                <w:rFonts w:ascii="Arial" w:eastAsia="Times New Roman" w:hAnsi="Arial" w:cs="Arial"/>
              </w:rPr>
            </w:pPr>
            <w:r>
              <w:rPr>
                <w:rFonts w:ascii="Arial" w:eastAsia="Times New Roman" w:hAnsi="Arial" w:cs="Arial"/>
              </w:rPr>
              <w:t xml:space="preserve">63.56 </w:t>
            </w:r>
          </w:p>
        </w:tc>
        <w:tc>
          <w:tcPr>
            <w:tcW w:w="1530" w:type="dxa"/>
            <w:tcBorders>
              <w:top w:val="single" w:sz="4" w:space="0" w:color="auto"/>
              <w:left w:val="single" w:sz="4" w:space="0" w:color="auto"/>
              <w:bottom w:val="single" w:sz="4" w:space="0" w:color="auto"/>
              <w:right w:val="single" w:sz="4" w:space="0" w:color="auto"/>
            </w:tcBorders>
            <w:noWrap/>
            <w:hideMark/>
          </w:tcPr>
          <w:p w14:paraId="0352C3A4" w14:textId="77777777" w:rsidR="00F5414F" w:rsidRDefault="00F5414F">
            <w:pPr>
              <w:jc w:val="center"/>
              <w:rPr>
                <w:rFonts w:ascii="Arial" w:eastAsia="Times New Roman" w:hAnsi="Arial" w:cs="Arial"/>
              </w:rPr>
            </w:pPr>
            <w:r>
              <w:rPr>
                <w:rFonts w:ascii="Arial" w:eastAsia="Times New Roman" w:hAnsi="Arial" w:cs="Arial"/>
              </w:rPr>
              <w:t>7.54</w:t>
            </w:r>
          </w:p>
        </w:tc>
      </w:tr>
      <w:tr w:rsidR="00F5414F" w14:paraId="282B1C56" w14:textId="77777777" w:rsidTr="002A6986">
        <w:trPr>
          <w:trHeight w:val="320"/>
        </w:trPr>
        <w:tc>
          <w:tcPr>
            <w:tcW w:w="4675" w:type="dxa"/>
            <w:tcBorders>
              <w:top w:val="single" w:sz="4" w:space="0" w:color="auto"/>
              <w:left w:val="single" w:sz="4" w:space="0" w:color="auto"/>
              <w:bottom w:val="single" w:sz="4" w:space="0" w:color="auto"/>
              <w:right w:val="single" w:sz="4" w:space="0" w:color="auto"/>
            </w:tcBorders>
            <w:noWrap/>
            <w:hideMark/>
          </w:tcPr>
          <w:p w14:paraId="30B46C2E" w14:textId="77777777" w:rsidR="00F5414F" w:rsidRDefault="00F5414F">
            <w:pPr>
              <w:rPr>
                <w:rFonts w:ascii="Arial" w:eastAsia="Times New Roman" w:hAnsi="Arial" w:cs="Arial"/>
                <w:b/>
                <w:bCs/>
              </w:rPr>
            </w:pPr>
            <w:r>
              <w:rPr>
                <w:rFonts w:ascii="Arial" w:eastAsia="Times New Roman" w:hAnsi="Arial" w:cs="Arial"/>
                <w:b/>
                <w:bCs/>
              </w:rPr>
              <w:t>Sex (n females, %)</w:t>
            </w:r>
          </w:p>
        </w:tc>
        <w:tc>
          <w:tcPr>
            <w:tcW w:w="1800" w:type="dxa"/>
            <w:tcBorders>
              <w:top w:val="single" w:sz="4" w:space="0" w:color="auto"/>
              <w:left w:val="single" w:sz="4" w:space="0" w:color="auto"/>
              <w:bottom w:val="single" w:sz="4" w:space="0" w:color="auto"/>
              <w:right w:val="single" w:sz="4" w:space="0" w:color="auto"/>
            </w:tcBorders>
            <w:noWrap/>
            <w:hideMark/>
          </w:tcPr>
          <w:p w14:paraId="14A6E20D" w14:textId="77777777" w:rsidR="00F5414F" w:rsidRDefault="00F5414F">
            <w:pPr>
              <w:rPr>
                <w:rFonts w:ascii="Arial" w:eastAsia="Times New Roman" w:hAnsi="Arial" w:cs="Arial"/>
                <w:b/>
                <w:bCs/>
              </w:rPr>
            </w:pPr>
          </w:p>
        </w:tc>
        <w:tc>
          <w:tcPr>
            <w:tcW w:w="1530" w:type="dxa"/>
            <w:tcBorders>
              <w:top w:val="single" w:sz="4" w:space="0" w:color="auto"/>
              <w:left w:val="single" w:sz="4" w:space="0" w:color="auto"/>
              <w:bottom w:val="single" w:sz="4" w:space="0" w:color="auto"/>
              <w:right w:val="single" w:sz="4" w:space="0" w:color="auto"/>
            </w:tcBorders>
            <w:noWrap/>
            <w:hideMark/>
          </w:tcPr>
          <w:p w14:paraId="613ACF2F" w14:textId="77777777" w:rsidR="00F5414F" w:rsidRDefault="00F5414F">
            <w:pPr>
              <w:rPr>
                <w:sz w:val="20"/>
                <w:szCs w:val="20"/>
              </w:rPr>
            </w:pPr>
          </w:p>
        </w:tc>
      </w:tr>
      <w:tr w:rsidR="00F5414F" w14:paraId="2B739D82" w14:textId="77777777" w:rsidTr="002A6986">
        <w:trPr>
          <w:trHeight w:val="320"/>
        </w:trPr>
        <w:tc>
          <w:tcPr>
            <w:tcW w:w="4675" w:type="dxa"/>
            <w:tcBorders>
              <w:top w:val="single" w:sz="4" w:space="0" w:color="auto"/>
              <w:left w:val="single" w:sz="4" w:space="0" w:color="auto"/>
              <w:bottom w:val="single" w:sz="4" w:space="0" w:color="auto"/>
              <w:right w:val="single" w:sz="4" w:space="0" w:color="auto"/>
            </w:tcBorders>
            <w:noWrap/>
            <w:hideMark/>
          </w:tcPr>
          <w:p w14:paraId="18EAD60D" w14:textId="77777777" w:rsidR="00F5414F" w:rsidRDefault="00F5414F">
            <w:pPr>
              <w:rPr>
                <w:rFonts w:ascii="Arial" w:eastAsia="Times New Roman" w:hAnsi="Arial" w:cs="Arial"/>
              </w:rPr>
            </w:pPr>
            <w:r>
              <w:rPr>
                <w:rFonts w:ascii="Arial" w:eastAsia="Times New Roman" w:hAnsi="Arial" w:cs="Arial"/>
              </w:rPr>
              <w:t>Female (n, %)</w:t>
            </w:r>
          </w:p>
        </w:tc>
        <w:tc>
          <w:tcPr>
            <w:tcW w:w="1800" w:type="dxa"/>
            <w:tcBorders>
              <w:top w:val="single" w:sz="4" w:space="0" w:color="auto"/>
              <w:left w:val="single" w:sz="4" w:space="0" w:color="auto"/>
              <w:bottom w:val="single" w:sz="4" w:space="0" w:color="auto"/>
              <w:right w:val="single" w:sz="4" w:space="0" w:color="auto"/>
            </w:tcBorders>
            <w:noWrap/>
            <w:hideMark/>
          </w:tcPr>
          <w:p w14:paraId="04227D27" w14:textId="77777777" w:rsidR="00F5414F" w:rsidRDefault="00F5414F">
            <w:pPr>
              <w:jc w:val="center"/>
              <w:rPr>
                <w:rFonts w:ascii="Arial" w:eastAsia="Times New Roman" w:hAnsi="Arial" w:cs="Arial"/>
              </w:rPr>
            </w:pPr>
            <w:r>
              <w:rPr>
                <w:rFonts w:ascii="Arial" w:eastAsia="Times New Roman" w:hAnsi="Arial" w:cs="Arial"/>
              </w:rPr>
              <w:t>13,201 (46.48)</w:t>
            </w:r>
          </w:p>
        </w:tc>
        <w:tc>
          <w:tcPr>
            <w:tcW w:w="1530" w:type="dxa"/>
            <w:tcBorders>
              <w:top w:val="single" w:sz="4" w:space="0" w:color="auto"/>
              <w:left w:val="single" w:sz="4" w:space="0" w:color="auto"/>
              <w:bottom w:val="single" w:sz="4" w:space="0" w:color="auto"/>
              <w:right w:val="single" w:sz="4" w:space="0" w:color="auto"/>
            </w:tcBorders>
            <w:noWrap/>
            <w:hideMark/>
          </w:tcPr>
          <w:p w14:paraId="3A27FF22" w14:textId="77777777" w:rsidR="00F5414F" w:rsidRDefault="00F5414F">
            <w:pPr>
              <w:rPr>
                <w:rFonts w:ascii="Arial" w:eastAsia="Times New Roman" w:hAnsi="Arial" w:cs="Arial"/>
              </w:rPr>
            </w:pPr>
          </w:p>
        </w:tc>
      </w:tr>
      <w:tr w:rsidR="00F5414F" w14:paraId="511534A9" w14:textId="77777777" w:rsidTr="002A6986">
        <w:trPr>
          <w:trHeight w:val="320"/>
        </w:trPr>
        <w:tc>
          <w:tcPr>
            <w:tcW w:w="4675" w:type="dxa"/>
            <w:tcBorders>
              <w:top w:val="single" w:sz="4" w:space="0" w:color="auto"/>
              <w:left w:val="single" w:sz="4" w:space="0" w:color="auto"/>
              <w:bottom w:val="single" w:sz="4" w:space="0" w:color="auto"/>
              <w:right w:val="single" w:sz="4" w:space="0" w:color="auto"/>
            </w:tcBorders>
            <w:noWrap/>
            <w:hideMark/>
          </w:tcPr>
          <w:p w14:paraId="0D6E5C1F" w14:textId="77777777" w:rsidR="00F5414F" w:rsidRDefault="00F5414F">
            <w:pPr>
              <w:rPr>
                <w:rFonts w:ascii="Arial" w:eastAsia="Times New Roman" w:hAnsi="Arial" w:cs="Arial"/>
              </w:rPr>
            </w:pPr>
            <w:r>
              <w:rPr>
                <w:rFonts w:ascii="Arial" w:eastAsia="Times New Roman" w:hAnsi="Arial" w:cs="Arial"/>
              </w:rPr>
              <w:t>Male (n, %)</w:t>
            </w:r>
          </w:p>
        </w:tc>
        <w:tc>
          <w:tcPr>
            <w:tcW w:w="1800" w:type="dxa"/>
            <w:tcBorders>
              <w:top w:val="single" w:sz="4" w:space="0" w:color="auto"/>
              <w:left w:val="single" w:sz="4" w:space="0" w:color="auto"/>
              <w:bottom w:val="single" w:sz="4" w:space="0" w:color="auto"/>
              <w:right w:val="single" w:sz="4" w:space="0" w:color="auto"/>
            </w:tcBorders>
            <w:noWrap/>
            <w:hideMark/>
          </w:tcPr>
          <w:p w14:paraId="5DD0C735" w14:textId="77777777" w:rsidR="00F5414F" w:rsidRDefault="00F5414F">
            <w:pPr>
              <w:jc w:val="center"/>
              <w:rPr>
                <w:rFonts w:ascii="Arial" w:eastAsia="Times New Roman" w:hAnsi="Arial" w:cs="Arial"/>
              </w:rPr>
            </w:pPr>
            <w:r>
              <w:rPr>
                <w:rFonts w:ascii="Arial" w:eastAsia="Times New Roman" w:hAnsi="Arial" w:cs="Arial"/>
              </w:rPr>
              <w:t>15,203 (53.52)</w:t>
            </w:r>
          </w:p>
        </w:tc>
        <w:tc>
          <w:tcPr>
            <w:tcW w:w="1530" w:type="dxa"/>
            <w:tcBorders>
              <w:top w:val="single" w:sz="4" w:space="0" w:color="auto"/>
              <w:left w:val="single" w:sz="4" w:space="0" w:color="auto"/>
              <w:bottom w:val="single" w:sz="4" w:space="0" w:color="auto"/>
              <w:right w:val="single" w:sz="4" w:space="0" w:color="auto"/>
            </w:tcBorders>
            <w:noWrap/>
            <w:hideMark/>
          </w:tcPr>
          <w:p w14:paraId="2D773411" w14:textId="77777777" w:rsidR="00F5414F" w:rsidRDefault="00F5414F">
            <w:pPr>
              <w:rPr>
                <w:rFonts w:ascii="Arial" w:eastAsia="Times New Roman" w:hAnsi="Arial" w:cs="Arial"/>
              </w:rPr>
            </w:pPr>
          </w:p>
        </w:tc>
      </w:tr>
      <w:tr w:rsidR="00F5414F" w14:paraId="24ED93CD" w14:textId="77777777" w:rsidTr="002A6986">
        <w:trPr>
          <w:trHeight w:val="320"/>
        </w:trPr>
        <w:tc>
          <w:tcPr>
            <w:tcW w:w="4675" w:type="dxa"/>
            <w:tcBorders>
              <w:top w:val="single" w:sz="4" w:space="0" w:color="auto"/>
              <w:left w:val="single" w:sz="4" w:space="0" w:color="auto"/>
              <w:bottom w:val="single" w:sz="4" w:space="0" w:color="auto"/>
              <w:right w:val="single" w:sz="4" w:space="0" w:color="auto"/>
            </w:tcBorders>
            <w:noWrap/>
            <w:hideMark/>
          </w:tcPr>
          <w:p w14:paraId="359211FC" w14:textId="77777777" w:rsidR="00F5414F" w:rsidRDefault="00F5414F">
            <w:pPr>
              <w:rPr>
                <w:rFonts w:ascii="Arial" w:eastAsia="Times New Roman" w:hAnsi="Arial" w:cs="Arial"/>
                <w:b/>
                <w:bCs/>
              </w:rPr>
            </w:pPr>
            <w:r>
              <w:rPr>
                <w:rFonts w:ascii="Arial" w:eastAsia="Times New Roman" w:hAnsi="Arial" w:cs="Arial"/>
                <w:b/>
                <w:bCs/>
              </w:rPr>
              <w:t>Smoking behaviors</w:t>
            </w:r>
          </w:p>
        </w:tc>
        <w:tc>
          <w:tcPr>
            <w:tcW w:w="1800" w:type="dxa"/>
            <w:tcBorders>
              <w:top w:val="single" w:sz="4" w:space="0" w:color="auto"/>
              <w:left w:val="single" w:sz="4" w:space="0" w:color="auto"/>
              <w:bottom w:val="single" w:sz="4" w:space="0" w:color="auto"/>
              <w:right w:val="single" w:sz="4" w:space="0" w:color="auto"/>
            </w:tcBorders>
            <w:noWrap/>
            <w:hideMark/>
          </w:tcPr>
          <w:p w14:paraId="3FC8BB2D" w14:textId="77777777" w:rsidR="00F5414F" w:rsidRDefault="00F5414F">
            <w:pPr>
              <w:rPr>
                <w:rFonts w:ascii="Arial" w:eastAsia="Times New Roman" w:hAnsi="Arial" w:cs="Arial"/>
                <w:b/>
                <w:bCs/>
              </w:rPr>
            </w:pPr>
          </w:p>
        </w:tc>
        <w:tc>
          <w:tcPr>
            <w:tcW w:w="1530" w:type="dxa"/>
            <w:tcBorders>
              <w:top w:val="single" w:sz="4" w:space="0" w:color="auto"/>
              <w:left w:val="single" w:sz="4" w:space="0" w:color="auto"/>
              <w:bottom w:val="single" w:sz="4" w:space="0" w:color="auto"/>
              <w:right w:val="single" w:sz="4" w:space="0" w:color="auto"/>
            </w:tcBorders>
            <w:noWrap/>
            <w:hideMark/>
          </w:tcPr>
          <w:p w14:paraId="12C183E5" w14:textId="77777777" w:rsidR="00F5414F" w:rsidRDefault="00F5414F">
            <w:pPr>
              <w:rPr>
                <w:sz w:val="20"/>
                <w:szCs w:val="20"/>
              </w:rPr>
            </w:pPr>
          </w:p>
        </w:tc>
      </w:tr>
      <w:tr w:rsidR="00F5414F" w14:paraId="7AD9DC8F" w14:textId="77777777" w:rsidTr="002A6986">
        <w:trPr>
          <w:trHeight w:val="320"/>
        </w:trPr>
        <w:tc>
          <w:tcPr>
            <w:tcW w:w="4675" w:type="dxa"/>
            <w:tcBorders>
              <w:top w:val="single" w:sz="4" w:space="0" w:color="auto"/>
              <w:left w:val="single" w:sz="4" w:space="0" w:color="auto"/>
              <w:bottom w:val="single" w:sz="4" w:space="0" w:color="auto"/>
              <w:right w:val="single" w:sz="4" w:space="0" w:color="auto"/>
            </w:tcBorders>
            <w:noWrap/>
            <w:hideMark/>
          </w:tcPr>
          <w:p w14:paraId="494BEE5F" w14:textId="77777777" w:rsidR="00F5414F" w:rsidRDefault="00F5414F">
            <w:pPr>
              <w:rPr>
                <w:rFonts w:ascii="Arial" w:eastAsia="Times New Roman" w:hAnsi="Arial" w:cs="Arial"/>
              </w:rPr>
            </w:pPr>
            <w:r>
              <w:rPr>
                <w:rFonts w:ascii="Arial" w:eastAsia="Times New Roman" w:hAnsi="Arial" w:cs="Arial"/>
              </w:rPr>
              <w:t>History of daily smoking (n, %)</w:t>
            </w:r>
          </w:p>
        </w:tc>
        <w:tc>
          <w:tcPr>
            <w:tcW w:w="1800" w:type="dxa"/>
            <w:tcBorders>
              <w:top w:val="single" w:sz="4" w:space="0" w:color="auto"/>
              <w:left w:val="single" w:sz="4" w:space="0" w:color="auto"/>
              <w:bottom w:val="single" w:sz="4" w:space="0" w:color="auto"/>
              <w:right w:val="single" w:sz="4" w:space="0" w:color="auto"/>
            </w:tcBorders>
            <w:noWrap/>
            <w:hideMark/>
          </w:tcPr>
          <w:p w14:paraId="0104969F" w14:textId="77777777" w:rsidR="00F5414F" w:rsidRDefault="00F5414F">
            <w:pPr>
              <w:jc w:val="center"/>
              <w:rPr>
                <w:rFonts w:ascii="Arial" w:eastAsia="Times New Roman" w:hAnsi="Arial" w:cs="Arial"/>
              </w:rPr>
            </w:pPr>
            <w:r>
              <w:rPr>
                <w:rFonts w:ascii="Arial" w:eastAsia="Times New Roman" w:hAnsi="Arial" w:cs="Arial"/>
              </w:rPr>
              <w:t>7,821 (27.53)</w:t>
            </w:r>
          </w:p>
        </w:tc>
        <w:tc>
          <w:tcPr>
            <w:tcW w:w="1530" w:type="dxa"/>
            <w:tcBorders>
              <w:top w:val="single" w:sz="4" w:space="0" w:color="auto"/>
              <w:left w:val="single" w:sz="4" w:space="0" w:color="auto"/>
              <w:bottom w:val="single" w:sz="4" w:space="0" w:color="auto"/>
              <w:right w:val="single" w:sz="4" w:space="0" w:color="auto"/>
            </w:tcBorders>
            <w:noWrap/>
            <w:hideMark/>
          </w:tcPr>
          <w:p w14:paraId="2812F8A7" w14:textId="77777777" w:rsidR="00F5414F" w:rsidRDefault="00F5414F">
            <w:pPr>
              <w:rPr>
                <w:rFonts w:ascii="Arial" w:eastAsia="Times New Roman" w:hAnsi="Arial" w:cs="Arial"/>
              </w:rPr>
            </w:pPr>
          </w:p>
        </w:tc>
      </w:tr>
      <w:tr w:rsidR="00F5414F" w14:paraId="57D66828" w14:textId="77777777" w:rsidTr="002A6986">
        <w:trPr>
          <w:trHeight w:val="320"/>
        </w:trPr>
        <w:tc>
          <w:tcPr>
            <w:tcW w:w="4675" w:type="dxa"/>
            <w:tcBorders>
              <w:top w:val="single" w:sz="4" w:space="0" w:color="auto"/>
              <w:left w:val="single" w:sz="4" w:space="0" w:color="auto"/>
              <w:bottom w:val="single" w:sz="4" w:space="0" w:color="auto"/>
              <w:right w:val="single" w:sz="4" w:space="0" w:color="auto"/>
            </w:tcBorders>
            <w:noWrap/>
            <w:hideMark/>
          </w:tcPr>
          <w:p w14:paraId="12EF40A4" w14:textId="77777777" w:rsidR="00F5414F" w:rsidRDefault="00F5414F">
            <w:pPr>
              <w:rPr>
                <w:rFonts w:ascii="Arial" w:eastAsia="Times New Roman" w:hAnsi="Arial" w:cs="Arial"/>
              </w:rPr>
            </w:pPr>
            <w:r>
              <w:rPr>
                <w:rFonts w:ascii="Arial" w:eastAsia="Times New Roman" w:hAnsi="Arial" w:cs="Arial"/>
              </w:rPr>
              <w:t>Never smoked 100 or more cigarettes (n, %)</w:t>
            </w:r>
          </w:p>
        </w:tc>
        <w:tc>
          <w:tcPr>
            <w:tcW w:w="1800" w:type="dxa"/>
            <w:tcBorders>
              <w:top w:val="single" w:sz="4" w:space="0" w:color="auto"/>
              <w:left w:val="single" w:sz="4" w:space="0" w:color="auto"/>
              <w:bottom w:val="single" w:sz="4" w:space="0" w:color="auto"/>
              <w:right w:val="single" w:sz="4" w:space="0" w:color="auto"/>
            </w:tcBorders>
            <w:noWrap/>
            <w:hideMark/>
          </w:tcPr>
          <w:p w14:paraId="7F8F97FC" w14:textId="77777777" w:rsidR="00F5414F" w:rsidRDefault="00F5414F">
            <w:pPr>
              <w:jc w:val="center"/>
              <w:rPr>
                <w:rFonts w:ascii="Arial" w:eastAsia="Times New Roman" w:hAnsi="Arial" w:cs="Arial"/>
              </w:rPr>
            </w:pPr>
            <w:r>
              <w:rPr>
                <w:rFonts w:ascii="Arial" w:eastAsia="Times New Roman" w:hAnsi="Arial" w:cs="Arial"/>
              </w:rPr>
              <w:t>20,583 (72.47)</w:t>
            </w:r>
          </w:p>
        </w:tc>
        <w:tc>
          <w:tcPr>
            <w:tcW w:w="1530" w:type="dxa"/>
            <w:tcBorders>
              <w:top w:val="single" w:sz="4" w:space="0" w:color="auto"/>
              <w:left w:val="single" w:sz="4" w:space="0" w:color="auto"/>
              <w:bottom w:val="single" w:sz="4" w:space="0" w:color="auto"/>
              <w:right w:val="single" w:sz="4" w:space="0" w:color="auto"/>
            </w:tcBorders>
            <w:noWrap/>
            <w:hideMark/>
          </w:tcPr>
          <w:p w14:paraId="42C69888" w14:textId="77777777" w:rsidR="00F5414F" w:rsidRDefault="00F5414F">
            <w:pPr>
              <w:rPr>
                <w:rFonts w:ascii="Arial" w:eastAsia="Times New Roman" w:hAnsi="Arial" w:cs="Arial"/>
              </w:rPr>
            </w:pPr>
          </w:p>
        </w:tc>
      </w:tr>
      <w:tr w:rsidR="00F5414F" w14:paraId="392A3B85" w14:textId="77777777" w:rsidTr="002A6986">
        <w:trPr>
          <w:trHeight w:val="320"/>
        </w:trPr>
        <w:tc>
          <w:tcPr>
            <w:tcW w:w="4675" w:type="dxa"/>
            <w:tcBorders>
              <w:top w:val="single" w:sz="4" w:space="0" w:color="auto"/>
              <w:left w:val="single" w:sz="4" w:space="0" w:color="auto"/>
              <w:bottom w:val="single" w:sz="4" w:space="0" w:color="auto"/>
              <w:right w:val="single" w:sz="4" w:space="0" w:color="auto"/>
            </w:tcBorders>
            <w:noWrap/>
            <w:hideMark/>
          </w:tcPr>
          <w:p w14:paraId="57669CB3" w14:textId="77777777" w:rsidR="00F5414F" w:rsidRDefault="00F5414F">
            <w:pPr>
              <w:rPr>
                <w:rFonts w:ascii="Arial" w:eastAsia="Times New Roman" w:hAnsi="Arial" w:cs="Arial"/>
                <w:b/>
                <w:bCs/>
              </w:rPr>
            </w:pPr>
            <w:r>
              <w:rPr>
                <w:rFonts w:ascii="Arial" w:eastAsia="Times New Roman" w:hAnsi="Arial" w:cs="Arial"/>
                <w:b/>
                <w:bCs/>
              </w:rPr>
              <w:t xml:space="preserve">Pack years among those who smoked </w:t>
            </w:r>
            <w:r>
              <w:rPr>
                <w:rFonts w:ascii="Arial" w:eastAsia="Times New Roman" w:hAnsi="Arial" w:cs="Arial"/>
              </w:rPr>
              <w:t>(N=7,575)</w:t>
            </w:r>
          </w:p>
        </w:tc>
        <w:tc>
          <w:tcPr>
            <w:tcW w:w="1800" w:type="dxa"/>
            <w:tcBorders>
              <w:top w:val="single" w:sz="4" w:space="0" w:color="auto"/>
              <w:left w:val="single" w:sz="4" w:space="0" w:color="auto"/>
              <w:bottom w:val="single" w:sz="4" w:space="0" w:color="auto"/>
              <w:right w:val="single" w:sz="4" w:space="0" w:color="auto"/>
            </w:tcBorders>
            <w:noWrap/>
            <w:hideMark/>
          </w:tcPr>
          <w:p w14:paraId="16965486" w14:textId="77777777" w:rsidR="00F5414F" w:rsidRDefault="00F5414F">
            <w:pPr>
              <w:jc w:val="center"/>
              <w:rPr>
                <w:rFonts w:ascii="Arial" w:eastAsia="Times New Roman" w:hAnsi="Arial" w:cs="Arial"/>
              </w:rPr>
            </w:pPr>
            <w:r>
              <w:rPr>
                <w:rFonts w:ascii="Arial" w:eastAsia="Times New Roman" w:hAnsi="Arial" w:cs="Arial"/>
              </w:rPr>
              <w:t>19.77</w:t>
            </w:r>
          </w:p>
        </w:tc>
        <w:tc>
          <w:tcPr>
            <w:tcW w:w="1530" w:type="dxa"/>
            <w:tcBorders>
              <w:top w:val="single" w:sz="4" w:space="0" w:color="auto"/>
              <w:left w:val="single" w:sz="4" w:space="0" w:color="auto"/>
              <w:bottom w:val="single" w:sz="4" w:space="0" w:color="auto"/>
              <w:right w:val="single" w:sz="4" w:space="0" w:color="auto"/>
            </w:tcBorders>
            <w:noWrap/>
            <w:hideMark/>
          </w:tcPr>
          <w:p w14:paraId="203555D3" w14:textId="77777777" w:rsidR="00F5414F" w:rsidRDefault="00F5414F">
            <w:pPr>
              <w:jc w:val="center"/>
              <w:rPr>
                <w:rFonts w:ascii="Arial" w:eastAsia="Times New Roman" w:hAnsi="Arial" w:cs="Arial"/>
              </w:rPr>
            </w:pPr>
            <w:r>
              <w:rPr>
                <w:rFonts w:ascii="Arial" w:eastAsia="Times New Roman" w:hAnsi="Arial" w:cs="Arial"/>
              </w:rPr>
              <w:t>15.95</w:t>
            </w:r>
          </w:p>
        </w:tc>
      </w:tr>
      <w:tr w:rsidR="00F5414F" w14:paraId="39588CF8" w14:textId="77777777" w:rsidTr="002A6986">
        <w:trPr>
          <w:trHeight w:val="320"/>
        </w:trPr>
        <w:tc>
          <w:tcPr>
            <w:tcW w:w="4675" w:type="dxa"/>
            <w:tcBorders>
              <w:top w:val="single" w:sz="4" w:space="0" w:color="auto"/>
              <w:left w:val="single" w:sz="4" w:space="0" w:color="auto"/>
              <w:bottom w:val="single" w:sz="4" w:space="0" w:color="auto"/>
              <w:right w:val="single" w:sz="4" w:space="0" w:color="auto"/>
            </w:tcBorders>
            <w:noWrap/>
            <w:hideMark/>
          </w:tcPr>
          <w:p w14:paraId="243A3C2D" w14:textId="77777777" w:rsidR="00F5414F" w:rsidRDefault="00F5414F">
            <w:pPr>
              <w:rPr>
                <w:rFonts w:ascii="Arial" w:eastAsia="Times New Roman" w:hAnsi="Arial" w:cs="Arial"/>
                <w:b/>
                <w:bCs/>
              </w:rPr>
            </w:pPr>
            <w:r>
              <w:rPr>
                <w:rFonts w:ascii="Arial" w:eastAsia="Times New Roman" w:hAnsi="Arial" w:cs="Arial"/>
                <w:b/>
                <w:bCs/>
              </w:rPr>
              <w:t xml:space="preserve">Time since smoking cessation among those who smoked (years)* </w:t>
            </w:r>
            <w:r>
              <w:rPr>
                <w:rFonts w:ascii="Arial" w:eastAsia="Times New Roman" w:hAnsi="Arial" w:cs="Arial"/>
              </w:rPr>
              <w:t>(N=7,099)</w:t>
            </w:r>
            <w:r>
              <w:rPr>
                <w:rFonts w:ascii="Arial" w:eastAsia="Times New Roman" w:hAnsi="Arial" w:cs="Arial"/>
                <w:b/>
                <w:bCs/>
              </w:rPr>
              <w:t xml:space="preserve">  </w:t>
            </w:r>
          </w:p>
        </w:tc>
        <w:tc>
          <w:tcPr>
            <w:tcW w:w="1800" w:type="dxa"/>
            <w:tcBorders>
              <w:top w:val="single" w:sz="4" w:space="0" w:color="auto"/>
              <w:left w:val="single" w:sz="4" w:space="0" w:color="auto"/>
              <w:bottom w:val="single" w:sz="4" w:space="0" w:color="auto"/>
              <w:right w:val="single" w:sz="4" w:space="0" w:color="auto"/>
            </w:tcBorders>
            <w:noWrap/>
            <w:hideMark/>
          </w:tcPr>
          <w:p w14:paraId="69236289" w14:textId="77777777" w:rsidR="00F5414F" w:rsidRDefault="00F5414F">
            <w:pPr>
              <w:jc w:val="center"/>
              <w:rPr>
                <w:rFonts w:ascii="Arial" w:eastAsia="Times New Roman" w:hAnsi="Arial" w:cs="Arial"/>
              </w:rPr>
            </w:pPr>
            <w:r>
              <w:rPr>
                <w:rFonts w:ascii="Arial" w:eastAsia="Times New Roman" w:hAnsi="Arial" w:cs="Arial"/>
              </w:rPr>
              <w:t>26.17</w:t>
            </w:r>
          </w:p>
        </w:tc>
        <w:tc>
          <w:tcPr>
            <w:tcW w:w="1530" w:type="dxa"/>
            <w:tcBorders>
              <w:top w:val="single" w:sz="4" w:space="0" w:color="auto"/>
              <w:left w:val="single" w:sz="4" w:space="0" w:color="auto"/>
              <w:bottom w:val="single" w:sz="4" w:space="0" w:color="auto"/>
              <w:right w:val="single" w:sz="4" w:space="0" w:color="auto"/>
            </w:tcBorders>
            <w:noWrap/>
            <w:hideMark/>
          </w:tcPr>
          <w:p w14:paraId="0D8819F5" w14:textId="77777777" w:rsidR="00F5414F" w:rsidRDefault="00F5414F">
            <w:pPr>
              <w:jc w:val="center"/>
              <w:rPr>
                <w:rFonts w:ascii="Arial" w:eastAsia="Times New Roman" w:hAnsi="Arial" w:cs="Arial"/>
              </w:rPr>
            </w:pPr>
            <w:r>
              <w:rPr>
                <w:rFonts w:ascii="Arial" w:eastAsia="Times New Roman" w:hAnsi="Arial" w:cs="Arial"/>
              </w:rPr>
              <w:t>12.86</w:t>
            </w:r>
          </w:p>
        </w:tc>
      </w:tr>
      <w:tr w:rsidR="00F5414F" w14:paraId="6AD64D88" w14:textId="77777777" w:rsidTr="002A6986">
        <w:trPr>
          <w:trHeight w:val="320"/>
        </w:trPr>
        <w:tc>
          <w:tcPr>
            <w:tcW w:w="4675" w:type="dxa"/>
            <w:tcBorders>
              <w:top w:val="single" w:sz="4" w:space="0" w:color="auto"/>
              <w:left w:val="single" w:sz="4" w:space="0" w:color="auto"/>
              <w:bottom w:val="single" w:sz="4" w:space="0" w:color="auto"/>
              <w:right w:val="single" w:sz="4" w:space="0" w:color="auto"/>
            </w:tcBorders>
            <w:noWrap/>
            <w:hideMark/>
          </w:tcPr>
          <w:p w14:paraId="1524CC14" w14:textId="77777777" w:rsidR="00F5414F" w:rsidRDefault="00F5414F">
            <w:pPr>
              <w:rPr>
                <w:rFonts w:ascii="Arial" w:eastAsia="Times New Roman" w:hAnsi="Arial" w:cs="Arial"/>
                <w:b/>
                <w:bCs/>
              </w:rPr>
            </w:pPr>
            <w:r>
              <w:rPr>
                <w:rFonts w:ascii="Arial" w:eastAsia="Times New Roman" w:hAnsi="Arial" w:cs="Arial"/>
                <w:b/>
                <w:bCs/>
              </w:rPr>
              <w:t>Age completed full time education</w:t>
            </w:r>
          </w:p>
        </w:tc>
        <w:tc>
          <w:tcPr>
            <w:tcW w:w="1800" w:type="dxa"/>
            <w:tcBorders>
              <w:top w:val="single" w:sz="4" w:space="0" w:color="auto"/>
              <w:left w:val="single" w:sz="4" w:space="0" w:color="auto"/>
              <w:bottom w:val="single" w:sz="4" w:space="0" w:color="auto"/>
              <w:right w:val="single" w:sz="4" w:space="0" w:color="auto"/>
            </w:tcBorders>
            <w:noWrap/>
            <w:hideMark/>
          </w:tcPr>
          <w:p w14:paraId="3FB5E7C5" w14:textId="77777777" w:rsidR="00F5414F" w:rsidRDefault="00F5414F">
            <w:pPr>
              <w:jc w:val="center"/>
              <w:rPr>
                <w:rFonts w:ascii="Arial" w:eastAsia="Times New Roman" w:hAnsi="Arial" w:cs="Arial"/>
              </w:rPr>
            </w:pPr>
            <w:r>
              <w:rPr>
                <w:rFonts w:ascii="Arial" w:eastAsia="Times New Roman" w:hAnsi="Arial" w:cs="Arial"/>
              </w:rPr>
              <w:t>19.87</w:t>
            </w:r>
          </w:p>
        </w:tc>
        <w:tc>
          <w:tcPr>
            <w:tcW w:w="1530" w:type="dxa"/>
            <w:tcBorders>
              <w:top w:val="single" w:sz="4" w:space="0" w:color="auto"/>
              <w:left w:val="single" w:sz="4" w:space="0" w:color="auto"/>
              <w:bottom w:val="single" w:sz="4" w:space="0" w:color="auto"/>
              <w:right w:val="single" w:sz="4" w:space="0" w:color="auto"/>
            </w:tcBorders>
            <w:noWrap/>
            <w:hideMark/>
          </w:tcPr>
          <w:p w14:paraId="40893580" w14:textId="77777777" w:rsidR="00F5414F" w:rsidRDefault="00F5414F">
            <w:pPr>
              <w:jc w:val="center"/>
              <w:rPr>
                <w:rFonts w:ascii="Arial" w:eastAsia="Times New Roman" w:hAnsi="Arial" w:cs="Arial"/>
              </w:rPr>
            </w:pPr>
            <w:r>
              <w:rPr>
                <w:rFonts w:ascii="Arial" w:eastAsia="Times New Roman" w:hAnsi="Arial" w:cs="Arial"/>
              </w:rPr>
              <w:t>3.37</w:t>
            </w:r>
          </w:p>
        </w:tc>
      </w:tr>
      <w:tr w:rsidR="00F5414F" w14:paraId="5EE42052" w14:textId="77777777" w:rsidTr="002A6986">
        <w:trPr>
          <w:trHeight w:val="320"/>
        </w:trPr>
        <w:tc>
          <w:tcPr>
            <w:tcW w:w="4675" w:type="dxa"/>
            <w:tcBorders>
              <w:top w:val="single" w:sz="4" w:space="0" w:color="auto"/>
              <w:left w:val="single" w:sz="4" w:space="0" w:color="auto"/>
              <w:bottom w:val="single" w:sz="4" w:space="0" w:color="auto"/>
              <w:right w:val="single" w:sz="4" w:space="0" w:color="auto"/>
            </w:tcBorders>
            <w:noWrap/>
            <w:hideMark/>
          </w:tcPr>
          <w:p w14:paraId="3A695909" w14:textId="77777777" w:rsidR="00F5414F" w:rsidRDefault="00F5414F">
            <w:pPr>
              <w:rPr>
                <w:rFonts w:ascii="Arial" w:eastAsia="Times New Roman" w:hAnsi="Arial" w:cs="Arial"/>
                <w:b/>
                <w:bCs/>
              </w:rPr>
            </w:pPr>
            <w:r>
              <w:rPr>
                <w:rFonts w:ascii="Arial" w:eastAsia="Times New Roman" w:hAnsi="Arial" w:cs="Arial"/>
                <w:b/>
                <w:bCs/>
              </w:rPr>
              <w:t>Income (£)</w:t>
            </w:r>
          </w:p>
        </w:tc>
        <w:tc>
          <w:tcPr>
            <w:tcW w:w="1800" w:type="dxa"/>
            <w:tcBorders>
              <w:top w:val="single" w:sz="4" w:space="0" w:color="auto"/>
              <w:left w:val="single" w:sz="4" w:space="0" w:color="auto"/>
              <w:bottom w:val="single" w:sz="4" w:space="0" w:color="auto"/>
              <w:right w:val="single" w:sz="4" w:space="0" w:color="auto"/>
            </w:tcBorders>
            <w:noWrap/>
            <w:hideMark/>
          </w:tcPr>
          <w:p w14:paraId="76898735" w14:textId="77777777" w:rsidR="00F5414F" w:rsidRDefault="00F5414F">
            <w:pPr>
              <w:rPr>
                <w:rFonts w:ascii="Arial" w:eastAsia="Times New Roman" w:hAnsi="Arial" w:cs="Arial"/>
                <w:b/>
                <w:bCs/>
              </w:rPr>
            </w:pPr>
          </w:p>
        </w:tc>
        <w:tc>
          <w:tcPr>
            <w:tcW w:w="1530" w:type="dxa"/>
            <w:tcBorders>
              <w:top w:val="single" w:sz="4" w:space="0" w:color="auto"/>
              <w:left w:val="single" w:sz="4" w:space="0" w:color="auto"/>
              <w:bottom w:val="single" w:sz="4" w:space="0" w:color="auto"/>
              <w:right w:val="single" w:sz="4" w:space="0" w:color="auto"/>
            </w:tcBorders>
            <w:noWrap/>
            <w:hideMark/>
          </w:tcPr>
          <w:p w14:paraId="1514ED66" w14:textId="77777777" w:rsidR="00F5414F" w:rsidRDefault="00F5414F">
            <w:pPr>
              <w:rPr>
                <w:sz w:val="20"/>
                <w:szCs w:val="20"/>
              </w:rPr>
            </w:pPr>
          </w:p>
        </w:tc>
      </w:tr>
      <w:tr w:rsidR="00F5414F" w14:paraId="4CAF9FCF" w14:textId="77777777" w:rsidTr="002A6986">
        <w:trPr>
          <w:trHeight w:val="320"/>
        </w:trPr>
        <w:tc>
          <w:tcPr>
            <w:tcW w:w="4675" w:type="dxa"/>
            <w:tcBorders>
              <w:top w:val="single" w:sz="4" w:space="0" w:color="auto"/>
              <w:left w:val="single" w:sz="4" w:space="0" w:color="auto"/>
              <w:bottom w:val="single" w:sz="4" w:space="0" w:color="auto"/>
              <w:right w:val="single" w:sz="4" w:space="0" w:color="auto"/>
            </w:tcBorders>
            <w:noWrap/>
            <w:hideMark/>
          </w:tcPr>
          <w:p w14:paraId="70B8C174" w14:textId="77777777" w:rsidR="00F5414F" w:rsidRDefault="00F5414F">
            <w:pPr>
              <w:rPr>
                <w:rFonts w:ascii="Arial" w:eastAsia="Times New Roman" w:hAnsi="Arial" w:cs="Arial"/>
              </w:rPr>
            </w:pPr>
            <w:r>
              <w:rPr>
                <w:rFonts w:ascii="Arial" w:eastAsia="Times New Roman" w:hAnsi="Arial" w:cs="Arial"/>
              </w:rPr>
              <w:t>Less than 18,000 (n, %)</w:t>
            </w:r>
          </w:p>
        </w:tc>
        <w:tc>
          <w:tcPr>
            <w:tcW w:w="1800" w:type="dxa"/>
            <w:tcBorders>
              <w:top w:val="single" w:sz="4" w:space="0" w:color="auto"/>
              <w:left w:val="single" w:sz="4" w:space="0" w:color="auto"/>
              <w:bottom w:val="single" w:sz="4" w:space="0" w:color="auto"/>
              <w:right w:val="single" w:sz="4" w:space="0" w:color="auto"/>
            </w:tcBorders>
            <w:noWrap/>
            <w:hideMark/>
          </w:tcPr>
          <w:p w14:paraId="7AE26CE8" w14:textId="77777777" w:rsidR="00F5414F" w:rsidRDefault="00F5414F">
            <w:pPr>
              <w:jc w:val="center"/>
              <w:rPr>
                <w:rFonts w:ascii="Arial" w:eastAsia="Times New Roman" w:hAnsi="Arial" w:cs="Arial"/>
              </w:rPr>
            </w:pPr>
            <w:r>
              <w:rPr>
                <w:rFonts w:ascii="Arial" w:eastAsia="Times New Roman" w:hAnsi="Arial" w:cs="Arial"/>
              </w:rPr>
              <w:t>3,563 (12.54)</w:t>
            </w:r>
          </w:p>
        </w:tc>
        <w:tc>
          <w:tcPr>
            <w:tcW w:w="1530" w:type="dxa"/>
            <w:tcBorders>
              <w:top w:val="single" w:sz="4" w:space="0" w:color="auto"/>
              <w:left w:val="single" w:sz="4" w:space="0" w:color="auto"/>
              <w:bottom w:val="single" w:sz="4" w:space="0" w:color="auto"/>
              <w:right w:val="single" w:sz="4" w:space="0" w:color="auto"/>
            </w:tcBorders>
            <w:noWrap/>
            <w:hideMark/>
          </w:tcPr>
          <w:p w14:paraId="5B790487" w14:textId="77777777" w:rsidR="00F5414F" w:rsidRDefault="00F5414F">
            <w:pPr>
              <w:rPr>
                <w:rFonts w:ascii="Arial" w:eastAsia="Times New Roman" w:hAnsi="Arial" w:cs="Arial"/>
              </w:rPr>
            </w:pPr>
          </w:p>
        </w:tc>
      </w:tr>
      <w:tr w:rsidR="00F5414F" w14:paraId="05376C46" w14:textId="77777777" w:rsidTr="002A6986">
        <w:trPr>
          <w:trHeight w:val="320"/>
        </w:trPr>
        <w:tc>
          <w:tcPr>
            <w:tcW w:w="4675" w:type="dxa"/>
            <w:tcBorders>
              <w:top w:val="single" w:sz="4" w:space="0" w:color="auto"/>
              <w:left w:val="single" w:sz="4" w:space="0" w:color="auto"/>
              <w:bottom w:val="single" w:sz="4" w:space="0" w:color="auto"/>
              <w:right w:val="single" w:sz="4" w:space="0" w:color="auto"/>
            </w:tcBorders>
            <w:noWrap/>
            <w:hideMark/>
          </w:tcPr>
          <w:p w14:paraId="0892B034" w14:textId="77777777" w:rsidR="00F5414F" w:rsidRDefault="00F5414F">
            <w:pPr>
              <w:rPr>
                <w:rFonts w:ascii="Arial" w:eastAsia="Times New Roman" w:hAnsi="Arial" w:cs="Arial"/>
              </w:rPr>
            </w:pPr>
            <w:r>
              <w:rPr>
                <w:rFonts w:ascii="Arial" w:eastAsia="Times New Roman" w:hAnsi="Arial" w:cs="Arial"/>
              </w:rPr>
              <w:t>18,000 to 30,999 (n, %)</w:t>
            </w:r>
          </w:p>
        </w:tc>
        <w:tc>
          <w:tcPr>
            <w:tcW w:w="1800" w:type="dxa"/>
            <w:tcBorders>
              <w:top w:val="single" w:sz="4" w:space="0" w:color="auto"/>
              <w:left w:val="single" w:sz="4" w:space="0" w:color="auto"/>
              <w:bottom w:val="single" w:sz="4" w:space="0" w:color="auto"/>
              <w:right w:val="single" w:sz="4" w:space="0" w:color="auto"/>
            </w:tcBorders>
            <w:noWrap/>
            <w:hideMark/>
          </w:tcPr>
          <w:p w14:paraId="7E7E72DC" w14:textId="77777777" w:rsidR="00F5414F" w:rsidRDefault="00F5414F">
            <w:pPr>
              <w:jc w:val="center"/>
              <w:rPr>
                <w:rFonts w:ascii="Arial" w:eastAsia="Times New Roman" w:hAnsi="Arial" w:cs="Arial"/>
              </w:rPr>
            </w:pPr>
            <w:r>
              <w:rPr>
                <w:rFonts w:ascii="Arial" w:eastAsia="Times New Roman" w:hAnsi="Arial" w:cs="Arial"/>
              </w:rPr>
              <w:t>7,773 (27.37)</w:t>
            </w:r>
          </w:p>
        </w:tc>
        <w:tc>
          <w:tcPr>
            <w:tcW w:w="1530" w:type="dxa"/>
            <w:tcBorders>
              <w:top w:val="single" w:sz="4" w:space="0" w:color="auto"/>
              <w:left w:val="single" w:sz="4" w:space="0" w:color="auto"/>
              <w:bottom w:val="single" w:sz="4" w:space="0" w:color="auto"/>
              <w:right w:val="single" w:sz="4" w:space="0" w:color="auto"/>
            </w:tcBorders>
            <w:noWrap/>
            <w:hideMark/>
          </w:tcPr>
          <w:p w14:paraId="5409560F" w14:textId="77777777" w:rsidR="00F5414F" w:rsidRDefault="00F5414F">
            <w:pPr>
              <w:rPr>
                <w:rFonts w:ascii="Arial" w:eastAsia="Times New Roman" w:hAnsi="Arial" w:cs="Arial"/>
              </w:rPr>
            </w:pPr>
          </w:p>
        </w:tc>
      </w:tr>
      <w:tr w:rsidR="00F5414F" w14:paraId="64CCE76E" w14:textId="77777777" w:rsidTr="002A6986">
        <w:trPr>
          <w:trHeight w:val="320"/>
        </w:trPr>
        <w:tc>
          <w:tcPr>
            <w:tcW w:w="4675" w:type="dxa"/>
            <w:tcBorders>
              <w:top w:val="single" w:sz="4" w:space="0" w:color="auto"/>
              <w:left w:val="single" w:sz="4" w:space="0" w:color="auto"/>
              <w:bottom w:val="single" w:sz="4" w:space="0" w:color="auto"/>
              <w:right w:val="single" w:sz="4" w:space="0" w:color="auto"/>
            </w:tcBorders>
            <w:noWrap/>
            <w:hideMark/>
          </w:tcPr>
          <w:p w14:paraId="3A415F58" w14:textId="77777777" w:rsidR="00F5414F" w:rsidRDefault="00F5414F">
            <w:pPr>
              <w:rPr>
                <w:rFonts w:ascii="Arial" w:eastAsia="Times New Roman" w:hAnsi="Arial" w:cs="Arial"/>
              </w:rPr>
            </w:pPr>
            <w:r>
              <w:rPr>
                <w:rFonts w:ascii="Arial" w:eastAsia="Times New Roman" w:hAnsi="Arial" w:cs="Arial"/>
              </w:rPr>
              <w:t>31,000 to 51,999 (n, %)</w:t>
            </w:r>
          </w:p>
        </w:tc>
        <w:tc>
          <w:tcPr>
            <w:tcW w:w="1800" w:type="dxa"/>
            <w:tcBorders>
              <w:top w:val="single" w:sz="4" w:space="0" w:color="auto"/>
              <w:left w:val="single" w:sz="4" w:space="0" w:color="auto"/>
              <w:bottom w:val="single" w:sz="4" w:space="0" w:color="auto"/>
              <w:right w:val="single" w:sz="4" w:space="0" w:color="auto"/>
            </w:tcBorders>
            <w:noWrap/>
            <w:hideMark/>
          </w:tcPr>
          <w:p w14:paraId="78F3895C" w14:textId="77777777" w:rsidR="00F5414F" w:rsidRDefault="00F5414F">
            <w:pPr>
              <w:jc w:val="center"/>
              <w:rPr>
                <w:rFonts w:ascii="Arial" w:eastAsia="Times New Roman" w:hAnsi="Arial" w:cs="Arial"/>
              </w:rPr>
            </w:pPr>
            <w:r>
              <w:rPr>
                <w:rFonts w:ascii="Arial" w:eastAsia="Times New Roman" w:hAnsi="Arial" w:cs="Arial"/>
              </w:rPr>
              <w:t>8,528 (30.02)</w:t>
            </w:r>
          </w:p>
        </w:tc>
        <w:tc>
          <w:tcPr>
            <w:tcW w:w="1530" w:type="dxa"/>
            <w:tcBorders>
              <w:top w:val="single" w:sz="4" w:space="0" w:color="auto"/>
              <w:left w:val="single" w:sz="4" w:space="0" w:color="auto"/>
              <w:bottom w:val="single" w:sz="4" w:space="0" w:color="auto"/>
              <w:right w:val="single" w:sz="4" w:space="0" w:color="auto"/>
            </w:tcBorders>
            <w:noWrap/>
            <w:hideMark/>
          </w:tcPr>
          <w:p w14:paraId="31E978D2" w14:textId="77777777" w:rsidR="00F5414F" w:rsidRDefault="00F5414F">
            <w:pPr>
              <w:rPr>
                <w:rFonts w:ascii="Arial" w:eastAsia="Times New Roman" w:hAnsi="Arial" w:cs="Arial"/>
              </w:rPr>
            </w:pPr>
          </w:p>
        </w:tc>
      </w:tr>
      <w:tr w:rsidR="00F5414F" w14:paraId="5BD4715B" w14:textId="77777777" w:rsidTr="002A6986">
        <w:trPr>
          <w:trHeight w:val="320"/>
        </w:trPr>
        <w:tc>
          <w:tcPr>
            <w:tcW w:w="4675" w:type="dxa"/>
            <w:tcBorders>
              <w:top w:val="single" w:sz="4" w:space="0" w:color="auto"/>
              <w:left w:val="single" w:sz="4" w:space="0" w:color="auto"/>
              <w:bottom w:val="single" w:sz="4" w:space="0" w:color="auto"/>
              <w:right w:val="single" w:sz="4" w:space="0" w:color="auto"/>
            </w:tcBorders>
            <w:noWrap/>
            <w:hideMark/>
          </w:tcPr>
          <w:p w14:paraId="23D74A51" w14:textId="77777777" w:rsidR="00F5414F" w:rsidRDefault="00F5414F">
            <w:pPr>
              <w:rPr>
                <w:rFonts w:ascii="Arial" w:eastAsia="Times New Roman" w:hAnsi="Arial" w:cs="Arial"/>
              </w:rPr>
            </w:pPr>
            <w:r>
              <w:rPr>
                <w:rFonts w:ascii="Arial" w:eastAsia="Times New Roman" w:hAnsi="Arial" w:cs="Arial"/>
              </w:rPr>
              <w:t>52,000 to 100,000 (n, %)</w:t>
            </w:r>
          </w:p>
        </w:tc>
        <w:tc>
          <w:tcPr>
            <w:tcW w:w="1800" w:type="dxa"/>
            <w:tcBorders>
              <w:top w:val="single" w:sz="4" w:space="0" w:color="auto"/>
              <w:left w:val="single" w:sz="4" w:space="0" w:color="auto"/>
              <w:bottom w:val="single" w:sz="4" w:space="0" w:color="auto"/>
              <w:right w:val="single" w:sz="4" w:space="0" w:color="auto"/>
            </w:tcBorders>
            <w:noWrap/>
            <w:hideMark/>
          </w:tcPr>
          <w:p w14:paraId="154AD9B9" w14:textId="77777777" w:rsidR="00F5414F" w:rsidRDefault="00F5414F">
            <w:pPr>
              <w:jc w:val="center"/>
              <w:rPr>
                <w:rFonts w:ascii="Arial" w:eastAsia="Times New Roman" w:hAnsi="Arial" w:cs="Arial"/>
              </w:rPr>
            </w:pPr>
            <w:r>
              <w:rPr>
                <w:rFonts w:ascii="Arial" w:eastAsia="Times New Roman" w:hAnsi="Arial" w:cs="Arial"/>
              </w:rPr>
              <w:t>6,537 (23.01)</w:t>
            </w:r>
          </w:p>
        </w:tc>
        <w:tc>
          <w:tcPr>
            <w:tcW w:w="1530" w:type="dxa"/>
            <w:tcBorders>
              <w:top w:val="single" w:sz="4" w:space="0" w:color="auto"/>
              <w:left w:val="single" w:sz="4" w:space="0" w:color="auto"/>
              <w:bottom w:val="single" w:sz="4" w:space="0" w:color="auto"/>
              <w:right w:val="single" w:sz="4" w:space="0" w:color="auto"/>
            </w:tcBorders>
            <w:noWrap/>
            <w:hideMark/>
          </w:tcPr>
          <w:p w14:paraId="738F4EF1" w14:textId="77777777" w:rsidR="00F5414F" w:rsidRDefault="00F5414F">
            <w:pPr>
              <w:rPr>
                <w:rFonts w:ascii="Arial" w:eastAsia="Times New Roman" w:hAnsi="Arial" w:cs="Arial"/>
              </w:rPr>
            </w:pPr>
          </w:p>
        </w:tc>
      </w:tr>
      <w:tr w:rsidR="00F5414F" w14:paraId="332AE84C" w14:textId="77777777" w:rsidTr="002A6986">
        <w:trPr>
          <w:trHeight w:val="320"/>
        </w:trPr>
        <w:tc>
          <w:tcPr>
            <w:tcW w:w="4675" w:type="dxa"/>
            <w:tcBorders>
              <w:top w:val="single" w:sz="4" w:space="0" w:color="auto"/>
              <w:left w:val="single" w:sz="4" w:space="0" w:color="auto"/>
              <w:bottom w:val="single" w:sz="4" w:space="0" w:color="auto"/>
              <w:right w:val="single" w:sz="4" w:space="0" w:color="auto"/>
            </w:tcBorders>
            <w:noWrap/>
            <w:hideMark/>
          </w:tcPr>
          <w:p w14:paraId="000D8901" w14:textId="77777777" w:rsidR="00F5414F" w:rsidRDefault="00F5414F">
            <w:pPr>
              <w:rPr>
                <w:rFonts w:ascii="Arial" w:eastAsia="Times New Roman" w:hAnsi="Arial" w:cs="Arial"/>
              </w:rPr>
            </w:pPr>
            <w:r>
              <w:rPr>
                <w:rFonts w:ascii="Arial" w:eastAsia="Times New Roman" w:hAnsi="Arial" w:cs="Arial"/>
              </w:rPr>
              <w:t>Greater than 100,000 (n, %)</w:t>
            </w:r>
          </w:p>
        </w:tc>
        <w:tc>
          <w:tcPr>
            <w:tcW w:w="1800" w:type="dxa"/>
            <w:tcBorders>
              <w:top w:val="single" w:sz="4" w:space="0" w:color="auto"/>
              <w:left w:val="single" w:sz="4" w:space="0" w:color="auto"/>
              <w:bottom w:val="single" w:sz="4" w:space="0" w:color="auto"/>
              <w:right w:val="single" w:sz="4" w:space="0" w:color="auto"/>
            </w:tcBorders>
            <w:noWrap/>
            <w:hideMark/>
          </w:tcPr>
          <w:p w14:paraId="224D8FC8" w14:textId="77777777" w:rsidR="00F5414F" w:rsidRDefault="00F5414F">
            <w:pPr>
              <w:jc w:val="center"/>
              <w:rPr>
                <w:rFonts w:ascii="Arial" w:eastAsia="Times New Roman" w:hAnsi="Arial" w:cs="Arial"/>
              </w:rPr>
            </w:pPr>
            <w:r>
              <w:rPr>
                <w:rFonts w:ascii="Arial" w:eastAsia="Times New Roman" w:hAnsi="Arial" w:cs="Arial"/>
              </w:rPr>
              <w:t>2,003 (7.05)</w:t>
            </w:r>
          </w:p>
        </w:tc>
        <w:tc>
          <w:tcPr>
            <w:tcW w:w="1530" w:type="dxa"/>
            <w:tcBorders>
              <w:top w:val="single" w:sz="4" w:space="0" w:color="auto"/>
              <w:left w:val="single" w:sz="4" w:space="0" w:color="auto"/>
              <w:bottom w:val="single" w:sz="4" w:space="0" w:color="auto"/>
              <w:right w:val="single" w:sz="4" w:space="0" w:color="auto"/>
            </w:tcBorders>
            <w:noWrap/>
            <w:hideMark/>
          </w:tcPr>
          <w:p w14:paraId="1491A9C7" w14:textId="77777777" w:rsidR="00F5414F" w:rsidRDefault="00F5414F">
            <w:pPr>
              <w:rPr>
                <w:rFonts w:ascii="Arial" w:eastAsia="Times New Roman" w:hAnsi="Arial" w:cs="Arial"/>
              </w:rPr>
            </w:pPr>
          </w:p>
        </w:tc>
      </w:tr>
      <w:tr w:rsidR="00F5414F" w14:paraId="0337796F" w14:textId="77777777" w:rsidTr="002A6986">
        <w:trPr>
          <w:trHeight w:val="320"/>
        </w:trPr>
        <w:tc>
          <w:tcPr>
            <w:tcW w:w="4675" w:type="dxa"/>
            <w:tcBorders>
              <w:top w:val="single" w:sz="4" w:space="0" w:color="auto"/>
              <w:left w:val="single" w:sz="4" w:space="0" w:color="auto"/>
              <w:bottom w:val="single" w:sz="4" w:space="0" w:color="auto"/>
              <w:right w:val="single" w:sz="4" w:space="0" w:color="auto"/>
            </w:tcBorders>
            <w:noWrap/>
            <w:hideMark/>
          </w:tcPr>
          <w:p w14:paraId="101E7D82" w14:textId="77777777" w:rsidR="00F5414F" w:rsidRDefault="00F5414F">
            <w:pPr>
              <w:rPr>
                <w:rFonts w:ascii="Arial" w:eastAsia="Times New Roman" w:hAnsi="Arial" w:cs="Arial"/>
                <w:b/>
                <w:bCs/>
              </w:rPr>
            </w:pPr>
            <w:r>
              <w:rPr>
                <w:rFonts w:ascii="Arial" w:eastAsia="Times New Roman" w:hAnsi="Arial" w:cs="Arial"/>
                <w:b/>
                <w:bCs/>
              </w:rPr>
              <w:t>Body Mass Index</w:t>
            </w:r>
          </w:p>
        </w:tc>
        <w:tc>
          <w:tcPr>
            <w:tcW w:w="1800" w:type="dxa"/>
            <w:tcBorders>
              <w:top w:val="single" w:sz="4" w:space="0" w:color="auto"/>
              <w:left w:val="single" w:sz="4" w:space="0" w:color="auto"/>
              <w:bottom w:val="single" w:sz="4" w:space="0" w:color="auto"/>
              <w:right w:val="single" w:sz="4" w:space="0" w:color="auto"/>
            </w:tcBorders>
            <w:noWrap/>
            <w:hideMark/>
          </w:tcPr>
          <w:p w14:paraId="7CC1AC28" w14:textId="77777777" w:rsidR="00F5414F" w:rsidRDefault="00F5414F">
            <w:pPr>
              <w:jc w:val="center"/>
              <w:rPr>
                <w:rFonts w:ascii="Arial" w:eastAsia="Times New Roman" w:hAnsi="Arial" w:cs="Arial"/>
              </w:rPr>
            </w:pPr>
            <w:r>
              <w:rPr>
                <w:rFonts w:ascii="Arial" w:eastAsia="Times New Roman" w:hAnsi="Arial" w:cs="Arial"/>
              </w:rPr>
              <w:t>26.53</w:t>
            </w:r>
          </w:p>
        </w:tc>
        <w:tc>
          <w:tcPr>
            <w:tcW w:w="1530" w:type="dxa"/>
            <w:tcBorders>
              <w:top w:val="single" w:sz="4" w:space="0" w:color="auto"/>
              <w:left w:val="single" w:sz="4" w:space="0" w:color="auto"/>
              <w:bottom w:val="single" w:sz="4" w:space="0" w:color="auto"/>
              <w:right w:val="single" w:sz="4" w:space="0" w:color="auto"/>
            </w:tcBorders>
            <w:noWrap/>
            <w:hideMark/>
          </w:tcPr>
          <w:p w14:paraId="2CF662C2" w14:textId="77777777" w:rsidR="00F5414F" w:rsidRDefault="00F5414F">
            <w:pPr>
              <w:jc w:val="center"/>
              <w:rPr>
                <w:rFonts w:ascii="Arial" w:eastAsia="Times New Roman" w:hAnsi="Arial" w:cs="Arial"/>
              </w:rPr>
            </w:pPr>
            <w:r>
              <w:rPr>
                <w:rFonts w:ascii="Arial" w:eastAsia="Times New Roman" w:hAnsi="Arial" w:cs="Arial"/>
              </w:rPr>
              <w:t>4.23</w:t>
            </w:r>
          </w:p>
        </w:tc>
      </w:tr>
      <w:tr w:rsidR="00F5414F" w14:paraId="31B524AC" w14:textId="77777777" w:rsidTr="002A6986">
        <w:trPr>
          <w:trHeight w:val="320"/>
        </w:trPr>
        <w:tc>
          <w:tcPr>
            <w:tcW w:w="4675" w:type="dxa"/>
            <w:tcBorders>
              <w:top w:val="single" w:sz="4" w:space="0" w:color="auto"/>
              <w:left w:val="single" w:sz="4" w:space="0" w:color="auto"/>
              <w:bottom w:val="single" w:sz="4" w:space="0" w:color="auto"/>
              <w:right w:val="single" w:sz="4" w:space="0" w:color="auto"/>
            </w:tcBorders>
            <w:noWrap/>
            <w:hideMark/>
          </w:tcPr>
          <w:p w14:paraId="023A3959" w14:textId="77777777" w:rsidR="00F5414F" w:rsidRDefault="00F5414F">
            <w:pPr>
              <w:rPr>
                <w:rFonts w:ascii="Arial" w:eastAsia="Times New Roman" w:hAnsi="Arial" w:cs="Arial"/>
                <w:b/>
                <w:bCs/>
              </w:rPr>
            </w:pPr>
            <w:r>
              <w:rPr>
                <w:rFonts w:ascii="Arial" w:eastAsia="Times New Roman" w:hAnsi="Arial" w:cs="Arial"/>
                <w:b/>
                <w:bCs/>
              </w:rPr>
              <w:t xml:space="preserve">Waist/hip ratio </w:t>
            </w:r>
          </w:p>
        </w:tc>
        <w:tc>
          <w:tcPr>
            <w:tcW w:w="1800" w:type="dxa"/>
            <w:tcBorders>
              <w:top w:val="single" w:sz="4" w:space="0" w:color="auto"/>
              <w:left w:val="single" w:sz="4" w:space="0" w:color="auto"/>
              <w:bottom w:val="single" w:sz="4" w:space="0" w:color="auto"/>
              <w:right w:val="single" w:sz="4" w:space="0" w:color="auto"/>
            </w:tcBorders>
            <w:noWrap/>
            <w:hideMark/>
          </w:tcPr>
          <w:p w14:paraId="0EB6AA48" w14:textId="77777777" w:rsidR="00F5414F" w:rsidRDefault="00F5414F">
            <w:pPr>
              <w:jc w:val="center"/>
              <w:rPr>
                <w:rFonts w:ascii="Arial" w:eastAsia="Times New Roman" w:hAnsi="Arial" w:cs="Arial"/>
              </w:rPr>
            </w:pPr>
            <w:r>
              <w:rPr>
                <w:rFonts w:ascii="Arial" w:eastAsia="Times New Roman" w:hAnsi="Arial" w:cs="Arial"/>
              </w:rPr>
              <w:t>0.87</w:t>
            </w:r>
          </w:p>
        </w:tc>
        <w:tc>
          <w:tcPr>
            <w:tcW w:w="1530" w:type="dxa"/>
            <w:tcBorders>
              <w:top w:val="single" w:sz="4" w:space="0" w:color="auto"/>
              <w:left w:val="single" w:sz="4" w:space="0" w:color="auto"/>
              <w:bottom w:val="single" w:sz="4" w:space="0" w:color="auto"/>
              <w:right w:val="single" w:sz="4" w:space="0" w:color="auto"/>
            </w:tcBorders>
            <w:noWrap/>
            <w:hideMark/>
          </w:tcPr>
          <w:p w14:paraId="10AF574F" w14:textId="77777777" w:rsidR="00F5414F" w:rsidRDefault="00F5414F">
            <w:pPr>
              <w:jc w:val="center"/>
              <w:rPr>
                <w:rFonts w:ascii="Arial" w:eastAsia="Times New Roman" w:hAnsi="Arial" w:cs="Arial"/>
              </w:rPr>
            </w:pPr>
            <w:r>
              <w:rPr>
                <w:rFonts w:ascii="Arial" w:eastAsia="Times New Roman" w:hAnsi="Arial" w:cs="Arial"/>
              </w:rPr>
              <w:t>0.09</w:t>
            </w:r>
          </w:p>
        </w:tc>
      </w:tr>
      <w:tr w:rsidR="00F5414F" w14:paraId="02FD7B3A" w14:textId="77777777" w:rsidTr="002A6986">
        <w:trPr>
          <w:trHeight w:val="320"/>
        </w:trPr>
        <w:tc>
          <w:tcPr>
            <w:tcW w:w="4675" w:type="dxa"/>
            <w:tcBorders>
              <w:top w:val="single" w:sz="4" w:space="0" w:color="auto"/>
              <w:left w:val="single" w:sz="4" w:space="0" w:color="auto"/>
              <w:bottom w:val="single" w:sz="4" w:space="0" w:color="auto"/>
              <w:right w:val="single" w:sz="4" w:space="0" w:color="auto"/>
            </w:tcBorders>
            <w:noWrap/>
            <w:hideMark/>
          </w:tcPr>
          <w:p w14:paraId="0D4C99E5" w14:textId="77777777" w:rsidR="00F5414F" w:rsidRDefault="00F5414F">
            <w:pPr>
              <w:rPr>
                <w:rFonts w:ascii="Arial" w:eastAsia="Times New Roman" w:hAnsi="Arial" w:cs="Arial"/>
                <w:b/>
                <w:bCs/>
              </w:rPr>
            </w:pPr>
            <w:r>
              <w:rPr>
                <w:rFonts w:ascii="Arial" w:eastAsia="Times New Roman" w:hAnsi="Arial" w:cs="Arial"/>
                <w:b/>
                <w:bCs/>
              </w:rPr>
              <w:t>Diastolic blood pressure</w:t>
            </w:r>
          </w:p>
        </w:tc>
        <w:tc>
          <w:tcPr>
            <w:tcW w:w="1800" w:type="dxa"/>
            <w:tcBorders>
              <w:top w:val="single" w:sz="4" w:space="0" w:color="auto"/>
              <w:left w:val="single" w:sz="4" w:space="0" w:color="auto"/>
              <w:bottom w:val="single" w:sz="4" w:space="0" w:color="auto"/>
              <w:right w:val="single" w:sz="4" w:space="0" w:color="auto"/>
            </w:tcBorders>
            <w:noWrap/>
            <w:hideMark/>
          </w:tcPr>
          <w:p w14:paraId="4EB8AB6D" w14:textId="77777777" w:rsidR="00F5414F" w:rsidRDefault="00F5414F">
            <w:pPr>
              <w:jc w:val="center"/>
              <w:rPr>
                <w:rFonts w:ascii="Arial" w:eastAsia="Times New Roman" w:hAnsi="Arial" w:cs="Arial"/>
              </w:rPr>
            </w:pPr>
            <w:r>
              <w:rPr>
                <w:rFonts w:ascii="Arial" w:eastAsia="Times New Roman" w:hAnsi="Arial" w:cs="Arial"/>
              </w:rPr>
              <w:t>79.23</w:t>
            </w:r>
          </w:p>
        </w:tc>
        <w:tc>
          <w:tcPr>
            <w:tcW w:w="1530" w:type="dxa"/>
            <w:tcBorders>
              <w:top w:val="single" w:sz="4" w:space="0" w:color="auto"/>
              <w:left w:val="single" w:sz="4" w:space="0" w:color="auto"/>
              <w:bottom w:val="single" w:sz="4" w:space="0" w:color="auto"/>
              <w:right w:val="single" w:sz="4" w:space="0" w:color="auto"/>
            </w:tcBorders>
            <w:noWrap/>
            <w:hideMark/>
          </w:tcPr>
          <w:p w14:paraId="1D954825" w14:textId="77777777" w:rsidR="00F5414F" w:rsidRDefault="00F5414F">
            <w:pPr>
              <w:jc w:val="center"/>
              <w:rPr>
                <w:rFonts w:ascii="Arial" w:eastAsia="Times New Roman" w:hAnsi="Arial" w:cs="Arial"/>
              </w:rPr>
            </w:pPr>
            <w:r>
              <w:rPr>
                <w:rFonts w:ascii="Arial" w:eastAsia="Times New Roman" w:hAnsi="Arial" w:cs="Arial"/>
              </w:rPr>
              <w:t>10.66</w:t>
            </w:r>
          </w:p>
        </w:tc>
      </w:tr>
      <w:tr w:rsidR="00F5414F" w14:paraId="683456D9" w14:textId="77777777" w:rsidTr="002A6986">
        <w:trPr>
          <w:trHeight w:val="320"/>
        </w:trPr>
        <w:tc>
          <w:tcPr>
            <w:tcW w:w="4675" w:type="dxa"/>
            <w:tcBorders>
              <w:top w:val="single" w:sz="4" w:space="0" w:color="auto"/>
              <w:left w:val="single" w:sz="4" w:space="0" w:color="auto"/>
              <w:bottom w:val="single" w:sz="4" w:space="0" w:color="auto"/>
              <w:right w:val="single" w:sz="4" w:space="0" w:color="auto"/>
            </w:tcBorders>
            <w:noWrap/>
            <w:hideMark/>
          </w:tcPr>
          <w:p w14:paraId="516D13FF" w14:textId="77777777" w:rsidR="00F5414F" w:rsidRDefault="00F5414F">
            <w:pPr>
              <w:rPr>
                <w:rFonts w:ascii="Arial" w:eastAsia="Times New Roman" w:hAnsi="Arial" w:cs="Arial"/>
                <w:b/>
                <w:bCs/>
              </w:rPr>
            </w:pPr>
            <w:r>
              <w:rPr>
                <w:rFonts w:ascii="Arial" w:eastAsia="Times New Roman" w:hAnsi="Arial" w:cs="Arial"/>
                <w:b/>
                <w:bCs/>
              </w:rPr>
              <w:t>Systolic blood pressure</w:t>
            </w:r>
          </w:p>
        </w:tc>
        <w:tc>
          <w:tcPr>
            <w:tcW w:w="1800" w:type="dxa"/>
            <w:tcBorders>
              <w:top w:val="single" w:sz="4" w:space="0" w:color="auto"/>
              <w:left w:val="single" w:sz="4" w:space="0" w:color="auto"/>
              <w:bottom w:val="single" w:sz="4" w:space="0" w:color="auto"/>
              <w:right w:val="single" w:sz="4" w:space="0" w:color="auto"/>
            </w:tcBorders>
            <w:noWrap/>
            <w:hideMark/>
          </w:tcPr>
          <w:p w14:paraId="60A4F2C2" w14:textId="77777777" w:rsidR="00F5414F" w:rsidRDefault="00F5414F">
            <w:pPr>
              <w:jc w:val="center"/>
              <w:rPr>
                <w:rFonts w:ascii="Arial" w:eastAsia="Times New Roman" w:hAnsi="Arial" w:cs="Arial"/>
              </w:rPr>
            </w:pPr>
            <w:r>
              <w:rPr>
                <w:rFonts w:ascii="Arial" w:eastAsia="Times New Roman" w:hAnsi="Arial" w:cs="Arial"/>
              </w:rPr>
              <w:t>139.65</w:t>
            </w:r>
          </w:p>
        </w:tc>
        <w:tc>
          <w:tcPr>
            <w:tcW w:w="1530" w:type="dxa"/>
            <w:tcBorders>
              <w:top w:val="single" w:sz="4" w:space="0" w:color="auto"/>
              <w:left w:val="single" w:sz="4" w:space="0" w:color="auto"/>
              <w:bottom w:val="single" w:sz="4" w:space="0" w:color="auto"/>
              <w:right w:val="single" w:sz="4" w:space="0" w:color="auto"/>
            </w:tcBorders>
            <w:noWrap/>
            <w:hideMark/>
          </w:tcPr>
          <w:p w14:paraId="3301D425" w14:textId="77777777" w:rsidR="00F5414F" w:rsidRDefault="00F5414F">
            <w:pPr>
              <w:jc w:val="center"/>
              <w:rPr>
                <w:rFonts w:ascii="Arial" w:eastAsia="Times New Roman" w:hAnsi="Arial" w:cs="Arial"/>
              </w:rPr>
            </w:pPr>
            <w:r>
              <w:rPr>
                <w:rFonts w:ascii="Arial" w:eastAsia="Times New Roman" w:hAnsi="Arial" w:cs="Arial"/>
              </w:rPr>
              <w:t>19.59</w:t>
            </w:r>
          </w:p>
        </w:tc>
      </w:tr>
      <w:tr w:rsidR="00F5414F" w14:paraId="77EB45B4" w14:textId="77777777" w:rsidTr="002A6986">
        <w:trPr>
          <w:trHeight w:val="320"/>
        </w:trPr>
        <w:tc>
          <w:tcPr>
            <w:tcW w:w="4675" w:type="dxa"/>
            <w:tcBorders>
              <w:top w:val="single" w:sz="4" w:space="0" w:color="auto"/>
              <w:left w:val="single" w:sz="4" w:space="0" w:color="auto"/>
              <w:bottom w:val="single" w:sz="4" w:space="0" w:color="auto"/>
              <w:right w:val="single" w:sz="4" w:space="0" w:color="auto"/>
            </w:tcBorders>
            <w:noWrap/>
            <w:hideMark/>
          </w:tcPr>
          <w:p w14:paraId="3AF4A0A5" w14:textId="77777777" w:rsidR="00F5414F" w:rsidRDefault="00F5414F">
            <w:pPr>
              <w:rPr>
                <w:rFonts w:ascii="Arial" w:eastAsia="Times New Roman" w:hAnsi="Arial" w:cs="Arial"/>
                <w:b/>
                <w:bCs/>
              </w:rPr>
            </w:pPr>
            <w:r>
              <w:rPr>
                <w:rFonts w:ascii="Arial" w:eastAsia="Times New Roman" w:hAnsi="Arial" w:cs="Arial"/>
                <w:b/>
                <w:bCs/>
              </w:rPr>
              <w:t>Weekly drinks of alcohol</w:t>
            </w:r>
          </w:p>
        </w:tc>
        <w:tc>
          <w:tcPr>
            <w:tcW w:w="1800" w:type="dxa"/>
            <w:tcBorders>
              <w:top w:val="single" w:sz="4" w:space="0" w:color="auto"/>
              <w:left w:val="single" w:sz="4" w:space="0" w:color="auto"/>
              <w:bottom w:val="single" w:sz="4" w:space="0" w:color="auto"/>
              <w:right w:val="single" w:sz="4" w:space="0" w:color="auto"/>
            </w:tcBorders>
            <w:noWrap/>
            <w:hideMark/>
          </w:tcPr>
          <w:p w14:paraId="55C39D4D" w14:textId="77777777" w:rsidR="00F5414F" w:rsidRDefault="00F5414F">
            <w:pPr>
              <w:jc w:val="center"/>
              <w:rPr>
                <w:rFonts w:ascii="Arial" w:eastAsia="Times New Roman" w:hAnsi="Arial" w:cs="Arial"/>
              </w:rPr>
            </w:pPr>
            <w:r>
              <w:rPr>
                <w:rFonts w:ascii="Arial" w:eastAsia="Times New Roman" w:hAnsi="Arial" w:cs="Arial"/>
              </w:rPr>
              <w:t>9.45</w:t>
            </w:r>
          </w:p>
        </w:tc>
        <w:tc>
          <w:tcPr>
            <w:tcW w:w="1530" w:type="dxa"/>
            <w:tcBorders>
              <w:top w:val="single" w:sz="4" w:space="0" w:color="auto"/>
              <w:left w:val="single" w:sz="4" w:space="0" w:color="auto"/>
              <w:bottom w:val="single" w:sz="4" w:space="0" w:color="auto"/>
              <w:right w:val="single" w:sz="4" w:space="0" w:color="auto"/>
            </w:tcBorders>
            <w:noWrap/>
            <w:hideMark/>
          </w:tcPr>
          <w:p w14:paraId="4C767820" w14:textId="77777777" w:rsidR="00F5414F" w:rsidRDefault="00F5414F">
            <w:pPr>
              <w:jc w:val="center"/>
              <w:rPr>
                <w:rFonts w:ascii="Arial" w:eastAsia="Times New Roman" w:hAnsi="Arial" w:cs="Arial"/>
              </w:rPr>
            </w:pPr>
            <w:r>
              <w:rPr>
                <w:rFonts w:ascii="Arial" w:eastAsia="Times New Roman" w:hAnsi="Arial" w:cs="Arial"/>
              </w:rPr>
              <w:t>8.89</w:t>
            </w:r>
          </w:p>
        </w:tc>
      </w:tr>
    </w:tbl>
    <w:bookmarkEnd w:id="25"/>
    <w:bookmarkEnd w:id="26"/>
    <w:p w14:paraId="17DE01AE" w14:textId="77777777" w:rsidR="00F5414F" w:rsidRDefault="00F5414F" w:rsidP="002A6986">
      <w:pPr>
        <w:rPr>
          <w:rFonts w:ascii="Arial" w:hAnsi="Arial" w:cs="Arial"/>
        </w:rPr>
      </w:pPr>
      <w:r>
        <w:rPr>
          <w:rFonts w:ascii="Arial" w:hAnsi="Arial" w:cs="Arial"/>
        </w:rPr>
        <w:t>*Time since smoking cessation N is past daily smoking only.</w:t>
      </w:r>
    </w:p>
    <w:p w14:paraId="3AF32A48" w14:textId="77777777" w:rsidR="00F5414F" w:rsidRDefault="00F5414F"/>
    <w:p w14:paraId="1DA9DD3B" w14:textId="77777777" w:rsidR="00F5414F" w:rsidRDefault="00F5414F"/>
    <w:p w14:paraId="1898E871" w14:textId="77777777" w:rsidR="00F5414F" w:rsidRDefault="00F5414F"/>
    <w:p w14:paraId="3D19FFE2" w14:textId="77777777" w:rsidR="00F5414F" w:rsidRDefault="00F5414F"/>
    <w:p w14:paraId="297A49DC" w14:textId="77777777" w:rsidR="00F5414F" w:rsidRDefault="00F5414F"/>
    <w:p w14:paraId="53703EB5" w14:textId="77777777" w:rsidR="00F5414F" w:rsidRDefault="00F5414F"/>
    <w:p w14:paraId="14229207" w14:textId="77777777" w:rsidR="00F5414F" w:rsidRDefault="00F5414F"/>
    <w:p w14:paraId="0D48DC14" w14:textId="77777777" w:rsidR="00F5414F" w:rsidRDefault="00F5414F"/>
    <w:p w14:paraId="3F2FB452" w14:textId="77777777" w:rsidR="00F5414F" w:rsidRDefault="00F5414F"/>
    <w:p w14:paraId="24258B74" w14:textId="77777777" w:rsidR="00F5414F" w:rsidRDefault="00F5414F"/>
    <w:p w14:paraId="4F639690" w14:textId="77777777" w:rsidR="00F5414F" w:rsidRDefault="00F5414F"/>
    <w:p w14:paraId="3A93FFB5" w14:textId="77777777" w:rsidR="00F5414F" w:rsidRDefault="00F5414F"/>
    <w:p w14:paraId="5AC5A416" w14:textId="77777777" w:rsidR="00F5414F" w:rsidRDefault="00F5414F"/>
    <w:p w14:paraId="6B34B7F5" w14:textId="77777777" w:rsidR="00F5414F" w:rsidRDefault="00F5414F"/>
    <w:p w14:paraId="60821548" w14:textId="77777777" w:rsidR="00F5414F" w:rsidRDefault="00F5414F" w:rsidP="00B12EE7">
      <w:pPr>
        <w:spacing w:line="480" w:lineRule="auto"/>
        <w:rPr>
          <w:rFonts w:ascii="Arial" w:hAnsi="Arial" w:cs="Arial"/>
          <w:color w:val="000000" w:themeColor="text1"/>
        </w:rPr>
      </w:pPr>
      <w:bookmarkStart w:id="27" w:name="OLE_LINK13"/>
      <w:r>
        <w:rPr>
          <w:rFonts w:ascii="Arial" w:hAnsi="Arial" w:cs="Arial"/>
          <w:b/>
        </w:rPr>
        <w:t>Supplementary text 1</w:t>
      </w:r>
      <w:bookmarkEnd w:id="27"/>
      <w:r>
        <w:rPr>
          <w:rFonts w:ascii="Arial" w:hAnsi="Arial" w:cs="Arial"/>
          <w:b/>
        </w:rPr>
        <w:t>:</w:t>
      </w:r>
      <w:r>
        <w:rPr>
          <w:rFonts w:ascii="Arial" w:hAnsi="Arial" w:cs="Arial"/>
        </w:rPr>
        <w:t xml:space="preserve"> Covariates were selected to account for potentially confounding variables </w:t>
      </w:r>
      <w:r>
        <w:rPr>
          <w:rFonts w:ascii="Arial" w:hAnsi="Arial" w:cs="Arial"/>
          <w:noProof/>
        </w:rPr>
        <w:t>(1-8)</w:t>
      </w:r>
      <w:r>
        <w:rPr>
          <w:rFonts w:ascii="Arial" w:hAnsi="Arial" w:cs="Arial"/>
        </w:rPr>
        <w:t xml:space="preserve">. </w:t>
      </w:r>
      <w:r>
        <w:rPr>
          <w:rFonts w:ascii="Arial" w:hAnsi="Arial" w:cs="Arial"/>
          <w:color w:val="000000" w:themeColor="text1"/>
        </w:rPr>
        <w:t>Covariates include weekly alcohol use, diastolic and systolic blood pressure, body mass index (BMI), waist-hip ratio, income, age completed full time education, socioeconomic status (SES), and imaging confounds. Imaging confounds were age, age</w:t>
      </w:r>
      <w:r>
        <w:rPr>
          <w:rFonts w:ascii="Arial" w:hAnsi="Arial" w:cs="Arial"/>
          <w:color w:val="000000" w:themeColor="text1"/>
          <w:vertAlign w:val="superscript"/>
        </w:rPr>
        <w:t>2</w:t>
      </w:r>
      <w:r>
        <w:rPr>
          <w:rFonts w:ascii="Arial" w:hAnsi="Arial" w:cs="Arial"/>
          <w:color w:val="000000" w:themeColor="text1"/>
        </w:rPr>
        <w:t>, sex, age*sex, head size, head motion rfMRI, head motion tfMRI, date, date</w:t>
      </w:r>
      <w:r>
        <w:rPr>
          <w:rFonts w:ascii="Arial" w:hAnsi="Arial" w:cs="Arial"/>
          <w:color w:val="000000" w:themeColor="text1"/>
          <w:vertAlign w:val="superscript"/>
        </w:rPr>
        <w:t>2</w:t>
      </w:r>
      <w:r>
        <w:rPr>
          <w:rFonts w:ascii="Arial" w:hAnsi="Arial" w:cs="Arial"/>
          <w:color w:val="000000" w:themeColor="text1"/>
        </w:rPr>
        <w:t xml:space="preserve">, site. </w:t>
      </w:r>
    </w:p>
    <w:p w14:paraId="79775EEB" w14:textId="77777777" w:rsidR="00F5414F" w:rsidRDefault="00F5414F" w:rsidP="00B12EE7">
      <w:pPr>
        <w:spacing w:line="480" w:lineRule="auto"/>
        <w:rPr>
          <w:rFonts w:ascii="Arial" w:hAnsi="Arial" w:cs="Arial"/>
          <w:color w:val="000000" w:themeColor="text1"/>
        </w:rPr>
      </w:pPr>
    </w:p>
    <w:p w14:paraId="73814F8F" w14:textId="77777777" w:rsidR="00F5414F" w:rsidRDefault="00F5414F" w:rsidP="00B12EE7">
      <w:pPr>
        <w:spacing w:line="480" w:lineRule="auto"/>
        <w:rPr>
          <w:rFonts w:ascii="Arial" w:hAnsi="Arial" w:cs="Arial"/>
          <w:color w:val="000000" w:themeColor="text1"/>
        </w:rPr>
      </w:pPr>
      <w:r>
        <w:rPr>
          <w:rFonts w:ascii="Arial" w:hAnsi="Arial" w:cs="Arial"/>
          <w:color w:val="000000" w:themeColor="text1"/>
        </w:rPr>
        <w:t xml:space="preserve">Imaging covariates were processed according to UK Biobank-recommended scripts from Alfaro Almagro 2021 </w:t>
      </w:r>
      <w:r w:rsidRPr="001C6866">
        <w:rPr>
          <w:rFonts w:ascii="Arial" w:hAnsi="Arial" w:cs="Arial"/>
          <w:noProof/>
          <w:color w:val="000000" w:themeColor="text1"/>
        </w:rPr>
        <w:t>(9)</w:t>
      </w:r>
      <w:r w:rsidRPr="001C6866">
        <w:rPr>
          <w:rFonts w:ascii="Arial" w:hAnsi="Arial" w:cs="Arial"/>
          <w:color w:val="000000" w:themeColor="text1"/>
        </w:rPr>
        <w:t>.</w:t>
      </w:r>
      <w:r>
        <w:rPr>
          <w:rFonts w:ascii="Arial" w:hAnsi="Arial" w:cs="Arial"/>
          <w:color w:val="000000" w:themeColor="text1"/>
        </w:rPr>
        <w:t xml:space="preserve"> UK Biobank imaging data were collected at three different sites. Every imaging covariate excluding sex was split into three sites to account for the potential confounding effect of the imaging site. Then the covariates were normalized using the median and median absolute deviation * 1.48 (one SD). The variable names were converted to </w:t>
      </w:r>
      <w:proofErr w:type="spellStart"/>
      <w:r>
        <w:rPr>
          <w:rFonts w:ascii="Arial" w:hAnsi="Arial" w:cs="Arial"/>
          <w:color w:val="000000" w:themeColor="text1"/>
        </w:rPr>
        <w:t>site#_variable</w:t>
      </w:r>
      <w:proofErr w:type="spellEnd"/>
      <w:r>
        <w:rPr>
          <w:rFonts w:ascii="Arial" w:hAnsi="Arial" w:cs="Arial"/>
          <w:color w:val="000000" w:themeColor="text1"/>
        </w:rPr>
        <w:t xml:space="preserve"> (ex. site1_age). </w:t>
      </w:r>
    </w:p>
    <w:p w14:paraId="42D61A42" w14:textId="77777777" w:rsidR="00F5414F" w:rsidRDefault="00F5414F" w:rsidP="00B12EE7">
      <w:pPr>
        <w:spacing w:line="480" w:lineRule="auto"/>
        <w:rPr>
          <w:rFonts w:ascii="Arial" w:hAnsi="Arial" w:cs="Arial"/>
          <w:color w:val="000000" w:themeColor="text1"/>
        </w:rPr>
      </w:pPr>
    </w:p>
    <w:p w14:paraId="2ABA32D0" w14:textId="77777777" w:rsidR="00F5414F" w:rsidRDefault="00F5414F" w:rsidP="00B12EE7">
      <w:pPr>
        <w:spacing w:line="480" w:lineRule="auto"/>
        <w:rPr>
          <w:rFonts w:ascii="Arial" w:hAnsi="Arial" w:cs="Arial"/>
          <w:color w:val="000000" w:themeColor="text1"/>
        </w:rPr>
      </w:pPr>
      <w:r>
        <w:rPr>
          <w:rFonts w:ascii="Arial" w:hAnsi="Arial" w:cs="Arial"/>
          <w:color w:val="000000" w:themeColor="text1"/>
        </w:rPr>
        <w:t xml:space="preserve">For non-imaging covariates, we first acquired the answers from the questionnaire completed during imaging visit (the participants were given the same touchscreen questionnaire as the baseline visit). If the answer was missing for the imaging visit, then we used the answers from the baseline visit to “backfill” the missing answers. </w:t>
      </w:r>
      <w:r>
        <w:rPr>
          <w:rFonts w:ascii="Arial" w:hAnsi="Arial" w:cs="Arial"/>
        </w:rPr>
        <w:t xml:space="preserve">% </w:t>
      </w:r>
      <w:proofErr w:type="gramStart"/>
      <w:r>
        <w:rPr>
          <w:rFonts w:ascii="Arial" w:hAnsi="Arial" w:cs="Arial"/>
        </w:rPr>
        <w:t>missing</w:t>
      </w:r>
      <w:proofErr w:type="gramEnd"/>
      <w:r>
        <w:rPr>
          <w:rFonts w:ascii="Arial" w:hAnsi="Arial" w:cs="Arial"/>
        </w:rPr>
        <w:t xml:space="preserve"> in supplementary table 5 indicates the missing data right after backfilling, and before imputation using MICE </w:t>
      </w:r>
      <w:r w:rsidRPr="001C6866">
        <w:rPr>
          <w:rFonts w:ascii="Arial" w:hAnsi="Arial" w:cs="Arial"/>
          <w:noProof/>
          <w:color w:val="000000" w:themeColor="text1"/>
        </w:rPr>
        <w:t>(10)</w:t>
      </w:r>
      <w:r w:rsidRPr="001C6866">
        <w:rPr>
          <w:rFonts w:ascii="Arial" w:hAnsi="Arial" w:cs="Arial"/>
          <w:color w:val="000000" w:themeColor="text1"/>
        </w:rPr>
        <w:t>.</w:t>
      </w:r>
      <w:r>
        <w:rPr>
          <w:rFonts w:ascii="Arial" w:hAnsi="Arial" w:cs="Arial"/>
          <w:color w:val="000000" w:themeColor="text1"/>
        </w:rPr>
        <w:t xml:space="preserve"> Waist-hip ratio was acquired from waist circumference and hip circumference. Also, the only two education-related variables were age completed full time education and education qualifications. Age completed full time education was originally missing 19% of the answers after backfilling, but we used education qualifications to additionally fill in the missing data. Education qualification is a categorical variable which indicate the degree, professional qualifications, or tests such as GCSE and A levels. We found the average age of completing such qualifications and added this age into age completed full time education variable. After doing this, the missing % decreased to 0.39. </w:t>
      </w:r>
    </w:p>
    <w:p w14:paraId="443C316D" w14:textId="77777777" w:rsidR="00F5414F" w:rsidRDefault="00F5414F" w:rsidP="00B12EE7">
      <w:pPr>
        <w:spacing w:line="480" w:lineRule="auto"/>
        <w:rPr>
          <w:rFonts w:ascii="Arial" w:hAnsi="Arial" w:cs="Arial"/>
          <w:color w:val="000000" w:themeColor="text1"/>
        </w:rPr>
      </w:pPr>
    </w:p>
    <w:p w14:paraId="5440F099" w14:textId="77777777" w:rsidR="00F5414F" w:rsidRDefault="00F5414F" w:rsidP="00B12EE7">
      <w:pPr>
        <w:spacing w:line="480" w:lineRule="auto"/>
        <w:rPr>
          <w:rFonts w:ascii="Arial" w:hAnsi="Arial" w:cs="Arial"/>
        </w:rPr>
      </w:pPr>
      <w:r>
        <w:rPr>
          <w:rFonts w:ascii="Arial" w:hAnsi="Arial" w:cs="Arial"/>
          <w:color w:val="000000" w:themeColor="text1"/>
        </w:rPr>
        <w:t xml:space="preserve">Then we performed MICE to ensure that we had no missing data in our covariates. For the method of imputation, continuous variables used norm function (which indicates normal regression), and categorical variable used </w:t>
      </w:r>
      <w:proofErr w:type="spellStart"/>
      <w:r>
        <w:rPr>
          <w:rFonts w:ascii="Arial" w:hAnsi="Arial" w:cs="Arial"/>
          <w:color w:val="000000" w:themeColor="text1"/>
        </w:rPr>
        <w:t>polyreg</w:t>
      </w:r>
      <w:proofErr w:type="spellEnd"/>
      <w:r>
        <w:rPr>
          <w:rFonts w:ascii="Arial" w:hAnsi="Arial" w:cs="Arial"/>
          <w:color w:val="000000" w:themeColor="text1"/>
        </w:rPr>
        <w:t xml:space="preserve"> function (which indicates polytomous regression). After MICE, the missing percentage for our non-imaging </w:t>
      </w:r>
      <w:r w:rsidRPr="00E268EF">
        <w:rPr>
          <w:rFonts w:ascii="Arial" w:hAnsi="Arial" w:cs="Arial"/>
          <w:color w:val="000000" w:themeColor="text1"/>
        </w:rPr>
        <w:t>covariates w</w:t>
      </w:r>
      <w:r>
        <w:rPr>
          <w:rFonts w:ascii="Arial" w:hAnsi="Arial" w:cs="Arial"/>
          <w:color w:val="000000" w:themeColor="text1"/>
        </w:rPr>
        <w:t>as</w:t>
      </w:r>
      <w:r w:rsidRPr="00E268EF">
        <w:rPr>
          <w:rFonts w:ascii="Arial" w:hAnsi="Arial" w:cs="Arial"/>
          <w:color w:val="000000" w:themeColor="text1"/>
        </w:rPr>
        <w:t xml:space="preserve"> 0. </w:t>
      </w:r>
      <w:r w:rsidRPr="00E268EF">
        <w:rPr>
          <w:rFonts w:ascii="Arial" w:hAnsi="Arial" w:cs="Arial"/>
        </w:rPr>
        <w:t xml:space="preserve">(see </w:t>
      </w:r>
      <w:proofErr w:type="spellStart"/>
      <w:r>
        <w:rPr>
          <w:rFonts w:ascii="Arial" w:hAnsi="Arial" w:cs="Arial"/>
        </w:rPr>
        <w:t>UKB_sample_</w:t>
      </w:r>
      <w:proofErr w:type="gramStart"/>
      <w:r>
        <w:rPr>
          <w:rFonts w:ascii="Arial" w:hAnsi="Arial" w:cs="Arial"/>
        </w:rPr>
        <w:t>processing.R</w:t>
      </w:r>
      <w:proofErr w:type="spellEnd"/>
      <w:proofErr w:type="gramEnd"/>
      <w:r>
        <w:rPr>
          <w:rFonts w:ascii="Arial" w:hAnsi="Arial" w:cs="Arial"/>
        </w:rPr>
        <w:t xml:space="preserve"> script</w:t>
      </w:r>
      <w:r w:rsidRPr="00E268EF">
        <w:rPr>
          <w:rFonts w:ascii="Arial" w:hAnsi="Arial" w:cs="Arial"/>
        </w:rPr>
        <w:t xml:space="preserve"> in </w:t>
      </w:r>
      <w:hyperlink r:id="rId8" w:history="1">
        <w:r w:rsidRPr="00E268EF">
          <w:rPr>
            <w:rStyle w:val="Hyperlink"/>
            <w:rFonts w:ascii="Arial" w:hAnsi="Arial" w:cs="Arial"/>
          </w:rPr>
          <w:t>https://github.com/yoonhoochang/UKB_Global_Smoking</w:t>
        </w:r>
      </w:hyperlink>
      <w:r w:rsidRPr="00E268EF">
        <w:rPr>
          <w:rFonts w:ascii="Arial" w:hAnsi="Arial" w:cs="Arial"/>
        </w:rPr>
        <w:t xml:space="preserve"> for code details)</w:t>
      </w:r>
    </w:p>
    <w:p w14:paraId="5A5AFACB" w14:textId="77777777" w:rsidR="00F5414F" w:rsidRDefault="00F5414F"/>
    <w:p w14:paraId="6F541616" w14:textId="77777777" w:rsidR="00F5414F" w:rsidRDefault="00F5414F"/>
    <w:p w14:paraId="07E029C1" w14:textId="77777777" w:rsidR="00F5414F" w:rsidRDefault="00F5414F"/>
    <w:p w14:paraId="3DAE89FC" w14:textId="77777777" w:rsidR="00F5414F" w:rsidRDefault="00F5414F"/>
    <w:p w14:paraId="6BF05D37" w14:textId="77777777" w:rsidR="00F5414F" w:rsidRDefault="00F5414F"/>
    <w:p w14:paraId="7F34EA8F" w14:textId="77777777" w:rsidR="00F5414F" w:rsidRDefault="00F5414F"/>
    <w:p w14:paraId="2C17593A" w14:textId="77777777" w:rsidR="00F5414F" w:rsidRDefault="00F5414F"/>
    <w:p w14:paraId="16C6C17E" w14:textId="77777777" w:rsidR="00F5414F" w:rsidRDefault="00F5414F"/>
    <w:p w14:paraId="61F9B3D2" w14:textId="77777777" w:rsidR="00F5414F" w:rsidRDefault="00F5414F"/>
    <w:p w14:paraId="43747035" w14:textId="77777777" w:rsidR="00F5414F" w:rsidRDefault="00F5414F"/>
    <w:p w14:paraId="650170D3" w14:textId="77777777" w:rsidR="00F5414F" w:rsidRDefault="00F5414F"/>
    <w:p w14:paraId="03524B1D" w14:textId="77777777" w:rsidR="00F5414F" w:rsidRDefault="00F5414F" w:rsidP="002A6986">
      <w:pPr>
        <w:rPr>
          <w:rFonts w:ascii="Arial" w:hAnsi="Arial" w:cs="Arial"/>
          <w:b/>
        </w:rPr>
      </w:pPr>
      <w:bookmarkStart w:id="28" w:name="OLE_LINK14"/>
    </w:p>
    <w:p w14:paraId="07183FB3" w14:textId="77777777" w:rsidR="00F5414F" w:rsidRDefault="00F5414F" w:rsidP="002A6986">
      <w:pPr>
        <w:rPr>
          <w:rFonts w:ascii="Arial" w:hAnsi="Arial" w:cs="Arial"/>
          <w:b/>
        </w:rPr>
      </w:pPr>
    </w:p>
    <w:p w14:paraId="4850774B" w14:textId="77777777" w:rsidR="00F5414F" w:rsidRDefault="00F5414F" w:rsidP="002A6986">
      <w:pPr>
        <w:rPr>
          <w:rFonts w:ascii="Arial" w:hAnsi="Arial" w:cs="Arial"/>
          <w:b/>
        </w:rPr>
      </w:pPr>
    </w:p>
    <w:p w14:paraId="51FD4ABB" w14:textId="77777777" w:rsidR="00F5414F" w:rsidRDefault="00F5414F" w:rsidP="002A6986">
      <w:pPr>
        <w:rPr>
          <w:rFonts w:ascii="Arial" w:hAnsi="Arial" w:cs="Arial"/>
          <w:b/>
        </w:rPr>
      </w:pPr>
    </w:p>
    <w:p w14:paraId="7D28D853" w14:textId="77777777" w:rsidR="00F5414F" w:rsidRDefault="00F5414F" w:rsidP="002A6986">
      <w:pPr>
        <w:rPr>
          <w:rFonts w:ascii="Arial" w:hAnsi="Arial" w:cs="Arial"/>
          <w:b/>
        </w:rPr>
      </w:pPr>
    </w:p>
    <w:p w14:paraId="22FFD3AD" w14:textId="77777777" w:rsidR="00F5414F" w:rsidRDefault="00F5414F" w:rsidP="002A6986">
      <w:pPr>
        <w:rPr>
          <w:rFonts w:ascii="Arial" w:hAnsi="Arial" w:cs="Arial"/>
          <w:b/>
        </w:rPr>
      </w:pPr>
    </w:p>
    <w:p w14:paraId="4B686080" w14:textId="77777777" w:rsidR="00F5414F" w:rsidRDefault="00F5414F" w:rsidP="002A6986">
      <w:pPr>
        <w:rPr>
          <w:rFonts w:ascii="Arial" w:hAnsi="Arial" w:cs="Arial"/>
          <w:b/>
        </w:rPr>
      </w:pPr>
    </w:p>
    <w:p w14:paraId="7E4AE15E" w14:textId="77777777" w:rsidR="00F5414F" w:rsidRDefault="00F5414F" w:rsidP="002A6986">
      <w:pPr>
        <w:rPr>
          <w:rFonts w:ascii="Arial" w:hAnsi="Arial" w:cs="Arial"/>
          <w:b/>
        </w:rPr>
      </w:pPr>
    </w:p>
    <w:p w14:paraId="19B4CF4F" w14:textId="77777777" w:rsidR="00F5414F" w:rsidRDefault="00F5414F" w:rsidP="002A6986">
      <w:pPr>
        <w:rPr>
          <w:rFonts w:ascii="Arial" w:hAnsi="Arial" w:cs="Arial"/>
          <w:b/>
        </w:rPr>
      </w:pPr>
    </w:p>
    <w:p w14:paraId="4881BC6D" w14:textId="77777777" w:rsidR="00F5414F" w:rsidRDefault="00F5414F" w:rsidP="002A6986">
      <w:pPr>
        <w:rPr>
          <w:rFonts w:ascii="Arial" w:hAnsi="Arial" w:cs="Arial"/>
          <w:b/>
        </w:rPr>
      </w:pPr>
    </w:p>
    <w:p w14:paraId="34267A50" w14:textId="77777777" w:rsidR="00F5414F" w:rsidRDefault="00F5414F" w:rsidP="002A6986">
      <w:pPr>
        <w:rPr>
          <w:rFonts w:ascii="Arial" w:hAnsi="Arial" w:cs="Arial"/>
          <w:b/>
        </w:rPr>
      </w:pPr>
    </w:p>
    <w:p w14:paraId="432F2B4D" w14:textId="77777777" w:rsidR="00F5414F" w:rsidRDefault="00F5414F" w:rsidP="002A6986">
      <w:pPr>
        <w:rPr>
          <w:rFonts w:ascii="Arial" w:hAnsi="Arial" w:cs="Arial"/>
          <w:b/>
        </w:rPr>
      </w:pPr>
      <w:r>
        <w:rPr>
          <w:rFonts w:ascii="Arial" w:hAnsi="Arial" w:cs="Arial"/>
          <w:b/>
        </w:rPr>
        <w:t>Supplementary table 5. Missing data and covariates</w:t>
      </w:r>
    </w:p>
    <w:tbl>
      <w:tblPr>
        <w:tblStyle w:val="TableGrid"/>
        <w:tblW w:w="9535" w:type="dxa"/>
        <w:tblInd w:w="0" w:type="dxa"/>
        <w:tblLook w:val="04A0" w:firstRow="1" w:lastRow="0" w:firstColumn="1" w:lastColumn="0" w:noHBand="0" w:noVBand="1"/>
      </w:tblPr>
      <w:tblGrid>
        <w:gridCol w:w="2965"/>
        <w:gridCol w:w="1792"/>
        <w:gridCol w:w="4778"/>
      </w:tblGrid>
      <w:tr w:rsidR="00F5414F" w14:paraId="7FC49018" w14:textId="77777777" w:rsidTr="002A6986">
        <w:trPr>
          <w:trHeight w:val="315"/>
        </w:trPr>
        <w:tc>
          <w:tcPr>
            <w:tcW w:w="2965" w:type="dxa"/>
            <w:tcBorders>
              <w:top w:val="single" w:sz="4" w:space="0" w:color="auto"/>
              <w:left w:val="single" w:sz="4" w:space="0" w:color="auto"/>
              <w:bottom w:val="single" w:sz="4" w:space="0" w:color="auto"/>
              <w:right w:val="single" w:sz="4" w:space="0" w:color="auto"/>
            </w:tcBorders>
            <w:noWrap/>
            <w:hideMark/>
          </w:tcPr>
          <w:bookmarkEnd w:id="28"/>
          <w:p w14:paraId="039CF375" w14:textId="77777777" w:rsidR="00F5414F" w:rsidRDefault="00F5414F">
            <w:pPr>
              <w:rPr>
                <w:rFonts w:ascii="Arial" w:hAnsi="Arial" w:cs="Arial"/>
                <w:b/>
              </w:rPr>
            </w:pPr>
            <w:r>
              <w:rPr>
                <w:rFonts w:ascii="Arial" w:hAnsi="Arial" w:cs="Arial"/>
                <w:b/>
              </w:rPr>
              <w:t>Covariates</w:t>
            </w:r>
          </w:p>
        </w:tc>
        <w:tc>
          <w:tcPr>
            <w:tcW w:w="1792" w:type="dxa"/>
            <w:tcBorders>
              <w:top w:val="single" w:sz="4" w:space="0" w:color="auto"/>
              <w:left w:val="single" w:sz="4" w:space="0" w:color="auto"/>
              <w:bottom w:val="single" w:sz="4" w:space="0" w:color="auto"/>
              <w:right w:val="single" w:sz="4" w:space="0" w:color="auto"/>
            </w:tcBorders>
            <w:noWrap/>
            <w:hideMark/>
          </w:tcPr>
          <w:p w14:paraId="373471BF" w14:textId="77777777" w:rsidR="00F5414F" w:rsidRDefault="00F5414F">
            <w:pPr>
              <w:rPr>
                <w:rFonts w:ascii="Arial" w:hAnsi="Arial" w:cs="Arial"/>
                <w:b/>
              </w:rPr>
            </w:pPr>
            <w:r>
              <w:rPr>
                <w:rFonts w:ascii="Arial" w:hAnsi="Arial" w:cs="Arial"/>
                <w:b/>
              </w:rPr>
              <w:t>N Missing (%)</w:t>
            </w:r>
          </w:p>
        </w:tc>
        <w:tc>
          <w:tcPr>
            <w:tcW w:w="4778" w:type="dxa"/>
            <w:tcBorders>
              <w:top w:val="single" w:sz="4" w:space="0" w:color="auto"/>
              <w:left w:val="single" w:sz="4" w:space="0" w:color="auto"/>
              <w:bottom w:val="single" w:sz="4" w:space="0" w:color="auto"/>
              <w:right w:val="single" w:sz="4" w:space="0" w:color="auto"/>
            </w:tcBorders>
            <w:noWrap/>
            <w:hideMark/>
          </w:tcPr>
          <w:p w14:paraId="71FC8699" w14:textId="77777777" w:rsidR="00F5414F" w:rsidRDefault="00F5414F">
            <w:pPr>
              <w:rPr>
                <w:rFonts w:ascii="Arial" w:hAnsi="Arial" w:cs="Arial"/>
                <w:b/>
              </w:rPr>
            </w:pPr>
            <w:r>
              <w:rPr>
                <w:rFonts w:ascii="Arial" w:hAnsi="Arial" w:cs="Arial"/>
                <w:b/>
              </w:rPr>
              <w:t>Processing Notes</w:t>
            </w:r>
          </w:p>
        </w:tc>
      </w:tr>
      <w:tr w:rsidR="00F5414F" w14:paraId="27B4D954" w14:textId="77777777" w:rsidTr="002A6986">
        <w:trPr>
          <w:trHeight w:val="900"/>
        </w:trPr>
        <w:tc>
          <w:tcPr>
            <w:tcW w:w="2965" w:type="dxa"/>
            <w:tcBorders>
              <w:top w:val="single" w:sz="4" w:space="0" w:color="auto"/>
              <w:left w:val="single" w:sz="4" w:space="0" w:color="auto"/>
              <w:bottom w:val="single" w:sz="4" w:space="0" w:color="auto"/>
              <w:right w:val="single" w:sz="4" w:space="0" w:color="auto"/>
            </w:tcBorders>
            <w:noWrap/>
            <w:hideMark/>
          </w:tcPr>
          <w:p w14:paraId="32D8D3F1" w14:textId="77777777" w:rsidR="00F5414F" w:rsidRDefault="00F5414F">
            <w:pPr>
              <w:rPr>
                <w:rFonts w:ascii="Arial" w:hAnsi="Arial" w:cs="Arial"/>
              </w:rPr>
            </w:pPr>
            <w:r>
              <w:rPr>
                <w:rFonts w:ascii="Arial" w:hAnsi="Arial" w:cs="Arial"/>
              </w:rPr>
              <w:t>Body Mass Index</w:t>
            </w:r>
          </w:p>
        </w:tc>
        <w:tc>
          <w:tcPr>
            <w:tcW w:w="1792" w:type="dxa"/>
            <w:tcBorders>
              <w:top w:val="single" w:sz="4" w:space="0" w:color="auto"/>
              <w:left w:val="single" w:sz="4" w:space="0" w:color="auto"/>
              <w:bottom w:val="single" w:sz="4" w:space="0" w:color="auto"/>
              <w:right w:val="single" w:sz="4" w:space="0" w:color="auto"/>
            </w:tcBorders>
            <w:noWrap/>
            <w:hideMark/>
          </w:tcPr>
          <w:p w14:paraId="43479BB1" w14:textId="77777777" w:rsidR="00F5414F" w:rsidRDefault="00F5414F">
            <w:pPr>
              <w:rPr>
                <w:rFonts w:ascii="Arial" w:hAnsi="Arial" w:cs="Arial"/>
              </w:rPr>
            </w:pPr>
            <w:r>
              <w:rPr>
                <w:rFonts w:ascii="Arial" w:hAnsi="Arial" w:cs="Arial"/>
              </w:rPr>
              <w:t>29 (0.1)</w:t>
            </w:r>
          </w:p>
        </w:tc>
        <w:tc>
          <w:tcPr>
            <w:tcW w:w="4778" w:type="dxa"/>
            <w:vMerge w:val="restart"/>
            <w:tcBorders>
              <w:top w:val="single" w:sz="4" w:space="0" w:color="auto"/>
              <w:left w:val="single" w:sz="4" w:space="0" w:color="auto"/>
              <w:bottom w:val="single" w:sz="4" w:space="0" w:color="auto"/>
              <w:right w:val="single" w:sz="4" w:space="0" w:color="auto"/>
            </w:tcBorders>
            <w:hideMark/>
          </w:tcPr>
          <w:p w14:paraId="2D2CB8A8" w14:textId="77777777" w:rsidR="00F5414F" w:rsidRDefault="00F5414F">
            <w:pPr>
              <w:rPr>
                <w:rFonts w:ascii="Arial" w:hAnsi="Arial" w:cs="Arial"/>
              </w:rPr>
            </w:pPr>
            <w:r>
              <w:rPr>
                <w:rFonts w:ascii="Arial" w:hAnsi="Arial" w:cs="Arial"/>
              </w:rPr>
              <w:t>Imaging visit answers, backfilled with baseline visit answers</w:t>
            </w:r>
          </w:p>
        </w:tc>
      </w:tr>
      <w:tr w:rsidR="00F5414F" w14:paraId="198BBA74" w14:textId="77777777" w:rsidTr="002A6986">
        <w:trPr>
          <w:trHeight w:val="315"/>
        </w:trPr>
        <w:tc>
          <w:tcPr>
            <w:tcW w:w="2965" w:type="dxa"/>
            <w:tcBorders>
              <w:top w:val="single" w:sz="4" w:space="0" w:color="auto"/>
              <w:left w:val="single" w:sz="4" w:space="0" w:color="auto"/>
              <w:bottom w:val="single" w:sz="4" w:space="0" w:color="auto"/>
              <w:right w:val="single" w:sz="4" w:space="0" w:color="auto"/>
            </w:tcBorders>
            <w:noWrap/>
            <w:hideMark/>
          </w:tcPr>
          <w:p w14:paraId="60022C41" w14:textId="77777777" w:rsidR="00F5414F" w:rsidRDefault="00F5414F">
            <w:pPr>
              <w:rPr>
                <w:rFonts w:ascii="Arial" w:hAnsi="Arial" w:cs="Arial"/>
              </w:rPr>
            </w:pPr>
            <w:r>
              <w:rPr>
                <w:rFonts w:ascii="Arial" w:hAnsi="Arial" w:cs="Arial"/>
              </w:rPr>
              <w:t>Diastolic blood pressure</w:t>
            </w:r>
          </w:p>
        </w:tc>
        <w:tc>
          <w:tcPr>
            <w:tcW w:w="1792" w:type="dxa"/>
            <w:tcBorders>
              <w:top w:val="single" w:sz="4" w:space="0" w:color="auto"/>
              <w:left w:val="single" w:sz="4" w:space="0" w:color="auto"/>
              <w:bottom w:val="single" w:sz="4" w:space="0" w:color="auto"/>
              <w:right w:val="single" w:sz="4" w:space="0" w:color="auto"/>
            </w:tcBorders>
            <w:noWrap/>
            <w:hideMark/>
          </w:tcPr>
          <w:p w14:paraId="4E68910E" w14:textId="77777777" w:rsidR="00F5414F" w:rsidRDefault="00F5414F">
            <w:pPr>
              <w:rPr>
                <w:rFonts w:ascii="Arial" w:hAnsi="Arial" w:cs="Arial"/>
              </w:rPr>
            </w:pPr>
            <w:r>
              <w:rPr>
                <w:rFonts w:ascii="Arial" w:hAnsi="Arial" w:cs="Arial"/>
              </w:rPr>
              <w:t>447 (1.57)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919EF4" w14:textId="77777777" w:rsidR="00F5414F" w:rsidRDefault="00F5414F">
            <w:pPr>
              <w:rPr>
                <w:rFonts w:ascii="Arial" w:hAnsi="Arial" w:cs="Arial"/>
              </w:rPr>
            </w:pPr>
          </w:p>
        </w:tc>
      </w:tr>
      <w:tr w:rsidR="00F5414F" w14:paraId="7483A9C7" w14:textId="77777777" w:rsidTr="002A6986">
        <w:trPr>
          <w:trHeight w:val="315"/>
        </w:trPr>
        <w:tc>
          <w:tcPr>
            <w:tcW w:w="2965" w:type="dxa"/>
            <w:tcBorders>
              <w:top w:val="single" w:sz="4" w:space="0" w:color="auto"/>
              <w:left w:val="single" w:sz="4" w:space="0" w:color="auto"/>
              <w:bottom w:val="single" w:sz="4" w:space="0" w:color="auto"/>
              <w:right w:val="single" w:sz="4" w:space="0" w:color="auto"/>
            </w:tcBorders>
            <w:noWrap/>
            <w:hideMark/>
          </w:tcPr>
          <w:p w14:paraId="207CB661" w14:textId="77777777" w:rsidR="00F5414F" w:rsidRDefault="00F5414F">
            <w:pPr>
              <w:rPr>
                <w:rFonts w:ascii="Arial" w:hAnsi="Arial" w:cs="Arial"/>
              </w:rPr>
            </w:pPr>
            <w:r>
              <w:rPr>
                <w:rFonts w:ascii="Arial" w:hAnsi="Arial" w:cs="Arial"/>
              </w:rPr>
              <w:t>Systolic blood pressure</w:t>
            </w:r>
          </w:p>
        </w:tc>
        <w:tc>
          <w:tcPr>
            <w:tcW w:w="1792" w:type="dxa"/>
            <w:tcBorders>
              <w:top w:val="single" w:sz="4" w:space="0" w:color="auto"/>
              <w:left w:val="single" w:sz="4" w:space="0" w:color="auto"/>
              <w:bottom w:val="single" w:sz="4" w:space="0" w:color="auto"/>
              <w:right w:val="single" w:sz="4" w:space="0" w:color="auto"/>
            </w:tcBorders>
            <w:noWrap/>
            <w:hideMark/>
          </w:tcPr>
          <w:p w14:paraId="6B6D7097" w14:textId="77777777" w:rsidR="00F5414F" w:rsidRDefault="00F5414F">
            <w:pPr>
              <w:rPr>
                <w:rFonts w:ascii="Arial" w:hAnsi="Arial" w:cs="Arial"/>
              </w:rPr>
            </w:pPr>
            <w:r>
              <w:rPr>
                <w:rFonts w:ascii="Arial" w:hAnsi="Arial" w:cs="Arial"/>
              </w:rPr>
              <w:t>447 (1.57</w:t>
            </w:r>
            <w:bookmarkStart w:id="29" w:name="OLE_LINK57"/>
            <w:bookmarkStart w:id="30" w:name="OLE_LINK58"/>
            <w:r>
              <w:rPr>
                <w:rFonts w:ascii="Arial" w:hAnsi="Arial" w:cs="Arial"/>
              </w:rPr>
              <w:t>)</w:t>
            </w:r>
            <w:bookmarkEnd w:id="29"/>
            <w:bookmarkEnd w:id="30"/>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854A63" w14:textId="77777777" w:rsidR="00F5414F" w:rsidRDefault="00F5414F">
            <w:pPr>
              <w:rPr>
                <w:rFonts w:ascii="Arial" w:hAnsi="Arial" w:cs="Arial"/>
              </w:rPr>
            </w:pPr>
          </w:p>
        </w:tc>
      </w:tr>
      <w:tr w:rsidR="00F5414F" w14:paraId="45C5239C" w14:textId="77777777" w:rsidTr="002A6986">
        <w:trPr>
          <w:trHeight w:val="315"/>
        </w:trPr>
        <w:tc>
          <w:tcPr>
            <w:tcW w:w="2965" w:type="dxa"/>
            <w:tcBorders>
              <w:top w:val="single" w:sz="4" w:space="0" w:color="auto"/>
              <w:left w:val="single" w:sz="4" w:space="0" w:color="auto"/>
              <w:bottom w:val="single" w:sz="4" w:space="0" w:color="auto"/>
              <w:right w:val="single" w:sz="4" w:space="0" w:color="auto"/>
            </w:tcBorders>
            <w:noWrap/>
            <w:hideMark/>
          </w:tcPr>
          <w:p w14:paraId="7A15341F" w14:textId="77777777" w:rsidR="00F5414F" w:rsidRDefault="00F5414F">
            <w:pPr>
              <w:rPr>
                <w:rFonts w:ascii="Arial" w:hAnsi="Arial" w:cs="Arial"/>
              </w:rPr>
            </w:pPr>
            <w:r>
              <w:rPr>
                <w:rFonts w:ascii="Arial" w:hAnsi="Arial" w:cs="Arial"/>
              </w:rPr>
              <w:t>Waist circumference</w:t>
            </w:r>
          </w:p>
        </w:tc>
        <w:tc>
          <w:tcPr>
            <w:tcW w:w="1792" w:type="dxa"/>
            <w:tcBorders>
              <w:top w:val="single" w:sz="4" w:space="0" w:color="auto"/>
              <w:left w:val="single" w:sz="4" w:space="0" w:color="auto"/>
              <w:bottom w:val="single" w:sz="4" w:space="0" w:color="auto"/>
              <w:right w:val="single" w:sz="4" w:space="0" w:color="auto"/>
            </w:tcBorders>
            <w:noWrap/>
            <w:hideMark/>
          </w:tcPr>
          <w:p w14:paraId="1A7D7AC8" w14:textId="77777777" w:rsidR="00F5414F" w:rsidRDefault="00F5414F">
            <w:pPr>
              <w:rPr>
                <w:rFonts w:ascii="Arial" w:hAnsi="Arial" w:cs="Arial"/>
              </w:rPr>
            </w:pPr>
            <w:r>
              <w:rPr>
                <w:rFonts w:ascii="Arial" w:hAnsi="Arial" w:cs="Arial"/>
              </w:rPr>
              <w:t>1 (3.52 x 10</w:t>
            </w:r>
            <w:r>
              <w:rPr>
                <w:rFonts w:ascii="Arial" w:hAnsi="Arial" w:cs="Arial"/>
                <w:vertAlign w:val="superscript"/>
              </w:rPr>
              <w:t>-3</w:t>
            </w:r>
            <w:r>
              <w:rPr>
                <w:rFonts w:ascii="Arial" w:hAnsi="Arial" w:cs="Arial"/>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DC0553" w14:textId="77777777" w:rsidR="00F5414F" w:rsidRDefault="00F5414F">
            <w:pPr>
              <w:rPr>
                <w:rFonts w:ascii="Arial" w:hAnsi="Arial" w:cs="Arial"/>
              </w:rPr>
            </w:pPr>
          </w:p>
        </w:tc>
      </w:tr>
      <w:tr w:rsidR="00F5414F" w14:paraId="0D1C4981" w14:textId="77777777" w:rsidTr="002A6986">
        <w:trPr>
          <w:trHeight w:val="315"/>
        </w:trPr>
        <w:tc>
          <w:tcPr>
            <w:tcW w:w="2965" w:type="dxa"/>
            <w:tcBorders>
              <w:top w:val="single" w:sz="4" w:space="0" w:color="auto"/>
              <w:left w:val="single" w:sz="4" w:space="0" w:color="auto"/>
              <w:bottom w:val="single" w:sz="4" w:space="0" w:color="auto"/>
              <w:right w:val="single" w:sz="4" w:space="0" w:color="auto"/>
            </w:tcBorders>
            <w:noWrap/>
            <w:hideMark/>
          </w:tcPr>
          <w:p w14:paraId="36F3E513" w14:textId="77777777" w:rsidR="00F5414F" w:rsidRDefault="00F5414F">
            <w:pPr>
              <w:rPr>
                <w:rFonts w:ascii="Arial" w:hAnsi="Arial" w:cs="Arial"/>
              </w:rPr>
            </w:pPr>
            <w:r>
              <w:rPr>
                <w:rFonts w:ascii="Arial" w:hAnsi="Arial" w:cs="Arial"/>
              </w:rPr>
              <w:t>Hip circumference</w:t>
            </w:r>
          </w:p>
        </w:tc>
        <w:tc>
          <w:tcPr>
            <w:tcW w:w="1792" w:type="dxa"/>
            <w:tcBorders>
              <w:top w:val="single" w:sz="4" w:space="0" w:color="auto"/>
              <w:left w:val="single" w:sz="4" w:space="0" w:color="auto"/>
              <w:bottom w:val="single" w:sz="4" w:space="0" w:color="auto"/>
              <w:right w:val="single" w:sz="4" w:space="0" w:color="auto"/>
            </w:tcBorders>
            <w:noWrap/>
            <w:hideMark/>
          </w:tcPr>
          <w:p w14:paraId="45A7D5BB" w14:textId="77777777" w:rsidR="00F5414F" w:rsidRDefault="00F5414F">
            <w:pPr>
              <w:rPr>
                <w:rFonts w:ascii="Arial" w:hAnsi="Arial" w:cs="Arial"/>
              </w:rPr>
            </w:pPr>
            <w:r>
              <w:rPr>
                <w:rFonts w:ascii="Arial" w:hAnsi="Arial" w:cs="Arial"/>
              </w:rPr>
              <w:t>1 (3.52 x 10</w:t>
            </w:r>
            <w:r>
              <w:rPr>
                <w:rFonts w:ascii="Arial" w:hAnsi="Arial" w:cs="Arial"/>
                <w:vertAlign w:val="superscript"/>
              </w:rPr>
              <w:t>-3</w:t>
            </w:r>
            <w:r>
              <w:rPr>
                <w:rFonts w:ascii="Arial" w:hAnsi="Arial" w:cs="Arial"/>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BF39E1" w14:textId="77777777" w:rsidR="00F5414F" w:rsidRDefault="00F5414F">
            <w:pPr>
              <w:rPr>
                <w:rFonts w:ascii="Arial" w:hAnsi="Arial" w:cs="Arial"/>
              </w:rPr>
            </w:pPr>
          </w:p>
        </w:tc>
      </w:tr>
      <w:tr w:rsidR="00F5414F" w14:paraId="33D048EB" w14:textId="77777777" w:rsidTr="002A6986">
        <w:trPr>
          <w:trHeight w:val="315"/>
        </w:trPr>
        <w:tc>
          <w:tcPr>
            <w:tcW w:w="2965" w:type="dxa"/>
            <w:tcBorders>
              <w:top w:val="single" w:sz="4" w:space="0" w:color="auto"/>
              <w:left w:val="single" w:sz="4" w:space="0" w:color="auto"/>
              <w:bottom w:val="single" w:sz="4" w:space="0" w:color="auto"/>
              <w:right w:val="single" w:sz="4" w:space="0" w:color="auto"/>
            </w:tcBorders>
            <w:noWrap/>
            <w:hideMark/>
          </w:tcPr>
          <w:p w14:paraId="113C8866" w14:textId="77777777" w:rsidR="00F5414F" w:rsidRDefault="00F5414F">
            <w:pPr>
              <w:rPr>
                <w:rFonts w:ascii="Arial" w:hAnsi="Arial" w:cs="Arial"/>
              </w:rPr>
            </w:pPr>
            <w:r>
              <w:rPr>
                <w:rFonts w:ascii="Arial" w:hAnsi="Arial" w:cs="Arial"/>
              </w:rPr>
              <w:t>Income</w:t>
            </w:r>
          </w:p>
        </w:tc>
        <w:tc>
          <w:tcPr>
            <w:tcW w:w="1792" w:type="dxa"/>
            <w:tcBorders>
              <w:top w:val="single" w:sz="4" w:space="0" w:color="auto"/>
              <w:left w:val="single" w:sz="4" w:space="0" w:color="auto"/>
              <w:bottom w:val="single" w:sz="4" w:space="0" w:color="auto"/>
              <w:right w:val="single" w:sz="4" w:space="0" w:color="auto"/>
            </w:tcBorders>
            <w:noWrap/>
            <w:hideMark/>
          </w:tcPr>
          <w:p w14:paraId="5A495CD0" w14:textId="77777777" w:rsidR="00F5414F" w:rsidRDefault="00F5414F">
            <w:pPr>
              <w:rPr>
                <w:rFonts w:ascii="Arial" w:hAnsi="Arial" w:cs="Arial"/>
              </w:rPr>
            </w:pPr>
            <w:r>
              <w:rPr>
                <w:rFonts w:ascii="Arial" w:hAnsi="Arial" w:cs="Arial"/>
              </w:rPr>
              <w:t>2556 (9)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7A7466" w14:textId="77777777" w:rsidR="00F5414F" w:rsidRDefault="00F5414F">
            <w:pPr>
              <w:rPr>
                <w:rFonts w:ascii="Arial" w:hAnsi="Arial" w:cs="Arial"/>
              </w:rPr>
            </w:pPr>
          </w:p>
        </w:tc>
      </w:tr>
      <w:tr w:rsidR="00F5414F" w14:paraId="33FB099E" w14:textId="77777777" w:rsidTr="002A6986">
        <w:trPr>
          <w:trHeight w:val="1500"/>
        </w:trPr>
        <w:tc>
          <w:tcPr>
            <w:tcW w:w="2965" w:type="dxa"/>
            <w:tcBorders>
              <w:top w:val="single" w:sz="4" w:space="0" w:color="auto"/>
              <w:left w:val="single" w:sz="4" w:space="0" w:color="auto"/>
              <w:bottom w:val="single" w:sz="4" w:space="0" w:color="auto"/>
              <w:right w:val="single" w:sz="4" w:space="0" w:color="auto"/>
            </w:tcBorders>
            <w:noWrap/>
            <w:hideMark/>
          </w:tcPr>
          <w:p w14:paraId="588A2D5F" w14:textId="77777777" w:rsidR="00F5414F" w:rsidRDefault="00F5414F">
            <w:pPr>
              <w:rPr>
                <w:rFonts w:ascii="Arial" w:hAnsi="Arial" w:cs="Arial"/>
              </w:rPr>
            </w:pPr>
            <w:r>
              <w:rPr>
                <w:rFonts w:ascii="Arial" w:hAnsi="Arial" w:cs="Arial"/>
              </w:rPr>
              <w:t>Age completed full-time education</w:t>
            </w:r>
          </w:p>
        </w:tc>
        <w:tc>
          <w:tcPr>
            <w:tcW w:w="1792" w:type="dxa"/>
            <w:tcBorders>
              <w:top w:val="single" w:sz="4" w:space="0" w:color="auto"/>
              <w:left w:val="single" w:sz="4" w:space="0" w:color="auto"/>
              <w:bottom w:val="single" w:sz="4" w:space="0" w:color="auto"/>
              <w:right w:val="single" w:sz="4" w:space="0" w:color="auto"/>
            </w:tcBorders>
            <w:noWrap/>
            <w:hideMark/>
          </w:tcPr>
          <w:p w14:paraId="47FB72B9" w14:textId="77777777" w:rsidR="00F5414F" w:rsidRDefault="00F5414F">
            <w:pPr>
              <w:rPr>
                <w:rFonts w:ascii="Arial" w:hAnsi="Arial" w:cs="Arial"/>
              </w:rPr>
            </w:pPr>
            <w:r>
              <w:rPr>
                <w:rFonts w:ascii="Arial" w:hAnsi="Arial" w:cs="Arial"/>
              </w:rPr>
              <w:t>110 (0.39)</w:t>
            </w:r>
          </w:p>
        </w:tc>
        <w:tc>
          <w:tcPr>
            <w:tcW w:w="4778" w:type="dxa"/>
            <w:tcBorders>
              <w:top w:val="single" w:sz="4" w:space="0" w:color="auto"/>
              <w:left w:val="single" w:sz="4" w:space="0" w:color="auto"/>
              <w:bottom w:val="single" w:sz="4" w:space="0" w:color="auto"/>
              <w:right w:val="single" w:sz="4" w:space="0" w:color="auto"/>
            </w:tcBorders>
            <w:hideMark/>
          </w:tcPr>
          <w:p w14:paraId="146CFB8D" w14:textId="77777777" w:rsidR="00F5414F" w:rsidRDefault="00F5414F">
            <w:pPr>
              <w:rPr>
                <w:rFonts w:ascii="Arial" w:hAnsi="Arial" w:cs="Arial"/>
              </w:rPr>
            </w:pPr>
            <w:r>
              <w:rPr>
                <w:rFonts w:ascii="Arial" w:hAnsi="Arial" w:cs="Arial"/>
              </w:rPr>
              <w:t>Variable created from age completed full time education (Field ID 845) and educational qualification (Field ID 6138)</w:t>
            </w:r>
          </w:p>
        </w:tc>
      </w:tr>
      <w:tr w:rsidR="00F5414F" w14:paraId="3241CEFD" w14:textId="77777777" w:rsidTr="002A6986">
        <w:trPr>
          <w:trHeight w:val="1500"/>
        </w:trPr>
        <w:tc>
          <w:tcPr>
            <w:tcW w:w="2965" w:type="dxa"/>
            <w:tcBorders>
              <w:top w:val="single" w:sz="4" w:space="0" w:color="auto"/>
              <w:left w:val="single" w:sz="4" w:space="0" w:color="auto"/>
              <w:bottom w:val="single" w:sz="4" w:space="0" w:color="auto"/>
              <w:right w:val="single" w:sz="4" w:space="0" w:color="auto"/>
            </w:tcBorders>
            <w:noWrap/>
            <w:hideMark/>
          </w:tcPr>
          <w:p w14:paraId="40ACD17C" w14:textId="77777777" w:rsidR="00F5414F" w:rsidRDefault="00F5414F">
            <w:pPr>
              <w:rPr>
                <w:rFonts w:ascii="Arial" w:hAnsi="Arial" w:cs="Arial"/>
              </w:rPr>
            </w:pPr>
            <w:r>
              <w:rPr>
                <w:rFonts w:ascii="Arial" w:hAnsi="Arial" w:cs="Arial"/>
              </w:rPr>
              <w:t>Weekly dose of alcohol</w:t>
            </w:r>
          </w:p>
        </w:tc>
        <w:tc>
          <w:tcPr>
            <w:tcW w:w="1792" w:type="dxa"/>
            <w:tcBorders>
              <w:top w:val="single" w:sz="4" w:space="0" w:color="auto"/>
              <w:left w:val="single" w:sz="4" w:space="0" w:color="auto"/>
              <w:bottom w:val="single" w:sz="4" w:space="0" w:color="auto"/>
              <w:right w:val="single" w:sz="4" w:space="0" w:color="auto"/>
            </w:tcBorders>
            <w:noWrap/>
            <w:hideMark/>
          </w:tcPr>
          <w:p w14:paraId="40ED48C8" w14:textId="77777777" w:rsidR="00F5414F" w:rsidRDefault="00F5414F">
            <w:pPr>
              <w:rPr>
                <w:rFonts w:ascii="Arial" w:hAnsi="Arial" w:cs="Arial"/>
              </w:rPr>
            </w:pPr>
            <w:r>
              <w:rPr>
                <w:rFonts w:ascii="Arial" w:hAnsi="Arial" w:cs="Arial"/>
              </w:rPr>
              <w:t>3683 (12.97)</w:t>
            </w:r>
          </w:p>
        </w:tc>
        <w:tc>
          <w:tcPr>
            <w:tcW w:w="4778" w:type="dxa"/>
            <w:tcBorders>
              <w:top w:val="single" w:sz="4" w:space="0" w:color="auto"/>
              <w:left w:val="single" w:sz="4" w:space="0" w:color="auto"/>
              <w:bottom w:val="single" w:sz="4" w:space="0" w:color="auto"/>
              <w:right w:val="single" w:sz="4" w:space="0" w:color="auto"/>
            </w:tcBorders>
            <w:hideMark/>
          </w:tcPr>
          <w:p w14:paraId="6A0DE61D" w14:textId="77777777" w:rsidR="00F5414F" w:rsidRDefault="00F5414F">
            <w:pPr>
              <w:rPr>
                <w:rFonts w:ascii="Arial" w:hAnsi="Arial" w:cs="Arial"/>
              </w:rPr>
            </w:pPr>
            <w:r>
              <w:rPr>
                <w:rFonts w:ascii="Arial" w:hAnsi="Arial" w:cs="Arial"/>
              </w:rPr>
              <w:t>Variable created from dose of different types of alcohol (Field ID 1558, 4407, 4418, 4429, 4451, 4462)</w:t>
            </w:r>
          </w:p>
        </w:tc>
      </w:tr>
      <w:tr w:rsidR="00F5414F" w14:paraId="64ED0A06" w14:textId="77777777" w:rsidTr="002A6986">
        <w:trPr>
          <w:trHeight w:val="315"/>
        </w:trPr>
        <w:tc>
          <w:tcPr>
            <w:tcW w:w="2965" w:type="dxa"/>
            <w:tcBorders>
              <w:top w:val="single" w:sz="4" w:space="0" w:color="auto"/>
              <w:left w:val="single" w:sz="4" w:space="0" w:color="auto"/>
              <w:bottom w:val="single" w:sz="4" w:space="0" w:color="auto"/>
              <w:right w:val="single" w:sz="4" w:space="0" w:color="auto"/>
            </w:tcBorders>
            <w:noWrap/>
            <w:hideMark/>
          </w:tcPr>
          <w:p w14:paraId="21AE7B55" w14:textId="77777777" w:rsidR="00F5414F" w:rsidRDefault="00F5414F">
            <w:pPr>
              <w:rPr>
                <w:rFonts w:ascii="Arial" w:hAnsi="Arial" w:cs="Arial"/>
              </w:rPr>
            </w:pPr>
            <w:r>
              <w:rPr>
                <w:rFonts w:ascii="Arial" w:hAnsi="Arial" w:cs="Arial"/>
              </w:rPr>
              <w:t>Age</w:t>
            </w:r>
          </w:p>
        </w:tc>
        <w:tc>
          <w:tcPr>
            <w:tcW w:w="1792" w:type="dxa"/>
            <w:tcBorders>
              <w:top w:val="single" w:sz="4" w:space="0" w:color="auto"/>
              <w:left w:val="single" w:sz="4" w:space="0" w:color="auto"/>
              <w:bottom w:val="single" w:sz="4" w:space="0" w:color="auto"/>
              <w:right w:val="single" w:sz="4" w:space="0" w:color="auto"/>
            </w:tcBorders>
            <w:noWrap/>
            <w:hideMark/>
          </w:tcPr>
          <w:p w14:paraId="3DBE20EE" w14:textId="77777777" w:rsidR="00F5414F" w:rsidRDefault="00F5414F">
            <w:pPr>
              <w:rPr>
                <w:rFonts w:ascii="Arial" w:hAnsi="Arial" w:cs="Arial"/>
              </w:rPr>
            </w:pPr>
            <w:r>
              <w:rPr>
                <w:rFonts w:ascii="Arial" w:hAnsi="Arial" w:cs="Arial"/>
              </w:rPr>
              <w:t>0</w:t>
            </w:r>
          </w:p>
        </w:tc>
        <w:tc>
          <w:tcPr>
            <w:tcW w:w="4778" w:type="dxa"/>
            <w:vMerge w:val="restart"/>
            <w:tcBorders>
              <w:top w:val="single" w:sz="4" w:space="0" w:color="auto"/>
              <w:left w:val="single" w:sz="4" w:space="0" w:color="auto"/>
              <w:bottom w:val="single" w:sz="4" w:space="0" w:color="auto"/>
              <w:right w:val="single" w:sz="4" w:space="0" w:color="auto"/>
            </w:tcBorders>
            <w:noWrap/>
            <w:hideMark/>
          </w:tcPr>
          <w:p w14:paraId="42021504" w14:textId="77777777" w:rsidR="00F5414F" w:rsidRDefault="00F5414F">
            <w:pPr>
              <w:rPr>
                <w:rFonts w:ascii="Arial" w:hAnsi="Arial" w:cs="Arial"/>
              </w:rPr>
            </w:pPr>
            <w:r>
              <w:rPr>
                <w:rFonts w:ascii="Arial" w:hAnsi="Arial" w:cs="Arial"/>
              </w:rPr>
              <w:t>Imaging visit answers, not backfilled</w:t>
            </w:r>
          </w:p>
        </w:tc>
      </w:tr>
      <w:tr w:rsidR="00F5414F" w14:paraId="13D8CB61" w14:textId="77777777" w:rsidTr="002A6986">
        <w:trPr>
          <w:trHeight w:val="315"/>
        </w:trPr>
        <w:tc>
          <w:tcPr>
            <w:tcW w:w="2965" w:type="dxa"/>
            <w:tcBorders>
              <w:top w:val="single" w:sz="4" w:space="0" w:color="auto"/>
              <w:left w:val="single" w:sz="4" w:space="0" w:color="auto"/>
              <w:bottom w:val="single" w:sz="4" w:space="0" w:color="auto"/>
              <w:right w:val="single" w:sz="4" w:space="0" w:color="auto"/>
            </w:tcBorders>
            <w:noWrap/>
            <w:hideMark/>
          </w:tcPr>
          <w:p w14:paraId="74A684A2" w14:textId="77777777" w:rsidR="00F5414F" w:rsidRDefault="00F5414F">
            <w:pPr>
              <w:rPr>
                <w:rFonts w:ascii="Arial" w:hAnsi="Arial" w:cs="Arial"/>
              </w:rPr>
            </w:pPr>
            <w:r>
              <w:rPr>
                <w:rFonts w:ascii="Arial" w:hAnsi="Arial" w:cs="Arial"/>
              </w:rPr>
              <w:t>Sex</w:t>
            </w:r>
          </w:p>
        </w:tc>
        <w:tc>
          <w:tcPr>
            <w:tcW w:w="1792" w:type="dxa"/>
            <w:tcBorders>
              <w:top w:val="single" w:sz="4" w:space="0" w:color="auto"/>
              <w:left w:val="single" w:sz="4" w:space="0" w:color="auto"/>
              <w:bottom w:val="single" w:sz="4" w:space="0" w:color="auto"/>
              <w:right w:val="single" w:sz="4" w:space="0" w:color="auto"/>
            </w:tcBorders>
            <w:noWrap/>
            <w:hideMark/>
          </w:tcPr>
          <w:p w14:paraId="333B2FBE" w14:textId="77777777" w:rsidR="00F5414F" w:rsidRDefault="00F5414F">
            <w:pPr>
              <w:rPr>
                <w:rFonts w:ascii="Arial" w:hAnsi="Arial" w:cs="Arial"/>
              </w:rPr>
            </w:pPr>
            <w:r>
              <w:rPr>
                <w:rFonts w:ascii="Arial" w:hAnsi="Arial" w:cs="Arial"/>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A34D4A" w14:textId="77777777" w:rsidR="00F5414F" w:rsidRDefault="00F5414F">
            <w:pPr>
              <w:rPr>
                <w:rFonts w:ascii="Arial" w:hAnsi="Arial" w:cs="Arial"/>
              </w:rPr>
            </w:pPr>
          </w:p>
        </w:tc>
      </w:tr>
    </w:tbl>
    <w:p w14:paraId="7EFF0441" w14:textId="77777777" w:rsidR="00F5414F" w:rsidRDefault="00F5414F" w:rsidP="002A6986">
      <w:pPr>
        <w:rPr>
          <w:rFonts w:ascii="Arial" w:hAnsi="Arial" w:cs="Arial"/>
          <w:b/>
        </w:rPr>
      </w:pPr>
      <w:r>
        <w:rPr>
          <w:rFonts w:ascii="Arial" w:hAnsi="Arial" w:cs="Arial"/>
        </w:rPr>
        <w:t xml:space="preserve">Total N = 28,404 for all covariates </w:t>
      </w:r>
    </w:p>
    <w:p w14:paraId="185329EA" w14:textId="77777777" w:rsidR="00F5414F" w:rsidRDefault="00F5414F"/>
    <w:p w14:paraId="497BAE47" w14:textId="77777777" w:rsidR="00F5414F" w:rsidRDefault="00F5414F"/>
    <w:p w14:paraId="28D9C372" w14:textId="77777777" w:rsidR="00F5414F" w:rsidRDefault="00F5414F"/>
    <w:p w14:paraId="452BA43C" w14:textId="77777777" w:rsidR="00F5414F" w:rsidRDefault="00F5414F"/>
    <w:p w14:paraId="36487800" w14:textId="77777777" w:rsidR="00F5414F" w:rsidRDefault="00F5414F"/>
    <w:p w14:paraId="1530688D" w14:textId="77777777" w:rsidR="00F5414F" w:rsidRDefault="00F5414F"/>
    <w:p w14:paraId="7D27A6CF" w14:textId="77777777" w:rsidR="00F5414F" w:rsidRDefault="00F5414F"/>
    <w:p w14:paraId="75375F3D" w14:textId="77777777" w:rsidR="00F5414F" w:rsidRDefault="00F5414F"/>
    <w:p w14:paraId="684D93BB" w14:textId="77777777" w:rsidR="00F5414F" w:rsidRDefault="00F5414F"/>
    <w:p w14:paraId="03294E6B" w14:textId="77777777" w:rsidR="00F5414F" w:rsidRDefault="00F5414F"/>
    <w:p w14:paraId="62B21E69" w14:textId="77777777" w:rsidR="00F5414F" w:rsidRDefault="00F5414F"/>
    <w:p w14:paraId="66457D2F" w14:textId="77777777" w:rsidR="00F5414F" w:rsidRDefault="00F5414F"/>
    <w:p w14:paraId="12E05928" w14:textId="77777777" w:rsidR="00F5414F" w:rsidRDefault="00F5414F"/>
    <w:p w14:paraId="43C90848" w14:textId="77777777" w:rsidR="00F5414F" w:rsidRDefault="00F5414F"/>
    <w:p w14:paraId="124F8734" w14:textId="77777777" w:rsidR="00F5414F" w:rsidRDefault="00F5414F"/>
    <w:p w14:paraId="10028F97" w14:textId="77777777" w:rsidR="00F5414F" w:rsidRDefault="00F5414F"/>
    <w:p w14:paraId="4D4B4216" w14:textId="77777777" w:rsidR="00F5414F" w:rsidRDefault="00F5414F"/>
    <w:p w14:paraId="5B33229A" w14:textId="77777777" w:rsidR="00F5414F" w:rsidRDefault="00F5414F"/>
    <w:p w14:paraId="53C35B44" w14:textId="77777777" w:rsidR="00F5414F" w:rsidRDefault="00F5414F"/>
    <w:p w14:paraId="08911A12" w14:textId="77777777" w:rsidR="00F5414F" w:rsidRDefault="00F5414F"/>
    <w:p w14:paraId="41A1DA43" w14:textId="77777777" w:rsidR="00F5414F" w:rsidRDefault="00F5414F" w:rsidP="002E2C94">
      <w:pPr>
        <w:rPr>
          <w:rFonts w:ascii="Arial" w:hAnsi="Arial" w:cs="Arial"/>
          <w:sz w:val="22"/>
          <w:szCs w:val="22"/>
        </w:rPr>
      </w:pPr>
      <w:r>
        <w:rPr>
          <w:rFonts w:ascii="Arial" w:hAnsi="Arial" w:cs="Arial"/>
          <w:noProof/>
          <w:sz w:val="22"/>
          <w:szCs w:val="22"/>
        </w:rPr>
        <w:drawing>
          <wp:inline distT="0" distB="0" distL="0" distR="0" wp14:anchorId="5D21CFF2" wp14:editId="75335792">
            <wp:extent cx="5686425" cy="2733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6425" cy="2733675"/>
                    </a:xfrm>
                    <a:prstGeom prst="rect">
                      <a:avLst/>
                    </a:prstGeom>
                    <a:noFill/>
                    <a:ln>
                      <a:noFill/>
                    </a:ln>
                  </pic:spPr>
                </pic:pic>
              </a:graphicData>
            </a:graphic>
          </wp:inline>
        </w:drawing>
      </w:r>
    </w:p>
    <w:p w14:paraId="793F1F3E" w14:textId="77777777" w:rsidR="00F5414F" w:rsidRPr="008F7505" w:rsidRDefault="00F5414F" w:rsidP="002E2C94">
      <w:pPr>
        <w:rPr>
          <w:rFonts w:ascii="Arial" w:hAnsi="Arial" w:cs="Arial"/>
          <w:b/>
        </w:rPr>
      </w:pPr>
      <w:bookmarkStart w:id="31" w:name="OLE_LINK15"/>
      <w:r w:rsidRPr="008F7505">
        <w:rPr>
          <w:rFonts w:ascii="Arial" w:hAnsi="Arial" w:cs="Arial"/>
          <w:b/>
        </w:rPr>
        <w:t>Supplementary figure 4. Overview of the study</w:t>
      </w:r>
    </w:p>
    <w:bookmarkEnd w:id="31"/>
    <w:p w14:paraId="059E84BD" w14:textId="77777777" w:rsidR="00F5414F" w:rsidRDefault="00F5414F"/>
    <w:p w14:paraId="2D56F9D6" w14:textId="77777777" w:rsidR="00F5414F" w:rsidRDefault="00F5414F"/>
    <w:p w14:paraId="7CBB62E7" w14:textId="77777777" w:rsidR="00F5414F" w:rsidRDefault="00F5414F"/>
    <w:p w14:paraId="3BCE21CB" w14:textId="77777777" w:rsidR="00F5414F" w:rsidRDefault="00F5414F"/>
    <w:p w14:paraId="6DF3358C" w14:textId="77777777" w:rsidR="00F5414F" w:rsidRDefault="00F5414F"/>
    <w:p w14:paraId="265A1CAB" w14:textId="77777777" w:rsidR="00F5414F" w:rsidRDefault="00F5414F"/>
    <w:p w14:paraId="6A0A99AB" w14:textId="77777777" w:rsidR="00F5414F" w:rsidRDefault="00F5414F"/>
    <w:p w14:paraId="33B63540" w14:textId="77777777" w:rsidR="00F5414F" w:rsidRDefault="00F5414F"/>
    <w:p w14:paraId="7025A2F3" w14:textId="77777777" w:rsidR="00F5414F" w:rsidRDefault="00F5414F"/>
    <w:p w14:paraId="6EE94826" w14:textId="77777777" w:rsidR="00F5414F" w:rsidRDefault="00F5414F"/>
    <w:p w14:paraId="0681CE06" w14:textId="77777777" w:rsidR="00F5414F" w:rsidRDefault="00F5414F"/>
    <w:p w14:paraId="3CC9652A" w14:textId="77777777" w:rsidR="00F5414F" w:rsidRDefault="00F5414F"/>
    <w:p w14:paraId="153AE3D0" w14:textId="77777777" w:rsidR="00F5414F" w:rsidRDefault="00F5414F"/>
    <w:p w14:paraId="0F425717" w14:textId="77777777" w:rsidR="00F5414F" w:rsidRDefault="00F5414F"/>
    <w:p w14:paraId="7F13CD7E" w14:textId="77777777" w:rsidR="00F5414F" w:rsidRDefault="00F5414F"/>
    <w:p w14:paraId="35BF4732" w14:textId="77777777" w:rsidR="00F5414F" w:rsidRDefault="00F5414F"/>
    <w:p w14:paraId="061B1CB7" w14:textId="77777777" w:rsidR="00F5414F" w:rsidRDefault="00F5414F"/>
    <w:p w14:paraId="592939E6" w14:textId="77777777" w:rsidR="00F5414F" w:rsidRDefault="00F5414F"/>
    <w:p w14:paraId="1D9F06D9" w14:textId="77777777" w:rsidR="00F5414F" w:rsidRDefault="00F5414F"/>
    <w:p w14:paraId="78D66196" w14:textId="77777777" w:rsidR="00F5414F" w:rsidRDefault="00F5414F"/>
    <w:p w14:paraId="536A9E85" w14:textId="77777777" w:rsidR="00F5414F" w:rsidRDefault="00F5414F"/>
    <w:p w14:paraId="3C5024DD" w14:textId="77777777" w:rsidR="00F5414F" w:rsidRDefault="00F5414F"/>
    <w:p w14:paraId="69A3163D" w14:textId="77777777" w:rsidR="00F5414F" w:rsidRDefault="00F5414F"/>
    <w:p w14:paraId="309907D7" w14:textId="77777777" w:rsidR="00F5414F" w:rsidRDefault="00F5414F"/>
    <w:p w14:paraId="79CE893C" w14:textId="77777777" w:rsidR="00F5414F" w:rsidRDefault="00F5414F"/>
    <w:p w14:paraId="0373C39A" w14:textId="77777777" w:rsidR="00F5414F" w:rsidRDefault="00F5414F"/>
    <w:p w14:paraId="0B23A7B7" w14:textId="77777777" w:rsidR="00F5414F" w:rsidRDefault="00F5414F"/>
    <w:p w14:paraId="71E5D6DE" w14:textId="77777777" w:rsidR="00F5414F" w:rsidRDefault="00F5414F"/>
    <w:p w14:paraId="1970F61E" w14:textId="77777777" w:rsidR="00F5414F" w:rsidRDefault="00F5414F" w:rsidP="00AB147A">
      <w:pPr>
        <w:rPr>
          <w:rFonts w:ascii="Arial" w:hAnsi="Arial" w:cs="Arial"/>
          <w:b/>
          <w:sz w:val="22"/>
          <w:szCs w:val="22"/>
        </w:rPr>
      </w:pPr>
      <w:r>
        <w:rPr>
          <w:rFonts w:ascii="Arial" w:hAnsi="Arial" w:cs="Arial"/>
          <w:b/>
          <w:noProof/>
          <w:sz w:val="22"/>
          <w:szCs w:val="22"/>
        </w:rPr>
        <w:drawing>
          <wp:inline distT="0" distB="0" distL="0" distR="0" wp14:anchorId="4DB36204" wp14:editId="75C41588">
            <wp:extent cx="5810250" cy="9239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0" cy="923925"/>
                    </a:xfrm>
                    <a:prstGeom prst="rect">
                      <a:avLst/>
                    </a:prstGeom>
                    <a:noFill/>
                    <a:ln>
                      <a:noFill/>
                    </a:ln>
                  </pic:spPr>
                </pic:pic>
              </a:graphicData>
            </a:graphic>
          </wp:inline>
        </w:drawing>
      </w:r>
    </w:p>
    <w:p w14:paraId="1D9E8CEE" w14:textId="77777777" w:rsidR="00F5414F" w:rsidRDefault="00F5414F" w:rsidP="00AB147A">
      <w:pPr>
        <w:rPr>
          <w:rFonts w:ascii="Arial" w:hAnsi="Arial" w:cs="Arial"/>
          <w:b/>
          <w:sz w:val="22"/>
          <w:szCs w:val="22"/>
        </w:rPr>
      </w:pPr>
    </w:p>
    <w:p w14:paraId="66914A7E" w14:textId="77777777" w:rsidR="00F5414F" w:rsidRPr="008F7505" w:rsidRDefault="00F5414F" w:rsidP="00AB147A">
      <w:pPr>
        <w:rPr>
          <w:rFonts w:ascii="Arial" w:hAnsi="Arial" w:cs="Arial"/>
        </w:rPr>
      </w:pPr>
      <w:bookmarkStart w:id="32" w:name="OLE_LINK16"/>
      <w:bookmarkStart w:id="33" w:name="OLE_LINK17"/>
      <w:r w:rsidRPr="008F7505">
        <w:rPr>
          <w:rFonts w:ascii="Arial" w:hAnsi="Arial" w:cs="Arial"/>
          <w:b/>
        </w:rPr>
        <w:t xml:space="preserve">Supplementary figure 5. Model for Mediation analysis. </w:t>
      </w:r>
      <w:bookmarkEnd w:id="32"/>
      <w:bookmarkEnd w:id="33"/>
      <w:r w:rsidRPr="008F7505">
        <w:rPr>
          <w:rFonts w:ascii="Arial" w:hAnsi="Arial" w:cs="Arial"/>
        </w:rPr>
        <w:t>P</w:t>
      </w:r>
      <w:r>
        <w:rPr>
          <w:rFonts w:ascii="Arial" w:hAnsi="Arial" w:cs="Arial"/>
        </w:rPr>
        <w:t>olygenic risk score (PRS)</w:t>
      </w:r>
      <w:r w:rsidRPr="008F7505">
        <w:rPr>
          <w:rFonts w:ascii="Arial" w:hAnsi="Arial" w:cs="Arial"/>
        </w:rPr>
        <w:t xml:space="preserve"> for smoking initiation is strongly associated with total grey matter volume through mediator (Daily smoking). </w:t>
      </w:r>
      <w:r w:rsidRPr="00B12EE7">
        <w:rPr>
          <w:rFonts w:ascii="Arial" w:hAnsi="Arial" w:cs="Arial"/>
        </w:rPr>
        <w:t>Any statistical significance of the direct association between PRS and total grey matter volume disappears when the mediator is added to the model</w:t>
      </w:r>
      <w:r>
        <w:rPr>
          <w:rFonts w:ascii="Arial" w:hAnsi="Arial" w:cs="Arial"/>
        </w:rPr>
        <w:t>.</w:t>
      </w:r>
    </w:p>
    <w:p w14:paraId="6EE3C147" w14:textId="77777777" w:rsidR="00F5414F" w:rsidRDefault="00F5414F" w:rsidP="00AB147A">
      <w:pPr>
        <w:rPr>
          <w:rFonts w:ascii="Arial" w:hAnsi="Arial" w:cs="Arial"/>
          <w:sz w:val="22"/>
          <w:szCs w:val="22"/>
        </w:rPr>
      </w:pPr>
    </w:p>
    <w:p w14:paraId="327AA426" w14:textId="77777777" w:rsidR="00F5414F" w:rsidRDefault="00F5414F" w:rsidP="00AB147A">
      <w:pPr>
        <w:rPr>
          <w:rFonts w:ascii="Arial" w:hAnsi="Arial" w:cs="Arial"/>
          <w:b/>
          <w:sz w:val="22"/>
          <w:szCs w:val="22"/>
        </w:rPr>
      </w:pPr>
    </w:p>
    <w:p w14:paraId="25F81A40" w14:textId="77777777" w:rsidR="00F5414F" w:rsidRDefault="00F5414F" w:rsidP="00AB147A">
      <w:pPr>
        <w:rPr>
          <w:rFonts w:ascii="Arial" w:hAnsi="Arial" w:cs="Arial"/>
          <w:b/>
          <w:sz w:val="22"/>
          <w:szCs w:val="22"/>
        </w:rPr>
      </w:pPr>
    </w:p>
    <w:p w14:paraId="3A13D7ED" w14:textId="77777777" w:rsidR="00F5414F" w:rsidRDefault="00F5414F" w:rsidP="00AB147A">
      <w:pPr>
        <w:rPr>
          <w:rFonts w:ascii="Arial" w:hAnsi="Arial" w:cs="Arial"/>
          <w:b/>
          <w:sz w:val="22"/>
          <w:szCs w:val="22"/>
        </w:rPr>
      </w:pPr>
    </w:p>
    <w:p w14:paraId="264F6E4C" w14:textId="77777777" w:rsidR="00F5414F" w:rsidRDefault="00F5414F" w:rsidP="00AB147A">
      <w:pPr>
        <w:rPr>
          <w:rFonts w:ascii="Arial" w:hAnsi="Arial" w:cs="Arial"/>
          <w:b/>
          <w:sz w:val="22"/>
          <w:szCs w:val="22"/>
        </w:rPr>
      </w:pPr>
    </w:p>
    <w:p w14:paraId="50473339" w14:textId="77777777" w:rsidR="00F5414F" w:rsidRDefault="00F5414F" w:rsidP="00AB147A">
      <w:pPr>
        <w:rPr>
          <w:rFonts w:ascii="Arial" w:hAnsi="Arial" w:cs="Arial"/>
          <w:b/>
          <w:sz w:val="22"/>
          <w:szCs w:val="22"/>
        </w:rPr>
      </w:pPr>
    </w:p>
    <w:p w14:paraId="5684F4D6" w14:textId="77777777" w:rsidR="00F5414F" w:rsidRDefault="00F5414F" w:rsidP="00AB147A">
      <w:pPr>
        <w:rPr>
          <w:rFonts w:ascii="Arial" w:hAnsi="Arial" w:cs="Arial"/>
          <w:b/>
          <w:sz w:val="22"/>
          <w:szCs w:val="22"/>
        </w:rPr>
      </w:pPr>
    </w:p>
    <w:p w14:paraId="45B19B7F" w14:textId="77777777" w:rsidR="00F5414F" w:rsidRDefault="00F5414F" w:rsidP="00AB147A">
      <w:pPr>
        <w:rPr>
          <w:rFonts w:ascii="Arial" w:hAnsi="Arial" w:cs="Arial"/>
          <w:b/>
          <w:sz w:val="22"/>
          <w:szCs w:val="22"/>
        </w:rPr>
      </w:pPr>
    </w:p>
    <w:p w14:paraId="49A7243D" w14:textId="77777777" w:rsidR="00F5414F" w:rsidRDefault="00F5414F" w:rsidP="00AB147A">
      <w:pPr>
        <w:rPr>
          <w:rFonts w:ascii="Arial" w:hAnsi="Arial" w:cs="Arial"/>
          <w:b/>
          <w:sz w:val="22"/>
          <w:szCs w:val="22"/>
        </w:rPr>
      </w:pPr>
    </w:p>
    <w:p w14:paraId="2C260E7B" w14:textId="77777777" w:rsidR="00F5414F" w:rsidRDefault="00F5414F" w:rsidP="00AB147A">
      <w:pPr>
        <w:rPr>
          <w:rFonts w:ascii="Arial" w:hAnsi="Arial" w:cs="Arial"/>
          <w:b/>
          <w:sz w:val="22"/>
          <w:szCs w:val="22"/>
        </w:rPr>
      </w:pPr>
    </w:p>
    <w:p w14:paraId="4B0641C0" w14:textId="77777777" w:rsidR="00F5414F" w:rsidRDefault="00F5414F" w:rsidP="00AB147A">
      <w:pPr>
        <w:rPr>
          <w:rFonts w:ascii="Arial" w:hAnsi="Arial" w:cs="Arial"/>
          <w:b/>
          <w:sz w:val="22"/>
          <w:szCs w:val="22"/>
        </w:rPr>
      </w:pPr>
    </w:p>
    <w:p w14:paraId="4A153E03" w14:textId="77777777" w:rsidR="00F5414F" w:rsidRDefault="00F5414F" w:rsidP="00AB147A">
      <w:pPr>
        <w:rPr>
          <w:rFonts w:ascii="Arial" w:hAnsi="Arial" w:cs="Arial"/>
          <w:b/>
          <w:sz w:val="22"/>
          <w:szCs w:val="22"/>
        </w:rPr>
      </w:pPr>
    </w:p>
    <w:p w14:paraId="2BF8DC12" w14:textId="77777777" w:rsidR="00F5414F" w:rsidRDefault="00F5414F" w:rsidP="00AB147A">
      <w:pPr>
        <w:rPr>
          <w:rFonts w:ascii="Arial" w:hAnsi="Arial" w:cs="Arial"/>
          <w:b/>
          <w:sz w:val="22"/>
          <w:szCs w:val="22"/>
        </w:rPr>
      </w:pPr>
    </w:p>
    <w:p w14:paraId="051F765C" w14:textId="77777777" w:rsidR="00F5414F" w:rsidRDefault="00F5414F" w:rsidP="00AB147A">
      <w:pPr>
        <w:rPr>
          <w:rFonts w:ascii="Arial" w:hAnsi="Arial" w:cs="Arial"/>
          <w:b/>
          <w:sz w:val="22"/>
          <w:szCs w:val="22"/>
        </w:rPr>
      </w:pPr>
    </w:p>
    <w:p w14:paraId="230C5667" w14:textId="77777777" w:rsidR="00F5414F" w:rsidRDefault="00F5414F" w:rsidP="00AB147A">
      <w:pPr>
        <w:rPr>
          <w:rFonts w:ascii="Arial" w:hAnsi="Arial" w:cs="Arial"/>
          <w:b/>
          <w:sz w:val="22"/>
          <w:szCs w:val="22"/>
        </w:rPr>
      </w:pPr>
    </w:p>
    <w:p w14:paraId="2B5B82FD" w14:textId="77777777" w:rsidR="00F5414F" w:rsidRDefault="00F5414F" w:rsidP="00AB147A">
      <w:pPr>
        <w:rPr>
          <w:rFonts w:ascii="Arial" w:hAnsi="Arial" w:cs="Arial"/>
          <w:b/>
          <w:sz w:val="22"/>
          <w:szCs w:val="22"/>
        </w:rPr>
      </w:pPr>
    </w:p>
    <w:p w14:paraId="70BCE804" w14:textId="77777777" w:rsidR="00F5414F" w:rsidRDefault="00F5414F" w:rsidP="00AB147A">
      <w:pPr>
        <w:rPr>
          <w:rFonts w:ascii="Arial" w:hAnsi="Arial" w:cs="Arial"/>
          <w:b/>
          <w:sz w:val="22"/>
          <w:szCs w:val="22"/>
        </w:rPr>
      </w:pPr>
    </w:p>
    <w:p w14:paraId="1A1DE5EE" w14:textId="77777777" w:rsidR="00F5414F" w:rsidRDefault="00F5414F" w:rsidP="00AB147A">
      <w:pPr>
        <w:rPr>
          <w:rFonts w:ascii="Arial" w:hAnsi="Arial" w:cs="Arial"/>
          <w:b/>
          <w:sz w:val="22"/>
          <w:szCs w:val="22"/>
        </w:rPr>
      </w:pPr>
    </w:p>
    <w:p w14:paraId="080A9456" w14:textId="77777777" w:rsidR="00F5414F" w:rsidRDefault="00F5414F" w:rsidP="00AB147A">
      <w:pPr>
        <w:rPr>
          <w:rFonts w:ascii="Arial" w:hAnsi="Arial" w:cs="Arial"/>
          <w:b/>
          <w:sz w:val="22"/>
          <w:szCs w:val="22"/>
        </w:rPr>
      </w:pPr>
    </w:p>
    <w:p w14:paraId="18E9558D" w14:textId="77777777" w:rsidR="00F5414F" w:rsidRDefault="00F5414F" w:rsidP="00AB147A">
      <w:pPr>
        <w:rPr>
          <w:rFonts w:ascii="Arial" w:hAnsi="Arial" w:cs="Arial"/>
          <w:b/>
          <w:sz w:val="22"/>
          <w:szCs w:val="22"/>
        </w:rPr>
      </w:pPr>
    </w:p>
    <w:p w14:paraId="4A83BF70" w14:textId="77777777" w:rsidR="00F5414F" w:rsidRDefault="00F5414F" w:rsidP="00AB147A">
      <w:pPr>
        <w:rPr>
          <w:rFonts w:ascii="Arial" w:hAnsi="Arial" w:cs="Arial"/>
          <w:b/>
          <w:sz w:val="22"/>
          <w:szCs w:val="22"/>
        </w:rPr>
      </w:pPr>
    </w:p>
    <w:p w14:paraId="3B5414E3" w14:textId="77777777" w:rsidR="00F5414F" w:rsidRDefault="00F5414F" w:rsidP="00AB147A">
      <w:pPr>
        <w:rPr>
          <w:rFonts w:ascii="Arial" w:hAnsi="Arial" w:cs="Arial"/>
          <w:b/>
          <w:sz w:val="22"/>
          <w:szCs w:val="22"/>
        </w:rPr>
      </w:pPr>
    </w:p>
    <w:p w14:paraId="23B22334" w14:textId="77777777" w:rsidR="00F5414F" w:rsidRDefault="00F5414F" w:rsidP="00AB147A">
      <w:pPr>
        <w:rPr>
          <w:rFonts w:ascii="Arial" w:hAnsi="Arial" w:cs="Arial"/>
          <w:b/>
          <w:sz w:val="22"/>
          <w:szCs w:val="22"/>
        </w:rPr>
      </w:pPr>
    </w:p>
    <w:p w14:paraId="03FD5A76" w14:textId="77777777" w:rsidR="00F5414F" w:rsidRDefault="00F5414F" w:rsidP="00AB147A">
      <w:pPr>
        <w:rPr>
          <w:rFonts w:ascii="Arial" w:hAnsi="Arial" w:cs="Arial"/>
          <w:b/>
          <w:sz w:val="22"/>
          <w:szCs w:val="22"/>
        </w:rPr>
      </w:pPr>
    </w:p>
    <w:p w14:paraId="298408CE" w14:textId="77777777" w:rsidR="00F5414F" w:rsidRDefault="00F5414F" w:rsidP="00AB147A">
      <w:pPr>
        <w:rPr>
          <w:rFonts w:ascii="Arial" w:hAnsi="Arial" w:cs="Arial"/>
          <w:b/>
          <w:sz w:val="22"/>
          <w:szCs w:val="22"/>
        </w:rPr>
      </w:pPr>
    </w:p>
    <w:p w14:paraId="4952998E" w14:textId="77777777" w:rsidR="00F5414F" w:rsidRDefault="00F5414F" w:rsidP="00AB147A">
      <w:pPr>
        <w:rPr>
          <w:rFonts w:ascii="Arial" w:hAnsi="Arial" w:cs="Arial"/>
          <w:b/>
          <w:sz w:val="22"/>
          <w:szCs w:val="22"/>
        </w:rPr>
      </w:pPr>
    </w:p>
    <w:p w14:paraId="00D9CACF" w14:textId="77777777" w:rsidR="00F5414F" w:rsidRDefault="00F5414F" w:rsidP="00AB147A">
      <w:pPr>
        <w:rPr>
          <w:rFonts w:ascii="Arial" w:hAnsi="Arial" w:cs="Arial"/>
          <w:b/>
          <w:sz w:val="22"/>
          <w:szCs w:val="22"/>
        </w:rPr>
      </w:pPr>
    </w:p>
    <w:p w14:paraId="3E462218" w14:textId="77777777" w:rsidR="00F5414F" w:rsidRDefault="00F5414F" w:rsidP="00AB147A">
      <w:pPr>
        <w:rPr>
          <w:rFonts w:ascii="Arial" w:hAnsi="Arial" w:cs="Arial"/>
          <w:b/>
          <w:sz w:val="22"/>
          <w:szCs w:val="22"/>
        </w:rPr>
      </w:pPr>
    </w:p>
    <w:p w14:paraId="2396C3B8" w14:textId="77777777" w:rsidR="00F5414F" w:rsidRDefault="00F5414F" w:rsidP="00AB147A">
      <w:pPr>
        <w:rPr>
          <w:rFonts w:ascii="Arial" w:hAnsi="Arial" w:cs="Arial"/>
          <w:b/>
          <w:sz w:val="22"/>
          <w:szCs w:val="22"/>
        </w:rPr>
      </w:pPr>
    </w:p>
    <w:p w14:paraId="69DF3658" w14:textId="77777777" w:rsidR="00F5414F" w:rsidRDefault="00F5414F" w:rsidP="00AB147A">
      <w:pPr>
        <w:rPr>
          <w:rFonts w:ascii="Arial" w:hAnsi="Arial" w:cs="Arial"/>
          <w:b/>
          <w:sz w:val="22"/>
          <w:szCs w:val="22"/>
        </w:rPr>
      </w:pPr>
    </w:p>
    <w:p w14:paraId="3334B944" w14:textId="77777777" w:rsidR="00F5414F" w:rsidRDefault="00F5414F" w:rsidP="00AB147A">
      <w:pPr>
        <w:rPr>
          <w:rFonts w:ascii="Arial" w:hAnsi="Arial" w:cs="Arial"/>
          <w:b/>
          <w:sz w:val="22"/>
          <w:szCs w:val="22"/>
        </w:rPr>
      </w:pPr>
    </w:p>
    <w:p w14:paraId="08B443BE" w14:textId="77777777" w:rsidR="00F5414F" w:rsidRDefault="00F5414F" w:rsidP="00AB147A">
      <w:pPr>
        <w:rPr>
          <w:rFonts w:ascii="Arial" w:hAnsi="Arial" w:cs="Arial"/>
          <w:b/>
          <w:sz w:val="22"/>
          <w:szCs w:val="22"/>
        </w:rPr>
      </w:pPr>
    </w:p>
    <w:p w14:paraId="069781EE" w14:textId="77777777" w:rsidR="00F5414F" w:rsidRDefault="00F5414F" w:rsidP="00AB147A">
      <w:pPr>
        <w:rPr>
          <w:rFonts w:ascii="Arial" w:hAnsi="Arial" w:cs="Arial"/>
          <w:b/>
          <w:sz w:val="22"/>
          <w:szCs w:val="22"/>
        </w:rPr>
      </w:pPr>
    </w:p>
    <w:p w14:paraId="7D6039E2" w14:textId="77777777" w:rsidR="00F5414F" w:rsidRDefault="00F5414F" w:rsidP="00AB147A">
      <w:pPr>
        <w:rPr>
          <w:rFonts w:ascii="Arial" w:hAnsi="Arial" w:cs="Arial"/>
          <w:b/>
          <w:sz w:val="22"/>
          <w:szCs w:val="22"/>
        </w:rPr>
      </w:pPr>
    </w:p>
    <w:p w14:paraId="6F999CAB" w14:textId="77777777" w:rsidR="00F5414F" w:rsidRDefault="00F5414F" w:rsidP="00AB147A">
      <w:pPr>
        <w:rPr>
          <w:rFonts w:ascii="Arial" w:hAnsi="Arial" w:cs="Arial"/>
          <w:b/>
          <w:sz w:val="22"/>
          <w:szCs w:val="22"/>
        </w:rPr>
      </w:pPr>
    </w:p>
    <w:p w14:paraId="731C38D7" w14:textId="77777777" w:rsidR="00F5414F" w:rsidRDefault="00F5414F" w:rsidP="00AB147A">
      <w:pPr>
        <w:rPr>
          <w:rFonts w:ascii="Arial" w:hAnsi="Arial" w:cs="Arial"/>
          <w:b/>
          <w:sz w:val="22"/>
          <w:szCs w:val="22"/>
        </w:rPr>
      </w:pPr>
    </w:p>
    <w:p w14:paraId="1CBD7F87" w14:textId="77777777" w:rsidR="00F5414F" w:rsidRDefault="00F5414F" w:rsidP="00AB147A">
      <w:pPr>
        <w:rPr>
          <w:rFonts w:ascii="Arial" w:hAnsi="Arial" w:cs="Arial"/>
          <w:b/>
          <w:sz w:val="22"/>
          <w:szCs w:val="22"/>
        </w:rPr>
      </w:pPr>
    </w:p>
    <w:p w14:paraId="2CD2156B" w14:textId="77777777" w:rsidR="00F5414F" w:rsidRDefault="00F5414F" w:rsidP="00AB147A">
      <w:pPr>
        <w:rPr>
          <w:rFonts w:ascii="Arial" w:hAnsi="Arial" w:cs="Arial"/>
          <w:b/>
          <w:sz w:val="22"/>
          <w:szCs w:val="22"/>
        </w:rPr>
      </w:pPr>
    </w:p>
    <w:p w14:paraId="128C6644" w14:textId="77777777" w:rsidR="00F5414F" w:rsidRDefault="00F5414F" w:rsidP="00AB147A">
      <w:pPr>
        <w:rPr>
          <w:rFonts w:ascii="Arial" w:hAnsi="Arial" w:cs="Arial"/>
          <w:b/>
          <w:sz w:val="22"/>
          <w:szCs w:val="22"/>
        </w:rPr>
      </w:pPr>
    </w:p>
    <w:p w14:paraId="2F3C019E" w14:textId="77777777" w:rsidR="00F5414F" w:rsidRDefault="00F5414F" w:rsidP="00AB147A">
      <w:pPr>
        <w:rPr>
          <w:rFonts w:ascii="Arial" w:hAnsi="Arial" w:cs="Arial"/>
          <w:b/>
          <w:sz w:val="22"/>
          <w:szCs w:val="22"/>
        </w:rPr>
      </w:pPr>
      <w:r>
        <w:rPr>
          <w:rFonts w:ascii="Arial" w:hAnsi="Arial" w:cs="Arial"/>
          <w:b/>
          <w:noProof/>
          <w:sz w:val="22"/>
          <w:szCs w:val="22"/>
        </w:rPr>
        <w:drawing>
          <wp:inline distT="0" distB="0" distL="0" distR="0" wp14:anchorId="7E7AF9B0" wp14:editId="4EC9DBBC">
            <wp:extent cx="5991225" cy="63817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91225" cy="638175"/>
                    </a:xfrm>
                    <a:prstGeom prst="rect">
                      <a:avLst/>
                    </a:prstGeom>
                    <a:noFill/>
                    <a:ln>
                      <a:noFill/>
                    </a:ln>
                  </pic:spPr>
                </pic:pic>
              </a:graphicData>
            </a:graphic>
          </wp:inline>
        </w:drawing>
      </w:r>
    </w:p>
    <w:p w14:paraId="2C16C5BE" w14:textId="77777777" w:rsidR="00F5414F" w:rsidRPr="008F7505" w:rsidRDefault="00F5414F" w:rsidP="00AB147A">
      <w:pPr>
        <w:rPr>
          <w:rFonts w:ascii="Arial" w:hAnsi="Arial" w:cs="Arial"/>
        </w:rPr>
      </w:pPr>
      <w:bookmarkStart w:id="34" w:name="OLE_LINK18"/>
      <w:bookmarkStart w:id="35" w:name="OLE_LINK19"/>
      <w:r w:rsidRPr="008F7505">
        <w:rPr>
          <w:rFonts w:ascii="Arial" w:hAnsi="Arial" w:cs="Arial"/>
          <w:b/>
        </w:rPr>
        <w:t>Supplementary figure 6. Model for Mendelian Randomization</w:t>
      </w:r>
      <w:bookmarkEnd w:id="34"/>
      <w:bookmarkEnd w:id="35"/>
      <w:r w:rsidRPr="008F7505">
        <w:rPr>
          <w:rFonts w:ascii="Arial" w:hAnsi="Arial" w:cs="Arial"/>
          <w:b/>
        </w:rPr>
        <w:t xml:space="preserve">. </w:t>
      </w:r>
      <w:r w:rsidRPr="008F7505">
        <w:rPr>
          <w:rFonts w:ascii="Arial" w:hAnsi="Arial" w:cs="Arial"/>
        </w:rPr>
        <w:t xml:space="preserve">Genetic component is </w:t>
      </w:r>
      <w:r>
        <w:rPr>
          <w:rFonts w:ascii="Arial" w:hAnsi="Arial" w:cs="Arial"/>
        </w:rPr>
        <w:t>polygenic risk score (</w:t>
      </w:r>
      <w:r w:rsidRPr="008F7505">
        <w:rPr>
          <w:rFonts w:ascii="Arial" w:hAnsi="Arial" w:cs="Arial"/>
        </w:rPr>
        <w:t>PRS</w:t>
      </w:r>
      <w:r>
        <w:rPr>
          <w:rFonts w:ascii="Arial" w:hAnsi="Arial" w:cs="Arial"/>
        </w:rPr>
        <w:t>)</w:t>
      </w:r>
      <w:r w:rsidRPr="008F7505">
        <w:rPr>
          <w:rFonts w:ascii="Arial" w:hAnsi="Arial" w:cs="Arial"/>
        </w:rPr>
        <w:t xml:space="preserve"> for smoking initiation, the exposure is </w:t>
      </w:r>
      <w:r>
        <w:rPr>
          <w:rFonts w:ascii="Arial" w:hAnsi="Arial" w:cs="Arial"/>
        </w:rPr>
        <w:t>ever daily smoked (daily smoking</w:t>
      </w:r>
      <w:proofErr w:type="gramStart"/>
      <w:r>
        <w:rPr>
          <w:rFonts w:ascii="Arial" w:hAnsi="Arial" w:cs="Arial"/>
        </w:rPr>
        <w:t>)</w:t>
      </w:r>
      <w:proofErr w:type="gramEnd"/>
      <w:r>
        <w:rPr>
          <w:rFonts w:ascii="Arial" w:hAnsi="Arial" w:cs="Arial"/>
        </w:rPr>
        <w:t xml:space="preserve"> </w:t>
      </w:r>
      <w:r w:rsidRPr="008F7505">
        <w:rPr>
          <w:rFonts w:ascii="Arial" w:hAnsi="Arial" w:cs="Arial"/>
        </w:rPr>
        <w:t xml:space="preserve">and the outcome is total grey matter volume. The assumed model is that the smoking initiation PRS is only associated with total grey matter volume through the exposure (Daily smoking). </w:t>
      </w:r>
    </w:p>
    <w:p w14:paraId="00ACDE79" w14:textId="77777777" w:rsidR="00F5414F" w:rsidRDefault="00F5414F"/>
    <w:p w14:paraId="02DF7046" w14:textId="77777777" w:rsidR="00F5414F" w:rsidRDefault="00F5414F"/>
    <w:p w14:paraId="50E2D644" w14:textId="77777777" w:rsidR="00F5414F" w:rsidRDefault="00F5414F"/>
    <w:p w14:paraId="2942D3D1" w14:textId="77777777" w:rsidR="00F5414F" w:rsidRDefault="00F5414F"/>
    <w:p w14:paraId="03C4D3BE" w14:textId="77777777" w:rsidR="00F5414F" w:rsidRDefault="00F5414F"/>
    <w:p w14:paraId="30FBD932" w14:textId="77777777" w:rsidR="00F5414F" w:rsidRDefault="00F5414F"/>
    <w:p w14:paraId="48C81D58" w14:textId="77777777" w:rsidR="00F5414F" w:rsidRDefault="00F5414F"/>
    <w:p w14:paraId="401A8C11" w14:textId="77777777" w:rsidR="00F5414F" w:rsidRDefault="00F5414F"/>
    <w:p w14:paraId="557C2C82" w14:textId="77777777" w:rsidR="00F5414F" w:rsidRDefault="00F5414F"/>
    <w:p w14:paraId="17C46A3F" w14:textId="77777777" w:rsidR="00F5414F" w:rsidRDefault="00F5414F"/>
    <w:p w14:paraId="652C9F64" w14:textId="77777777" w:rsidR="00F5414F" w:rsidRDefault="00F5414F"/>
    <w:p w14:paraId="7BEBBB7B" w14:textId="77777777" w:rsidR="00F5414F" w:rsidRDefault="00F5414F"/>
    <w:p w14:paraId="1D845D10" w14:textId="77777777" w:rsidR="00F5414F" w:rsidRDefault="00F5414F"/>
    <w:p w14:paraId="79F3008E" w14:textId="77777777" w:rsidR="00F5414F" w:rsidRDefault="00F5414F"/>
    <w:p w14:paraId="7A694E4E" w14:textId="77777777" w:rsidR="00F5414F" w:rsidRDefault="00F5414F"/>
    <w:p w14:paraId="34EDF6F4" w14:textId="77777777" w:rsidR="00F5414F" w:rsidRDefault="00F5414F"/>
    <w:p w14:paraId="2827C8C8" w14:textId="77777777" w:rsidR="00F5414F" w:rsidRDefault="00F5414F"/>
    <w:p w14:paraId="194E67D7" w14:textId="77777777" w:rsidR="00F5414F" w:rsidRDefault="00F5414F"/>
    <w:p w14:paraId="6FF26C02" w14:textId="77777777" w:rsidR="00F5414F" w:rsidRDefault="00F5414F"/>
    <w:p w14:paraId="42267ED0" w14:textId="77777777" w:rsidR="00F5414F" w:rsidRDefault="00F5414F"/>
    <w:p w14:paraId="59DBD597" w14:textId="77777777" w:rsidR="00F5414F" w:rsidRDefault="00F5414F"/>
    <w:p w14:paraId="619DEE80" w14:textId="77777777" w:rsidR="00F5414F" w:rsidRDefault="00F5414F"/>
    <w:p w14:paraId="02D38CE1" w14:textId="77777777" w:rsidR="00F5414F" w:rsidRDefault="00F5414F"/>
    <w:p w14:paraId="08D04831" w14:textId="77777777" w:rsidR="00F5414F" w:rsidRDefault="00F5414F"/>
    <w:p w14:paraId="396E38F9" w14:textId="77777777" w:rsidR="00F5414F" w:rsidRDefault="00F5414F"/>
    <w:p w14:paraId="548C89A1" w14:textId="77777777" w:rsidR="00F5414F" w:rsidRDefault="00F5414F"/>
    <w:p w14:paraId="2E88C699" w14:textId="77777777" w:rsidR="00F5414F" w:rsidRDefault="00F5414F"/>
    <w:p w14:paraId="50379EA4" w14:textId="77777777" w:rsidR="00F5414F" w:rsidRDefault="00F5414F"/>
    <w:p w14:paraId="00CDE93A" w14:textId="77777777" w:rsidR="00F5414F" w:rsidRDefault="00F5414F"/>
    <w:p w14:paraId="7678FBE8" w14:textId="77777777" w:rsidR="00F5414F" w:rsidRDefault="00F5414F"/>
    <w:p w14:paraId="1A64E913" w14:textId="77777777" w:rsidR="00F5414F" w:rsidRDefault="00F5414F"/>
    <w:p w14:paraId="2C4E2B3C" w14:textId="77777777" w:rsidR="00F5414F" w:rsidRDefault="00F5414F"/>
    <w:p w14:paraId="4DDD7284" w14:textId="77777777" w:rsidR="00F5414F" w:rsidRDefault="00F5414F"/>
    <w:p w14:paraId="437F0400" w14:textId="77777777" w:rsidR="00F5414F" w:rsidRDefault="00F5414F"/>
    <w:p w14:paraId="7AC949DD" w14:textId="77777777" w:rsidR="00F5414F" w:rsidRDefault="00F5414F"/>
    <w:p w14:paraId="1723A9A2" w14:textId="77777777" w:rsidR="00F5414F" w:rsidRDefault="00F5414F"/>
    <w:p w14:paraId="4E2F798D" w14:textId="77777777" w:rsidR="00F5414F" w:rsidRDefault="00F5414F">
      <w:pPr>
        <w:sectPr w:rsidR="00F5414F" w:rsidSect="00D86DDA">
          <w:footerReference w:type="default" r:id="rId12"/>
          <w:pgSz w:w="12240" w:h="15840"/>
          <w:pgMar w:top="1440" w:right="1440" w:bottom="1440" w:left="1440" w:header="708" w:footer="708" w:gutter="0"/>
          <w:cols w:space="708"/>
          <w:docGrid w:linePitch="360"/>
        </w:sectPr>
      </w:pPr>
    </w:p>
    <w:p w14:paraId="0E56FDED" w14:textId="77777777" w:rsidR="00F5414F" w:rsidRDefault="00F5414F">
      <w:r w:rsidRPr="00852FB4">
        <w:rPr>
          <w:rFonts w:ascii="Arial" w:hAnsi="Arial" w:cs="Arial"/>
          <w:b/>
        </w:rPr>
        <w:t>Supplementary table 6. Different PRS thresh</w:t>
      </w:r>
      <w:r>
        <w:rPr>
          <w:rFonts w:ascii="Arial" w:hAnsi="Arial" w:cs="Arial"/>
          <w:b/>
        </w:rPr>
        <w:t xml:space="preserve">olds. </w:t>
      </w:r>
      <w:r w:rsidRPr="00267F61">
        <w:rPr>
          <w:rFonts w:ascii="Arial" w:hAnsi="Arial" w:cs="Arial"/>
        </w:rPr>
        <w:t>Effect size is in mm</w:t>
      </w:r>
      <w:r w:rsidRPr="00267F61">
        <w:rPr>
          <w:rFonts w:ascii="Arial" w:hAnsi="Arial" w:cs="Arial"/>
          <w:vertAlign w:val="superscript"/>
        </w:rPr>
        <w:t>3</w:t>
      </w:r>
      <w:r w:rsidRPr="00267F61">
        <w:rPr>
          <w:rFonts w:ascii="Arial" w:hAnsi="Arial" w:cs="Arial"/>
        </w:rPr>
        <w:t>.</w:t>
      </w:r>
      <w:r w:rsidRPr="00267F61">
        <w:rPr>
          <w:noProof/>
        </w:rPr>
        <w:drawing>
          <wp:inline distT="0" distB="0" distL="0" distR="0" wp14:anchorId="30FF8C72" wp14:editId="56BBC063">
            <wp:extent cx="8229600" cy="43357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29600" cy="4335780"/>
                    </a:xfrm>
                    <a:prstGeom prst="rect">
                      <a:avLst/>
                    </a:prstGeom>
                    <a:noFill/>
                    <a:ln>
                      <a:noFill/>
                    </a:ln>
                  </pic:spPr>
                </pic:pic>
              </a:graphicData>
            </a:graphic>
          </wp:inline>
        </w:drawing>
      </w:r>
      <w:r>
        <w:t xml:space="preserve"> </w:t>
      </w:r>
    </w:p>
    <w:p w14:paraId="3A582F8F" w14:textId="77777777" w:rsidR="00F5414F" w:rsidRPr="001C6866" w:rsidRDefault="00F5414F" w:rsidP="00267F61">
      <w:pPr>
        <w:rPr>
          <w:rFonts w:ascii="Arial" w:hAnsi="Arial" w:cs="Arial"/>
        </w:rPr>
      </w:pPr>
      <w:r w:rsidRPr="001C6866">
        <w:rPr>
          <w:rFonts w:ascii="Arial" w:hAnsi="Arial" w:cs="Arial"/>
        </w:rPr>
        <w:t xml:space="preserve">*PRS_0.5: P-value threshold for inclusion of SNPs in the PRS is 0.5   </w:t>
      </w:r>
    </w:p>
    <w:p w14:paraId="64255F35" w14:textId="77777777" w:rsidR="00F5414F" w:rsidRDefault="00F5414F" w:rsidP="00267F61">
      <w:r w:rsidRPr="001C6866">
        <w:rPr>
          <w:rFonts w:ascii="Arial" w:hAnsi="Arial" w:cs="Arial"/>
        </w:rPr>
        <w:t>**P-value: P-value of association between the SNP genotypes and the base phenotype (PRSice2)</w:t>
      </w:r>
      <w:r>
        <w:br w:type="page"/>
      </w:r>
    </w:p>
    <w:p w14:paraId="08C2616E" w14:textId="77777777" w:rsidR="00F5414F" w:rsidRDefault="00F5414F">
      <w:pPr>
        <w:sectPr w:rsidR="00F5414F" w:rsidSect="00195776">
          <w:pgSz w:w="15840" w:h="12240" w:orient="landscape"/>
          <w:pgMar w:top="1440" w:right="1440" w:bottom="1440" w:left="1440" w:header="720" w:footer="720" w:gutter="0"/>
          <w:cols w:space="720"/>
          <w:docGrid w:linePitch="360"/>
        </w:sectPr>
      </w:pPr>
    </w:p>
    <w:p w14:paraId="24205F07" w14:textId="77777777" w:rsidR="00F5414F" w:rsidRPr="001C6866" w:rsidRDefault="00F5414F">
      <w:pPr>
        <w:rPr>
          <w:rFonts w:ascii="Arial" w:hAnsi="Arial" w:cs="Arial"/>
          <w:b/>
          <w:bCs/>
        </w:rPr>
      </w:pPr>
      <w:r w:rsidRPr="001C6866">
        <w:rPr>
          <w:rFonts w:ascii="Arial" w:hAnsi="Arial" w:cs="Arial"/>
          <w:b/>
          <w:bCs/>
        </w:rPr>
        <w:t>References</w:t>
      </w:r>
    </w:p>
    <w:p w14:paraId="08EA4D83" w14:textId="77777777" w:rsidR="00F5414F" w:rsidRPr="001C6866" w:rsidRDefault="00F5414F">
      <w:pPr>
        <w:rPr>
          <w:rFonts w:ascii="Arial" w:hAnsi="Arial" w:cs="Arial"/>
          <w:lang w:val="en-AE"/>
        </w:rPr>
      </w:pPr>
    </w:p>
    <w:p w14:paraId="1FAC5663" w14:textId="77777777" w:rsidR="00F5414F" w:rsidRPr="001C6866" w:rsidRDefault="00F5414F" w:rsidP="001C6866">
      <w:pPr>
        <w:pStyle w:val="EndNoteBibliography"/>
        <w:rPr>
          <w:rFonts w:ascii="Arial" w:hAnsi="Arial" w:cs="Arial"/>
          <w:noProof/>
        </w:rPr>
      </w:pPr>
      <w:r w:rsidRPr="001C6866">
        <w:rPr>
          <w:rFonts w:ascii="Arial" w:hAnsi="Arial" w:cs="Arial"/>
          <w:noProof/>
        </w:rPr>
        <w:t>1.</w:t>
      </w:r>
      <w:r w:rsidRPr="001C6866">
        <w:rPr>
          <w:rFonts w:ascii="Arial" w:hAnsi="Arial" w:cs="Arial"/>
          <w:noProof/>
        </w:rPr>
        <w:tab/>
        <w:t xml:space="preserve">Cox SR, Ritchie SJ, Tucker-Drob EM, Liewald DC, Hagenaars SP, Davies G, et al. (2016): Ageing and brain white matter structure in 3,513 UK Biobank participants. </w:t>
      </w:r>
      <w:r w:rsidRPr="001C6866">
        <w:rPr>
          <w:rFonts w:ascii="Arial" w:hAnsi="Arial" w:cs="Arial"/>
          <w:i/>
          <w:noProof/>
        </w:rPr>
        <w:t>Nature Communications</w:t>
      </w:r>
      <w:r w:rsidRPr="001C6866">
        <w:rPr>
          <w:rFonts w:ascii="Arial" w:hAnsi="Arial" w:cs="Arial"/>
          <w:noProof/>
        </w:rPr>
        <w:t>. 7:13629.</w:t>
      </w:r>
    </w:p>
    <w:p w14:paraId="317AC57E" w14:textId="77777777" w:rsidR="00F5414F" w:rsidRPr="001C6866" w:rsidRDefault="00F5414F" w:rsidP="001C6866">
      <w:pPr>
        <w:pStyle w:val="EndNoteBibliography"/>
        <w:rPr>
          <w:rFonts w:ascii="Arial" w:hAnsi="Arial" w:cs="Arial"/>
          <w:noProof/>
        </w:rPr>
      </w:pPr>
      <w:r w:rsidRPr="001C6866">
        <w:rPr>
          <w:rFonts w:ascii="Arial" w:hAnsi="Arial" w:cs="Arial"/>
          <w:noProof/>
        </w:rPr>
        <w:t>2.</w:t>
      </w:r>
      <w:r w:rsidRPr="001C6866">
        <w:rPr>
          <w:rFonts w:ascii="Arial" w:hAnsi="Arial" w:cs="Arial"/>
          <w:noProof/>
        </w:rPr>
        <w:tab/>
        <w:t xml:space="preserve">Yaple ZA, Yu R (2020): Functional and structural brain correlates of socioeconomic status. </w:t>
      </w:r>
      <w:r w:rsidRPr="001C6866">
        <w:rPr>
          <w:rFonts w:ascii="Arial" w:hAnsi="Arial" w:cs="Arial"/>
          <w:i/>
          <w:noProof/>
        </w:rPr>
        <w:t>Cerebral Cortex</w:t>
      </w:r>
      <w:r w:rsidRPr="001C6866">
        <w:rPr>
          <w:rFonts w:ascii="Arial" w:hAnsi="Arial" w:cs="Arial"/>
          <w:noProof/>
        </w:rPr>
        <w:t>. 30:181-196.</w:t>
      </w:r>
    </w:p>
    <w:p w14:paraId="4DF74F16" w14:textId="77777777" w:rsidR="00F5414F" w:rsidRPr="001C6866" w:rsidRDefault="00F5414F" w:rsidP="001C6866">
      <w:pPr>
        <w:pStyle w:val="EndNoteBibliography"/>
        <w:rPr>
          <w:rFonts w:ascii="Arial" w:hAnsi="Arial" w:cs="Arial"/>
          <w:noProof/>
        </w:rPr>
      </w:pPr>
      <w:r w:rsidRPr="001C6866">
        <w:rPr>
          <w:rFonts w:ascii="Arial" w:hAnsi="Arial" w:cs="Arial"/>
          <w:noProof/>
        </w:rPr>
        <w:t>3.</w:t>
      </w:r>
      <w:r w:rsidRPr="001C6866">
        <w:rPr>
          <w:rFonts w:ascii="Arial" w:hAnsi="Arial" w:cs="Arial"/>
          <w:noProof/>
        </w:rPr>
        <w:tab/>
        <w:t xml:space="preserve">Hiscock R, Bauld L, Amos A, Fidler JA, Munafò M (2012): Socioeconomic status and smoking: a review. </w:t>
      </w:r>
      <w:r w:rsidRPr="001C6866">
        <w:rPr>
          <w:rFonts w:ascii="Arial" w:hAnsi="Arial" w:cs="Arial"/>
          <w:i/>
          <w:noProof/>
        </w:rPr>
        <w:t>Annals of the New York Academy of Sciences</w:t>
      </w:r>
      <w:r w:rsidRPr="001C6866">
        <w:rPr>
          <w:rFonts w:ascii="Arial" w:hAnsi="Arial" w:cs="Arial"/>
          <w:noProof/>
        </w:rPr>
        <w:t>. 1248:107-123.</w:t>
      </w:r>
    </w:p>
    <w:p w14:paraId="23A1D071" w14:textId="77777777" w:rsidR="00F5414F" w:rsidRPr="001C6866" w:rsidRDefault="00F5414F" w:rsidP="001C6866">
      <w:pPr>
        <w:pStyle w:val="EndNoteBibliography"/>
        <w:rPr>
          <w:rFonts w:ascii="Arial" w:hAnsi="Arial" w:cs="Arial"/>
          <w:noProof/>
        </w:rPr>
      </w:pPr>
      <w:r w:rsidRPr="001C6866">
        <w:rPr>
          <w:rFonts w:ascii="Arial" w:hAnsi="Arial" w:cs="Arial"/>
          <w:noProof/>
        </w:rPr>
        <w:t>4.</w:t>
      </w:r>
      <w:r w:rsidRPr="001C6866">
        <w:rPr>
          <w:rFonts w:ascii="Arial" w:hAnsi="Arial" w:cs="Arial"/>
          <w:noProof/>
        </w:rPr>
        <w:tab/>
        <w:t>Beard E, West R, Michie S, Brown J (2017): Association between smoking and alcohol</w:t>
      </w:r>
      <w:r w:rsidRPr="001C6866">
        <w:rPr>
          <w:rFonts w:ascii="Cambria Math" w:hAnsi="Cambria Math" w:cs="Cambria Math"/>
          <w:noProof/>
        </w:rPr>
        <w:t>‐</w:t>
      </w:r>
      <w:r w:rsidRPr="001C6866">
        <w:rPr>
          <w:rFonts w:ascii="Arial" w:hAnsi="Arial" w:cs="Arial"/>
          <w:noProof/>
        </w:rPr>
        <w:t xml:space="preserve">related behaviours: a time–series analysis of population trends in England. </w:t>
      </w:r>
      <w:r w:rsidRPr="001C6866">
        <w:rPr>
          <w:rFonts w:ascii="Arial" w:hAnsi="Arial" w:cs="Arial"/>
          <w:i/>
          <w:noProof/>
        </w:rPr>
        <w:t>Addiction</w:t>
      </w:r>
      <w:r w:rsidRPr="001C6866">
        <w:rPr>
          <w:rFonts w:ascii="Arial" w:hAnsi="Arial" w:cs="Arial"/>
          <w:noProof/>
        </w:rPr>
        <w:t>. 112:1832-1841.</w:t>
      </w:r>
    </w:p>
    <w:p w14:paraId="11C6438A" w14:textId="77777777" w:rsidR="00F5414F" w:rsidRPr="001C6866" w:rsidRDefault="00F5414F" w:rsidP="001C6866">
      <w:pPr>
        <w:pStyle w:val="EndNoteBibliography"/>
        <w:rPr>
          <w:rFonts w:ascii="Arial" w:hAnsi="Arial" w:cs="Arial"/>
          <w:noProof/>
        </w:rPr>
      </w:pPr>
      <w:r w:rsidRPr="001C6866">
        <w:rPr>
          <w:rFonts w:ascii="Arial" w:hAnsi="Arial" w:cs="Arial"/>
          <w:noProof/>
        </w:rPr>
        <w:t>5.</w:t>
      </w:r>
      <w:r w:rsidRPr="001C6866">
        <w:rPr>
          <w:rFonts w:ascii="Arial" w:hAnsi="Arial" w:cs="Arial"/>
          <w:noProof/>
        </w:rPr>
        <w:tab/>
        <w:t xml:space="preserve">Xiao P, Dai Z, Zhong J, Zhu Y, Shi H, Pan P (2015): Regional gray matter deficits in alcohol dependence: A meta-analysis of voxel-based morphometry studies. </w:t>
      </w:r>
      <w:r w:rsidRPr="001C6866">
        <w:rPr>
          <w:rFonts w:ascii="Arial" w:hAnsi="Arial" w:cs="Arial"/>
          <w:i/>
          <w:noProof/>
        </w:rPr>
        <w:t>Drug and alcohol dependence</w:t>
      </w:r>
      <w:r w:rsidRPr="001C6866">
        <w:rPr>
          <w:rFonts w:ascii="Arial" w:hAnsi="Arial" w:cs="Arial"/>
          <w:noProof/>
        </w:rPr>
        <w:t>. 153:22-28.</w:t>
      </w:r>
    </w:p>
    <w:p w14:paraId="7E19B95B" w14:textId="77777777" w:rsidR="00F5414F" w:rsidRPr="001C6866" w:rsidRDefault="00F5414F" w:rsidP="001C6866">
      <w:pPr>
        <w:pStyle w:val="EndNoteBibliography"/>
        <w:rPr>
          <w:rFonts w:ascii="Arial" w:hAnsi="Arial" w:cs="Arial"/>
          <w:noProof/>
        </w:rPr>
      </w:pPr>
      <w:r w:rsidRPr="001C6866">
        <w:rPr>
          <w:rFonts w:ascii="Arial" w:hAnsi="Arial" w:cs="Arial"/>
          <w:noProof/>
        </w:rPr>
        <w:t>6.</w:t>
      </w:r>
      <w:r w:rsidRPr="001C6866">
        <w:rPr>
          <w:rFonts w:ascii="Arial" w:hAnsi="Arial" w:cs="Arial"/>
          <w:noProof/>
        </w:rPr>
        <w:tab/>
        <w:t xml:space="preserve">Zahr NM, Pfefferbaum A (2017): Alcohol’s effects on the brain: neuroimaging results in humans and animal models. </w:t>
      </w:r>
      <w:r w:rsidRPr="001C6866">
        <w:rPr>
          <w:rFonts w:ascii="Arial" w:hAnsi="Arial" w:cs="Arial"/>
          <w:i/>
          <w:noProof/>
        </w:rPr>
        <w:t>Alcohol research: current reviews</w:t>
      </w:r>
      <w:r w:rsidRPr="001C6866">
        <w:rPr>
          <w:rFonts w:ascii="Arial" w:hAnsi="Arial" w:cs="Arial"/>
          <w:noProof/>
        </w:rPr>
        <w:t>.</w:t>
      </w:r>
    </w:p>
    <w:p w14:paraId="3BE8C90D" w14:textId="77777777" w:rsidR="00F5414F" w:rsidRPr="001C6866" w:rsidRDefault="00F5414F" w:rsidP="001C6866">
      <w:pPr>
        <w:pStyle w:val="EndNoteBibliography"/>
        <w:rPr>
          <w:rFonts w:ascii="Arial" w:hAnsi="Arial" w:cs="Arial"/>
          <w:noProof/>
        </w:rPr>
      </w:pPr>
      <w:r w:rsidRPr="001C6866">
        <w:rPr>
          <w:rFonts w:ascii="Arial" w:hAnsi="Arial" w:cs="Arial"/>
          <w:noProof/>
        </w:rPr>
        <w:t>7.</w:t>
      </w:r>
      <w:r w:rsidRPr="001C6866">
        <w:rPr>
          <w:rFonts w:ascii="Arial" w:hAnsi="Arial" w:cs="Arial"/>
          <w:noProof/>
        </w:rPr>
        <w:tab/>
        <w:t xml:space="preserve">Cox SR, Lyall DM, Ritchie SJ, Bastin ME, Harris MA, Buchanan CR, et al. (2019): Associations between vascular risk factors and brain MRI indices in UK Biobank. </w:t>
      </w:r>
      <w:r w:rsidRPr="001C6866">
        <w:rPr>
          <w:rFonts w:ascii="Arial" w:hAnsi="Arial" w:cs="Arial"/>
          <w:i/>
          <w:noProof/>
        </w:rPr>
        <w:t>European heart journal</w:t>
      </w:r>
      <w:r w:rsidRPr="001C6866">
        <w:rPr>
          <w:rFonts w:ascii="Arial" w:hAnsi="Arial" w:cs="Arial"/>
          <w:noProof/>
        </w:rPr>
        <w:t>. 40:2290-2300.</w:t>
      </w:r>
    </w:p>
    <w:p w14:paraId="6C75CE43" w14:textId="77777777" w:rsidR="00F5414F" w:rsidRPr="001C6866" w:rsidRDefault="00F5414F" w:rsidP="001C6866">
      <w:pPr>
        <w:pStyle w:val="EndNoteBibliography"/>
        <w:rPr>
          <w:rFonts w:ascii="Arial" w:hAnsi="Arial" w:cs="Arial"/>
          <w:noProof/>
        </w:rPr>
      </w:pPr>
      <w:r w:rsidRPr="001C6866">
        <w:rPr>
          <w:rFonts w:ascii="Arial" w:hAnsi="Arial" w:cs="Arial"/>
          <w:noProof/>
        </w:rPr>
        <w:t>8.</w:t>
      </w:r>
      <w:r w:rsidRPr="001C6866">
        <w:rPr>
          <w:rFonts w:ascii="Arial" w:hAnsi="Arial" w:cs="Arial"/>
          <w:noProof/>
        </w:rPr>
        <w:tab/>
        <w:t xml:space="preserve">Dare S, Mackay DF, Pell JP (2015): Relationship between smoking and obesity: a cross-sectional study of 499,504 middle-aged adults in the UK general population. </w:t>
      </w:r>
      <w:r w:rsidRPr="001C6866">
        <w:rPr>
          <w:rFonts w:ascii="Arial" w:hAnsi="Arial" w:cs="Arial"/>
          <w:i/>
          <w:noProof/>
        </w:rPr>
        <w:t>PloS one</w:t>
      </w:r>
      <w:r w:rsidRPr="001C6866">
        <w:rPr>
          <w:rFonts w:ascii="Arial" w:hAnsi="Arial" w:cs="Arial"/>
          <w:noProof/>
        </w:rPr>
        <w:t>. 10:e0123579.</w:t>
      </w:r>
    </w:p>
    <w:p w14:paraId="7E76D8AC" w14:textId="77777777" w:rsidR="00F5414F" w:rsidRPr="001C6866" w:rsidRDefault="00F5414F" w:rsidP="001C6866">
      <w:pPr>
        <w:pStyle w:val="EndNoteBibliography"/>
        <w:rPr>
          <w:rFonts w:ascii="Arial" w:hAnsi="Arial" w:cs="Arial"/>
          <w:noProof/>
        </w:rPr>
      </w:pPr>
      <w:r w:rsidRPr="001C6866">
        <w:rPr>
          <w:rFonts w:ascii="Arial" w:hAnsi="Arial" w:cs="Arial"/>
          <w:noProof/>
        </w:rPr>
        <w:t>9.</w:t>
      </w:r>
      <w:r w:rsidRPr="001C6866">
        <w:rPr>
          <w:rFonts w:ascii="Arial" w:hAnsi="Arial" w:cs="Arial"/>
          <w:noProof/>
        </w:rPr>
        <w:tab/>
        <w:t xml:space="preserve">Alfaro-Almagro F, McCarthy P, Afyouni S, Andersson JLR, Bastiani M, Miller KL, et al. (2021): Confound modelling in UK Biobank brain imaging. </w:t>
      </w:r>
      <w:r w:rsidRPr="001C6866">
        <w:rPr>
          <w:rFonts w:ascii="Arial" w:hAnsi="Arial" w:cs="Arial"/>
          <w:i/>
          <w:noProof/>
        </w:rPr>
        <w:t>NeuroImage</w:t>
      </w:r>
      <w:r w:rsidRPr="001C6866">
        <w:rPr>
          <w:rFonts w:ascii="Arial" w:hAnsi="Arial" w:cs="Arial"/>
          <w:noProof/>
        </w:rPr>
        <w:t>. 224:117002.</w:t>
      </w:r>
    </w:p>
    <w:p w14:paraId="306333E6" w14:textId="0882B567" w:rsidR="00F5414F" w:rsidRPr="001C6866" w:rsidRDefault="00F5414F" w:rsidP="001C6866">
      <w:pPr>
        <w:pStyle w:val="EndNoteBibliography"/>
        <w:rPr>
          <w:rFonts w:ascii="Arial" w:hAnsi="Arial" w:cs="Arial"/>
          <w:noProof/>
        </w:rPr>
      </w:pPr>
      <w:r w:rsidRPr="001C6866">
        <w:rPr>
          <w:rFonts w:ascii="Arial" w:hAnsi="Arial" w:cs="Arial"/>
          <w:noProof/>
        </w:rPr>
        <w:t>10.</w:t>
      </w:r>
      <w:r w:rsidRPr="001C6866">
        <w:rPr>
          <w:rFonts w:ascii="Arial" w:hAnsi="Arial" w:cs="Arial"/>
          <w:noProof/>
        </w:rPr>
        <w:tab/>
        <w:t xml:space="preserve">Zhang Z (2016): Multiple imputation with multivariate imputation by chained equation (MICE) package. </w:t>
      </w:r>
      <w:r w:rsidRPr="001C6866">
        <w:rPr>
          <w:rFonts w:ascii="Arial" w:hAnsi="Arial" w:cs="Arial"/>
          <w:i/>
          <w:noProof/>
        </w:rPr>
        <w:t>Annals of translational medicine</w:t>
      </w:r>
      <w:r w:rsidRPr="001C6866">
        <w:rPr>
          <w:rFonts w:ascii="Arial" w:hAnsi="Arial" w:cs="Arial"/>
          <w:noProof/>
        </w:rPr>
        <w:t>. 4</w:t>
      </w:r>
      <w:r>
        <w:rPr>
          <w:rFonts w:ascii="Arial" w:hAnsi="Arial" w:cs="Arial"/>
          <w:noProof/>
        </w:rPr>
        <w:t>:2.</w:t>
      </w:r>
    </w:p>
    <w:p w14:paraId="68CACA4E" w14:textId="77777777" w:rsidR="00F5414F" w:rsidRPr="00777133" w:rsidRDefault="00F5414F">
      <w:pPr>
        <w:rPr>
          <w:lang w:val="en-AE"/>
        </w:rPr>
      </w:pPr>
    </w:p>
    <w:p w14:paraId="46C004AD" w14:textId="77777777" w:rsidR="00617B71" w:rsidRDefault="00617B71"/>
    <w:sectPr w:rsidR="00617B71" w:rsidSect="00195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191016"/>
      <w:docPartObj>
        <w:docPartGallery w:val="Page Numbers (Bottom of Page)"/>
        <w:docPartUnique/>
      </w:docPartObj>
    </w:sdtPr>
    <w:sdtEndPr>
      <w:rPr>
        <w:noProof/>
      </w:rPr>
    </w:sdtEndPr>
    <w:sdtContent>
      <w:p w14:paraId="7BD08109" w14:textId="77777777" w:rsidR="000D7F9C" w:rsidRDefault="00000000">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08F325C4" w14:textId="77777777" w:rsidR="000D7F9C"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D7F8A"/>
    <w:multiLevelType w:val="hybridMultilevel"/>
    <w:tmpl w:val="7026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1620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F5414F"/>
    <w:rsid w:val="00120A8E"/>
    <w:rsid w:val="001E6ACF"/>
    <w:rsid w:val="001F548A"/>
    <w:rsid w:val="00214C15"/>
    <w:rsid w:val="00314DD9"/>
    <w:rsid w:val="004D4D12"/>
    <w:rsid w:val="005A5BA2"/>
    <w:rsid w:val="005F60C6"/>
    <w:rsid w:val="00617B71"/>
    <w:rsid w:val="00676BE8"/>
    <w:rsid w:val="0078526F"/>
    <w:rsid w:val="0084647B"/>
    <w:rsid w:val="00852172"/>
    <w:rsid w:val="00934A3A"/>
    <w:rsid w:val="009D3AA5"/>
    <w:rsid w:val="00A93F2A"/>
    <w:rsid w:val="00B31EFB"/>
    <w:rsid w:val="00B741F4"/>
    <w:rsid w:val="00C72A9F"/>
    <w:rsid w:val="00D03084"/>
    <w:rsid w:val="00EF5A75"/>
    <w:rsid w:val="00F5414F"/>
    <w:rsid w:val="00F95478"/>
    <w:rsid w:val="00FA5BFE"/>
  </w:rsids>
  <m:mathPr>
    <m:mathFont m:val="Cambria Math"/>
    <m:brkBin m:val="before"/>
    <m:brkBinSub m:val="--"/>
    <m:smallFrac m:val="0"/>
    <m:dispDef/>
    <m:lMargin m:val="0"/>
    <m:rMargin m:val="0"/>
    <m:defJc m:val="centerGroup"/>
    <m:wrapIndent m:val="1440"/>
    <m:intLim m:val="subSup"/>
    <m:naryLim m:val="undOvr"/>
  </m:mathPr>
  <w:themeFontLang w:val="en-AE"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33E7776C"/>
  <w15:chartTrackingRefBased/>
  <w15:docId w15:val="{EC3F1E67-F554-D747-B0C5-E401E3BB6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E"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14F"/>
    <w:rPr>
      <w:lang w:val="en-US"/>
    </w:rPr>
  </w:style>
  <w:style w:type="character" w:default="1" w:styleId="DefaultParagraphFont">
    <w:name w:val="Default Paragraph Font"/>
    <w:uiPriority w:val="1"/>
    <w:semiHidden/>
    <w:unhideWhenUsed/>
    <w:rsid w:val="00F5414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414F"/>
  </w:style>
  <w:style w:type="table" w:styleId="TableGrid">
    <w:name w:val="Table Grid"/>
    <w:basedOn w:val="TableNormal"/>
    <w:uiPriority w:val="39"/>
    <w:rsid w:val="00F5414F"/>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414F"/>
    <w:rPr>
      <w:color w:val="0563C1" w:themeColor="hyperlink"/>
      <w:u w:val="single"/>
    </w:rPr>
  </w:style>
  <w:style w:type="paragraph" w:styleId="ListParagraph">
    <w:name w:val="List Paragraph"/>
    <w:basedOn w:val="Normal"/>
    <w:uiPriority w:val="34"/>
    <w:qFormat/>
    <w:rsid w:val="00F5414F"/>
    <w:pPr>
      <w:ind w:left="720"/>
      <w:contextualSpacing/>
    </w:pPr>
  </w:style>
  <w:style w:type="character" w:styleId="CommentReference">
    <w:name w:val="annotation reference"/>
    <w:basedOn w:val="DefaultParagraphFont"/>
    <w:uiPriority w:val="99"/>
    <w:semiHidden/>
    <w:unhideWhenUsed/>
    <w:rsid w:val="00F5414F"/>
    <w:rPr>
      <w:sz w:val="16"/>
      <w:szCs w:val="16"/>
    </w:rPr>
  </w:style>
  <w:style w:type="paragraph" w:styleId="CommentText">
    <w:name w:val="annotation text"/>
    <w:basedOn w:val="Normal"/>
    <w:link w:val="CommentTextChar"/>
    <w:uiPriority w:val="99"/>
    <w:semiHidden/>
    <w:unhideWhenUsed/>
    <w:rsid w:val="00F5414F"/>
    <w:rPr>
      <w:sz w:val="20"/>
      <w:szCs w:val="20"/>
    </w:rPr>
  </w:style>
  <w:style w:type="character" w:customStyle="1" w:styleId="CommentTextChar">
    <w:name w:val="Comment Text Char"/>
    <w:basedOn w:val="DefaultParagraphFont"/>
    <w:link w:val="CommentText"/>
    <w:uiPriority w:val="99"/>
    <w:semiHidden/>
    <w:rsid w:val="00F5414F"/>
    <w:rPr>
      <w:sz w:val="20"/>
      <w:szCs w:val="20"/>
      <w:lang w:val="en-US"/>
    </w:rPr>
  </w:style>
  <w:style w:type="paragraph" w:styleId="CommentSubject">
    <w:name w:val="annotation subject"/>
    <w:basedOn w:val="CommentText"/>
    <w:next w:val="CommentText"/>
    <w:link w:val="CommentSubjectChar"/>
    <w:uiPriority w:val="99"/>
    <w:semiHidden/>
    <w:unhideWhenUsed/>
    <w:rsid w:val="00F5414F"/>
    <w:rPr>
      <w:b/>
      <w:bCs/>
    </w:rPr>
  </w:style>
  <w:style w:type="character" w:customStyle="1" w:styleId="CommentSubjectChar">
    <w:name w:val="Comment Subject Char"/>
    <w:basedOn w:val="CommentTextChar"/>
    <w:link w:val="CommentSubject"/>
    <w:uiPriority w:val="99"/>
    <w:semiHidden/>
    <w:rsid w:val="00F5414F"/>
    <w:rPr>
      <w:b/>
      <w:bCs/>
      <w:sz w:val="20"/>
      <w:szCs w:val="20"/>
      <w:lang w:val="en-US"/>
    </w:rPr>
  </w:style>
  <w:style w:type="paragraph" w:styleId="BalloonText">
    <w:name w:val="Balloon Text"/>
    <w:basedOn w:val="Normal"/>
    <w:link w:val="BalloonTextChar"/>
    <w:uiPriority w:val="99"/>
    <w:semiHidden/>
    <w:unhideWhenUsed/>
    <w:rsid w:val="00F541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14F"/>
    <w:rPr>
      <w:rFonts w:ascii="Segoe UI" w:hAnsi="Segoe UI" w:cs="Segoe UI"/>
      <w:sz w:val="18"/>
      <w:szCs w:val="18"/>
      <w:lang w:val="en-US"/>
    </w:rPr>
  </w:style>
  <w:style w:type="paragraph" w:styleId="Header">
    <w:name w:val="header"/>
    <w:basedOn w:val="Normal"/>
    <w:link w:val="HeaderChar"/>
    <w:uiPriority w:val="99"/>
    <w:unhideWhenUsed/>
    <w:rsid w:val="00F5414F"/>
    <w:pPr>
      <w:tabs>
        <w:tab w:val="center" w:pos="4680"/>
        <w:tab w:val="right" w:pos="9360"/>
      </w:tabs>
    </w:pPr>
  </w:style>
  <w:style w:type="character" w:customStyle="1" w:styleId="HeaderChar">
    <w:name w:val="Header Char"/>
    <w:basedOn w:val="DefaultParagraphFont"/>
    <w:link w:val="Header"/>
    <w:uiPriority w:val="99"/>
    <w:rsid w:val="00F5414F"/>
    <w:rPr>
      <w:lang w:val="en-US"/>
    </w:rPr>
  </w:style>
  <w:style w:type="paragraph" w:styleId="Footer">
    <w:name w:val="footer"/>
    <w:basedOn w:val="Normal"/>
    <w:link w:val="FooterChar"/>
    <w:uiPriority w:val="99"/>
    <w:unhideWhenUsed/>
    <w:rsid w:val="00F5414F"/>
    <w:pPr>
      <w:tabs>
        <w:tab w:val="center" w:pos="4680"/>
        <w:tab w:val="right" w:pos="9360"/>
      </w:tabs>
    </w:pPr>
  </w:style>
  <w:style w:type="character" w:customStyle="1" w:styleId="FooterChar">
    <w:name w:val="Footer Char"/>
    <w:basedOn w:val="DefaultParagraphFont"/>
    <w:link w:val="Footer"/>
    <w:uiPriority w:val="99"/>
    <w:rsid w:val="00F5414F"/>
    <w:rPr>
      <w:lang w:val="en-US"/>
    </w:rPr>
  </w:style>
  <w:style w:type="character" w:styleId="FollowedHyperlink">
    <w:name w:val="FollowedHyperlink"/>
    <w:basedOn w:val="DefaultParagraphFont"/>
    <w:uiPriority w:val="99"/>
    <w:semiHidden/>
    <w:unhideWhenUsed/>
    <w:rsid w:val="00F5414F"/>
    <w:rPr>
      <w:color w:val="954F72" w:themeColor="followedHyperlink"/>
      <w:u w:val="single"/>
    </w:rPr>
  </w:style>
  <w:style w:type="paragraph" w:customStyle="1" w:styleId="EndNoteBibliographyTitle">
    <w:name w:val="EndNote Bibliography Title"/>
    <w:basedOn w:val="Normal"/>
    <w:link w:val="EndNoteBibliographyTitleChar"/>
    <w:rsid w:val="00F5414F"/>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F5414F"/>
    <w:rPr>
      <w:rFonts w:ascii="Calibri" w:hAnsi="Calibri" w:cs="Calibri"/>
      <w:lang w:val="en-US"/>
    </w:rPr>
  </w:style>
  <w:style w:type="paragraph" w:customStyle="1" w:styleId="EndNoteBibliography">
    <w:name w:val="EndNote Bibliography"/>
    <w:basedOn w:val="Normal"/>
    <w:link w:val="EndNoteBibliographyChar"/>
    <w:rsid w:val="00F5414F"/>
    <w:rPr>
      <w:rFonts w:ascii="Calibri" w:hAnsi="Calibri" w:cs="Calibri"/>
    </w:rPr>
  </w:style>
  <w:style w:type="character" w:customStyle="1" w:styleId="EndNoteBibliographyChar">
    <w:name w:val="EndNote Bibliography Char"/>
    <w:basedOn w:val="DefaultParagraphFont"/>
    <w:link w:val="EndNoteBibliography"/>
    <w:rsid w:val="00F5414F"/>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yoonhoochang/UKB_Global_Smoking" TargetMode="External"/><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1709</Words>
  <Characters>9743</Characters>
  <Application>Microsoft Office Word</Application>
  <DocSecurity>0</DocSecurity>
  <Lines>81</Lines>
  <Paragraphs>22</Paragraphs>
  <ScaleCrop>false</ScaleCrop>
  <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Yoonhoo  Chang</dc:creator>
  <cp:keywords/>
  <dc:description/>
  <cp:lastModifiedBy>Yoonhoo  Chang</cp:lastModifiedBy>
  <cp:revision>1</cp:revision>
  <dcterms:created xsi:type="dcterms:W3CDTF">2023-04-13T18:00:00Z</dcterms:created>
  <dcterms:modified xsi:type="dcterms:W3CDTF">2023-04-13T18:01:00Z</dcterms:modified>
</cp:coreProperties>
</file>