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C865" w14:textId="602FE89C" w:rsidR="00F45A34" w:rsidRDefault="008E6244" w:rsidP="00F45A34">
      <w:pPr>
        <w:spacing w:after="0" w:line="240" w:lineRule="auto"/>
        <w:rPr>
          <w:rFonts w:ascii="Times New Roman" w:eastAsia="맑은 고딕" w:hAnsi="Times New Roman" w:cs="Times New Roman"/>
          <w:szCs w:val="24"/>
        </w:rPr>
      </w:pPr>
      <w:bookmarkStart w:id="0" w:name="_Hlk137632646"/>
      <w:r>
        <w:rPr>
          <w:rFonts w:ascii="Times New Roman" w:eastAsia="맑은 고딕" w:hAnsi="Times New Roman" w:cs="Times New Roman"/>
          <w:szCs w:val="24"/>
        </w:rPr>
        <w:t>Supplementary Table</w:t>
      </w:r>
      <w:r w:rsidR="00F45A34">
        <w:rPr>
          <w:rFonts w:ascii="Times New Roman" w:eastAsia="맑은 고딕" w:hAnsi="Times New Roman" w:cs="Times New Roman"/>
          <w:szCs w:val="24"/>
        </w:rPr>
        <w:t xml:space="preserve"> 2</w:t>
      </w:r>
      <w:r>
        <w:rPr>
          <w:rFonts w:ascii="Times New Roman" w:eastAsia="맑은 고딕" w:hAnsi="Times New Roman" w:cs="Times New Roman"/>
          <w:szCs w:val="24"/>
        </w:rPr>
        <w:t xml:space="preserve">. </w:t>
      </w:r>
      <w:r w:rsidR="00F45A34">
        <w:rPr>
          <w:rFonts w:ascii="Times New Roman" w:eastAsia="맑은 고딕" w:hAnsi="Times New Roman" w:cs="Times New Roman"/>
          <w:szCs w:val="24"/>
        </w:rPr>
        <w:t>Significant ge</w:t>
      </w:r>
      <w:r w:rsidR="00F45A34" w:rsidRPr="00BC24B5">
        <w:rPr>
          <w:rFonts w:ascii="Times New Roman" w:eastAsia="맑은 고딕" w:hAnsi="Times New Roman" w:cs="Times New Roman"/>
          <w:szCs w:val="24"/>
        </w:rPr>
        <w:t xml:space="preserve">ne ontologies among upregulated DEGs </w:t>
      </w:r>
      <w:r w:rsidR="00F45A34">
        <w:rPr>
          <w:rFonts w:ascii="Times New Roman" w:eastAsia="맑은 고딕" w:hAnsi="Times New Roman" w:cs="Times New Roman"/>
          <w:szCs w:val="24"/>
        </w:rPr>
        <w:t>as annotated by the ToppGene Suite. For each comparison, all gene</w:t>
      </w:r>
      <w:r w:rsidR="00F45A34" w:rsidRPr="00BD002E">
        <w:rPr>
          <w:rFonts w:ascii="Times New Roman" w:eastAsia="맑은 고딕" w:hAnsi="Times New Roman" w:cs="Times New Roman"/>
          <w:szCs w:val="24"/>
        </w:rPr>
        <w:t xml:space="preserve"> ontology terms with the lowest false discovery rate</w:t>
      </w:r>
      <w:r w:rsidR="00F45A34">
        <w:rPr>
          <w:rFonts w:ascii="Times New Roman" w:eastAsia="맑은 고딕" w:hAnsi="Times New Roman" w:cs="Times New Roman"/>
          <w:szCs w:val="24"/>
        </w:rPr>
        <w:t xml:space="preserve"> for each domain </w:t>
      </w:r>
      <w:r w:rsidR="00F45A34" w:rsidRPr="00BD002E">
        <w:rPr>
          <w:rFonts w:ascii="Times New Roman" w:eastAsia="맑은 고딕" w:hAnsi="Times New Roman" w:cs="Times New Roman"/>
          <w:szCs w:val="24"/>
        </w:rPr>
        <w:t>are presented</w:t>
      </w:r>
      <w:r w:rsidR="00F45A34">
        <w:rPr>
          <w:rFonts w:ascii="Times New Roman" w:eastAsia="맑은 고딕" w:hAnsi="Times New Roman" w:cs="Times New Roman"/>
          <w:szCs w:val="24"/>
        </w:rPr>
        <w:t xml:space="preserve"> with all individual annotated genes reported by the ToppGene Suite. (C3G: C3 glomerulo</w:t>
      </w:r>
      <w:r w:rsidR="006F36FC">
        <w:rPr>
          <w:rFonts w:ascii="Times New Roman" w:eastAsia="맑은 고딕" w:hAnsi="Times New Roman" w:cs="Times New Roman"/>
          <w:szCs w:val="24"/>
        </w:rPr>
        <w:t>pathy</w:t>
      </w:r>
      <w:r w:rsidR="00F45A34">
        <w:rPr>
          <w:rFonts w:ascii="Times New Roman" w:eastAsia="맑은 고딕" w:hAnsi="Times New Roman" w:cs="Times New Roman"/>
          <w:szCs w:val="24"/>
        </w:rPr>
        <w:t>)</w:t>
      </w:r>
    </w:p>
    <w:p w14:paraId="6772111D" w14:textId="5F407C98" w:rsidR="00590613" w:rsidRPr="00BC24B5" w:rsidRDefault="00590613" w:rsidP="00590613">
      <w:pPr>
        <w:spacing w:after="0" w:line="240" w:lineRule="auto"/>
        <w:rPr>
          <w:rFonts w:ascii="Times New Roman" w:eastAsia="맑은 고딕" w:hAnsi="Times New Roman" w:cs="Times New Roman"/>
          <w:szCs w:val="24"/>
        </w:r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3260"/>
        <w:gridCol w:w="993"/>
        <w:gridCol w:w="9355"/>
      </w:tblGrid>
      <w:tr w:rsidR="00940458" w:rsidRPr="00BD002E" w14:paraId="5F01AF6F" w14:textId="77777777" w:rsidTr="006F36FC">
        <w:tc>
          <w:tcPr>
            <w:tcW w:w="817" w:type="dxa"/>
          </w:tcPr>
          <w:p w14:paraId="1E077329" w14:textId="7D5C3EC9" w:rsidR="00940458" w:rsidRPr="00BD002E" w:rsidRDefault="00F45A34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C3G against</w:t>
            </w:r>
          </w:p>
        </w:tc>
        <w:tc>
          <w:tcPr>
            <w:tcW w:w="1134" w:type="dxa"/>
          </w:tcPr>
          <w:p w14:paraId="1E6D698E" w14:textId="77777777" w:rsidR="00940458" w:rsidRPr="00BD002E" w:rsidRDefault="00940458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BD002E">
              <w:rPr>
                <w:rFonts w:ascii="Times New Roman" w:eastAsia="맑은 고딕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3260" w:type="dxa"/>
          </w:tcPr>
          <w:p w14:paraId="66773903" w14:textId="77777777" w:rsidR="00940458" w:rsidRPr="00BD002E" w:rsidRDefault="00940458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BD002E">
              <w:rPr>
                <w:rFonts w:ascii="Times New Roman" w:eastAsia="맑은 고딕" w:hAnsi="Times New Roman" w:cs="Times New Roman"/>
                <w:sz w:val="18"/>
                <w:szCs w:val="18"/>
              </w:rPr>
              <w:t>Gene ontology terms</w:t>
            </w:r>
          </w:p>
        </w:tc>
        <w:tc>
          <w:tcPr>
            <w:tcW w:w="993" w:type="dxa"/>
          </w:tcPr>
          <w:p w14:paraId="06D30C6C" w14:textId="77777777" w:rsidR="00940458" w:rsidRPr="00BD002E" w:rsidRDefault="00940458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BD002E">
              <w:rPr>
                <w:rFonts w:ascii="Times New Roman" w:eastAsia="맑은 고딕" w:hAnsi="Times New Roman" w:cs="Times New Roman"/>
                <w:sz w:val="18"/>
                <w:szCs w:val="18"/>
              </w:rPr>
              <w:t>False discovery rate</w:t>
            </w:r>
          </w:p>
        </w:tc>
        <w:tc>
          <w:tcPr>
            <w:tcW w:w="9355" w:type="dxa"/>
          </w:tcPr>
          <w:p w14:paraId="69904706" w14:textId="77777777" w:rsidR="00940458" w:rsidRPr="00BD002E" w:rsidRDefault="00940458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BD002E">
              <w:rPr>
                <w:rFonts w:ascii="Times New Roman" w:eastAsia="맑은 고딕" w:hAnsi="Times New Roman" w:cs="Times New Roman"/>
                <w:sz w:val="18"/>
                <w:szCs w:val="18"/>
              </w:rPr>
              <w:t>Annotated gene lists</w:t>
            </w:r>
          </w:p>
        </w:tc>
      </w:tr>
      <w:tr w:rsidR="00940458" w:rsidRPr="00BD002E" w14:paraId="5C7FD255" w14:textId="77777777" w:rsidTr="006F36FC">
        <w:tc>
          <w:tcPr>
            <w:tcW w:w="817" w:type="dxa"/>
            <w:vMerge w:val="restart"/>
          </w:tcPr>
          <w:p w14:paraId="5EB411A2" w14:textId="5868181C" w:rsidR="00940458" w:rsidRPr="00BD002E" w:rsidRDefault="006F36FC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d</w:t>
            </w:r>
            <w:r w:rsidR="00940458">
              <w:rPr>
                <w:rFonts w:ascii="Times New Roman" w:eastAsia="맑은 고딕" w:hAnsi="Times New Roman" w:cs="Times New Roman"/>
                <w:sz w:val="18"/>
                <w:szCs w:val="18"/>
              </w:rPr>
              <w:t>onor controls</w:t>
            </w:r>
          </w:p>
        </w:tc>
        <w:tc>
          <w:tcPr>
            <w:tcW w:w="1134" w:type="dxa"/>
          </w:tcPr>
          <w:p w14:paraId="79D01D3D" w14:textId="228AE37F" w:rsidR="00940458" w:rsidRPr="00ED0418" w:rsidRDefault="006F36FC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m</w:t>
            </w:r>
            <w:r w:rsidR="00940458">
              <w:rPr>
                <w:rFonts w:ascii="Times New Roman" w:eastAsia="맑은 고딕" w:hAnsi="Times New Roman" w:cs="Times New Roman"/>
                <w:sz w:val="18"/>
                <w:szCs w:val="18"/>
              </w:rPr>
              <w:t>olecular function</w:t>
            </w:r>
          </w:p>
        </w:tc>
        <w:tc>
          <w:tcPr>
            <w:tcW w:w="3260" w:type="dxa"/>
          </w:tcPr>
          <w:p w14:paraId="3FFEAE1D" w14:textId="103CEC8E" w:rsidR="00940458" w:rsidRPr="00ED0418" w:rsidRDefault="00940458" w:rsidP="00294384">
            <w:pPr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GO:0005198 (structural molecule activity)</w:t>
            </w:r>
          </w:p>
        </w:tc>
        <w:tc>
          <w:tcPr>
            <w:tcW w:w="993" w:type="dxa"/>
            <w:vAlign w:val="center"/>
          </w:tcPr>
          <w:p w14:paraId="286A593E" w14:textId="15C19212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1.56E-07</w:t>
            </w:r>
          </w:p>
        </w:tc>
        <w:tc>
          <w:tcPr>
            <w:tcW w:w="9355" w:type="dxa"/>
            <w:vAlign w:val="center"/>
          </w:tcPr>
          <w:p w14:paraId="12EE56AC" w14:textId="61F47061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TPM1,RPL27,RPL36AL,RPLP0,RPS2,RPS9,RPS16,RPS19,RPS29,RPL23,H2AC6,H2BC4,AEBP1,H4C12,MYL6B,LTBP4,COL1A1,COL1A2,COL3A1,COL4A1,HSPG2,COL6A2,RPL36,FBLN5,FN1,SEPTIN5,TUBA3D,H2AC19,ECM1,POSTN,MRPL18,MMRN2,CAVIN1,EPB41L2,RPL11</w:t>
            </w:r>
          </w:p>
        </w:tc>
      </w:tr>
      <w:tr w:rsidR="00940458" w:rsidRPr="00BD002E" w14:paraId="5F3C4A6D" w14:textId="77777777" w:rsidTr="006F36FC">
        <w:tc>
          <w:tcPr>
            <w:tcW w:w="817" w:type="dxa"/>
            <w:vMerge/>
          </w:tcPr>
          <w:p w14:paraId="0CF3B73D" w14:textId="77777777" w:rsidR="0094045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F58E94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46B92D0" w14:textId="0C4BBA5D" w:rsidR="00940458" w:rsidRPr="00ED0418" w:rsidRDefault="00940458" w:rsidP="00294384">
            <w:pPr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GO:0005201 (extracellular matrix structural constituent)</w:t>
            </w:r>
          </w:p>
        </w:tc>
        <w:tc>
          <w:tcPr>
            <w:tcW w:w="993" w:type="dxa"/>
            <w:vAlign w:val="center"/>
          </w:tcPr>
          <w:p w14:paraId="3DEC279B" w14:textId="3E0D7110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8.56E-05</w:t>
            </w:r>
          </w:p>
        </w:tc>
        <w:tc>
          <w:tcPr>
            <w:tcW w:w="9355" w:type="dxa"/>
            <w:vAlign w:val="center"/>
          </w:tcPr>
          <w:p w14:paraId="27B82A52" w14:textId="79882176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AEBP1,LTBP4,COL1A1,COL1A2,COL3A1,COL4A1,HSPG2,COL6A2,FBLN5,FN1,ECM1,POSTN,MMRN2</w:t>
            </w:r>
          </w:p>
        </w:tc>
      </w:tr>
      <w:tr w:rsidR="00940458" w:rsidRPr="00BD002E" w14:paraId="23F8EC7D" w14:textId="77777777" w:rsidTr="006F36FC">
        <w:tc>
          <w:tcPr>
            <w:tcW w:w="817" w:type="dxa"/>
            <w:vMerge/>
          </w:tcPr>
          <w:p w14:paraId="7786FF86" w14:textId="77777777" w:rsidR="0094045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F39BB8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9A997A5" w14:textId="50392CCB" w:rsidR="00940458" w:rsidRPr="00ED0418" w:rsidRDefault="00940458" w:rsidP="00294384">
            <w:pPr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GO:0003735 (structural constituent of ribosome)</w:t>
            </w:r>
          </w:p>
        </w:tc>
        <w:tc>
          <w:tcPr>
            <w:tcW w:w="993" w:type="dxa"/>
            <w:vAlign w:val="center"/>
          </w:tcPr>
          <w:p w14:paraId="1A2B5874" w14:textId="24B75951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5.37E-04</w:t>
            </w:r>
          </w:p>
        </w:tc>
        <w:tc>
          <w:tcPr>
            <w:tcW w:w="9355" w:type="dxa"/>
            <w:vAlign w:val="center"/>
          </w:tcPr>
          <w:p w14:paraId="0BED26DF" w14:textId="76789F1B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RPL27,RPL36AL,RPLP0,RPS2,RPS9,RPS16,RPS19,RPS29,RPL23,RPL36,MRPL18,RPL11</w:t>
            </w:r>
          </w:p>
        </w:tc>
      </w:tr>
      <w:tr w:rsidR="00940458" w:rsidRPr="00BD002E" w14:paraId="76800925" w14:textId="77777777" w:rsidTr="006F36FC">
        <w:tc>
          <w:tcPr>
            <w:tcW w:w="817" w:type="dxa"/>
            <w:vMerge/>
          </w:tcPr>
          <w:p w14:paraId="61D626BC" w14:textId="77777777" w:rsidR="0094045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796F9A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EBB4163" w14:textId="3C784BA0" w:rsidR="00940458" w:rsidRPr="00ED0418" w:rsidRDefault="00940458" w:rsidP="00294384">
            <w:pPr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GO:0048407 (platelet-derived growth factor binding)</w:t>
            </w:r>
          </w:p>
        </w:tc>
        <w:tc>
          <w:tcPr>
            <w:tcW w:w="993" w:type="dxa"/>
            <w:vAlign w:val="center"/>
          </w:tcPr>
          <w:p w14:paraId="60C82FA8" w14:textId="28EA3E7C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1.22E-03</w:t>
            </w:r>
          </w:p>
        </w:tc>
        <w:tc>
          <w:tcPr>
            <w:tcW w:w="9355" w:type="dxa"/>
            <w:vAlign w:val="center"/>
          </w:tcPr>
          <w:p w14:paraId="7AD91ED0" w14:textId="0C7CB6BD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COL1A1,COL1A2,COL3A1,COL4A1</w:t>
            </w:r>
          </w:p>
        </w:tc>
      </w:tr>
      <w:tr w:rsidR="00940458" w:rsidRPr="00BD002E" w14:paraId="763DBA00" w14:textId="77777777" w:rsidTr="006F36FC">
        <w:tc>
          <w:tcPr>
            <w:tcW w:w="817" w:type="dxa"/>
            <w:vMerge/>
          </w:tcPr>
          <w:p w14:paraId="74E153B6" w14:textId="77777777" w:rsidR="0094045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052354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6295AD6" w14:textId="6DFA17D5" w:rsidR="00940458" w:rsidRPr="00ED0418" w:rsidRDefault="00940458" w:rsidP="00294384">
            <w:pPr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GO:0019838 (growth factor binding)</w:t>
            </w:r>
          </w:p>
        </w:tc>
        <w:tc>
          <w:tcPr>
            <w:tcW w:w="993" w:type="dxa"/>
            <w:vAlign w:val="center"/>
          </w:tcPr>
          <w:p w14:paraId="1B8E7DF7" w14:textId="3D6BEE84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1.97E-03</w:t>
            </w:r>
          </w:p>
        </w:tc>
        <w:tc>
          <w:tcPr>
            <w:tcW w:w="9355" w:type="dxa"/>
            <w:vAlign w:val="center"/>
          </w:tcPr>
          <w:p w14:paraId="44832560" w14:textId="277B21BD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RPS2,AXL,RPS19,CHRDL1,LTBP4,COL1A1,COL1A2,COL3A1,COL4A1,IL3RA</w:t>
            </w:r>
          </w:p>
        </w:tc>
      </w:tr>
      <w:tr w:rsidR="00940458" w:rsidRPr="00BD002E" w14:paraId="7249AEB7" w14:textId="77777777" w:rsidTr="006F36FC">
        <w:tc>
          <w:tcPr>
            <w:tcW w:w="817" w:type="dxa"/>
            <w:vMerge/>
          </w:tcPr>
          <w:p w14:paraId="66F2339E" w14:textId="77777777" w:rsidR="0094045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6C26D9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B1B1080" w14:textId="2E7136FF" w:rsidR="00940458" w:rsidRPr="00ED0418" w:rsidRDefault="00940458" w:rsidP="00294384">
            <w:pPr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GO:0030020 (extracellular matrix structural constituent conferring tensile strength)</w:t>
            </w:r>
          </w:p>
        </w:tc>
        <w:tc>
          <w:tcPr>
            <w:tcW w:w="993" w:type="dxa"/>
            <w:vAlign w:val="center"/>
          </w:tcPr>
          <w:p w14:paraId="4854C4C8" w14:textId="70AA2520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1.19E-02</w:t>
            </w:r>
          </w:p>
        </w:tc>
        <w:tc>
          <w:tcPr>
            <w:tcW w:w="9355" w:type="dxa"/>
            <w:vAlign w:val="center"/>
          </w:tcPr>
          <w:p w14:paraId="770E1507" w14:textId="39CA2887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COL1A1,COL1A2,COL3A1,COL4A1,COL6A2</w:t>
            </w:r>
          </w:p>
        </w:tc>
      </w:tr>
      <w:tr w:rsidR="00940458" w:rsidRPr="00BD002E" w14:paraId="32E9F600" w14:textId="77777777" w:rsidTr="006F36FC">
        <w:tc>
          <w:tcPr>
            <w:tcW w:w="817" w:type="dxa"/>
            <w:vMerge/>
          </w:tcPr>
          <w:p w14:paraId="7A2A7446" w14:textId="77777777" w:rsidR="0094045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5CFF39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3B80945" w14:textId="4857AEC6" w:rsidR="00940458" w:rsidRPr="00ED0418" w:rsidRDefault="00940458" w:rsidP="00294384">
            <w:pPr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GO:0002020 (protease binding)</w:t>
            </w:r>
          </w:p>
        </w:tc>
        <w:tc>
          <w:tcPr>
            <w:tcW w:w="993" w:type="dxa"/>
            <w:vAlign w:val="center"/>
          </w:tcPr>
          <w:p w14:paraId="3648748F" w14:textId="4A5F4166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2.17E-02</w:t>
            </w:r>
          </w:p>
        </w:tc>
        <w:tc>
          <w:tcPr>
            <w:tcW w:w="9355" w:type="dxa"/>
            <w:vAlign w:val="center"/>
          </w:tcPr>
          <w:p w14:paraId="14AC5949" w14:textId="1B8186DB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MARCHF6,SERPINA1,COL1A1,COL1A2,COL3A1,HSPG2,FLOT2,FN1,ECM1</w:t>
            </w:r>
          </w:p>
        </w:tc>
      </w:tr>
      <w:tr w:rsidR="00940458" w:rsidRPr="00BD002E" w14:paraId="7665D3C0" w14:textId="77777777" w:rsidTr="006F36FC">
        <w:tc>
          <w:tcPr>
            <w:tcW w:w="817" w:type="dxa"/>
            <w:vMerge/>
          </w:tcPr>
          <w:p w14:paraId="57054679" w14:textId="77777777" w:rsidR="0094045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57C811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9A2E062" w14:textId="66D8CF79" w:rsidR="00940458" w:rsidRPr="00ED0418" w:rsidRDefault="00940458" w:rsidP="00294384">
            <w:pPr>
              <w:jc w:val="left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GO:0019843 (rRNA binding)</w:t>
            </w:r>
          </w:p>
        </w:tc>
        <w:tc>
          <w:tcPr>
            <w:tcW w:w="993" w:type="dxa"/>
            <w:vAlign w:val="center"/>
          </w:tcPr>
          <w:p w14:paraId="5886FB61" w14:textId="435CBACC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2.62E-02</w:t>
            </w:r>
          </w:p>
        </w:tc>
        <w:tc>
          <w:tcPr>
            <w:tcW w:w="9355" w:type="dxa"/>
            <w:vAlign w:val="center"/>
          </w:tcPr>
          <w:p w14:paraId="4D66A8C8" w14:textId="531F41CB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RPLP0,RPS9,RPL23,MRPL18,CAVIN1,RPL11</w:t>
            </w:r>
          </w:p>
        </w:tc>
      </w:tr>
      <w:tr w:rsidR="00940458" w:rsidRPr="00BD002E" w14:paraId="70BCF384" w14:textId="77777777" w:rsidTr="006F36FC">
        <w:tc>
          <w:tcPr>
            <w:tcW w:w="817" w:type="dxa"/>
            <w:vMerge/>
          </w:tcPr>
          <w:p w14:paraId="2EB4FC85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144AC8" w14:textId="364366D4" w:rsidR="00940458" w:rsidRPr="00ED0418" w:rsidRDefault="006F36FC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b</w:t>
            </w:r>
            <w:r w:rsidR="00940458">
              <w:rPr>
                <w:rFonts w:ascii="Times New Roman" w:eastAsia="맑은 고딕" w:hAnsi="Times New Roman" w:cs="Times New Roman"/>
                <w:sz w:val="18"/>
                <w:szCs w:val="18"/>
              </w:rPr>
              <w:t>iological process</w:t>
            </w:r>
          </w:p>
        </w:tc>
        <w:tc>
          <w:tcPr>
            <w:tcW w:w="3260" w:type="dxa"/>
          </w:tcPr>
          <w:p w14:paraId="2E859A6C" w14:textId="6D4EAAD4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GO:0001568 (blood vessel development)</w:t>
            </w:r>
          </w:p>
        </w:tc>
        <w:tc>
          <w:tcPr>
            <w:tcW w:w="993" w:type="dxa"/>
            <w:vAlign w:val="center"/>
          </w:tcPr>
          <w:p w14:paraId="5681EAD0" w14:textId="7B76F7F1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8.89E-05</w:t>
            </w:r>
          </w:p>
        </w:tc>
        <w:tc>
          <w:tcPr>
            <w:tcW w:w="9355" w:type="dxa"/>
            <w:vAlign w:val="center"/>
          </w:tcPr>
          <w:p w14:paraId="511A15A3" w14:textId="712BF876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CYBB,TNFSF12,ACTA2,ETS1,MCAM,RPS29,PLEKHG5,ADRB1,RAPGEF3,PDCL3,NOTCH3,COL1A1,COL1A2,COL3A1,COL4A1,HSPG2,TBX3,FBLN5,FN1,WNT11,GPX1,GMFG,SOX17,RNF213,NIBAN2,ECM1,TGFB1,RHOA,PPP3R1,MMRN2,LPAR2,TNFAIP2,PEAK1,CDH5,GAA,SMAD6</w:t>
            </w:r>
          </w:p>
        </w:tc>
      </w:tr>
      <w:tr w:rsidR="00940458" w:rsidRPr="00BD002E" w14:paraId="6E4F6195" w14:textId="77777777" w:rsidTr="006F36FC">
        <w:tc>
          <w:tcPr>
            <w:tcW w:w="817" w:type="dxa"/>
            <w:vMerge/>
          </w:tcPr>
          <w:p w14:paraId="2E9F8C9E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5462E4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8629A79" w14:textId="7DFC73E2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GO:0001944 (vasculature development)</w:t>
            </w:r>
          </w:p>
        </w:tc>
        <w:tc>
          <w:tcPr>
            <w:tcW w:w="993" w:type="dxa"/>
            <w:vAlign w:val="center"/>
          </w:tcPr>
          <w:p w14:paraId="19CCDF0A" w14:textId="1E12CB6B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8.89E-05</w:t>
            </w:r>
          </w:p>
        </w:tc>
        <w:tc>
          <w:tcPr>
            <w:tcW w:w="9355" w:type="dxa"/>
            <w:vAlign w:val="center"/>
          </w:tcPr>
          <w:p w14:paraId="63953642" w14:textId="3EE7C067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CYBB,TNFSF12,ACTA2,ETS1,MCAM,RPS29,PLEKHG5,ADRB1,RAPGEF3,PDCL3,NOTCH3,COL1A1,COL1A2,COL3A1,COL4A1,HSPG2,TBX3,FBLN5,FN1,WNT11,GPX1,GMFG,SOX17,RNF213,NIBAN2,ECM1,TGFB1,RHOA,PPP3R1,SMARCA2,MMRN2,LPAR2,TNFAIP2,PEAK1,CDH5,GAA,SMAD6</w:t>
            </w:r>
          </w:p>
        </w:tc>
      </w:tr>
      <w:tr w:rsidR="00940458" w:rsidRPr="00BD002E" w14:paraId="6841D40A" w14:textId="77777777" w:rsidTr="006F36FC">
        <w:tc>
          <w:tcPr>
            <w:tcW w:w="817" w:type="dxa"/>
            <w:vMerge/>
          </w:tcPr>
          <w:p w14:paraId="049325D7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2CB1ED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FB2D4F9" w14:textId="58F6A275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GO:0048514 (blood vessel morphogenesis)</w:t>
            </w:r>
          </w:p>
        </w:tc>
        <w:tc>
          <w:tcPr>
            <w:tcW w:w="993" w:type="dxa"/>
            <w:vAlign w:val="center"/>
          </w:tcPr>
          <w:p w14:paraId="2AA1224F" w14:textId="52128CE1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7.13E-04</w:t>
            </w:r>
          </w:p>
        </w:tc>
        <w:tc>
          <w:tcPr>
            <w:tcW w:w="9355" w:type="dxa"/>
            <w:vAlign w:val="center"/>
          </w:tcPr>
          <w:p w14:paraId="02ADFFFA" w14:textId="5BCCFADF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CYBB,TNFSF12,ETS1,MCAM,RPS29,PLEKHG5,ADRB1,RAPGEF3,PDCL3,NOTCH3,COL3A1,COL4A1,HSPG2,FBLN5,FN1,WNT11,GPX1,GMFG,SOX17,RNF213,NIBAN2,ECM1,TGFB1,RHOA,PPP3R1,MMRN2,LPAR2,TNFAIP2,PEAK1,CDH5,SMAD6</w:t>
            </w:r>
          </w:p>
        </w:tc>
      </w:tr>
      <w:tr w:rsidR="00940458" w:rsidRPr="00BD002E" w14:paraId="7801038E" w14:textId="77777777" w:rsidTr="006F36FC">
        <w:tc>
          <w:tcPr>
            <w:tcW w:w="817" w:type="dxa"/>
            <w:vMerge/>
          </w:tcPr>
          <w:p w14:paraId="3DD58026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07C8BF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4AD21E6" w14:textId="08C33800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GO:0072359 (circulatory system development)</w:t>
            </w:r>
          </w:p>
        </w:tc>
        <w:tc>
          <w:tcPr>
            <w:tcW w:w="993" w:type="dxa"/>
            <w:vAlign w:val="center"/>
          </w:tcPr>
          <w:p w14:paraId="10FA5E95" w14:textId="2CB378BE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8.80E-04</w:t>
            </w:r>
          </w:p>
        </w:tc>
        <w:tc>
          <w:tcPr>
            <w:tcW w:w="9355" w:type="dxa"/>
            <w:vAlign w:val="center"/>
          </w:tcPr>
          <w:p w14:paraId="700B2E6D" w14:textId="61C1137A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TPM1,TNFSF12,ACTA2,ETS1,GATA3,MCAM,MECOM,RPS29,PLEKHG5,MEIS2,ADRB1,RAPGEF3,FDPS,PDCL3,PLCB2,NOTCH3,COL1A1,COL1A2,COL3A1,COL4A1,HSPG2,TBX3,FBLN5,FN1,WNT11,GPX1,GMFG,SOX17,RNF213,NIBAN2,ECM1,CRIP1,TGFB1,RHOA,PPP3R1,WDR11,SMARCA2,MMRN2,SMARCD3,LPAR2,TNFAIP2,PEAK1,CDH5,GAA,SMAD6</w:t>
            </w:r>
          </w:p>
        </w:tc>
      </w:tr>
      <w:tr w:rsidR="00940458" w:rsidRPr="00BD002E" w14:paraId="75A329D7" w14:textId="77777777" w:rsidTr="006F36FC">
        <w:tc>
          <w:tcPr>
            <w:tcW w:w="817" w:type="dxa"/>
            <w:vMerge/>
          </w:tcPr>
          <w:p w14:paraId="42E91DBE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2C8633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4252C85" w14:textId="44481524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GO:0001525 (angiogenesis)</w:t>
            </w:r>
          </w:p>
        </w:tc>
        <w:tc>
          <w:tcPr>
            <w:tcW w:w="993" w:type="dxa"/>
            <w:vAlign w:val="center"/>
          </w:tcPr>
          <w:p w14:paraId="2129A390" w14:textId="7C2BE52A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1.63E-03</w:t>
            </w:r>
          </w:p>
        </w:tc>
        <w:tc>
          <w:tcPr>
            <w:tcW w:w="9355" w:type="dxa"/>
            <w:vAlign w:val="center"/>
          </w:tcPr>
          <w:p w14:paraId="55749C75" w14:textId="471520B0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CYBB,TNFSF12,ETS1,MCAM,RPS29,PLEKHG5,RAPGEF3,PDCL3,NOTCH3,COL4A1,HSPG2,FBLN5,FN1,GPX1,GMFG,SOX17,RNF213,NIBAN2,ECM1,TGFB1,RHOA,PPP3R1,MMRN2,LPAR2,TNFAIP2,PEAK1,CDH5</w:t>
            </w:r>
          </w:p>
        </w:tc>
      </w:tr>
      <w:tr w:rsidR="00940458" w:rsidRPr="00BD002E" w14:paraId="07C3B984" w14:textId="77777777" w:rsidTr="006F36FC">
        <w:tc>
          <w:tcPr>
            <w:tcW w:w="817" w:type="dxa"/>
            <w:vMerge/>
          </w:tcPr>
          <w:p w14:paraId="79A26C0C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CB0587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79FC298" w14:textId="1C5FE850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GO:0035239 (tube morphogenesis)</w:t>
            </w:r>
          </w:p>
        </w:tc>
        <w:tc>
          <w:tcPr>
            <w:tcW w:w="993" w:type="dxa"/>
            <w:vAlign w:val="center"/>
          </w:tcPr>
          <w:p w14:paraId="36F8FDB0" w14:textId="3B037BC9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1.80E-03</w:t>
            </w:r>
          </w:p>
        </w:tc>
        <w:tc>
          <w:tcPr>
            <w:tcW w:w="9355" w:type="dxa"/>
            <w:vAlign w:val="center"/>
          </w:tcPr>
          <w:p w14:paraId="092912D2" w14:textId="1093D2F6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CYBB,TNFSF12,ETS1,GATA3,MCAM,MECOM,RPS29,PLEKHG5,ZEB2,MEIS2,ADRB1,RAPGEF3,PDCL3,NOTCH3,COL3A1,COL4A1,HSPG2,TBX3,FBLN5,FN1,WNT11,GPX1,GMFG,SOX17,RNF213,NIBAN2,ECM1,TGFB1,RHOA,TGM2,PPP3R1,MMRN2,LPAR2,TNFAIP2,PEAK1,CDH5,SMAD6</w:t>
            </w:r>
          </w:p>
        </w:tc>
      </w:tr>
      <w:tr w:rsidR="00940458" w:rsidRPr="00BD002E" w14:paraId="62AE1D68" w14:textId="77777777" w:rsidTr="006F36FC">
        <w:tc>
          <w:tcPr>
            <w:tcW w:w="817" w:type="dxa"/>
            <w:vMerge/>
          </w:tcPr>
          <w:p w14:paraId="57C90FE1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557581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389CAD3" w14:textId="265FFD8F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GO:0048646 (anatomical structure formation involved in morphogenesis)</w:t>
            </w:r>
          </w:p>
        </w:tc>
        <w:tc>
          <w:tcPr>
            <w:tcW w:w="993" w:type="dxa"/>
            <w:vAlign w:val="center"/>
          </w:tcPr>
          <w:p w14:paraId="6836EF52" w14:textId="0FB0ADDB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3.01E-03</w:t>
            </w:r>
          </w:p>
        </w:tc>
        <w:tc>
          <w:tcPr>
            <w:tcW w:w="9355" w:type="dxa"/>
            <w:vAlign w:val="center"/>
          </w:tcPr>
          <w:p w14:paraId="1E88017F" w14:textId="1210E4BD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CYBB,TPM1,TNFSF12,ETS1,GATA3,MCAM,TCIRG1,RPS29,PLEKHG5,ZEB2,RAPGEF3,PDCL3,CXCL9,NOTCH3,COL1A1,COL3A1,COL4A1,HSPG2,TBX3,FBLN5,FN1,WNT11,GPX1,GMFG,SOX17,RNF213,NPC2,NIBAN2,ECM1,RFX2,SLC40A1,TGFB1,RHOA,TGM2,PPP3R1,MMRN2,SMARCD3,LPAR2,TNFAIP2,PEAK1,PLEKHO1,CDH5,PRRC1</w:t>
            </w:r>
          </w:p>
        </w:tc>
      </w:tr>
      <w:tr w:rsidR="00940458" w:rsidRPr="00BD002E" w14:paraId="6CF0F50A" w14:textId="77777777" w:rsidTr="006F36FC">
        <w:tc>
          <w:tcPr>
            <w:tcW w:w="817" w:type="dxa"/>
            <w:vMerge/>
          </w:tcPr>
          <w:p w14:paraId="6341A01A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CE0FE9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6452D25" w14:textId="4B8F2F24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GO:0034097 (response to cytokine)</w:t>
            </w:r>
          </w:p>
        </w:tc>
        <w:tc>
          <w:tcPr>
            <w:tcW w:w="993" w:type="dxa"/>
            <w:vAlign w:val="center"/>
          </w:tcPr>
          <w:p w14:paraId="46E1B391" w14:textId="080A6A40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3.12E-03</w:t>
            </w:r>
          </w:p>
        </w:tc>
        <w:tc>
          <w:tcPr>
            <w:tcW w:w="9355" w:type="dxa"/>
            <w:vAlign w:val="center"/>
          </w:tcPr>
          <w:p w14:paraId="5BB29452" w14:textId="2D23D112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RPLP0,SHFL,RPS2,AXL,GATA3,TCIRG1,RPS16,ADAR,ZYX,LAPTM5,SERPINA1,CXCL9,COL1A1,COL3A1,FN1,SOX17,CASP4,OAS1,PARP14,ECM1,RFX2,IFIT1,RHOA,PIAS4,ISG15,LSP1,ARHGEF2,IL3RA,MX1,HDGF</w:t>
            </w:r>
          </w:p>
        </w:tc>
      </w:tr>
      <w:tr w:rsidR="00940458" w:rsidRPr="00BD002E" w14:paraId="275386F9" w14:textId="77777777" w:rsidTr="006F36FC">
        <w:tc>
          <w:tcPr>
            <w:tcW w:w="817" w:type="dxa"/>
            <w:vMerge/>
          </w:tcPr>
          <w:p w14:paraId="05ADC000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12BCAB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8DCC510" w14:textId="4F1049E6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GO:0009607 (response to biotic stimulus)</w:t>
            </w:r>
          </w:p>
        </w:tc>
        <w:tc>
          <w:tcPr>
            <w:tcW w:w="993" w:type="dxa"/>
            <w:vAlign w:val="center"/>
          </w:tcPr>
          <w:p w14:paraId="3880C197" w14:textId="129ADBDD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3.12E-03</w:t>
            </w:r>
          </w:p>
        </w:tc>
        <w:tc>
          <w:tcPr>
            <w:tcW w:w="9355" w:type="dxa"/>
            <w:vAlign w:val="center"/>
          </w:tcPr>
          <w:p w14:paraId="3E8FA256" w14:textId="52187209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CYBB,CFHR1,SHFL,AXL,ACTA2,GATA3,MECOM,RPS19,ADAR,ADARB1,ZYX,LAPTM5,H2AC6,H2BC4,FCGR3A,SPON2,CXCL9,C1QB,IFI44L,MMP7,FLOT2,WIPF1,DDX60,GPX1,SIGLEC16,H2AC19,CASP4,RNF213,OAS1,NPC2,PARP14,IFIT1,TGFB1,RHOA,PIAS4,ISG15,C15orf48,MMRN2,TMSB10,INAVA,ARHGEF2,MX1,RPL11,SMAD6</w:t>
            </w:r>
          </w:p>
        </w:tc>
      </w:tr>
      <w:tr w:rsidR="00940458" w:rsidRPr="00BD002E" w14:paraId="5CF01976" w14:textId="77777777" w:rsidTr="006F36FC">
        <w:tc>
          <w:tcPr>
            <w:tcW w:w="817" w:type="dxa"/>
            <w:vMerge/>
          </w:tcPr>
          <w:p w14:paraId="400D22DD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181AA0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CC23149" w14:textId="3EEFE3E2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GO:0051707 (response to other organism)</w:t>
            </w:r>
          </w:p>
        </w:tc>
        <w:tc>
          <w:tcPr>
            <w:tcW w:w="993" w:type="dxa"/>
            <w:vAlign w:val="center"/>
          </w:tcPr>
          <w:p w14:paraId="60E98A18" w14:textId="59F1731E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3.32E-03</w:t>
            </w:r>
          </w:p>
        </w:tc>
        <w:tc>
          <w:tcPr>
            <w:tcW w:w="9355" w:type="dxa"/>
            <w:vAlign w:val="center"/>
          </w:tcPr>
          <w:p w14:paraId="7A63ACFB" w14:textId="0EDB9C96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CYBB,CFHR1,SHFL,AXL,ACTA2,GATA3,MECOM,RPS19,ADAR,ADARB1,ZYX,H2AC6,H2BC4,FCGR3A,SPON2,CXCL9,C1QB,IFI44L,MMP7,FLOT2,WIPF1,DDX60,GPX1,SIGLEC16,H2AC19,CASP4,RNF213,OAS1,NPC2,PARP14,IFIT1,TGFB1,RHOA,PIAS4,ISG15,C15orf48,MMRN2,TMSB10,INAVA,ARHGEF2,MX1,RPL11,SMAD6</w:t>
            </w:r>
          </w:p>
        </w:tc>
      </w:tr>
      <w:tr w:rsidR="00940458" w:rsidRPr="00BD002E" w14:paraId="547CC368" w14:textId="77777777" w:rsidTr="006F36FC">
        <w:tc>
          <w:tcPr>
            <w:tcW w:w="817" w:type="dxa"/>
            <w:vMerge/>
          </w:tcPr>
          <w:p w14:paraId="5D8BAAB3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6C8AC5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C1475DD" w14:textId="14061B16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GO:0043207 (response to external biotic stimulus)</w:t>
            </w:r>
          </w:p>
        </w:tc>
        <w:tc>
          <w:tcPr>
            <w:tcW w:w="993" w:type="dxa"/>
            <w:vAlign w:val="center"/>
          </w:tcPr>
          <w:p w14:paraId="37FA985F" w14:textId="1EDA2AD4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3.32E-03</w:t>
            </w:r>
          </w:p>
        </w:tc>
        <w:tc>
          <w:tcPr>
            <w:tcW w:w="9355" w:type="dxa"/>
            <w:vAlign w:val="center"/>
          </w:tcPr>
          <w:p w14:paraId="23B43C5F" w14:textId="1A12EDC0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CYBB,CFHR1,SHFL,AXL,ACTA2,GATA3,MECOM,RPS19,ADAR,ADARB1,ZYX,H2AC6,H2BC4,FCGR3A,SPON2,CXCL9,C1QB,IFI44L,MMP7,FLOT2,WIPF1,DDX60,GPX1,SIGLEC16,H2AC19,CASP4,RNF213,OAS1,NPC2,PARP14,IFIT1,TGFB1,RHOA,PIAS4,ISG15,C15orf48,MMRN2,TMSB10,INAVA,ARHGEF2,MX1,RPL11,SMAD6</w:t>
            </w:r>
          </w:p>
        </w:tc>
      </w:tr>
      <w:tr w:rsidR="00940458" w:rsidRPr="00BD002E" w14:paraId="5F7BC5B0" w14:textId="77777777" w:rsidTr="006F36FC">
        <w:tc>
          <w:tcPr>
            <w:tcW w:w="817" w:type="dxa"/>
            <w:vMerge/>
          </w:tcPr>
          <w:p w14:paraId="50BE8B8C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436A47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C50F838" w14:textId="4949E77E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GO:0098542 (defense response to other organism)</w:t>
            </w:r>
          </w:p>
        </w:tc>
        <w:tc>
          <w:tcPr>
            <w:tcW w:w="993" w:type="dxa"/>
            <w:vAlign w:val="center"/>
          </w:tcPr>
          <w:p w14:paraId="194F2854" w14:textId="32A9D431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3.32E-03</w:t>
            </w:r>
          </w:p>
        </w:tc>
        <w:tc>
          <w:tcPr>
            <w:tcW w:w="9355" w:type="dxa"/>
            <w:vAlign w:val="center"/>
          </w:tcPr>
          <w:p w14:paraId="0CCAE9E6" w14:textId="6337AE9F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CYBB,CFHR1,SHFL,AXL,GATA3,RPS19,ADAR,ADARB1,ZYX,H2AC6,H2BC4,FCGR3A,SPON2,CXCL9,C1QB,IFI44L,MMP7,FLOT2,DDX60,SIGLEC16,H2AC19,CASP4,RNF213,OAS1,PARP14,IFIT1,TGFB1,PIAS4,ISG15,MMRN2,TMSB10,INAVA,ARHGEF2,MX1,RPL11</w:t>
            </w:r>
          </w:p>
        </w:tc>
      </w:tr>
      <w:tr w:rsidR="00940458" w:rsidRPr="00BD002E" w14:paraId="0986CBC1" w14:textId="77777777" w:rsidTr="006F36FC">
        <w:tc>
          <w:tcPr>
            <w:tcW w:w="817" w:type="dxa"/>
            <w:vMerge/>
          </w:tcPr>
          <w:p w14:paraId="281DE891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944658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05B7E2D" w14:textId="3342B812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GO:0035295 (tube development)</w:t>
            </w:r>
          </w:p>
        </w:tc>
        <w:tc>
          <w:tcPr>
            <w:tcW w:w="993" w:type="dxa"/>
            <w:vAlign w:val="center"/>
          </w:tcPr>
          <w:p w14:paraId="010466E2" w14:textId="383E3916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4.57E-03</w:t>
            </w:r>
          </w:p>
        </w:tc>
        <w:tc>
          <w:tcPr>
            <w:tcW w:w="9355" w:type="dxa"/>
            <w:vAlign w:val="center"/>
          </w:tcPr>
          <w:p w14:paraId="20EB9A2F" w14:textId="6A32FBBA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CYBB,TNFSF12,ETS1,GATA3,MCAM,MECOM,RPS29,PLEKHG5,ZEB2,MEIS2,ADRB1,ATXN1,RAPGEF3,PDCL3,FKBP8,NOTCH3,COL3A1,COL4A1,HSPG2,TBX3,FBLN5,FN1,WNT11,GPX1,GMFG,SOX17,RNF213,NPC2,NIBAN2,ECM1,TGFB1,RHOA,TGM2,PPP3R1,MMRN2,LPAR2,TNFAIP2,PEAK1,FSCN1,CDH5,SMAD6</w:t>
            </w:r>
          </w:p>
        </w:tc>
      </w:tr>
      <w:tr w:rsidR="00940458" w:rsidRPr="00BD002E" w14:paraId="7BEF5838" w14:textId="77777777" w:rsidTr="006F36FC">
        <w:tc>
          <w:tcPr>
            <w:tcW w:w="817" w:type="dxa"/>
            <w:vMerge/>
          </w:tcPr>
          <w:p w14:paraId="4A2506B4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8A242A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69A4790" w14:textId="219C6894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GO:0035455 (response to interferon-alpha)</w:t>
            </w:r>
          </w:p>
        </w:tc>
        <w:tc>
          <w:tcPr>
            <w:tcW w:w="993" w:type="dxa"/>
            <w:vAlign w:val="center"/>
          </w:tcPr>
          <w:p w14:paraId="37B80CCB" w14:textId="4620E04D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4.57E-03</w:t>
            </w:r>
          </w:p>
        </w:tc>
        <w:tc>
          <w:tcPr>
            <w:tcW w:w="9355" w:type="dxa"/>
            <w:vAlign w:val="center"/>
          </w:tcPr>
          <w:p w14:paraId="2ACFAB67" w14:textId="40EFF2F9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AXL,GATA3,ADAR,OAS1,IFIT1</w:t>
            </w:r>
          </w:p>
        </w:tc>
      </w:tr>
      <w:tr w:rsidR="00940458" w:rsidRPr="00BD002E" w14:paraId="6F4AF840" w14:textId="77777777" w:rsidTr="006F36FC">
        <w:tc>
          <w:tcPr>
            <w:tcW w:w="817" w:type="dxa"/>
            <w:vMerge/>
          </w:tcPr>
          <w:p w14:paraId="59A58B46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847F2A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20F4C98" w14:textId="0864A7AC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GO:0071345 (cellular response to cytokine stimulus)</w:t>
            </w:r>
          </w:p>
        </w:tc>
        <w:tc>
          <w:tcPr>
            <w:tcW w:w="993" w:type="dxa"/>
            <w:vAlign w:val="center"/>
          </w:tcPr>
          <w:p w14:paraId="5FFA30FE" w14:textId="7649C59B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5.18E-03</w:t>
            </w:r>
          </w:p>
        </w:tc>
        <w:tc>
          <w:tcPr>
            <w:tcW w:w="9355" w:type="dxa"/>
            <w:vAlign w:val="center"/>
          </w:tcPr>
          <w:p w14:paraId="1C366EF2" w14:textId="50492395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RPLP0,RPS2,AXL,GATA3,TCIRG1,RPS16,ADAR,ZYX,LAPTM5,CXCL9,COL1A1,FN1,SOX17,CASP4,OAS1,PARP14,ECM1,RFX2,IFIT1,RHOA,PIAS4,ISG15,LSP1,ARHGEF2,IL3RA,MX1,HDGF</w:t>
            </w:r>
          </w:p>
        </w:tc>
      </w:tr>
      <w:tr w:rsidR="00940458" w:rsidRPr="00BD002E" w14:paraId="1C9D997F" w14:textId="77777777" w:rsidTr="006F36FC">
        <w:tc>
          <w:tcPr>
            <w:tcW w:w="817" w:type="dxa"/>
            <w:vMerge/>
          </w:tcPr>
          <w:p w14:paraId="1C9EB75E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821C5D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D86E48A" w14:textId="188123EA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GO:0002181 (cytoplasmic translation)</w:t>
            </w:r>
          </w:p>
        </w:tc>
        <w:tc>
          <w:tcPr>
            <w:tcW w:w="993" w:type="dxa"/>
            <w:vAlign w:val="center"/>
          </w:tcPr>
          <w:p w14:paraId="1AFA6A49" w14:textId="072ED122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6.23E-03</w:t>
            </w:r>
          </w:p>
        </w:tc>
        <w:tc>
          <w:tcPr>
            <w:tcW w:w="9355" w:type="dxa"/>
            <w:vAlign w:val="center"/>
          </w:tcPr>
          <w:p w14:paraId="13CC386E" w14:textId="20E6DEE7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RPL27,RPLP0,RPS2,RPS9,RPS16,RPS19,RPS29,RPL23,RPL36,RPL11</w:t>
            </w:r>
          </w:p>
        </w:tc>
      </w:tr>
      <w:tr w:rsidR="00940458" w:rsidRPr="00BD002E" w14:paraId="2201E7E2" w14:textId="77777777" w:rsidTr="006F36FC">
        <w:tc>
          <w:tcPr>
            <w:tcW w:w="817" w:type="dxa"/>
            <w:vMerge/>
          </w:tcPr>
          <w:p w14:paraId="2169A410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3254CF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0EC5C24" w14:textId="2D4B84DA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GO:0140236 (translation at presynapse)</w:t>
            </w:r>
          </w:p>
        </w:tc>
        <w:tc>
          <w:tcPr>
            <w:tcW w:w="993" w:type="dxa"/>
            <w:vAlign w:val="center"/>
          </w:tcPr>
          <w:p w14:paraId="3697D434" w14:textId="2A19C8B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6.31E-03</w:t>
            </w:r>
          </w:p>
        </w:tc>
        <w:tc>
          <w:tcPr>
            <w:tcW w:w="9355" w:type="dxa"/>
            <w:vAlign w:val="center"/>
          </w:tcPr>
          <w:p w14:paraId="79B4A3EE" w14:textId="5401FA3D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RPL27,RPLP0,RPS16,RPL23,RPL36,RPL11</w:t>
            </w:r>
          </w:p>
        </w:tc>
      </w:tr>
      <w:tr w:rsidR="00940458" w:rsidRPr="00BD002E" w14:paraId="1DA116CD" w14:textId="77777777" w:rsidTr="006F36FC">
        <w:tc>
          <w:tcPr>
            <w:tcW w:w="817" w:type="dxa"/>
            <w:vMerge/>
          </w:tcPr>
          <w:p w14:paraId="13F9B748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D18BBE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8EAAC1A" w14:textId="4534658E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GO:0140241 (translation at synapse)</w:t>
            </w:r>
          </w:p>
        </w:tc>
        <w:tc>
          <w:tcPr>
            <w:tcW w:w="993" w:type="dxa"/>
            <w:vAlign w:val="center"/>
          </w:tcPr>
          <w:p w14:paraId="7DD91E22" w14:textId="3A35D345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6.31E-03</w:t>
            </w:r>
          </w:p>
        </w:tc>
        <w:tc>
          <w:tcPr>
            <w:tcW w:w="9355" w:type="dxa"/>
            <w:vAlign w:val="center"/>
          </w:tcPr>
          <w:p w14:paraId="0D660381" w14:textId="6AE9EA72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RPL27,RPLP0,RPS16,RPL23,RPL36,RPL11</w:t>
            </w:r>
          </w:p>
        </w:tc>
      </w:tr>
      <w:tr w:rsidR="00940458" w:rsidRPr="00BD002E" w14:paraId="49C93BB4" w14:textId="77777777" w:rsidTr="006F36FC">
        <w:tc>
          <w:tcPr>
            <w:tcW w:w="817" w:type="dxa"/>
            <w:vMerge/>
          </w:tcPr>
          <w:p w14:paraId="2E58974F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823BF6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C4317D2" w14:textId="0628C192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GO:0140242 (translation at postsynapse)</w:t>
            </w:r>
          </w:p>
        </w:tc>
        <w:tc>
          <w:tcPr>
            <w:tcW w:w="993" w:type="dxa"/>
            <w:vAlign w:val="center"/>
          </w:tcPr>
          <w:p w14:paraId="44F5A9C2" w14:textId="3DF6E026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6.31E-03</w:t>
            </w:r>
          </w:p>
        </w:tc>
        <w:tc>
          <w:tcPr>
            <w:tcW w:w="9355" w:type="dxa"/>
            <w:vAlign w:val="center"/>
          </w:tcPr>
          <w:p w14:paraId="1F7E427B" w14:textId="2AD41405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RPL27,RPLP0,RPS16,RPL23,RPL36,RPL11</w:t>
            </w:r>
          </w:p>
        </w:tc>
      </w:tr>
      <w:tr w:rsidR="00940458" w:rsidRPr="00BD002E" w14:paraId="4D671FEF" w14:textId="77777777" w:rsidTr="006F36FC">
        <w:tc>
          <w:tcPr>
            <w:tcW w:w="817" w:type="dxa"/>
            <w:vMerge/>
          </w:tcPr>
          <w:p w14:paraId="0D67848D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93647E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9832C88" w14:textId="6496AE5E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GO:0035457 (cellular response to interferon-alpha)</w:t>
            </w:r>
          </w:p>
        </w:tc>
        <w:tc>
          <w:tcPr>
            <w:tcW w:w="993" w:type="dxa"/>
            <w:vAlign w:val="center"/>
          </w:tcPr>
          <w:p w14:paraId="385059CA" w14:textId="4301E2BA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6.55E-03</w:t>
            </w:r>
          </w:p>
        </w:tc>
        <w:tc>
          <w:tcPr>
            <w:tcW w:w="9355" w:type="dxa"/>
            <w:vAlign w:val="center"/>
          </w:tcPr>
          <w:p w14:paraId="7D9161F0" w14:textId="2510E05B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AXL,GATA3,OAS1,IFIT1</w:t>
            </w:r>
          </w:p>
        </w:tc>
      </w:tr>
      <w:tr w:rsidR="00940458" w:rsidRPr="00BD002E" w14:paraId="712D3AA4" w14:textId="77777777" w:rsidTr="006F36FC">
        <w:tc>
          <w:tcPr>
            <w:tcW w:w="817" w:type="dxa"/>
            <w:vMerge/>
          </w:tcPr>
          <w:p w14:paraId="2D074DC8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8B5785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AA9397F" w14:textId="03AC2C10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GO:0048871 (multicellular organismal-level homeostasis)</w:t>
            </w:r>
          </w:p>
        </w:tc>
        <w:tc>
          <w:tcPr>
            <w:tcW w:w="993" w:type="dxa"/>
            <w:vAlign w:val="center"/>
          </w:tcPr>
          <w:p w14:paraId="390F8F1C" w14:textId="3A63DA01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7.84E-03</w:t>
            </w:r>
          </w:p>
        </w:tc>
        <w:tc>
          <w:tcPr>
            <w:tcW w:w="9355" w:type="dxa"/>
            <w:vAlign w:val="center"/>
          </w:tcPr>
          <w:p w14:paraId="24F1F413" w14:textId="137BC30D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RPL27,AXL,RPS9,ETS1,GATA3,TCIRG1,MECOM,RPS19,RPS29,ADAR,TUB,ZEB2,ADRB1,PIGR,FCGR3A,TPP1,NOTCH3,COL3A1,GPX1,OAS1,SLC40A1,TGFB1,ISG15,SMARCA2,LPAR2,INAVA,CDH5,PRRC1,RPL11</w:t>
            </w:r>
          </w:p>
        </w:tc>
      </w:tr>
      <w:tr w:rsidR="00940458" w:rsidRPr="00BD002E" w14:paraId="77364679" w14:textId="77777777" w:rsidTr="006F36FC">
        <w:tc>
          <w:tcPr>
            <w:tcW w:w="817" w:type="dxa"/>
            <w:vMerge/>
          </w:tcPr>
          <w:p w14:paraId="487DB91A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986640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B976A30" w14:textId="7F23021A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GO:2000026 (regulation of multicellular organismal development)</w:t>
            </w:r>
          </w:p>
        </w:tc>
        <w:tc>
          <w:tcPr>
            <w:tcW w:w="993" w:type="dxa"/>
            <w:vAlign w:val="center"/>
          </w:tcPr>
          <w:p w14:paraId="1AD16B1D" w14:textId="23AF2970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7.84E-03</w:t>
            </w:r>
          </w:p>
        </w:tc>
        <w:tc>
          <w:tcPr>
            <w:tcW w:w="9355" w:type="dxa"/>
            <w:vAlign w:val="center"/>
          </w:tcPr>
          <w:p w14:paraId="6F06E96F" w14:textId="0DF681D9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CYBB,ATP5MC1,BTBD6,TNFSF12,AXL,TCIM,ETS1,GATA3,RPS19,ZEB2,MEIS2,S100A10,ADRB1,ATXN1,H4C12,RAPGEF3,FDPS,PDCL3,NOTCH3,HSPG2,TBX3,FBLN5,FN1,WNT11,SOX17,RNF213,NIBAN2,ECM1,TGFB1,RHOA,TGM2,NSMF,ISG15,TM4SF4,SMARCA2,MMRN2,SMARCD3,LPAR2,MAP3K13,ARHGEF2,CDH5</w:t>
            </w:r>
          </w:p>
        </w:tc>
      </w:tr>
      <w:tr w:rsidR="00940458" w:rsidRPr="00BD002E" w14:paraId="57A06F1C" w14:textId="77777777" w:rsidTr="006F36FC">
        <w:tc>
          <w:tcPr>
            <w:tcW w:w="817" w:type="dxa"/>
            <w:vMerge/>
          </w:tcPr>
          <w:p w14:paraId="76836A43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D3AC4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1D4176B" w14:textId="7D14AAA9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GO:0034101 (erythrocyte homeostasis)</w:t>
            </w:r>
          </w:p>
        </w:tc>
        <w:tc>
          <w:tcPr>
            <w:tcW w:w="993" w:type="dxa"/>
            <w:vAlign w:val="center"/>
          </w:tcPr>
          <w:p w14:paraId="60932FC6" w14:textId="11D575B2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7.91E-03</w:t>
            </w:r>
          </w:p>
        </w:tc>
        <w:tc>
          <w:tcPr>
            <w:tcW w:w="9355" w:type="dxa"/>
            <w:vAlign w:val="center"/>
          </w:tcPr>
          <w:p w14:paraId="099C98D9" w14:textId="44E0172E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RPL27,AXL,RPS9,ETS1,GATA3,RPS19,RPS29,ADAR,SLC40A1,ISG15,LPAR2,RPL11</w:t>
            </w:r>
          </w:p>
        </w:tc>
      </w:tr>
      <w:tr w:rsidR="00940458" w:rsidRPr="00BD002E" w14:paraId="07E4FEF3" w14:textId="77777777" w:rsidTr="006F36FC">
        <w:tc>
          <w:tcPr>
            <w:tcW w:w="817" w:type="dxa"/>
            <w:vMerge/>
          </w:tcPr>
          <w:p w14:paraId="188D6003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AD2304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5250B0D" w14:textId="1CE4021E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GO:0016049 (cell growth)</w:t>
            </w:r>
          </w:p>
        </w:tc>
        <w:tc>
          <w:tcPr>
            <w:tcW w:w="993" w:type="dxa"/>
            <w:vAlign w:val="center"/>
          </w:tcPr>
          <w:p w14:paraId="4925BDD9" w14:textId="4510F67F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8.09E-03</w:t>
            </w:r>
          </w:p>
        </w:tc>
        <w:tc>
          <w:tcPr>
            <w:tcW w:w="9355" w:type="dxa"/>
            <w:vAlign w:val="center"/>
          </w:tcPr>
          <w:p w14:paraId="47F11CA7" w14:textId="63E62623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ATP5MC1,ZEB2,S100A10,ADRB1,FDPS,LTBP4,FBLN5,FN1,SYT3,WNT11,SOX17,WFDC1,SIPA1,TGFB1,RHOA,POSTN,NSMF,SMARCA2,MAP3K13,IL3RA,CDH5</w:t>
            </w:r>
          </w:p>
        </w:tc>
      </w:tr>
      <w:tr w:rsidR="00940458" w:rsidRPr="00BD002E" w14:paraId="422820B9" w14:textId="77777777" w:rsidTr="006F36FC">
        <w:tc>
          <w:tcPr>
            <w:tcW w:w="817" w:type="dxa"/>
            <w:vMerge/>
          </w:tcPr>
          <w:p w14:paraId="313A4B23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53253A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1C80730" w14:textId="723201F3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GO:0043542 (endothelial cell migration)</w:t>
            </w:r>
          </w:p>
        </w:tc>
        <w:tc>
          <w:tcPr>
            <w:tcW w:w="993" w:type="dxa"/>
            <w:vAlign w:val="center"/>
          </w:tcPr>
          <w:p w14:paraId="11C887D2" w14:textId="36CD2EE5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8.61E-03</w:t>
            </w:r>
          </w:p>
        </w:tc>
        <w:tc>
          <w:tcPr>
            <w:tcW w:w="9355" w:type="dxa"/>
            <w:vAlign w:val="center"/>
          </w:tcPr>
          <w:p w14:paraId="550F2C6C" w14:textId="0F51F22C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TNFSF12,ETS1,GATA3,PLEKHG5,ZEB2,TAGLN,HSPG2,FN1,GPX1,TGFB1,RHOA,MMRN2,PEAK1,CDH5</w:t>
            </w:r>
          </w:p>
        </w:tc>
      </w:tr>
      <w:tr w:rsidR="00940458" w:rsidRPr="00BD002E" w14:paraId="751E8859" w14:textId="77777777" w:rsidTr="006F36FC">
        <w:tc>
          <w:tcPr>
            <w:tcW w:w="817" w:type="dxa"/>
            <w:vMerge/>
          </w:tcPr>
          <w:p w14:paraId="6A2E05CA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F51548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03E740E" w14:textId="0381CB4E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GO:0045087 (innate immune response)</w:t>
            </w:r>
          </w:p>
        </w:tc>
        <w:tc>
          <w:tcPr>
            <w:tcW w:w="993" w:type="dxa"/>
            <w:vAlign w:val="center"/>
          </w:tcPr>
          <w:p w14:paraId="46F70218" w14:textId="788CC8FA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8.61E-03</w:t>
            </w:r>
          </w:p>
        </w:tc>
        <w:tc>
          <w:tcPr>
            <w:tcW w:w="9355" w:type="dxa"/>
            <w:vAlign w:val="center"/>
          </w:tcPr>
          <w:p w14:paraId="0D1837BA" w14:textId="55C43336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CYBB,SHFL,AXL,GATA3,RPS19,ADAR,ADARB1,ZYX,H2AC6,H2BC4,FCGR3A,SPON2,C1QB,FLOT2,DDX60,SIGLEC16,H2AC19,CASP4,OAS1,PARP14,IFIT1,TGFB1,PIAS4,ISG15,INAVA,ARHGEF2,MX1,RPL11</w:t>
            </w:r>
          </w:p>
        </w:tc>
      </w:tr>
      <w:tr w:rsidR="00940458" w:rsidRPr="00BD002E" w14:paraId="652143EA" w14:textId="77777777" w:rsidTr="006F36FC">
        <w:tc>
          <w:tcPr>
            <w:tcW w:w="817" w:type="dxa"/>
            <w:vMerge/>
          </w:tcPr>
          <w:p w14:paraId="1D6CB80D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C37640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F9C50E3" w14:textId="256124E9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GO:0043009 (chordate embryonic development)</w:t>
            </w:r>
          </w:p>
        </w:tc>
        <w:tc>
          <w:tcPr>
            <w:tcW w:w="993" w:type="dxa"/>
            <w:vAlign w:val="center"/>
          </w:tcPr>
          <w:p w14:paraId="0AD7F3ED" w14:textId="4C070B1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8.74E-03</w:t>
            </w:r>
          </w:p>
        </w:tc>
        <w:tc>
          <w:tcPr>
            <w:tcW w:w="9355" w:type="dxa"/>
            <w:vAlign w:val="center"/>
          </w:tcPr>
          <w:p w14:paraId="19B58E50" w14:textId="62ED856B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TPM1,RPL36AL,RPLP0,GATA3,MECOM,RPS19,RPS29,ADAR,ADARB1,ZEB2,MEIS2,SERPINA1,SLC35E2A,FKBP8,NOTCH3,COL1A1,COL3A1,HSPG2,TBX3,NAT8B,FN1,WNT11,SOX17,CASP4,APBA3,TGFB1,CDK2AP1,FSCN1,PRRC1,RPL11</w:t>
            </w:r>
          </w:p>
        </w:tc>
      </w:tr>
      <w:tr w:rsidR="00940458" w:rsidRPr="00BD002E" w14:paraId="5E9DF4BA" w14:textId="77777777" w:rsidTr="006F36FC">
        <w:tc>
          <w:tcPr>
            <w:tcW w:w="817" w:type="dxa"/>
            <w:vMerge/>
          </w:tcPr>
          <w:p w14:paraId="064AE86C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1339B8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79A08A8" w14:textId="1AD1D39E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GO:0097435 (supramolecular fiber organization)</w:t>
            </w:r>
          </w:p>
        </w:tc>
        <w:tc>
          <w:tcPr>
            <w:tcW w:w="993" w:type="dxa"/>
            <w:vAlign w:val="center"/>
          </w:tcPr>
          <w:p w14:paraId="4B4B0A72" w14:textId="45415D54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8.74E-03</w:t>
            </w:r>
          </w:p>
        </w:tc>
        <w:tc>
          <w:tcPr>
            <w:tcW w:w="9355" w:type="dxa"/>
            <w:vAlign w:val="center"/>
          </w:tcPr>
          <w:p w14:paraId="18DC8318" w14:textId="4D243BCD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TPM1,ZEB2,ZYX,TBCB,S100A10,CCDC13,AEBP1,RAPGEF3,TAGLN,LTBP4,COL1A1,COL1A2,COL3A1,HSPG2,NAT8B,FBLN5,WIPF1,WNT11,GPX1,GMFG,CASP4,RHOA,TMSB10,ARHGEF2,FSCN1,CDH5</w:t>
            </w:r>
          </w:p>
        </w:tc>
      </w:tr>
      <w:tr w:rsidR="00940458" w:rsidRPr="00BD002E" w14:paraId="24736E93" w14:textId="77777777" w:rsidTr="006F36FC">
        <w:tc>
          <w:tcPr>
            <w:tcW w:w="817" w:type="dxa"/>
            <w:vMerge/>
          </w:tcPr>
          <w:p w14:paraId="17417617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25DE65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8D1B8DC" w14:textId="7EB0071F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GO:0045071 (negative regulation of viral genome replication)</w:t>
            </w:r>
          </w:p>
        </w:tc>
        <w:tc>
          <w:tcPr>
            <w:tcW w:w="993" w:type="dxa"/>
            <w:vAlign w:val="center"/>
          </w:tcPr>
          <w:p w14:paraId="30ADA69D" w14:textId="77A62F89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9.14E-03</w:t>
            </w:r>
          </w:p>
        </w:tc>
        <w:tc>
          <w:tcPr>
            <w:tcW w:w="9355" w:type="dxa"/>
            <w:vAlign w:val="center"/>
          </w:tcPr>
          <w:p w14:paraId="10DDB4F2" w14:textId="021710D3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SHFL,ADAR,OAS1,IFIT1,ISG15,MX1</w:t>
            </w:r>
          </w:p>
        </w:tc>
      </w:tr>
      <w:tr w:rsidR="00940458" w:rsidRPr="00BD002E" w14:paraId="2C1AFB50" w14:textId="77777777" w:rsidTr="006F36FC">
        <w:tc>
          <w:tcPr>
            <w:tcW w:w="817" w:type="dxa"/>
            <w:vMerge/>
          </w:tcPr>
          <w:p w14:paraId="3CEB2C2A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2EDE92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41D38B8" w14:textId="420E2F5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GO:0030010 (establishment of cell polarity)</w:t>
            </w:r>
          </w:p>
        </w:tc>
        <w:tc>
          <w:tcPr>
            <w:tcW w:w="993" w:type="dxa"/>
            <w:vAlign w:val="center"/>
          </w:tcPr>
          <w:p w14:paraId="4015AEBB" w14:textId="3D7A9AAC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9.47E-03</w:t>
            </w:r>
          </w:p>
        </w:tc>
        <w:tc>
          <w:tcPr>
            <w:tcW w:w="9355" w:type="dxa"/>
            <w:vAlign w:val="center"/>
          </w:tcPr>
          <w:p w14:paraId="1ADD0524" w14:textId="49ED30F7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GATA3,TCIRG1,FLOT2,FN1,WNT11,SIPA1,RHOA,ARHGEF2,FSCN1,CDH5</w:t>
            </w:r>
          </w:p>
        </w:tc>
      </w:tr>
      <w:tr w:rsidR="00940458" w:rsidRPr="00BD002E" w14:paraId="4A254518" w14:textId="77777777" w:rsidTr="006F36FC">
        <w:tc>
          <w:tcPr>
            <w:tcW w:w="817" w:type="dxa"/>
            <w:vMerge/>
          </w:tcPr>
          <w:p w14:paraId="3A4DF8ED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C15F7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BB34999" w14:textId="353AF8D8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GO:0001558 (regulation of cell growth)</w:t>
            </w:r>
          </w:p>
        </w:tc>
        <w:tc>
          <w:tcPr>
            <w:tcW w:w="993" w:type="dxa"/>
            <w:vAlign w:val="center"/>
          </w:tcPr>
          <w:p w14:paraId="681B3424" w14:textId="238C94B9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9.47E-03</w:t>
            </w:r>
          </w:p>
        </w:tc>
        <w:tc>
          <w:tcPr>
            <w:tcW w:w="9355" w:type="dxa"/>
            <w:vAlign w:val="center"/>
          </w:tcPr>
          <w:p w14:paraId="76AC46CE" w14:textId="2B7C440F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ATP5MC1,S100A10,ADRB1,FDPS,LTBP4,FBLN5,FN1,SYT3,WNT11,SOX17,WFDC1,SIPA1,TGFB1,RHOA,NSMF,SMARCA2,MAP3K13,IL3RA</w:t>
            </w:r>
          </w:p>
        </w:tc>
      </w:tr>
      <w:tr w:rsidR="00940458" w:rsidRPr="00BD002E" w14:paraId="6A8B7527" w14:textId="77777777" w:rsidTr="006F36FC">
        <w:tc>
          <w:tcPr>
            <w:tcW w:w="817" w:type="dxa"/>
            <w:vMerge/>
          </w:tcPr>
          <w:p w14:paraId="53E98F50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9CCCB4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B65D994" w14:textId="326940F3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GO:0009792 (embryo development ending in birth or egg hatching)</w:t>
            </w:r>
          </w:p>
        </w:tc>
        <w:tc>
          <w:tcPr>
            <w:tcW w:w="993" w:type="dxa"/>
            <w:vAlign w:val="center"/>
          </w:tcPr>
          <w:p w14:paraId="5D58C17B" w14:textId="633247AF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1.03E-02</w:t>
            </w:r>
          </w:p>
        </w:tc>
        <w:tc>
          <w:tcPr>
            <w:tcW w:w="9355" w:type="dxa"/>
            <w:vAlign w:val="center"/>
          </w:tcPr>
          <w:p w14:paraId="310366CC" w14:textId="594BB323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TPM1,RPL36AL,RPLP0,GATA3,MECOM,RPS19,RPS29,ADAR,ADARB1,ZEB2,MEIS2,SERPINA1,SLC35E2A,FKBP8,NOTCH3,COL1A1,COL3A1,HSPG2,TBX3,NAT8B,FN1,WNT11,SOX17,CASP4,APBA3,TGFB1,CDK2AP1,FSCN1,PRRC1,RPL11</w:t>
            </w:r>
          </w:p>
        </w:tc>
      </w:tr>
      <w:tr w:rsidR="00940458" w:rsidRPr="00BD002E" w14:paraId="61C6709E" w14:textId="77777777" w:rsidTr="006F36FC">
        <w:tc>
          <w:tcPr>
            <w:tcW w:w="817" w:type="dxa"/>
            <w:vMerge/>
          </w:tcPr>
          <w:p w14:paraId="13A8F272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CFC8B4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6534DBF" w14:textId="0AED72E3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GO:0002262 (myeloid cell homeostasis)</w:t>
            </w:r>
          </w:p>
        </w:tc>
        <w:tc>
          <w:tcPr>
            <w:tcW w:w="993" w:type="dxa"/>
            <w:vAlign w:val="center"/>
          </w:tcPr>
          <w:p w14:paraId="74DA869A" w14:textId="1AF4F38C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1.03E-02</w:t>
            </w:r>
          </w:p>
        </w:tc>
        <w:tc>
          <w:tcPr>
            <w:tcW w:w="9355" w:type="dxa"/>
            <w:vAlign w:val="center"/>
          </w:tcPr>
          <w:p w14:paraId="7E6AC9A3" w14:textId="48242EB0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RPL27,AXL,RPS9,ETS1,GATA3,MECOM,RPS19,RPS29,ADAR,SLC40A1,ISG15,LPAR2,RPL11</w:t>
            </w:r>
          </w:p>
        </w:tc>
      </w:tr>
      <w:tr w:rsidR="00940458" w:rsidRPr="00BD002E" w14:paraId="067B5529" w14:textId="77777777" w:rsidTr="006F36FC">
        <w:tc>
          <w:tcPr>
            <w:tcW w:w="817" w:type="dxa"/>
            <w:vMerge/>
          </w:tcPr>
          <w:p w14:paraId="66A31F2E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8E7550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9373E0D" w14:textId="525D2250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 xml:space="preserve">GO:0034340 (response to type I </w:t>
            </w:r>
            <w:r w:rsidRPr="00ED04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interferon)</w:t>
            </w:r>
          </w:p>
        </w:tc>
        <w:tc>
          <w:tcPr>
            <w:tcW w:w="993" w:type="dxa"/>
            <w:vAlign w:val="center"/>
          </w:tcPr>
          <w:p w14:paraId="17545736" w14:textId="422FF5B6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lastRenderedPageBreak/>
              <w:t>1.10E-02</w:t>
            </w:r>
          </w:p>
        </w:tc>
        <w:tc>
          <w:tcPr>
            <w:tcW w:w="9355" w:type="dxa"/>
            <w:vAlign w:val="center"/>
          </w:tcPr>
          <w:p w14:paraId="19A267F8" w14:textId="2F200223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SHFL,ADAR,OAS1,IFIT1,PIAS4,ISG15,MX1</w:t>
            </w:r>
          </w:p>
        </w:tc>
      </w:tr>
      <w:tr w:rsidR="00940458" w:rsidRPr="00BD002E" w14:paraId="0717D8A0" w14:textId="77777777" w:rsidTr="006F36FC">
        <w:tc>
          <w:tcPr>
            <w:tcW w:w="817" w:type="dxa"/>
            <w:vMerge/>
          </w:tcPr>
          <w:p w14:paraId="5ABBAA76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6BA3D6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9790DE7" w14:textId="59FA4B93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GO:0060339 (negative regulation of type I interferon-mediated signaling pathway)</w:t>
            </w:r>
          </w:p>
        </w:tc>
        <w:tc>
          <w:tcPr>
            <w:tcW w:w="993" w:type="dxa"/>
            <w:vAlign w:val="center"/>
          </w:tcPr>
          <w:p w14:paraId="7417237E" w14:textId="44F21544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1.10E-02</w:t>
            </w:r>
          </w:p>
        </w:tc>
        <w:tc>
          <w:tcPr>
            <w:tcW w:w="9355" w:type="dxa"/>
            <w:vAlign w:val="center"/>
          </w:tcPr>
          <w:p w14:paraId="36B98B0A" w14:textId="79FEB747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ADAR,OAS1,PIAS4,ISG15</w:t>
            </w:r>
          </w:p>
        </w:tc>
      </w:tr>
      <w:tr w:rsidR="00940458" w:rsidRPr="00BD002E" w14:paraId="7BBE15EC" w14:textId="77777777" w:rsidTr="006F36FC">
        <w:tc>
          <w:tcPr>
            <w:tcW w:w="817" w:type="dxa"/>
            <w:vMerge/>
          </w:tcPr>
          <w:p w14:paraId="7E51A02D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F578C9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D278159" w14:textId="7232318C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GO:0045069 (regulation of viral genome replication)</w:t>
            </w:r>
          </w:p>
        </w:tc>
        <w:tc>
          <w:tcPr>
            <w:tcW w:w="993" w:type="dxa"/>
            <w:vAlign w:val="center"/>
          </w:tcPr>
          <w:p w14:paraId="2F9A145E" w14:textId="1626BCDA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1.27E-02</w:t>
            </w:r>
          </w:p>
        </w:tc>
        <w:tc>
          <w:tcPr>
            <w:tcW w:w="9355" w:type="dxa"/>
            <w:vAlign w:val="center"/>
          </w:tcPr>
          <w:p w14:paraId="450C163E" w14:textId="3BCA1255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SHFL,ADAR,ADARB1,OAS1,IFIT1,ISG15,MX1</w:t>
            </w:r>
          </w:p>
        </w:tc>
      </w:tr>
      <w:tr w:rsidR="00940458" w:rsidRPr="00BD002E" w14:paraId="2C46EDDA" w14:textId="77777777" w:rsidTr="006F36FC">
        <w:tc>
          <w:tcPr>
            <w:tcW w:w="817" w:type="dxa"/>
            <w:vMerge/>
          </w:tcPr>
          <w:p w14:paraId="147990CD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94BD2B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F29F2F7" w14:textId="0AA3BE53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GO:0071229 (cellular response to acid chemical)</w:t>
            </w:r>
          </w:p>
        </w:tc>
        <w:tc>
          <w:tcPr>
            <w:tcW w:w="993" w:type="dxa"/>
            <w:vAlign w:val="center"/>
          </w:tcPr>
          <w:p w14:paraId="575AA720" w14:textId="6727C74B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1.36E-02</w:t>
            </w:r>
          </w:p>
        </w:tc>
        <w:tc>
          <w:tcPr>
            <w:tcW w:w="9355" w:type="dxa"/>
            <w:vAlign w:val="center"/>
          </w:tcPr>
          <w:p w14:paraId="4BCA55B5" w14:textId="522E2450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CYBB,ATP5MC1,S100A10,COL1A1,COL1A2,COL3A1,COL4A1,SIPA1,NSMF</w:t>
            </w:r>
          </w:p>
        </w:tc>
      </w:tr>
      <w:tr w:rsidR="00940458" w:rsidRPr="00BD002E" w14:paraId="70A94636" w14:textId="77777777" w:rsidTr="006F36FC">
        <w:tc>
          <w:tcPr>
            <w:tcW w:w="817" w:type="dxa"/>
            <w:vMerge/>
          </w:tcPr>
          <w:p w14:paraId="57F19D1C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B19714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3FD95D6" w14:textId="46C9305F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GO:0030218 (erythrocyte differentiation)</w:t>
            </w:r>
          </w:p>
        </w:tc>
        <w:tc>
          <w:tcPr>
            <w:tcW w:w="993" w:type="dxa"/>
            <w:vAlign w:val="center"/>
          </w:tcPr>
          <w:p w14:paraId="0269F5BB" w14:textId="7C1568C0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1.38E-02</w:t>
            </w:r>
          </w:p>
        </w:tc>
        <w:tc>
          <w:tcPr>
            <w:tcW w:w="9355" w:type="dxa"/>
            <w:vAlign w:val="center"/>
          </w:tcPr>
          <w:p w14:paraId="3604C93F" w14:textId="4F33FE4F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RPL27,RPS9,ETS1,GATA3,RPS19,RPS29,ADAR,SLC40A1,ISG15,LPAR2,RPL11</w:t>
            </w:r>
          </w:p>
        </w:tc>
      </w:tr>
      <w:tr w:rsidR="00940458" w:rsidRPr="00BD002E" w14:paraId="1656CC86" w14:textId="77777777" w:rsidTr="006F36FC">
        <w:tc>
          <w:tcPr>
            <w:tcW w:w="817" w:type="dxa"/>
            <w:vMerge/>
          </w:tcPr>
          <w:p w14:paraId="6C5649BC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6199F0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75B75D6" w14:textId="2F518B86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GO:0030198 (extracellular matrix organization)</w:t>
            </w:r>
          </w:p>
        </w:tc>
        <w:tc>
          <w:tcPr>
            <w:tcW w:w="993" w:type="dxa"/>
            <w:vAlign w:val="center"/>
          </w:tcPr>
          <w:p w14:paraId="6AC470ED" w14:textId="5C608C2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1.44E-02</w:t>
            </w:r>
          </w:p>
        </w:tc>
        <w:tc>
          <w:tcPr>
            <w:tcW w:w="9355" w:type="dxa"/>
            <w:vAlign w:val="center"/>
          </w:tcPr>
          <w:p w14:paraId="0D2D1A4E" w14:textId="18AFF019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ETS1,AEBP1,MMP7,LTBP4,COL1A1,COL1A2,COL3A1,COL4A1,HSPG2,FBLN5,FN1,TGFB1,POSTN,FSCN1</w:t>
            </w:r>
          </w:p>
        </w:tc>
      </w:tr>
      <w:tr w:rsidR="00940458" w:rsidRPr="00BD002E" w14:paraId="04159104" w14:textId="77777777" w:rsidTr="006F36FC">
        <w:tc>
          <w:tcPr>
            <w:tcW w:w="817" w:type="dxa"/>
            <w:vMerge/>
          </w:tcPr>
          <w:p w14:paraId="45B98EE5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9207A8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23C935E" w14:textId="66625371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GO:0043062 (extracellular structure organization)</w:t>
            </w:r>
          </w:p>
        </w:tc>
        <w:tc>
          <w:tcPr>
            <w:tcW w:w="993" w:type="dxa"/>
            <w:vAlign w:val="center"/>
          </w:tcPr>
          <w:p w14:paraId="48EE6719" w14:textId="7EED9E7D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1.44E-02</w:t>
            </w:r>
          </w:p>
        </w:tc>
        <w:tc>
          <w:tcPr>
            <w:tcW w:w="9355" w:type="dxa"/>
            <w:vAlign w:val="center"/>
          </w:tcPr>
          <w:p w14:paraId="7CF5FDC6" w14:textId="309AA8EE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ETS1,AEBP1,MMP7,LTBP4,COL1A1,COL1A2,COL3A1,COL4A1,HSPG2,FBLN5,FN1,TGFB1,POSTN,FSCN1</w:t>
            </w:r>
          </w:p>
        </w:tc>
      </w:tr>
      <w:tr w:rsidR="00940458" w:rsidRPr="00BD002E" w14:paraId="5974E055" w14:textId="77777777" w:rsidTr="006F36FC">
        <w:tc>
          <w:tcPr>
            <w:tcW w:w="817" w:type="dxa"/>
            <w:vMerge/>
          </w:tcPr>
          <w:p w14:paraId="3B5CC093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7E3BE8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ACD3CEC" w14:textId="652805FE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GO:0045229 (external encapsulating structure organization)</w:t>
            </w:r>
          </w:p>
        </w:tc>
        <w:tc>
          <w:tcPr>
            <w:tcW w:w="993" w:type="dxa"/>
            <w:vAlign w:val="center"/>
          </w:tcPr>
          <w:p w14:paraId="2EA71D80" w14:textId="7CE617F1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1.52E-02</w:t>
            </w:r>
          </w:p>
        </w:tc>
        <w:tc>
          <w:tcPr>
            <w:tcW w:w="9355" w:type="dxa"/>
            <w:vAlign w:val="center"/>
          </w:tcPr>
          <w:p w14:paraId="5C238367" w14:textId="384F6EA1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ETS1,AEBP1,MMP7,LTBP4,COL1A1,COL1A2,COL3A1,COL4A1,HSPG2,FBLN5,FN1,TGFB1,POSTN,FSCN1</w:t>
            </w:r>
          </w:p>
        </w:tc>
      </w:tr>
      <w:tr w:rsidR="00940458" w:rsidRPr="00BD002E" w14:paraId="056412D9" w14:textId="77777777" w:rsidTr="006F36FC">
        <w:tc>
          <w:tcPr>
            <w:tcW w:w="817" w:type="dxa"/>
            <w:vMerge/>
          </w:tcPr>
          <w:p w14:paraId="4D0C4C7B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B5318E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F3B08CC" w14:textId="4B7AC959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GO:0040007 (growth)</w:t>
            </w:r>
          </w:p>
        </w:tc>
        <w:tc>
          <w:tcPr>
            <w:tcW w:w="993" w:type="dxa"/>
            <w:vAlign w:val="center"/>
          </w:tcPr>
          <w:p w14:paraId="16CD6FC0" w14:textId="2231868B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1.61E-02</w:t>
            </w:r>
          </w:p>
        </w:tc>
        <w:tc>
          <w:tcPr>
            <w:tcW w:w="9355" w:type="dxa"/>
            <w:vAlign w:val="center"/>
          </w:tcPr>
          <w:p w14:paraId="6244D31E" w14:textId="5A53EADB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ATP5MC1,AXL,GATA3,ADARB1,ZEB2,S100A10,ADRB1,FDPS,FKBP8,LTBP4,COL1A1,COL3A1,NAT8B,FBLN5,FN1,SYT3,WNT11,GPX1,SOX17,WFDC1,SIPA1,ECM1,TGFB1,RHOA,POSTN,NSMF,WDR11,TM4SF4,SMARCA2,MAP3K13,IL3RA,CDH5</w:t>
            </w:r>
          </w:p>
        </w:tc>
      </w:tr>
      <w:tr w:rsidR="00940458" w:rsidRPr="00BD002E" w14:paraId="0219C7CF" w14:textId="77777777" w:rsidTr="006F36FC">
        <w:tc>
          <w:tcPr>
            <w:tcW w:w="817" w:type="dxa"/>
            <w:vMerge/>
          </w:tcPr>
          <w:p w14:paraId="6BBC6DF3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281835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5357BFA" w14:textId="408B40A3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GO:0001101 (response to acid chemical)</w:t>
            </w:r>
          </w:p>
        </w:tc>
        <w:tc>
          <w:tcPr>
            <w:tcW w:w="993" w:type="dxa"/>
            <w:vAlign w:val="center"/>
          </w:tcPr>
          <w:p w14:paraId="3FE1EDAD" w14:textId="61033E10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1.93E-02</w:t>
            </w:r>
          </w:p>
        </w:tc>
        <w:tc>
          <w:tcPr>
            <w:tcW w:w="9355" w:type="dxa"/>
            <w:vAlign w:val="center"/>
          </w:tcPr>
          <w:p w14:paraId="5967E71A" w14:textId="6065C1A0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CYBB,ATP5MC1,S100A10,COL1A1,COL1A2,COL3A1,COL4A1,SIPA1,RHOA,NSMF</w:t>
            </w:r>
          </w:p>
        </w:tc>
      </w:tr>
      <w:tr w:rsidR="00940458" w:rsidRPr="00BD002E" w14:paraId="528524AA" w14:textId="77777777" w:rsidTr="006F36FC">
        <w:tc>
          <w:tcPr>
            <w:tcW w:w="817" w:type="dxa"/>
            <w:vMerge/>
          </w:tcPr>
          <w:p w14:paraId="401A1661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CFF50E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8F8C997" w14:textId="393B76DF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GO:0043534 (blood vessel endothelial cell migration)</w:t>
            </w:r>
          </w:p>
        </w:tc>
        <w:tc>
          <w:tcPr>
            <w:tcW w:w="993" w:type="dxa"/>
            <w:vAlign w:val="center"/>
          </w:tcPr>
          <w:p w14:paraId="3B5A85D7" w14:textId="5470D529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2.03E-02</w:t>
            </w:r>
          </w:p>
        </w:tc>
        <w:tc>
          <w:tcPr>
            <w:tcW w:w="9355" w:type="dxa"/>
            <w:vAlign w:val="center"/>
          </w:tcPr>
          <w:p w14:paraId="1ACD56BC" w14:textId="3AC210CF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ETS1,PLEKHG5,HSPG2,FN1,GPX1,TGFB1,RHOA,MMRN2,PEAK1,CDH5</w:t>
            </w:r>
          </w:p>
        </w:tc>
      </w:tr>
      <w:tr w:rsidR="00940458" w:rsidRPr="00BD002E" w14:paraId="665B72CE" w14:textId="77777777" w:rsidTr="006F36FC">
        <w:tc>
          <w:tcPr>
            <w:tcW w:w="817" w:type="dxa"/>
            <w:vMerge/>
          </w:tcPr>
          <w:p w14:paraId="33F44777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6BC177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6E9B285" w14:textId="394C11B1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GO:0010935 (regulation of macrophage cytokine production)</w:t>
            </w:r>
          </w:p>
        </w:tc>
        <w:tc>
          <w:tcPr>
            <w:tcW w:w="993" w:type="dxa"/>
            <w:vAlign w:val="center"/>
          </w:tcPr>
          <w:p w14:paraId="6E726C4F" w14:textId="07AE6E93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2.06E-02</w:t>
            </w:r>
          </w:p>
        </w:tc>
        <w:tc>
          <w:tcPr>
            <w:tcW w:w="9355" w:type="dxa"/>
            <w:vAlign w:val="center"/>
          </w:tcPr>
          <w:p w14:paraId="36B2044B" w14:textId="420BAE70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AXL,LAPTM5,SPON2,CASP4,TGFB1</w:t>
            </w:r>
          </w:p>
        </w:tc>
      </w:tr>
      <w:tr w:rsidR="00940458" w:rsidRPr="00BD002E" w14:paraId="22E623DA" w14:textId="77777777" w:rsidTr="006F36FC">
        <w:tc>
          <w:tcPr>
            <w:tcW w:w="817" w:type="dxa"/>
            <w:vMerge/>
          </w:tcPr>
          <w:p w14:paraId="2FA1BCB8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E1E47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7EC4E34" w14:textId="364F947C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GO:0001959 (regulation of cytokine-mediated signaling pathway)</w:t>
            </w:r>
          </w:p>
        </w:tc>
        <w:tc>
          <w:tcPr>
            <w:tcW w:w="993" w:type="dxa"/>
            <w:vAlign w:val="center"/>
          </w:tcPr>
          <w:p w14:paraId="7F80F482" w14:textId="49D4A75D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2.06E-02</w:t>
            </w:r>
          </w:p>
        </w:tc>
        <w:tc>
          <w:tcPr>
            <w:tcW w:w="9355" w:type="dxa"/>
            <w:vAlign w:val="center"/>
          </w:tcPr>
          <w:p w14:paraId="11311458" w14:textId="552FE557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AXL,ADAR,LAPTM5,CASP4,OAS1,PARP14,ECM1,PIAS4,ISG15</w:t>
            </w:r>
          </w:p>
        </w:tc>
      </w:tr>
      <w:tr w:rsidR="00940458" w:rsidRPr="00BD002E" w14:paraId="455E3DE3" w14:textId="77777777" w:rsidTr="006F36FC">
        <w:tc>
          <w:tcPr>
            <w:tcW w:w="817" w:type="dxa"/>
            <w:vMerge/>
          </w:tcPr>
          <w:p w14:paraId="2BAE02D2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2FB0AD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F99AB38" w14:textId="26002314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GO:0009617 (response to bacterium)</w:t>
            </w:r>
          </w:p>
        </w:tc>
        <w:tc>
          <w:tcPr>
            <w:tcW w:w="993" w:type="dxa"/>
            <w:vAlign w:val="center"/>
          </w:tcPr>
          <w:p w14:paraId="454A8365" w14:textId="7E2569D5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2.10E-02</w:t>
            </w:r>
          </w:p>
        </w:tc>
        <w:tc>
          <w:tcPr>
            <w:tcW w:w="9355" w:type="dxa"/>
            <w:vAlign w:val="center"/>
          </w:tcPr>
          <w:p w14:paraId="569FA3DD" w14:textId="297E0E9A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AXL,MECOM,RPS19,H2AC6,H2BC4,FCGR3A,SPON2,CXCL9,MMP7,GPX1,SIGLEC16,H2AC19,CASP4,RNF213,OAS1,IFIT1,TGFB1,RHOA,ISG15,C15orf48,MMRN2,TMSB10,INAVA,MX1,SMAD6</w:t>
            </w:r>
          </w:p>
        </w:tc>
      </w:tr>
      <w:tr w:rsidR="00940458" w:rsidRPr="00BD002E" w14:paraId="15AFF25D" w14:textId="77777777" w:rsidTr="006F36FC">
        <w:tc>
          <w:tcPr>
            <w:tcW w:w="817" w:type="dxa"/>
            <w:vMerge/>
          </w:tcPr>
          <w:p w14:paraId="11914D17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00F3DD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7983D54" w14:textId="6E4E7B6C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GO:0085029 (extracellular matrix assembly)</w:t>
            </w:r>
          </w:p>
        </w:tc>
        <w:tc>
          <w:tcPr>
            <w:tcW w:w="993" w:type="dxa"/>
            <w:vAlign w:val="center"/>
          </w:tcPr>
          <w:p w14:paraId="66758366" w14:textId="7C5A026B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2.35E-02</w:t>
            </w:r>
          </w:p>
        </w:tc>
        <w:tc>
          <w:tcPr>
            <w:tcW w:w="9355" w:type="dxa"/>
            <w:vAlign w:val="center"/>
          </w:tcPr>
          <w:p w14:paraId="453ECF9F" w14:textId="6402F52C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LTBP4,COL1A2,COL3A1,FBLN5,TGFB1</w:t>
            </w:r>
          </w:p>
        </w:tc>
      </w:tr>
      <w:tr w:rsidR="00940458" w:rsidRPr="00BD002E" w14:paraId="23C46A4E" w14:textId="77777777" w:rsidTr="006F36FC">
        <w:tc>
          <w:tcPr>
            <w:tcW w:w="817" w:type="dxa"/>
            <w:vMerge/>
          </w:tcPr>
          <w:p w14:paraId="5C3036D0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F4BC8B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FF1FE74" w14:textId="53E1D12C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GO:0048251 (elastic fiber assembly)</w:t>
            </w:r>
          </w:p>
        </w:tc>
        <w:tc>
          <w:tcPr>
            <w:tcW w:w="993" w:type="dxa"/>
            <w:vAlign w:val="center"/>
          </w:tcPr>
          <w:p w14:paraId="31BB9FCD" w14:textId="241BAE65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2.35E-02</w:t>
            </w:r>
          </w:p>
        </w:tc>
        <w:tc>
          <w:tcPr>
            <w:tcW w:w="9355" w:type="dxa"/>
            <w:vAlign w:val="center"/>
          </w:tcPr>
          <w:p w14:paraId="05EE5876" w14:textId="608480E9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LTBP4,COL3A1,FBLN5</w:t>
            </w:r>
          </w:p>
        </w:tc>
      </w:tr>
      <w:tr w:rsidR="00940458" w:rsidRPr="00BD002E" w14:paraId="21330FAC" w14:textId="77777777" w:rsidTr="006F36FC">
        <w:tc>
          <w:tcPr>
            <w:tcW w:w="817" w:type="dxa"/>
            <w:vMerge/>
          </w:tcPr>
          <w:p w14:paraId="18F79F40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4BD2E8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3E6EF51" w14:textId="1922776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GO:0060284 (regulation of cell development)</w:t>
            </w:r>
          </w:p>
        </w:tc>
        <w:tc>
          <w:tcPr>
            <w:tcW w:w="993" w:type="dxa"/>
            <w:vAlign w:val="center"/>
          </w:tcPr>
          <w:p w14:paraId="1D77B285" w14:textId="54FE2558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2.35E-02</w:t>
            </w:r>
          </w:p>
        </w:tc>
        <w:tc>
          <w:tcPr>
            <w:tcW w:w="9355" w:type="dxa"/>
            <w:vAlign w:val="center"/>
          </w:tcPr>
          <w:p w14:paraId="140865B8" w14:textId="56524203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ATP5MC1,BTBD6,AXL,TCIM,ETS1,GATA3,RPS19,ZEB2,MEIS2,S100A10,ATXN1,H4C12,NOTCH3,FN1,NIBAN2,TGFB1,RHOA,TGM2,NSMF,ISG15,TM4SF4,SMARCA2,SMARCD3,LPAR2,MAP3K13,ARHGEF2,CDH5</w:t>
            </w:r>
          </w:p>
        </w:tc>
      </w:tr>
      <w:tr w:rsidR="00940458" w:rsidRPr="00BD002E" w14:paraId="1F3F105B" w14:textId="77777777" w:rsidTr="006F36FC">
        <w:tc>
          <w:tcPr>
            <w:tcW w:w="817" w:type="dxa"/>
            <w:vMerge/>
          </w:tcPr>
          <w:p w14:paraId="63574D24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EA5E3A" w14:textId="1282EE8D" w:rsidR="00940458" w:rsidRPr="00ED0418" w:rsidRDefault="006F36FC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c</w:t>
            </w:r>
            <w:r w:rsidR="00940458" w:rsidRPr="00ED0418">
              <w:rPr>
                <w:rFonts w:ascii="Times New Roman" w:eastAsia="맑은 고딕" w:hAnsi="Times New Roman" w:cs="Times New Roman"/>
                <w:sz w:val="18"/>
                <w:szCs w:val="18"/>
              </w:rPr>
              <w:t>ellular component</w:t>
            </w:r>
          </w:p>
        </w:tc>
        <w:tc>
          <w:tcPr>
            <w:tcW w:w="3260" w:type="dxa"/>
          </w:tcPr>
          <w:p w14:paraId="162D9078" w14:textId="1A755E46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GO:0031012 (extracellular matrix)</w:t>
            </w:r>
          </w:p>
        </w:tc>
        <w:tc>
          <w:tcPr>
            <w:tcW w:w="993" w:type="dxa"/>
            <w:vAlign w:val="center"/>
          </w:tcPr>
          <w:p w14:paraId="6D0C0450" w14:textId="4F1A6B6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1.23E-05</w:t>
            </w:r>
          </w:p>
        </w:tc>
        <w:tc>
          <w:tcPr>
            <w:tcW w:w="9355" w:type="dxa"/>
            <w:vAlign w:val="center"/>
          </w:tcPr>
          <w:p w14:paraId="010E5E2A" w14:textId="2CBB3EFD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ATP5MC1,AXL,ETS1,GATA3,MECOM,ZEB2,ADRB1,ATXN1,FDPS,CXCL9,ADIRF,COL1A1,FN1,SOX17,NIBAN2,TGFB1,MSR1,RHOA,SLC6A6,TGM2,NSMF,ISG15,SMARCA2,SMARCD3,MAP3K13,ARHGEF2,CDH5</w:t>
            </w:r>
          </w:p>
        </w:tc>
      </w:tr>
      <w:tr w:rsidR="00940458" w:rsidRPr="00BD002E" w14:paraId="7782CE7E" w14:textId="77777777" w:rsidTr="006F36FC">
        <w:tc>
          <w:tcPr>
            <w:tcW w:w="817" w:type="dxa"/>
            <w:vMerge/>
          </w:tcPr>
          <w:p w14:paraId="0C6E0392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BE32EF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BB4DEDB" w14:textId="23AE5B7A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GO:0030312 (external encapsulating structure)</w:t>
            </w:r>
          </w:p>
        </w:tc>
        <w:tc>
          <w:tcPr>
            <w:tcW w:w="993" w:type="dxa"/>
            <w:vAlign w:val="center"/>
          </w:tcPr>
          <w:p w14:paraId="54D63DD7" w14:textId="4397330C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1.23E-05</w:t>
            </w:r>
          </w:p>
        </w:tc>
        <w:tc>
          <w:tcPr>
            <w:tcW w:w="9355" w:type="dxa"/>
            <w:vAlign w:val="center"/>
          </w:tcPr>
          <w:p w14:paraId="3A0F497B" w14:textId="266C37D8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CYBB,AXL,ETS1,GATA3,TCIRG1,MECOM,RPS19,ZEB2,ZYX,SERPINA1,FCGR3A,CXCL9,HSPG2,FN1,GPX1,GMFG,SIGLEC16,CASP4,WFDC1,NPC2,ECM1,TGFB1,TGM2,TMSB10,CDH5</w:t>
            </w:r>
          </w:p>
        </w:tc>
      </w:tr>
      <w:tr w:rsidR="00940458" w:rsidRPr="00BD002E" w14:paraId="71DFEF44" w14:textId="77777777" w:rsidTr="006F36FC">
        <w:tc>
          <w:tcPr>
            <w:tcW w:w="817" w:type="dxa"/>
            <w:vMerge/>
          </w:tcPr>
          <w:p w14:paraId="5CEA45AC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96EE3D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B3E4A7E" w14:textId="72F82C10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GO:0062023 (collagen-containing extracellular matrix)</w:t>
            </w:r>
          </w:p>
        </w:tc>
        <w:tc>
          <w:tcPr>
            <w:tcW w:w="993" w:type="dxa"/>
            <w:vAlign w:val="center"/>
          </w:tcPr>
          <w:p w14:paraId="0FBC7D52" w14:textId="1A8E2B0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1.23E-05</w:t>
            </w:r>
          </w:p>
        </w:tc>
        <w:tc>
          <w:tcPr>
            <w:tcW w:w="9355" w:type="dxa"/>
            <w:vAlign w:val="center"/>
          </w:tcPr>
          <w:p w14:paraId="4D207972" w14:textId="20A71B55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ETS1,GATA3,RPS19,ADAR,GPX1,SIGLEC16,OAS1,WFDC1,PARP14,TGFB1,PIAS4,ISG15,CDH5</w:t>
            </w:r>
          </w:p>
        </w:tc>
      </w:tr>
      <w:tr w:rsidR="00940458" w:rsidRPr="00BD002E" w14:paraId="228411FD" w14:textId="77777777" w:rsidTr="006F36FC">
        <w:tc>
          <w:tcPr>
            <w:tcW w:w="817" w:type="dxa"/>
            <w:vMerge/>
          </w:tcPr>
          <w:p w14:paraId="34A4846B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0EE11E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2DEEE67" w14:textId="35BF4C5D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GO:0022626 (cytosolic ribosome)</w:t>
            </w:r>
          </w:p>
        </w:tc>
        <w:tc>
          <w:tcPr>
            <w:tcW w:w="993" w:type="dxa"/>
            <w:vAlign w:val="center"/>
          </w:tcPr>
          <w:p w14:paraId="2D6CA93B" w14:textId="5B1572F3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1.23E-05</w:t>
            </w:r>
          </w:p>
        </w:tc>
        <w:tc>
          <w:tcPr>
            <w:tcW w:w="9355" w:type="dxa"/>
            <w:vAlign w:val="center"/>
          </w:tcPr>
          <w:p w14:paraId="3CA50A2C" w14:textId="45D058C1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AXL,ADAR,LAPTM5,CASP4,OAS1,PARP14,ECM1,PIAS4,ISG15</w:t>
            </w:r>
          </w:p>
        </w:tc>
      </w:tr>
      <w:tr w:rsidR="00940458" w:rsidRPr="00BD002E" w14:paraId="39A0AA2D" w14:textId="77777777" w:rsidTr="006F36FC">
        <w:tc>
          <w:tcPr>
            <w:tcW w:w="817" w:type="dxa"/>
            <w:vMerge/>
          </w:tcPr>
          <w:p w14:paraId="73EE3E3F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9E15FE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2BEA6EA" w14:textId="06E14AA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GO:0005925 (focal adhesion)</w:t>
            </w:r>
          </w:p>
        </w:tc>
        <w:tc>
          <w:tcPr>
            <w:tcW w:w="993" w:type="dxa"/>
            <w:vAlign w:val="center"/>
          </w:tcPr>
          <w:p w14:paraId="37161961" w14:textId="60E7B216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2.86E-05</w:t>
            </w:r>
          </w:p>
        </w:tc>
        <w:tc>
          <w:tcPr>
            <w:tcW w:w="9355" w:type="dxa"/>
            <w:vAlign w:val="center"/>
          </w:tcPr>
          <w:p w14:paraId="65D864D2" w14:textId="64E9CBE3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TNFSF12,ACTA2,ETS1,GATA3,PLEKHG5,ZEB2,TAGLN,HSPG2,FN1,GPX1,TGFB1,RHOA,MMRN2,PEAK1,CDH5</w:t>
            </w:r>
          </w:p>
        </w:tc>
      </w:tr>
      <w:tr w:rsidR="00940458" w:rsidRPr="00BD002E" w14:paraId="5EEA175B" w14:textId="77777777" w:rsidTr="006F36FC">
        <w:tc>
          <w:tcPr>
            <w:tcW w:w="817" w:type="dxa"/>
            <w:vMerge/>
          </w:tcPr>
          <w:p w14:paraId="7BB32327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D1D4A8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4D815BC" w14:textId="0BF9AB5C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GO:0030055 (cell-substrate junction)</w:t>
            </w:r>
          </w:p>
        </w:tc>
        <w:tc>
          <w:tcPr>
            <w:tcW w:w="993" w:type="dxa"/>
            <w:vAlign w:val="center"/>
          </w:tcPr>
          <w:p w14:paraId="50C6ABEE" w14:textId="33A7DFB8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3.60E-05</w:t>
            </w:r>
          </w:p>
        </w:tc>
        <w:tc>
          <w:tcPr>
            <w:tcW w:w="9355" w:type="dxa"/>
            <w:vAlign w:val="center"/>
          </w:tcPr>
          <w:p w14:paraId="70BEB31B" w14:textId="783FB341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RHOA,CDH5</w:t>
            </w:r>
          </w:p>
        </w:tc>
      </w:tr>
      <w:tr w:rsidR="00940458" w:rsidRPr="00BD002E" w14:paraId="00E3683D" w14:textId="77777777" w:rsidTr="006F36FC">
        <w:tc>
          <w:tcPr>
            <w:tcW w:w="817" w:type="dxa"/>
            <w:vMerge/>
          </w:tcPr>
          <w:p w14:paraId="58267737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89EEB6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597BE44" w14:textId="042F8EDD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GO:0005581 (collagen trimer)</w:t>
            </w:r>
          </w:p>
        </w:tc>
        <w:tc>
          <w:tcPr>
            <w:tcW w:w="993" w:type="dxa"/>
            <w:vAlign w:val="center"/>
          </w:tcPr>
          <w:p w14:paraId="596B242C" w14:textId="4A3E54A2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7.59E-05</w:t>
            </w:r>
          </w:p>
        </w:tc>
        <w:tc>
          <w:tcPr>
            <w:tcW w:w="9355" w:type="dxa"/>
            <w:vAlign w:val="center"/>
          </w:tcPr>
          <w:p w14:paraId="7E57945B" w14:textId="3ECCC51E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RPS9,SLC40A1</w:t>
            </w:r>
          </w:p>
        </w:tc>
      </w:tr>
      <w:tr w:rsidR="00940458" w:rsidRPr="00BD002E" w14:paraId="7378DFB1" w14:textId="77777777" w:rsidTr="006F36FC">
        <w:tc>
          <w:tcPr>
            <w:tcW w:w="817" w:type="dxa"/>
            <w:vMerge/>
          </w:tcPr>
          <w:p w14:paraId="00D87D27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57402A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B458CEC" w14:textId="2F886EBB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GO:0044391 (ribosomal subunit)</w:t>
            </w:r>
          </w:p>
        </w:tc>
        <w:tc>
          <w:tcPr>
            <w:tcW w:w="993" w:type="dxa"/>
            <w:vAlign w:val="center"/>
          </w:tcPr>
          <w:p w14:paraId="763C0D20" w14:textId="5441ACEF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1.16E-04</w:t>
            </w:r>
          </w:p>
        </w:tc>
        <w:tc>
          <w:tcPr>
            <w:tcW w:w="9355" w:type="dxa"/>
            <w:vAlign w:val="center"/>
          </w:tcPr>
          <w:p w14:paraId="78D08B31" w14:textId="50B2D728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GATA3,ADARB1,ZEB2,S100A4,COL1A1,HSPG2,TBX3,FN1,WNT11,TGFB1,PPP3R1,WDR11,FSCN1</w:t>
            </w:r>
          </w:p>
        </w:tc>
      </w:tr>
      <w:tr w:rsidR="00940458" w:rsidRPr="00BD002E" w14:paraId="7BA2DFC1" w14:textId="77777777" w:rsidTr="006F36FC">
        <w:tc>
          <w:tcPr>
            <w:tcW w:w="817" w:type="dxa"/>
            <w:vMerge/>
          </w:tcPr>
          <w:p w14:paraId="13EC34DF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F93264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E0EF887" w14:textId="200CC97D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GO:0005840 (ribosome)</w:t>
            </w:r>
          </w:p>
        </w:tc>
        <w:tc>
          <w:tcPr>
            <w:tcW w:w="993" w:type="dxa"/>
            <w:vAlign w:val="center"/>
          </w:tcPr>
          <w:p w14:paraId="3F61107C" w14:textId="76941DBE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6.04E-04</w:t>
            </w:r>
          </w:p>
        </w:tc>
        <w:tc>
          <w:tcPr>
            <w:tcW w:w="9355" w:type="dxa"/>
            <w:vAlign w:val="center"/>
          </w:tcPr>
          <w:p w14:paraId="09C23CCB" w14:textId="77F4E967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CFHR1,AXL,TCIM,ETS1,GATA3,RPS19,ADAR,MEIS2,LAPTM5,PIGR,FCGR3A,H4C12,CD99,SPON2,C1QB,COL3A1,FLOT2,FN1,DDX60,GPX1,SIGLEC16,CASP4,OAS1,PARP14,LCP2,ECM1,TGFB1,RHOA,PIAS4,ISG15,SMARCA2,SMARCD3,LPAR2,INAVA,FYB1,RPL11</w:t>
            </w:r>
          </w:p>
        </w:tc>
      </w:tr>
      <w:tr w:rsidR="00940458" w:rsidRPr="00BD002E" w14:paraId="49B3EA58" w14:textId="77777777" w:rsidTr="006F36FC">
        <w:tc>
          <w:tcPr>
            <w:tcW w:w="817" w:type="dxa"/>
            <w:vMerge/>
          </w:tcPr>
          <w:p w14:paraId="6E71B97E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D3202C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88622AE" w14:textId="259A73D0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GO:0070161 (anchoring junction)</w:t>
            </w:r>
          </w:p>
        </w:tc>
        <w:tc>
          <w:tcPr>
            <w:tcW w:w="993" w:type="dxa"/>
            <w:vAlign w:val="center"/>
          </w:tcPr>
          <w:p w14:paraId="2CED603A" w14:textId="2B4608D2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1.39E-03</w:t>
            </w:r>
          </w:p>
        </w:tc>
        <w:tc>
          <w:tcPr>
            <w:tcW w:w="9355" w:type="dxa"/>
            <w:vAlign w:val="center"/>
          </w:tcPr>
          <w:p w14:paraId="299163F1" w14:textId="09AB0663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AXL,LAPTM5,SPON2,CASP4,TGFB1</w:t>
            </w:r>
          </w:p>
        </w:tc>
      </w:tr>
      <w:tr w:rsidR="00940458" w:rsidRPr="00BD002E" w14:paraId="036AD766" w14:textId="77777777" w:rsidTr="006F36FC">
        <w:tc>
          <w:tcPr>
            <w:tcW w:w="817" w:type="dxa"/>
            <w:vMerge/>
          </w:tcPr>
          <w:p w14:paraId="4CF51DC3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73F9D5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5443786" w14:textId="3159BD44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GO:0022625 (cytosolic large ribosomal subunit)</w:t>
            </w:r>
          </w:p>
        </w:tc>
        <w:tc>
          <w:tcPr>
            <w:tcW w:w="993" w:type="dxa"/>
            <w:vAlign w:val="center"/>
          </w:tcPr>
          <w:p w14:paraId="4512CCAC" w14:textId="38CD3170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1.83E-03</w:t>
            </w:r>
          </w:p>
        </w:tc>
        <w:tc>
          <w:tcPr>
            <w:tcW w:w="9355" w:type="dxa"/>
            <w:vAlign w:val="center"/>
          </w:tcPr>
          <w:p w14:paraId="7D42B6C6" w14:textId="0120C216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TNFSF12,ACTA2,ETS1,GATA3,PLEKHG5,ZEB2,TAGLN,HSPG2,FN1,WNT11,GPX1,SOX17,TGFB1,RHOA,WDR11,MMRN2,PEAK1,FSCN1,CDH5</w:t>
            </w:r>
          </w:p>
        </w:tc>
      </w:tr>
      <w:tr w:rsidR="00940458" w:rsidRPr="00BD002E" w14:paraId="4C043549" w14:textId="77777777" w:rsidTr="006F36FC">
        <w:tc>
          <w:tcPr>
            <w:tcW w:w="817" w:type="dxa"/>
            <w:vMerge/>
          </w:tcPr>
          <w:p w14:paraId="7EECAF74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87A771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12F8DE3" w14:textId="5ABEB736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GO:0015629 (actin cytoskeleton)</w:t>
            </w:r>
          </w:p>
        </w:tc>
        <w:tc>
          <w:tcPr>
            <w:tcW w:w="993" w:type="dxa"/>
            <w:vAlign w:val="center"/>
          </w:tcPr>
          <w:p w14:paraId="486336A0" w14:textId="32EE64AA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1.97E-03</w:t>
            </w:r>
          </w:p>
        </w:tc>
        <w:tc>
          <w:tcPr>
            <w:tcW w:w="9355" w:type="dxa"/>
            <w:vAlign w:val="center"/>
          </w:tcPr>
          <w:p w14:paraId="21336707" w14:textId="60C2695B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RPL27,AXL,RPS9,ETS1,GATA3,TCIRG1,MECOM,RPS19,RPS29,ADAR,SLC40A1,TGFB1,ISG15,SMARCA2,LPAR2,RP</w:t>
            </w: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lastRenderedPageBreak/>
              <w:t>L11</w:t>
            </w:r>
          </w:p>
        </w:tc>
      </w:tr>
      <w:tr w:rsidR="00940458" w:rsidRPr="00BD002E" w14:paraId="023EDA7D" w14:textId="77777777" w:rsidTr="006F36FC">
        <w:tc>
          <w:tcPr>
            <w:tcW w:w="817" w:type="dxa"/>
            <w:vMerge/>
          </w:tcPr>
          <w:p w14:paraId="5A71CA48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49BB40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7A150BB" w14:textId="618786D4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GO:0098644 (complex of collagen trimers)</w:t>
            </w:r>
          </w:p>
        </w:tc>
        <w:tc>
          <w:tcPr>
            <w:tcW w:w="993" w:type="dxa"/>
            <w:vAlign w:val="center"/>
          </w:tcPr>
          <w:p w14:paraId="22A2DE8B" w14:textId="7E9892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2.52E-03</w:t>
            </w:r>
          </w:p>
        </w:tc>
        <w:tc>
          <w:tcPr>
            <w:tcW w:w="9355" w:type="dxa"/>
            <w:vAlign w:val="center"/>
          </w:tcPr>
          <w:p w14:paraId="5D402E58" w14:textId="1D50BE13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RPS19,ADAR,OAS1,PARP14,TGFB1,PIAS4,ISG15</w:t>
            </w:r>
          </w:p>
        </w:tc>
      </w:tr>
      <w:tr w:rsidR="00940458" w:rsidRPr="00BD002E" w14:paraId="21E87F74" w14:textId="77777777" w:rsidTr="006F36FC">
        <w:tc>
          <w:tcPr>
            <w:tcW w:w="817" w:type="dxa"/>
            <w:vMerge/>
          </w:tcPr>
          <w:p w14:paraId="4CC1D97F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BAF051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6A25979" w14:textId="274C68A8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GO:0098556 (cytoplasmic side of rough endoplasmic reticulum membrane)</w:t>
            </w:r>
          </w:p>
        </w:tc>
        <w:tc>
          <w:tcPr>
            <w:tcW w:w="993" w:type="dxa"/>
            <w:vAlign w:val="center"/>
          </w:tcPr>
          <w:p w14:paraId="0D4F4F27" w14:textId="3E37CEB9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2.83E-03</w:t>
            </w:r>
          </w:p>
        </w:tc>
        <w:tc>
          <w:tcPr>
            <w:tcW w:w="9355" w:type="dxa"/>
            <w:vAlign w:val="center"/>
          </w:tcPr>
          <w:p w14:paraId="369C36A1" w14:textId="3D98A111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ACTA2,GATA3,ADARB1,ZEB2,S100A4,NOTCH3,COL1A1,HSPG2,TBX3,FN1,WNT11,TGFB1,PPP3R1,WDR11,FSCN1</w:t>
            </w:r>
          </w:p>
        </w:tc>
      </w:tr>
      <w:tr w:rsidR="00940458" w:rsidRPr="00BD002E" w14:paraId="57383E81" w14:textId="77777777" w:rsidTr="006F36FC">
        <w:tc>
          <w:tcPr>
            <w:tcW w:w="817" w:type="dxa"/>
            <w:vMerge/>
          </w:tcPr>
          <w:p w14:paraId="26E5E74A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CD424A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374C33C" w14:textId="3957AF40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GO:0005584 (collagen type I trimer)</w:t>
            </w:r>
          </w:p>
        </w:tc>
        <w:tc>
          <w:tcPr>
            <w:tcW w:w="993" w:type="dxa"/>
            <w:vAlign w:val="center"/>
          </w:tcPr>
          <w:p w14:paraId="7172B108" w14:textId="7E0273D5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3.63E-03</w:t>
            </w:r>
          </w:p>
        </w:tc>
        <w:tc>
          <w:tcPr>
            <w:tcW w:w="9355" w:type="dxa"/>
            <w:vAlign w:val="center"/>
          </w:tcPr>
          <w:p w14:paraId="57FE70BF" w14:textId="2367CB90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CYBB,ATP5MC1,TNFSF12,AXL,ETS1,GATA3,MECOM,ZEB2,ADRB1,ATXN1,RAPGEF3,FDPS,PDCL3,CXCL9,ADIRF,COL1A1,FN1,SYT3,WNT11,SOX17,NIBAN2,ECM1,TGFB1,MSR1,RHOA,SLC6A6,TGM2,NSMF,ISG15,SMARCA2,MMRN2,SMARCD3,MAP3K13,ARHGEF2,CDH5</w:t>
            </w:r>
          </w:p>
        </w:tc>
      </w:tr>
      <w:tr w:rsidR="00940458" w:rsidRPr="00BD002E" w14:paraId="0DE9C417" w14:textId="77777777" w:rsidTr="006F36FC">
        <w:tc>
          <w:tcPr>
            <w:tcW w:w="817" w:type="dxa"/>
            <w:vMerge/>
          </w:tcPr>
          <w:p w14:paraId="411C27B4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4EBD63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BC4634B" w14:textId="73EB0942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GO:0030867 (rough endoplasmic reticulum membrane)</w:t>
            </w:r>
          </w:p>
        </w:tc>
        <w:tc>
          <w:tcPr>
            <w:tcW w:w="993" w:type="dxa"/>
            <w:vAlign w:val="center"/>
          </w:tcPr>
          <w:p w14:paraId="78221666" w14:textId="3F22B069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3.63E-03</w:t>
            </w:r>
          </w:p>
        </w:tc>
        <w:tc>
          <w:tcPr>
            <w:tcW w:w="9355" w:type="dxa"/>
            <w:vAlign w:val="center"/>
          </w:tcPr>
          <w:p w14:paraId="4EC2454F" w14:textId="5FF92A9A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ADAR,OAS1,IFIT1,PIAS4,ISG15,MX1</w:t>
            </w:r>
          </w:p>
        </w:tc>
      </w:tr>
      <w:tr w:rsidR="00940458" w:rsidRPr="00BD002E" w14:paraId="569D2445" w14:textId="77777777" w:rsidTr="006F36FC">
        <w:tc>
          <w:tcPr>
            <w:tcW w:w="817" w:type="dxa"/>
            <w:vMerge/>
          </w:tcPr>
          <w:p w14:paraId="77EB9B1C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CAED4C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8FE5C85" w14:textId="1ACF0F1B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GO:0022627 (cytosolic small ribosomal subunit)</w:t>
            </w:r>
          </w:p>
        </w:tc>
        <w:tc>
          <w:tcPr>
            <w:tcW w:w="993" w:type="dxa"/>
            <w:vAlign w:val="center"/>
          </w:tcPr>
          <w:p w14:paraId="113020FA" w14:textId="30D673B4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5.67E-03</w:t>
            </w:r>
          </w:p>
        </w:tc>
        <w:tc>
          <w:tcPr>
            <w:tcW w:w="9355" w:type="dxa"/>
            <w:vAlign w:val="center"/>
          </w:tcPr>
          <w:p w14:paraId="7E6DD54F" w14:textId="74E4473C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TPM1,S100A10,RAPGEF3,WNT11,RHOA</w:t>
            </w:r>
          </w:p>
        </w:tc>
      </w:tr>
      <w:tr w:rsidR="00940458" w:rsidRPr="00BD002E" w14:paraId="69F290FC" w14:textId="77777777" w:rsidTr="006F36FC">
        <w:tc>
          <w:tcPr>
            <w:tcW w:w="817" w:type="dxa"/>
            <w:vMerge/>
          </w:tcPr>
          <w:p w14:paraId="14A2B288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F6B9E9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D4709D1" w14:textId="148348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GO:0005583 (fibrillar collagen trimer)</w:t>
            </w:r>
          </w:p>
        </w:tc>
        <w:tc>
          <w:tcPr>
            <w:tcW w:w="993" w:type="dxa"/>
            <w:vAlign w:val="center"/>
          </w:tcPr>
          <w:p w14:paraId="29507F9A" w14:textId="2E2185C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6.33E-03</w:t>
            </w:r>
          </w:p>
        </w:tc>
        <w:tc>
          <w:tcPr>
            <w:tcW w:w="9355" w:type="dxa"/>
            <w:vAlign w:val="center"/>
          </w:tcPr>
          <w:p w14:paraId="103C0759" w14:textId="748DBB36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CXCL9,TBX3,FLOT2,TGFB1,SMARCA2,SMARCD3</w:t>
            </w:r>
          </w:p>
        </w:tc>
      </w:tr>
      <w:tr w:rsidR="00940458" w:rsidRPr="00BD002E" w14:paraId="5F3854F5" w14:textId="77777777" w:rsidTr="006F36FC">
        <w:tc>
          <w:tcPr>
            <w:tcW w:w="817" w:type="dxa"/>
            <w:vMerge/>
          </w:tcPr>
          <w:p w14:paraId="0122D050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472981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91020EE" w14:textId="0B7FC5EA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GO:0098643 (banded collagen fibril)</w:t>
            </w:r>
          </w:p>
        </w:tc>
        <w:tc>
          <w:tcPr>
            <w:tcW w:w="993" w:type="dxa"/>
            <w:vAlign w:val="center"/>
          </w:tcPr>
          <w:p w14:paraId="1ACC0B34" w14:textId="5715DE69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6.33E-03</w:t>
            </w:r>
          </w:p>
        </w:tc>
        <w:tc>
          <w:tcPr>
            <w:tcW w:w="9355" w:type="dxa"/>
            <w:vAlign w:val="center"/>
          </w:tcPr>
          <w:p w14:paraId="20D67AF9" w14:textId="7C53EE8A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TCIRG1,ADAR,H4C12,MRC2,CHRDL1,COL1A1,COL1A2,HSPG2,FN1,WNT11,ECM1,SLC40A1,TGFB1,RHOA,ISG15,SMAD6</w:t>
            </w:r>
          </w:p>
        </w:tc>
      </w:tr>
      <w:tr w:rsidR="00940458" w:rsidRPr="00BD002E" w14:paraId="0B2189BC" w14:textId="77777777" w:rsidTr="006F36FC">
        <w:tc>
          <w:tcPr>
            <w:tcW w:w="817" w:type="dxa"/>
            <w:vMerge/>
          </w:tcPr>
          <w:p w14:paraId="7AC83302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01D059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5A2A19A" w14:textId="3FD85CD4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GO:0015934 (large ribosomal subunit)</w:t>
            </w:r>
          </w:p>
        </w:tc>
        <w:tc>
          <w:tcPr>
            <w:tcW w:w="993" w:type="dxa"/>
            <w:vAlign w:val="center"/>
          </w:tcPr>
          <w:p w14:paraId="0B1E5E6D" w14:textId="7D02480B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7.65E-03</w:t>
            </w:r>
          </w:p>
        </w:tc>
        <w:tc>
          <w:tcPr>
            <w:tcW w:w="9355" w:type="dxa"/>
            <w:vAlign w:val="center"/>
          </w:tcPr>
          <w:p w14:paraId="27192808" w14:textId="3AF321F0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ADAR,MEIS2,CHRDL1,TBX3,FN1,PRRC1,SMAD6</w:t>
            </w:r>
          </w:p>
        </w:tc>
      </w:tr>
      <w:tr w:rsidR="00940458" w:rsidRPr="00BD002E" w14:paraId="5888174D" w14:textId="77777777" w:rsidTr="006F36FC">
        <w:tc>
          <w:tcPr>
            <w:tcW w:w="817" w:type="dxa"/>
            <w:vMerge/>
          </w:tcPr>
          <w:p w14:paraId="7D180660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13F40D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5867E47" w14:textId="6A6DFB0B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GO:0098554 (cytoplasmic side of endoplasmic reticulum membrane)</w:t>
            </w:r>
          </w:p>
        </w:tc>
        <w:tc>
          <w:tcPr>
            <w:tcW w:w="993" w:type="dxa"/>
            <w:vAlign w:val="center"/>
          </w:tcPr>
          <w:p w14:paraId="33A71E78" w14:textId="5B92CF65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9.62E-03</w:t>
            </w:r>
          </w:p>
        </w:tc>
        <w:tc>
          <w:tcPr>
            <w:tcW w:w="9355" w:type="dxa"/>
            <w:vAlign w:val="center"/>
          </w:tcPr>
          <w:p w14:paraId="2D48AFAC" w14:textId="1C69CD21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CFHR1,GATA3,RPS19,ADAR,LAPTM5,PIGR,FCGR3A,C1QB,COL3A1,FLOT2,DDX60,GPX1,SIGLEC16,CASP4,OAS1,PARP14,LCP2,ECM1,TGFB1,PIAS4,ISG15,INAVA,FYB1,RPL11</w:t>
            </w:r>
          </w:p>
        </w:tc>
      </w:tr>
      <w:tr w:rsidR="00940458" w:rsidRPr="00BD002E" w14:paraId="0E26B6FD" w14:textId="77777777" w:rsidTr="006F36FC">
        <w:tc>
          <w:tcPr>
            <w:tcW w:w="817" w:type="dxa"/>
            <w:vMerge/>
          </w:tcPr>
          <w:p w14:paraId="772D3657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E49281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7D50F45" w14:textId="1844C085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GO:0042788 (polysomal ribosome)</w:t>
            </w:r>
          </w:p>
        </w:tc>
        <w:tc>
          <w:tcPr>
            <w:tcW w:w="993" w:type="dxa"/>
            <w:vAlign w:val="center"/>
          </w:tcPr>
          <w:p w14:paraId="03B78A95" w14:textId="2A2B4A35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1.16E-02</w:t>
            </w:r>
          </w:p>
        </w:tc>
        <w:tc>
          <w:tcPr>
            <w:tcW w:w="9355" w:type="dxa"/>
            <w:vAlign w:val="center"/>
          </w:tcPr>
          <w:p w14:paraId="334C38AB" w14:textId="21EF35C5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TPM1,ZEB2,ZYX,S100A10,RAPGEF3,WNT11,RHOA</w:t>
            </w:r>
          </w:p>
        </w:tc>
      </w:tr>
      <w:tr w:rsidR="00940458" w:rsidRPr="00BD002E" w14:paraId="119E743D" w14:textId="77777777" w:rsidTr="006F36FC">
        <w:tc>
          <w:tcPr>
            <w:tcW w:w="817" w:type="dxa"/>
            <w:vMerge/>
          </w:tcPr>
          <w:p w14:paraId="5ACC4BD7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3261B5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DDB2D9A" w14:textId="209A7AE5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GO:0043202 (lysosomal lumen)</w:t>
            </w:r>
          </w:p>
        </w:tc>
        <w:tc>
          <w:tcPr>
            <w:tcW w:w="993" w:type="dxa"/>
            <w:vAlign w:val="center"/>
          </w:tcPr>
          <w:p w14:paraId="4C714669" w14:textId="59CA9809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2.17E-02</w:t>
            </w:r>
          </w:p>
        </w:tc>
        <w:tc>
          <w:tcPr>
            <w:tcW w:w="9355" w:type="dxa"/>
            <w:vAlign w:val="center"/>
          </w:tcPr>
          <w:p w14:paraId="30A6FF57" w14:textId="70EE84AE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TPM1,ZEB2,ZYX,S100A10,RAPGEF3,WNT11,RHOA</w:t>
            </w:r>
          </w:p>
        </w:tc>
      </w:tr>
      <w:tr w:rsidR="00940458" w:rsidRPr="00BD002E" w14:paraId="38777629" w14:textId="77777777" w:rsidTr="006F36FC">
        <w:tc>
          <w:tcPr>
            <w:tcW w:w="817" w:type="dxa"/>
            <w:vMerge/>
          </w:tcPr>
          <w:p w14:paraId="728D3E71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1C92D0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C39291A" w14:textId="61696F18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GO:0098794 (postsynapse)</w:t>
            </w:r>
          </w:p>
        </w:tc>
        <w:tc>
          <w:tcPr>
            <w:tcW w:w="993" w:type="dxa"/>
            <w:vAlign w:val="center"/>
          </w:tcPr>
          <w:p w14:paraId="27EAA7BC" w14:textId="4C3787BB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2.81E-02</w:t>
            </w:r>
          </w:p>
        </w:tc>
        <w:tc>
          <w:tcPr>
            <w:tcW w:w="9355" w:type="dxa"/>
            <w:vAlign w:val="center"/>
          </w:tcPr>
          <w:p w14:paraId="7031903D" w14:textId="0964F74F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SHFL,AXL,ADAR,ADARB1,OAS1,IFIT1,ISG15,MX1</w:t>
            </w:r>
          </w:p>
        </w:tc>
      </w:tr>
      <w:tr w:rsidR="00940458" w:rsidRPr="00BD002E" w14:paraId="0C03BFAD" w14:textId="77777777" w:rsidTr="006F36FC">
        <w:tc>
          <w:tcPr>
            <w:tcW w:w="817" w:type="dxa"/>
            <w:vMerge/>
          </w:tcPr>
          <w:p w14:paraId="70B26257" w14:textId="77777777" w:rsidR="00940458" w:rsidRPr="00BD002E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406F4C" w14:textId="77777777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BFA709A" w14:textId="24D7C5A2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hAnsi="Times New Roman" w:cs="Times New Roman"/>
                <w:sz w:val="18"/>
                <w:szCs w:val="18"/>
              </w:rPr>
              <w:t>GO:0015935 (small ribosomal subunit)</w:t>
            </w:r>
          </w:p>
        </w:tc>
        <w:tc>
          <w:tcPr>
            <w:tcW w:w="993" w:type="dxa"/>
            <w:vAlign w:val="center"/>
          </w:tcPr>
          <w:p w14:paraId="61BEB469" w14:textId="095EF172" w:rsidR="00940458" w:rsidRPr="00ED0418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ED0418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4.61E-02</w:t>
            </w:r>
          </w:p>
        </w:tc>
        <w:tc>
          <w:tcPr>
            <w:tcW w:w="9355" w:type="dxa"/>
            <w:vAlign w:val="center"/>
          </w:tcPr>
          <w:p w14:paraId="6C1C12A2" w14:textId="01703AFD" w:rsidR="00940458" w:rsidRPr="00294384" w:rsidRDefault="00940458" w:rsidP="00294384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294384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ADAR,OAS1,PARP14,ECM1,PIAS4,ISG15</w:t>
            </w:r>
          </w:p>
        </w:tc>
      </w:tr>
      <w:tr w:rsidR="00940458" w:rsidRPr="00BD002E" w14:paraId="24CA1E1B" w14:textId="77777777" w:rsidTr="006F36FC">
        <w:tc>
          <w:tcPr>
            <w:tcW w:w="817" w:type="dxa"/>
            <w:vMerge w:val="restart"/>
          </w:tcPr>
          <w:p w14:paraId="5BEF86CD" w14:textId="412D1E09" w:rsidR="00940458" w:rsidRPr="00BD002E" w:rsidRDefault="006F36FC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d</w:t>
            </w:r>
            <w:r w:rsidR="00940458">
              <w:rPr>
                <w:rFonts w:ascii="Times New Roman" w:eastAsia="맑은 고딕" w:hAnsi="Times New Roman" w:cs="Times New Roman"/>
                <w:sz w:val="18"/>
                <w:szCs w:val="18"/>
              </w:rPr>
              <w:t>isease controls</w:t>
            </w:r>
          </w:p>
        </w:tc>
        <w:tc>
          <w:tcPr>
            <w:tcW w:w="1134" w:type="dxa"/>
          </w:tcPr>
          <w:p w14:paraId="74AA7FC9" w14:textId="672A86AE" w:rsidR="00940458" w:rsidRPr="00ED0418" w:rsidRDefault="006F36FC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m</w:t>
            </w:r>
            <w:r w:rsidR="00940458">
              <w:rPr>
                <w:rFonts w:ascii="Times New Roman" w:eastAsia="맑은 고딕" w:hAnsi="Times New Roman" w:cs="Times New Roman"/>
                <w:sz w:val="18"/>
                <w:szCs w:val="18"/>
              </w:rPr>
              <w:t>olecular function</w:t>
            </w:r>
          </w:p>
        </w:tc>
        <w:tc>
          <w:tcPr>
            <w:tcW w:w="3260" w:type="dxa"/>
          </w:tcPr>
          <w:p w14:paraId="4BF541FF" w14:textId="0ACBD396" w:rsidR="00940458" w:rsidRPr="00ED0418" w:rsidRDefault="00940458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390594">
              <w:rPr>
                <w:rFonts w:ascii="Times New Roman" w:eastAsia="맑은 고딕" w:hAnsi="Times New Roman" w:cs="Times New Roman"/>
                <w:sz w:val="18"/>
                <w:szCs w:val="18"/>
              </w:rPr>
              <w:t>GO:0002020 (protease binding)</w:t>
            </w:r>
          </w:p>
        </w:tc>
        <w:tc>
          <w:tcPr>
            <w:tcW w:w="993" w:type="dxa"/>
          </w:tcPr>
          <w:p w14:paraId="1AF1B6C5" w14:textId="11BF6D0B" w:rsidR="00940458" w:rsidRPr="00ED0418" w:rsidRDefault="00940458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0.0451</w:t>
            </w:r>
          </w:p>
        </w:tc>
        <w:tc>
          <w:tcPr>
            <w:tcW w:w="9355" w:type="dxa"/>
          </w:tcPr>
          <w:p w14:paraId="45FD62F5" w14:textId="4F423AAA" w:rsidR="00940458" w:rsidRPr="00ED0418" w:rsidRDefault="00940458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390594">
              <w:rPr>
                <w:rFonts w:ascii="Times New Roman" w:eastAsia="맑은 고딕" w:hAnsi="Times New Roman" w:cs="Times New Roman"/>
                <w:sz w:val="18"/>
                <w:szCs w:val="18"/>
              </w:rPr>
              <w:t>MAGEA4,HSPG2,FN1,SERPINB9,NFRKB,TNFAIP3,COL1A1,COL1A2</w:t>
            </w:r>
          </w:p>
        </w:tc>
      </w:tr>
      <w:tr w:rsidR="00940458" w:rsidRPr="00BD002E" w14:paraId="7742ABC4" w14:textId="77777777" w:rsidTr="006F36FC">
        <w:tc>
          <w:tcPr>
            <w:tcW w:w="817" w:type="dxa"/>
            <w:vMerge/>
          </w:tcPr>
          <w:p w14:paraId="78F1C81F" w14:textId="77777777" w:rsidR="00940458" w:rsidRPr="00BD002E" w:rsidRDefault="00940458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F38F6D" w14:textId="217AF353" w:rsidR="00940458" w:rsidRPr="00ED0418" w:rsidRDefault="006F36FC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b</w:t>
            </w:r>
            <w:r w:rsidR="00940458">
              <w:rPr>
                <w:rFonts w:ascii="Times New Roman" w:eastAsia="맑은 고딕" w:hAnsi="Times New Roman" w:cs="Times New Roman"/>
                <w:sz w:val="18"/>
                <w:szCs w:val="18"/>
              </w:rPr>
              <w:t>iological process</w:t>
            </w:r>
          </w:p>
        </w:tc>
        <w:tc>
          <w:tcPr>
            <w:tcW w:w="3260" w:type="dxa"/>
          </w:tcPr>
          <w:p w14:paraId="20D20C43" w14:textId="02FB47EF" w:rsidR="00940458" w:rsidRPr="00ED0418" w:rsidRDefault="00940458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/A</w:t>
            </w:r>
          </w:p>
        </w:tc>
        <w:tc>
          <w:tcPr>
            <w:tcW w:w="993" w:type="dxa"/>
          </w:tcPr>
          <w:p w14:paraId="352D1AA4" w14:textId="0BF96CCF" w:rsidR="00940458" w:rsidRPr="00ED0418" w:rsidRDefault="00940458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9355" w:type="dxa"/>
          </w:tcPr>
          <w:p w14:paraId="1E63D72D" w14:textId="0BD52BAE" w:rsidR="00940458" w:rsidRPr="00ED0418" w:rsidRDefault="00940458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</w:tr>
      <w:tr w:rsidR="00940458" w:rsidRPr="00BD002E" w14:paraId="2F517DC1" w14:textId="77777777" w:rsidTr="006F36FC">
        <w:tc>
          <w:tcPr>
            <w:tcW w:w="817" w:type="dxa"/>
            <w:vMerge/>
          </w:tcPr>
          <w:p w14:paraId="53C476E9" w14:textId="77777777" w:rsidR="00940458" w:rsidRPr="00BD002E" w:rsidRDefault="00940458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881755" w14:textId="0C681D25" w:rsidR="00940458" w:rsidRPr="00ED0418" w:rsidRDefault="006F36FC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c</w:t>
            </w:r>
            <w:r w:rsidR="00940458" w:rsidRPr="00ED0418">
              <w:rPr>
                <w:rFonts w:ascii="Times New Roman" w:eastAsia="맑은 고딕" w:hAnsi="Times New Roman" w:cs="Times New Roman"/>
                <w:sz w:val="18"/>
                <w:szCs w:val="18"/>
              </w:rPr>
              <w:t>ellular component</w:t>
            </w:r>
          </w:p>
        </w:tc>
        <w:tc>
          <w:tcPr>
            <w:tcW w:w="3260" w:type="dxa"/>
          </w:tcPr>
          <w:p w14:paraId="2FF4093F" w14:textId="0ADBAA65" w:rsidR="00940458" w:rsidRPr="00ED0418" w:rsidRDefault="00940458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390594">
              <w:rPr>
                <w:rFonts w:ascii="Times New Roman" w:eastAsia="맑은 고딕" w:hAnsi="Times New Roman" w:cs="Times New Roman"/>
                <w:sz w:val="18"/>
                <w:szCs w:val="18"/>
              </w:rPr>
              <w:t>GO:0005584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(</w:t>
            </w:r>
            <w:r w:rsidRPr="00390594">
              <w:rPr>
                <w:rFonts w:ascii="Times New Roman" w:eastAsia="맑은 고딕" w:hAnsi="Times New Roman" w:cs="Times New Roman"/>
                <w:sz w:val="18"/>
                <w:szCs w:val="18"/>
              </w:rPr>
              <w:t>collagen type I trimer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14:paraId="401388FC" w14:textId="7FDC1C6D" w:rsidR="00940458" w:rsidRPr="00ED0418" w:rsidRDefault="00940458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.0228</w:t>
            </w:r>
          </w:p>
        </w:tc>
        <w:tc>
          <w:tcPr>
            <w:tcW w:w="9355" w:type="dxa"/>
          </w:tcPr>
          <w:p w14:paraId="487AEFE2" w14:textId="24F97AAB" w:rsidR="00940458" w:rsidRPr="00ED0418" w:rsidRDefault="00940458" w:rsidP="00C25A90">
            <w:pPr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  <w:r w:rsidRPr="00390594">
              <w:rPr>
                <w:rFonts w:ascii="Times New Roman" w:eastAsia="맑은 고딕" w:hAnsi="Times New Roman" w:cs="Times New Roman"/>
                <w:sz w:val="18"/>
                <w:szCs w:val="18"/>
              </w:rPr>
              <w:t>COL1A1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,</w:t>
            </w:r>
            <w:r w:rsidRPr="00390594">
              <w:rPr>
                <w:rFonts w:ascii="Times New Roman" w:eastAsia="맑은 고딕" w:hAnsi="Times New Roman" w:cs="Times New Roman"/>
                <w:sz w:val="18"/>
                <w:szCs w:val="18"/>
              </w:rPr>
              <w:t>COL1A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>2</w:t>
            </w:r>
          </w:p>
        </w:tc>
      </w:tr>
      <w:bookmarkEnd w:id="0"/>
    </w:tbl>
    <w:p w14:paraId="5B5FCB54" w14:textId="2E3FD973" w:rsidR="008C08B6" w:rsidRPr="00F45A34" w:rsidRDefault="008C08B6" w:rsidP="00F45A34">
      <w:pPr>
        <w:widowControl/>
        <w:wordWrap/>
        <w:autoSpaceDE/>
        <w:autoSpaceDN/>
        <w:rPr>
          <w:rFonts w:ascii="Times New Roman" w:eastAsiaTheme="minorEastAsia" w:hAnsi="Times New Roman" w:cs="Times New Roman"/>
          <w:szCs w:val="24"/>
        </w:rPr>
      </w:pPr>
    </w:p>
    <w:sectPr w:rsidR="008C08B6" w:rsidRPr="00F45A34" w:rsidSect="008204DF"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F8E2" w14:textId="77777777" w:rsidR="009B4623" w:rsidRDefault="009B4623" w:rsidP="00EF2C57">
      <w:pPr>
        <w:spacing w:after="0" w:line="240" w:lineRule="auto"/>
      </w:pPr>
      <w:r>
        <w:separator/>
      </w:r>
    </w:p>
  </w:endnote>
  <w:endnote w:type="continuationSeparator" w:id="0">
    <w:p w14:paraId="7B154B9B" w14:textId="77777777" w:rsidR="009B4623" w:rsidRDefault="009B4623" w:rsidP="00EF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 Uni">
    <w:altName w:val="바탕"/>
    <w:charset w:val="81"/>
    <w:family w:val="roman"/>
    <w:pitch w:val="variable"/>
    <w:sig w:usb0="B334AAFF" w:usb1="F9DFFFFF" w:usb2="0000003E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1216" w14:textId="77777777" w:rsidR="009B4623" w:rsidRDefault="009B4623" w:rsidP="00EF2C57">
      <w:pPr>
        <w:spacing w:after="0" w:line="240" w:lineRule="auto"/>
      </w:pPr>
      <w:r>
        <w:separator/>
      </w:r>
    </w:p>
  </w:footnote>
  <w:footnote w:type="continuationSeparator" w:id="0">
    <w:p w14:paraId="0BE9B7BE" w14:textId="77777777" w:rsidR="009B4623" w:rsidRDefault="009B4623" w:rsidP="00EF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A74D6"/>
    <w:multiLevelType w:val="hybridMultilevel"/>
    <w:tmpl w:val="D45A2328"/>
    <w:lvl w:ilvl="0" w:tplc="E1D4169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99120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szaeffrkff9t0esseup2pvtrtwddaear250&quot;&gt;C3paper&lt;record-ids&gt;&lt;item&gt;3&lt;/item&gt;&lt;item&gt;4&lt;/item&gt;&lt;item&gt;5&lt;/item&gt;&lt;item&gt;8&lt;/item&gt;&lt;item&gt;9&lt;/item&gt;&lt;item&gt;10&lt;/item&gt;&lt;item&gt;11&lt;/item&gt;&lt;/record-ids&gt;&lt;/item&gt;&lt;/Libraries&gt;"/>
  </w:docVars>
  <w:rsids>
    <w:rsidRoot w:val="004221A3"/>
    <w:rsid w:val="00005433"/>
    <w:rsid w:val="00010F9E"/>
    <w:rsid w:val="00020D65"/>
    <w:rsid w:val="00020DFD"/>
    <w:rsid w:val="00032879"/>
    <w:rsid w:val="00040A25"/>
    <w:rsid w:val="00054840"/>
    <w:rsid w:val="00057FF7"/>
    <w:rsid w:val="00065874"/>
    <w:rsid w:val="00071DB4"/>
    <w:rsid w:val="0007731A"/>
    <w:rsid w:val="0007755C"/>
    <w:rsid w:val="00084C80"/>
    <w:rsid w:val="000A4085"/>
    <w:rsid w:val="000A6449"/>
    <w:rsid w:val="000C080B"/>
    <w:rsid w:val="000D2BB2"/>
    <w:rsid w:val="000E3971"/>
    <w:rsid w:val="000E5509"/>
    <w:rsid w:val="000F242A"/>
    <w:rsid w:val="000F7B7B"/>
    <w:rsid w:val="00102043"/>
    <w:rsid w:val="00103698"/>
    <w:rsid w:val="0010412B"/>
    <w:rsid w:val="001147DA"/>
    <w:rsid w:val="001150AE"/>
    <w:rsid w:val="001178AD"/>
    <w:rsid w:val="00123BDA"/>
    <w:rsid w:val="001242A8"/>
    <w:rsid w:val="00127D3D"/>
    <w:rsid w:val="0013303B"/>
    <w:rsid w:val="0013609A"/>
    <w:rsid w:val="001378A8"/>
    <w:rsid w:val="0014500B"/>
    <w:rsid w:val="0015311F"/>
    <w:rsid w:val="00153557"/>
    <w:rsid w:val="00160ABA"/>
    <w:rsid w:val="00163F19"/>
    <w:rsid w:val="001657F9"/>
    <w:rsid w:val="001703AF"/>
    <w:rsid w:val="00170684"/>
    <w:rsid w:val="0017258F"/>
    <w:rsid w:val="00173BB9"/>
    <w:rsid w:val="001775FB"/>
    <w:rsid w:val="001826AA"/>
    <w:rsid w:val="001844A4"/>
    <w:rsid w:val="00185720"/>
    <w:rsid w:val="00192113"/>
    <w:rsid w:val="001A384E"/>
    <w:rsid w:val="001A4C4A"/>
    <w:rsid w:val="001A7EFA"/>
    <w:rsid w:val="001B2EF3"/>
    <w:rsid w:val="001B65C3"/>
    <w:rsid w:val="001C6EE2"/>
    <w:rsid w:val="001D671A"/>
    <w:rsid w:val="001D7DDA"/>
    <w:rsid w:val="001E216B"/>
    <w:rsid w:val="001E24FD"/>
    <w:rsid w:val="001E75A3"/>
    <w:rsid w:val="001F1158"/>
    <w:rsid w:val="00202A0A"/>
    <w:rsid w:val="00212B6C"/>
    <w:rsid w:val="00225644"/>
    <w:rsid w:val="002262FB"/>
    <w:rsid w:val="00226967"/>
    <w:rsid w:val="00244A60"/>
    <w:rsid w:val="00255D36"/>
    <w:rsid w:val="002661D0"/>
    <w:rsid w:val="0028091A"/>
    <w:rsid w:val="002838BB"/>
    <w:rsid w:val="00294384"/>
    <w:rsid w:val="00294779"/>
    <w:rsid w:val="00295805"/>
    <w:rsid w:val="002A1AD6"/>
    <w:rsid w:val="002B4768"/>
    <w:rsid w:val="002B5479"/>
    <w:rsid w:val="002B6488"/>
    <w:rsid w:val="002D368E"/>
    <w:rsid w:val="002E00A9"/>
    <w:rsid w:val="002E27E5"/>
    <w:rsid w:val="002E4EF4"/>
    <w:rsid w:val="002F0AC0"/>
    <w:rsid w:val="00301401"/>
    <w:rsid w:val="00303ACE"/>
    <w:rsid w:val="003040D1"/>
    <w:rsid w:val="00304809"/>
    <w:rsid w:val="00311D53"/>
    <w:rsid w:val="00324994"/>
    <w:rsid w:val="00332820"/>
    <w:rsid w:val="003339F9"/>
    <w:rsid w:val="00334ACB"/>
    <w:rsid w:val="003467A2"/>
    <w:rsid w:val="00352F6D"/>
    <w:rsid w:val="00354407"/>
    <w:rsid w:val="0035538C"/>
    <w:rsid w:val="003567A0"/>
    <w:rsid w:val="00361EBE"/>
    <w:rsid w:val="0036285E"/>
    <w:rsid w:val="00363FA4"/>
    <w:rsid w:val="003724B1"/>
    <w:rsid w:val="0038158E"/>
    <w:rsid w:val="003843B7"/>
    <w:rsid w:val="00390594"/>
    <w:rsid w:val="003944D1"/>
    <w:rsid w:val="0039545E"/>
    <w:rsid w:val="003968C4"/>
    <w:rsid w:val="003C23A4"/>
    <w:rsid w:val="003D200D"/>
    <w:rsid w:val="003E5954"/>
    <w:rsid w:val="003E5C74"/>
    <w:rsid w:val="003F2698"/>
    <w:rsid w:val="004019D3"/>
    <w:rsid w:val="00401BBA"/>
    <w:rsid w:val="004078F8"/>
    <w:rsid w:val="00416BE5"/>
    <w:rsid w:val="0041739C"/>
    <w:rsid w:val="004221A3"/>
    <w:rsid w:val="0045586D"/>
    <w:rsid w:val="0045610C"/>
    <w:rsid w:val="00457A3D"/>
    <w:rsid w:val="00461DC8"/>
    <w:rsid w:val="00463CB1"/>
    <w:rsid w:val="00464AC7"/>
    <w:rsid w:val="00470543"/>
    <w:rsid w:val="00472E8C"/>
    <w:rsid w:val="00475EB2"/>
    <w:rsid w:val="0048578C"/>
    <w:rsid w:val="0049384B"/>
    <w:rsid w:val="004939D9"/>
    <w:rsid w:val="004946A0"/>
    <w:rsid w:val="004964E9"/>
    <w:rsid w:val="004A4311"/>
    <w:rsid w:val="004A6342"/>
    <w:rsid w:val="004A6C85"/>
    <w:rsid w:val="004C2381"/>
    <w:rsid w:val="004C7563"/>
    <w:rsid w:val="004D44D6"/>
    <w:rsid w:val="004D5F0D"/>
    <w:rsid w:val="004E221F"/>
    <w:rsid w:val="004E26B0"/>
    <w:rsid w:val="004F2B7A"/>
    <w:rsid w:val="004F5297"/>
    <w:rsid w:val="00506C40"/>
    <w:rsid w:val="00515FC0"/>
    <w:rsid w:val="00521E73"/>
    <w:rsid w:val="00542E60"/>
    <w:rsid w:val="00545081"/>
    <w:rsid w:val="0054779B"/>
    <w:rsid w:val="00552304"/>
    <w:rsid w:val="0055577C"/>
    <w:rsid w:val="0055656E"/>
    <w:rsid w:val="0056045C"/>
    <w:rsid w:val="00562195"/>
    <w:rsid w:val="00562D7D"/>
    <w:rsid w:val="00567B43"/>
    <w:rsid w:val="00576C40"/>
    <w:rsid w:val="00590613"/>
    <w:rsid w:val="00592350"/>
    <w:rsid w:val="00596197"/>
    <w:rsid w:val="005B2EDD"/>
    <w:rsid w:val="005D3409"/>
    <w:rsid w:val="005E168D"/>
    <w:rsid w:val="005F466B"/>
    <w:rsid w:val="005F6719"/>
    <w:rsid w:val="005F7BD0"/>
    <w:rsid w:val="0061722E"/>
    <w:rsid w:val="006277E8"/>
    <w:rsid w:val="00627A32"/>
    <w:rsid w:val="00627E79"/>
    <w:rsid w:val="00644452"/>
    <w:rsid w:val="00665763"/>
    <w:rsid w:val="006738A0"/>
    <w:rsid w:val="006742F3"/>
    <w:rsid w:val="00676EDA"/>
    <w:rsid w:val="00697061"/>
    <w:rsid w:val="0069761F"/>
    <w:rsid w:val="006A03F7"/>
    <w:rsid w:val="006A17AC"/>
    <w:rsid w:val="006A7E26"/>
    <w:rsid w:val="006D1581"/>
    <w:rsid w:val="006D561E"/>
    <w:rsid w:val="006D6E75"/>
    <w:rsid w:val="006D78FC"/>
    <w:rsid w:val="006F1F29"/>
    <w:rsid w:val="006F36FC"/>
    <w:rsid w:val="00703240"/>
    <w:rsid w:val="00707C3E"/>
    <w:rsid w:val="007122D3"/>
    <w:rsid w:val="00712504"/>
    <w:rsid w:val="0071272C"/>
    <w:rsid w:val="00713139"/>
    <w:rsid w:val="00720E40"/>
    <w:rsid w:val="00724EC7"/>
    <w:rsid w:val="0073366B"/>
    <w:rsid w:val="007417E2"/>
    <w:rsid w:val="00742776"/>
    <w:rsid w:val="007529FB"/>
    <w:rsid w:val="0075359F"/>
    <w:rsid w:val="00754465"/>
    <w:rsid w:val="00761B08"/>
    <w:rsid w:val="00771C9A"/>
    <w:rsid w:val="00773A8A"/>
    <w:rsid w:val="007743A3"/>
    <w:rsid w:val="00791143"/>
    <w:rsid w:val="00792823"/>
    <w:rsid w:val="007940CA"/>
    <w:rsid w:val="007A3E20"/>
    <w:rsid w:val="007A77B5"/>
    <w:rsid w:val="007A7F88"/>
    <w:rsid w:val="007B1E8B"/>
    <w:rsid w:val="007B7E5F"/>
    <w:rsid w:val="007F67FE"/>
    <w:rsid w:val="00800B7F"/>
    <w:rsid w:val="00800F30"/>
    <w:rsid w:val="008039CC"/>
    <w:rsid w:val="008056D1"/>
    <w:rsid w:val="008074D7"/>
    <w:rsid w:val="0080796F"/>
    <w:rsid w:val="00815F0A"/>
    <w:rsid w:val="008204DF"/>
    <w:rsid w:val="00821F50"/>
    <w:rsid w:val="00822C42"/>
    <w:rsid w:val="00822DEB"/>
    <w:rsid w:val="00822E25"/>
    <w:rsid w:val="008348C0"/>
    <w:rsid w:val="00836160"/>
    <w:rsid w:val="00847842"/>
    <w:rsid w:val="00850100"/>
    <w:rsid w:val="0085316B"/>
    <w:rsid w:val="00855C13"/>
    <w:rsid w:val="008640D3"/>
    <w:rsid w:val="00874020"/>
    <w:rsid w:val="008824CB"/>
    <w:rsid w:val="008946A6"/>
    <w:rsid w:val="00895FF9"/>
    <w:rsid w:val="008A32B2"/>
    <w:rsid w:val="008A3452"/>
    <w:rsid w:val="008A3F6A"/>
    <w:rsid w:val="008A3F93"/>
    <w:rsid w:val="008A5227"/>
    <w:rsid w:val="008B2F24"/>
    <w:rsid w:val="008B3BFE"/>
    <w:rsid w:val="008B5BFA"/>
    <w:rsid w:val="008B5F2C"/>
    <w:rsid w:val="008B628A"/>
    <w:rsid w:val="008C08B6"/>
    <w:rsid w:val="008C427E"/>
    <w:rsid w:val="008C5BC4"/>
    <w:rsid w:val="008D4219"/>
    <w:rsid w:val="008E6244"/>
    <w:rsid w:val="008E7CD4"/>
    <w:rsid w:val="00905A8C"/>
    <w:rsid w:val="0091188A"/>
    <w:rsid w:val="00913719"/>
    <w:rsid w:val="0091744E"/>
    <w:rsid w:val="00917C32"/>
    <w:rsid w:val="00921B02"/>
    <w:rsid w:val="00940458"/>
    <w:rsid w:val="009553AC"/>
    <w:rsid w:val="009622D7"/>
    <w:rsid w:val="009703EF"/>
    <w:rsid w:val="0097443C"/>
    <w:rsid w:val="0097507B"/>
    <w:rsid w:val="00975313"/>
    <w:rsid w:val="009778D6"/>
    <w:rsid w:val="00994103"/>
    <w:rsid w:val="009A232C"/>
    <w:rsid w:val="009A64A6"/>
    <w:rsid w:val="009B0AAA"/>
    <w:rsid w:val="009B4623"/>
    <w:rsid w:val="009E08BB"/>
    <w:rsid w:val="00A00296"/>
    <w:rsid w:val="00A12F7B"/>
    <w:rsid w:val="00A16341"/>
    <w:rsid w:val="00A23F4A"/>
    <w:rsid w:val="00A249B9"/>
    <w:rsid w:val="00A330D1"/>
    <w:rsid w:val="00A40C0C"/>
    <w:rsid w:val="00A45E6E"/>
    <w:rsid w:val="00A46D2D"/>
    <w:rsid w:val="00A552C3"/>
    <w:rsid w:val="00A5531B"/>
    <w:rsid w:val="00A56883"/>
    <w:rsid w:val="00A57F3A"/>
    <w:rsid w:val="00A67ABC"/>
    <w:rsid w:val="00A723DE"/>
    <w:rsid w:val="00A725ED"/>
    <w:rsid w:val="00A75E2A"/>
    <w:rsid w:val="00A92FA2"/>
    <w:rsid w:val="00A93151"/>
    <w:rsid w:val="00A934EE"/>
    <w:rsid w:val="00AD0174"/>
    <w:rsid w:val="00AD3748"/>
    <w:rsid w:val="00AE4B1A"/>
    <w:rsid w:val="00AF0BBB"/>
    <w:rsid w:val="00AF66A5"/>
    <w:rsid w:val="00B02E4A"/>
    <w:rsid w:val="00B2319F"/>
    <w:rsid w:val="00B24E4F"/>
    <w:rsid w:val="00B32937"/>
    <w:rsid w:val="00B3304E"/>
    <w:rsid w:val="00B3529C"/>
    <w:rsid w:val="00B37B58"/>
    <w:rsid w:val="00B5301E"/>
    <w:rsid w:val="00B544B6"/>
    <w:rsid w:val="00B628FD"/>
    <w:rsid w:val="00B63CB6"/>
    <w:rsid w:val="00B7183A"/>
    <w:rsid w:val="00B74168"/>
    <w:rsid w:val="00B75BDE"/>
    <w:rsid w:val="00B77C3E"/>
    <w:rsid w:val="00B83012"/>
    <w:rsid w:val="00B94935"/>
    <w:rsid w:val="00BA5172"/>
    <w:rsid w:val="00BC24B5"/>
    <w:rsid w:val="00BC3E17"/>
    <w:rsid w:val="00BC4941"/>
    <w:rsid w:val="00BC51DE"/>
    <w:rsid w:val="00BD057C"/>
    <w:rsid w:val="00BE7C0B"/>
    <w:rsid w:val="00BF0024"/>
    <w:rsid w:val="00BF2EB6"/>
    <w:rsid w:val="00BF594D"/>
    <w:rsid w:val="00C0334F"/>
    <w:rsid w:val="00C06F0A"/>
    <w:rsid w:val="00C10E38"/>
    <w:rsid w:val="00C155BF"/>
    <w:rsid w:val="00C252B2"/>
    <w:rsid w:val="00C2702E"/>
    <w:rsid w:val="00C311A3"/>
    <w:rsid w:val="00C3128D"/>
    <w:rsid w:val="00C313DE"/>
    <w:rsid w:val="00C366AD"/>
    <w:rsid w:val="00C36A1F"/>
    <w:rsid w:val="00C37E8C"/>
    <w:rsid w:val="00C51AA2"/>
    <w:rsid w:val="00C646A8"/>
    <w:rsid w:val="00C66BE3"/>
    <w:rsid w:val="00C77CE2"/>
    <w:rsid w:val="00C87C03"/>
    <w:rsid w:val="00C94942"/>
    <w:rsid w:val="00CA10EB"/>
    <w:rsid w:val="00CA2561"/>
    <w:rsid w:val="00CB5830"/>
    <w:rsid w:val="00CB6D43"/>
    <w:rsid w:val="00CB75C3"/>
    <w:rsid w:val="00CC5C06"/>
    <w:rsid w:val="00CE1711"/>
    <w:rsid w:val="00CE516F"/>
    <w:rsid w:val="00CE66BF"/>
    <w:rsid w:val="00CE66C4"/>
    <w:rsid w:val="00CF0AD7"/>
    <w:rsid w:val="00CF16D4"/>
    <w:rsid w:val="00CF29FB"/>
    <w:rsid w:val="00CF3C91"/>
    <w:rsid w:val="00CF60E6"/>
    <w:rsid w:val="00D01420"/>
    <w:rsid w:val="00D01D0F"/>
    <w:rsid w:val="00D02EEF"/>
    <w:rsid w:val="00D10B20"/>
    <w:rsid w:val="00D161A4"/>
    <w:rsid w:val="00D17996"/>
    <w:rsid w:val="00D17DA7"/>
    <w:rsid w:val="00D2154D"/>
    <w:rsid w:val="00D326B5"/>
    <w:rsid w:val="00D330DA"/>
    <w:rsid w:val="00D54689"/>
    <w:rsid w:val="00D54CC5"/>
    <w:rsid w:val="00D62EB6"/>
    <w:rsid w:val="00D726DF"/>
    <w:rsid w:val="00D7600C"/>
    <w:rsid w:val="00D82D54"/>
    <w:rsid w:val="00D93FC4"/>
    <w:rsid w:val="00D96FA8"/>
    <w:rsid w:val="00DA5391"/>
    <w:rsid w:val="00DA5AE9"/>
    <w:rsid w:val="00DA6323"/>
    <w:rsid w:val="00DC00F4"/>
    <w:rsid w:val="00DC2EA7"/>
    <w:rsid w:val="00DC36A5"/>
    <w:rsid w:val="00DD02C1"/>
    <w:rsid w:val="00DD168A"/>
    <w:rsid w:val="00DD2030"/>
    <w:rsid w:val="00DD2EF4"/>
    <w:rsid w:val="00DD459E"/>
    <w:rsid w:val="00DD6206"/>
    <w:rsid w:val="00DF1A3B"/>
    <w:rsid w:val="00DF35FC"/>
    <w:rsid w:val="00E060E2"/>
    <w:rsid w:val="00E06F2F"/>
    <w:rsid w:val="00E31685"/>
    <w:rsid w:val="00E33C5C"/>
    <w:rsid w:val="00E46C1F"/>
    <w:rsid w:val="00E5673A"/>
    <w:rsid w:val="00E60383"/>
    <w:rsid w:val="00E607C3"/>
    <w:rsid w:val="00E63856"/>
    <w:rsid w:val="00E718E8"/>
    <w:rsid w:val="00E75886"/>
    <w:rsid w:val="00E820DD"/>
    <w:rsid w:val="00E832F8"/>
    <w:rsid w:val="00E844C6"/>
    <w:rsid w:val="00E84A82"/>
    <w:rsid w:val="00E8571E"/>
    <w:rsid w:val="00E9316D"/>
    <w:rsid w:val="00E95129"/>
    <w:rsid w:val="00EA1524"/>
    <w:rsid w:val="00EA20A0"/>
    <w:rsid w:val="00EA37BF"/>
    <w:rsid w:val="00EA3949"/>
    <w:rsid w:val="00EA4D43"/>
    <w:rsid w:val="00EA738A"/>
    <w:rsid w:val="00EB7FD7"/>
    <w:rsid w:val="00EC332B"/>
    <w:rsid w:val="00EC6683"/>
    <w:rsid w:val="00ED0418"/>
    <w:rsid w:val="00ED044C"/>
    <w:rsid w:val="00ED0E57"/>
    <w:rsid w:val="00EE6D19"/>
    <w:rsid w:val="00EF2C57"/>
    <w:rsid w:val="00F02B3F"/>
    <w:rsid w:val="00F0650F"/>
    <w:rsid w:val="00F13980"/>
    <w:rsid w:val="00F13FF3"/>
    <w:rsid w:val="00F25AF7"/>
    <w:rsid w:val="00F37B78"/>
    <w:rsid w:val="00F416BB"/>
    <w:rsid w:val="00F45A34"/>
    <w:rsid w:val="00F807EE"/>
    <w:rsid w:val="00F80B52"/>
    <w:rsid w:val="00F93087"/>
    <w:rsid w:val="00F931AF"/>
    <w:rsid w:val="00FA4363"/>
    <w:rsid w:val="00FA62D9"/>
    <w:rsid w:val="00FC0CC2"/>
    <w:rsid w:val="00FC1374"/>
    <w:rsid w:val="00FC2DF0"/>
    <w:rsid w:val="00FC57EE"/>
    <w:rsid w:val="00FD3C46"/>
    <w:rsid w:val="00FE207E"/>
    <w:rsid w:val="00FE4C6B"/>
    <w:rsid w:val="00FE70AA"/>
    <w:rsid w:val="00FF132F"/>
    <w:rsid w:val="00FF1C72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A6A33"/>
  <w15:docId w15:val="{F706C567-DA44-468F-92FA-E28FE0F7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174"/>
    <w:pPr>
      <w:widowControl w:val="0"/>
      <w:wordWrap w:val="0"/>
      <w:autoSpaceDE w:val="0"/>
      <w:autoSpaceDN w:val="0"/>
    </w:pPr>
    <w:rPr>
      <w:rFonts w:ascii="Times New Roman Uni" w:eastAsia="Times New Roman Uni" w:hAnsi="Times New Roman Uni"/>
      <w:sz w:val="24"/>
    </w:rPr>
  </w:style>
  <w:style w:type="paragraph" w:styleId="1">
    <w:name w:val="heading 1"/>
    <w:basedOn w:val="a"/>
    <w:next w:val="a"/>
    <w:link w:val="1Char"/>
    <w:uiPriority w:val="9"/>
    <w:qFormat/>
    <w:rsid w:val="00AD0174"/>
    <w:pPr>
      <w:keepNext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D0174"/>
    <w:rPr>
      <w:rFonts w:ascii="Times New Roman" w:eastAsia="Times New Roman" w:hAnsi="Times New Roman" w:cs="Times New Roman"/>
      <w:szCs w:val="20"/>
    </w:rPr>
  </w:style>
  <w:style w:type="paragraph" w:styleId="a3">
    <w:name w:val="No Spacing"/>
    <w:link w:val="Char"/>
    <w:uiPriority w:val="1"/>
    <w:qFormat/>
    <w:rsid w:val="00AD0174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Char">
    <w:name w:val="간격 없음 Char"/>
    <w:basedOn w:val="a0"/>
    <w:link w:val="a3"/>
    <w:uiPriority w:val="1"/>
    <w:rsid w:val="00AD0174"/>
  </w:style>
  <w:style w:type="paragraph" w:styleId="a4">
    <w:name w:val="List Paragraph"/>
    <w:basedOn w:val="a"/>
    <w:uiPriority w:val="34"/>
    <w:qFormat/>
    <w:rsid w:val="00AD0174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EF2C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F2C57"/>
    <w:rPr>
      <w:rFonts w:ascii="Times New Roman Uni" w:eastAsia="Times New Roman Uni" w:hAnsi="Times New Roman Uni"/>
      <w:sz w:val="24"/>
    </w:rPr>
  </w:style>
  <w:style w:type="paragraph" w:styleId="a6">
    <w:name w:val="footer"/>
    <w:basedOn w:val="a"/>
    <w:link w:val="Char1"/>
    <w:uiPriority w:val="99"/>
    <w:unhideWhenUsed/>
    <w:rsid w:val="00EF2C5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F2C57"/>
    <w:rPr>
      <w:rFonts w:ascii="Times New Roman Uni" w:eastAsia="Times New Roman Uni" w:hAnsi="Times New Roman Uni"/>
      <w:sz w:val="24"/>
    </w:rPr>
  </w:style>
  <w:style w:type="table" w:styleId="a7">
    <w:name w:val="Table Grid"/>
    <w:basedOn w:val="a1"/>
    <w:uiPriority w:val="39"/>
    <w:rsid w:val="00D1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D17D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0">
    <w:name w:val="표 구분선1"/>
    <w:basedOn w:val="a1"/>
    <w:next w:val="a7"/>
    <w:uiPriority w:val="39"/>
    <w:rsid w:val="008C08B6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F60E6"/>
    <w:pPr>
      <w:spacing w:after="0" w:line="240" w:lineRule="auto"/>
      <w:jc w:val="left"/>
    </w:pPr>
    <w:rPr>
      <w:rFonts w:ascii="Times New Roman Uni" w:eastAsia="Times New Roman Uni" w:hAnsi="Times New Roman Uni"/>
      <w:sz w:val="24"/>
    </w:rPr>
  </w:style>
  <w:style w:type="character" w:styleId="a9">
    <w:name w:val="annotation reference"/>
    <w:basedOn w:val="a0"/>
    <w:uiPriority w:val="99"/>
    <w:semiHidden/>
    <w:unhideWhenUsed/>
    <w:rsid w:val="00CF60E6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CF60E6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CF60E6"/>
    <w:rPr>
      <w:rFonts w:ascii="Times New Roman Uni" w:eastAsia="Times New Roman Uni" w:hAnsi="Times New Roman Uni"/>
      <w:sz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CF60E6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CF60E6"/>
    <w:rPr>
      <w:rFonts w:ascii="Times New Roman Uni" w:eastAsia="Times New Roman Uni" w:hAnsi="Times New Roman Uni"/>
      <w:b/>
      <w:bCs/>
      <w:sz w:val="24"/>
    </w:rPr>
  </w:style>
  <w:style w:type="paragraph" w:customStyle="1" w:styleId="EndNoteBibliographyTitle">
    <w:name w:val="EndNote Bibliography Title"/>
    <w:basedOn w:val="a"/>
    <w:link w:val="EndNoteBibliographyTitleChar"/>
    <w:rsid w:val="00225644"/>
    <w:pPr>
      <w:spacing w:after="0"/>
      <w:jc w:val="center"/>
    </w:pPr>
    <w:rPr>
      <w:rFonts w:ascii="맑은 고딕" w:eastAsia="맑은 고딕" w:hAnsi="맑은 고딕"/>
      <w:noProof/>
      <w:sz w:val="20"/>
    </w:rPr>
  </w:style>
  <w:style w:type="character" w:customStyle="1" w:styleId="EndNoteBibliographyTitleChar">
    <w:name w:val="EndNote Bibliography Title Char"/>
    <w:basedOn w:val="Char"/>
    <w:link w:val="EndNoteBibliographyTitle"/>
    <w:rsid w:val="00225644"/>
    <w:rPr>
      <w:rFonts w:ascii="맑은 고딕" w:eastAsia="맑은 고딕" w:hAnsi="맑은 고딕"/>
      <w:noProof/>
    </w:rPr>
  </w:style>
  <w:style w:type="paragraph" w:customStyle="1" w:styleId="EndNoteBibliography">
    <w:name w:val="EndNote Bibliography"/>
    <w:basedOn w:val="a"/>
    <w:link w:val="EndNoteBibliographyChar"/>
    <w:rsid w:val="00225644"/>
    <w:pPr>
      <w:spacing w:line="240" w:lineRule="auto"/>
      <w:jc w:val="left"/>
    </w:pPr>
    <w:rPr>
      <w:rFonts w:ascii="맑은 고딕" w:eastAsia="맑은 고딕" w:hAnsi="맑은 고딕"/>
      <w:noProof/>
      <w:sz w:val="20"/>
    </w:rPr>
  </w:style>
  <w:style w:type="character" w:customStyle="1" w:styleId="EndNoteBibliographyChar">
    <w:name w:val="EndNote Bibliography Char"/>
    <w:basedOn w:val="Char"/>
    <w:link w:val="EndNoteBibliography"/>
    <w:rsid w:val="00225644"/>
    <w:rPr>
      <w:rFonts w:ascii="맑은 고딕" w:eastAsia="맑은 고딕" w:hAnsi="맑은 고딕"/>
      <w:noProof/>
    </w:rPr>
  </w:style>
  <w:style w:type="character" w:styleId="ac">
    <w:name w:val="Hyperlink"/>
    <w:basedOn w:val="a0"/>
    <w:uiPriority w:val="99"/>
    <w:unhideWhenUsed/>
    <w:rsid w:val="0022564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25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A994-D441-43DD-8929-76AB6239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3233</TotalTime>
  <Pages>4</Pages>
  <Words>2099</Words>
  <Characters>11970</Characters>
  <Application>Microsoft Office Word</Application>
  <DocSecurity>0</DocSecurity>
  <Lines>99</Lines>
  <Paragraphs>28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2023-06-10T03:44:00Z</dcterms:created>
  <dcterms:modified xsi:type="dcterms:W3CDTF">2023-06-30T06:18:00Z</dcterms:modified>
</cp:coreProperties>
</file>