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B9EB" w14:textId="684DC161" w:rsidR="006C6E10" w:rsidRPr="00CA5EA3" w:rsidRDefault="006C6E10" w:rsidP="006C6E10">
      <w:pPr>
        <w:rPr>
          <w:rFonts w:cstheme="minorHAnsi"/>
          <w:b/>
          <w:sz w:val="20"/>
          <w:szCs w:val="20"/>
          <w:lang w:val="en-GB"/>
        </w:rPr>
      </w:pPr>
      <w:r w:rsidRPr="00654A28">
        <w:rPr>
          <w:rFonts w:cstheme="minorHAnsi"/>
          <w:b/>
          <w:sz w:val="20"/>
          <w:szCs w:val="20"/>
          <w:lang w:val="en-GB"/>
        </w:rPr>
        <w:t>S</w:t>
      </w:r>
      <w:r w:rsidR="00D1416E">
        <w:rPr>
          <w:rFonts w:cstheme="minorHAnsi"/>
          <w:b/>
          <w:sz w:val="20"/>
          <w:szCs w:val="20"/>
          <w:lang w:val="en-GB"/>
        </w:rPr>
        <w:t>1 Table</w:t>
      </w:r>
      <w:r>
        <w:rPr>
          <w:rFonts w:cstheme="minorHAnsi"/>
          <w:b/>
          <w:sz w:val="20"/>
          <w:szCs w:val="20"/>
          <w:lang w:val="en-GB"/>
        </w:rPr>
        <w:t>.</w:t>
      </w:r>
      <w:r w:rsidRPr="00654A28">
        <w:rPr>
          <w:rFonts w:cstheme="minorHAnsi"/>
          <w:b/>
          <w:sz w:val="20"/>
          <w:szCs w:val="20"/>
          <w:lang w:val="en-GB"/>
        </w:rPr>
        <w:t xml:space="preserve"> </w:t>
      </w:r>
      <w:r>
        <w:rPr>
          <w:rFonts w:cstheme="minorHAnsi"/>
          <w:b/>
          <w:sz w:val="20"/>
          <w:szCs w:val="20"/>
          <w:lang w:val="en-GB"/>
        </w:rPr>
        <w:t>S</w:t>
      </w:r>
      <w:r w:rsidRPr="00654A28">
        <w:rPr>
          <w:rFonts w:cstheme="minorHAnsi"/>
          <w:b/>
          <w:sz w:val="20"/>
          <w:szCs w:val="20"/>
          <w:lang w:val="en-GB"/>
        </w:rPr>
        <w:t>earch strategy</w:t>
      </w:r>
    </w:p>
    <w:tbl>
      <w:tblPr>
        <w:tblW w:w="5000" w:type="pct"/>
        <w:tblLook w:val="04A0" w:firstRow="1" w:lastRow="0" w:firstColumn="1" w:lastColumn="0" w:noHBand="0" w:noVBand="1"/>
      </w:tblPr>
      <w:tblGrid>
        <w:gridCol w:w="2969"/>
        <w:gridCol w:w="3240"/>
        <w:gridCol w:w="3151"/>
      </w:tblGrid>
      <w:tr w:rsidR="006C6E10" w:rsidRPr="007C0FC4" w14:paraId="582EFEC5" w14:textId="77777777" w:rsidTr="00407883">
        <w:trPr>
          <w:tblHeader/>
        </w:trPr>
        <w:tc>
          <w:tcPr>
            <w:tcW w:w="1586" w:type="pct"/>
            <w:tcBorders>
              <w:top w:val="single" w:sz="4" w:space="0" w:color="000000" w:themeColor="text1"/>
              <w:bottom w:val="single" w:sz="4" w:space="0" w:color="000000" w:themeColor="text1"/>
            </w:tcBorders>
            <w:shd w:val="clear" w:color="auto" w:fill="auto"/>
          </w:tcPr>
          <w:p w14:paraId="02623954" w14:textId="77777777" w:rsidR="006C6E10" w:rsidRPr="007C0FC4" w:rsidRDefault="006C6E10" w:rsidP="00407883">
            <w:pPr>
              <w:rPr>
                <w:rFonts w:cstheme="minorHAnsi"/>
                <w:b/>
                <w:bCs/>
                <w:color w:val="000000" w:themeColor="text1"/>
                <w:sz w:val="20"/>
                <w:szCs w:val="20"/>
              </w:rPr>
            </w:pPr>
            <w:r w:rsidRPr="007C0FC4">
              <w:rPr>
                <w:rFonts w:cstheme="minorHAnsi"/>
                <w:b/>
                <w:bCs/>
                <w:color w:val="000000" w:themeColor="text1"/>
                <w:sz w:val="20"/>
                <w:szCs w:val="20"/>
              </w:rPr>
              <w:t>Parameter</w:t>
            </w:r>
          </w:p>
        </w:tc>
        <w:tc>
          <w:tcPr>
            <w:tcW w:w="1731" w:type="pct"/>
            <w:tcBorders>
              <w:top w:val="single" w:sz="4" w:space="0" w:color="000000" w:themeColor="text1"/>
              <w:bottom w:val="single" w:sz="4" w:space="0" w:color="000000" w:themeColor="text1"/>
            </w:tcBorders>
            <w:shd w:val="clear" w:color="auto" w:fill="auto"/>
          </w:tcPr>
          <w:p w14:paraId="0D3DED89" w14:textId="77777777" w:rsidR="006C6E10" w:rsidRPr="007C0FC4" w:rsidRDefault="006C6E10" w:rsidP="00407883">
            <w:pPr>
              <w:rPr>
                <w:rFonts w:cstheme="minorHAnsi"/>
                <w:b/>
                <w:bCs/>
                <w:color w:val="000000" w:themeColor="text1"/>
                <w:sz w:val="20"/>
                <w:szCs w:val="20"/>
              </w:rPr>
            </w:pPr>
            <w:r w:rsidRPr="007C0FC4">
              <w:rPr>
                <w:rFonts w:cstheme="minorHAnsi"/>
                <w:b/>
                <w:bCs/>
                <w:color w:val="000000" w:themeColor="text1"/>
                <w:sz w:val="20"/>
                <w:szCs w:val="20"/>
              </w:rPr>
              <w:t>Inclusion criteria</w:t>
            </w:r>
          </w:p>
        </w:tc>
        <w:tc>
          <w:tcPr>
            <w:tcW w:w="1683" w:type="pct"/>
            <w:tcBorders>
              <w:top w:val="single" w:sz="4" w:space="0" w:color="000000" w:themeColor="text1"/>
              <w:bottom w:val="single" w:sz="4" w:space="0" w:color="000000" w:themeColor="text1"/>
            </w:tcBorders>
            <w:shd w:val="clear" w:color="auto" w:fill="auto"/>
          </w:tcPr>
          <w:p w14:paraId="1BCE6615" w14:textId="77777777" w:rsidR="006C6E10" w:rsidRPr="007C0FC4" w:rsidRDefault="006C6E10" w:rsidP="00407883">
            <w:pPr>
              <w:rPr>
                <w:rFonts w:cstheme="minorHAnsi"/>
                <w:b/>
                <w:bCs/>
                <w:color w:val="000000" w:themeColor="text1"/>
                <w:sz w:val="20"/>
                <w:szCs w:val="20"/>
              </w:rPr>
            </w:pPr>
            <w:r w:rsidRPr="007C0FC4">
              <w:rPr>
                <w:rFonts w:cstheme="minorHAnsi"/>
                <w:b/>
                <w:bCs/>
                <w:color w:val="000000" w:themeColor="text1"/>
                <w:sz w:val="20"/>
                <w:szCs w:val="20"/>
              </w:rPr>
              <w:t>Exclusion criteria</w:t>
            </w:r>
          </w:p>
        </w:tc>
      </w:tr>
      <w:tr w:rsidR="006C6E10" w:rsidRPr="007C0FC4" w14:paraId="4BBD5565" w14:textId="77777777" w:rsidTr="00407883">
        <w:tc>
          <w:tcPr>
            <w:tcW w:w="1586" w:type="pct"/>
            <w:tcBorders>
              <w:top w:val="single" w:sz="4" w:space="0" w:color="000000" w:themeColor="text1"/>
              <w:bottom w:val="single" w:sz="4" w:space="0" w:color="BFBFBF" w:themeColor="background1" w:themeShade="BF"/>
            </w:tcBorders>
            <w:shd w:val="clear" w:color="auto" w:fill="auto"/>
          </w:tcPr>
          <w:p w14:paraId="1DF0C3A4" w14:textId="77777777" w:rsidR="006C6E10" w:rsidRPr="007C0FC4" w:rsidRDefault="006C6E10" w:rsidP="00407883">
            <w:pPr>
              <w:rPr>
                <w:rFonts w:cstheme="minorHAnsi"/>
                <w:b/>
                <w:sz w:val="20"/>
                <w:szCs w:val="20"/>
              </w:rPr>
            </w:pPr>
            <w:r w:rsidRPr="007C0FC4">
              <w:rPr>
                <w:rFonts w:cstheme="minorHAnsi"/>
                <w:sz w:val="20"/>
                <w:szCs w:val="20"/>
              </w:rPr>
              <w:t>Population</w:t>
            </w:r>
          </w:p>
        </w:tc>
        <w:tc>
          <w:tcPr>
            <w:tcW w:w="1731" w:type="pct"/>
            <w:tcBorders>
              <w:top w:val="single" w:sz="4" w:space="0" w:color="000000" w:themeColor="text1"/>
              <w:bottom w:val="single" w:sz="4" w:space="0" w:color="BFBFBF" w:themeColor="background1" w:themeShade="BF"/>
            </w:tcBorders>
            <w:shd w:val="clear" w:color="auto" w:fill="auto"/>
          </w:tcPr>
          <w:p w14:paraId="388E344F" w14:textId="77777777" w:rsidR="006C6E10" w:rsidRPr="007C0FC4" w:rsidRDefault="006C6E10" w:rsidP="00407883">
            <w:pPr>
              <w:contextualSpacing/>
              <w:rPr>
                <w:rFonts w:cstheme="minorHAnsi"/>
                <w:sz w:val="20"/>
                <w:szCs w:val="20"/>
              </w:rPr>
            </w:pPr>
            <w:r w:rsidRPr="007C0FC4">
              <w:rPr>
                <w:rFonts w:cstheme="minorHAnsi"/>
                <w:sz w:val="20"/>
                <w:szCs w:val="20"/>
              </w:rPr>
              <w:t xml:space="preserve">Ages 18+ years; accessing primary health care in a public-sector setting </w:t>
            </w:r>
          </w:p>
        </w:tc>
        <w:tc>
          <w:tcPr>
            <w:tcW w:w="1683" w:type="pct"/>
            <w:tcBorders>
              <w:top w:val="single" w:sz="4" w:space="0" w:color="000000" w:themeColor="text1"/>
              <w:bottom w:val="single" w:sz="4" w:space="0" w:color="BFBFBF" w:themeColor="background1" w:themeShade="BF"/>
            </w:tcBorders>
            <w:shd w:val="clear" w:color="auto" w:fill="auto"/>
          </w:tcPr>
          <w:p w14:paraId="42798A59" w14:textId="77777777" w:rsidR="006C6E10" w:rsidRPr="007C0FC4" w:rsidRDefault="006C6E10" w:rsidP="00407883">
            <w:pPr>
              <w:contextualSpacing/>
              <w:rPr>
                <w:rFonts w:cstheme="minorHAnsi"/>
                <w:sz w:val="20"/>
                <w:szCs w:val="20"/>
              </w:rPr>
            </w:pPr>
            <w:proofErr w:type="spellStart"/>
            <w:r w:rsidRPr="007C0FC4">
              <w:rPr>
                <w:rFonts w:cstheme="minorHAnsi"/>
                <w:sz w:val="20"/>
                <w:szCs w:val="20"/>
              </w:rPr>
              <w:t>Paediatric</w:t>
            </w:r>
            <w:proofErr w:type="spellEnd"/>
            <w:r w:rsidRPr="007C0FC4">
              <w:rPr>
                <w:rFonts w:cstheme="minorHAnsi"/>
                <w:sz w:val="20"/>
                <w:szCs w:val="20"/>
              </w:rPr>
              <w:t xml:space="preserve"> and adolescent populations aged &lt;18 years; accessing care in the private sector</w:t>
            </w:r>
          </w:p>
        </w:tc>
      </w:tr>
      <w:tr w:rsidR="006C6E10" w:rsidRPr="007C0FC4" w14:paraId="3A78457D" w14:textId="77777777" w:rsidTr="00407883">
        <w:tc>
          <w:tcPr>
            <w:tcW w:w="1586" w:type="pct"/>
            <w:tcBorders>
              <w:top w:val="single" w:sz="4" w:space="0" w:color="BFBFBF" w:themeColor="background1" w:themeShade="BF"/>
              <w:bottom w:val="single" w:sz="4" w:space="0" w:color="BFBFBF" w:themeColor="background1" w:themeShade="BF"/>
            </w:tcBorders>
            <w:shd w:val="clear" w:color="auto" w:fill="auto"/>
          </w:tcPr>
          <w:p w14:paraId="3981CE19" w14:textId="77777777" w:rsidR="006C6E10" w:rsidRPr="007C0FC4" w:rsidRDefault="006C6E10" w:rsidP="00407883">
            <w:pPr>
              <w:rPr>
                <w:rFonts w:cstheme="minorHAnsi"/>
                <w:b/>
                <w:sz w:val="20"/>
                <w:szCs w:val="20"/>
              </w:rPr>
            </w:pPr>
            <w:r w:rsidRPr="007C0FC4">
              <w:rPr>
                <w:rFonts w:cstheme="minorHAnsi"/>
                <w:sz w:val="20"/>
                <w:szCs w:val="20"/>
              </w:rPr>
              <w:t>Geographic region</w:t>
            </w:r>
          </w:p>
        </w:tc>
        <w:tc>
          <w:tcPr>
            <w:tcW w:w="1731" w:type="pct"/>
            <w:tcBorders>
              <w:top w:val="single" w:sz="4" w:space="0" w:color="BFBFBF" w:themeColor="background1" w:themeShade="BF"/>
              <w:bottom w:val="single" w:sz="4" w:space="0" w:color="BFBFBF" w:themeColor="background1" w:themeShade="BF"/>
            </w:tcBorders>
            <w:shd w:val="clear" w:color="auto" w:fill="auto"/>
          </w:tcPr>
          <w:p w14:paraId="43CC56B8" w14:textId="77777777" w:rsidR="006C6E10" w:rsidRPr="007C0FC4" w:rsidRDefault="006C6E10" w:rsidP="00407883">
            <w:pPr>
              <w:contextualSpacing/>
              <w:rPr>
                <w:rFonts w:cstheme="minorHAnsi"/>
                <w:sz w:val="20"/>
                <w:szCs w:val="20"/>
              </w:rPr>
            </w:pPr>
            <w:r w:rsidRPr="007C0FC4">
              <w:rPr>
                <w:rFonts w:cstheme="minorHAnsi"/>
                <w:sz w:val="20"/>
                <w:szCs w:val="20"/>
              </w:rPr>
              <w:t>Sub-</w:t>
            </w:r>
            <w:r>
              <w:rPr>
                <w:rFonts w:cstheme="minorHAnsi"/>
                <w:sz w:val="20"/>
                <w:szCs w:val="20"/>
              </w:rPr>
              <w:t>S</w:t>
            </w:r>
            <w:r w:rsidRPr="007C0FC4">
              <w:rPr>
                <w:rFonts w:cstheme="minorHAnsi"/>
                <w:sz w:val="20"/>
                <w:szCs w:val="20"/>
              </w:rPr>
              <w:t xml:space="preserve">aharan Africa </w:t>
            </w:r>
          </w:p>
        </w:tc>
        <w:tc>
          <w:tcPr>
            <w:tcW w:w="1683" w:type="pct"/>
            <w:tcBorders>
              <w:top w:val="single" w:sz="4" w:space="0" w:color="BFBFBF" w:themeColor="background1" w:themeShade="BF"/>
              <w:bottom w:val="single" w:sz="4" w:space="0" w:color="BFBFBF" w:themeColor="background1" w:themeShade="BF"/>
            </w:tcBorders>
            <w:shd w:val="clear" w:color="auto" w:fill="auto"/>
          </w:tcPr>
          <w:p w14:paraId="1127AF2F" w14:textId="77777777" w:rsidR="006C6E10" w:rsidRPr="007C0FC4" w:rsidRDefault="006C6E10" w:rsidP="00407883">
            <w:pPr>
              <w:rPr>
                <w:rFonts w:cstheme="minorHAnsi"/>
                <w:sz w:val="20"/>
                <w:szCs w:val="20"/>
              </w:rPr>
            </w:pPr>
            <w:r w:rsidRPr="007C0FC4">
              <w:rPr>
                <w:rFonts w:cstheme="minorHAnsi"/>
                <w:sz w:val="20"/>
                <w:szCs w:val="20"/>
              </w:rPr>
              <w:t>None</w:t>
            </w:r>
          </w:p>
        </w:tc>
      </w:tr>
      <w:tr w:rsidR="006C6E10" w:rsidRPr="007C0FC4" w14:paraId="4A572B67" w14:textId="77777777" w:rsidTr="00407883">
        <w:tc>
          <w:tcPr>
            <w:tcW w:w="1586" w:type="pct"/>
            <w:tcBorders>
              <w:top w:val="single" w:sz="4" w:space="0" w:color="BFBFBF" w:themeColor="background1" w:themeShade="BF"/>
              <w:bottom w:val="single" w:sz="4" w:space="0" w:color="BFBFBF" w:themeColor="background1" w:themeShade="BF"/>
            </w:tcBorders>
            <w:shd w:val="clear" w:color="auto" w:fill="auto"/>
          </w:tcPr>
          <w:p w14:paraId="330E94B8" w14:textId="77777777" w:rsidR="006C6E10" w:rsidRPr="007C0FC4" w:rsidDel="00D460D5" w:rsidRDefault="006C6E10" w:rsidP="00407883">
            <w:pPr>
              <w:rPr>
                <w:rFonts w:cstheme="minorHAnsi"/>
                <w:b/>
                <w:sz w:val="20"/>
                <w:szCs w:val="20"/>
              </w:rPr>
            </w:pPr>
            <w:r w:rsidRPr="007C0FC4">
              <w:rPr>
                <w:rFonts w:cstheme="minorHAnsi"/>
                <w:sz w:val="20"/>
                <w:szCs w:val="20"/>
              </w:rPr>
              <w:t>Intervention</w:t>
            </w:r>
          </w:p>
        </w:tc>
        <w:tc>
          <w:tcPr>
            <w:tcW w:w="1731" w:type="pct"/>
            <w:tcBorders>
              <w:top w:val="single" w:sz="4" w:space="0" w:color="BFBFBF" w:themeColor="background1" w:themeShade="BF"/>
              <w:bottom w:val="single" w:sz="4" w:space="0" w:color="BFBFBF" w:themeColor="background1" w:themeShade="BF"/>
            </w:tcBorders>
            <w:shd w:val="clear" w:color="auto" w:fill="auto"/>
          </w:tcPr>
          <w:p w14:paraId="516C152F" w14:textId="77777777" w:rsidR="006C6E10" w:rsidRPr="007C0FC4" w:rsidDel="00D460D5" w:rsidRDefault="006C6E10" w:rsidP="00407883">
            <w:pPr>
              <w:contextualSpacing/>
              <w:rPr>
                <w:rFonts w:cstheme="minorHAnsi"/>
                <w:sz w:val="20"/>
                <w:szCs w:val="20"/>
              </w:rPr>
            </w:pPr>
            <w:r w:rsidRPr="007C0FC4">
              <w:rPr>
                <w:rFonts w:cstheme="minorHAnsi"/>
                <w:sz w:val="20"/>
                <w:szCs w:val="20"/>
              </w:rPr>
              <w:t>Implementation of risk triaging in primary healthcare settings</w:t>
            </w:r>
          </w:p>
        </w:tc>
        <w:tc>
          <w:tcPr>
            <w:tcW w:w="1683" w:type="pct"/>
            <w:tcBorders>
              <w:top w:val="single" w:sz="4" w:space="0" w:color="BFBFBF" w:themeColor="background1" w:themeShade="BF"/>
              <w:bottom w:val="single" w:sz="4" w:space="0" w:color="BFBFBF" w:themeColor="background1" w:themeShade="BF"/>
            </w:tcBorders>
            <w:shd w:val="clear" w:color="auto" w:fill="auto"/>
          </w:tcPr>
          <w:p w14:paraId="3A758AB6" w14:textId="77777777" w:rsidR="006C6E10" w:rsidRPr="007C0FC4" w:rsidRDefault="006C6E10" w:rsidP="00407883">
            <w:pPr>
              <w:rPr>
                <w:rFonts w:cstheme="minorHAnsi"/>
                <w:sz w:val="20"/>
                <w:szCs w:val="20"/>
              </w:rPr>
            </w:pPr>
            <w:r w:rsidRPr="007C0FC4">
              <w:rPr>
                <w:rFonts w:cstheme="minorHAnsi"/>
                <w:sz w:val="20"/>
                <w:szCs w:val="20"/>
              </w:rPr>
              <w:t>None</w:t>
            </w:r>
          </w:p>
        </w:tc>
      </w:tr>
      <w:tr w:rsidR="006C6E10" w:rsidRPr="007C0FC4" w14:paraId="531D80B9" w14:textId="77777777" w:rsidTr="00407883">
        <w:trPr>
          <w:trHeight w:val="1367"/>
        </w:trPr>
        <w:tc>
          <w:tcPr>
            <w:tcW w:w="1586" w:type="pct"/>
            <w:tcBorders>
              <w:top w:val="single" w:sz="4" w:space="0" w:color="BFBFBF" w:themeColor="background1" w:themeShade="BF"/>
              <w:bottom w:val="single" w:sz="4" w:space="0" w:color="BFBFBF" w:themeColor="background1" w:themeShade="BF"/>
            </w:tcBorders>
            <w:shd w:val="clear" w:color="auto" w:fill="auto"/>
          </w:tcPr>
          <w:p w14:paraId="0D28EC9B" w14:textId="77777777" w:rsidR="006C6E10" w:rsidRPr="007C0FC4" w:rsidRDefault="006C6E10" w:rsidP="00407883">
            <w:pPr>
              <w:rPr>
                <w:rFonts w:cstheme="minorHAnsi"/>
                <w:b/>
                <w:sz w:val="20"/>
                <w:szCs w:val="20"/>
              </w:rPr>
            </w:pPr>
            <w:r w:rsidRPr="007C0FC4">
              <w:rPr>
                <w:rFonts w:cstheme="minorHAnsi"/>
                <w:sz w:val="20"/>
                <w:szCs w:val="20"/>
              </w:rPr>
              <w:t>Study design</w:t>
            </w:r>
          </w:p>
        </w:tc>
        <w:tc>
          <w:tcPr>
            <w:tcW w:w="1731" w:type="pct"/>
            <w:tcBorders>
              <w:top w:val="single" w:sz="4" w:space="0" w:color="BFBFBF" w:themeColor="background1" w:themeShade="BF"/>
              <w:bottom w:val="single" w:sz="4" w:space="0" w:color="BFBFBF" w:themeColor="background1" w:themeShade="BF"/>
            </w:tcBorders>
            <w:shd w:val="clear" w:color="auto" w:fill="auto"/>
          </w:tcPr>
          <w:p w14:paraId="7609B625" w14:textId="77777777" w:rsidR="006C6E10" w:rsidRPr="007C0FC4" w:rsidRDefault="006C6E10" w:rsidP="00407883">
            <w:pPr>
              <w:rPr>
                <w:rFonts w:cstheme="minorHAnsi"/>
                <w:sz w:val="20"/>
                <w:szCs w:val="20"/>
              </w:rPr>
            </w:pPr>
            <w:bookmarkStart w:id="0" w:name="_Hlk98140571"/>
            <w:r w:rsidRPr="007C0FC4">
              <w:rPr>
                <w:rFonts w:cstheme="minorHAnsi"/>
                <w:sz w:val="20"/>
                <w:szCs w:val="20"/>
              </w:rPr>
              <w:t>Reports primary, patient-level data from retrospective or prospective cohorts collected under any study design (trial, observational) with or without a comparison group; systematic reviews, meta-analyses</w:t>
            </w:r>
            <w:bookmarkEnd w:id="0"/>
          </w:p>
        </w:tc>
        <w:tc>
          <w:tcPr>
            <w:tcW w:w="1683" w:type="pct"/>
            <w:tcBorders>
              <w:top w:val="single" w:sz="4" w:space="0" w:color="BFBFBF" w:themeColor="background1" w:themeShade="BF"/>
              <w:bottom w:val="single" w:sz="4" w:space="0" w:color="BFBFBF" w:themeColor="background1" w:themeShade="BF"/>
            </w:tcBorders>
            <w:shd w:val="clear" w:color="auto" w:fill="auto"/>
          </w:tcPr>
          <w:p w14:paraId="6D9DA05A" w14:textId="77777777" w:rsidR="006C6E10" w:rsidRPr="007C0FC4" w:rsidRDefault="006C6E10" w:rsidP="00407883">
            <w:pPr>
              <w:contextualSpacing/>
              <w:rPr>
                <w:rFonts w:cstheme="minorHAnsi"/>
                <w:sz w:val="20"/>
                <w:szCs w:val="20"/>
              </w:rPr>
            </w:pPr>
            <w:r w:rsidRPr="007C0FC4">
              <w:rPr>
                <w:rFonts w:cstheme="minorHAnsi"/>
                <w:sz w:val="20"/>
                <w:szCs w:val="20"/>
              </w:rPr>
              <w:t>Case series or reports, purely qualitative studies, treatment guidelines, mathematical models, editorials, commentaries, study or trial protocols</w:t>
            </w:r>
          </w:p>
        </w:tc>
      </w:tr>
      <w:tr w:rsidR="006C6E10" w:rsidRPr="007C0FC4" w14:paraId="4C71EDEE" w14:textId="77777777" w:rsidTr="00407883">
        <w:tc>
          <w:tcPr>
            <w:tcW w:w="1586" w:type="pct"/>
            <w:tcBorders>
              <w:top w:val="single" w:sz="4" w:space="0" w:color="BFBFBF" w:themeColor="background1" w:themeShade="BF"/>
              <w:bottom w:val="single" w:sz="4" w:space="0" w:color="BFBFBF" w:themeColor="background1" w:themeShade="BF"/>
            </w:tcBorders>
            <w:shd w:val="clear" w:color="auto" w:fill="auto"/>
          </w:tcPr>
          <w:p w14:paraId="2DE025EE" w14:textId="77777777" w:rsidR="006C6E10" w:rsidRPr="007C0FC4" w:rsidRDefault="006C6E10" w:rsidP="00407883">
            <w:pPr>
              <w:rPr>
                <w:rFonts w:cstheme="minorHAnsi"/>
                <w:b/>
                <w:sz w:val="20"/>
                <w:szCs w:val="20"/>
              </w:rPr>
            </w:pPr>
            <w:r w:rsidRPr="007C0FC4">
              <w:rPr>
                <w:rFonts w:cstheme="minorHAnsi"/>
                <w:sz w:val="20"/>
                <w:szCs w:val="20"/>
              </w:rPr>
              <w:t>Required descriptive data</w:t>
            </w:r>
          </w:p>
        </w:tc>
        <w:tc>
          <w:tcPr>
            <w:tcW w:w="1731" w:type="pct"/>
            <w:tcBorders>
              <w:top w:val="single" w:sz="4" w:space="0" w:color="BFBFBF" w:themeColor="background1" w:themeShade="BF"/>
              <w:bottom w:val="single" w:sz="4" w:space="0" w:color="BFBFBF" w:themeColor="background1" w:themeShade="BF"/>
            </w:tcBorders>
            <w:shd w:val="clear" w:color="auto" w:fill="auto"/>
          </w:tcPr>
          <w:p w14:paraId="0B1BE472" w14:textId="77777777" w:rsidR="006C6E10" w:rsidRPr="007C0FC4" w:rsidRDefault="006C6E10" w:rsidP="00407883">
            <w:pPr>
              <w:rPr>
                <w:rFonts w:cstheme="minorHAnsi"/>
                <w:sz w:val="20"/>
                <w:szCs w:val="20"/>
              </w:rPr>
            </w:pPr>
            <w:r w:rsidRPr="007C0FC4">
              <w:rPr>
                <w:rFonts w:cstheme="minorHAnsi"/>
                <w:sz w:val="20"/>
                <w:szCs w:val="20"/>
              </w:rPr>
              <w:t>Describes all of patients, location, timing of risk triaging intervention in relation to provision of primary health care, facility type, service delivery models and services provided to the public sector through government-managed public health infrastructure or through NGO/private programs or facilities that serve the uninsured sector</w:t>
            </w:r>
          </w:p>
        </w:tc>
        <w:tc>
          <w:tcPr>
            <w:tcW w:w="1683" w:type="pct"/>
            <w:tcBorders>
              <w:top w:val="single" w:sz="4" w:space="0" w:color="BFBFBF" w:themeColor="background1" w:themeShade="BF"/>
              <w:bottom w:val="single" w:sz="4" w:space="0" w:color="BFBFBF" w:themeColor="background1" w:themeShade="BF"/>
            </w:tcBorders>
            <w:shd w:val="clear" w:color="auto" w:fill="auto"/>
          </w:tcPr>
          <w:p w14:paraId="481799BE" w14:textId="77777777" w:rsidR="006C6E10" w:rsidRPr="007C0FC4" w:rsidRDefault="006C6E10" w:rsidP="00407883">
            <w:pPr>
              <w:rPr>
                <w:rFonts w:cstheme="minorHAnsi"/>
                <w:sz w:val="20"/>
                <w:szCs w:val="20"/>
              </w:rPr>
            </w:pPr>
            <w:r w:rsidRPr="007C0FC4">
              <w:rPr>
                <w:rFonts w:cstheme="minorHAnsi"/>
                <w:sz w:val="20"/>
                <w:szCs w:val="20"/>
              </w:rPr>
              <w:t>Insufficient description of all the characteristics needed to describe the study population and outcome</w:t>
            </w:r>
          </w:p>
        </w:tc>
      </w:tr>
      <w:tr w:rsidR="006C6E10" w:rsidRPr="007C0FC4" w14:paraId="18A0AA04" w14:textId="77777777" w:rsidTr="00407883">
        <w:tc>
          <w:tcPr>
            <w:tcW w:w="1586" w:type="pct"/>
            <w:tcBorders>
              <w:top w:val="single" w:sz="4" w:space="0" w:color="BFBFBF" w:themeColor="background1" w:themeShade="BF"/>
              <w:bottom w:val="single" w:sz="4" w:space="0" w:color="BFBFBF" w:themeColor="background1" w:themeShade="BF"/>
            </w:tcBorders>
            <w:shd w:val="clear" w:color="auto" w:fill="auto"/>
          </w:tcPr>
          <w:p w14:paraId="49C1B07B" w14:textId="77777777" w:rsidR="006C6E10" w:rsidRPr="007C0FC4" w:rsidRDefault="006C6E10" w:rsidP="00407883">
            <w:pPr>
              <w:rPr>
                <w:rFonts w:cstheme="minorHAnsi"/>
                <w:b/>
                <w:sz w:val="20"/>
                <w:szCs w:val="20"/>
              </w:rPr>
            </w:pPr>
            <w:r w:rsidRPr="007C0FC4">
              <w:rPr>
                <w:rFonts w:cstheme="minorHAnsi"/>
                <w:sz w:val="20"/>
                <w:szCs w:val="20"/>
              </w:rPr>
              <w:t>Comparator</w:t>
            </w:r>
          </w:p>
        </w:tc>
        <w:tc>
          <w:tcPr>
            <w:tcW w:w="1731" w:type="pct"/>
            <w:tcBorders>
              <w:top w:val="single" w:sz="4" w:space="0" w:color="BFBFBF" w:themeColor="background1" w:themeShade="BF"/>
              <w:bottom w:val="single" w:sz="4" w:space="0" w:color="BFBFBF" w:themeColor="background1" w:themeShade="BF"/>
            </w:tcBorders>
            <w:shd w:val="clear" w:color="auto" w:fill="auto"/>
          </w:tcPr>
          <w:p w14:paraId="269C438A" w14:textId="77777777" w:rsidR="006C6E10" w:rsidRPr="007C0FC4" w:rsidRDefault="006C6E10" w:rsidP="00407883">
            <w:pPr>
              <w:rPr>
                <w:rFonts w:cstheme="minorHAnsi"/>
                <w:sz w:val="20"/>
                <w:szCs w:val="20"/>
              </w:rPr>
            </w:pPr>
            <w:r w:rsidRPr="007C0FC4">
              <w:rPr>
                <w:rFonts w:cstheme="minorHAnsi"/>
                <w:sz w:val="20"/>
                <w:szCs w:val="20"/>
              </w:rPr>
              <w:t>None required – descriptive review</w:t>
            </w:r>
          </w:p>
        </w:tc>
        <w:tc>
          <w:tcPr>
            <w:tcW w:w="1683" w:type="pct"/>
            <w:tcBorders>
              <w:top w:val="single" w:sz="4" w:space="0" w:color="BFBFBF" w:themeColor="background1" w:themeShade="BF"/>
              <w:bottom w:val="single" w:sz="4" w:space="0" w:color="BFBFBF" w:themeColor="background1" w:themeShade="BF"/>
            </w:tcBorders>
            <w:shd w:val="clear" w:color="auto" w:fill="auto"/>
          </w:tcPr>
          <w:p w14:paraId="53D7CB57" w14:textId="77777777" w:rsidR="006C6E10" w:rsidRPr="007C0FC4" w:rsidRDefault="006C6E10" w:rsidP="00407883">
            <w:pPr>
              <w:rPr>
                <w:rFonts w:cstheme="minorHAnsi"/>
                <w:sz w:val="20"/>
                <w:szCs w:val="20"/>
              </w:rPr>
            </w:pPr>
            <w:r w:rsidRPr="007C0FC4">
              <w:rPr>
                <w:rFonts w:cstheme="minorHAnsi"/>
                <w:sz w:val="20"/>
                <w:szCs w:val="20"/>
              </w:rPr>
              <w:t>None</w:t>
            </w:r>
          </w:p>
        </w:tc>
      </w:tr>
      <w:tr w:rsidR="006C6E10" w:rsidRPr="007C0FC4" w14:paraId="0D327619" w14:textId="77777777" w:rsidTr="00407883">
        <w:tc>
          <w:tcPr>
            <w:tcW w:w="1586" w:type="pct"/>
            <w:tcBorders>
              <w:top w:val="single" w:sz="4" w:space="0" w:color="BFBFBF" w:themeColor="background1" w:themeShade="BF"/>
              <w:bottom w:val="single" w:sz="4" w:space="0" w:color="BFBFBF" w:themeColor="background1" w:themeShade="BF"/>
            </w:tcBorders>
            <w:shd w:val="clear" w:color="auto" w:fill="auto"/>
          </w:tcPr>
          <w:p w14:paraId="66A71406" w14:textId="77777777" w:rsidR="006C6E10" w:rsidRPr="007C0FC4" w:rsidRDefault="006C6E10" w:rsidP="00407883">
            <w:pPr>
              <w:rPr>
                <w:rFonts w:cstheme="minorHAnsi"/>
                <w:b/>
                <w:sz w:val="20"/>
                <w:szCs w:val="20"/>
              </w:rPr>
            </w:pPr>
            <w:r w:rsidRPr="007C0FC4">
              <w:rPr>
                <w:rFonts w:cstheme="minorHAnsi"/>
                <w:sz w:val="20"/>
                <w:szCs w:val="20"/>
              </w:rPr>
              <w:t>Outcomes (primary)</w:t>
            </w:r>
          </w:p>
        </w:tc>
        <w:tc>
          <w:tcPr>
            <w:tcW w:w="1731" w:type="pct"/>
            <w:tcBorders>
              <w:top w:val="single" w:sz="4" w:space="0" w:color="BFBFBF" w:themeColor="background1" w:themeShade="BF"/>
              <w:bottom w:val="single" w:sz="4" w:space="0" w:color="BFBFBF" w:themeColor="background1" w:themeShade="BF"/>
            </w:tcBorders>
            <w:shd w:val="clear" w:color="auto" w:fill="auto"/>
          </w:tcPr>
          <w:p w14:paraId="32B80957" w14:textId="77777777" w:rsidR="006C6E10" w:rsidRPr="007C0FC4" w:rsidRDefault="006C6E10" w:rsidP="00407883">
            <w:pPr>
              <w:rPr>
                <w:rFonts w:cstheme="minorHAnsi"/>
                <w:sz w:val="20"/>
                <w:szCs w:val="20"/>
              </w:rPr>
            </w:pPr>
            <w:r w:rsidRPr="007C0FC4">
              <w:rPr>
                <w:rFonts w:cstheme="minorHAnsi"/>
                <w:sz w:val="20"/>
                <w:szCs w:val="20"/>
              </w:rPr>
              <w:t>1.Patient outcomes as a result of the implementation of a risk triaging tool</w:t>
            </w:r>
          </w:p>
          <w:p w14:paraId="594B1C4E" w14:textId="77777777" w:rsidR="006C6E10" w:rsidRPr="007C0FC4" w:rsidRDefault="006C6E10" w:rsidP="00407883">
            <w:pPr>
              <w:rPr>
                <w:rFonts w:cstheme="minorHAnsi"/>
                <w:sz w:val="20"/>
                <w:szCs w:val="20"/>
              </w:rPr>
            </w:pPr>
            <w:r w:rsidRPr="007C0FC4">
              <w:rPr>
                <w:rFonts w:cstheme="minorHAnsi"/>
                <w:sz w:val="20"/>
                <w:szCs w:val="20"/>
              </w:rPr>
              <w:t>2.Risk triaging tool performance metrics</w:t>
            </w:r>
          </w:p>
        </w:tc>
        <w:tc>
          <w:tcPr>
            <w:tcW w:w="1683" w:type="pct"/>
            <w:tcBorders>
              <w:top w:val="single" w:sz="4" w:space="0" w:color="BFBFBF" w:themeColor="background1" w:themeShade="BF"/>
              <w:bottom w:val="single" w:sz="4" w:space="0" w:color="BFBFBF" w:themeColor="background1" w:themeShade="BF"/>
            </w:tcBorders>
            <w:shd w:val="clear" w:color="auto" w:fill="auto"/>
          </w:tcPr>
          <w:p w14:paraId="3189C40A" w14:textId="77777777" w:rsidR="006C6E10" w:rsidRPr="007C0FC4" w:rsidRDefault="006C6E10" w:rsidP="00407883">
            <w:pPr>
              <w:rPr>
                <w:rFonts w:cstheme="minorHAnsi"/>
                <w:sz w:val="20"/>
                <w:szCs w:val="20"/>
              </w:rPr>
            </w:pPr>
            <w:r w:rsidRPr="007C0FC4">
              <w:rPr>
                <w:rFonts w:cstheme="minorHAnsi"/>
                <w:sz w:val="20"/>
                <w:szCs w:val="20"/>
              </w:rPr>
              <w:t>Insufficient detail provided to estimate outcome</w:t>
            </w:r>
          </w:p>
        </w:tc>
      </w:tr>
      <w:tr w:rsidR="006C6E10" w:rsidRPr="007C0FC4" w14:paraId="6D1F025B" w14:textId="77777777" w:rsidTr="00407883">
        <w:tc>
          <w:tcPr>
            <w:tcW w:w="1586" w:type="pct"/>
            <w:tcBorders>
              <w:top w:val="single" w:sz="4" w:space="0" w:color="BFBFBF" w:themeColor="background1" w:themeShade="BF"/>
              <w:bottom w:val="single" w:sz="4" w:space="0" w:color="000000" w:themeColor="text1"/>
            </w:tcBorders>
            <w:shd w:val="clear" w:color="auto" w:fill="auto"/>
          </w:tcPr>
          <w:p w14:paraId="63E954FA" w14:textId="77777777" w:rsidR="006C6E10" w:rsidRPr="007C0FC4" w:rsidRDefault="006C6E10" w:rsidP="00407883">
            <w:pPr>
              <w:rPr>
                <w:rFonts w:cstheme="minorHAnsi"/>
                <w:b/>
                <w:sz w:val="20"/>
                <w:szCs w:val="20"/>
              </w:rPr>
            </w:pPr>
            <w:r w:rsidRPr="007C0FC4">
              <w:rPr>
                <w:rFonts w:cstheme="minorHAnsi"/>
                <w:sz w:val="20"/>
                <w:szCs w:val="20"/>
              </w:rPr>
              <w:t>Timing</w:t>
            </w:r>
          </w:p>
        </w:tc>
        <w:tc>
          <w:tcPr>
            <w:tcW w:w="1731" w:type="pct"/>
            <w:tcBorders>
              <w:top w:val="single" w:sz="4" w:space="0" w:color="BFBFBF" w:themeColor="background1" w:themeShade="BF"/>
              <w:bottom w:val="single" w:sz="4" w:space="0" w:color="000000" w:themeColor="text1"/>
            </w:tcBorders>
            <w:shd w:val="clear" w:color="auto" w:fill="auto"/>
          </w:tcPr>
          <w:p w14:paraId="096DE7FF" w14:textId="77777777" w:rsidR="006C6E10" w:rsidRPr="007C0FC4" w:rsidRDefault="006C6E10" w:rsidP="00407883">
            <w:pPr>
              <w:rPr>
                <w:rFonts w:cstheme="minorHAnsi"/>
                <w:sz w:val="20"/>
                <w:szCs w:val="20"/>
              </w:rPr>
            </w:pPr>
            <w:r w:rsidRPr="007C0FC4">
              <w:rPr>
                <w:rFonts w:cstheme="minorHAnsi"/>
                <w:sz w:val="20"/>
                <w:szCs w:val="20"/>
              </w:rPr>
              <w:t>A majority of data collected after January 1, 2017; censored at search date of July 25, 2022</w:t>
            </w:r>
          </w:p>
        </w:tc>
        <w:tc>
          <w:tcPr>
            <w:tcW w:w="1683" w:type="pct"/>
            <w:tcBorders>
              <w:top w:val="single" w:sz="4" w:space="0" w:color="BFBFBF" w:themeColor="background1" w:themeShade="BF"/>
              <w:bottom w:val="single" w:sz="4" w:space="0" w:color="000000" w:themeColor="text1"/>
            </w:tcBorders>
            <w:shd w:val="clear" w:color="auto" w:fill="auto"/>
          </w:tcPr>
          <w:p w14:paraId="5869C7B3" w14:textId="77777777" w:rsidR="006C6E10" w:rsidRPr="007C0FC4" w:rsidRDefault="006C6E10" w:rsidP="00407883">
            <w:pPr>
              <w:rPr>
                <w:rFonts w:cstheme="minorHAnsi"/>
                <w:sz w:val="20"/>
                <w:szCs w:val="20"/>
              </w:rPr>
            </w:pPr>
            <w:r w:rsidRPr="007C0FC4">
              <w:rPr>
                <w:rFonts w:cstheme="minorHAnsi"/>
                <w:sz w:val="20"/>
                <w:szCs w:val="20"/>
              </w:rPr>
              <w:t>A majority of data accrued before January 1, 2017; published after censoring date of July 25, 2022</w:t>
            </w:r>
          </w:p>
        </w:tc>
      </w:tr>
    </w:tbl>
    <w:p w14:paraId="59AA3F37" w14:textId="77777777" w:rsidR="006C6E10" w:rsidRPr="00654A28" w:rsidRDefault="006C6E10" w:rsidP="006C6E10">
      <w:pPr>
        <w:spacing w:line="276" w:lineRule="auto"/>
        <w:jc w:val="both"/>
        <w:rPr>
          <w:rFonts w:ascii="Arial" w:hAnsi="Arial" w:cs="Arial"/>
          <w:b/>
          <w:bCs/>
          <w:sz w:val="16"/>
          <w:szCs w:val="18"/>
          <w:lang w:val="en-GB"/>
        </w:rPr>
      </w:pPr>
    </w:p>
    <w:p w14:paraId="7347F8DE" w14:textId="77777777" w:rsidR="006C6E10" w:rsidRPr="00654A28" w:rsidRDefault="006C6E10" w:rsidP="006C6E10">
      <w:pPr>
        <w:spacing w:line="276" w:lineRule="auto"/>
        <w:rPr>
          <w:rFonts w:ascii="Arial" w:hAnsi="Arial" w:cs="Arial"/>
          <w:sz w:val="16"/>
          <w:szCs w:val="18"/>
        </w:rPr>
      </w:pPr>
      <w:r w:rsidRPr="00654A28">
        <w:rPr>
          <w:rFonts w:ascii="Arial" w:hAnsi="Arial" w:cs="Arial"/>
          <w:sz w:val="16"/>
          <w:szCs w:val="18"/>
        </w:rPr>
        <w:br w:type="page"/>
      </w:r>
    </w:p>
    <w:p w14:paraId="2B235F53" w14:textId="74AD5735" w:rsidR="006C6E10" w:rsidRPr="00CA5EA3" w:rsidRDefault="006C6E10" w:rsidP="006C6E10">
      <w:pPr>
        <w:rPr>
          <w:b/>
          <w:sz w:val="20"/>
        </w:rPr>
      </w:pPr>
      <w:r w:rsidRPr="00654A28">
        <w:rPr>
          <w:b/>
          <w:sz w:val="20"/>
        </w:rPr>
        <w:lastRenderedPageBreak/>
        <w:t>S</w:t>
      </w:r>
      <w:r w:rsidR="00D1416E">
        <w:rPr>
          <w:b/>
          <w:sz w:val="20"/>
        </w:rPr>
        <w:t>2 Table</w:t>
      </w:r>
      <w:r>
        <w:rPr>
          <w:b/>
          <w:sz w:val="20"/>
        </w:rPr>
        <w:t>.</w:t>
      </w:r>
      <w:r w:rsidRPr="00654A28">
        <w:rPr>
          <w:b/>
          <w:sz w:val="20"/>
        </w:rPr>
        <w:t xml:space="preserve"> Search terms – PubMed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6C6E10" w:rsidRPr="00654A28" w14:paraId="51835BC0" w14:textId="77777777" w:rsidTr="00407883">
        <w:tc>
          <w:tcPr>
            <w:tcW w:w="1615" w:type="dxa"/>
            <w:tcBorders>
              <w:top w:val="single" w:sz="4" w:space="0" w:color="000000" w:themeColor="text1"/>
              <w:bottom w:val="single" w:sz="4" w:space="0" w:color="000000" w:themeColor="text1"/>
            </w:tcBorders>
          </w:tcPr>
          <w:p w14:paraId="070CC49A" w14:textId="77777777" w:rsidR="006C6E10" w:rsidRPr="00654A28" w:rsidRDefault="006C6E10" w:rsidP="00407883">
            <w:pPr>
              <w:rPr>
                <w:rFonts w:ascii="Arial" w:hAnsi="Arial" w:cs="Arial"/>
                <w:sz w:val="16"/>
                <w:szCs w:val="18"/>
              </w:rPr>
            </w:pPr>
            <w:r w:rsidRPr="00654A28">
              <w:rPr>
                <w:rFonts w:ascii="Arial" w:hAnsi="Arial" w:cs="Arial"/>
                <w:sz w:val="16"/>
                <w:szCs w:val="18"/>
              </w:rPr>
              <w:t>Population</w:t>
            </w:r>
          </w:p>
        </w:tc>
        <w:tc>
          <w:tcPr>
            <w:tcW w:w="7735" w:type="dxa"/>
            <w:tcBorders>
              <w:top w:val="single" w:sz="4" w:space="0" w:color="000000" w:themeColor="text1"/>
              <w:bottom w:val="single" w:sz="4" w:space="0" w:color="000000" w:themeColor="text1"/>
            </w:tcBorders>
          </w:tcPr>
          <w:p w14:paraId="0FDF0C6F" w14:textId="77777777" w:rsidR="006C6E10" w:rsidRPr="00654A28" w:rsidRDefault="006C6E10" w:rsidP="00407883">
            <w:pPr>
              <w:spacing w:line="276" w:lineRule="auto"/>
              <w:rPr>
                <w:rFonts w:ascii="Arial" w:hAnsi="Arial" w:cs="Arial"/>
                <w:sz w:val="16"/>
                <w:szCs w:val="18"/>
              </w:rPr>
            </w:pPr>
            <w:r w:rsidRPr="00654A28">
              <w:rPr>
                <w:rFonts w:ascii="Arial" w:hAnsi="Arial" w:cs="Arial"/>
                <w:sz w:val="16"/>
                <w:szCs w:val="18"/>
              </w:rPr>
              <w:t>(adult[</w:t>
            </w:r>
            <w:proofErr w:type="spellStart"/>
            <w:r w:rsidRPr="00654A28">
              <w:rPr>
                <w:rFonts w:ascii="Arial" w:hAnsi="Arial" w:cs="Arial"/>
                <w:sz w:val="16"/>
                <w:szCs w:val="18"/>
              </w:rPr>
              <w:t>MeSH</w:t>
            </w:r>
            <w:proofErr w:type="spellEnd"/>
            <w:r w:rsidRPr="00654A28">
              <w:rPr>
                <w:rFonts w:ascii="Arial" w:hAnsi="Arial" w:cs="Arial"/>
                <w:sz w:val="16"/>
                <w:szCs w:val="18"/>
              </w:rPr>
              <w:t>] OR " adult population"[</w:t>
            </w:r>
            <w:proofErr w:type="spellStart"/>
            <w:r w:rsidRPr="00654A28">
              <w:rPr>
                <w:rFonts w:ascii="Arial" w:hAnsi="Arial" w:cs="Arial"/>
                <w:sz w:val="16"/>
                <w:szCs w:val="18"/>
              </w:rPr>
              <w:t>MeSH</w:t>
            </w:r>
            <w:proofErr w:type="spellEnd"/>
            <w:r w:rsidRPr="00654A28">
              <w:rPr>
                <w:rFonts w:ascii="Arial" w:hAnsi="Arial" w:cs="Arial"/>
                <w:sz w:val="16"/>
                <w:szCs w:val="18"/>
              </w:rPr>
              <w:t xml:space="preserve">] </w:t>
            </w:r>
          </w:p>
          <w:p w14:paraId="7AECB28C" w14:textId="77777777" w:rsidR="006C6E10" w:rsidRPr="00654A28" w:rsidRDefault="006C6E10" w:rsidP="00407883">
            <w:pPr>
              <w:spacing w:line="276" w:lineRule="auto"/>
              <w:rPr>
                <w:rFonts w:ascii="Arial" w:hAnsi="Arial" w:cs="Arial"/>
                <w:sz w:val="16"/>
                <w:szCs w:val="18"/>
              </w:rPr>
            </w:pPr>
          </w:p>
          <w:p w14:paraId="658A95D9" w14:textId="77777777" w:rsidR="006C6E10" w:rsidRPr="00654A28" w:rsidRDefault="006C6E10" w:rsidP="00407883">
            <w:pPr>
              <w:spacing w:line="276" w:lineRule="auto"/>
              <w:rPr>
                <w:rFonts w:ascii="Arial" w:hAnsi="Arial" w:cs="Arial"/>
                <w:b/>
                <w:sz w:val="16"/>
                <w:szCs w:val="18"/>
              </w:rPr>
            </w:pPr>
            <w:r w:rsidRPr="00654A28">
              <w:rPr>
                <w:rFonts w:ascii="Arial" w:hAnsi="Arial" w:cs="Arial"/>
                <w:b/>
                <w:sz w:val="16"/>
                <w:szCs w:val="18"/>
              </w:rPr>
              <w:t xml:space="preserve">AND </w:t>
            </w:r>
          </w:p>
          <w:p w14:paraId="10A3A2BE" w14:textId="77777777" w:rsidR="006C6E10" w:rsidRPr="00654A28" w:rsidRDefault="006C6E10" w:rsidP="00407883">
            <w:pPr>
              <w:spacing w:line="276" w:lineRule="auto"/>
              <w:rPr>
                <w:rFonts w:ascii="Arial" w:hAnsi="Arial" w:cs="Arial"/>
                <w:color w:val="000000"/>
                <w:sz w:val="16"/>
                <w:szCs w:val="18"/>
                <w:lang w:val="en-GB"/>
              </w:rPr>
            </w:pPr>
            <w:r w:rsidRPr="00654A28">
              <w:rPr>
                <w:rFonts w:ascii="Arial" w:hAnsi="Arial" w:cs="Arial"/>
                <w:sz w:val="16"/>
                <w:szCs w:val="18"/>
                <w:lang w:val="en-GB"/>
              </w:rPr>
              <w:t>(“Primary health care” OR “PHC” OR “Community Health” OR “Outpatient care” OR “Outpatient” OR “Public health” OR “Public-sector primary care” OR “primary care facility” OR “</w:t>
            </w:r>
            <w:r w:rsidRPr="00654A28">
              <w:rPr>
                <w:rFonts w:ascii="Arial" w:hAnsi="Arial" w:cs="Arial"/>
                <w:color w:val="000000"/>
                <w:sz w:val="16"/>
                <w:szCs w:val="18"/>
              </w:rPr>
              <w:t>Care, Primary Health</w:t>
            </w:r>
            <w:r w:rsidRPr="00654A28">
              <w:rPr>
                <w:rFonts w:ascii="Arial" w:hAnsi="Arial" w:cs="Arial"/>
                <w:color w:val="000000"/>
                <w:sz w:val="16"/>
                <w:szCs w:val="18"/>
                <w:lang w:val="en-GB"/>
              </w:rPr>
              <w:t>” OR “</w:t>
            </w:r>
            <w:r w:rsidRPr="00654A28">
              <w:rPr>
                <w:rFonts w:ascii="Arial" w:hAnsi="Arial" w:cs="Arial"/>
                <w:color w:val="000000"/>
                <w:sz w:val="16"/>
                <w:szCs w:val="18"/>
              </w:rPr>
              <w:t>Health Care, Primary</w:t>
            </w:r>
            <w:r w:rsidRPr="00654A28">
              <w:rPr>
                <w:rFonts w:ascii="Arial" w:hAnsi="Arial" w:cs="Arial"/>
                <w:color w:val="000000"/>
                <w:sz w:val="16"/>
                <w:szCs w:val="18"/>
                <w:lang w:val="en-GB"/>
              </w:rPr>
              <w:t>” OR “</w:t>
            </w:r>
            <w:r w:rsidRPr="00654A28">
              <w:rPr>
                <w:rStyle w:val="highlight"/>
                <w:rFonts w:ascii="Arial" w:eastAsiaTheme="majorEastAsia" w:hAnsi="Arial" w:cs="Arial"/>
                <w:color w:val="000000"/>
                <w:sz w:val="16"/>
                <w:szCs w:val="18"/>
              </w:rPr>
              <w:t>Primary Healthcare</w:t>
            </w:r>
            <w:r w:rsidRPr="00654A28">
              <w:rPr>
                <w:rStyle w:val="highlight"/>
                <w:rFonts w:ascii="Arial" w:eastAsiaTheme="majorEastAsia" w:hAnsi="Arial" w:cs="Arial"/>
                <w:color w:val="000000"/>
                <w:sz w:val="16"/>
                <w:szCs w:val="18"/>
                <w:lang w:val="en-GB"/>
              </w:rPr>
              <w:t>”</w:t>
            </w:r>
            <w:r w:rsidRPr="00654A28">
              <w:rPr>
                <w:rStyle w:val="highlight"/>
                <w:rFonts w:ascii="Arial" w:eastAsiaTheme="majorEastAsia" w:hAnsi="Arial" w:cs="Arial"/>
                <w:color w:val="000000"/>
                <w:sz w:val="16"/>
                <w:szCs w:val="18"/>
              </w:rPr>
              <w:t xml:space="preserve"> OR </w:t>
            </w:r>
            <w:r w:rsidRPr="00654A28">
              <w:rPr>
                <w:rStyle w:val="highlight"/>
                <w:rFonts w:ascii="Arial" w:hAnsi="Arial" w:cs="Arial"/>
                <w:color w:val="000000"/>
                <w:sz w:val="16"/>
                <w:szCs w:val="18"/>
              </w:rPr>
              <w:t>“</w:t>
            </w:r>
            <w:r w:rsidRPr="00654A28">
              <w:rPr>
                <w:rFonts w:ascii="Arial" w:hAnsi="Arial" w:cs="Arial"/>
                <w:color w:val="000000"/>
                <w:sz w:val="16"/>
                <w:szCs w:val="18"/>
              </w:rPr>
              <w:t>Healthcare, Primary</w:t>
            </w:r>
            <w:r w:rsidRPr="00654A28">
              <w:rPr>
                <w:rFonts w:ascii="Arial" w:hAnsi="Arial" w:cs="Arial"/>
                <w:color w:val="000000"/>
                <w:sz w:val="16"/>
                <w:szCs w:val="18"/>
                <w:lang w:val="en-GB"/>
              </w:rPr>
              <w:t>” OR “</w:t>
            </w:r>
            <w:r w:rsidRPr="00654A28">
              <w:rPr>
                <w:rFonts w:ascii="Arial" w:hAnsi="Arial" w:cs="Arial"/>
                <w:color w:val="000000"/>
                <w:sz w:val="16"/>
                <w:szCs w:val="18"/>
              </w:rPr>
              <w:t>Primary Care</w:t>
            </w:r>
            <w:r w:rsidRPr="00654A28">
              <w:rPr>
                <w:rFonts w:ascii="Arial" w:hAnsi="Arial" w:cs="Arial"/>
                <w:color w:val="000000"/>
                <w:sz w:val="16"/>
                <w:szCs w:val="18"/>
                <w:lang w:val="en-GB"/>
              </w:rPr>
              <w:t>” OR “</w:t>
            </w:r>
            <w:r w:rsidRPr="00654A28">
              <w:rPr>
                <w:rFonts w:ascii="Arial" w:hAnsi="Arial" w:cs="Arial"/>
                <w:color w:val="000000"/>
                <w:sz w:val="16"/>
                <w:szCs w:val="18"/>
              </w:rPr>
              <w:t>Care,</w:t>
            </w:r>
            <w:r w:rsidRPr="00654A28">
              <w:rPr>
                <w:rFonts w:ascii="Arial" w:hAnsi="Arial" w:cs="Arial"/>
                <w:color w:val="000000"/>
                <w:sz w:val="16"/>
                <w:szCs w:val="18"/>
                <w:lang w:val="en-GB"/>
              </w:rPr>
              <w:t xml:space="preserve"> </w:t>
            </w:r>
            <w:r w:rsidRPr="00654A28">
              <w:rPr>
                <w:rFonts w:ascii="Arial" w:hAnsi="Arial" w:cs="Arial"/>
                <w:color w:val="000000"/>
                <w:sz w:val="16"/>
                <w:szCs w:val="18"/>
              </w:rPr>
              <w:t>Primary</w:t>
            </w:r>
            <w:r w:rsidRPr="00654A28">
              <w:rPr>
                <w:rFonts w:ascii="Arial" w:hAnsi="Arial" w:cs="Arial"/>
                <w:color w:val="000000"/>
                <w:sz w:val="16"/>
                <w:szCs w:val="18"/>
                <w:lang w:val="en-GB"/>
              </w:rPr>
              <w:t>” OR “</w:t>
            </w:r>
            <w:r w:rsidRPr="00654A28">
              <w:rPr>
                <w:rFonts w:ascii="Arial" w:hAnsi="Arial" w:cs="Arial"/>
                <w:color w:val="000000"/>
                <w:sz w:val="16"/>
                <w:szCs w:val="18"/>
              </w:rPr>
              <w:t>Community Health Service</w:t>
            </w:r>
            <w:r w:rsidRPr="00654A28">
              <w:rPr>
                <w:rFonts w:ascii="Arial" w:hAnsi="Arial" w:cs="Arial"/>
                <w:color w:val="000000"/>
                <w:sz w:val="16"/>
                <w:szCs w:val="18"/>
                <w:lang w:val="en-GB"/>
              </w:rPr>
              <w:t>” OR “</w:t>
            </w:r>
            <w:r w:rsidRPr="00654A28">
              <w:rPr>
                <w:rFonts w:ascii="Arial" w:hAnsi="Arial" w:cs="Arial"/>
                <w:color w:val="000000"/>
                <w:sz w:val="16"/>
                <w:szCs w:val="18"/>
              </w:rPr>
              <w:t>Health Service, Community</w:t>
            </w:r>
            <w:r w:rsidRPr="00654A28">
              <w:rPr>
                <w:rFonts w:ascii="Arial" w:hAnsi="Arial" w:cs="Arial"/>
                <w:color w:val="000000"/>
                <w:sz w:val="16"/>
                <w:szCs w:val="18"/>
                <w:lang w:val="en-GB"/>
              </w:rPr>
              <w:t>” OR “</w:t>
            </w:r>
            <w:r w:rsidRPr="00654A28">
              <w:rPr>
                <w:rFonts w:ascii="Arial" w:hAnsi="Arial" w:cs="Arial"/>
                <w:color w:val="000000"/>
                <w:sz w:val="16"/>
                <w:szCs w:val="18"/>
              </w:rPr>
              <w:t>Service</w:t>
            </w:r>
            <w:r w:rsidRPr="00654A28">
              <w:rPr>
                <w:rFonts w:ascii="Arial" w:hAnsi="Arial" w:cs="Arial"/>
                <w:color w:val="000000"/>
                <w:sz w:val="16"/>
                <w:szCs w:val="18"/>
                <w:lang w:val="en-GB"/>
              </w:rPr>
              <w:t>*</w:t>
            </w:r>
            <w:r w:rsidRPr="00654A28">
              <w:rPr>
                <w:rFonts w:ascii="Arial" w:hAnsi="Arial" w:cs="Arial"/>
                <w:color w:val="000000"/>
                <w:sz w:val="16"/>
                <w:szCs w:val="18"/>
              </w:rPr>
              <w:t>, Community Health</w:t>
            </w:r>
            <w:r w:rsidRPr="00654A28">
              <w:rPr>
                <w:rFonts w:ascii="Arial" w:hAnsi="Arial" w:cs="Arial"/>
                <w:color w:val="000000"/>
                <w:sz w:val="16"/>
                <w:szCs w:val="18"/>
                <w:lang w:val="en-GB"/>
              </w:rPr>
              <w:t>” OR “</w:t>
            </w:r>
            <w:r w:rsidRPr="00654A28">
              <w:rPr>
                <w:rFonts w:ascii="Arial" w:hAnsi="Arial" w:cs="Arial"/>
                <w:color w:val="000000"/>
                <w:sz w:val="16"/>
                <w:szCs w:val="18"/>
              </w:rPr>
              <w:t>Health Services, Community</w:t>
            </w:r>
            <w:r w:rsidRPr="00654A28">
              <w:rPr>
                <w:rFonts w:ascii="Arial" w:hAnsi="Arial" w:cs="Arial"/>
                <w:color w:val="000000"/>
                <w:sz w:val="16"/>
                <w:szCs w:val="18"/>
                <w:lang w:val="en-GB"/>
              </w:rPr>
              <w:t>” OR “</w:t>
            </w:r>
            <w:r w:rsidRPr="00654A28">
              <w:rPr>
                <w:rStyle w:val="highlight"/>
                <w:rFonts w:ascii="Arial" w:eastAsiaTheme="majorEastAsia" w:hAnsi="Arial" w:cs="Arial"/>
                <w:color w:val="000000"/>
                <w:sz w:val="16"/>
                <w:szCs w:val="18"/>
              </w:rPr>
              <w:t>Community Health Care</w:t>
            </w:r>
            <w:r w:rsidRPr="00654A28">
              <w:rPr>
                <w:rStyle w:val="highlight"/>
                <w:rFonts w:ascii="Arial" w:eastAsiaTheme="majorEastAsia" w:hAnsi="Arial" w:cs="Arial"/>
                <w:color w:val="000000"/>
                <w:sz w:val="16"/>
                <w:szCs w:val="18"/>
                <w:lang w:val="en-GB"/>
              </w:rPr>
              <w:t>”</w:t>
            </w:r>
            <w:r w:rsidRPr="00654A28">
              <w:rPr>
                <w:rStyle w:val="highlight"/>
                <w:rFonts w:ascii="Arial" w:eastAsiaTheme="majorEastAsia" w:hAnsi="Arial" w:cs="Arial"/>
                <w:sz w:val="16"/>
                <w:szCs w:val="18"/>
              </w:rPr>
              <w:t xml:space="preserve"> </w:t>
            </w:r>
            <w:r w:rsidRPr="00654A28">
              <w:rPr>
                <w:rStyle w:val="highlight"/>
                <w:rFonts w:ascii="Arial" w:eastAsiaTheme="majorEastAsia" w:hAnsi="Arial" w:cs="Arial"/>
                <w:sz w:val="16"/>
                <w:szCs w:val="18"/>
                <w:lang w:val="en-GB"/>
              </w:rPr>
              <w:t>O</w:t>
            </w:r>
            <w:r w:rsidRPr="00654A28">
              <w:rPr>
                <w:rStyle w:val="highlight"/>
                <w:rFonts w:ascii="Arial" w:eastAsiaTheme="majorEastAsia" w:hAnsi="Arial" w:cs="Arial"/>
                <w:sz w:val="16"/>
                <w:szCs w:val="18"/>
              </w:rPr>
              <w:t xml:space="preserve">R </w:t>
            </w:r>
            <w:r w:rsidRPr="00654A28">
              <w:rPr>
                <w:rStyle w:val="highlight"/>
                <w:rFonts w:ascii="Arial" w:hAnsi="Arial" w:cs="Arial"/>
                <w:sz w:val="16"/>
                <w:szCs w:val="18"/>
              </w:rPr>
              <w:t>“</w:t>
            </w:r>
            <w:r w:rsidRPr="00654A28">
              <w:rPr>
                <w:rFonts w:ascii="Arial" w:hAnsi="Arial" w:cs="Arial"/>
                <w:color w:val="000000"/>
                <w:sz w:val="16"/>
                <w:szCs w:val="18"/>
              </w:rPr>
              <w:t>Care, Community Health</w:t>
            </w:r>
            <w:r w:rsidRPr="00654A28">
              <w:rPr>
                <w:rFonts w:ascii="Arial" w:hAnsi="Arial" w:cs="Arial"/>
                <w:color w:val="000000"/>
                <w:sz w:val="16"/>
                <w:szCs w:val="18"/>
                <w:lang w:val="en-GB"/>
              </w:rPr>
              <w:t>” OR “</w:t>
            </w:r>
            <w:r w:rsidRPr="00654A28">
              <w:rPr>
                <w:rFonts w:ascii="Arial" w:hAnsi="Arial" w:cs="Arial"/>
                <w:color w:val="000000"/>
                <w:sz w:val="16"/>
                <w:szCs w:val="18"/>
              </w:rPr>
              <w:t>Health Care, Community</w:t>
            </w:r>
            <w:r w:rsidRPr="00654A28">
              <w:rPr>
                <w:rFonts w:ascii="Arial" w:hAnsi="Arial" w:cs="Arial"/>
                <w:color w:val="000000"/>
                <w:sz w:val="16"/>
                <w:szCs w:val="18"/>
                <w:lang w:val="en-GB"/>
              </w:rPr>
              <w:t>” OR “</w:t>
            </w:r>
            <w:r w:rsidRPr="00654A28">
              <w:rPr>
                <w:rFonts w:ascii="Arial" w:hAnsi="Arial" w:cs="Arial"/>
                <w:color w:val="000000"/>
                <w:sz w:val="16"/>
                <w:szCs w:val="18"/>
              </w:rPr>
              <w:t>Community Healthcare</w:t>
            </w:r>
            <w:r w:rsidRPr="00654A28">
              <w:rPr>
                <w:rFonts w:ascii="Arial" w:hAnsi="Arial" w:cs="Arial"/>
                <w:color w:val="000000"/>
                <w:sz w:val="16"/>
                <w:szCs w:val="18"/>
                <w:lang w:val="en-GB"/>
              </w:rPr>
              <w:t>*” OR “</w:t>
            </w:r>
            <w:r w:rsidRPr="00654A28">
              <w:rPr>
                <w:rFonts w:ascii="Arial" w:hAnsi="Arial" w:cs="Arial"/>
                <w:color w:val="000000"/>
                <w:sz w:val="16"/>
                <w:szCs w:val="18"/>
              </w:rPr>
              <w:t>Healthcare</w:t>
            </w:r>
            <w:r w:rsidRPr="00654A28">
              <w:rPr>
                <w:rFonts w:ascii="Arial" w:hAnsi="Arial" w:cs="Arial"/>
                <w:color w:val="000000"/>
                <w:sz w:val="16"/>
                <w:szCs w:val="18"/>
                <w:lang w:val="en-GB"/>
              </w:rPr>
              <w:t>*</w:t>
            </w:r>
            <w:r w:rsidRPr="00654A28">
              <w:rPr>
                <w:rFonts w:ascii="Arial" w:hAnsi="Arial" w:cs="Arial"/>
                <w:color w:val="000000"/>
                <w:sz w:val="16"/>
                <w:szCs w:val="18"/>
              </w:rPr>
              <w:t>, Community</w:t>
            </w:r>
            <w:r w:rsidRPr="00654A28">
              <w:rPr>
                <w:rFonts w:ascii="Arial" w:hAnsi="Arial" w:cs="Arial"/>
                <w:color w:val="000000"/>
                <w:sz w:val="16"/>
                <w:szCs w:val="18"/>
                <w:lang w:val="en-GB"/>
              </w:rPr>
              <w:t>” OR “</w:t>
            </w:r>
            <w:r w:rsidRPr="00654A28">
              <w:rPr>
                <w:rFonts w:ascii="Arial" w:hAnsi="Arial" w:cs="Arial"/>
                <w:color w:val="000000"/>
                <w:sz w:val="16"/>
                <w:szCs w:val="18"/>
              </w:rPr>
              <w:t>Care, Ambulatory</w:t>
            </w:r>
            <w:r w:rsidRPr="00654A28">
              <w:rPr>
                <w:rFonts w:ascii="Arial" w:hAnsi="Arial" w:cs="Arial"/>
                <w:color w:val="000000"/>
                <w:sz w:val="16"/>
                <w:szCs w:val="18"/>
                <w:lang w:val="en-GB"/>
              </w:rPr>
              <w:t>”OR “</w:t>
            </w:r>
            <w:r w:rsidRPr="00654A28">
              <w:rPr>
                <w:rFonts w:ascii="Arial" w:hAnsi="Arial" w:cs="Arial"/>
                <w:color w:val="000000"/>
                <w:sz w:val="16"/>
                <w:szCs w:val="18"/>
              </w:rPr>
              <w:t>Care, Outpatient</w:t>
            </w:r>
            <w:r w:rsidRPr="00654A28">
              <w:rPr>
                <w:rFonts w:ascii="Arial" w:hAnsi="Arial" w:cs="Arial"/>
                <w:color w:val="000000"/>
                <w:sz w:val="16"/>
                <w:szCs w:val="18"/>
                <w:lang w:val="en-GB"/>
              </w:rPr>
              <w:t>”OR “</w:t>
            </w:r>
            <w:r w:rsidRPr="00654A28">
              <w:rPr>
                <w:rFonts w:ascii="Arial" w:hAnsi="Arial" w:cs="Arial"/>
                <w:color w:val="000000"/>
                <w:sz w:val="16"/>
                <w:szCs w:val="18"/>
              </w:rPr>
              <w:t>Health Service</w:t>
            </w:r>
            <w:r w:rsidRPr="00654A28">
              <w:rPr>
                <w:rFonts w:ascii="Arial" w:hAnsi="Arial" w:cs="Arial"/>
                <w:color w:val="000000"/>
                <w:sz w:val="16"/>
                <w:szCs w:val="18"/>
                <w:lang w:val="en-GB"/>
              </w:rPr>
              <w:t>*</w:t>
            </w:r>
            <w:r w:rsidRPr="00654A28">
              <w:rPr>
                <w:rFonts w:ascii="Arial" w:hAnsi="Arial" w:cs="Arial"/>
                <w:color w:val="000000"/>
                <w:sz w:val="16"/>
                <w:szCs w:val="18"/>
              </w:rPr>
              <w:t>, Outpatient</w:t>
            </w:r>
            <w:r w:rsidRPr="00654A28">
              <w:rPr>
                <w:rFonts w:ascii="Arial" w:hAnsi="Arial" w:cs="Arial"/>
                <w:color w:val="000000"/>
                <w:sz w:val="16"/>
                <w:szCs w:val="18"/>
                <w:lang w:val="en-GB"/>
              </w:rPr>
              <w:t>” OR “</w:t>
            </w:r>
            <w:r w:rsidRPr="00654A28">
              <w:rPr>
                <w:rFonts w:ascii="Arial" w:hAnsi="Arial" w:cs="Arial"/>
                <w:color w:val="000000"/>
                <w:sz w:val="16"/>
                <w:szCs w:val="18"/>
              </w:rPr>
              <w:t>Outpatient Health Service</w:t>
            </w:r>
            <w:r w:rsidRPr="00654A28">
              <w:rPr>
                <w:rFonts w:ascii="Arial" w:hAnsi="Arial" w:cs="Arial"/>
                <w:color w:val="000000"/>
                <w:sz w:val="16"/>
                <w:szCs w:val="18"/>
                <w:lang w:val="en-GB"/>
              </w:rPr>
              <w:t>*” OR “</w:t>
            </w:r>
            <w:r w:rsidRPr="00654A28">
              <w:rPr>
                <w:rFonts w:ascii="Arial" w:hAnsi="Arial" w:cs="Arial"/>
                <w:color w:val="000000"/>
                <w:sz w:val="16"/>
                <w:szCs w:val="18"/>
              </w:rPr>
              <w:t>Service, Outpatient Health</w:t>
            </w:r>
            <w:r w:rsidRPr="00654A28">
              <w:rPr>
                <w:rFonts w:ascii="Arial" w:hAnsi="Arial" w:cs="Arial"/>
                <w:color w:val="000000"/>
                <w:sz w:val="16"/>
                <w:szCs w:val="18"/>
                <w:lang w:val="en-GB"/>
              </w:rPr>
              <w:t>” OR “</w:t>
            </w:r>
            <w:r w:rsidRPr="00654A28">
              <w:rPr>
                <w:rFonts w:ascii="Arial" w:hAnsi="Arial" w:cs="Arial"/>
                <w:color w:val="000000"/>
                <w:sz w:val="16"/>
                <w:szCs w:val="18"/>
              </w:rPr>
              <w:t>Outpatient Service</w:t>
            </w:r>
            <w:r w:rsidRPr="00654A28">
              <w:rPr>
                <w:rFonts w:ascii="Arial" w:hAnsi="Arial" w:cs="Arial"/>
                <w:color w:val="000000"/>
                <w:sz w:val="16"/>
                <w:szCs w:val="18"/>
                <w:lang w:val="en-GB"/>
              </w:rPr>
              <w:t>*” OR “</w:t>
            </w:r>
            <w:r w:rsidRPr="00654A28">
              <w:rPr>
                <w:rFonts w:ascii="Arial" w:hAnsi="Arial" w:cs="Arial"/>
                <w:color w:val="000000"/>
                <w:sz w:val="16"/>
                <w:szCs w:val="18"/>
              </w:rPr>
              <w:t>Services, Outpatient Health</w:t>
            </w:r>
            <w:r w:rsidRPr="00654A28">
              <w:rPr>
                <w:rFonts w:ascii="Arial" w:hAnsi="Arial" w:cs="Arial"/>
                <w:color w:val="000000"/>
                <w:sz w:val="16"/>
                <w:szCs w:val="18"/>
                <w:lang w:val="en-GB"/>
              </w:rPr>
              <w:t>” OR “</w:t>
            </w:r>
            <w:r w:rsidRPr="00654A28">
              <w:rPr>
                <w:rFonts w:ascii="Arial" w:hAnsi="Arial" w:cs="Arial"/>
                <w:color w:val="000000"/>
                <w:sz w:val="16"/>
                <w:szCs w:val="18"/>
              </w:rPr>
              <w:t>Urgent Care” OR “Care</w:t>
            </w:r>
            <w:r w:rsidRPr="00654A28">
              <w:rPr>
                <w:rFonts w:ascii="Arial" w:hAnsi="Arial" w:cs="Arial"/>
                <w:color w:val="000000"/>
                <w:sz w:val="16"/>
                <w:szCs w:val="18"/>
                <w:lang w:val="en-GB"/>
              </w:rPr>
              <w:t>*</w:t>
            </w:r>
            <w:r w:rsidRPr="00654A28">
              <w:rPr>
                <w:rFonts w:ascii="Arial" w:hAnsi="Arial" w:cs="Arial"/>
                <w:color w:val="000000"/>
                <w:sz w:val="16"/>
                <w:szCs w:val="18"/>
              </w:rPr>
              <w:t>, Urgent</w:t>
            </w:r>
            <w:r w:rsidRPr="00654A28">
              <w:rPr>
                <w:rFonts w:ascii="Arial" w:hAnsi="Arial" w:cs="Arial"/>
                <w:color w:val="000000"/>
                <w:sz w:val="16"/>
                <w:szCs w:val="18"/>
                <w:lang w:val="en-GB"/>
              </w:rPr>
              <w:t>” OR “</w:t>
            </w:r>
            <w:r w:rsidRPr="00654A28">
              <w:rPr>
                <w:rFonts w:ascii="Arial" w:hAnsi="Arial" w:cs="Arial"/>
                <w:color w:val="000000"/>
                <w:sz w:val="16"/>
                <w:szCs w:val="18"/>
              </w:rPr>
              <w:t>Clinic Visit</w:t>
            </w:r>
            <w:r w:rsidRPr="00654A28">
              <w:rPr>
                <w:rFonts w:ascii="Arial" w:hAnsi="Arial" w:cs="Arial"/>
                <w:color w:val="000000"/>
                <w:sz w:val="16"/>
                <w:szCs w:val="18"/>
                <w:lang w:val="en-GB"/>
              </w:rPr>
              <w:t>*” OR “</w:t>
            </w:r>
            <w:r w:rsidRPr="00654A28">
              <w:rPr>
                <w:rFonts w:ascii="Arial" w:hAnsi="Arial" w:cs="Arial"/>
                <w:color w:val="000000"/>
                <w:sz w:val="16"/>
                <w:szCs w:val="18"/>
              </w:rPr>
              <w:t>Visit</w:t>
            </w:r>
            <w:r w:rsidRPr="00654A28">
              <w:rPr>
                <w:rFonts w:ascii="Arial" w:hAnsi="Arial" w:cs="Arial"/>
                <w:color w:val="000000"/>
                <w:sz w:val="16"/>
                <w:szCs w:val="18"/>
                <w:lang w:val="en-GB"/>
              </w:rPr>
              <w:t>*</w:t>
            </w:r>
            <w:r w:rsidRPr="00654A28">
              <w:rPr>
                <w:rFonts w:ascii="Arial" w:hAnsi="Arial" w:cs="Arial"/>
                <w:color w:val="000000"/>
                <w:sz w:val="16"/>
                <w:szCs w:val="18"/>
              </w:rPr>
              <w:t>, Clinic</w:t>
            </w:r>
            <w:r w:rsidRPr="00654A28">
              <w:rPr>
                <w:rFonts w:ascii="Arial" w:hAnsi="Arial" w:cs="Arial"/>
                <w:sz w:val="16"/>
                <w:szCs w:val="18"/>
                <w:lang w:val="en-GB"/>
              </w:rPr>
              <w:t>))</w:t>
            </w:r>
          </w:p>
          <w:p w14:paraId="70A6FEA1" w14:textId="77777777" w:rsidR="006C6E10" w:rsidRPr="00654A28" w:rsidRDefault="006C6E10" w:rsidP="00407883">
            <w:pPr>
              <w:rPr>
                <w:rFonts w:ascii="Arial" w:hAnsi="Arial" w:cs="Arial"/>
                <w:b/>
                <w:bCs/>
                <w:sz w:val="16"/>
                <w:szCs w:val="18"/>
                <w:lang w:val="en-GB"/>
              </w:rPr>
            </w:pPr>
          </w:p>
        </w:tc>
      </w:tr>
      <w:tr w:rsidR="006C6E10" w:rsidRPr="00654A28" w14:paraId="740C5A4E" w14:textId="77777777" w:rsidTr="00407883">
        <w:tc>
          <w:tcPr>
            <w:tcW w:w="1615" w:type="dxa"/>
            <w:tcBorders>
              <w:top w:val="single" w:sz="4" w:space="0" w:color="000000" w:themeColor="text1"/>
              <w:bottom w:val="single" w:sz="4" w:space="0" w:color="000000" w:themeColor="text1"/>
            </w:tcBorders>
          </w:tcPr>
          <w:p w14:paraId="3763B8EE" w14:textId="77777777" w:rsidR="006C6E10" w:rsidRPr="00654A28" w:rsidRDefault="006C6E10" w:rsidP="00407883">
            <w:pPr>
              <w:rPr>
                <w:rFonts w:ascii="Arial" w:hAnsi="Arial" w:cs="Arial"/>
                <w:sz w:val="16"/>
                <w:szCs w:val="18"/>
              </w:rPr>
            </w:pPr>
            <w:r w:rsidRPr="00654A28">
              <w:rPr>
                <w:rFonts w:ascii="Arial" w:hAnsi="Arial" w:cs="Arial"/>
                <w:sz w:val="16"/>
                <w:szCs w:val="18"/>
              </w:rPr>
              <w:t>Intervention</w:t>
            </w:r>
          </w:p>
        </w:tc>
        <w:tc>
          <w:tcPr>
            <w:tcW w:w="7735" w:type="dxa"/>
            <w:tcBorders>
              <w:top w:val="single" w:sz="4" w:space="0" w:color="000000" w:themeColor="text1"/>
              <w:bottom w:val="single" w:sz="4" w:space="0" w:color="000000" w:themeColor="text1"/>
            </w:tcBorders>
          </w:tcPr>
          <w:p w14:paraId="07BA56AF" w14:textId="77777777" w:rsidR="006C6E10" w:rsidRPr="00654A28" w:rsidRDefault="006C6E10" w:rsidP="00407883">
            <w:pPr>
              <w:spacing w:line="276" w:lineRule="auto"/>
              <w:rPr>
                <w:rFonts w:ascii="Arial" w:hAnsi="Arial" w:cs="Arial"/>
                <w:color w:val="000000"/>
                <w:sz w:val="16"/>
                <w:szCs w:val="18"/>
                <w:lang w:val="en-GB"/>
              </w:rPr>
            </w:pPr>
            <w:r w:rsidRPr="00654A28">
              <w:rPr>
                <w:rFonts w:ascii="Arial" w:hAnsi="Arial" w:cs="Arial"/>
                <w:sz w:val="16"/>
                <w:szCs w:val="18"/>
              </w:rPr>
              <w:t xml:space="preserve">(“Risk triaging” OR “Risk </w:t>
            </w:r>
            <w:proofErr w:type="spellStart"/>
            <w:r w:rsidRPr="00654A28">
              <w:rPr>
                <w:rFonts w:ascii="Arial" w:hAnsi="Arial" w:cs="Arial"/>
                <w:sz w:val="16"/>
                <w:szCs w:val="18"/>
              </w:rPr>
              <w:t>triag</w:t>
            </w:r>
            <w:proofErr w:type="spellEnd"/>
            <w:r w:rsidRPr="00654A28">
              <w:rPr>
                <w:rFonts w:ascii="Arial" w:hAnsi="Arial" w:cs="Arial"/>
                <w:sz w:val="16"/>
                <w:szCs w:val="18"/>
              </w:rPr>
              <w:t xml:space="preserve">*” OR “Risk </w:t>
            </w:r>
            <w:proofErr w:type="spellStart"/>
            <w:r w:rsidRPr="00654A28">
              <w:rPr>
                <w:rFonts w:ascii="Arial" w:hAnsi="Arial" w:cs="Arial"/>
                <w:sz w:val="16"/>
                <w:szCs w:val="18"/>
              </w:rPr>
              <w:t>scor</w:t>
            </w:r>
            <w:proofErr w:type="spellEnd"/>
            <w:r w:rsidRPr="00654A28">
              <w:rPr>
                <w:rFonts w:ascii="Arial" w:hAnsi="Arial" w:cs="Arial"/>
                <w:sz w:val="16"/>
                <w:szCs w:val="18"/>
              </w:rPr>
              <w:t>*” OR “Algorithm” OR “Predictive algorithm” OR “Predictive score” OR “Predictive model” OR “Risk model” OR “Patient screen” OR “Risk screening”</w:t>
            </w:r>
            <w:r w:rsidRPr="00654A28">
              <w:rPr>
                <w:rFonts w:ascii="Arial" w:hAnsi="Arial" w:cs="Arial"/>
                <w:sz w:val="16"/>
                <w:szCs w:val="18"/>
                <w:lang w:val="en-GB"/>
              </w:rPr>
              <w:t xml:space="preserve"> OR “</w:t>
            </w:r>
            <w:r w:rsidRPr="00654A28">
              <w:rPr>
                <w:rFonts w:ascii="Arial" w:hAnsi="Arial" w:cs="Arial"/>
                <w:color w:val="000000"/>
                <w:sz w:val="16"/>
                <w:szCs w:val="18"/>
              </w:rPr>
              <w:t>Score, Risk</w:t>
            </w:r>
            <w:r w:rsidRPr="00654A28">
              <w:rPr>
                <w:rFonts w:ascii="Arial" w:hAnsi="Arial" w:cs="Arial"/>
                <w:color w:val="000000"/>
                <w:sz w:val="16"/>
                <w:szCs w:val="18"/>
                <w:lang w:val="en-GB"/>
              </w:rPr>
              <w:t>” OR “</w:t>
            </w:r>
            <w:r w:rsidRPr="00654A28">
              <w:rPr>
                <w:rFonts w:ascii="Arial" w:hAnsi="Arial" w:cs="Arial"/>
                <w:color w:val="000000"/>
                <w:sz w:val="16"/>
                <w:szCs w:val="18"/>
              </w:rPr>
              <w:t>Risk Factor Score</w:t>
            </w:r>
            <w:r w:rsidRPr="00654A28">
              <w:rPr>
                <w:rFonts w:ascii="Arial" w:hAnsi="Arial" w:cs="Arial"/>
                <w:color w:val="000000"/>
                <w:sz w:val="16"/>
                <w:szCs w:val="18"/>
                <w:lang w:val="en-GB"/>
              </w:rPr>
              <w:t>*” OR “</w:t>
            </w:r>
            <w:r w:rsidRPr="00654A28">
              <w:rPr>
                <w:rFonts w:ascii="Arial" w:hAnsi="Arial" w:cs="Arial"/>
                <w:color w:val="000000"/>
                <w:sz w:val="16"/>
                <w:szCs w:val="18"/>
              </w:rPr>
              <w:t>Score, Risk Factor</w:t>
            </w:r>
            <w:r w:rsidRPr="00654A28">
              <w:rPr>
                <w:rFonts w:ascii="Arial" w:hAnsi="Arial" w:cs="Arial"/>
                <w:color w:val="000000"/>
                <w:sz w:val="16"/>
                <w:szCs w:val="18"/>
                <w:lang w:val="en-GB"/>
              </w:rPr>
              <w:t>*”</w:t>
            </w:r>
          </w:p>
          <w:p w14:paraId="129C3159" w14:textId="77777777" w:rsidR="006C6E10" w:rsidRPr="00654A28" w:rsidRDefault="006C6E10" w:rsidP="00407883">
            <w:pPr>
              <w:spacing w:line="276" w:lineRule="auto"/>
              <w:rPr>
                <w:rFonts w:ascii="Arial" w:hAnsi="Arial" w:cs="Arial"/>
                <w:sz w:val="16"/>
                <w:szCs w:val="18"/>
                <w:lang w:val="en-GB"/>
              </w:rPr>
            </w:pPr>
          </w:p>
          <w:p w14:paraId="0D1DD889" w14:textId="77777777" w:rsidR="006C6E10" w:rsidRPr="00654A28" w:rsidRDefault="006C6E10" w:rsidP="00407883">
            <w:pPr>
              <w:spacing w:line="276" w:lineRule="auto"/>
              <w:rPr>
                <w:rFonts w:ascii="Arial" w:hAnsi="Arial" w:cs="Arial"/>
                <w:b/>
                <w:bCs/>
                <w:sz w:val="16"/>
                <w:szCs w:val="18"/>
              </w:rPr>
            </w:pPr>
            <w:r w:rsidRPr="00654A28">
              <w:rPr>
                <w:rFonts w:ascii="Arial" w:hAnsi="Arial" w:cs="Arial"/>
                <w:b/>
                <w:bCs/>
                <w:sz w:val="16"/>
                <w:szCs w:val="18"/>
              </w:rPr>
              <w:t>AND</w:t>
            </w:r>
          </w:p>
          <w:p w14:paraId="4D08B1E5" w14:textId="77777777" w:rsidR="006C6E10" w:rsidRPr="00654A28" w:rsidRDefault="006C6E10" w:rsidP="00407883">
            <w:pPr>
              <w:spacing w:line="276" w:lineRule="auto"/>
              <w:rPr>
                <w:rFonts w:ascii="Arial" w:hAnsi="Arial" w:cs="Arial"/>
                <w:b/>
                <w:bCs/>
                <w:sz w:val="16"/>
                <w:szCs w:val="18"/>
                <w:lang w:val="en-GB"/>
              </w:rPr>
            </w:pPr>
            <w:r w:rsidRPr="00654A28">
              <w:rPr>
                <w:rFonts w:ascii="Arial" w:hAnsi="Arial" w:cs="Arial"/>
                <w:color w:val="000000"/>
                <w:sz w:val="16"/>
                <w:szCs w:val="18"/>
                <w:lang w:val="en-GB"/>
              </w:rPr>
              <w:t>“</w:t>
            </w:r>
            <w:r w:rsidRPr="00654A28">
              <w:rPr>
                <w:rFonts w:ascii="Arial" w:hAnsi="Arial" w:cs="Arial"/>
                <w:color w:val="000000"/>
                <w:sz w:val="16"/>
                <w:szCs w:val="18"/>
              </w:rPr>
              <w:t>Factor, Time</w:t>
            </w:r>
            <w:r w:rsidRPr="00654A28">
              <w:rPr>
                <w:rFonts w:ascii="Arial" w:hAnsi="Arial" w:cs="Arial"/>
                <w:color w:val="000000"/>
                <w:sz w:val="16"/>
                <w:szCs w:val="18"/>
                <w:lang w:val="en-GB"/>
              </w:rPr>
              <w:t>” OR “</w:t>
            </w:r>
            <w:r w:rsidRPr="00654A28">
              <w:rPr>
                <w:rStyle w:val="highlight"/>
                <w:rFonts w:ascii="Arial" w:eastAsiaTheme="majorEastAsia" w:hAnsi="Arial" w:cs="Arial"/>
                <w:color w:val="000000"/>
                <w:sz w:val="16"/>
                <w:szCs w:val="18"/>
              </w:rPr>
              <w:t>Time Factor</w:t>
            </w:r>
            <w:r w:rsidRPr="00654A28">
              <w:rPr>
                <w:rStyle w:val="highlight"/>
                <w:rFonts w:ascii="Arial" w:eastAsiaTheme="majorEastAsia" w:hAnsi="Arial" w:cs="Arial"/>
                <w:color w:val="000000"/>
                <w:sz w:val="16"/>
                <w:szCs w:val="18"/>
                <w:lang w:val="en-GB"/>
              </w:rPr>
              <w:t>*</w:t>
            </w:r>
            <w:r w:rsidRPr="00654A28">
              <w:rPr>
                <w:rStyle w:val="highlight"/>
                <w:rFonts w:ascii="Arial" w:eastAsiaTheme="majorEastAsia" w:hAnsi="Arial" w:cs="Arial"/>
                <w:color w:val="000000"/>
                <w:sz w:val="16"/>
                <w:szCs w:val="18"/>
              </w:rPr>
              <w:t xml:space="preserve">” OR </w:t>
            </w:r>
            <w:r w:rsidRPr="00654A28">
              <w:rPr>
                <w:rStyle w:val="highlight"/>
                <w:rFonts w:ascii="Arial" w:hAnsi="Arial" w:cs="Arial"/>
                <w:color w:val="000000"/>
                <w:sz w:val="16"/>
                <w:szCs w:val="18"/>
              </w:rPr>
              <w:t>“</w:t>
            </w:r>
            <w:r w:rsidRPr="00654A28">
              <w:rPr>
                <w:rFonts w:ascii="Arial" w:hAnsi="Arial" w:cs="Arial"/>
                <w:color w:val="000000"/>
                <w:sz w:val="16"/>
                <w:szCs w:val="18"/>
              </w:rPr>
              <w:t>Time Series</w:t>
            </w:r>
            <w:r w:rsidRPr="00654A28">
              <w:rPr>
                <w:rFonts w:ascii="Arial" w:hAnsi="Arial" w:cs="Arial"/>
                <w:color w:val="000000"/>
                <w:sz w:val="16"/>
                <w:szCs w:val="18"/>
                <w:lang w:val="en-GB"/>
              </w:rPr>
              <w:t xml:space="preserve">” OR </w:t>
            </w:r>
            <w:r w:rsidRPr="00654A28">
              <w:rPr>
                <w:rFonts w:ascii="Arial" w:hAnsi="Arial" w:cs="Arial"/>
                <w:sz w:val="16"/>
                <w:szCs w:val="18"/>
              </w:rPr>
              <w:t xml:space="preserve">Longitudinal OR </w:t>
            </w:r>
            <w:r w:rsidRPr="00654A28">
              <w:rPr>
                <w:rFonts w:ascii="Arial" w:hAnsi="Arial" w:cs="Arial"/>
                <w:sz w:val="16"/>
                <w:szCs w:val="18"/>
                <w:lang w:val="en-GB"/>
              </w:rPr>
              <w:t>“</w:t>
            </w:r>
            <w:r w:rsidRPr="00654A28">
              <w:rPr>
                <w:rStyle w:val="highlight"/>
                <w:rFonts w:ascii="Arial" w:eastAsiaTheme="majorEastAsia" w:hAnsi="Arial" w:cs="Arial"/>
                <w:color w:val="000000"/>
                <w:sz w:val="16"/>
                <w:szCs w:val="18"/>
              </w:rPr>
              <w:t>Longitudinal Stud</w:t>
            </w:r>
            <w:r w:rsidRPr="00654A28">
              <w:rPr>
                <w:rStyle w:val="highlight"/>
                <w:rFonts w:ascii="Arial" w:eastAsiaTheme="majorEastAsia" w:hAnsi="Arial" w:cs="Arial"/>
                <w:color w:val="000000"/>
                <w:sz w:val="16"/>
                <w:szCs w:val="18"/>
                <w:lang w:val="en-GB"/>
              </w:rPr>
              <w:t>*”</w:t>
            </w:r>
            <w:r w:rsidRPr="00654A28">
              <w:rPr>
                <w:rStyle w:val="highlight"/>
                <w:rFonts w:ascii="Arial" w:eastAsiaTheme="majorEastAsia" w:hAnsi="Arial" w:cs="Arial"/>
                <w:color w:val="000000"/>
                <w:sz w:val="16"/>
                <w:szCs w:val="18"/>
              </w:rPr>
              <w:t xml:space="preserve"> </w:t>
            </w:r>
            <w:r w:rsidRPr="00654A28">
              <w:rPr>
                <w:rFonts w:ascii="Arial" w:hAnsi="Arial" w:cs="Arial"/>
                <w:color w:val="000000"/>
                <w:sz w:val="16"/>
                <w:szCs w:val="18"/>
                <w:lang w:val="en-GB"/>
              </w:rPr>
              <w:t>OR “</w:t>
            </w:r>
            <w:r w:rsidRPr="00654A28">
              <w:rPr>
                <w:rFonts w:ascii="Arial" w:hAnsi="Arial" w:cs="Arial"/>
                <w:color w:val="000000"/>
                <w:sz w:val="16"/>
                <w:szCs w:val="18"/>
              </w:rPr>
              <w:t>Stud</w:t>
            </w:r>
            <w:r w:rsidRPr="00654A28">
              <w:rPr>
                <w:rFonts w:ascii="Arial" w:hAnsi="Arial" w:cs="Arial"/>
                <w:color w:val="000000"/>
                <w:sz w:val="16"/>
                <w:szCs w:val="18"/>
                <w:lang w:val="en-GB"/>
              </w:rPr>
              <w:t>*</w:t>
            </w:r>
            <w:r w:rsidRPr="00654A28">
              <w:rPr>
                <w:rFonts w:ascii="Arial" w:hAnsi="Arial" w:cs="Arial"/>
                <w:color w:val="000000"/>
                <w:sz w:val="16"/>
                <w:szCs w:val="18"/>
              </w:rPr>
              <w:t>, Longitudinal</w:t>
            </w:r>
            <w:r w:rsidRPr="00654A28">
              <w:rPr>
                <w:rFonts w:ascii="Arial" w:hAnsi="Arial" w:cs="Arial"/>
                <w:color w:val="000000"/>
                <w:sz w:val="16"/>
                <w:szCs w:val="18"/>
                <w:lang w:val="en-GB"/>
              </w:rPr>
              <w:t>” OR “</w:t>
            </w:r>
            <w:r w:rsidRPr="00654A28">
              <w:rPr>
                <w:rStyle w:val="highlight"/>
                <w:rFonts w:ascii="Arial" w:eastAsiaTheme="majorEastAsia" w:hAnsi="Arial" w:cs="Arial"/>
                <w:color w:val="000000"/>
                <w:sz w:val="16"/>
                <w:szCs w:val="18"/>
              </w:rPr>
              <w:t>Follow Up Stud</w:t>
            </w:r>
            <w:r w:rsidRPr="00654A28">
              <w:rPr>
                <w:rStyle w:val="highlight"/>
                <w:rFonts w:ascii="Arial" w:eastAsiaTheme="majorEastAsia" w:hAnsi="Arial" w:cs="Arial"/>
                <w:color w:val="000000"/>
                <w:sz w:val="16"/>
                <w:szCs w:val="18"/>
                <w:lang w:val="en-GB"/>
              </w:rPr>
              <w:t>*”</w:t>
            </w:r>
            <w:r w:rsidRPr="00654A28">
              <w:rPr>
                <w:rStyle w:val="highlight"/>
                <w:rFonts w:ascii="Arial" w:hAnsi="Arial" w:cs="Arial"/>
                <w:color w:val="000000"/>
                <w:sz w:val="16"/>
                <w:szCs w:val="18"/>
                <w:lang w:val="en-GB"/>
              </w:rPr>
              <w:t xml:space="preserve"> </w:t>
            </w:r>
            <w:r w:rsidRPr="00654A28">
              <w:rPr>
                <w:rStyle w:val="highlight"/>
                <w:rFonts w:ascii="Arial" w:hAnsi="Arial" w:cs="Arial"/>
                <w:color w:val="000000"/>
                <w:sz w:val="16"/>
                <w:szCs w:val="18"/>
              </w:rPr>
              <w:t xml:space="preserve">OR </w:t>
            </w:r>
            <w:r w:rsidRPr="00654A28">
              <w:rPr>
                <w:rFonts w:ascii="Arial" w:hAnsi="Arial" w:cs="Arial"/>
                <w:color w:val="000000"/>
                <w:sz w:val="16"/>
                <w:szCs w:val="18"/>
              </w:rPr>
              <w:t>Follow-Up Stud</w:t>
            </w:r>
            <w:r w:rsidRPr="00654A28">
              <w:rPr>
                <w:rFonts w:ascii="Arial" w:hAnsi="Arial" w:cs="Arial"/>
                <w:color w:val="000000"/>
                <w:sz w:val="16"/>
                <w:szCs w:val="18"/>
                <w:lang w:val="en-GB"/>
              </w:rPr>
              <w:t>*” OR “</w:t>
            </w:r>
            <w:r w:rsidRPr="00654A28">
              <w:rPr>
                <w:rFonts w:ascii="Arial" w:hAnsi="Arial" w:cs="Arial"/>
                <w:color w:val="000000"/>
                <w:sz w:val="16"/>
                <w:szCs w:val="18"/>
              </w:rPr>
              <w:t>Stud</w:t>
            </w:r>
            <w:r w:rsidRPr="00654A28">
              <w:rPr>
                <w:rFonts w:ascii="Arial" w:hAnsi="Arial" w:cs="Arial"/>
                <w:color w:val="000000"/>
                <w:sz w:val="16"/>
                <w:szCs w:val="18"/>
                <w:lang w:val="en-GB"/>
              </w:rPr>
              <w:t>*</w:t>
            </w:r>
            <w:r w:rsidRPr="00654A28">
              <w:rPr>
                <w:rFonts w:ascii="Arial" w:hAnsi="Arial" w:cs="Arial"/>
                <w:color w:val="000000"/>
                <w:sz w:val="16"/>
                <w:szCs w:val="18"/>
              </w:rPr>
              <w:t>, Follow-Up</w:t>
            </w:r>
            <w:r w:rsidRPr="00654A28">
              <w:rPr>
                <w:rFonts w:ascii="Arial" w:hAnsi="Arial" w:cs="Arial"/>
                <w:color w:val="000000"/>
                <w:sz w:val="16"/>
                <w:szCs w:val="18"/>
                <w:lang w:val="en-GB"/>
              </w:rPr>
              <w:t>” OR “</w:t>
            </w:r>
            <w:r w:rsidRPr="00654A28">
              <w:rPr>
                <w:rFonts w:ascii="Arial" w:hAnsi="Arial" w:cs="Arial"/>
                <w:color w:val="000000"/>
                <w:sz w:val="16"/>
                <w:szCs w:val="18"/>
              </w:rPr>
              <w:t>Followup Stud</w:t>
            </w:r>
            <w:r w:rsidRPr="00654A28">
              <w:rPr>
                <w:rFonts w:ascii="Arial" w:hAnsi="Arial" w:cs="Arial"/>
                <w:color w:val="000000"/>
                <w:sz w:val="16"/>
                <w:szCs w:val="18"/>
                <w:lang w:val="en-GB"/>
              </w:rPr>
              <w:t>*” OR “</w:t>
            </w:r>
            <w:r w:rsidRPr="00654A28">
              <w:rPr>
                <w:rFonts w:ascii="Arial" w:hAnsi="Arial" w:cs="Arial"/>
                <w:color w:val="000000"/>
                <w:sz w:val="16"/>
                <w:szCs w:val="18"/>
              </w:rPr>
              <w:t>Stud</w:t>
            </w:r>
            <w:r w:rsidRPr="00654A28">
              <w:rPr>
                <w:rFonts w:ascii="Arial" w:hAnsi="Arial" w:cs="Arial"/>
                <w:color w:val="000000"/>
                <w:sz w:val="16"/>
                <w:szCs w:val="18"/>
                <w:lang w:val="en-GB"/>
              </w:rPr>
              <w:t>*</w:t>
            </w:r>
            <w:r w:rsidRPr="00654A28">
              <w:rPr>
                <w:rFonts w:ascii="Arial" w:hAnsi="Arial" w:cs="Arial"/>
                <w:color w:val="000000"/>
                <w:sz w:val="16"/>
                <w:szCs w:val="18"/>
              </w:rPr>
              <w:t>, Followup</w:t>
            </w:r>
            <w:r w:rsidRPr="00654A28">
              <w:rPr>
                <w:rFonts w:ascii="Arial" w:hAnsi="Arial" w:cs="Arial"/>
                <w:color w:val="000000"/>
                <w:sz w:val="16"/>
                <w:szCs w:val="18"/>
                <w:lang w:val="en-GB"/>
              </w:rPr>
              <w:t>”)</w:t>
            </w:r>
          </w:p>
          <w:p w14:paraId="619D8BE2" w14:textId="77777777" w:rsidR="006C6E10" w:rsidRPr="00654A28" w:rsidRDefault="006C6E10" w:rsidP="00407883">
            <w:pPr>
              <w:rPr>
                <w:rFonts w:ascii="Arial" w:hAnsi="Arial" w:cs="Arial"/>
                <w:b/>
                <w:bCs/>
                <w:sz w:val="16"/>
                <w:szCs w:val="18"/>
              </w:rPr>
            </w:pPr>
          </w:p>
        </w:tc>
      </w:tr>
      <w:tr w:rsidR="006C6E10" w:rsidRPr="00654A28" w14:paraId="731F7EAF" w14:textId="77777777" w:rsidTr="00407883">
        <w:tc>
          <w:tcPr>
            <w:tcW w:w="1615" w:type="dxa"/>
            <w:tcBorders>
              <w:top w:val="single" w:sz="4" w:space="0" w:color="000000" w:themeColor="text1"/>
              <w:bottom w:val="single" w:sz="4" w:space="0" w:color="000000" w:themeColor="text1"/>
            </w:tcBorders>
          </w:tcPr>
          <w:p w14:paraId="18F1502F" w14:textId="77777777" w:rsidR="006C6E10" w:rsidRPr="00654A28" w:rsidRDefault="006C6E10" w:rsidP="00407883">
            <w:pPr>
              <w:rPr>
                <w:rFonts w:ascii="Arial" w:hAnsi="Arial" w:cs="Arial"/>
                <w:sz w:val="16"/>
                <w:szCs w:val="18"/>
              </w:rPr>
            </w:pPr>
            <w:r w:rsidRPr="00654A28">
              <w:rPr>
                <w:rFonts w:ascii="Arial" w:hAnsi="Arial" w:cs="Arial"/>
                <w:sz w:val="16"/>
                <w:szCs w:val="18"/>
              </w:rPr>
              <w:t>Outcomes</w:t>
            </w:r>
          </w:p>
        </w:tc>
        <w:tc>
          <w:tcPr>
            <w:tcW w:w="7735" w:type="dxa"/>
            <w:tcBorders>
              <w:top w:val="single" w:sz="4" w:space="0" w:color="000000" w:themeColor="text1"/>
              <w:bottom w:val="single" w:sz="4" w:space="0" w:color="000000" w:themeColor="text1"/>
            </w:tcBorders>
          </w:tcPr>
          <w:p w14:paraId="7C9DD97C" w14:textId="77777777" w:rsidR="006C6E10" w:rsidRPr="00654A28" w:rsidRDefault="006C6E10" w:rsidP="00407883">
            <w:pPr>
              <w:shd w:val="clear" w:color="auto" w:fill="FFFFFF"/>
              <w:spacing w:before="100" w:beforeAutospacing="1" w:after="100" w:afterAutospacing="1" w:line="276" w:lineRule="auto"/>
              <w:rPr>
                <w:rFonts w:ascii="Arial" w:hAnsi="Arial" w:cs="Arial"/>
                <w:color w:val="000000"/>
                <w:sz w:val="16"/>
                <w:szCs w:val="18"/>
                <w:lang w:val="en-GB"/>
              </w:rPr>
            </w:pPr>
            <w:r w:rsidRPr="00654A28">
              <w:rPr>
                <w:rFonts w:ascii="Arial" w:hAnsi="Arial" w:cs="Arial"/>
                <w:sz w:val="16"/>
                <w:szCs w:val="18"/>
              </w:rPr>
              <w:t xml:space="preserve">(“Clinical outcome” OR “Treatment success” OR “Retention in care” OR “Re-engagement in care” OR Mortality OR “Clinic performance” OR “Clinic waiting times” </w:t>
            </w:r>
            <w:r w:rsidRPr="00654A28">
              <w:rPr>
                <w:rFonts w:ascii="Arial" w:hAnsi="Arial" w:cs="Arial"/>
                <w:sz w:val="16"/>
                <w:szCs w:val="18"/>
                <w:lang w:val="en-GB"/>
              </w:rPr>
              <w:t xml:space="preserve">OR </w:t>
            </w:r>
            <w:r w:rsidRPr="00654A28">
              <w:rPr>
                <w:rFonts w:ascii="Arial" w:hAnsi="Arial" w:cs="Arial"/>
                <w:sz w:val="16"/>
                <w:szCs w:val="18"/>
              </w:rPr>
              <w:t xml:space="preserve">“waiting </w:t>
            </w:r>
            <w:proofErr w:type="spellStart"/>
            <w:r w:rsidRPr="00654A28">
              <w:rPr>
                <w:rFonts w:ascii="Arial" w:hAnsi="Arial" w:cs="Arial"/>
                <w:sz w:val="16"/>
                <w:szCs w:val="18"/>
              </w:rPr>
              <w:t>times”OR</w:t>
            </w:r>
            <w:proofErr w:type="spellEnd"/>
            <w:r w:rsidRPr="00654A28">
              <w:rPr>
                <w:rFonts w:ascii="Arial" w:hAnsi="Arial" w:cs="Arial"/>
                <w:sz w:val="16"/>
                <w:szCs w:val="18"/>
              </w:rPr>
              <w:t xml:space="preserve"> “Resource utilization” </w:t>
            </w:r>
            <w:r w:rsidRPr="00654A28">
              <w:rPr>
                <w:rFonts w:ascii="Arial" w:hAnsi="Arial" w:cs="Arial"/>
                <w:sz w:val="16"/>
                <w:szCs w:val="18"/>
                <w:lang w:val="en-GB"/>
              </w:rPr>
              <w:t xml:space="preserve">OR “cost” </w:t>
            </w:r>
            <w:r w:rsidRPr="00654A28">
              <w:rPr>
                <w:rFonts w:ascii="Arial" w:hAnsi="Arial" w:cs="Arial"/>
                <w:sz w:val="16"/>
                <w:szCs w:val="18"/>
              </w:rPr>
              <w:t xml:space="preserve">OR “Resource </w:t>
            </w:r>
            <w:proofErr w:type="spellStart"/>
            <w:r w:rsidRPr="00654A28">
              <w:rPr>
                <w:rFonts w:ascii="Arial" w:hAnsi="Arial" w:cs="Arial"/>
                <w:sz w:val="16"/>
                <w:szCs w:val="18"/>
              </w:rPr>
              <w:t>utili</w:t>
            </w:r>
            <w:proofErr w:type="spellEnd"/>
            <w:r w:rsidRPr="00654A28">
              <w:rPr>
                <w:rFonts w:ascii="Arial" w:hAnsi="Arial" w:cs="Arial"/>
                <w:sz w:val="16"/>
                <w:szCs w:val="18"/>
                <w:lang w:val="en-GB"/>
              </w:rPr>
              <w:t>s</w:t>
            </w:r>
            <w:proofErr w:type="spellStart"/>
            <w:r w:rsidRPr="00654A28">
              <w:rPr>
                <w:rFonts w:ascii="Arial" w:hAnsi="Arial" w:cs="Arial"/>
                <w:sz w:val="16"/>
                <w:szCs w:val="18"/>
              </w:rPr>
              <w:t>ation</w:t>
            </w:r>
            <w:proofErr w:type="spellEnd"/>
            <w:r w:rsidRPr="00654A28">
              <w:rPr>
                <w:rFonts w:ascii="Arial" w:hAnsi="Arial" w:cs="Arial"/>
                <w:sz w:val="16"/>
                <w:szCs w:val="18"/>
              </w:rPr>
              <w:t xml:space="preserve">” </w:t>
            </w:r>
            <w:r w:rsidRPr="00654A28">
              <w:rPr>
                <w:rFonts w:ascii="Arial" w:hAnsi="Arial" w:cs="Arial"/>
                <w:sz w:val="16"/>
                <w:szCs w:val="18"/>
                <w:lang w:val="en-GB"/>
              </w:rPr>
              <w:t>OR “</w:t>
            </w:r>
            <w:r w:rsidRPr="00654A28">
              <w:rPr>
                <w:rFonts w:ascii="Arial" w:hAnsi="Arial" w:cs="Arial"/>
                <w:color w:val="000000"/>
                <w:sz w:val="16"/>
                <w:szCs w:val="18"/>
              </w:rPr>
              <w:t>Health </w:t>
            </w:r>
            <w:r w:rsidRPr="00654A28">
              <w:rPr>
                <w:rStyle w:val="highlight"/>
                <w:rFonts w:ascii="Arial" w:eastAsiaTheme="majorEastAsia" w:hAnsi="Arial" w:cs="Arial"/>
                <w:color w:val="000000"/>
                <w:sz w:val="16"/>
                <w:szCs w:val="18"/>
              </w:rPr>
              <w:t>Resource</w:t>
            </w:r>
            <w:r w:rsidRPr="00654A28">
              <w:rPr>
                <w:rStyle w:val="highlight"/>
                <w:rFonts w:ascii="Arial" w:eastAsiaTheme="majorEastAsia" w:hAnsi="Arial" w:cs="Arial"/>
                <w:color w:val="000000"/>
                <w:sz w:val="16"/>
                <w:szCs w:val="18"/>
                <w:lang w:val="en-GB"/>
              </w:rPr>
              <w:t>”</w:t>
            </w:r>
            <w:r w:rsidRPr="00654A28">
              <w:rPr>
                <w:rStyle w:val="highlight"/>
                <w:rFonts w:ascii="Arial" w:hAnsi="Arial" w:cs="Arial"/>
                <w:color w:val="000000"/>
                <w:sz w:val="16"/>
                <w:szCs w:val="18"/>
                <w:lang w:val="en-GB"/>
              </w:rPr>
              <w:t xml:space="preserve"> OR “</w:t>
            </w:r>
            <w:r w:rsidRPr="00654A28">
              <w:rPr>
                <w:rStyle w:val="highlight"/>
                <w:rFonts w:ascii="Arial" w:eastAsiaTheme="majorEastAsia" w:hAnsi="Arial" w:cs="Arial"/>
                <w:color w:val="000000"/>
                <w:sz w:val="16"/>
                <w:szCs w:val="18"/>
              </w:rPr>
              <w:t>Resource</w:t>
            </w:r>
            <w:r w:rsidRPr="00654A28">
              <w:rPr>
                <w:rStyle w:val="highlight"/>
                <w:rFonts w:ascii="Arial" w:hAnsi="Arial" w:cs="Arial"/>
                <w:color w:val="000000"/>
                <w:sz w:val="16"/>
                <w:szCs w:val="18"/>
              </w:rPr>
              <w:t xml:space="preserve">, </w:t>
            </w:r>
            <w:r w:rsidRPr="00654A28">
              <w:rPr>
                <w:rFonts w:ascii="Arial" w:hAnsi="Arial" w:cs="Arial"/>
                <w:color w:val="000000"/>
                <w:sz w:val="16"/>
                <w:szCs w:val="18"/>
              </w:rPr>
              <w:t>Health</w:t>
            </w:r>
            <w:r w:rsidRPr="00654A28">
              <w:rPr>
                <w:rFonts w:ascii="Arial" w:hAnsi="Arial" w:cs="Arial"/>
                <w:color w:val="000000"/>
                <w:sz w:val="16"/>
                <w:szCs w:val="18"/>
                <w:lang w:val="en-GB"/>
              </w:rPr>
              <w:t>”</w:t>
            </w:r>
            <w:r w:rsidRPr="00654A28">
              <w:rPr>
                <w:rFonts w:ascii="Arial" w:hAnsi="Arial" w:cs="Arial"/>
                <w:sz w:val="16"/>
                <w:szCs w:val="18"/>
              </w:rPr>
              <w:t xml:space="preserve"> </w:t>
            </w:r>
            <w:r w:rsidRPr="00654A28">
              <w:rPr>
                <w:rFonts w:ascii="Arial" w:hAnsi="Arial" w:cs="Arial"/>
                <w:sz w:val="16"/>
                <w:szCs w:val="18"/>
                <w:lang w:val="en-GB"/>
              </w:rPr>
              <w:t>O</w:t>
            </w:r>
            <w:r w:rsidRPr="00654A28">
              <w:rPr>
                <w:rFonts w:ascii="Arial" w:hAnsi="Arial" w:cs="Arial"/>
                <w:sz w:val="16"/>
                <w:szCs w:val="18"/>
              </w:rPr>
              <w:t>R “</w:t>
            </w:r>
            <w:r w:rsidRPr="00654A28">
              <w:rPr>
                <w:rFonts w:ascii="Arial" w:hAnsi="Arial" w:cs="Arial"/>
                <w:color w:val="000000"/>
                <w:sz w:val="16"/>
                <w:szCs w:val="18"/>
              </w:rPr>
              <w:t>Resources, Health</w:t>
            </w:r>
            <w:r w:rsidRPr="00654A28">
              <w:rPr>
                <w:rFonts w:ascii="Arial" w:hAnsi="Arial" w:cs="Arial"/>
                <w:color w:val="000000"/>
                <w:sz w:val="16"/>
                <w:szCs w:val="18"/>
                <w:lang w:val="en-GB"/>
              </w:rPr>
              <w:t xml:space="preserve">” OR </w:t>
            </w:r>
            <w:r w:rsidRPr="00654A28">
              <w:rPr>
                <w:rFonts w:ascii="Arial" w:hAnsi="Arial" w:cs="Arial"/>
                <w:color w:val="000000"/>
                <w:sz w:val="16"/>
                <w:szCs w:val="18"/>
              </w:rPr>
              <w:t xml:space="preserve">Resources OR </w:t>
            </w:r>
            <w:r w:rsidRPr="00654A28">
              <w:rPr>
                <w:rStyle w:val="highlight"/>
                <w:rFonts w:ascii="Arial" w:eastAsiaTheme="majorEastAsia" w:hAnsi="Arial" w:cs="Arial"/>
                <w:color w:val="000000"/>
                <w:sz w:val="16"/>
                <w:szCs w:val="18"/>
              </w:rPr>
              <w:t>Resource</w:t>
            </w:r>
            <w:r w:rsidRPr="00654A28">
              <w:rPr>
                <w:rStyle w:val="highlight"/>
                <w:rFonts w:ascii="Arial" w:hAnsi="Arial" w:cs="Arial"/>
                <w:color w:val="000000"/>
                <w:sz w:val="16"/>
                <w:szCs w:val="18"/>
              </w:rPr>
              <w:t xml:space="preserve"> </w:t>
            </w:r>
            <w:r w:rsidRPr="00654A28">
              <w:rPr>
                <w:rStyle w:val="highlight"/>
                <w:rFonts w:ascii="Arial" w:hAnsi="Arial" w:cs="Arial"/>
                <w:sz w:val="16"/>
                <w:szCs w:val="18"/>
              </w:rPr>
              <w:t>O</w:t>
            </w:r>
            <w:r w:rsidRPr="00654A28">
              <w:rPr>
                <w:rStyle w:val="highlight"/>
                <w:rFonts w:ascii="Arial" w:hAnsi="Arial" w:cs="Arial"/>
                <w:sz w:val="16"/>
                <w:szCs w:val="18"/>
                <w:lang w:val="en-GB"/>
              </w:rPr>
              <w:t>R</w:t>
            </w:r>
            <w:r w:rsidRPr="00654A28">
              <w:rPr>
                <w:rStyle w:val="highlight"/>
                <w:rFonts w:ascii="Arial" w:hAnsi="Arial" w:cs="Arial"/>
                <w:sz w:val="16"/>
                <w:szCs w:val="18"/>
              </w:rPr>
              <w:t xml:space="preserve"> </w:t>
            </w:r>
            <w:r w:rsidRPr="00654A28">
              <w:rPr>
                <w:rFonts w:ascii="Arial" w:hAnsi="Arial" w:cs="Arial"/>
                <w:sz w:val="16"/>
                <w:szCs w:val="18"/>
              </w:rPr>
              <w:t>“Program outcome” OR “Task shifting”)</w:t>
            </w:r>
          </w:p>
          <w:p w14:paraId="4EAD7603" w14:textId="77777777" w:rsidR="006C6E10" w:rsidRPr="00654A28" w:rsidRDefault="006C6E10" w:rsidP="00407883">
            <w:pPr>
              <w:spacing w:line="276" w:lineRule="auto"/>
              <w:rPr>
                <w:rFonts w:ascii="Arial" w:hAnsi="Arial" w:cs="Arial"/>
                <w:b/>
                <w:sz w:val="16"/>
                <w:szCs w:val="18"/>
              </w:rPr>
            </w:pPr>
            <w:r w:rsidRPr="00654A28">
              <w:rPr>
                <w:rFonts w:ascii="Arial" w:hAnsi="Arial" w:cs="Arial"/>
                <w:b/>
                <w:sz w:val="16"/>
                <w:szCs w:val="18"/>
              </w:rPr>
              <w:t>OR</w:t>
            </w:r>
          </w:p>
          <w:p w14:paraId="6F95369D" w14:textId="77777777" w:rsidR="006C6E10" w:rsidRPr="00654A28" w:rsidRDefault="006C6E10" w:rsidP="00407883">
            <w:pPr>
              <w:spacing w:line="276" w:lineRule="auto"/>
              <w:rPr>
                <w:rFonts w:ascii="Arial" w:hAnsi="Arial" w:cs="Arial"/>
                <w:sz w:val="16"/>
                <w:szCs w:val="18"/>
              </w:rPr>
            </w:pPr>
            <w:r w:rsidRPr="00654A28">
              <w:rPr>
                <w:rFonts w:ascii="Arial" w:hAnsi="Arial" w:cs="Arial"/>
                <w:sz w:val="16"/>
                <w:szCs w:val="18"/>
              </w:rPr>
              <w:t xml:space="preserve">(“Performance metrics” OR “Test metrics” OR </w:t>
            </w:r>
            <w:proofErr w:type="spellStart"/>
            <w:r w:rsidRPr="00654A28">
              <w:rPr>
                <w:rFonts w:ascii="Arial" w:hAnsi="Arial" w:cs="Arial"/>
                <w:sz w:val="16"/>
                <w:szCs w:val="18"/>
              </w:rPr>
              <w:t>Sensitivit</w:t>
            </w:r>
            <w:proofErr w:type="spellEnd"/>
            <w:r w:rsidRPr="00654A28">
              <w:rPr>
                <w:rFonts w:ascii="Arial" w:hAnsi="Arial" w:cs="Arial"/>
                <w:sz w:val="16"/>
                <w:szCs w:val="18"/>
                <w:lang w:val="en-GB"/>
              </w:rPr>
              <w:t>y</w:t>
            </w:r>
            <w:r w:rsidRPr="00654A28">
              <w:rPr>
                <w:rFonts w:ascii="Arial" w:hAnsi="Arial" w:cs="Arial"/>
                <w:sz w:val="16"/>
                <w:szCs w:val="18"/>
              </w:rPr>
              <w:t xml:space="preserve"> OR Specificity OR “Positive predictive value” OR “Negative predictive value” OR “Area under the curve” OR “Random operator curve” OR “Accuracy” OR “Precision”)</w:t>
            </w:r>
          </w:p>
          <w:p w14:paraId="4A5D29F5" w14:textId="77777777" w:rsidR="006C6E10" w:rsidRPr="00654A28" w:rsidRDefault="006C6E10" w:rsidP="00407883">
            <w:pPr>
              <w:rPr>
                <w:rFonts w:ascii="Arial" w:hAnsi="Arial" w:cs="Arial"/>
                <w:b/>
                <w:bCs/>
                <w:sz w:val="16"/>
                <w:szCs w:val="18"/>
              </w:rPr>
            </w:pPr>
          </w:p>
        </w:tc>
      </w:tr>
      <w:tr w:rsidR="006C6E10" w:rsidRPr="00654A28" w14:paraId="3A90B195" w14:textId="77777777" w:rsidTr="00407883">
        <w:tc>
          <w:tcPr>
            <w:tcW w:w="1615" w:type="dxa"/>
            <w:tcBorders>
              <w:top w:val="single" w:sz="4" w:space="0" w:color="000000" w:themeColor="text1"/>
              <w:bottom w:val="single" w:sz="4" w:space="0" w:color="000000" w:themeColor="text1"/>
            </w:tcBorders>
          </w:tcPr>
          <w:p w14:paraId="1A4BE1E2" w14:textId="77777777" w:rsidR="006C6E10" w:rsidRPr="00654A28" w:rsidRDefault="006C6E10" w:rsidP="00407883">
            <w:pPr>
              <w:rPr>
                <w:rFonts w:ascii="Arial" w:hAnsi="Arial" w:cs="Arial"/>
                <w:sz w:val="16"/>
                <w:szCs w:val="18"/>
              </w:rPr>
            </w:pPr>
            <w:r w:rsidRPr="00654A28">
              <w:rPr>
                <w:rFonts w:ascii="Arial" w:hAnsi="Arial" w:cs="Arial"/>
                <w:sz w:val="16"/>
                <w:szCs w:val="18"/>
              </w:rPr>
              <w:t>Context</w:t>
            </w:r>
          </w:p>
        </w:tc>
        <w:tc>
          <w:tcPr>
            <w:tcW w:w="7735" w:type="dxa"/>
            <w:tcBorders>
              <w:top w:val="single" w:sz="4" w:space="0" w:color="000000" w:themeColor="text1"/>
              <w:bottom w:val="single" w:sz="4" w:space="0" w:color="000000" w:themeColor="text1"/>
            </w:tcBorders>
          </w:tcPr>
          <w:p w14:paraId="6C255A90" w14:textId="77777777" w:rsidR="006C6E10" w:rsidRPr="00654A28" w:rsidRDefault="006C6E10" w:rsidP="00407883">
            <w:pPr>
              <w:spacing w:line="276" w:lineRule="auto"/>
              <w:rPr>
                <w:rFonts w:ascii="Arial" w:hAnsi="Arial" w:cs="Arial"/>
                <w:sz w:val="16"/>
                <w:szCs w:val="18"/>
              </w:rPr>
            </w:pPr>
            <w:r w:rsidRPr="00654A28">
              <w:rPr>
                <w:rFonts w:ascii="Arial" w:hAnsi="Arial" w:cs="Arial"/>
                <w:sz w:val="16"/>
                <w:szCs w:val="18"/>
              </w:rPr>
              <w:t>(Africa[</w:t>
            </w:r>
            <w:proofErr w:type="spellStart"/>
            <w:r w:rsidRPr="00654A28">
              <w:rPr>
                <w:rFonts w:ascii="Arial" w:hAnsi="Arial" w:cs="Arial"/>
                <w:sz w:val="16"/>
                <w:szCs w:val="18"/>
              </w:rPr>
              <w:t>MeSH:noExp</w:t>
            </w:r>
            <w:proofErr w:type="spellEnd"/>
            <w:r w:rsidRPr="00654A28">
              <w:rPr>
                <w:rFonts w:ascii="Arial" w:hAnsi="Arial" w:cs="Arial"/>
                <w:sz w:val="16"/>
                <w:szCs w:val="18"/>
              </w:rPr>
              <w:t xml:space="preserve">] OR Sub-Saharan-Africa* OR </w:t>
            </w:r>
            <w:proofErr w:type="spellStart"/>
            <w:r w:rsidRPr="00654A28">
              <w:rPr>
                <w:rFonts w:ascii="Arial" w:hAnsi="Arial" w:cs="Arial"/>
                <w:sz w:val="16"/>
                <w:szCs w:val="18"/>
              </w:rPr>
              <w:t>Subsaharan</w:t>
            </w:r>
            <w:proofErr w:type="spellEnd"/>
            <w:r w:rsidRPr="00654A28">
              <w:rPr>
                <w:rFonts w:ascii="Arial" w:hAnsi="Arial" w:cs="Arial"/>
                <w:sz w:val="16"/>
                <w:szCs w:val="18"/>
              </w:rPr>
              <w:t>-Africa* OR Africa South of the Sahara[</w:t>
            </w:r>
            <w:proofErr w:type="spellStart"/>
            <w:r w:rsidRPr="00654A28">
              <w:rPr>
                <w:rFonts w:ascii="Arial" w:hAnsi="Arial" w:cs="Arial"/>
                <w:sz w:val="16"/>
                <w:szCs w:val="18"/>
              </w:rPr>
              <w:t>MeSH</w:t>
            </w:r>
            <w:proofErr w:type="spellEnd"/>
            <w:r w:rsidRPr="00654A28">
              <w:rPr>
                <w:rFonts w:ascii="Arial" w:hAnsi="Arial" w:cs="Arial"/>
                <w:sz w:val="16"/>
                <w:szCs w:val="18"/>
              </w:rPr>
              <w:t>] OR Central-</w:t>
            </w:r>
            <w:proofErr w:type="spellStart"/>
            <w:r w:rsidRPr="00654A28">
              <w:rPr>
                <w:rFonts w:ascii="Arial" w:hAnsi="Arial" w:cs="Arial"/>
                <w:sz w:val="16"/>
                <w:szCs w:val="18"/>
              </w:rPr>
              <w:t>africa</w:t>
            </w:r>
            <w:proofErr w:type="spellEnd"/>
            <w:r w:rsidRPr="00654A28">
              <w:rPr>
                <w:rFonts w:ascii="Arial" w:hAnsi="Arial" w:cs="Arial"/>
                <w:sz w:val="16"/>
                <w:szCs w:val="18"/>
              </w:rPr>
              <w:t>* OR Eastern-</w:t>
            </w:r>
            <w:proofErr w:type="spellStart"/>
            <w:r w:rsidRPr="00654A28">
              <w:rPr>
                <w:rFonts w:ascii="Arial" w:hAnsi="Arial" w:cs="Arial"/>
                <w:sz w:val="16"/>
                <w:szCs w:val="18"/>
              </w:rPr>
              <w:t>africa</w:t>
            </w:r>
            <w:proofErr w:type="spellEnd"/>
            <w:r w:rsidRPr="00654A28">
              <w:rPr>
                <w:rFonts w:ascii="Arial" w:hAnsi="Arial" w:cs="Arial"/>
                <w:sz w:val="16"/>
                <w:szCs w:val="18"/>
              </w:rPr>
              <w:t>* OR East-</w:t>
            </w:r>
            <w:proofErr w:type="spellStart"/>
            <w:r w:rsidRPr="00654A28">
              <w:rPr>
                <w:rFonts w:ascii="Arial" w:hAnsi="Arial" w:cs="Arial"/>
                <w:sz w:val="16"/>
                <w:szCs w:val="18"/>
              </w:rPr>
              <w:t>africa</w:t>
            </w:r>
            <w:proofErr w:type="spellEnd"/>
            <w:r w:rsidRPr="00654A28">
              <w:rPr>
                <w:rFonts w:ascii="Arial" w:hAnsi="Arial" w:cs="Arial"/>
                <w:sz w:val="16"/>
                <w:szCs w:val="18"/>
              </w:rPr>
              <w:t>* OR Southern-</w:t>
            </w:r>
            <w:proofErr w:type="spellStart"/>
            <w:r w:rsidRPr="00654A28">
              <w:rPr>
                <w:rFonts w:ascii="Arial" w:hAnsi="Arial" w:cs="Arial"/>
                <w:sz w:val="16"/>
                <w:szCs w:val="18"/>
              </w:rPr>
              <w:t>africa</w:t>
            </w:r>
            <w:proofErr w:type="spellEnd"/>
            <w:r w:rsidRPr="00654A28">
              <w:rPr>
                <w:rFonts w:ascii="Arial" w:hAnsi="Arial" w:cs="Arial"/>
                <w:sz w:val="16"/>
                <w:szCs w:val="18"/>
              </w:rPr>
              <w:t>* OR South-</w:t>
            </w:r>
            <w:proofErr w:type="spellStart"/>
            <w:r w:rsidRPr="00654A28">
              <w:rPr>
                <w:rFonts w:ascii="Arial" w:hAnsi="Arial" w:cs="Arial"/>
                <w:sz w:val="16"/>
                <w:szCs w:val="18"/>
              </w:rPr>
              <w:t>africa</w:t>
            </w:r>
            <w:proofErr w:type="spellEnd"/>
            <w:r w:rsidRPr="00654A28">
              <w:rPr>
                <w:rFonts w:ascii="Arial" w:hAnsi="Arial" w:cs="Arial"/>
                <w:sz w:val="16"/>
                <w:szCs w:val="18"/>
              </w:rPr>
              <w:t>* OR Western-</w:t>
            </w:r>
            <w:proofErr w:type="spellStart"/>
            <w:r w:rsidRPr="00654A28">
              <w:rPr>
                <w:rFonts w:ascii="Arial" w:hAnsi="Arial" w:cs="Arial"/>
                <w:sz w:val="16"/>
                <w:szCs w:val="18"/>
              </w:rPr>
              <w:t>africa</w:t>
            </w:r>
            <w:proofErr w:type="spellEnd"/>
            <w:r w:rsidRPr="00654A28">
              <w:rPr>
                <w:rFonts w:ascii="Arial" w:hAnsi="Arial" w:cs="Arial"/>
                <w:sz w:val="16"/>
                <w:szCs w:val="18"/>
              </w:rPr>
              <w:t>* OR West-</w:t>
            </w:r>
            <w:proofErr w:type="spellStart"/>
            <w:r w:rsidRPr="00654A28">
              <w:rPr>
                <w:rFonts w:ascii="Arial" w:hAnsi="Arial" w:cs="Arial"/>
                <w:sz w:val="16"/>
                <w:szCs w:val="18"/>
              </w:rPr>
              <w:t>africa</w:t>
            </w:r>
            <w:proofErr w:type="spellEnd"/>
            <w:r w:rsidRPr="00654A28">
              <w:rPr>
                <w:rFonts w:ascii="Arial" w:hAnsi="Arial" w:cs="Arial"/>
                <w:sz w:val="16"/>
                <w:szCs w:val="18"/>
              </w:rPr>
              <w:t>* OR Cameroon* OR Central-</w:t>
            </w:r>
            <w:proofErr w:type="spellStart"/>
            <w:r w:rsidRPr="00654A28">
              <w:rPr>
                <w:rFonts w:ascii="Arial" w:hAnsi="Arial" w:cs="Arial"/>
                <w:sz w:val="16"/>
                <w:szCs w:val="18"/>
              </w:rPr>
              <w:t>african</w:t>
            </w:r>
            <w:proofErr w:type="spellEnd"/>
            <w:r w:rsidRPr="00654A28">
              <w:rPr>
                <w:rFonts w:ascii="Arial" w:hAnsi="Arial" w:cs="Arial"/>
                <w:sz w:val="16"/>
                <w:szCs w:val="18"/>
              </w:rPr>
              <w:t>-republic* OR Chad* OR Congo* OR DRC OR Equatorial-guinea* OR Gabon* OR Sao-Tome-and-Principe* OR Burundi* OR Djibouti* OR Eritrea* OR Ethiopia* OR Kenya* OR Rwanda* OR Somalia* OR South-</w:t>
            </w:r>
            <w:proofErr w:type="spellStart"/>
            <w:r w:rsidRPr="00654A28">
              <w:rPr>
                <w:rFonts w:ascii="Arial" w:hAnsi="Arial" w:cs="Arial"/>
                <w:sz w:val="16"/>
                <w:szCs w:val="18"/>
              </w:rPr>
              <w:t>sudan</w:t>
            </w:r>
            <w:proofErr w:type="spellEnd"/>
            <w:r w:rsidRPr="00654A28">
              <w:rPr>
                <w:rFonts w:ascii="Arial" w:hAnsi="Arial" w:cs="Arial"/>
                <w:sz w:val="16"/>
                <w:szCs w:val="18"/>
              </w:rPr>
              <w:t>* OR Sudan* OR Tanzania* OR Uganda* OR Angola* OR Botswana* OR Eswatini* OR Swaziland* OR Lesotho* OR Malawi* OR Mozambique* OR Namibia* OR Zambia* OR Zimbabwe* OR Benin OR Burkina-Faso* OR Cabo-Verde* OR Cote-d'Ivoire* OR Ivory-Coast* OR Gambia* OR Ghana* OR Guinea* OR Guinea-Bissau* OR Liberia* OR Mali* OR Mauritania* OR Niger* OR Nigeria* OR Senegal* OR Sierra-Leone* OR Togo*)</w:t>
            </w:r>
          </w:p>
          <w:p w14:paraId="701040BE" w14:textId="77777777" w:rsidR="006C6E10" w:rsidRPr="00654A28" w:rsidRDefault="006C6E10" w:rsidP="00407883">
            <w:pPr>
              <w:rPr>
                <w:rFonts w:ascii="Arial" w:hAnsi="Arial" w:cs="Arial"/>
                <w:sz w:val="16"/>
                <w:szCs w:val="18"/>
              </w:rPr>
            </w:pPr>
          </w:p>
        </w:tc>
      </w:tr>
    </w:tbl>
    <w:p w14:paraId="5BF98502" w14:textId="77777777" w:rsidR="006C6E10" w:rsidRPr="00654A28" w:rsidRDefault="006C6E10" w:rsidP="006C6E10">
      <w:pPr>
        <w:rPr>
          <w:sz w:val="18"/>
        </w:rPr>
      </w:pPr>
    </w:p>
    <w:p w14:paraId="0E707C70" w14:textId="1FEE01B2" w:rsidR="006C6E10" w:rsidRDefault="006C6E10" w:rsidP="006C6E10">
      <w:pPr>
        <w:rPr>
          <w:b/>
          <w:sz w:val="20"/>
        </w:rPr>
      </w:pPr>
      <w:r w:rsidRPr="00654A28">
        <w:rPr>
          <w:rFonts w:cstheme="minorHAnsi"/>
          <w:sz w:val="14"/>
          <w:szCs w:val="20"/>
          <w:lang w:val="en-GB"/>
        </w:rPr>
        <w:br w:type="page"/>
      </w:r>
      <w:r w:rsidRPr="007C0FC4">
        <w:rPr>
          <w:b/>
          <w:sz w:val="20"/>
          <w:szCs w:val="24"/>
        </w:rPr>
        <w:lastRenderedPageBreak/>
        <w:t>S</w:t>
      </w:r>
      <w:r w:rsidR="00522EB0">
        <w:rPr>
          <w:b/>
          <w:sz w:val="20"/>
          <w:szCs w:val="24"/>
        </w:rPr>
        <w:t>3 Table</w:t>
      </w:r>
      <w:r w:rsidRPr="007C0FC4">
        <w:rPr>
          <w:b/>
          <w:sz w:val="20"/>
          <w:szCs w:val="24"/>
        </w:rPr>
        <w:t>. Prisma checklist</w:t>
      </w:r>
    </w:p>
    <w:p w14:paraId="0C629EF2" w14:textId="77777777" w:rsidR="006C6E10" w:rsidRDefault="006C6E10" w:rsidP="006C6E10">
      <w:pPr>
        <w:rPr>
          <w:b/>
          <w:sz w:val="20"/>
        </w:rPr>
      </w:pPr>
    </w:p>
    <w:tbl>
      <w:tblPr>
        <w:tblW w:w="5000" w:type="pct"/>
        <w:tblBorders>
          <w:top w:val="nil"/>
          <w:left w:val="nil"/>
          <w:bottom w:val="nil"/>
          <w:right w:val="nil"/>
        </w:tblBorders>
        <w:tblLook w:val="0000" w:firstRow="0" w:lastRow="0" w:firstColumn="0" w:lastColumn="0" w:noHBand="0" w:noVBand="0"/>
      </w:tblPr>
      <w:tblGrid>
        <w:gridCol w:w="1271"/>
        <w:gridCol w:w="564"/>
        <w:gridCol w:w="6615"/>
        <w:gridCol w:w="898"/>
      </w:tblGrid>
      <w:tr w:rsidR="00522EB0" w:rsidRPr="00522EB0" w14:paraId="72A91EAC" w14:textId="77777777" w:rsidTr="00522EB0">
        <w:trPr>
          <w:trHeight w:val="65"/>
          <w:tblHeader/>
        </w:trPr>
        <w:tc>
          <w:tcPr>
            <w:tcW w:w="54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5EBFD605" w14:textId="77777777" w:rsidR="00522EB0" w:rsidRPr="00522EB0" w:rsidRDefault="00522EB0" w:rsidP="00522EB0">
            <w:pPr>
              <w:rPr>
                <w:bCs/>
                <w:sz w:val="18"/>
                <w:szCs w:val="18"/>
                <w:lang w:val="en-CA"/>
              </w:rPr>
            </w:pPr>
            <w:r w:rsidRPr="00522EB0">
              <w:rPr>
                <w:b/>
                <w:bCs/>
                <w:sz w:val="18"/>
                <w:szCs w:val="18"/>
                <w:lang w:val="en-CA"/>
              </w:rPr>
              <w:t xml:space="preserve">Section and Topic </w:t>
            </w:r>
          </w:p>
        </w:tc>
        <w:tc>
          <w:tcPr>
            <w:tcW w:w="19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00826FC9" w14:textId="77777777" w:rsidR="00522EB0" w:rsidRPr="00522EB0" w:rsidRDefault="00522EB0" w:rsidP="00522EB0">
            <w:pPr>
              <w:rPr>
                <w:b/>
                <w:bCs/>
                <w:sz w:val="18"/>
                <w:szCs w:val="18"/>
                <w:lang w:val="en-CA"/>
              </w:rPr>
            </w:pPr>
            <w:r w:rsidRPr="00522EB0">
              <w:rPr>
                <w:b/>
                <w:bCs/>
                <w:sz w:val="18"/>
                <w:szCs w:val="18"/>
                <w:lang w:val="en-CA"/>
              </w:rPr>
              <w:t>Item #</w:t>
            </w:r>
          </w:p>
        </w:tc>
        <w:tc>
          <w:tcPr>
            <w:tcW w:w="385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27073010" w14:textId="77777777" w:rsidR="00522EB0" w:rsidRPr="00522EB0" w:rsidRDefault="00522EB0" w:rsidP="00522EB0">
            <w:pPr>
              <w:rPr>
                <w:bCs/>
                <w:sz w:val="18"/>
                <w:szCs w:val="18"/>
                <w:lang w:val="en-CA"/>
              </w:rPr>
            </w:pPr>
            <w:r w:rsidRPr="00522EB0">
              <w:rPr>
                <w:b/>
                <w:bCs/>
                <w:sz w:val="18"/>
                <w:szCs w:val="18"/>
                <w:lang w:val="en-CA"/>
              </w:rPr>
              <w:t xml:space="preserve">Checklist item </w:t>
            </w:r>
          </w:p>
        </w:tc>
        <w:tc>
          <w:tcPr>
            <w:tcW w:w="395"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9CB9893" w14:textId="77777777" w:rsidR="00522EB0" w:rsidRPr="00522EB0" w:rsidRDefault="00522EB0" w:rsidP="00522EB0">
            <w:pPr>
              <w:rPr>
                <w:bCs/>
                <w:sz w:val="18"/>
                <w:szCs w:val="18"/>
                <w:lang w:val="en-CA"/>
              </w:rPr>
            </w:pPr>
            <w:r w:rsidRPr="00522EB0">
              <w:rPr>
                <w:b/>
                <w:bCs/>
                <w:sz w:val="18"/>
                <w:szCs w:val="18"/>
                <w:lang w:val="en-CA"/>
              </w:rPr>
              <w:t xml:space="preserve">Location where item is reported </w:t>
            </w:r>
          </w:p>
        </w:tc>
      </w:tr>
      <w:tr w:rsidR="00522EB0" w:rsidRPr="00522EB0" w14:paraId="4B8FF554"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0A97DB" w14:textId="77777777" w:rsidR="00522EB0" w:rsidRPr="00522EB0" w:rsidRDefault="00522EB0" w:rsidP="00522EB0">
            <w:pPr>
              <w:rPr>
                <w:bCs/>
                <w:sz w:val="18"/>
                <w:szCs w:val="18"/>
                <w:lang w:val="en-CA"/>
              </w:rPr>
            </w:pPr>
            <w:r w:rsidRPr="00522EB0">
              <w:rPr>
                <w:b/>
                <w:bCs/>
                <w:sz w:val="18"/>
                <w:szCs w:val="18"/>
                <w:lang w:val="en-CA"/>
              </w:rPr>
              <w:t xml:space="preserve">TITLE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7A7091A2" w14:textId="77777777" w:rsidR="00522EB0" w:rsidRPr="00522EB0" w:rsidRDefault="00522EB0" w:rsidP="00522EB0">
            <w:pPr>
              <w:rPr>
                <w:bCs/>
                <w:sz w:val="18"/>
                <w:szCs w:val="18"/>
                <w:lang w:val="en-CA"/>
              </w:rPr>
            </w:pPr>
          </w:p>
        </w:tc>
      </w:tr>
      <w:tr w:rsidR="00522EB0" w:rsidRPr="00522EB0" w14:paraId="47299F60" w14:textId="77777777" w:rsidTr="00522EB0">
        <w:trPr>
          <w:trHeight w:val="48"/>
        </w:trPr>
        <w:tc>
          <w:tcPr>
            <w:tcW w:w="548" w:type="pct"/>
            <w:tcBorders>
              <w:top w:val="single" w:sz="5" w:space="0" w:color="000000"/>
              <w:left w:val="single" w:sz="5" w:space="0" w:color="000000"/>
              <w:bottom w:val="double" w:sz="2" w:space="0" w:color="FFFFCC"/>
              <w:right w:val="single" w:sz="5" w:space="0" w:color="000000"/>
            </w:tcBorders>
          </w:tcPr>
          <w:p w14:paraId="6CC36C8F" w14:textId="77777777" w:rsidR="00522EB0" w:rsidRPr="00522EB0" w:rsidRDefault="00522EB0" w:rsidP="00522EB0">
            <w:pPr>
              <w:rPr>
                <w:bCs/>
                <w:sz w:val="18"/>
                <w:szCs w:val="18"/>
                <w:lang w:val="en-CA"/>
              </w:rPr>
            </w:pPr>
            <w:r w:rsidRPr="00522EB0">
              <w:rPr>
                <w:bCs/>
                <w:sz w:val="18"/>
                <w:szCs w:val="18"/>
                <w:lang w:val="en-CA"/>
              </w:rPr>
              <w:t xml:space="preserve">Title </w:t>
            </w:r>
          </w:p>
        </w:tc>
        <w:tc>
          <w:tcPr>
            <w:tcW w:w="198" w:type="pct"/>
            <w:tcBorders>
              <w:top w:val="single" w:sz="5" w:space="0" w:color="000000"/>
              <w:left w:val="single" w:sz="5" w:space="0" w:color="000000"/>
              <w:bottom w:val="double" w:sz="2" w:space="0" w:color="FFFFCC"/>
              <w:right w:val="single" w:sz="5" w:space="0" w:color="000000"/>
            </w:tcBorders>
          </w:tcPr>
          <w:p w14:paraId="20288A02" w14:textId="77777777" w:rsidR="00522EB0" w:rsidRPr="00522EB0" w:rsidRDefault="00522EB0" w:rsidP="00522EB0">
            <w:pPr>
              <w:rPr>
                <w:bCs/>
                <w:sz w:val="18"/>
                <w:szCs w:val="18"/>
                <w:lang w:val="en-CA"/>
              </w:rPr>
            </w:pPr>
            <w:r w:rsidRPr="00522EB0">
              <w:rPr>
                <w:bCs/>
                <w:sz w:val="18"/>
                <w:szCs w:val="18"/>
                <w:lang w:val="en-CA"/>
              </w:rPr>
              <w:t>1</w:t>
            </w:r>
          </w:p>
        </w:tc>
        <w:tc>
          <w:tcPr>
            <w:tcW w:w="3859" w:type="pct"/>
            <w:tcBorders>
              <w:top w:val="single" w:sz="5" w:space="0" w:color="000000"/>
              <w:left w:val="single" w:sz="5" w:space="0" w:color="000000"/>
              <w:bottom w:val="double" w:sz="5" w:space="0" w:color="000000"/>
              <w:right w:val="single" w:sz="5" w:space="0" w:color="000000"/>
            </w:tcBorders>
          </w:tcPr>
          <w:p w14:paraId="4E434352" w14:textId="77777777" w:rsidR="00522EB0" w:rsidRPr="00522EB0" w:rsidRDefault="00522EB0" w:rsidP="00522EB0">
            <w:pPr>
              <w:rPr>
                <w:bCs/>
                <w:sz w:val="18"/>
                <w:szCs w:val="18"/>
                <w:lang w:val="en-CA"/>
              </w:rPr>
            </w:pPr>
            <w:r w:rsidRPr="00522EB0">
              <w:rPr>
                <w:bCs/>
                <w:sz w:val="18"/>
                <w:szCs w:val="18"/>
                <w:lang w:val="en-CA"/>
              </w:rPr>
              <w:t>Identify the report as a systematic review.</w:t>
            </w:r>
          </w:p>
        </w:tc>
        <w:tc>
          <w:tcPr>
            <w:tcW w:w="395" w:type="pct"/>
            <w:tcBorders>
              <w:top w:val="single" w:sz="5" w:space="0" w:color="000000"/>
              <w:left w:val="single" w:sz="5" w:space="0" w:color="000000"/>
              <w:bottom w:val="double" w:sz="5" w:space="0" w:color="000000"/>
              <w:right w:val="single" w:sz="5" w:space="0" w:color="000000"/>
            </w:tcBorders>
          </w:tcPr>
          <w:p w14:paraId="057A7D68" w14:textId="77777777" w:rsidR="00522EB0" w:rsidRPr="00522EB0" w:rsidRDefault="00522EB0" w:rsidP="00522EB0">
            <w:pPr>
              <w:rPr>
                <w:bCs/>
                <w:sz w:val="18"/>
                <w:szCs w:val="18"/>
                <w:lang w:val="en-CA"/>
              </w:rPr>
            </w:pPr>
            <w:r w:rsidRPr="00522EB0">
              <w:rPr>
                <w:bCs/>
                <w:sz w:val="18"/>
                <w:szCs w:val="18"/>
                <w:lang w:val="en-CA"/>
              </w:rPr>
              <w:t>Title page</w:t>
            </w:r>
          </w:p>
        </w:tc>
      </w:tr>
      <w:tr w:rsidR="00522EB0" w:rsidRPr="00522EB0" w14:paraId="128853CC"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D4003E" w14:textId="77777777" w:rsidR="00522EB0" w:rsidRPr="00522EB0" w:rsidRDefault="00522EB0" w:rsidP="00522EB0">
            <w:pPr>
              <w:rPr>
                <w:bCs/>
                <w:sz w:val="18"/>
                <w:szCs w:val="18"/>
                <w:lang w:val="en-CA"/>
              </w:rPr>
            </w:pPr>
            <w:r w:rsidRPr="00522EB0">
              <w:rPr>
                <w:b/>
                <w:bCs/>
                <w:sz w:val="18"/>
                <w:szCs w:val="18"/>
                <w:lang w:val="en-CA"/>
              </w:rPr>
              <w:t xml:space="preserve">ABSTRACT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3A1A003F" w14:textId="77777777" w:rsidR="00522EB0" w:rsidRPr="00522EB0" w:rsidRDefault="00522EB0" w:rsidP="00522EB0">
            <w:pPr>
              <w:rPr>
                <w:bCs/>
                <w:sz w:val="18"/>
                <w:szCs w:val="18"/>
                <w:lang w:val="en-CA"/>
              </w:rPr>
            </w:pPr>
          </w:p>
        </w:tc>
      </w:tr>
      <w:tr w:rsidR="00522EB0" w:rsidRPr="00522EB0" w14:paraId="592B5AE1" w14:textId="77777777" w:rsidTr="00522EB0">
        <w:trPr>
          <w:trHeight w:val="48"/>
        </w:trPr>
        <w:tc>
          <w:tcPr>
            <w:tcW w:w="548" w:type="pct"/>
            <w:tcBorders>
              <w:top w:val="single" w:sz="5" w:space="0" w:color="000000"/>
              <w:left w:val="single" w:sz="5" w:space="0" w:color="000000"/>
              <w:bottom w:val="double" w:sz="2" w:space="0" w:color="FFFFCC"/>
              <w:right w:val="single" w:sz="5" w:space="0" w:color="000000"/>
            </w:tcBorders>
          </w:tcPr>
          <w:p w14:paraId="13036399" w14:textId="77777777" w:rsidR="00522EB0" w:rsidRPr="00522EB0" w:rsidRDefault="00522EB0" w:rsidP="00522EB0">
            <w:pPr>
              <w:rPr>
                <w:bCs/>
                <w:sz w:val="18"/>
                <w:szCs w:val="18"/>
                <w:lang w:val="en-CA"/>
              </w:rPr>
            </w:pPr>
            <w:r w:rsidRPr="00522EB0">
              <w:rPr>
                <w:bCs/>
                <w:sz w:val="18"/>
                <w:szCs w:val="18"/>
                <w:lang w:val="en-CA"/>
              </w:rPr>
              <w:t xml:space="preserve">Abstract </w:t>
            </w:r>
          </w:p>
        </w:tc>
        <w:tc>
          <w:tcPr>
            <w:tcW w:w="198" w:type="pct"/>
            <w:tcBorders>
              <w:top w:val="single" w:sz="5" w:space="0" w:color="000000"/>
              <w:left w:val="single" w:sz="5" w:space="0" w:color="000000"/>
              <w:bottom w:val="double" w:sz="2" w:space="0" w:color="FFFFCC"/>
              <w:right w:val="single" w:sz="5" w:space="0" w:color="000000"/>
            </w:tcBorders>
          </w:tcPr>
          <w:p w14:paraId="041097B0" w14:textId="77777777" w:rsidR="00522EB0" w:rsidRPr="00522EB0" w:rsidRDefault="00522EB0" w:rsidP="00522EB0">
            <w:pPr>
              <w:rPr>
                <w:bCs/>
                <w:sz w:val="18"/>
                <w:szCs w:val="18"/>
                <w:lang w:val="en-CA"/>
              </w:rPr>
            </w:pPr>
            <w:r w:rsidRPr="00522EB0">
              <w:rPr>
                <w:bCs/>
                <w:sz w:val="18"/>
                <w:szCs w:val="18"/>
                <w:lang w:val="en-CA"/>
              </w:rPr>
              <w:t>2</w:t>
            </w:r>
          </w:p>
        </w:tc>
        <w:tc>
          <w:tcPr>
            <w:tcW w:w="3859" w:type="pct"/>
            <w:tcBorders>
              <w:top w:val="single" w:sz="5" w:space="0" w:color="000000"/>
              <w:left w:val="single" w:sz="5" w:space="0" w:color="000000"/>
              <w:bottom w:val="double" w:sz="5" w:space="0" w:color="000000"/>
              <w:right w:val="single" w:sz="5" w:space="0" w:color="000000"/>
            </w:tcBorders>
          </w:tcPr>
          <w:p w14:paraId="0B97E9C5" w14:textId="77777777" w:rsidR="00522EB0" w:rsidRPr="00522EB0" w:rsidRDefault="00522EB0" w:rsidP="00522EB0">
            <w:pPr>
              <w:rPr>
                <w:bCs/>
                <w:sz w:val="18"/>
                <w:szCs w:val="18"/>
                <w:lang w:val="en-CA"/>
              </w:rPr>
            </w:pPr>
            <w:r w:rsidRPr="00522EB0">
              <w:rPr>
                <w:bCs/>
                <w:sz w:val="18"/>
                <w:szCs w:val="18"/>
                <w:lang w:val="en-CA"/>
              </w:rPr>
              <w:t>See the PRISMA 2020 for Abstracts checklist.</w:t>
            </w:r>
          </w:p>
        </w:tc>
        <w:tc>
          <w:tcPr>
            <w:tcW w:w="395" w:type="pct"/>
            <w:tcBorders>
              <w:top w:val="single" w:sz="5" w:space="0" w:color="000000"/>
              <w:left w:val="single" w:sz="5" w:space="0" w:color="000000"/>
              <w:bottom w:val="double" w:sz="5" w:space="0" w:color="000000"/>
              <w:right w:val="single" w:sz="5" w:space="0" w:color="000000"/>
            </w:tcBorders>
          </w:tcPr>
          <w:p w14:paraId="5DEFF232" w14:textId="77777777" w:rsidR="00522EB0" w:rsidRPr="00522EB0" w:rsidRDefault="00522EB0" w:rsidP="00522EB0">
            <w:pPr>
              <w:rPr>
                <w:bCs/>
                <w:sz w:val="18"/>
                <w:szCs w:val="18"/>
                <w:lang w:val="en-CA"/>
              </w:rPr>
            </w:pPr>
            <w:r w:rsidRPr="00522EB0">
              <w:rPr>
                <w:bCs/>
                <w:sz w:val="18"/>
                <w:szCs w:val="18"/>
                <w:lang w:val="en-CA"/>
              </w:rPr>
              <w:t>Page 2</w:t>
            </w:r>
          </w:p>
        </w:tc>
      </w:tr>
      <w:tr w:rsidR="00522EB0" w:rsidRPr="00522EB0" w14:paraId="19615104"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F4A4719" w14:textId="77777777" w:rsidR="00522EB0" w:rsidRPr="00522EB0" w:rsidRDefault="00522EB0" w:rsidP="00522EB0">
            <w:pPr>
              <w:rPr>
                <w:bCs/>
                <w:sz w:val="18"/>
                <w:szCs w:val="18"/>
                <w:lang w:val="en-CA"/>
              </w:rPr>
            </w:pPr>
            <w:r w:rsidRPr="00522EB0">
              <w:rPr>
                <w:b/>
                <w:bCs/>
                <w:sz w:val="18"/>
                <w:szCs w:val="18"/>
                <w:lang w:val="en-CA"/>
              </w:rPr>
              <w:t xml:space="preserve">INTRODUCTION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0F96705D" w14:textId="77777777" w:rsidR="00522EB0" w:rsidRPr="00522EB0" w:rsidRDefault="00522EB0" w:rsidP="00522EB0">
            <w:pPr>
              <w:rPr>
                <w:bCs/>
                <w:sz w:val="18"/>
                <w:szCs w:val="18"/>
                <w:lang w:val="en-CA"/>
              </w:rPr>
            </w:pPr>
          </w:p>
        </w:tc>
      </w:tr>
      <w:tr w:rsidR="00522EB0" w:rsidRPr="00522EB0" w14:paraId="742966D6"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456DC6E4" w14:textId="77777777" w:rsidR="00522EB0" w:rsidRPr="00522EB0" w:rsidRDefault="00522EB0" w:rsidP="00522EB0">
            <w:pPr>
              <w:rPr>
                <w:bCs/>
                <w:sz w:val="18"/>
                <w:szCs w:val="18"/>
                <w:lang w:val="en-CA"/>
              </w:rPr>
            </w:pPr>
            <w:r w:rsidRPr="00522EB0">
              <w:rPr>
                <w:bCs/>
                <w:sz w:val="18"/>
                <w:szCs w:val="18"/>
                <w:lang w:val="en-CA"/>
              </w:rPr>
              <w:t xml:space="preserve">Rationale </w:t>
            </w:r>
          </w:p>
        </w:tc>
        <w:tc>
          <w:tcPr>
            <w:tcW w:w="198" w:type="pct"/>
            <w:tcBorders>
              <w:top w:val="single" w:sz="5" w:space="0" w:color="000000"/>
              <w:left w:val="single" w:sz="5" w:space="0" w:color="000000"/>
              <w:bottom w:val="single" w:sz="5" w:space="0" w:color="000000"/>
              <w:right w:val="single" w:sz="5" w:space="0" w:color="000000"/>
            </w:tcBorders>
          </w:tcPr>
          <w:p w14:paraId="1F73FAC3" w14:textId="77777777" w:rsidR="00522EB0" w:rsidRPr="00522EB0" w:rsidRDefault="00522EB0" w:rsidP="00522EB0">
            <w:pPr>
              <w:rPr>
                <w:bCs/>
                <w:sz w:val="18"/>
                <w:szCs w:val="18"/>
                <w:lang w:val="en-CA"/>
              </w:rPr>
            </w:pPr>
            <w:r w:rsidRPr="00522EB0">
              <w:rPr>
                <w:bCs/>
                <w:sz w:val="18"/>
                <w:szCs w:val="18"/>
                <w:lang w:val="en-CA"/>
              </w:rPr>
              <w:t>3</w:t>
            </w:r>
          </w:p>
        </w:tc>
        <w:tc>
          <w:tcPr>
            <w:tcW w:w="3859" w:type="pct"/>
            <w:tcBorders>
              <w:top w:val="single" w:sz="5" w:space="0" w:color="000000"/>
              <w:left w:val="single" w:sz="5" w:space="0" w:color="000000"/>
              <w:bottom w:val="single" w:sz="5" w:space="0" w:color="000000"/>
              <w:right w:val="single" w:sz="5" w:space="0" w:color="000000"/>
            </w:tcBorders>
          </w:tcPr>
          <w:p w14:paraId="3F67CDD3" w14:textId="77777777" w:rsidR="00522EB0" w:rsidRPr="00522EB0" w:rsidRDefault="00522EB0" w:rsidP="00522EB0">
            <w:pPr>
              <w:rPr>
                <w:bCs/>
                <w:sz w:val="18"/>
                <w:szCs w:val="18"/>
                <w:lang w:val="en-CA"/>
              </w:rPr>
            </w:pPr>
            <w:r w:rsidRPr="00522EB0">
              <w:rPr>
                <w:bCs/>
                <w:sz w:val="18"/>
                <w:szCs w:val="18"/>
                <w:lang w:val="en-CA"/>
              </w:rPr>
              <w:t>Describe the rationale for the review in the context of existing knowledge.</w:t>
            </w:r>
          </w:p>
        </w:tc>
        <w:tc>
          <w:tcPr>
            <w:tcW w:w="395" w:type="pct"/>
            <w:tcBorders>
              <w:top w:val="single" w:sz="5" w:space="0" w:color="000000"/>
              <w:left w:val="single" w:sz="5" w:space="0" w:color="000000"/>
              <w:bottom w:val="single" w:sz="5" w:space="0" w:color="000000"/>
              <w:right w:val="single" w:sz="5" w:space="0" w:color="000000"/>
            </w:tcBorders>
          </w:tcPr>
          <w:p w14:paraId="0C500055" w14:textId="77777777" w:rsidR="00522EB0" w:rsidRPr="00522EB0" w:rsidRDefault="00522EB0" w:rsidP="00522EB0">
            <w:pPr>
              <w:rPr>
                <w:bCs/>
                <w:sz w:val="18"/>
                <w:szCs w:val="18"/>
                <w:lang w:val="en-CA"/>
              </w:rPr>
            </w:pPr>
            <w:r w:rsidRPr="00522EB0">
              <w:rPr>
                <w:bCs/>
                <w:sz w:val="18"/>
                <w:szCs w:val="18"/>
                <w:lang w:val="en-CA"/>
              </w:rPr>
              <w:t>Page 3</w:t>
            </w:r>
          </w:p>
        </w:tc>
      </w:tr>
      <w:tr w:rsidR="00522EB0" w:rsidRPr="00522EB0" w14:paraId="55ED563A" w14:textId="77777777" w:rsidTr="00522EB0">
        <w:trPr>
          <w:trHeight w:val="48"/>
        </w:trPr>
        <w:tc>
          <w:tcPr>
            <w:tcW w:w="548" w:type="pct"/>
            <w:tcBorders>
              <w:top w:val="single" w:sz="5" w:space="0" w:color="000000"/>
              <w:left w:val="single" w:sz="5" w:space="0" w:color="000000"/>
              <w:bottom w:val="double" w:sz="2" w:space="0" w:color="FFFFCC"/>
              <w:right w:val="single" w:sz="5" w:space="0" w:color="000000"/>
            </w:tcBorders>
          </w:tcPr>
          <w:p w14:paraId="735B1527" w14:textId="77777777" w:rsidR="00522EB0" w:rsidRPr="00522EB0" w:rsidRDefault="00522EB0" w:rsidP="00522EB0">
            <w:pPr>
              <w:rPr>
                <w:bCs/>
                <w:sz w:val="18"/>
                <w:szCs w:val="18"/>
                <w:lang w:val="en-CA"/>
              </w:rPr>
            </w:pPr>
            <w:r w:rsidRPr="00522EB0">
              <w:rPr>
                <w:bCs/>
                <w:sz w:val="18"/>
                <w:szCs w:val="18"/>
                <w:lang w:val="en-CA"/>
              </w:rPr>
              <w:t xml:space="preserve">Objectives </w:t>
            </w:r>
          </w:p>
        </w:tc>
        <w:tc>
          <w:tcPr>
            <w:tcW w:w="198" w:type="pct"/>
            <w:tcBorders>
              <w:top w:val="single" w:sz="5" w:space="0" w:color="000000"/>
              <w:left w:val="single" w:sz="5" w:space="0" w:color="000000"/>
              <w:bottom w:val="double" w:sz="2" w:space="0" w:color="FFFFCC"/>
              <w:right w:val="single" w:sz="5" w:space="0" w:color="000000"/>
            </w:tcBorders>
          </w:tcPr>
          <w:p w14:paraId="08476B4A" w14:textId="77777777" w:rsidR="00522EB0" w:rsidRPr="00522EB0" w:rsidRDefault="00522EB0" w:rsidP="00522EB0">
            <w:pPr>
              <w:rPr>
                <w:bCs/>
                <w:sz w:val="18"/>
                <w:szCs w:val="18"/>
                <w:lang w:val="en-CA"/>
              </w:rPr>
            </w:pPr>
            <w:r w:rsidRPr="00522EB0">
              <w:rPr>
                <w:bCs/>
                <w:sz w:val="18"/>
                <w:szCs w:val="18"/>
                <w:lang w:val="en-CA"/>
              </w:rPr>
              <w:t>4</w:t>
            </w:r>
          </w:p>
        </w:tc>
        <w:tc>
          <w:tcPr>
            <w:tcW w:w="3859" w:type="pct"/>
            <w:tcBorders>
              <w:top w:val="single" w:sz="5" w:space="0" w:color="000000"/>
              <w:left w:val="single" w:sz="5" w:space="0" w:color="000000"/>
              <w:bottom w:val="double" w:sz="5" w:space="0" w:color="000000"/>
              <w:right w:val="single" w:sz="5" w:space="0" w:color="000000"/>
            </w:tcBorders>
          </w:tcPr>
          <w:p w14:paraId="36EB9B93" w14:textId="77777777" w:rsidR="00522EB0" w:rsidRPr="00522EB0" w:rsidRDefault="00522EB0" w:rsidP="00522EB0">
            <w:pPr>
              <w:rPr>
                <w:bCs/>
                <w:sz w:val="18"/>
                <w:szCs w:val="18"/>
                <w:lang w:val="en-CA"/>
              </w:rPr>
            </w:pPr>
            <w:r w:rsidRPr="00522EB0">
              <w:rPr>
                <w:bCs/>
                <w:sz w:val="18"/>
                <w:szCs w:val="18"/>
                <w:lang w:val="en-CA"/>
              </w:rPr>
              <w:t>Provide an explicit statement of the objective(s) or question(s) the review addresses.</w:t>
            </w:r>
          </w:p>
        </w:tc>
        <w:tc>
          <w:tcPr>
            <w:tcW w:w="395" w:type="pct"/>
            <w:tcBorders>
              <w:top w:val="single" w:sz="5" w:space="0" w:color="000000"/>
              <w:left w:val="single" w:sz="5" w:space="0" w:color="000000"/>
              <w:bottom w:val="double" w:sz="5" w:space="0" w:color="000000"/>
              <w:right w:val="single" w:sz="5" w:space="0" w:color="000000"/>
            </w:tcBorders>
          </w:tcPr>
          <w:p w14:paraId="07BC17E5" w14:textId="77777777" w:rsidR="00522EB0" w:rsidRPr="00522EB0" w:rsidRDefault="00522EB0" w:rsidP="00522EB0">
            <w:pPr>
              <w:rPr>
                <w:bCs/>
                <w:sz w:val="18"/>
                <w:szCs w:val="18"/>
                <w:lang w:val="en-CA"/>
              </w:rPr>
            </w:pPr>
            <w:r w:rsidRPr="00522EB0">
              <w:rPr>
                <w:bCs/>
                <w:sz w:val="18"/>
                <w:szCs w:val="18"/>
                <w:lang w:val="en-CA"/>
              </w:rPr>
              <w:t>Page 4</w:t>
            </w:r>
          </w:p>
        </w:tc>
      </w:tr>
      <w:tr w:rsidR="00522EB0" w:rsidRPr="00522EB0" w14:paraId="34EF3864"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11C517" w14:textId="77777777" w:rsidR="00522EB0" w:rsidRPr="00522EB0" w:rsidRDefault="00522EB0" w:rsidP="00522EB0">
            <w:pPr>
              <w:rPr>
                <w:bCs/>
                <w:sz w:val="18"/>
                <w:szCs w:val="18"/>
                <w:lang w:val="en-CA"/>
              </w:rPr>
            </w:pPr>
            <w:r w:rsidRPr="00522EB0">
              <w:rPr>
                <w:b/>
                <w:bCs/>
                <w:sz w:val="18"/>
                <w:szCs w:val="18"/>
                <w:lang w:val="en-CA"/>
              </w:rPr>
              <w:t xml:space="preserve">METHODS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7DC2CAE9" w14:textId="77777777" w:rsidR="00522EB0" w:rsidRPr="00522EB0" w:rsidRDefault="00522EB0" w:rsidP="00522EB0">
            <w:pPr>
              <w:rPr>
                <w:bCs/>
                <w:sz w:val="18"/>
                <w:szCs w:val="18"/>
                <w:lang w:val="en-CA"/>
              </w:rPr>
            </w:pPr>
          </w:p>
        </w:tc>
      </w:tr>
      <w:tr w:rsidR="00522EB0" w:rsidRPr="00522EB0" w14:paraId="3AC61C71"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585335CF" w14:textId="77777777" w:rsidR="00522EB0" w:rsidRPr="00522EB0" w:rsidRDefault="00522EB0" w:rsidP="00522EB0">
            <w:pPr>
              <w:rPr>
                <w:bCs/>
                <w:sz w:val="18"/>
                <w:szCs w:val="18"/>
                <w:lang w:val="en-CA"/>
              </w:rPr>
            </w:pPr>
            <w:r w:rsidRPr="00522EB0">
              <w:rPr>
                <w:bCs/>
                <w:sz w:val="18"/>
                <w:szCs w:val="18"/>
                <w:lang w:val="en-CA"/>
              </w:rPr>
              <w:t xml:space="preserve">Eligibility criteria </w:t>
            </w:r>
          </w:p>
        </w:tc>
        <w:tc>
          <w:tcPr>
            <w:tcW w:w="198" w:type="pct"/>
            <w:tcBorders>
              <w:top w:val="single" w:sz="5" w:space="0" w:color="000000"/>
              <w:left w:val="single" w:sz="5" w:space="0" w:color="000000"/>
              <w:bottom w:val="single" w:sz="5" w:space="0" w:color="000000"/>
              <w:right w:val="single" w:sz="5" w:space="0" w:color="000000"/>
            </w:tcBorders>
          </w:tcPr>
          <w:p w14:paraId="0B442C1B" w14:textId="77777777" w:rsidR="00522EB0" w:rsidRPr="00522EB0" w:rsidRDefault="00522EB0" w:rsidP="00522EB0">
            <w:pPr>
              <w:rPr>
                <w:bCs/>
                <w:sz w:val="18"/>
                <w:szCs w:val="18"/>
                <w:lang w:val="en-CA"/>
              </w:rPr>
            </w:pPr>
            <w:r w:rsidRPr="00522EB0">
              <w:rPr>
                <w:bCs/>
                <w:sz w:val="18"/>
                <w:szCs w:val="18"/>
                <w:lang w:val="en-CA"/>
              </w:rPr>
              <w:t>5</w:t>
            </w:r>
          </w:p>
        </w:tc>
        <w:tc>
          <w:tcPr>
            <w:tcW w:w="3859" w:type="pct"/>
            <w:tcBorders>
              <w:top w:val="single" w:sz="5" w:space="0" w:color="000000"/>
              <w:left w:val="single" w:sz="5" w:space="0" w:color="000000"/>
              <w:bottom w:val="single" w:sz="5" w:space="0" w:color="000000"/>
              <w:right w:val="single" w:sz="5" w:space="0" w:color="000000"/>
            </w:tcBorders>
          </w:tcPr>
          <w:p w14:paraId="515CBC7C" w14:textId="77777777" w:rsidR="00522EB0" w:rsidRPr="00522EB0" w:rsidRDefault="00522EB0" w:rsidP="00522EB0">
            <w:pPr>
              <w:rPr>
                <w:bCs/>
                <w:sz w:val="18"/>
                <w:szCs w:val="18"/>
                <w:lang w:val="en-CA"/>
              </w:rPr>
            </w:pPr>
            <w:r w:rsidRPr="00522EB0">
              <w:rPr>
                <w:bCs/>
                <w:sz w:val="18"/>
                <w:szCs w:val="18"/>
                <w:lang w:val="en-CA"/>
              </w:rPr>
              <w:t>Specify the inclusion and exclusion criteria for the review and how studies were grouped for the syntheses.</w:t>
            </w:r>
          </w:p>
        </w:tc>
        <w:tc>
          <w:tcPr>
            <w:tcW w:w="395" w:type="pct"/>
            <w:tcBorders>
              <w:top w:val="single" w:sz="5" w:space="0" w:color="000000"/>
              <w:left w:val="single" w:sz="5" w:space="0" w:color="000000"/>
              <w:bottom w:val="single" w:sz="5" w:space="0" w:color="000000"/>
              <w:right w:val="single" w:sz="5" w:space="0" w:color="000000"/>
            </w:tcBorders>
          </w:tcPr>
          <w:p w14:paraId="6DB7AF1F" w14:textId="77777777" w:rsidR="00522EB0" w:rsidRPr="00522EB0" w:rsidRDefault="00522EB0" w:rsidP="00522EB0">
            <w:pPr>
              <w:rPr>
                <w:bCs/>
                <w:sz w:val="18"/>
                <w:szCs w:val="18"/>
                <w:lang w:val="en-CA"/>
              </w:rPr>
            </w:pPr>
            <w:r w:rsidRPr="00522EB0">
              <w:rPr>
                <w:bCs/>
                <w:sz w:val="18"/>
                <w:szCs w:val="18"/>
                <w:lang w:val="en-CA"/>
              </w:rPr>
              <w:t>Pages 5-6, S1 Table</w:t>
            </w:r>
          </w:p>
        </w:tc>
      </w:tr>
      <w:tr w:rsidR="00522EB0" w:rsidRPr="00522EB0" w14:paraId="3172B789" w14:textId="77777777" w:rsidTr="00522EB0">
        <w:trPr>
          <w:trHeight w:val="191"/>
        </w:trPr>
        <w:tc>
          <w:tcPr>
            <w:tcW w:w="548" w:type="pct"/>
            <w:tcBorders>
              <w:top w:val="single" w:sz="5" w:space="0" w:color="000000"/>
              <w:left w:val="single" w:sz="5" w:space="0" w:color="000000"/>
              <w:bottom w:val="single" w:sz="5" w:space="0" w:color="000000"/>
              <w:right w:val="single" w:sz="5" w:space="0" w:color="000000"/>
            </w:tcBorders>
          </w:tcPr>
          <w:p w14:paraId="5D3DEF58" w14:textId="77777777" w:rsidR="00522EB0" w:rsidRPr="00522EB0" w:rsidRDefault="00522EB0" w:rsidP="00522EB0">
            <w:pPr>
              <w:rPr>
                <w:bCs/>
                <w:sz w:val="18"/>
                <w:szCs w:val="18"/>
                <w:lang w:val="en-CA"/>
              </w:rPr>
            </w:pPr>
            <w:r w:rsidRPr="00522EB0">
              <w:rPr>
                <w:bCs/>
                <w:sz w:val="18"/>
                <w:szCs w:val="18"/>
                <w:lang w:val="en-CA"/>
              </w:rPr>
              <w:t xml:space="preserve">Information sources </w:t>
            </w:r>
          </w:p>
        </w:tc>
        <w:tc>
          <w:tcPr>
            <w:tcW w:w="198" w:type="pct"/>
            <w:tcBorders>
              <w:top w:val="single" w:sz="5" w:space="0" w:color="000000"/>
              <w:left w:val="single" w:sz="5" w:space="0" w:color="000000"/>
              <w:bottom w:val="single" w:sz="5" w:space="0" w:color="000000"/>
              <w:right w:val="single" w:sz="5" w:space="0" w:color="000000"/>
            </w:tcBorders>
          </w:tcPr>
          <w:p w14:paraId="2C13EA12" w14:textId="77777777" w:rsidR="00522EB0" w:rsidRPr="00522EB0" w:rsidRDefault="00522EB0" w:rsidP="00522EB0">
            <w:pPr>
              <w:rPr>
                <w:bCs/>
                <w:sz w:val="18"/>
                <w:szCs w:val="18"/>
                <w:lang w:val="en-CA"/>
              </w:rPr>
            </w:pPr>
            <w:r w:rsidRPr="00522EB0">
              <w:rPr>
                <w:bCs/>
                <w:sz w:val="18"/>
                <w:szCs w:val="18"/>
                <w:lang w:val="en-CA"/>
              </w:rPr>
              <w:t>6</w:t>
            </w:r>
          </w:p>
        </w:tc>
        <w:tc>
          <w:tcPr>
            <w:tcW w:w="3859" w:type="pct"/>
            <w:tcBorders>
              <w:top w:val="single" w:sz="5" w:space="0" w:color="000000"/>
              <w:left w:val="single" w:sz="5" w:space="0" w:color="000000"/>
              <w:bottom w:val="single" w:sz="5" w:space="0" w:color="000000"/>
              <w:right w:val="single" w:sz="5" w:space="0" w:color="000000"/>
            </w:tcBorders>
          </w:tcPr>
          <w:p w14:paraId="13078BFC" w14:textId="77777777" w:rsidR="00522EB0" w:rsidRPr="00522EB0" w:rsidRDefault="00522EB0" w:rsidP="00522EB0">
            <w:pPr>
              <w:rPr>
                <w:bCs/>
                <w:sz w:val="18"/>
                <w:szCs w:val="18"/>
                <w:lang w:val="en-CA"/>
              </w:rPr>
            </w:pPr>
            <w:r w:rsidRPr="00522EB0">
              <w:rPr>
                <w:bCs/>
                <w:sz w:val="18"/>
                <w:szCs w:val="18"/>
                <w:lang w:val="en-CA"/>
              </w:rPr>
              <w:t>Specify all databases, registers, websites, organisations, reference lists and other sources searched or consulted to identify studies. Specify the date when each source was last searched or consulted.</w:t>
            </w:r>
          </w:p>
        </w:tc>
        <w:tc>
          <w:tcPr>
            <w:tcW w:w="395" w:type="pct"/>
            <w:tcBorders>
              <w:top w:val="single" w:sz="5" w:space="0" w:color="000000"/>
              <w:left w:val="single" w:sz="5" w:space="0" w:color="000000"/>
              <w:bottom w:val="single" w:sz="5" w:space="0" w:color="000000"/>
              <w:right w:val="single" w:sz="5" w:space="0" w:color="000000"/>
            </w:tcBorders>
          </w:tcPr>
          <w:p w14:paraId="2391F50D" w14:textId="77777777" w:rsidR="00522EB0" w:rsidRPr="00522EB0" w:rsidRDefault="00522EB0" w:rsidP="00522EB0">
            <w:pPr>
              <w:rPr>
                <w:bCs/>
                <w:sz w:val="18"/>
                <w:szCs w:val="18"/>
                <w:lang w:val="en-CA"/>
              </w:rPr>
            </w:pPr>
            <w:r w:rsidRPr="00522EB0">
              <w:rPr>
                <w:bCs/>
                <w:sz w:val="18"/>
                <w:szCs w:val="18"/>
                <w:lang w:val="en-CA"/>
              </w:rPr>
              <w:t>Page 6</w:t>
            </w:r>
          </w:p>
        </w:tc>
      </w:tr>
      <w:tr w:rsidR="00522EB0" w:rsidRPr="00522EB0" w14:paraId="16092CD4"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18F7C502" w14:textId="77777777" w:rsidR="00522EB0" w:rsidRPr="00522EB0" w:rsidRDefault="00522EB0" w:rsidP="00522EB0">
            <w:pPr>
              <w:rPr>
                <w:bCs/>
                <w:sz w:val="18"/>
                <w:szCs w:val="18"/>
                <w:lang w:val="en-CA"/>
              </w:rPr>
            </w:pPr>
            <w:r w:rsidRPr="00522EB0">
              <w:rPr>
                <w:bCs/>
                <w:sz w:val="18"/>
                <w:szCs w:val="18"/>
                <w:lang w:val="en-CA"/>
              </w:rPr>
              <w:t>Search strategy</w:t>
            </w:r>
          </w:p>
        </w:tc>
        <w:tc>
          <w:tcPr>
            <w:tcW w:w="198" w:type="pct"/>
            <w:tcBorders>
              <w:top w:val="single" w:sz="5" w:space="0" w:color="000000"/>
              <w:left w:val="single" w:sz="5" w:space="0" w:color="000000"/>
              <w:bottom w:val="single" w:sz="5" w:space="0" w:color="000000"/>
              <w:right w:val="single" w:sz="5" w:space="0" w:color="000000"/>
            </w:tcBorders>
          </w:tcPr>
          <w:p w14:paraId="744DA714" w14:textId="77777777" w:rsidR="00522EB0" w:rsidRPr="00522EB0" w:rsidRDefault="00522EB0" w:rsidP="00522EB0">
            <w:pPr>
              <w:rPr>
                <w:bCs/>
                <w:sz w:val="18"/>
                <w:szCs w:val="18"/>
                <w:lang w:val="en-CA"/>
              </w:rPr>
            </w:pPr>
            <w:r w:rsidRPr="00522EB0">
              <w:rPr>
                <w:bCs/>
                <w:sz w:val="18"/>
                <w:szCs w:val="18"/>
                <w:lang w:val="en-CA"/>
              </w:rPr>
              <w:t>7</w:t>
            </w:r>
          </w:p>
        </w:tc>
        <w:tc>
          <w:tcPr>
            <w:tcW w:w="3859" w:type="pct"/>
            <w:tcBorders>
              <w:top w:val="single" w:sz="5" w:space="0" w:color="000000"/>
              <w:left w:val="single" w:sz="5" w:space="0" w:color="000000"/>
              <w:bottom w:val="single" w:sz="5" w:space="0" w:color="000000"/>
              <w:right w:val="single" w:sz="5" w:space="0" w:color="000000"/>
            </w:tcBorders>
          </w:tcPr>
          <w:p w14:paraId="620FA3CC" w14:textId="77777777" w:rsidR="00522EB0" w:rsidRPr="00522EB0" w:rsidRDefault="00522EB0" w:rsidP="00522EB0">
            <w:pPr>
              <w:rPr>
                <w:bCs/>
                <w:sz w:val="18"/>
                <w:szCs w:val="18"/>
                <w:lang w:val="en-CA"/>
              </w:rPr>
            </w:pPr>
            <w:r w:rsidRPr="00522EB0">
              <w:rPr>
                <w:bCs/>
                <w:sz w:val="18"/>
                <w:szCs w:val="18"/>
                <w:lang w:val="en-CA"/>
              </w:rPr>
              <w:t>Present the full search strategies for all databases, registers and websites, including any filters and limits used.</w:t>
            </w:r>
          </w:p>
        </w:tc>
        <w:tc>
          <w:tcPr>
            <w:tcW w:w="395" w:type="pct"/>
            <w:tcBorders>
              <w:top w:val="single" w:sz="5" w:space="0" w:color="000000"/>
              <w:left w:val="single" w:sz="5" w:space="0" w:color="000000"/>
              <w:bottom w:val="single" w:sz="5" w:space="0" w:color="000000"/>
              <w:right w:val="single" w:sz="5" w:space="0" w:color="000000"/>
            </w:tcBorders>
          </w:tcPr>
          <w:p w14:paraId="0D0BBAC7" w14:textId="77777777" w:rsidR="00522EB0" w:rsidRPr="00522EB0" w:rsidRDefault="00522EB0" w:rsidP="00522EB0">
            <w:pPr>
              <w:rPr>
                <w:bCs/>
                <w:sz w:val="18"/>
                <w:szCs w:val="18"/>
                <w:lang w:val="en-CA"/>
              </w:rPr>
            </w:pPr>
            <w:r w:rsidRPr="00522EB0">
              <w:rPr>
                <w:bCs/>
                <w:sz w:val="18"/>
                <w:szCs w:val="18"/>
                <w:lang w:val="en-CA"/>
              </w:rPr>
              <w:t>S2 Table</w:t>
            </w:r>
          </w:p>
        </w:tc>
      </w:tr>
      <w:tr w:rsidR="00522EB0" w:rsidRPr="00522EB0" w14:paraId="1663F2F8"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79096DE5" w14:textId="77777777" w:rsidR="00522EB0" w:rsidRPr="00522EB0" w:rsidRDefault="00522EB0" w:rsidP="00522EB0">
            <w:pPr>
              <w:rPr>
                <w:bCs/>
                <w:sz w:val="18"/>
                <w:szCs w:val="18"/>
                <w:lang w:val="en-CA"/>
              </w:rPr>
            </w:pPr>
            <w:r w:rsidRPr="00522EB0">
              <w:rPr>
                <w:bCs/>
                <w:sz w:val="18"/>
                <w:szCs w:val="18"/>
                <w:lang w:val="en-CA"/>
              </w:rPr>
              <w:t>Selection process</w:t>
            </w:r>
          </w:p>
        </w:tc>
        <w:tc>
          <w:tcPr>
            <w:tcW w:w="198" w:type="pct"/>
            <w:tcBorders>
              <w:top w:val="single" w:sz="5" w:space="0" w:color="000000"/>
              <w:left w:val="single" w:sz="5" w:space="0" w:color="000000"/>
              <w:bottom w:val="single" w:sz="5" w:space="0" w:color="000000"/>
              <w:right w:val="single" w:sz="5" w:space="0" w:color="000000"/>
            </w:tcBorders>
          </w:tcPr>
          <w:p w14:paraId="79C9E2D3" w14:textId="77777777" w:rsidR="00522EB0" w:rsidRPr="00522EB0" w:rsidRDefault="00522EB0" w:rsidP="00522EB0">
            <w:pPr>
              <w:rPr>
                <w:bCs/>
                <w:sz w:val="18"/>
                <w:szCs w:val="18"/>
                <w:lang w:val="en-CA"/>
              </w:rPr>
            </w:pPr>
            <w:r w:rsidRPr="00522EB0">
              <w:rPr>
                <w:bCs/>
                <w:sz w:val="18"/>
                <w:szCs w:val="18"/>
                <w:lang w:val="en-CA"/>
              </w:rPr>
              <w:t>8</w:t>
            </w:r>
          </w:p>
        </w:tc>
        <w:tc>
          <w:tcPr>
            <w:tcW w:w="3859" w:type="pct"/>
            <w:tcBorders>
              <w:top w:val="single" w:sz="5" w:space="0" w:color="000000"/>
              <w:left w:val="single" w:sz="5" w:space="0" w:color="000000"/>
              <w:bottom w:val="single" w:sz="5" w:space="0" w:color="000000"/>
              <w:right w:val="single" w:sz="5" w:space="0" w:color="000000"/>
            </w:tcBorders>
          </w:tcPr>
          <w:p w14:paraId="510FA36D" w14:textId="77777777" w:rsidR="00522EB0" w:rsidRPr="00522EB0" w:rsidRDefault="00522EB0" w:rsidP="00522EB0">
            <w:pPr>
              <w:rPr>
                <w:bCs/>
                <w:sz w:val="18"/>
                <w:szCs w:val="18"/>
                <w:lang w:val="en-CA"/>
              </w:rPr>
            </w:pPr>
            <w:r w:rsidRPr="00522EB0">
              <w:rPr>
                <w:bCs/>
                <w:sz w:val="18"/>
                <w:szCs w:val="18"/>
                <w:lang w:val="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395" w:type="pct"/>
            <w:tcBorders>
              <w:top w:val="single" w:sz="5" w:space="0" w:color="000000"/>
              <w:left w:val="single" w:sz="5" w:space="0" w:color="000000"/>
              <w:bottom w:val="single" w:sz="5" w:space="0" w:color="000000"/>
              <w:right w:val="single" w:sz="5" w:space="0" w:color="000000"/>
            </w:tcBorders>
          </w:tcPr>
          <w:p w14:paraId="5FFD604A" w14:textId="77777777" w:rsidR="00522EB0" w:rsidRPr="00522EB0" w:rsidRDefault="00522EB0" w:rsidP="00522EB0">
            <w:pPr>
              <w:rPr>
                <w:bCs/>
                <w:sz w:val="18"/>
                <w:szCs w:val="18"/>
                <w:lang w:val="en-CA"/>
              </w:rPr>
            </w:pPr>
            <w:r w:rsidRPr="00522EB0">
              <w:rPr>
                <w:bCs/>
                <w:sz w:val="18"/>
                <w:szCs w:val="18"/>
                <w:lang w:val="en-CA"/>
              </w:rPr>
              <w:t>Page 6</w:t>
            </w:r>
          </w:p>
        </w:tc>
      </w:tr>
      <w:tr w:rsidR="00522EB0" w:rsidRPr="00522EB0" w14:paraId="7A577C84" w14:textId="77777777" w:rsidTr="00522EB0">
        <w:trPr>
          <w:trHeight w:val="152"/>
        </w:trPr>
        <w:tc>
          <w:tcPr>
            <w:tcW w:w="548" w:type="pct"/>
            <w:tcBorders>
              <w:top w:val="single" w:sz="5" w:space="0" w:color="000000"/>
              <w:left w:val="single" w:sz="5" w:space="0" w:color="000000"/>
              <w:bottom w:val="single" w:sz="5" w:space="0" w:color="000000"/>
              <w:right w:val="single" w:sz="5" w:space="0" w:color="000000"/>
            </w:tcBorders>
          </w:tcPr>
          <w:p w14:paraId="136CBFC8" w14:textId="77777777" w:rsidR="00522EB0" w:rsidRPr="00522EB0" w:rsidRDefault="00522EB0" w:rsidP="00522EB0">
            <w:pPr>
              <w:rPr>
                <w:bCs/>
                <w:sz w:val="18"/>
                <w:szCs w:val="18"/>
                <w:lang w:val="en-CA"/>
              </w:rPr>
            </w:pPr>
            <w:r w:rsidRPr="00522EB0">
              <w:rPr>
                <w:bCs/>
                <w:sz w:val="18"/>
                <w:szCs w:val="18"/>
                <w:lang w:val="en-CA"/>
              </w:rPr>
              <w:t xml:space="preserve">Data collection process </w:t>
            </w:r>
          </w:p>
        </w:tc>
        <w:tc>
          <w:tcPr>
            <w:tcW w:w="198" w:type="pct"/>
            <w:tcBorders>
              <w:top w:val="single" w:sz="5" w:space="0" w:color="000000"/>
              <w:left w:val="single" w:sz="5" w:space="0" w:color="000000"/>
              <w:bottom w:val="single" w:sz="5" w:space="0" w:color="000000"/>
              <w:right w:val="single" w:sz="5" w:space="0" w:color="000000"/>
            </w:tcBorders>
          </w:tcPr>
          <w:p w14:paraId="4E060B29" w14:textId="77777777" w:rsidR="00522EB0" w:rsidRPr="00522EB0" w:rsidRDefault="00522EB0" w:rsidP="00522EB0">
            <w:pPr>
              <w:rPr>
                <w:bCs/>
                <w:sz w:val="18"/>
                <w:szCs w:val="18"/>
                <w:lang w:val="en-CA"/>
              </w:rPr>
            </w:pPr>
            <w:r w:rsidRPr="00522EB0">
              <w:rPr>
                <w:bCs/>
                <w:sz w:val="18"/>
                <w:szCs w:val="18"/>
                <w:lang w:val="en-CA"/>
              </w:rPr>
              <w:t>9</w:t>
            </w:r>
          </w:p>
        </w:tc>
        <w:tc>
          <w:tcPr>
            <w:tcW w:w="3859" w:type="pct"/>
            <w:tcBorders>
              <w:top w:val="single" w:sz="5" w:space="0" w:color="000000"/>
              <w:left w:val="single" w:sz="5" w:space="0" w:color="000000"/>
              <w:bottom w:val="single" w:sz="5" w:space="0" w:color="000000"/>
              <w:right w:val="single" w:sz="5" w:space="0" w:color="000000"/>
            </w:tcBorders>
          </w:tcPr>
          <w:p w14:paraId="58E703E0" w14:textId="77777777" w:rsidR="00522EB0" w:rsidRPr="00522EB0" w:rsidRDefault="00522EB0" w:rsidP="00522EB0">
            <w:pPr>
              <w:rPr>
                <w:bCs/>
                <w:sz w:val="18"/>
                <w:szCs w:val="18"/>
                <w:lang w:val="en-CA"/>
              </w:rPr>
            </w:pPr>
            <w:r w:rsidRPr="00522EB0">
              <w:rPr>
                <w:bCs/>
                <w:sz w:val="18"/>
                <w:szCs w:val="18"/>
                <w:lang w:val="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395" w:type="pct"/>
            <w:tcBorders>
              <w:top w:val="single" w:sz="5" w:space="0" w:color="000000"/>
              <w:left w:val="single" w:sz="5" w:space="0" w:color="000000"/>
              <w:bottom w:val="single" w:sz="5" w:space="0" w:color="000000"/>
              <w:right w:val="single" w:sz="5" w:space="0" w:color="000000"/>
            </w:tcBorders>
          </w:tcPr>
          <w:p w14:paraId="318C9C5D" w14:textId="77777777" w:rsidR="00522EB0" w:rsidRPr="00522EB0" w:rsidRDefault="00522EB0" w:rsidP="00522EB0">
            <w:pPr>
              <w:rPr>
                <w:bCs/>
                <w:sz w:val="18"/>
                <w:szCs w:val="18"/>
                <w:lang w:val="en-CA"/>
              </w:rPr>
            </w:pPr>
            <w:r w:rsidRPr="00522EB0">
              <w:rPr>
                <w:bCs/>
                <w:sz w:val="18"/>
                <w:szCs w:val="18"/>
                <w:lang w:val="en-CA"/>
              </w:rPr>
              <w:t>Page 6</w:t>
            </w:r>
          </w:p>
        </w:tc>
      </w:tr>
      <w:tr w:rsidR="00522EB0" w:rsidRPr="00522EB0" w14:paraId="72356585" w14:textId="77777777" w:rsidTr="00522EB0">
        <w:trPr>
          <w:trHeight w:val="48"/>
        </w:trPr>
        <w:tc>
          <w:tcPr>
            <w:tcW w:w="548" w:type="pct"/>
            <w:vMerge w:val="restart"/>
            <w:tcBorders>
              <w:top w:val="single" w:sz="5" w:space="0" w:color="000000"/>
              <w:left w:val="single" w:sz="5" w:space="0" w:color="000000"/>
              <w:right w:val="single" w:sz="5" w:space="0" w:color="000000"/>
            </w:tcBorders>
          </w:tcPr>
          <w:p w14:paraId="0950C0E7" w14:textId="77777777" w:rsidR="00522EB0" w:rsidRPr="00522EB0" w:rsidRDefault="00522EB0" w:rsidP="00522EB0">
            <w:pPr>
              <w:rPr>
                <w:bCs/>
                <w:sz w:val="18"/>
                <w:szCs w:val="18"/>
                <w:lang w:val="en-CA"/>
              </w:rPr>
            </w:pPr>
            <w:r w:rsidRPr="00522EB0">
              <w:rPr>
                <w:bCs/>
                <w:sz w:val="18"/>
                <w:szCs w:val="18"/>
                <w:lang w:val="en-CA"/>
              </w:rPr>
              <w:t xml:space="preserve">Data items </w:t>
            </w:r>
          </w:p>
        </w:tc>
        <w:tc>
          <w:tcPr>
            <w:tcW w:w="198" w:type="pct"/>
            <w:tcBorders>
              <w:top w:val="single" w:sz="5" w:space="0" w:color="000000"/>
              <w:left w:val="single" w:sz="5" w:space="0" w:color="000000"/>
              <w:bottom w:val="single" w:sz="5" w:space="0" w:color="000000"/>
              <w:right w:val="single" w:sz="5" w:space="0" w:color="000000"/>
            </w:tcBorders>
          </w:tcPr>
          <w:p w14:paraId="7A051570" w14:textId="77777777" w:rsidR="00522EB0" w:rsidRPr="00522EB0" w:rsidRDefault="00522EB0" w:rsidP="00522EB0">
            <w:pPr>
              <w:rPr>
                <w:bCs/>
                <w:sz w:val="18"/>
                <w:szCs w:val="18"/>
                <w:lang w:val="en-CA"/>
              </w:rPr>
            </w:pPr>
            <w:r w:rsidRPr="00522EB0">
              <w:rPr>
                <w:bCs/>
                <w:sz w:val="18"/>
                <w:szCs w:val="18"/>
                <w:lang w:val="en-CA"/>
              </w:rPr>
              <w:t>10a</w:t>
            </w:r>
          </w:p>
        </w:tc>
        <w:tc>
          <w:tcPr>
            <w:tcW w:w="3859" w:type="pct"/>
            <w:tcBorders>
              <w:top w:val="single" w:sz="5" w:space="0" w:color="000000"/>
              <w:left w:val="single" w:sz="5" w:space="0" w:color="000000"/>
              <w:bottom w:val="single" w:sz="5" w:space="0" w:color="000000"/>
              <w:right w:val="single" w:sz="5" w:space="0" w:color="000000"/>
            </w:tcBorders>
          </w:tcPr>
          <w:p w14:paraId="30145A62" w14:textId="77777777" w:rsidR="00522EB0" w:rsidRPr="00522EB0" w:rsidRDefault="00522EB0" w:rsidP="00522EB0">
            <w:pPr>
              <w:rPr>
                <w:bCs/>
                <w:sz w:val="18"/>
                <w:szCs w:val="18"/>
                <w:lang w:val="en-CA"/>
              </w:rPr>
            </w:pPr>
            <w:r w:rsidRPr="00522EB0">
              <w:rPr>
                <w:bCs/>
                <w:sz w:val="18"/>
                <w:szCs w:val="18"/>
                <w:lang w:val="en-CA"/>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395" w:type="pct"/>
            <w:tcBorders>
              <w:top w:val="single" w:sz="5" w:space="0" w:color="000000"/>
              <w:left w:val="single" w:sz="5" w:space="0" w:color="000000"/>
              <w:bottom w:val="single" w:sz="5" w:space="0" w:color="000000"/>
              <w:right w:val="single" w:sz="5" w:space="0" w:color="000000"/>
            </w:tcBorders>
          </w:tcPr>
          <w:p w14:paraId="17DC1C46" w14:textId="77777777" w:rsidR="00522EB0" w:rsidRPr="00522EB0" w:rsidRDefault="00522EB0" w:rsidP="00522EB0">
            <w:pPr>
              <w:rPr>
                <w:bCs/>
                <w:sz w:val="18"/>
                <w:szCs w:val="18"/>
                <w:lang w:val="en-CA"/>
              </w:rPr>
            </w:pPr>
            <w:r w:rsidRPr="00522EB0">
              <w:rPr>
                <w:bCs/>
                <w:sz w:val="18"/>
                <w:szCs w:val="18"/>
                <w:lang w:val="en-CA"/>
              </w:rPr>
              <w:t>Page 7</w:t>
            </w:r>
          </w:p>
        </w:tc>
      </w:tr>
      <w:tr w:rsidR="00522EB0" w:rsidRPr="00522EB0" w14:paraId="5FE9B63A" w14:textId="77777777" w:rsidTr="00522EB0">
        <w:trPr>
          <w:trHeight w:val="48"/>
        </w:trPr>
        <w:tc>
          <w:tcPr>
            <w:tcW w:w="548" w:type="pct"/>
            <w:vMerge/>
            <w:tcBorders>
              <w:left w:val="single" w:sz="5" w:space="0" w:color="000000"/>
              <w:bottom w:val="single" w:sz="5" w:space="0" w:color="000000"/>
              <w:right w:val="single" w:sz="5" w:space="0" w:color="000000"/>
            </w:tcBorders>
          </w:tcPr>
          <w:p w14:paraId="05849316"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4A0B5888" w14:textId="77777777" w:rsidR="00522EB0" w:rsidRPr="00522EB0" w:rsidRDefault="00522EB0" w:rsidP="00522EB0">
            <w:pPr>
              <w:rPr>
                <w:bCs/>
                <w:sz w:val="18"/>
                <w:szCs w:val="18"/>
                <w:lang w:val="en-CA"/>
              </w:rPr>
            </w:pPr>
            <w:r w:rsidRPr="00522EB0">
              <w:rPr>
                <w:bCs/>
                <w:sz w:val="18"/>
                <w:szCs w:val="18"/>
                <w:lang w:val="en-CA"/>
              </w:rPr>
              <w:t>10b</w:t>
            </w:r>
          </w:p>
        </w:tc>
        <w:tc>
          <w:tcPr>
            <w:tcW w:w="3859" w:type="pct"/>
            <w:tcBorders>
              <w:top w:val="single" w:sz="5" w:space="0" w:color="000000"/>
              <w:left w:val="single" w:sz="5" w:space="0" w:color="000000"/>
              <w:bottom w:val="single" w:sz="5" w:space="0" w:color="000000"/>
              <w:right w:val="single" w:sz="5" w:space="0" w:color="000000"/>
            </w:tcBorders>
          </w:tcPr>
          <w:p w14:paraId="30503352" w14:textId="77777777" w:rsidR="00522EB0" w:rsidRPr="00522EB0" w:rsidRDefault="00522EB0" w:rsidP="00522EB0">
            <w:pPr>
              <w:rPr>
                <w:bCs/>
                <w:sz w:val="18"/>
                <w:szCs w:val="18"/>
                <w:lang w:val="en-CA"/>
              </w:rPr>
            </w:pPr>
            <w:r w:rsidRPr="00522EB0">
              <w:rPr>
                <w:bCs/>
                <w:sz w:val="18"/>
                <w:szCs w:val="18"/>
                <w:lang w:val="en-CA"/>
              </w:rPr>
              <w:t>List and define all other variables for which data were sought (e.g. participant and intervention characteristics, funding sources). Describe any assumptions made about any missing or unclear information.</w:t>
            </w:r>
          </w:p>
        </w:tc>
        <w:tc>
          <w:tcPr>
            <w:tcW w:w="395" w:type="pct"/>
            <w:tcBorders>
              <w:top w:val="single" w:sz="5" w:space="0" w:color="000000"/>
              <w:left w:val="single" w:sz="5" w:space="0" w:color="000000"/>
              <w:bottom w:val="single" w:sz="5" w:space="0" w:color="000000"/>
              <w:right w:val="single" w:sz="5" w:space="0" w:color="000000"/>
            </w:tcBorders>
          </w:tcPr>
          <w:p w14:paraId="0FCDA96F" w14:textId="77777777" w:rsidR="00522EB0" w:rsidRPr="00522EB0" w:rsidRDefault="00522EB0" w:rsidP="00522EB0">
            <w:pPr>
              <w:rPr>
                <w:bCs/>
                <w:sz w:val="18"/>
                <w:szCs w:val="18"/>
                <w:lang w:val="en-CA"/>
              </w:rPr>
            </w:pPr>
            <w:r w:rsidRPr="00522EB0">
              <w:rPr>
                <w:bCs/>
                <w:sz w:val="18"/>
                <w:szCs w:val="18"/>
                <w:lang w:val="en-CA"/>
              </w:rPr>
              <w:t>Page 7</w:t>
            </w:r>
          </w:p>
        </w:tc>
      </w:tr>
      <w:tr w:rsidR="00522EB0" w:rsidRPr="00522EB0" w14:paraId="11E47F80"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2400C409" w14:textId="77777777" w:rsidR="00522EB0" w:rsidRPr="00522EB0" w:rsidRDefault="00522EB0" w:rsidP="00522EB0">
            <w:pPr>
              <w:rPr>
                <w:bCs/>
                <w:sz w:val="18"/>
                <w:szCs w:val="18"/>
                <w:lang w:val="en-CA"/>
              </w:rPr>
            </w:pPr>
            <w:r w:rsidRPr="00522EB0">
              <w:rPr>
                <w:bCs/>
                <w:sz w:val="18"/>
                <w:szCs w:val="18"/>
                <w:lang w:val="en-CA"/>
              </w:rPr>
              <w:lastRenderedPageBreak/>
              <w:t>Study risk of bias assessment</w:t>
            </w:r>
          </w:p>
        </w:tc>
        <w:tc>
          <w:tcPr>
            <w:tcW w:w="198" w:type="pct"/>
            <w:tcBorders>
              <w:top w:val="single" w:sz="5" w:space="0" w:color="000000"/>
              <w:left w:val="single" w:sz="5" w:space="0" w:color="000000"/>
              <w:bottom w:val="single" w:sz="5" w:space="0" w:color="000000"/>
              <w:right w:val="single" w:sz="5" w:space="0" w:color="000000"/>
            </w:tcBorders>
          </w:tcPr>
          <w:p w14:paraId="4C6D5580" w14:textId="77777777" w:rsidR="00522EB0" w:rsidRPr="00522EB0" w:rsidRDefault="00522EB0" w:rsidP="00522EB0">
            <w:pPr>
              <w:rPr>
                <w:bCs/>
                <w:sz w:val="18"/>
                <w:szCs w:val="18"/>
                <w:lang w:val="en-CA"/>
              </w:rPr>
            </w:pPr>
            <w:r w:rsidRPr="00522EB0">
              <w:rPr>
                <w:bCs/>
                <w:sz w:val="18"/>
                <w:szCs w:val="18"/>
                <w:lang w:val="en-CA"/>
              </w:rPr>
              <w:t>11</w:t>
            </w:r>
          </w:p>
        </w:tc>
        <w:tc>
          <w:tcPr>
            <w:tcW w:w="3859" w:type="pct"/>
            <w:tcBorders>
              <w:top w:val="single" w:sz="5" w:space="0" w:color="000000"/>
              <w:left w:val="single" w:sz="5" w:space="0" w:color="000000"/>
              <w:bottom w:val="single" w:sz="5" w:space="0" w:color="000000"/>
              <w:right w:val="single" w:sz="5" w:space="0" w:color="000000"/>
            </w:tcBorders>
          </w:tcPr>
          <w:p w14:paraId="1975ED3D" w14:textId="77777777" w:rsidR="00522EB0" w:rsidRPr="00522EB0" w:rsidRDefault="00522EB0" w:rsidP="00522EB0">
            <w:pPr>
              <w:rPr>
                <w:bCs/>
                <w:sz w:val="18"/>
                <w:szCs w:val="18"/>
                <w:lang w:val="en-CA"/>
              </w:rPr>
            </w:pPr>
            <w:r w:rsidRPr="00522EB0">
              <w:rPr>
                <w:bCs/>
                <w:sz w:val="18"/>
                <w:szCs w:val="18"/>
                <w:lang w:val="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95" w:type="pct"/>
            <w:tcBorders>
              <w:top w:val="single" w:sz="5" w:space="0" w:color="000000"/>
              <w:left w:val="single" w:sz="5" w:space="0" w:color="000000"/>
              <w:bottom w:val="single" w:sz="5" w:space="0" w:color="000000"/>
              <w:right w:val="single" w:sz="5" w:space="0" w:color="000000"/>
            </w:tcBorders>
          </w:tcPr>
          <w:p w14:paraId="5C1AF98D" w14:textId="77777777" w:rsidR="00522EB0" w:rsidRPr="00522EB0" w:rsidRDefault="00522EB0" w:rsidP="00522EB0">
            <w:pPr>
              <w:rPr>
                <w:bCs/>
                <w:sz w:val="18"/>
                <w:szCs w:val="18"/>
                <w:lang w:val="en-CA"/>
              </w:rPr>
            </w:pPr>
            <w:r w:rsidRPr="00522EB0">
              <w:rPr>
                <w:bCs/>
                <w:sz w:val="18"/>
                <w:szCs w:val="18"/>
                <w:lang w:val="en-CA"/>
              </w:rPr>
              <w:t>Page 7</w:t>
            </w:r>
          </w:p>
        </w:tc>
      </w:tr>
      <w:tr w:rsidR="00522EB0" w:rsidRPr="00522EB0" w14:paraId="2D4D4A9F"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05FC0CD9" w14:textId="77777777" w:rsidR="00522EB0" w:rsidRPr="00522EB0" w:rsidRDefault="00522EB0" w:rsidP="00522EB0">
            <w:pPr>
              <w:rPr>
                <w:bCs/>
                <w:sz w:val="18"/>
                <w:szCs w:val="18"/>
                <w:lang w:val="en-CA"/>
              </w:rPr>
            </w:pPr>
            <w:r w:rsidRPr="00522EB0">
              <w:rPr>
                <w:bCs/>
                <w:sz w:val="18"/>
                <w:szCs w:val="18"/>
                <w:lang w:val="en-CA"/>
              </w:rPr>
              <w:t xml:space="preserve">Effect measures </w:t>
            </w:r>
          </w:p>
        </w:tc>
        <w:tc>
          <w:tcPr>
            <w:tcW w:w="198" w:type="pct"/>
            <w:tcBorders>
              <w:top w:val="single" w:sz="5" w:space="0" w:color="000000"/>
              <w:left w:val="single" w:sz="5" w:space="0" w:color="000000"/>
              <w:bottom w:val="single" w:sz="5" w:space="0" w:color="000000"/>
              <w:right w:val="single" w:sz="5" w:space="0" w:color="000000"/>
            </w:tcBorders>
          </w:tcPr>
          <w:p w14:paraId="31858EEA" w14:textId="77777777" w:rsidR="00522EB0" w:rsidRPr="00522EB0" w:rsidRDefault="00522EB0" w:rsidP="00522EB0">
            <w:pPr>
              <w:rPr>
                <w:bCs/>
                <w:sz w:val="18"/>
                <w:szCs w:val="18"/>
                <w:lang w:val="en-CA"/>
              </w:rPr>
            </w:pPr>
            <w:r w:rsidRPr="00522EB0">
              <w:rPr>
                <w:bCs/>
                <w:sz w:val="18"/>
                <w:szCs w:val="18"/>
                <w:lang w:val="en-CA"/>
              </w:rPr>
              <w:t>12</w:t>
            </w:r>
          </w:p>
        </w:tc>
        <w:tc>
          <w:tcPr>
            <w:tcW w:w="3859" w:type="pct"/>
            <w:tcBorders>
              <w:top w:val="single" w:sz="5" w:space="0" w:color="000000"/>
              <w:left w:val="single" w:sz="5" w:space="0" w:color="000000"/>
              <w:bottom w:val="single" w:sz="5" w:space="0" w:color="000000"/>
              <w:right w:val="single" w:sz="5" w:space="0" w:color="000000"/>
            </w:tcBorders>
          </w:tcPr>
          <w:p w14:paraId="6BC875AE" w14:textId="77777777" w:rsidR="00522EB0" w:rsidRPr="00522EB0" w:rsidRDefault="00522EB0" w:rsidP="00522EB0">
            <w:pPr>
              <w:rPr>
                <w:bCs/>
                <w:sz w:val="18"/>
                <w:szCs w:val="18"/>
                <w:lang w:val="en-CA"/>
              </w:rPr>
            </w:pPr>
            <w:r w:rsidRPr="00522EB0">
              <w:rPr>
                <w:bCs/>
                <w:sz w:val="18"/>
                <w:szCs w:val="18"/>
                <w:lang w:val="en-CA"/>
              </w:rPr>
              <w:t>Specify for each outcome the effect measure(s) (e.g. risk ratio, mean difference) used in the synthesis or presentation of results.</w:t>
            </w:r>
          </w:p>
        </w:tc>
        <w:tc>
          <w:tcPr>
            <w:tcW w:w="395" w:type="pct"/>
            <w:tcBorders>
              <w:top w:val="single" w:sz="5" w:space="0" w:color="000000"/>
              <w:left w:val="single" w:sz="5" w:space="0" w:color="000000"/>
              <w:bottom w:val="single" w:sz="5" w:space="0" w:color="000000"/>
              <w:right w:val="single" w:sz="5" w:space="0" w:color="000000"/>
            </w:tcBorders>
          </w:tcPr>
          <w:p w14:paraId="045789C7" w14:textId="77777777" w:rsidR="00522EB0" w:rsidRPr="00522EB0" w:rsidRDefault="00522EB0" w:rsidP="00522EB0">
            <w:pPr>
              <w:rPr>
                <w:bCs/>
                <w:sz w:val="18"/>
                <w:szCs w:val="18"/>
                <w:lang w:val="en-CA"/>
              </w:rPr>
            </w:pPr>
            <w:r w:rsidRPr="00522EB0">
              <w:rPr>
                <w:bCs/>
                <w:sz w:val="18"/>
                <w:szCs w:val="18"/>
                <w:lang w:val="en-CA"/>
              </w:rPr>
              <w:t>Pages 7-8</w:t>
            </w:r>
          </w:p>
        </w:tc>
      </w:tr>
      <w:tr w:rsidR="00522EB0" w:rsidRPr="00522EB0" w14:paraId="56EC53A5" w14:textId="77777777" w:rsidTr="00522EB0">
        <w:trPr>
          <w:trHeight w:val="48"/>
        </w:trPr>
        <w:tc>
          <w:tcPr>
            <w:tcW w:w="548" w:type="pct"/>
            <w:vMerge w:val="restart"/>
            <w:tcBorders>
              <w:top w:val="single" w:sz="5" w:space="0" w:color="000000"/>
              <w:left w:val="single" w:sz="5" w:space="0" w:color="000000"/>
              <w:right w:val="single" w:sz="5" w:space="0" w:color="000000"/>
            </w:tcBorders>
          </w:tcPr>
          <w:p w14:paraId="09347980" w14:textId="77777777" w:rsidR="00522EB0" w:rsidRPr="00522EB0" w:rsidRDefault="00522EB0" w:rsidP="00522EB0">
            <w:pPr>
              <w:rPr>
                <w:bCs/>
                <w:sz w:val="18"/>
                <w:szCs w:val="18"/>
                <w:lang w:val="en-CA"/>
              </w:rPr>
            </w:pPr>
            <w:r w:rsidRPr="00522EB0">
              <w:rPr>
                <w:bCs/>
                <w:sz w:val="18"/>
                <w:szCs w:val="18"/>
                <w:lang w:val="en-CA"/>
              </w:rPr>
              <w:t>Synthesis methods</w:t>
            </w:r>
          </w:p>
        </w:tc>
        <w:tc>
          <w:tcPr>
            <w:tcW w:w="198" w:type="pct"/>
            <w:tcBorders>
              <w:top w:val="single" w:sz="5" w:space="0" w:color="000000"/>
              <w:left w:val="single" w:sz="5" w:space="0" w:color="000000"/>
              <w:bottom w:val="single" w:sz="5" w:space="0" w:color="000000"/>
              <w:right w:val="single" w:sz="5" w:space="0" w:color="000000"/>
            </w:tcBorders>
          </w:tcPr>
          <w:p w14:paraId="3D25DEC5" w14:textId="77777777" w:rsidR="00522EB0" w:rsidRPr="00522EB0" w:rsidRDefault="00522EB0" w:rsidP="00522EB0">
            <w:pPr>
              <w:rPr>
                <w:bCs/>
                <w:sz w:val="18"/>
                <w:szCs w:val="18"/>
                <w:lang w:val="en-CA"/>
              </w:rPr>
            </w:pPr>
            <w:r w:rsidRPr="00522EB0">
              <w:rPr>
                <w:bCs/>
                <w:sz w:val="18"/>
                <w:szCs w:val="18"/>
                <w:lang w:val="en-CA"/>
              </w:rPr>
              <w:t>13a</w:t>
            </w:r>
          </w:p>
        </w:tc>
        <w:tc>
          <w:tcPr>
            <w:tcW w:w="3859" w:type="pct"/>
            <w:tcBorders>
              <w:top w:val="single" w:sz="5" w:space="0" w:color="000000"/>
              <w:left w:val="single" w:sz="5" w:space="0" w:color="000000"/>
              <w:bottom w:val="single" w:sz="5" w:space="0" w:color="000000"/>
              <w:right w:val="single" w:sz="5" w:space="0" w:color="000000"/>
            </w:tcBorders>
          </w:tcPr>
          <w:p w14:paraId="70DFF90A" w14:textId="77777777" w:rsidR="00522EB0" w:rsidRPr="00522EB0" w:rsidRDefault="00522EB0" w:rsidP="00522EB0">
            <w:pPr>
              <w:rPr>
                <w:bCs/>
                <w:sz w:val="18"/>
                <w:szCs w:val="18"/>
                <w:lang w:val="en-CA"/>
              </w:rPr>
            </w:pPr>
            <w:r w:rsidRPr="00522EB0">
              <w:rPr>
                <w:bCs/>
                <w:sz w:val="18"/>
                <w:szCs w:val="18"/>
                <w:lang w:val="en-CA"/>
              </w:rPr>
              <w:t>Describe the processes used to decide which studies were eligible for each synthesis (e.g. tabulating the study intervention characteristics and comparing against the planned groups for each synthesis (item #5)).</w:t>
            </w:r>
          </w:p>
        </w:tc>
        <w:tc>
          <w:tcPr>
            <w:tcW w:w="395" w:type="pct"/>
            <w:tcBorders>
              <w:top w:val="single" w:sz="5" w:space="0" w:color="000000"/>
              <w:left w:val="single" w:sz="5" w:space="0" w:color="000000"/>
              <w:bottom w:val="single" w:sz="5" w:space="0" w:color="000000"/>
              <w:right w:val="single" w:sz="5" w:space="0" w:color="000000"/>
            </w:tcBorders>
          </w:tcPr>
          <w:p w14:paraId="5B61EDCA"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r w:rsidRPr="00522EB0">
              <w:rPr>
                <w:bCs/>
                <w:sz w:val="18"/>
                <w:szCs w:val="18"/>
                <w:lang w:val="en-CA"/>
              </w:rPr>
              <w:t>(page 8)</w:t>
            </w:r>
          </w:p>
        </w:tc>
      </w:tr>
      <w:tr w:rsidR="00522EB0" w:rsidRPr="00522EB0" w14:paraId="01478589" w14:textId="77777777" w:rsidTr="00522EB0">
        <w:trPr>
          <w:trHeight w:val="48"/>
        </w:trPr>
        <w:tc>
          <w:tcPr>
            <w:tcW w:w="548" w:type="pct"/>
            <w:vMerge/>
            <w:tcBorders>
              <w:left w:val="single" w:sz="5" w:space="0" w:color="000000"/>
              <w:right w:val="single" w:sz="5" w:space="0" w:color="000000"/>
            </w:tcBorders>
          </w:tcPr>
          <w:p w14:paraId="4351C50C"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33012A9D" w14:textId="77777777" w:rsidR="00522EB0" w:rsidRPr="00522EB0" w:rsidRDefault="00522EB0" w:rsidP="00522EB0">
            <w:pPr>
              <w:rPr>
                <w:bCs/>
                <w:sz w:val="18"/>
                <w:szCs w:val="18"/>
                <w:lang w:val="en-CA"/>
              </w:rPr>
            </w:pPr>
            <w:r w:rsidRPr="00522EB0">
              <w:rPr>
                <w:bCs/>
                <w:sz w:val="18"/>
                <w:szCs w:val="18"/>
                <w:lang w:val="en-CA"/>
              </w:rPr>
              <w:t>13b</w:t>
            </w:r>
          </w:p>
        </w:tc>
        <w:tc>
          <w:tcPr>
            <w:tcW w:w="3859" w:type="pct"/>
            <w:tcBorders>
              <w:top w:val="single" w:sz="5" w:space="0" w:color="000000"/>
              <w:left w:val="single" w:sz="5" w:space="0" w:color="000000"/>
              <w:bottom w:val="single" w:sz="5" w:space="0" w:color="000000"/>
              <w:right w:val="single" w:sz="5" w:space="0" w:color="000000"/>
            </w:tcBorders>
          </w:tcPr>
          <w:p w14:paraId="4ECC86ED" w14:textId="77777777" w:rsidR="00522EB0" w:rsidRPr="00522EB0" w:rsidRDefault="00522EB0" w:rsidP="00522EB0">
            <w:pPr>
              <w:rPr>
                <w:bCs/>
                <w:sz w:val="18"/>
                <w:szCs w:val="18"/>
                <w:lang w:val="en-CA"/>
              </w:rPr>
            </w:pPr>
            <w:r w:rsidRPr="00522EB0">
              <w:rPr>
                <w:bCs/>
                <w:sz w:val="18"/>
                <w:szCs w:val="18"/>
                <w:lang w:val="en-CA"/>
              </w:rPr>
              <w:t>Describe any methods required to prepare the data for presentation or synthesis, such as handling of missing summary statistics, or data conversions.</w:t>
            </w:r>
          </w:p>
        </w:tc>
        <w:tc>
          <w:tcPr>
            <w:tcW w:w="395" w:type="pct"/>
            <w:tcBorders>
              <w:top w:val="single" w:sz="5" w:space="0" w:color="000000"/>
              <w:left w:val="single" w:sz="5" w:space="0" w:color="000000"/>
              <w:bottom w:val="single" w:sz="5" w:space="0" w:color="000000"/>
              <w:right w:val="single" w:sz="5" w:space="0" w:color="000000"/>
            </w:tcBorders>
          </w:tcPr>
          <w:p w14:paraId="17610D4A"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r w:rsidRPr="00522EB0">
              <w:rPr>
                <w:bCs/>
                <w:sz w:val="18"/>
                <w:szCs w:val="18"/>
                <w:lang w:val="en-CA"/>
              </w:rPr>
              <w:t xml:space="preserve"> </w:t>
            </w:r>
          </w:p>
        </w:tc>
      </w:tr>
      <w:tr w:rsidR="00522EB0" w:rsidRPr="00522EB0" w14:paraId="085CC3C0" w14:textId="77777777" w:rsidTr="00522EB0">
        <w:trPr>
          <w:trHeight w:val="48"/>
        </w:trPr>
        <w:tc>
          <w:tcPr>
            <w:tcW w:w="548" w:type="pct"/>
            <w:vMerge/>
            <w:tcBorders>
              <w:left w:val="single" w:sz="5" w:space="0" w:color="000000"/>
              <w:right w:val="single" w:sz="5" w:space="0" w:color="000000"/>
            </w:tcBorders>
          </w:tcPr>
          <w:p w14:paraId="2FDA8E58"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6E939AF0" w14:textId="77777777" w:rsidR="00522EB0" w:rsidRPr="00522EB0" w:rsidRDefault="00522EB0" w:rsidP="00522EB0">
            <w:pPr>
              <w:rPr>
                <w:bCs/>
                <w:sz w:val="18"/>
                <w:szCs w:val="18"/>
                <w:lang w:val="en-CA"/>
              </w:rPr>
            </w:pPr>
            <w:r w:rsidRPr="00522EB0">
              <w:rPr>
                <w:bCs/>
                <w:sz w:val="18"/>
                <w:szCs w:val="18"/>
                <w:lang w:val="en-CA"/>
              </w:rPr>
              <w:t>13c</w:t>
            </w:r>
          </w:p>
        </w:tc>
        <w:tc>
          <w:tcPr>
            <w:tcW w:w="3859" w:type="pct"/>
            <w:tcBorders>
              <w:top w:val="single" w:sz="5" w:space="0" w:color="000000"/>
              <w:left w:val="single" w:sz="5" w:space="0" w:color="000000"/>
              <w:bottom w:val="single" w:sz="5" w:space="0" w:color="000000"/>
              <w:right w:val="single" w:sz="5" w:space="0" w:color="000000"/>
            </w:tcBorders>
          </w:tcPr>
          <w:p w14:paraId="2FABCDC8" w14:textId="77777777" w:rsidR="00522EB0" w:rsidRPr="00522EB0" w:rsidRDefault="00522EB0" w:rsidP="00522EB0">
            <w:pPr>
              <w:rPr>
                <w:bCs/>
                <w:sz w:val="18"/>
                <w:szCs w:val="18"/>
                <w:lang w:val="en-CA"/>
              </w:rPr>
            </w:pPr>
            <w:r w:rsidRPr="00522EB0">
              <w:rPr>
                <w:bCs/>
                <w:sz w:val="18"/>
                <w:szCs w:val="18"/>
                <w:lang w:val="en-CA"/>
              </w:rPr>
              <w:t>Describe any methods used to tabulate or visually display results of individual studies and syntheses.</w:t>
            </w:r>
          </w:p>
        </w:tc>
        <w:tc>
          <w:tcPr>
            <w:tcW w:w="395" w:type="pct"/>
            <w:tcBorders>
              <w:top w:val="single" w:sz="5" w:space="0" w:color="000000"/>
              <w:left w:val="single" w:sz="5" w:space="0" w:color="000000"/>
              <w:bottom w:val="single" w:sz="5" w:space="0" w:color="000000"/>
              <w:right w:val="single" w:sz="5" w:space="0" w:color="000000"/>
            </w:tcBorders>
          </w:tcPr>
          <w:p w14:paraId="6D02329E"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7C75645D" w14:textId="77777777" w:rsidTr="00522EB0">
        <w:trPr>
          <w:trHeight w:val="48"/>
        </w:trPr>
        <w:tc>
          <w:tcPr>
            <w:tcW w:w="548" w:type="pct"/>
            <w:vMerge/>
            <w:tcBorders>
              <w:left w:val="single" w:sz="5" w:space="0" w:color="000000"/>
              <w:right w:val="single" w:sz="5" w:space="0" w:color="000000"/>
            </w:tcBorders>
          </w:tcPr>
          <w:p w14:paraId="69CE42E3"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28E8E9C4" w14:textId="77777777" w:rsidR="00522EB0" w:rsidRPr="00522EB0" w:rsidRDefault="00522EB0" w:rsidP="00522EB0">
            <w:pPr>
              <w:rPr>
                <w:bCs/>
                <w:sz w:val="18"/>
                <w:szCs w:val="18"/>
                <w:lang w:val="en-CA"/>
              </w:rPr>
            </w:pPr>
            <w:r w:rsidRPr="00522EB0">
              <w:rPr>
                <w:bCs/>
                <w:sz w:val="18"/>
                <w:szCs w:val="18"/>
                <w:lang w:val="en-CA"/>
              </w:rPr>
              <w:t>13d</w:t>
            </w:r>
          </w:p>
        </w:tc>
        <w:tc>
          <w:tcPr>
            <w:tcW w:w="3859" w:type="pct"/>
            <w:tcBorders>
              <w:top w:val="single" w:sz="5" w:space="0" w:color="000000"/>
              <w:left w:val="single" w:sz="5" w:space="0" w:color="000000"/>
              <w:bottom w:val="single" w:sz="5" w:space="0" w:color="000000"/>
              <w:right w:val="single" w:sz="5" w:space="0" w:color="000000"/>
            </w:tcBorders>
          </w:tcPr>
          <w:p w14:paraId="0A5CBBE1" w14:textId="77777777" w:rsidR="00522EB0" w:rsidRPr="00522EB0" w:rsidRDefault="00522EB0" w:rsidP="00522EB0">
            <w:pPr>
              <w:rPr>
                <w:bCs/>
                <w:sz w:val="18"/>
                <w:szCs w:val="18"/>
                <w:lang w:val="en-CA"/>
              </w:rPr>
            </w:pPr>
            <w:r w:rsidRPr="00522EB0">
              <w:rPr>
                <w:bCs/>
                <w:sz w:val="18"/>
                <w:szCs w:val="18"/>
                <w:lang w:val="en-CA"/>
              </w:rPr>
              <w:t>Describe any methods used to synthesize results and provide a rationale for the choice(s). If meta-analysis was performed, describe the model(s), method(s) to identify the presence and extent of statistical heterogeneity, and software package(s) used.</w:t>
            </w:r>
          </w:p>
        </w:tc>
        <w:tc>
          <w:tcPr>
            <w:tcW w:w="395" w:type="pct"/>
            <w:tcBorders>
              <w:top w:val="single" w:sz="5" w:space="0" w:color="000000"/>
              <w:left w:val="single" w:sz="5" w:space="0" w:color="000000"/>
              <w:bottom w:val="single" w:sz="5" w:space="0" w:color="000000"/>
              <w:right w:val="single" w:sz="5" w:space="0" w:color="000000"/>
            </w:tcBorders>
          </w:tcPr>
          <w:p w14:paraId="22A058A5"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70A7C45F" w14:textId="77777777" w:rsidTr="00522EB0">
        <w:trPr>
          <w:trHeight w:val="48"/>
        </w:trPr>
        <w:tc>
          <w:tcPr>
            <w:tcW w:w="548" w:type="pct"/>
            <w:vMerge/>
            <w:tcBorders>
              <w:left w:val="single" w:sz="5" w:space="0" w:color="000000"/>
              <w:right w:val="single" w:sz="5" w:space="0" w:color="000000"/>
            </w:tcBorders>
          </w:tcPr>
          <w:p w14:paraId="3E984D5B"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73DC626A" w14:textId="77777777" w:rsidR="00522EB0" w:rsidRPr="00522EB0" w:rsidRDefault="00522EB0" w:rsidP="00522EB0">
            <w:pPr>
              <w:rPr>
                <w:bCs/>
                <w:sz w:val="18"/>
                <w:szCs w:val="18"/>
                <w:lang w:val="en-CA"/>
              </w:rPr>
            </w:pPr>
            <w:r w:rsidRPr="00522EB0">
              <w:rPr>
                <w:bCs/>
                <w:sz w:val="18"/>
                <w:szCs w:val="18"/>
                <w:lang w:val="en-CA"/>
              </w:rPr>
              <w:t>13e</w:t>
            </w:r>
          </w:p>
        </w:tc>
        <w:tc>
          <w:tcPr>
            <w:tcW w:w="3859" w:type="pct"/>
            <w:tcBorders>
              <w:top w:val="single" w:sz="5" w:space="0" w:color="000000"/>
              <w:left w:val="single" w:sz="5" w:space="0" w:color="000000"/>
              <w:bottom w:val="single" w:sz="5" w:space="0" w:color="000000"/>
              <w:right w:val="single" w:sz="5" w:space="0" w:color="000000"/>
            </w:tcBorders>
          </w:tcPr>
          <w:p w14:paraId="68B86BD9" w14:textId="77777777" w:rsidR="00522EB0" w:rsidRPr="00522EB0" w:rsidRDefault="00522EB0" w:rsidP="00522EB0">
            <w:pPr>
              <w:rPr>
                <w:bCs/>
                <w:sz w:val="18"/>
                <w:szCs w:val="18"/>
                <w:lang w:val="en-CA"/>
              </w:rPr>
            </w:pPr>
            <w:r w:rsidRPr="00522EB0">
              <w:rPr>
                <w:bCs/>
                <w:sz w:val="18"/>
                <w:szCs w:val="18"/>
                <w:lang w:val="en-CA"/>
              </w:rPr>
              <w:t>Describe any methods used to explore possible causes of heterogeneity among study results (e.g. subgroup analysis, meta-regression).</w:t>
            </w:r>
          </w:p>
        </w:tc>
        <w:tc>
          <w:tcPr>
            <w:tcW w:w="395" w:type="pct"/>
            <w:tcBorders>
              <w:top w:val="single" w:sz="5" w:space="0" w:color="000000"/>
              <w:left w:val="single" w:sz="5" w:space="0" w:color="000000"/>
              <w:bottom w:val="single" w:sz="5" w:space="0" w:color="000000"/>
              <w:right w:val="single" w:sz="5" w:space="0" w:color="000000"/>
            </w:tcBorders>
          </w:tcPr>
          <w:p w14:paraId="060E60E4"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595A50BB" w14:textId="77777777" w:rsidTr="00522EB0">
        <w:trPr>
          <w:trHeight w:val="50"/>
        </w:trPr>
        <w:tc>
          <w:tcPr>
            <w:tcW w:w="548" w:type="pct"/>
            <w:vMerge/>
            <w:tcBorders>
              <w:left w:val="single" w:sz="5" w:space="0" w:color="000000"/>
              <w:bottom w:val="single" w:sz="5" w:space="0" w:color="000000"/>
              <w:right w:val="single" w:sz="5" w:space="0" w:color="000000"/>
            </w:tcBorders>
          </w:tcPr>
          <w:p w14:paraId="6F255D88"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07820F57" w14:textId="77777777" w:rsidR="00522EB0" w:rsidRPr="00522EB0" w:rsidRDefault="00522EB0" w:rsidP="00522EB0">
            <w:pPr>
              <w:rPr>
                <w:bCs/>
                <w:sz w:val="18"/>
                <w:szCs w:val="18"/>
                <w:lang w:val="en-CA"/>
              </w:rPr>
            </w:pPr>
            <w:r w:rsidRPr="00522EB0">
              <w:rPr>
                <w:bCs/>
                <w:sz w:val="18"/>
                <w:szCs w:val="18"/>
                <w:lang w:val="en-CA"/>
              </w:rPr>
              <w:t>13f</w:t>
            </w:r>
          </w:p>
        </w:tc>
        <w:tc>
          <w:tcPr>
            <w:tcW w:w="3859" w:type="pct"/>
            <w:tcBorders>
              <w:top w:val="single" w:sz="5" w:space="0" w:color="000000"/>
              <w:left w:val="single" w:sz="5" w:space="0" w:color="000000"/>
              <w:bottom w:val="single" w:sz="5" w:space="0" w:color="000000"/>
              <w:right w:val="single" w:sz="5" w:space="0" w:color="000000"/>
            </w:tcBorders>
          </w:tcPr>
          <w:p w14:paraId="2393237F" w14:textId="77777777" w:rsidR="00522EB0" w:rsidRPr="00522EB0" w:rsidRDefault="00522EB0" w:rsidP="00522EB0">
            <w:pPr>
              <w:rPr>
                <w:bCs/>
                <w:sz w:val="18"/>
                <w:szCs w:val="18"/>
                <w:lang w:val="en-CA"/>
              </w:rPr>
            </w:pPr>
            <w:r w:rsidRPr="00522EB0">
              <w:rPr>
                <w:bCs/>
                <w:sz w:val="18"/>
                <w:szCs w:val="18"/>
                <w:lang w:val="en-CA"/>
              </w:rPr>
              <w:t>Describe any sensitivity analyses conducted to assess robustness of the synthesized results.</w:t>
            </w:r>
          </w:p>
        </w:tc>
        <w:tc>
          <w:tcPr>
            <w:tcW w:w="395" w:type="pct"/>
            <w:tcBorders>
              <w:top w:val="single" w:sz="5" w:space="0" w:color="000000"/>
              <w:left w:val="single" w:sz="5" w:space="0" w:color="000000"/>
              <w:bottom w:val="single" w:sz="5" w:space="0" w:color="000000"/>
              <w:right w:val="single" w:sz="5" w:space="0" w:color="000000"/>
            </w:tcBorders>
          </w:tcPr>
          <w:p w14:paraId="5EC57D07"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445688F0"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78D7F1F1" w14:textId="77777777" w:rsidR="00522EB0" w:rsidRPr="00522EB0" w:rsidRDefault="00522EB0" w:rsidP="00522EB0">
            <w:pPr>
              <w:rPr>
                <w:bCs/>
                <w:sz w:val="18"/>
                <w:szCs w:val="18"/>
                <w:lang w:val="en-CA"/>
              </w:rPr>
            </w:pPr>
            <w:r w:rsidRPr="00522EB0">
              <w:rPr>
                <w:bCs/>
                <w:sz w:val="18"/>
                <w:szCs w:val="18"/>
                <w:lang w:val="en-CA"/>
              </w:rPr>
              <w:t>Reporting bias assessment</w:t>
            </w:r>
          </w:p>
        </w:tc>
        <w:tc>
          <w:tcPr>
            <w:tcW w:w="198" w:type="pct"/>
            <w:tcBorders>
              <w:top w:val="single" w:sz="5" w:space="0" w:color="000000"/>
              <w:left w:val="single" w:sz="5" w:space="0" w:color="000000"/>
              <w:bottom w:val="single" w:sz="5" w:space="0" w:color="000000"/>
              <w:right w:val="single" w:sz="5" w:space="0" w:color="000000"/>
            </w:tcBorders>
          </w:tcPr>
          <w:p w14:paraId="0F69ACDB" w14:textId="77777777" w:rsidR="00522EB0" w:rsidRPr="00522EB0" w:rsidRDefault="00522EB0" w:rsidP="00522EB0">
            <w:pPr>
              <w:rPr>
                <w:bCs/>
                <w:sz w:val="18"/>
                <w:szCs w:val="18"/>
                <w:lang w:val="en-CA"/>
              </w:rPr>
            </w:pPr>
            <w:r w:rsidRPr="00522EB0">
              <w:rPr>
                <w:bCs/>
                <w:sz w:val="18"/>
                <w:szCs w:val="18"/>
                <w:lang w:val="en-CA"/>
              </w:rPr>
              <w:t>14</w:t>
            </w:r>
          </w:p>
        </w:tc>
        <w:tc>
          <w:tcPr>
            <w:tcW w:w="3859" w:type="pct"/>
            <w:tcBorders>
              <w:top w:val="single" w:sz="5" w:space="0" w:color="000000"/>
              <w:left w:val="single" w:sz="5" w:space="0" w:color="000000"/>
              <w:bottom w:val="single" w:sz="5" w:space="0" w:color="000000"/>
              <w:right w:val="single" w:sz="5" w:space="0" w:color="000000"/>
            </w:tcBorders>
          </w:tcPr>
          <w:p w14:paraId="6418FC3D" w14:textId="77777777" w:rsidR="00522EB0" w:rsidRPr="00522EB0" w:rsidRDefault="00522EB0" w:rsidP="00522EB0">
            <w:pPr>
              <w:rPr>
                <w:bCs/>
                <w:sz w:val="18"/>
                <w:szCs w:val="18"/>
                <w:lang w:val="en-CA"/>
              </w:rPr>
            </w:pPr>
            <w:r w:rsidRPr="00522EB0">
              <w:rPr>
                <w:bCs/>
                <w:sz w:val="18"/>
                <w:szCs w:val="18"/>
                <w:lang w:val="en-CA"/>
              </w:rPr>
              <w:t>Describe any methods used to assess risk of bias due to missing results in a synthesis (arising from reporting biases).</w:t>
            </w:r>
          </w:p>
        </w:tc>
        <w:tc>
          <w:tcPr>
            <w:tcW w:w="395" w:type="pct"/>
            <w:tcBorders>
              <w:top w:val="single" w:sz="5" w:space="0" w:color="000000"/>
              <w:left w:val="single" w:sz="5" w:space="0" w:color="000000"/>
              <w:bottom w:val="single" w:sz="5" w:space="0" w:color="000000"/>
              <w:right w:val="single" w:sz="5" w:space="0" w:color="000000"/>
            </w:tcBorders>
          </w:tcPr>
          <w:p w14:paraId="2D919038" w14:textId="77777777" w:rsidR="00522EB0" w:rsidRPr="00522EB0" w:rsidRDefault="00522EB0" w:rsidP="00522EB0">
            <w:pPr>
              <w:rPr>
                <w:bCs/>
                <w:sz w:val="18"/>
                <w:szCs w:val="18"/>
                <w:lang w:val="en-CA"/>
              </w:rPr>
            </w:pPr>
            <w:r w:rsidRPr="00522EB0">
              <w:rPr>
                <w:bCs/>
                <w:sz w:val="18"/>
                <w:szCs w:val="18"/>
                <w:lang w:val="en-CA"/>
              </w:rPr>
              <w:t>Page 8</w:t>
            </w:r>
          </w:p>
        </w:tc>
      </w:tr>
      <w:tr w:rsidR="00522EB0" w:rsidRPr="00522EB0" w14:paraId="78E3CF10"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46D03BCC" w14:textId="77777777" w:rsidR="00522EB0" w:rsidRPr="00522EB0" w:rsidRDefault="00522EB0" w:rsidP="00522EB0">
            <w:pPr>
              <w:rPr>
                <w:bCs/>
                <w:sz w:val="18"/>
                <w:szCs w:val="18"/>
                <w:lang w:val="en-CA"/>
              </w:rPr>
            </w:pPr>
            <w:r w:rsidRPr="00522EB0">
              <w:rPr>
                <w:bCs/>
                <w:sz w:val="18"/>
                <w:szCs w:val="18"/>
                <w:lang w:val="en-CA"/>
              </w:rPr>
              <w:t>Certainty assessment</w:t>
            </w:r>
          </w:p>
        </w:tc>
        <w:tc>
          <w:tcPr>
            <w:tcW w:w="198" w:type="pct"/>
            <w:tcBorders>
              <w:top w:val="single" w:sz="5" w:space="0" w:color="000000"/>
              <w:left w:val="single" w:sz="5" w:space="0" w:color="000000"/>
              <w:bottom w:val="single" w:sz="5" w:space="0" w:color="000000"/>
              <w:right w:val="single" w:sz="5" w:space="0" w:color="000000"/>
            </w:tcBorders>
          </w:tcPr>
          <w:p w14:paraId="3D92EE6E" w14:textId="77777777" w:rsidR="00522EB0" w:rsidRPr="00522EB0" w:rsidRDefault="00522EB0" w:rsidP="00522EB0">
            <w:pPr>
              <w:rPr>
                <w:bCs/>
                <w:sz w:val="18"/>
                <w:szCs w:val="18"/>
                <w:lang w:val="en-CA"/>
              </w:rPr>
            </w:pPr>
            <w:r w:rsidRPr="00522EB0">
              <w:rPr>
                <w:bCs/>
                <w:sz w:val="18"/>
                <w:szCs w:val="18"/>
                <w:lang w:val="en-CA"/>
              </w:rPr>
              <w:t>15</w:t>
            </w:r>
          </w:p>
        </w:tc>
        <w:tc>
          <w:tcPr>
            <w:tcW w:w="3859" w:type="pct"/>
            <w:tcBorders>
              <w:top w:val="single" w:sz="5" w:space="0" w:color="000000"/>
              <w:left w:val="single" w:sz="5" w:space="0" w:color="000000"/>
              <w:bottom w:val="single" w:sz="5" w:space="0" w:color="000000"/>
              <w:right w:val="single" w:sz="5" w:space="0" w:color="000000"/>
            </w:tcBorders>
          </w:tcPr>
          <w:p w14:paraId="48D1CC53" w14:textId="77777777" w:rsidR="00522EB0" w:rsidRPr="00522EB0" w:rsidRDefault="00522EB0" w:rsidP="00522EB0">
            <w:pPr>
              <w:rPr>
                <w:bCs/>
                <w:sz w:val="18"/>
                <w:szCs w:val="18"/>
                <w:lang w:val="en-CA"/>
              </w:rPr>
            </w:pPr>
            <w:r w:rsidRPr="00522EB0">
              <w:rPr>
                <w:bCs/>
                <w:sz w:val="18"/>
                <w:szCs w:val="18"/>
                <w:lang w:val="en-CA"/>
              </w:rPr>
              <w:t>Describe any methods used to assess certainty (or confidence) in the body of evidence for an outcome.</w:t>
            </w:r>
          </w:p>
        </w:tc>
        <w:tc>
          <w:tcPr>
            <w:tcW w:w="395" w:type="pct"/>
            <w:tcBorders>
              <w:top w:val="single" w:sz="5" w:space="0" w:color="000000"/>
              <w:left w:val="single" w:sz="5" w:space="0" w:color="000000"/>
              <w:bottom w:val="single" w:sz="5" w:space="0" w:color="000000"/>
              <w:right w:val="single" w:sz="5" w:space="0" w:color="000000"/>
            </w:tcBorders>
          </w:tcPr>
          <w:p w14:paraId="3398683E"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6664E201"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8B9006" w14:textId="77777777" w:rsidR="00522EB0" w:rsidRPr="00522EB0" w:rsidRDefault="00522EB0" w:rsidP="00522EB0">
            <w:pPr>
              <w:rPr>
                <w:bCs/>
                <w:sz w:val="18"/>
                <w:szCs w:val="18"/>
                <w:lang w:val="en-CA"/>
              </w:rPr>
            </w:pPr>
            <w:r w:rsidRPr="00522EB0">
              <w:rPr>
                <w:b/>
                <w:bCs/>
                <w:sz w:val="18"/>
                <w:szCs w:val="18"/>
                <w:lang w:val="en-CA"/>
              </w:rPr>
              <w:t xml:space="preserve">RESULTS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43210FB8" w14:textId="77777777" w:rsidR="00522EB0" w:rsidRPr="00522EB0" w:rsidRDefault="00522EB0" w:rsidP="00522EB0">
            <w:pPr>
              <w:rPr>
                <w:bCs/>
                <w:sz w:val="18"/>
                <w:szCs w:val="18"/>
                <w:lang w:val="en-CA"/>
              </w:rPr>
            </w:pPr>
          </w:p>
        </w:tc>
      </w:tr>
      <w:tr w:rsidR="00522EB0" w:rsidRPr="00522EB0" w14:paraId="7957A81D" w14:textId="77777777" w:rsidTr="00522EB0">
        <w:trPr>
          <w:trHeight w:val="48"/>
        </w:trPr>
        <w:tc>
          <w:tcPr>
            <w:tcW w:w="548" w:type="pct"/>
            <w:vMerge w:val="restart"/>
            <w:tcBorders>
              <w:top w:val="single" w:sz="5" w:space="0" w:color="000000"/>
              <w:left w:val="single" w:sz="5" w:space="0" w:color="000000"/>
              <w:right w:val="single" w:sz="5" w:space="0" w:color="000000"/>
            </w:tcBorders>
          </w:tcPr>
          <w:p w14:paraId="473F2A3D" w14:textId="77777777" w:rsidR="00522EB0" w:rsidRPr="00522EB0" w:rsidRDefault="00522EB0" w:rsidP="00522EB0">
            <w:pPr>
              <w:rPr>
                <w:bCs/>
                <w:sz w:val="18"/>
                <w:szCs w:val="18"/>
                <w:lang w:val="en-CA"/>
              </w:rPr>
            </w:pPr>
            <w:r w:rsidRPr="00522EB0">
              <w:rPr>
                <w:bCs/>
                <w:sz w:val="18"/>
                <w:szCs w:val="18"/>
                <w:lang w:val="en-CA"/>
              </w:rPr>
              <w:t xml:space="preserve">Study selection </w:t>
            </w:r>
          </w:p>
        </w:tc>
        <w:tc>
          <w:tcPr>
            <w:tcW w:w="198" w:type="pct"/>
            <w:tcBorders>
              <w:top w:val="single" w:sz="5" w:space="0" w:color="000000"/>
              <w:left w:val="single" w:sz="5" w:space="0" w:color="000000"/>
              <w:bottom w:val="single" w:sz="5" w:space="0" w:color="000000"/>
              <w:right w:val="single" w:sz="5" w:space="0" w:color="000000"/>
            </w:tcBorders>
          </w:tcPr>
          <w:p w14:paraId="5D4432E3" w14:textId="77777777" w:rsidR="00522EB0" w:rsidRPr="00522EB0" w:rsidRDefault="00522EB0" w:rsidP="00522EB0">
            <w:pPr>
              <w:rPr>
                <w:bCs/>
                <w:sz w:val="18"/>
                <w:szCs w:val="18"/>
                <w:lang w:val="en-CA"/>
              </w:rPr>
            </w:pPr>
            <w:r w:rsidRPr="00522EB0">
              <w:rPr>
                <w:bCs/>
                <w:sz w:val="18"/>
                <w:szCs w:val="18"/>
                <w:lang w:val="en-CA"/>
              </w:rPr>
              <w:t>16a</w:t>
            </w:r>
          </w:p>
        </w:tc>
        <w:tc>
          <w:tcPr>
            <w:tcW w:w="3859" w:type="pct"/>
            <w:tcBorders>
              <w:top w:val="single" w:sz="5" w:space="0" w:color="000000"/>
              <w:left w:val="single" w:sz="5" w:space="0" w:color="000000"/>
              <w:bottom w:val="single" w:sz="5" w:space="0" w:color="000000"/>
              <w:right w:val="single" w:sz="5" w:space="0" w:color="000000"/>
            </w:tcBorders>
          </w:tcPr>
          <w:p w14:paraId="1C61084E" w14:textId="77777777" w:rsidR="00522EB0" w:rsidRPr="00522EB0" w:rsidRDefault="00522EB0" w:rsidP="00522EB0">
            <w:pPr>
              <w:rPr>
                <w:bCs/>
                <w:sz w:val="18"/>
                <w:szCs w:val="18"/>
                <w:lang w:val="en-CA"/>
              </w:rPr>
            </w:pPr>
            <w:r w:rsidRPr="00522EB0">
              <w:rPr>
                <w:bCs/>
                <w:sz w:val="18"/>
                <w:szCs w:val="18"/>
                <w:lang w:val="en-CA"/>
              </w:rPr>
              <w:t>Describe the results of the search and selection process, from the number of records identified in the search to the number of studies included in the review, ideally using a flow diagram.</w:t>
            </w:r>
          </w:p>
        </w:tc>
        <w:tc>
          <w:tcPr>
            <w:tcW w:w="395" w:type="pct"/>
            <w:tcBorders>
              <w:top w:val="single" w:sz="5" w:space="0" w:color="000000"/>
              <w:left w:val="single" w:sz="5" w:space="0" w:color="000000"/>
              <w:bottom w:val="single" w:sz="5" w:space="0" w:color="000000"/>
              <w:right w:val="single" w:sz="5" w:space="0" w:color="000000"/>
            </w:tcBorders>
          </w:tcPr>
          <w:p w14:paraId="51886A02" w14:textId="77777777" w:rsidR="00522EB0" w:rsidRPr="00522EB0" w:rsidRDefault="00522EB0" w:rsidP="00522EB0">
            <w:pPr>
              <w:rPr>
                <w:bCs/>
                <w:sz w:val="18"/>
                <w:szCs w:val="18"/>
                <w:lang w:val="en-CA"/>
              </w:rPr>
            </w:pPr>
            <w:r w:rsidRPr="00522EB0">
              <w:rPr>
                <w:bCs/>
                <w:sz w:val="18"/>
                <w:szCs w:val="18"/>
                <w:lang w:val="en-CA"/>
              </w:rPr>
              <w:t>Pages 8-9, figure 1</w:t>
            </w:r>
          </w:p>
        </w:tc>
      </w:tr>
      <w:tr w:rsidR="00522EB0" w:rsidRPr="00522EB0" w14:paraId="4475EDCE" w14:textId="77777777" w:rsidTr="00522EB0">
        <w:trPr>
          <w:trHeight w:val="48"/>
        </w:trPr>
        <w:tc>
          <w:tcPr>
            <w:tcW w:w="548" w:type="pct"/>
            <w:vMerge/>
            <w:tcBorders>
              <w:left w:val="single" w:sz="5" w:space="0" w:color="000000"/>
              <w:bottom w:val="single" w:sz="5" w:space="0" w:color="000000"/>
              <w:right w:val="single" w:sz="5" w:space="0" w:color="000000"/>
            </w:tcBorders>
          </w:tcPr>
          <w:p w14:paraId="32D95520"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56A37860" w14:textId="77777777" w:rsidR="00522EB0" w:rsidRPr="00522EB0" w:rsidRDefault="00522EB0" w:rsidP="00522EB0">
            <w:pPr>
              <w:rPr>
                <w:bCs/>
                <w:sz w:val="18"/>
                <w:szCs w:val="18"/>
                <w:lang w:val="en-CA"/>
              </w:rPr>
            </w:pPr>
            <w:r w:rsidRPr="00522EB0">
              <w:rPr>
                <w:bCs/>
                <w:sz w:val="18"/>
                <w:szCs w:val="18"/>
                <w:lang w:val="en-CA"/>
              </w:rPr>
              <w:t>16b</w:t>
            </w:r>
          </w:p>
        </w:tc>
        <w:tc>
          <w:tcPr>
            <w:tcW w:w="3859" w:type="pct"/>
            <w:tcBorders>
              <w:top w:val="single" w:sz="5" w:space="0" w:color="000000"/>
              <w:left w:val="single" w:sz="5" w:space="0" w:color="000000"/>
              <w:bottom w:val="single" w:sz="5" w:space="0" w:color="000000"/>
              <w:right w:val="single" w:sz="5" w:space="0" w:color="000000"/>
            </w:tcBorders>
          </w:tcPr>
          <w:p w14:paraId="584DED37" w14:textId="77777777" w:rsidR="00522EB0" w:rsidRPr="00522EB0" w:rsidRDefault="00522EB0" w:rsidP="00522EB0">
            <w:pPr>
              <w:rPr>
                <w:bCs/>
                <w:sz w:val="18"/>
                <w:szCs w:val="18"/>
                <w:lang w:val="en-CA"/>
              </w:rPr>
            </w:pPr>
            <w:r w:rsidRPr="00522EB0">
              <w:rPr>
                <w:bCs/>
                <w:sz w:val="18"/>
                <w:szCs w:val="18"/>
                <w:lang w:val="en-CA"/>
              </w:rPr>
              <w:t>Cite studies that might appear to meet the inclusion criteria, but which were excluded, and explain why they were excluded.</w:t>
            </w:r>
          </w:p>
        </w:tc>
        <w:tc>
          <w:tcPr>
            <w:tcW w:w="395" w:type="pct"/>
            <w:tcBorders>
              <w:top w:val="single" w:sz="5" w:space="0" w:color="000000"/>
              <w:left w:val="single" w:sz="5" w:space="0" w:color="000000"/>
              <w:bottom w:val="single" w:sz="5" w:space="0" w:color="000000"/>
              <w:right w:val="single" w:sz="5" w:space="0" w:color="000000"/>
            </w:tcBorders>
          </w:tcPr>
          <w:p w14:paraId="409237DD" w14:textId="77777777" w:rsidR="00522EB0" w:rsidRPr="00522EB0" w:rsidRDefault="00522EB0" w:rsidP="00522EB0">
            <w:pPr>
              <w:rPr>
                <w:bCs/>
                <w:sz w:val="18"/>
                <w:szCs w:val="18"/>
                <w:lang w:val="en-CA"/>
              </w:rPr>
            </w:pPr>
            <w:r w:rsidRPr="00522EB0">
              <w:rPr>
                <w:bCs/>
                <w:sz w:val="18"/>
                <w:szCs w:val="18"/>
                <w:lang w:val="en-CA"/>
              </w:rPr>
              <w:t>Page 9</w:t>
            </w:r>
          </w:p>
        </w:tc>
      </w:tr>
      <w:tr w:rsidR="00522EB0" w:rsidRPr="00522EB0" w14:paraId="287CFB46" w14:textId="77777777" w:rsidTr="00522EB0">
        <w:trPr>
          <w:trHeight w:val="103"/>
        </w:trPr>
        <w:tc>
          <w:tcPr>
            <w:tcW w:w="548" w:type="pct"/>
            <w:tcBorders>
              <w:top w:val="single" w:sz="5" w:space="0" w:color="000000"/>
              <w:left w:val="single" w:sz="5" w:space="0" w:color="000000"/>
              <w:bottom w:val="single" w:sz="5" w:space="0" w:color="000000"/>
              <w:right w:val="single" w:sz="5" w:space="0" w:color="000000"/>
            </w:tcBorders>
          </w:tcPr>
          <w:p w14:paraId="7B30CD7A" w14:textId="77777777" w:rsidR="00522EB0" w:rsidRPr="00522EB0" w:rsidRDefault="00522EB0" w:rsidP="00522EB0">
            <w:pPr>
              <w:rPr>
                <w:bCs/>
                <w:sz w:val="18"/>
                <w:szCs w:val="18"/>
                <w:lang w:val="en-CA"/>
              </w:rPr>
            </w:pPr>
            <w:r w:rsidRPr="00522EB0">
              <w:rPr>
                <w:bCs/>
                <w:sz w:val="18"/>
                <w:szCs w:val="18"/>
                <w:lang w:val="en-CA"/>
              </w:rPr>
              <w:t xml:space="preserve">Study characteristics </w:t>
            </w:r>
          </w:p>
        </w:tc>
        <w:tc>
          <w:tcPr>
            <w:tcW w:w="198" w:type="pct"/>
            <w:tcBorders>
              <w:top w:val="single" w:sz="5" w:space="0" w:color="000000"/>
              <w:left w:val="single" w:sz="5" w:space="0" w:color="000000"/>
              <w:bottom w:val="single" w:sz="5" w:space="0" w:color="000000"/>
              <w:right w:val="single" w:sz="5" w:space="0" w:color="000000"/>
            </w:tcBorders>
          </w:tcPr>
          <w:p w14:paraId="1A47B2C4" w14:textId="77777777" w:rsidR="00522EB0" w:rsidRPr="00522EB0" w:rsidRDefault="00522EB0" w:rsidP="00522EB0">
            <w:pPr>
              <w:rPr>
                <w:bCs/>
                <w:sz w:val="18"/>
                <w:szCs w:val="18"/>
                <w:lang w:val="en-CA"/>
              </w:rPr>
            </w:pPr>
            <w:r w:rsidRPr="00522EB0">
              <w:rPr>
                <w:bCs/>
                <w:sz w:val="18"/>
                <w:szCs w:val="18"/>
                <w:lang w:val="en-CA"/>
              </w:rPr>
              <w:t>17</w:t>
            </w:r>
          </w:p>
        </w:tc>
        <w:tc>
          <w:tcPr>
            <w:tcW w:w="3859" w:type="pct"/>
            <w:tcBorders>
              <w:top w:val="single" w:sz="5" w:space="0" w:color="000000"/>
              <w:left w:val="single" w:sz="5" w:space="0" w:color="000000"/>
              <w:bottom w:val="single" w:sz="5" w:space="0" w:color="000000"/>
              <w:right w:val="single" w:sz="5" w:space="0" w:color="000000"/>
            </w:tcBorders>
          </w:tcPr>
          <w:p w14:paraId="4BA1BCD4" w14:textId="77777777" w:rsidR="00522EB0" w:rsidRPr="00522EB0" w:rsidRDefault="00522EB0" w:rsidP="00522EB0">
            <w:pPr>
              <w:rPr>
                <w:bCs/>
                <w:sz w:val="18"/>
                <w:szCs w:val="18"/>
                <w:lang w:val="en-CA"/>
              </w:rPr>
            </w:pPr>
            <w:r w:rsidRPr="00522EB0">
              <w:rPr>
                <w:bCs/>
                <w:sz w:val="18"/>
                <w:szCs w:val="18"/>
                <w:lang w:val="en-CA"/>
              </w:rPr>
              <w:t>Cite each included study and present its characteristics.</w:t>
            </w:r>
          </w:p>
        </w:tc>
        <w:tc>
          <w:tcPr>
            <w:tcW w:w="395" w:type="pct"/>
            <w:tcBorders>
              <w:top w:val="single" w:sz="5" w:space="0" w:color="000000"/>
              <w:left w:val="single" w:sz="5" w:space="0" w:color="000000"/>
              <w:bottom w:val="single" w:sz="5" w:space="0" w:color="000000"/>
              <w:right w:val="single" w:sz="5" w:space="0" w:color="000000"/>
            </w:tcBorders>
          </w:tcPr>
          <w:p w14:paraId="16D5F0A1" w14:textId="77777777" w:rsidR="00522EB0" w:rsidRPr="00522EB0" w:rsidRDefault="00522EB0" w:rsidP="00522EB0">
            <w:pPr>
              <w:rPr>
                <w:bCs/>
                <w:sz w:val="18"/>
                <w:szCs w:val="18"/>
                <w:lang w:val="en-CA"/>
              </w:rPr>
            </w:pPr>
            <w:r w:rsidRPr="00522EB0">
              <w:rPr>
                <w:bCs/>
                <w:sz w:val="18"/>
                <w:szCs w:val="18"/>
                <w:lang w:val="en-CA"/>
              </w:rPr>
              <w:t>Table 1, Figure 2</w:t>
            </w:r>
          </w:p>
        </w:tc>
      </w:tr>
      <w:tr w:rsidR="00522EB0" w:rsidRPr="00522EB0" w14:paraId="428DB387"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5DC07B67" w14:textId="77777777" w:rsidR="00522EB0" w:rsidRPr="00522EB0" w:rsidRDefault="00522EB0" w:rsidP="00522EB0">
            <w:pPr>
              <w:rPr>
                <w:bCs/>
                <w:sz w:val="18"/>
                <w:szCs w:val="18"/>
                <w:lang w:val="en-CA"/>
              </w:rPr>
            </w:pPr>
            <w:r w:rsidRPr="00522EB0">
              <w:rPr>
                <w:bCs/>
                <w:sz w:val="18"/>
                <w:szCs w:val="18"/>
                <w:lang w:val="en-CA"/>
              </w:rPr>
              <w:t xml:space="preserve">Risk of bias in studies </w:t>
            </w:r>
          </w:p>
        </w:tc>
        <w:tc>
          <w:tcPr>
            <w:tcW w:w="198" w:type="pct"/>
            <w:tcBorders>
              <w:top w:val="single" w:sz="5" w:space="0" w:color="000000"/>
              <w:left w:val="single" w:sz="5" w:space="0" w:color="000000"/>
              <w:bottom w:val="single" w:sz="5" w:space="0" w:color="000000"/>
              <w:right w:val="single" w:sz="5" w:space="0" w:color="000000"/>
            </w:tcBorders>
          </w:tcPr>
          <w:p w14:paraId="3C4B097E" w14:textId="77777777" w:rsidR="00522EB0" w:rsidRPr="00522EB0" w:rsidRDefault="00522EB0" w:rsidP="00522EB0">
            <w:pPr>
              <w:rPr>
                <w:bCs/>
                <w:sz w:val="18"/>
                <w:szCs w:val="18"/>
                <w:lang w:val="en-CA"/>
              </w:rPr>
            </w:pPr>
            <w:r w:rsidRPr="00522EB0">
              <w:rPr>
                <w:bCs/>
                <w:sz w:val="18"/>
                <w:szCs w:val="18"/>
                <w:lang w:val="en-CA"/>
              </w:rPr>
              <w:t>18</w:t>
            </w:r>
          </w:p>
        </w:tc>
        <w:tc>
          <w:tcPr>
            <w:tcW w:w="3859" w:type="pct"/>
            <w:tcBorders>
              <w:top w:val="single" w:sz="5" w:space="0" w:color="000000"/>
              <w:left w:val="single" w:sz="5" w:space="0" w:color="000000"/>
              <w:bottom w:val="single" w:sz="5" w:space="0" w:color="000000"/>
              <w:right w:val="single" w:sz="5" w:space="0" w:color="000000"/>
            </w:tcBorders>
          </w:tcPr>
          <w:p w14:paraId="25B7EFE8" w14:textId="77777777" w:rsidR="00522EB0" w:rsidRPr="00522EB0" w:rsidRDefault="00522EB0" w:rsidP="00522EB0">
            <w:pPr>
              <w:rPr>
                <w:bCs/>
                <w:sz w:val="18"/>
                <w:szCs w:val="18"/>
                <w:lang w:val="en-CA"/>
              </w:rPr>
            </w:pPr>
            <w:r w:rsidRPr="00522EB0">
              <w:rPr>
                <w:bCs/>
                <w:sz w:val="18"/>
                <w:szCs w:val="18"/>
                <w:lang w:val="en-CA"/>
              </w:rPr>
              <w:t>Present assessments of risk of bias for each included study.</w:t>
            </w:r>
          </w:p>
        </w:tc>
        <w:tc>
          <w:tcPr>
            <w:tcW w:w="395" w:type="pct"/>
            <w:tcBorders>
              <w:top w:val="single" w:sz="5" w:space="0" w:color="000000"/>
              <w:left w:val="single" w:sz="5" w:space="0" w:color="000000"/>
              <w:bottom w:val="single" w:sz="5" w:space="0" w:color="000000"/>
              <w:right w:val="single" w:sz="5" w:space="0" w:color="000000"/>
            </w:tcBorders>
          </w:tcPr>
          <w:p w14:paraId="1C7B558D" w14:textId="77777777" w:rsidR="00522EB0" w:rsidRPr="00522EB0" w:rsidRDefault="00522EB0" w:rsidP="00522EB0">
            <w:pPr>
              <w:rPr>
                <w:bCs/>
                <w:sz w:val="18"/>
                <w:szCs w:val="18"/>
                <w:lang w:val="en-CA"/>
              </w:rPr>
            </w:pPr>
            <w:r w:rsidRPr="00522EB0">
              <w:rPr>
                <w:bCs/>
                <w:sz w:val="18"/>
                <w:szCs w:val="18"/>
                <w:lang w:val="en-CA"/>
              </w:rPr>
              <w:t>S4 Table</w:t>
            </w:r>
          </w:p>
        </w:tc>
      </w:tr>
      <w:tr w:rsidR="00522EB0" w:rsidRPr="00522EB0" w14:paraId="4B110B6F"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512D0973" w14:textId="77777777" w:rsidR="00522EB0" w:rsidRPr="00522EB0" w:rsidRDefault="00522EB0" w:rsidP="00522EB0">
            <w:pPr>
              <w:rPr>
                <w:bCs/>
                <w:sz w:val="18"/>
                <w:szCs w:val="18"/>
                <w:lang w:val="en-CA"/>
              </w:rPr>
            </w:pPr>
            <w:r w:rsidRPr="00522EB0">
              <w:rPr>
                <w:bCs/>
                <w:sz w:val="18"/>
                <w:szCs w:val="18"/>
                <w:lang w:val="en-CA"/>
              </w:rPr>
              <w:t xml:space="preserve">Results of individual studies </w:t>
            </w:r>
          </w:p>
        </w:tc>
        <w:tc>
          <w:tcPr>
            <w:tcW w:w="198" w:type="pct"/>
            <w:tcBorders>
              <w:top w:val="single" w:sz="5" w:space="0" w:color="000000"/>
              <w:left w:val="single" w:sz="5" w:space="0" w:color="000000"/>
              <w:bottom w:val="single" w:sz="5" w:space="0" w:color="000000"/>
              <w:right w:val="single" w:sz="5" w:space="0" w:color="000000"/>
            </w:tcBorders>
          </w:tcPr>
          <w:p w14:paraId="47D05E96" w14:textId="77777777" w:rsidR="00522EB0" w:rsidRPr="00522EB0" w:rsidRDefault="00522EB0" w:rsidP="00522EB0">
            <w:pPr>
              <w:rPr>
                <w:bCs/>
                <w:sz w:val="18"/>
                <w:szCs w:val="18"/>
                <w:lang w:val="en-CA"/>
              </w:rPr>
            </w:pPr>
            <w:r w:rsidRPr="00522EB0">
              <w:rPr>
                <w:bCs/>
                <w:sz w:val="18"/>
                <w:szCs w:val="18"/>
                <w:lang w:val="en-CA"/>
              </w:rPr>
              <w:t>19</w:t>
            </w:r>
          </w:p>
        </w:tc>
        <w:tc>
          <w:tcPr>
            <w:tcW w:w="3859" w:type="pct"/>
            <w:tcBorders>
              <w:top w:val="single" w:sz="5" w:space="0" w:color="000000"/>
              <w:left w:val="single" w:sz="5" w:space="0" w:color="000000"/>
              <w:bottom w:val="single" w:sz="5" w:space="0" w:color="000000"/>
              <w:right w:val="single" w:sz="5" w:space="0" w:color="000000"/>
            </w:tcBorders>
          </w:tcPr>
          <w:p w14:paraId="1FC98A38" w14:textId="77777777" w:rsidR="00522EB0" w:rsidRPr="00522EB0" w:rsidRDefault="00522EB0" w:rsidP="00522EB0">
            <w:pPr>
              <w:rPr>
                <w:bCs/>
                <w:sz w:val="18"/>
                <w:szCs w:val="18"/>
                <w:lang w:val="en-CA"/>
              </w:rPr>
            </w:pPr>
            <w:r w:rsidRPr="00522EB0">
              <w:rPr>
                <w:bCs/>
                <w:sz w:val="18"/>
                <w:szCs w:val="18"/>
                <w:lang w:val="en-CA"/>
              </w:rPr>
              <w:t>For all outcomes, present, for each study: (a) summary statistics for each group (where appropriate) and (b) an effect estimate and its precision (e.g. confidence/credible interval), ideally using structured tables or plots.</w:t>
            </w:r>
          </w:p>
        </w:tc>
        <w:tc>
          <w:tcPr>
            <w:tcW w:w="395" w:type="pct"/>
            <w:tcBorders>
              <w:top w:val="single" w:sz="5" w:space="0" w:color="000000"/>
              <w:left w:val="single" w:sz="5" w:space="0" w:color="000000"/>
              <w:bottom w:val="single" w:sz="5" w:space="0" w:color="000000"/>
              <w:right w:val="single" w:sz="5" w:space="0" w:color="000000"/>
            </w:tcBorders>
          </w:tcPr>
          <w:p w14:paraId="11C84523" w14:textId="77777777" w:rsidR="00522EB0" w:rsidRPr="00522EB0" w:rsidRDefault="00522EB0" w:rsidP="00522EB0">
            <w:pPr>
              <w:rPr>
                <w:bCs/>
                <w:sz w:val="18"/>
                <w:szCs w:val="18"/>
                <w:lang w:val="en-CA"/>
              </w:rPr>
            </w:pPr>
            <w:r w:rsidRPr="00522EB0">
              <w:rPr>
                <w:bCs/>
                <w:sz w:val="18"/>
                <w:szCs w:val="18"/>
                <w:lang w:val="en-CA"/>
              </w:rPr>
              <w:t>Table 2, Figure 3</w:t>
            </w:r>
          </w:p>
        </w:tc>
      </w:tr>
      <w:tr w:rsidR="00522EB0" w:rsidRPr="00522EB0" w14:paraId="12B2A528" w14:textId="77777777" w:rsidTr="00522EB0">
        <w:trPr>
          <w:trHeight w:val="48"/>
        </w:trPr>
        <w:tc>
          <w:tcPr>
            <w:tcW w:w="548" w:type="pct"/>
            <w:vMerge w:val="restart"/>
            <w:tcBorders>
              <w:top w:val="single" w:sz="5" w:space="0" w:color="000000"/>
              <w:left w:val="single" w:sz="5" w:space="0" w:color="000000"/>
              <w:right w:val="single" w:sz="5" w:space="0" w:color="000000"/>
            </w:tcBorders>
          </w:tcPr>
          <w:p w14:paraId="67F0723F" w14:textId="77777777" w:rsidR="00522EB0" w:rsidRPr="00522EB0" w:rsidRDefault="00522EB0" w:rsidP="00522EB0">
            <w:pPr>
              <w:rPr>
                <w:bCs/>
                <w:sz w:val="18"/>
                <w:szCs w:val="18"/>
                <w:lang w:val="en-CA"/>
              </w:rPr>
            </w:pPr>
            <w:r w:rsidRPr="00522EB0">
              <w:rPr>
                <w:bCs/>
                <w:sz w:val="18"/>
                <w:szCs w:val="18"/>
                <w:lang w:val="en-CA"/>
              </w:rPr>
              <w:lastRenderedPageBreak/>
              <w:t>Results of syntheses</w:t>
            </w:r>
          </w:p>
        </w:tc>
        <w:tc>
          <w:tcPr>
            <w:tcW w:w="198" w:type="pct"/>
            <w:tcBorders>
              <w:top w:val="single" w:sz="5" w:space="0" w:color="000000"/>
              <w:left w:val="single" w:sz="5" w:space="0" w:color="000000"/>
              <w:bottom w:val="single" w:sz="5" w:space="0" w:color="000000"/>
              <w:right w:val="single" w:sz="5" w:space="0" w:color="000000"/>
            </w:tcBorders>
          </w:tcPr>
          <w:p w14:paraId="0E5BBB53" w14:textId="77777777" w:rsidR="00522EB0" w:rsidRPr="00522EB0" w:rsidRDefault="00522EB0" w:rsidP="00522EB0">
            <w:pPr>
              <w:rPr>
                <w:bCs/>
                <w:sz w:val="18"/>
                <w:szCs w:val="18"/>
                <w:lang w:val="en-CA"/>
              </w:rPr>
            </w:pPr>
            <w:r w:rsidRPr="00522EB0">
              <w:rPr>
                <w:bCs/>
                <w:sz w:val="18"/>
                <w:szCs w:val="18"/>
                <w:lang w:val="en-CA"/>
              </w:rPr>
              <w:t>20a</w:t>
            </w:r>
          </w:p>
        </w:tc>
        <w:tc>
          <w:tcPr>
            <w:tcW w:w="3859" w:type="pct"/>
            <w:tcBorders>
              <w:top w:val="single" w:sz="5" w:space="0" w:color="000000"/>
              <w:left w:val="single" w:sz="5" w:space="0" w:color="000000"/>
              <w:bottom w:val="single" w:sz="5" w:space="0" w:color="000000"/>
              <w:right w:val="single" w:sz="5" w:space="0" w:color="000000"/>
            </w:tcBorders>
          </w:tcPr>
          <w:p w14:paraId="702E09DC" w14:textId="77777777" w:rsidR="00522EB0" w:rsidRPr="00522EB0" w:rsidRDefault="00522EB0" w:rsidP="00522EB0">
            <w:pPr>
              <w:rPr>
                <w:bCs/>
                <w:sz w:val="18"/>
                <w:szCs w:val="18"/>
                <w:lang w:val="en-CA"/>
              </w:rPr>
            </w:pPr>
            <w:r w:rsidRPr="00522EB0">
              <w:rPr>
                <w:bCs/>
                <w:sz w:val="18"/>
                <w:szCs w:val="18"/>
                <w:lang w:val="en-CA"/>
              </w:rPr>
              <w:t>For each synthesis, briefly summarise the characteristics and risk of bias among contributing studies.</w:t>
            </w:r>
          </w:p>
        </w:tc>
        <w:tc>
          <w:tcPr>
            <w:tcW w:w="395" w:type="pct"/>
            <w:tcBorders>
              <w:top w:val="single" w:sz="5" w:space="0" w:color="000000"/>
              <w:left w:val="single" w:sz="5" w:space="0" w:color="000000"/>
              <w:bottom w:val="single" w:sz="5" w:space="0" w:color="000000"/>
              <w:right w:val="single" w:sz="5" w:space="0" w:color="000000"/>
            </w:tcBorders>
          </w:tcPr>
          <w:p w14:paraId="313D2B4B"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59339E84" w14:textId="77777777" w:rsidTr="00522EB0">
        <w:trPr>
          <w:trHeight w:val="203"/>
        </w:trPr>
        <w:tc>
          <w:tcPr>
            <w:tcW w:w="548" w:type="pct"/>
            <w:vMerge/>
            <w:tcBorders>
              <w:left w:val="single" w:sz="5" w:space="0" w:color="000000"/>
              <w:right w:val="single" w:sz="5" w:space="0" w:color="000000"/>
            </w:tcBorders>
          </w:tcPr>
          <w:p w14:paraId="6A7698E4"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62D446DB" w14:textId="77777777" w:rsidR="00522EB0" w:rsidRPr="00522EB0" w:rsidRDefault="00522EB0" w:rsidP="00522EB0">
            <w:pPr>
              <w:rPr>
                <w:bCs/>
                <w:sz w:val="18"/>
                <w:szCs w:val="18"/>
                <w:lang w:val="en-CA"/>
              </w:rPr>
            </w:pPr>
            <w:r w:rsidRPr="00522EB0">
              <w:rPr>
                <w:bCs/>
                <w:sz w:val="18"/>
                <w:szCs w:val="18"/>
                <w:lang w:val="en-CA"/>
              </w:rPr>
              <w:t>20b</w:t>
            </w:r>
          </w:p>
        </w:tc>
        <w:tc>
          <w:tcPr>
            <w:tcW w:w="3859" w:type="pct"/>
            <w:tcBorders>
              <w:top w:val="single" w:sz="5" w:space="0" w:color="000000"/>
              <w:left w:val="single" w:sz="5" w:space="0" w:color="000000"/>
              <w:bottom w:val="single" w:sz="5" w:space="0" w:color="000000"/>
              <w:right w:val="single" w:sz="5" w:space="0" w:color="000000"/>
            </w:tcBorders>
          </w:tcPr>
          <w:p w14:paraId="04AF2C35" w14:textId="77777777" w:rsidR="00522EB0" w:rsidRPr="00522EB0" w:rsidRDefault="00522EB0" w:rsidP="00522EB0">
            <w:pPr>
              <w:rPr>
                <w:bCs/>
                <w:sz w:val="18"/>
                <w:szCs w:val="18"/>
                <w:lang w:val="en-CA"/>
              </w:rPr>
            </w:pPr>
            <w:r w:rsidRPr="00522EB0">
              <w:rPr>
                <w:bCs/>
                <w:sz w:val="18"/>
                <w:szCs w:val="18"/>
                <w:lang w:val="en-CA"/>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395" w:type="pct"/>
            <w:tcBorders>
              <w:top w:val="single" w:sz="5" w:space="0" w:color="000000"/>
              <w:left w:val="single" w:sz="5" w:space="0" w:color="000000"/>
              <w:bottom w:val="single" w:sz="5" w:space="0" w:color="000000"/>
              <w:right w:val="single" w:sz="5" w:space="0" w:color="000000"/>
            </w:tcBorders>
          </w:tcPr>
          <w:p w14:paraId="4F3FAF44" w14:textId="77777777" w:rsidR="00522EB0" w:rsidRPr="00522EB0" w:rsidRDefault="00522EB0" w:rsidP="00522EB0">
            <w:pPr>
              <w:rPr>
                <w:bCs/>
                <w:sz w:val="18"/>
                <w:szCs w:val="18"/>
                <w:lang w:val="en-CA"/>
              </w:rPr>
            </w:pPr>
          </w:p>
        </w:tc>
      </w:tr>
      <w:tr w:rsidR="00522EB0" w:rsidRPr="00522EB0" w14:paraId="66824878" w14:textId="77777777" w:rsidTr="00522EB0">
        <w:trPr>
          <w:trHeight w:val="48"/>
        </w:trPr>
        <w:tc>
          <w:tcPr>
            <w:tcW w:w="548" w:type="pct"/>
            <w:vMerge/>
            <w:tcBorders>
              <w:left w:val="single" w:sz="5" w:space="0" w:color="000000"/>
              <w:right w:val="single" w:sz="5" w:space="0" w:color="000000"/>
            </w:tcBorders>
          </w:tcPr>
          <w:p w14:paraId="2C550D7D"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55F33E97" w14:textId="77777777" w:rsidR="00522EB0" w:rsidRPr="00522EB0" w:rsidRDefault="00522EB0" w:rsidP="00522EB0">
            <w:pPr>
              <w:rPr>
                <w:bCs/>
                <w:sz w:val="18"/>
                <w:szCs w:val="18"/>
                <w:lang w:val="en-CA"/>
              </w:rPr>
            </w:pPr>
            <w:r w:rsidRPr="00522EB0">
              <w:rPr>
                <w:bCs/>
                <w:sz w:val="18"/>
                <w:szCs w:val="18"/>
                <w:lang w:val="en-CA"/>
              </w:rPr>
              <w:t>20c</w:t>
            </w:r>
          </w:p>
        </w:tc>
        <w:tc>
          <w:tcPr>
            <w:tcW w:w="3859" w:type="pct"/>
            <w:tcBorders>
              <w:top w:val="single" w:sz="5" w:space="0" w:color="000000"/>
              <w:left w:val="single" w:sz="5" w:space="0" w:color="000000"/>
              <w:bottom w:val="single" w:sz="5" w:space="0" w:color="000000"/>
              <w:right w:val="single" w:sz="5" w:space="0" w:color="000000"/>
            </w:tcBorders>
          </w:tcPr>
          <w:p w14:paraId="6FB4F9F3" w14:textId="77777777" w:rsidR="00522EB0" w:rsidRPr="00522EB0" w:rsidRDefault="00522EB0" w:rsidP="00522EB0">
            <w:pPr>
              <w:rPr>
                <w:bCs/>
                <w:sz w:val="18"/>
                <w:szCs w:val="18"/>
                <w:lang w:val="en-CA"/>
              </w:rPr>
            </w:pPr>
            <w:r w:rsidRPr="00522EB0">
              <w:rPr>
                <w:bCs/>
                <w:sz w:val="18"/>
                <w:szCs w:val="18"/>
                <w:lang w:val="en-CA"/>
              </w:rPr>
              <w:t>Present results of all investigations of possible causes of heterogeneity among study results.</w:t>
            </w:r>
          </w:p>
        </w:tc>
        <w:tc>
          <w:tcPr>
            <w:tcW w:w="395" w:type="pct"/>
            <w:tcBorders>
              <w:top w:val="single" w:sz="5" w:space="0" w:color="000000"/>
              <w:left w:val="single" w:sz="5" w:space="0" w:color="000000"/>
              <w:bottom w:val="single" w:sz="5" w:space="0" w:color="000000"/>
              <w:right w:val="single" w:sz="5" w:space="0" w:color="000000"/>
            </w:tcBorders>
          </w:tcPr>
          <w:p w14:paraId="0CE5C9FB" w14:textId="77777777" w:rsidR="00522EB0" w:rsidRPr="00522EB0" w:rsidRDefault="00522EB0" w:rsidP="00522EB0">
            <w:pPr>
              <w:rPr>
                <w:bCs/>
                <w:sz w:val="18"/>
                <w:szCs w:val="18"/>
                <w:lang w:val="en-CA"/>
              </w:rPr>
            </w:pPr>
          </w:p>
        </w:tc>
      </w:tr>
      <w:tr w:rsidR="00522EB0" w:rsidRPr="00522EB0" w14:paraId="567D5F01" w14:textId="77777777" w:rsidTr="00522EB0">
        <w:trPr>
          <w:trHeight w:val="48"/>
        </w:trPr>
        <w:tc>
          <w:tcPr>
            <w:tcW w:w="548" w:type="pct"/>
            <w:vMerge/>
            <w:tcBorders>
              <w:left w:val="single" w:sz="5" w:space="0" w:color="000000"/>
              <w:bottom w:val="single" w:sz="5" w:space="0" w:color="000000"/>
              <w:right w:val="single" w:sz="5" w:space="0" w:color="000000"/>
            </w:tcBorders>
          </w:tcPr>
          <w:p w14:paraId="2F231CD4"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7115C6CE" w14:textId="77777777" w:rsidR="00522EB0" w:rsidRPr="00522EB0" w:rsidRDefault="00522EB0" w:rsidP="00522EB0">
            <w:pPr>
              <w:rPr>
                <w:bCs/>
                <w:sz w:val="18"/>
                <w:szCs w:val="18"/>
                <w:lang w:val="en-CA"/>
              </w:rPr>
            </w:pPr>
            <w:r w:rsidRPr="00522EB0">
              <w:rPr>
                <w:bCs/>
                <w:sz w:val="18"/>
                <w:szCs w:val="18"/>
                <w:lang w:val="en-CA"/>
              </w:rPr>
              <w:t>20d</w:t>
            </w:r>
          </w:p>
        </w:tc>
        <w:tc>
          <w:tcPr>
            <w:tcW w:w="3859" w:type="pct"/>
            <w:tcBorders>
              <w:top w:val="single" w:sz="5" w:space="0" w:color="000000"/>
              <w:left w:val="single" w:sz="5" w:space="0" w:color="000000"/>
              <w:bottom w:val="single" w:sz="5" w:space="0" w:color="000000"/>
              <w:right w:val="single" w:sz="5" w:space="0" w:color="000000"/>
            </w:tcBorders>
          </w:tcPr>
          <w:p w14:paraId="6B78CC36" w14:textId="77777777" w:rsidR="00522EB0" w:rsidRPr="00522EB0" w:rsidRDefault="00522EB0" w:rsidP="00522EB0">
            <w:pPr>
              <w:rPr>
                <w:bCs/>
                <w:sz w:val="18"/>
                <w:szCs w:val="18"/>
                <w:lang w:val="en-CA"/>
              </w:rPr>
            </w:pPr>
            <w:r w:rsidRPr="00522EB0">
              <w:rPr>
                <w:bCs/>
                <w:sz w:val="18"/>
                <w:szCs w:val="18"/>
                <w:lang w:val="en-CA"/>
              </w:rPr>
              <w:t>Present results of all sensitivity analyses conducted to assess the robustness of the synthesized results.</w:t>
            </w:r>
          </w:p>
        </w:tc>
        <w:tc>
          <w:tcPr>
            <w:tcW w:w="395" w:type="pct"/>
            <w:tcBorders>
              <w:top w:val="single" w:sz="5" w:space="0" w:color="000000"/>
              <w:left w:val="single" w:sz="5" w:space="0" w:color="000000"/>
              <w:bottom w:val="single" w:sz="5" w:space="0" w:color="000000"/>
              <w:right w:val="single" w:sz="5" w:space="0" w:color="000000"/>
            </w:tcBorders>
          </w:tcPr>
          <w:p w14:paraId="143F2BBB" w14:textId="77777777" w:rsidR="00522EB0" w:rsidRPr="00522EB0" w:rsidRDefault="00522EB0" w:rsidP="00522EB0">
            <w:pPr>
              <w:rPr>
                <w:bCs/>
                <w:sz w:val="18"/>
                <w:szCs w:val="18"/>
                <w:lang w:val="en-CA"/>
              </w:rPr>
            </w:pPr>
          </w:p>
        </w:tc>
      </w:tr>
      <w:tr w:rsidR="00522EB0" w:rsidRPr="00522EB0" w14:paraId="1FD8E9FB"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22B27A70" w14:textId="77777777" w:rsidR="00522EB0" w:rsidRPr="00522EB0" w:rsidRDefault="00522EB0" w:rsidP="00522EB0">
            <w:pPr>
              <w:rPr>
                <w:bCs/>
                <w:sz w:val="18"/>
                <w:szCs w:val="18"/>
                <w:lang w:val="en-CA"/>
              </w:rPr>
            </w:pPr>
            <w:r w:rsidRPr="00522EB0">
              <w:rPr>
                <w:bCs/>
                <w:sz w:val="18"/>
                <w:szCs w:val="18"/>
                <w:lang w:val="en-CA"/>
              </w:rPr>
              <w:t>Reporting biases</w:t>
            </w:r>
          </w:p>
        </w:tc>
        <w:tc>
          <w:tcPr>
            <w:tcW w:w="198" w:type="pct"/>
            <w:tcBorders>
              <w:top w:val="single" w:sz="5" w:space="0" w:color="000000"/>
              <w:left w:val="single" w:sz="5" w:space="0" w:color="000000"/>
              <w:bottom w:val="single" w:sz="5" w:space="0" w:color="000000"/>
              <w:right w:val="single" w:sz="5" w:space="0" w:color="000000"/>
            </w:tcBorders>
          </w:tcPr>
          <w:p w14:paraId="340FE2B2" w14:textId="77777777" w:rsidR="00522EB0" w:rsidRPr="00522EB0" w:rsidRDefault="00522EB0" w:rsidP="00522EB0">
            <w:pPr>
              <w:rPr>
                <w:bCs/>
                <w:sz w:val="18"/>
                <w:szCs w:val="18"/>
                <w:lang w:val="en-CA"/>
              </w:rPr>
            </w:pPr>
            <w:r w:rsidRPr="00522EB0">
              <w:rPr>
                <w:bCs/>
                <w:sz w:val="18"/>
                <w:szCs w:val="18"/>
                <w:lang w:val="en-CA"/>
              </w:rPr>
              <w:t>21</w:t>
            </w:r>
          </w:p>
        </w:tc>
        <w:tc>
          <w:tcPr>
            <w:tcW w:w="3859" w:type="pct"/>
            <w:tcBorders>
              <w:top w:val="single" w:sz="5" w:space="0" w:color="000000"/>
              <w:left w:val="single" w:sz="5" w:space="0" w:color="000000"/>
              <w:bottom w:val="single" w:sz="5" w:space="0" w:color="000000"/>
              <w:right w:val="single" w:sz="5" w:space="0" w:color="000000"/>
            </w:tcBorders>
          </w:tcPr>
          <w:p w14:paraId="60788F7E" w14:textId="77777777" w:rsidR="00522EB0" w:rsidRPr="00522EB0" w:rsidRDefault="00522EB0" w:rsidP="00522EB0">
            <w:pPr>
              <w:rPr>
                <w:bCs/>
                <w:sz w:val="18"/>
                <w:szCs w:val="18"/>
                <w:lang w:val="en-CA"/>
              </w:rPr>
            </w:pPr>
            <w:r w:rsidRPr="00522EB0">
              <w:rPr>
                <w:bCs/>
                <w:sz w:val="18"/>
                <w:szCs w:val="18"/>
                <w:lang w:val="en-CA"/>
              </w:rPr>
              <w:t>Present assessments of risk of bias due to missing results (arising from reporting biases) for each synthesis assessed.</w:t>
            </w:r>
          </w:p>
        </w:tc>
        <w:tc>
          <w:tcPr>
            <w:tcW w:w="395" w:type="pct"/>
            <w:tcBorders>
              <w:top w:val="single" w:sz="5" w:space="0" w:color="000000"/>
              <w:left w:val="single" w:sz="5" w:space="0" w:color="000000"/>
              <w:bottom w:val="single" w:sz="5" w:space="0" w:color="000000"/>
              <w:right w:val="single" w:sz="5" w:space="0" w:color="000000"/>
            </w:tcBorders>
          </w:tcPr>
          <w:p w14:paraId="0C25C3E5" w14:textId="77777777" w:rsidR="00522EB0" w:rsidRPr="00522EB0" w:rsidRDefault="00522EB0" w:rsidP="00522EB0">
            <w:pPr>
              <w:rPr>
                <w:bCs/>
                <w:sz w:val="18"/>
                <w:szCs w:val="18"/>
                <w:lang w:val="en-CA"/>
              </w:rPr>
            </w:pPr>
            <w:r w:rsidRPr="00522EB0">
              <w:rPr>
                <w:bCs/>
                <w:sz w:val="18"/>
                <w:szCs w:val="18"/>
                <w:lang w:val="en-CA"/>
              </w:rPr>
              <w:t>Page 27</w:t>
            </w:r>
          </w:p>
        </w:tc>
      </w:tr>
      <w:tr w:rsidR="00522EB0" w:rsidRPr="00522EB0" w14:paraId="57F9B150"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5F950817" w14:textId="77777777" w:rsidR="00522EB0" w:rsidRPr="00522EB0" w:rsidRDefault="00522EB0" w:rsidP="00522EB0">
            <w:pPr>
              <w:rPr>
                <w:bCs/>
                <w:sz w:val="18"/>
                <w:szCs w:val="18"/>
                <w:lang w:val="en-CA"/>
              </w:rPr>
            </w:pPr>
            <w:r w:rsidRPr="00522EB0">
              <w:rPr>
                <w:bCs/>
                <w:sz w:val="18"/>
                <w:szCs w:val="18"/>
                <w:lang w:val="en-CA"/>
              </w:rPr>
              <w:t xml:space="preserve">Certainty of evidence </w:t>
            </w:r>
          </w:p>
        </w:tc>
        <w:tc>
          <w:tcPr>
            <w:tcW w:w="198" w:type="pct"/>
            <w:tcBorders>
              <w:top w:val="single" w:sz="5" w:space="0" w:color="000000"/>
              <w:left w:val="single" w:sz="5" w:space="0" w:color="000000"/>
              <w:bottom w:val="single" w:sz="5" w:space="0" w:color="000000"/>
              <w:right w:val="single" w:sz="5" w:space="0" w:color="000000"/>
            </w:tcBorders>
          </w:tcPr>
          <w:p w14:paraId="73644640" w14:textId="77777777" w:rsidR="00522EB0" w:rsidRPr="00522EB0" w:rsidRDefault="00522EB0" w:rsidP="00522EB0">
            <w:pPr>
              <w:rPr>
                <w:bCs/>
                <w:sz w:val="18"/>
                <w:szCs w:val="18"/>
                <w:lang w:val="en-CA"/>
              </w:rPr>
            </w:pPr>
            <w:r w:rsidRPr="00522EB0">
              <w:rPr>
                <w:bCs/>
                <w:sz w:val="18"/>
                <w:szCs w:val="18"/>
                <w:lang w:val="en-CA"/>
              </w:rPr>
              <w:t>22</w:t>
            </w:r>
          </w:p>
        </w:tc>
        <w:tc>
          <w:tcPr>
            <w:tcW w:w="3859" w:type="pct"/>
            <w:tcBorders>
              <w:top w:val="single" w:sz="5" w:space="0" w:color="000000"/>
              <w:left w:val="single" w:sz="5" w:space="0" w:color="000000"/>
              <w:bottom w:val="single" w:sz="5" w:space="0" w:color="000000"/>
              <w:right w:val="single" w:sz="5" w:space="0" w:color="000000"/>
            </w:tcBorders>
          </w:tcPr>
          <w:p w14:paraId="68E7F4AB" w14:textId="77777777" w:rsidR="00522EB0" w:rsidRPr="00522EB0" w:rsidRDefault="00522EB0" w:rsidP="00522EB0">
            <w:pPr>
              <w:rPr>
                <w:bCs/>
                <w:sz w:val="18"/>
                <w:szCs w:val="18"/>
                <w:lang w:val="en-CA"/>
              </w:rPr>
            </w:pPr>
            <w:r w:rsidRPr="00522EB0">
              <w:rPr>
                <w:bCs/>
                <w:sz w:val="18"/>
                <w:szCs w:val="18"/>
                <w:lang w:val="en-CA"/>
              </w:rPr>
              <w:t>Present assessments of certainty (or confidence) in the body of evidence for each outcome assessed.</w:t>
            </w:r>
          </w:p>
        </w:tc>
        <w:tc>
          <w:tcPr>
            <w:tcW w:w="395" w:type="pct"/>
            <w:tcBorders>
              <w:top w:val="single" w:sz="5" w:space="0" w:color="000000"/>
              <w:left w:val="single" w:sz="5" w:space="0" w:color="000000"/>
              <w:bottom w:val="single" w:sz="5" w:space="0" w:color="000000"/>
              <w:right w:val="single" w:sz="5" w:space="0" w:color="000000"/>
            </w:tcBorders>
          </w:tcPr>
          <w:p w14:paraId="25A221DC"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36287DB9"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143357" w14:textId="77777777" w:rsidR="00522EB0" w:rsidRPr="00522EB0" w:rsidRDefault="00522EB0" w:rsidP="00522EB0">
            <w:pPr>
              <w:rPr>
                <w:bCs/>
                <w:sz w:val="18"/>
                <w:szCs w:val="18"/>
                <w:lang w:val="en-CA"/>
              </w:rPr>
            </w:pPr>
            <w:r w:rsidRPr="00522EB0">
              <w:rPr>
                <w:b/>
                <w:bCs/>
                <w:sz w:val="18"/>
                <w:szCs w:val="18"/>
                <w:lang w:val="en-CA"/>
              </w:rPr>
              <w:t xml:space="preserve">DISCUSSION </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1F024BF3" w14:textId="77777777" w:rsidR="00522EB0" w:rsidRPr="00522EB0" w:rsidRDefault="00522EB0" w:rsidP="00522EB0">
            <w:pPr>
              <w:rPr>
                <w:bCs/>
                <w:sz w:val="18"/>
                <w:szCs w:val="18"/>
                <w:lang w:val="en-CA"/>
              </w:rPr>
            </w:pPr>
          </w:p>
        </w:tc>
      </w:tr>
      <w:tr w:rsidR="00522EB0" w:rsidRPr="00522EB0" w14:paraId="20C88E84" w14:textId="77777777" w:rsidTr="00522EB0">
        <w:trPr>
          <w:trHeight w:val="48"/>
        </w:trPr>
        <w:tc>
          <w:tcPr>
            <w:tcW w:w="548" w:type="pct"/>
            <w:vMerge w:val="restart"/>
            <w:tcBorders>
              <w:top w:val="single" w:sz="5" w:space="0" w:color="000000"/>
              <w:left w:val="single" w:sz="5" w:space="0" w:color="000000"/>
              <w:right w:val="single" w:sz="5" w:space="0" w:color="000000"/>
            </w:tcBorders>
          </w:tcPr>
          <w:p w14:paraId="4A6BF0E2" w14:textId="77777777" w:rsidR="00522EB0" w:rsidRPr="00522EB0" w:rsidRDefault="00522EB0" w:rsidP="00522EB0">
            <w:pPr>
              <w:rPr>
                <w:bCs/>
                <w:sz w:val="18"/>
                <w:szCs w:val="18"/>
                <w:lang w:val="en-CA"/>
              </w:rPr>
            </w:pPr>
            <w:r w:rsidRPr="00522EB0">
              <w:rPr>
                <w:bCs/>
                <w:sz w:val="18"/>
                <w:szCs w:val="18"/>
                <w:lang w:val="en-CA"/>
              </w:rPr>
              <w:t xml:space="preserve">Discussion </w:t>
            </w:r>
          </w:p>
        </w:tc>
        <w:tc>
          <w:tcPr>
            <w:tcW w:w="198" w:type="pct"/>
            <w:tcBorders>
              <w:top w:val="single" w:sz="5" w:space="0" w:color="000000"/>
              <w:left w:val="single" w:sz="5" w:space="0" w:color="000000"/>
              <w:bottom w:val="single" w:sz="5" w:space="0" w:color="000000"/>
              <w:right w:val="single" w:sz="5" w:space="0" w:color="000000"/>
            </w:tcBorders>
          </w:tcPr>
          <w:p w14:paraId="2A04DD4D" w14:textId="77777777" w:rsidR="00522EB0" w:rsidRPr="00522EB0" w:rsidRDefault="00522EB0" w:rsidP="00522EB0">
            <w:pPr>
              <w:rPr>
                <w:bCs/>
                <w:sz w:val="18"/>
                <w:szCs w:val="18"/>
                <w:lang w:val="en-CA"/>
              </w:rPr>
            </w:pPr>
            <w:r w:rsidRPr="00522EB0">
              <w:rPr>
                <w:bCs/>
                <w:sz w:val="18"/>
                <w:szCs w:val="18"/>
                <w:lang w:val="en-CA"/>
              </w:rPr>
              <w:t>23a</w:t>
            </w:r>
          </w:p>
        </w:tc>
        <w:tc>
          <w:tcPr>
            <w:tcW w:w="3859" w:type="pct"/>
            <w:tcBorders>
              <w:top w:val="single" w:sz="5" w:space="0" w:color="000000"/>
              <w:left w:val="single" w:sz="5" w:space="0" w:color="000000"/>
              <w:bottom w:val="single" w:sz="5" w:space="0" w:color="000000"/>
              <w:right w:val="single" w:sz="5" w:space="0" w:color="000000"/>
            </w:tcBorders>
          </w:tcPr>
          <w:p w14:paraId="17AAAC97" w14:textId="77777777" w:rsidR="00522EB0" w:rsidRPr="00522EB0" w:rsidRDefault="00522EB0" w:rsidP="00522EB0">
            <w:pPr>
              <w:rPr>
                <w:bCs/>
                <w:sz w:val="18"/>
                <w:szCs w:val="18"/>
                <w:lang w:val="en-CA"/>
              </w:rPr>
            </w:pPr>
            <w:r w:rsidRPr="00522EB0">
              <w:rPr>
                <w:bCs/>
                <w:sz w:val="18"/>
                <w:szCs w:val="18"/>
                <w:lang w:val="en-CA"/>
              </w:rPr>
              <w:t>Provide a general interpretation of the results in the context of other evidence.</w:t>
            </w:r>
          </w:p>
        </w:tc>
        <w:tc>
          <w:tcPr>
            <w:tcW w:w="395" w:type="pct"/>
            <w:tcBorders>
              <w:top w:val="single" w:sz="5" w:space="0" w:color="000000"/>
              <w:left w:val="single" w:sz="5" w:space="0" w:color="000000"/>
              <w:bottom w:val="single" w:sz="5" w:space="0" w:color="000000"/>
              <w:right w:val="single" w:sz="5" w:space="0" w:color="000000"/>
            </w:tcBorders>
          </w:tcPr>
          <w:p w14:paraId="09ABD9A0" w14:textId="77777777" w:rsidR="00522EB0" w:rsidRPr="00522EB0" w:rsidRDefault="00522EB0" w:rsidP="00522EB0">
            <w:pPr>
              <w:rPr>
                <w:bCs/>
                <w:sz w:val="18"/>
                <w:szCs w:val="18"/>
                <w:lang w:val="en-CA"/>
              </w:rPr>
            </w:pPr>
            <w:r w:rsidRPr="00522EB0">
              <w:rPr>
                <w:bCs/>
                <w:sz w:val="18"/>
                <w:szCs w:val="18"/>
                <w:lang w:val="en-CA"/>
              </w:rPr>
              <w:t>Pages 27-32</w:t>
            </w:r>
          </w:p>
        </w:tc>
      </w:tr>
      <w:tr w:rsidR="00522EB0" w:rsidRPr="00522EB0" w14:paraId="4D1583B3" w14:textId="77777777" w:rsidTr="00522EB0">
        <w:trPr>
          <w:trHeight w:val="48"/>
        </w:trPr>
        <w:tc>
          <w:tcPr>
            <w:tcW w:w="548" w:type="pct"/>
            <w:vMerge/>
            <w:tcBorders>
              <w:left w:val="single" w:sz="5" w:space="0" w:color="000000"/>
              <w:right w:val="single" w:sz="5" w:space="0" w:color="000000"/>
            </w:tcBorders>
          </w:tcPr>
          <w:p w14:paraId="49102B0E"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0C508E68" w14:textId="77777777" w:rsidR="00522EB0" w:rsidRPr="00522EB0" w:rsidRDefault="00522EB0" w:rsidP="00522EB0">
            <w:pPr>
              <w:rPr>
                <w:bCs/>
                <w:sz w:val="18"/>
                <w:szCs w:val="18"/>
                <w:lang w:val="en-CA"/>
              </w:rPr>
            </w:pPr>
            <w:r w:rsidRPr="00522EB0">
              <w:rPr>
                <w:bCs/>
                <w:sz w:val="18"/>
                <w:szCs w:val="18"/>
                <w:lang w:val="en-CA"/>
              </w:rPr>
              <w:t>23b</w:t>
            </w:r>
          </w:p>
        </w:tc>
        <w:tc>
          <w:tcPr>
            <w:tcW w:w="3859" w:type="pct"/>
            <w:tcBorders>
              <w:top w:val="single" w:sz="5" w:space="0" w:color="000000"/>
              <w:left w:val="single" w:sz="5" w:space="0" w:color="000000"/>
              <w:bottom w:val="single" w:sz="5" w:space="0" w:color="000000"/>
              <w:right w:val="single" w:sz="5" w:space="0" w:color="000000"/>
            </w:tcBorders>
          </w:tcPr>
          <w:p w14:paraId="0973E8DA" w14:textId="77777777" w:rsidR="00522EB0" w:rsidRPr="00522EB0" w:rsidRDefault="00522EB0" w:rsidP="00522EB0">
            <w:pPr>
              <w:rPr>
                <w:bCs/>
                <w:sz w:val="18"/>
                <w:szCs w:val="18"/>
                <w:lang w:val="en-CA"/>
              </w:rPr>
            </w:pPr>
            <w:r w:rsidRPr="00522EB0">
              <w:rPr>
                <w:bCs/>
                <w:sz w:val="18"/>
                <w:szCs w:val="18"/>
                <w:lang w:val="en-CA"/>
              </w:rPr>
              <w:t>Discuss any limitations of the evidence included in the review.</w:t>
            </w:r>
          </w:p>
        </w:tc>
        <w:tc>
          <w:tcPr>
            <w:tcW w:w="395" w:type="pct"/>
            <w:tcBorders>
              <w:top w:val="single" w:sz="5" w:space="0" w:color="000000"/>
              <w:left w:val="single" w:sz="5" w:space="0" w:color="000000"/>
              <w:bottom w:val="single" w:sz="5" w:space="0" w:color="000000"/>
              <w:right w:val="single" w:sz="5" w:space="0" w:color="000000"/>
            </w:tcBorders>
          </w:tcPr>
          <w:p w14:paraId="3EB8A818" w14:textId="77777777" w:rsidR="00522EB0" w:rsidRPr="00522EB0" w:rsidRDefault="00522EB0" w:rsidP="00522EB0">
            <w:pPr>
              <w:rPr>
                <w:bCs/>
                <w:sz w:val="18"/>
                <w:szCs w:val="18"/>
                <w:lang w:val="en-CA"/>
              </w:rPr>
            </w:pPr>
            <w:r w:rsidRPr="00522EB0">
              <w:rPr>
                <w:bCs/>
                <w:sz w:val="18"/>
                <w:szCs w:val="18"/>
                <w:lang w:val="en-CA"/>
              </w:rPr>
              <w:t>Page 32</w:t>
            </w:r>
          </w:p>
        </w:tc>
      </w:tr>
      <w:tr w:rsidR="00522EB0" w:rsidRPr="00522EB0" w14:paraId="1D2D5D72" w14:textId="77777777" w:rsidTr="00522EB0">
        <w:trPr>
          <w:trHeight w:val="48"/>
        </w:trPr>
        <w:tc>
          <w:tcPr>
            <w:tcW w:w="548" w:type="pct"/>
            <w:vMerge/>
            <w:tcBorders>
              <w:left w:val="single" w:sz="5" w:space="0" w:color="000000"/>
              <w:right w:val="single" w:sz="5" w:space="0" w:color="000000"/>
            </w:tcBorders>
          </w:tcPr>
          <w:p w14:paraId="4D6A41D8"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4" w:space="0" w:color="auto"/>
              <w:right w:val="single" w:sz="5" w:space="0" w:color="000000"/>
            </w:tcBorders>
          </w:tcPr>
          <w:p w14:paraId="006CD0D1" w14:textId="77777777" w:rsidR="00522EB0" w:rsidRPr="00522EB0" w:rsidRDefault="00522EB0" w:rsidP="00522EB0">
            <w:pPr>
              <w:rPr>
                <w:bCs/>
                <w:sz w:val="18"/>
                <w:szCs w:val="18"/>
                <w:lang w:val="en-CA"/>
              </w:rPr>
            </w:pPr>
            <w:r w:rsidRPr="00522EB0">
              <w:rPr>
                <w:bCs/>
                <w:sz w:val="18"/>
                <w:szCs w:val="18"/>
                <w:lang w:val="en-CA"/>
              </w:rPr>
              <w:t>23c</w:t>
            </w:r>
          </w:p>
        </w:tc>
        <w:tc>
          <w:tcPr>
            <w:tcW w:w="3859" w:type="pct"/>
            <w:tcBorders>
              <w:top w:val="single" w:sz="5" w:space="0" w:color="000000"/>
              <w:left w:val="single" w:sz="5" w:space="0" w:color="000000"/>
              <w:bottom w:val="single" w:sz="5" w:space="0" w:color="000000"/>
              <w:right w:val="single" w:sz="5" w:space="0" w:color="000000"/>
            </w:tcBorders>
          </w:tcPr>
          <w:p w14:paraId="69939121" w14:textId="77777777" w:rsidR="00522EB0" w:rsidRPr="00522EB0" w:rsidRDefault="00522EB0" w:rsidP="00522EB0">
            <w:pPr>
              <w:rPr>
                <w:bCs/>
                <w:sz w:val="18"/>
                <w:szCs w:val="18"/>
                <w:lang w:val="en-CA"/>
              </w:rPr>
            </w:pPr>
            <w:r w:rsidRPr="00522EB0">
              <w:rPr>
                <w:bCs/>
                <w:sz w:val="18"/>
                <w:szCs w:val="18"/>
                <w:lang w:val="en-CA"/>
              </w:rPr>
              <w:t>Discuss any limitations of the review processes used.</w:t>
            </w:r>
          </w:p>
        </w:tc>
        <w:tc>
          <w:tcPr>
            <w:tcW w:w="395" w:type="pct"/>
            <w:tcBorders>
              <w:top w:val="single" w:sz="5" w:space="0" w:color="000000"/>
              <w:left w:val="single" w:sz="5" w:space="0" w:color="000000"/>
              <w:bottom w:val="single" w:sz="5" w:space="0" w:color="000000"/>
              <w:right w:val="single" w:sz="5" w:space="0" w:color="000000"/>
            </w:tcBorders>
          </w:tcPr>
          <w:p w14:paraId="5D338976" w14:textId="77777777" w:rsidR="00522EB0" w:rsidRPr="00522EB0" w:rsidRDefault="00522EB0" w:rsidP="00522EB0">
            <w:pPr>
              <w:rPr>
                <w:bCs/>
                <w:sz w:val="18"/>
                <w:szCs w:val="18"/>
                <w:lang w:val="en-CA"/>
              </w:rPr>
            </w:pPr>
            <w:r w:rsidRPr="00522EB0">
              <w:rPr>
                <w:bCs/>
                <w:sz w:val="18"/>
                <w:szCs w:val="18"/>
                <w:lang w:val="en-CA"/>
              </w:rPr>
              <w:t>Page 32</w:t>
            </w:r>
          </w:p>
        </w:tc>
      </w:tr>
      <w:tr w:rsidR="00522EB0" w:rsidRPr="00522EB0" w14:paraId="3D8D1DD1" w14:textId="77777777" w:rsidTr="00522EB0">
        <w:trPr>
          <w:trHeight w:val="48"/>
        </w:trPr>
        <w:tc>
          <w:tcPr>
            <w:tcW w:w="548" w:type="pct"/>
            <w:vMerge/>
            <w:tcBorders>
              <w:left w:val="single" w:sz="5" w:space="0" w:color="000000"/>
              <w:bottom w:val="single" w:sz="4" w:space="0" w:color="auto"/>
              <w:right w:val="single" w:sz="5" w:space="0" w:color="000000"/>
            </w:tcBorders>
          </w:tcPr>
          <w:p w14:paraId="70668F44" w14:textId="77777777" w:rsidR="00522EB0" w:rsidRPr="00522EB0" w:rsidRDefault="00522EB0" w:rsidP="00522EB0">
            <w:pPr>
              <w:rPr>
                <w:bCs/>
                <w:sz w:val="18"/>
                <w:szCs w:val="18"/>
                <w:lang w:val="en-CA"/>
              </w:rPr>
            </w:pPr>
          </w:p>
        </w:tc>
        <w:tc>
          <w:tcPr>
            <w:tcW w:w="198" w:type="pct"/>
            <w:tcBorders>
              <w:top w:val="single" w:sz="4" w:space="0" w:color="auto"/>
              <w:left w:val="single" w:sz="5" w:space="0" w:color="000000"/>
              <w:bottom w:val="single" w:sz="4" w:space="0" w:color="auto"/>
              <w:right w:val="single" w:sz="4" w:space="0" w:color="auto"/>
            </w:tcBorders>
          </w:tcPr>
          <w:p w14:paraId="29930E07" w14:textId="77777777" w:rsidR="00522EB0" w:rsidRPr="00522EB0" w:rsidRDefault="00522EB0" w:rsidP="00522EB0">
            <w:pPr>
              <w:rPr>
                <w:bCs/>
                <w:sz w:val="18"/>
                <w:szCs w:val="18"/>
                <w:lang w:val="en-CA"/>
              </w:rPr>
            </w:pPr>
            <w:r w:rsidRPr="00522EB0">
              <w:rPr>
                <w:bCs/>
                <w:sz w:val="18"/>
                <w:szCs w:val="18"/>
                <w:lang w:val="en-CA"/>
              </w:rPr>
              <w:t>23d</w:t>
            </w:r>
          </w:p>
        </w:tc>
        <w:tc>
          <w:tcPr>
            <w:tcW w:w="3859" w:type="pct"/>
            <w:tcBorders>
              <w:top w:val="single" w:sz="5" w:space="0" w:color="000000"/>
              <w:left w:val="single" w:sz="4" w:space="0" w:color="auto"/>
              <w:bottom w:val="double" w:sz="5" w:space="0" w:color="000000"/>
              <w:right w:val="single" w:sz="5" w:space="0" w:color="000000"/>
            </w:tcBorders>
          </w:tcPr>
          <w:p w14:paraId="098DF2CB" w14:textId="77777777" w:rsidR="00522EB0" w:rsidRPr="00522EB0" w:rsidRDefault="00522EB0" w:rsidP="00522EB0">
            <w:pPr>
              <w:rPr>
                <w:bCs/>
                <w:sz w:val="18"/>
                <w:szCs w:val="18"/>
                <w:lang w:val="en-CA"/>
              </w:rPr>
            </w:pPr>
            <w:r w:rsidRPr="00522EB0">
              <w:rPr>
                <w:bCs/>
                <w:sz w:val="18"/>
                <w:szCs w:val="18"/>
                <w:lang w:val="en-CA"/>
              </w:rPr>
              <w:t>Discuss implications of the results for practice, policy, and future research.</w:t>
            </w:r>
          </w:p>
        </w:tc>
        <w:tc>
          <w:tcPr>
            <w:tcW w:w="395" w:type="pct"/>
            <w:tcBorders>
              <w:top w:val="single" w:sz="5" w:space="0" w:color="000000"/>
              <w:left w:val="single" w:sz="5" w:space="0" w:color="000000"/>
              <w:bottom w:val="double" w:sz="5" w:space="0" w:color="000000"/>
              <w:right w:val="single" w:sz="5" w:space="0" w:color="000000"/>
            </w:tcBorders>
          </w:tcPr>
          <w:p w14:paraId="25A81DD4" w14:textId="77777777" w:rsidR="00522EB0" w:rsidRPr="00522EB0" w:rsidRDefault="00522EB0" w:rsidP="00522EB0">
            <w:pPr>
              <w:rPr>
                <w:bCs/>
                <w:sz w:val="18"/>
                <w:szCs w:val="18"/>
                <w:lang w:val="en-CA"/>
              </w:rPr>
            </w:pPr>
            <w:r w:rsidRPr="00522EB0">
              <w:rPr>
                <w:bCs/>
                <w:sz w:val="18"/>
                <w:szCs w:val="18"/>
                <w:lang w:val="en-CA"/>
              </w:rPr>
              <w:t>Page 33</w:t>
            </w:r>
          </w:p>
        </w:tc>
      </w:tr>
      <w:tr w:rsidR="00522EB0" w:rsidRPr="00522EB0" w14:paraId="34A11FB5" w14:textId="77777777" w:rsidTr="00522EB0">
        <w:trPr>
          <w:trHeight w:val="24"/>
        </w:trPr>
        <w:tc>
          <w:tcPr>
            <w:tcW w:w="4605"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BD9F8F" w14:textId="77777777" w:rsidR="00522EB0" w:rsidRPr="00522EB0" w:rsidRDefault="00522EB0" w:rsidP="00522EB0">
            <w:pPr>
              <w:rPr>
                <w:bCs/>
                <w:sz w:val="18"/>
                <w:szCs w:val="18"/>
                <w:lang w:val="en-CA"/>
              </w:rPr>
            </w:pPr>
            <w:r w:rsidRPr="00522EB0">
              <w:rPr>
                <w:b/>
                <w:bCs/>
                <w:sz w:val="18"/>
                <w:szCs w:val="18"/>
                <w:lang w:val="en-CA"/>
              </w:rPr>
              <w:t>OTHER INFORMATION</w:t>
            </w:r>
          </w:p>
        </w:tc>
        <w:tc>
          <w:tcPr>
            <w:tcW w:w="395" w:type="pct"/>
            <w:tcBorders>
              <w:top w:val="double" w:sz="5" w:space="0" w:color="000000"/>
              <w:left w:val="single" w:sz="5" w:space="0" w:color="000000"/>
              <w:bottom w:val="single" w:sz="5" w:space="0" w:color="000000"/>
              <w:right w:val="single" w:sz="5" w:space="0" w:color="000000"/>
            </w:tcBorders>
            <w:shd w:val="clear" w:color="auto" w:fill="FFFFCC"/>
          </w:tcPr>
          <w:p w14:paraId="2A9F197A" w14:textId="77777777" w:rsidR="00522EB0" w:rsidRPr="00522EB0" w:rsidRDefault="00522EB0" w:rsidP="00522EB0">
            <w:pPr>
              <w:rPr>
                <w:bCs/>
                <w:sz w:val="18"/>
                <w:szCs w:val="18"/>
                <w:lang w:val="en-CA"/>
              </w:rPr>
            </w:pPr>
          </w:p>
        </w:tc>
      </w:tr>
      <w:tr w:rsidR="00522EB0" w:rsidRPr="00522EB0" w14:paraId="5CF4543F" w14:textId="77777777" w:rsidTr="00522EB0">
        <w:trPr>
          <w:trHeight w:val="48"/>
        </w:trPr>
        <w:tc>
          <w:tcPr>
            <w:tcW w:w="548" w:type="pct"/>
            <w:vMerge w:val="restart"/>
            <w:tcBorders>
              <w:top w:val="single" w:sz="5" w:space="0" w:color="000000"/>
              <w:left w:val="single" w:sz="5" w:space="0" w:color="000000"/>
              <w:right w:val="single" w:sz="5" w:space="0" w:color="000000"/>
            </w:tcBorders>
          </w:tcPr>
          <w:p w14:paraId="244A3A0C" w14:textId="77777777" w:rsidR="00522EB0" w:rsidRPr="00522EB0" w:rsidRDefault="00522EB0" w:rsidP="00522EB0">
            <w:pPr>
              <w:rPr>
                <w:bCs/>
                <w:sz w:val="18"/>
                <w:szCs w:val="18"/>
                <w:lang w:val="en-CA"/>
              </w:rPr>
            </w:pPr>
            <w:r w:rsidRPr="00522EB0">
              <w:rPr>
                <w:bCs/>
                <w:sz w:val="18"/>
                <w:szCs w:val="18"/>
                <w:lang w:val="en-CA"/>
              </w:rPr>
              <w:t>Registration and protocol</w:t>
            </w:r>
          </w:p>
        </w:tc>
        <w:tc>
          <w:tcPr>
            <w:tcW w:w="198" w:type="pct"/>
            <w:tcBorders>
              <w:top w:val="single" w:sz="5" w:space="0" w:color="000000"/>
              <w:left w:val="single" w:sz="5" w:space="0" w:color="000000"/>
              <w:bottom w:val="single" w:sz="5" w:space="0" w:color="000000"/>
              <w:right w:val="single" w:sz="5" w:space="0" w:color="000000"/>
            </w:tcBorders>
          </w:tcPr>
          <w:p w14:paraId="4EA1A949" w14:textId="77777777" w:rsidR="00522EB0" w:rsidRPr="00522EB0" w:rsidRDefault="00522EB0" w:rsidP="00522EB0">
            <w:pPr>
              <w:rPr>
                <w:bCs/>
                <w:sz w:val="18"/>
                <w:szCs w:val="18"/>
                <w:lang w:val="en-CA"/>
              </w:rPr>
            </w:pPr>
            <w:r w:rsidRPr="00522EB0">
              <w:rPr>
                <w:bCs/>
                <w:sz w:val="18"/>
                <w:szCs w:val="18"/>
                <w:lang w:val="en-CA"/>
              </w:rPr>
              <w:t>24a</w:t>
            </w:r>
          </w:p>
        </w:tc>
        <w:tc>
          <w:tcPr>
            <w:tcW w:w="3859" w:type="pct"/>
            <w:tcBorders>
              <w:top w:val="single" w:sz="5" w:space="0" w:color="000000"/>
              <w:left w:val="single" w:sz="5" w:space="0" w:color="000000"/>
              <w:bottom w:val="single" w:sz="5" w:space="0" w:color="000000"/>
              <w:right w:val="single" w:sz="5" w:space="0" w:color="000000"/>
            </w:tcBorders>
          </w:tcPr>
          <w:p w14:paraId="2AE847F0" w14:textId="77777777" w:rsidR="00522EB0" w:rsidRPr="00522EB0" w:rsidRDefault="00522EB0" w:rsidP="00522EB0">
            <w:pPr>
              <w:rPr>
                <w:bCs/>
                <w:sz w:val="18"/>
                <w:szCs w:val="18"/>
                <w:lang w:val="en-CA"/>
              </w:rPr>
            </w:pPr>
            <w:r w:rsidRPr="00522EB0">
              <w:rPr>
                <w:bCs/>
                <w:sz w:val="18"/>
                <w:szCs w:val="18"/>
                <w:lang w:val="en-CA"/>
              </w:rPr>
              <w:t>Provide registration information for the review, including register name and registration number, or state that the review was not registered.</w:t>
            </w:r>
          </w:p>
        </w:tc>
        <w:tc>
          <w:tcPr>
            <w:tcW w:w="395" w:type="pct"/>
            <w:tcBorders>
              <w:top w:val="single" w:sz="5" w:space="0" w:color="000000"/>
              <w:left w:val="single" w:sz="5" w:space="0" w:color="000000"/>
              <w:bottom w:val="single" w:sz="5" w:space="0" w:color="000000"/>
              <w:right w:val="single" w:sz="5" w:space="0" w:color="000000"/>
            </w:tcBorders>
          </w:tcPr>
          <w:p w14:paraId="2C1C83AD" w14:textId="77777777" w:rsidR="00522EB0" w:rsidRPr="00522EB0" w:rsidRDefault="00522EB0" w:rsidP="00522EB0">
            <w:pPr>
              <w:rPr>
                <w:bCs/>
                <w:sz w:val="18"/>
                <w:szCs w:val="18"/>
                <w:lang w:val="en-CA"/>
              </w:rPr>
            </w:pPr>
            <w:r w:rsidRPr="00522EB0">
              <w:rPr>
                <w:bCs/>
                <w:sz w:val="18"/>
                <w:szCs w:val="18"/>
                <w:lang w:val="en-CA"/>
              </w:rPr>
              <w:t>Page 6</w:t>
            </w:r>
          </w:p>
        </w:tc>
      </w:tr>
      <w:tr w:rsidR="00522EB0" w:rsidRPr="00522EB0" w14:paraId="1BAF02BC" w14:textId="77777777" w:rsidTr="00522EB0">
        <w:trPr>
          <w:trHeight w:val="57"/>
        </w:trPr>
        <w:tc>
          <w:tcPr>
            <w:tcW w:w="548" w:type="pct"/>
            <w:vMerge/>
            <w:tcBorders>
              <w:left w:val="single" w:sz="5" w:space="0" w:color="000000"/>
              <w:right w:val="single" w:sz="5" w:space="0" w:color="000000"/>
            </w:tcBorders>
          </w:tcPr>
          <w:p w14:paraId="2450CAE8"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4A84EDD6" w14:textId="77777777" w:rsidR="00522EB0" w:rsidRPr="00522EB0" w:rsidRDefault="00522EB0" w:rsidP="00522EB0">
            <w:pPr>
              <w:rPr>
                <w:bCs/>
                <w:sz w:val="18"/>
                <w:szCs w:val="18"/>
                <w:lang w:val="en-CA"/>
              </w:rPr>
            </w:pPr>
            <w:r w:rsidRPr="00522EB0">
              <w:rPr>
                <w:bCs/>
                <w:sz w:val="18"/>
                <w:szCs w:val="18"/>
                <w:lang w:val="en-CA"/>
              </w:rPr>
              <w:t>24b</w:t>
            </w:r>
          </w:p>
        </w:tc>
        <w:tc>
          <w:tcPr>
            <w:tcW w:w="3859" w:type="pct"/>
            <w:tcBorders>
              <w:top w:val="single" w:sz="5" w:space="0" w:color="000000"/>
              <w:left w:val="single" w:sz="5" w:space="0" w:color="000000"/>
              <w:bottom w:val="single" w:sz="5" w:space="0" w:color="000000"/>
              <w:right w:val="single" w:sz="5" w:space="0" w:color="000000"/>
            </w:tcBorders>
          </w:tcPr>
          <w:p w14:paraId="68A5167D" w14:textId="77777777" w:rsidR="00522EB0" w:rsidRPr="00522EB0" w:rsidRDefault="00522EB0" w:rsidP="00522EB0">
            <w:pPr>
              <w:rPr>
                <w:bCs/>
                <w:sz w:val="18"/>
                <w:szCs w:val="18"/>
                <w:lang w:val="en-CA"/>
              </w:rPr>
            </w:pPr>
            <w:r w:rsidRPr="00522EB0">
              <w:rPr>
                <w:bCs/>
                <w:sz w:val="18"/>
                <w:szCs w:val="18"/>
                <w:lang w:val="en-CA"/>
              </w:rPr>
              <w:t>Indicate where the review protocol can be accessed, or state that a protocol was not prepared.</w:t>
            </w:r>
          </w:p>
        </w:tc>
        <w:tc>
          <w:tcPr>
            <w:tcW w:w="395" w:type="pct"/>
            <w:tcBorders>
              <w:top w:val="single" w:sz="5" w:space="0" w:color="000000"/>
              <w:left w:val="single" w:sz="5" w:space="0" w:color="000000"/>
              <w:bottom w:val="single" w:sz="5" w:space="0" w:color="000000"/>
              <w:right w:val="single" w:sz="5" w:space="0" w:color="000000"/>
            </w:tcBorders>
          </w:tcPr>
          <w:p w14:paraId="205C9AE5" w14:textId="77777777" w:rsidR="00522EB0" w:rsidRPr="00522EB0" w:rsidRDefault="00522EB0" w:rsidP="00522EB0">
            <w:pPr>
              <w:rPr>
                <w:bCs/>
                <w:sz w:val="18"/>
                <w:szCs w:val="18"/>
                <w:lang w:val="en-CA"/>
              </w:rPr>
            </w:pPr>
            <w:r w:rsidRPr="00522EB0">
              <w:rPr>
                <w:bCs/>
                <w:sz w:val="18"/>
                <w:szCs w:val="18"/>
                <w:lang w:val="en-CA"/>
              </w:rPr>
              <w:t>Page 6</w:t>
            </w:r>
          </w:p>
        </w:tc>
      </w:tr>
      <w:tr w:rsidR="00522EB0" w:rsidRPr="00522EB0" w14:paraId="1708D933" w14:textId="77777777" w:rsidTr="00522EB0">
        <w:trPr>
          <w:trHeight w:val="48"/>
        </w:trPr>
        <w:tc>
          <w:tcPr>
            <w:tcW w:w="548" w:type="pct"/>
            <w:vMerge/>
            <w:tcBorders>
              <w:left w:val="single" w:sz="5" w:space="0" w:color="000000"/>
              <w:bottom w:val="single" w:sz="5" w:space="0" w:color="000000"/>
              <w:right w:val="single" w:sz="5" w:space="0" w:color="000000"/>
            </w:tcBorders>
          </w:tcPr>
          <w:p w14:paraId="24089AF9" w14:textId="77777777" w:rsidR="00522EB0" w:rsidRPr="00522EB0" w:rsidRDefault="00522EB0" w:rsidP="00522EB0">
            <w:pPr>
              <w:rPr>
                <w:bCs/>
                <w:sz w:val="18"/>
                <w:szCs w:val="18"/>
                <w:lang w:val="en-CA"/>
              </w:rPr>
            </w:pPr>
          </w:p>
        </w:tc>
        <w:tc>
          <w:tcPr>
            <w:tcW w:w="198" w:type="pct"/>
            <w:tcBorders>
              <w:top w:val="single" w:sz="5" w:space="0" w:color="000000"/>
              <w:left w:val="single" w:sz="5" w:space="0" w:color="000000"/>
              <w:bottom w:val="single" w:sz="5" w:space="0" w:color="000000"/>
              <w:right w:val="single" w:sz="5" w:space="0" w:color="000000"/>
            </w:tcBorders>
          </w:tcPr>
          <w:p w14:paraId="792E1087" w14:textId="77777777" w:rsidR="00522EB0" w:rsidRPr="00522EB0" w:rsidRDefault="00522EB0" w:rsidP="00522EB0">
            <w:pPr>
              <w:rPr>
                <w:bCs/>
                <w:sz w:val="18"/>
                <w:szCs w:val="18"/>
                <w:lang w:val="en-CA"/>
              </w:rPr>
            </w:pPr>
            <w:r w:rsidRPr="00522EB0">
              <w:rPr>
                <w:bCs/>
                <w:sz w:val="18"/>
                <w:szCs w:val="18"/>
                <w:lang w:val="en-CA"/>
              </w:rPr>
              <w:t>24c</w:t>
            </w:r>
          </w:p>
        </w:tc>
        <w:tc>
          <w:tcPr>
            <w:tcW w:w="3859" w:type="pct"/>
            <w:tcBorders>
              <w:top w:val="single" w:sz="5" w:space="0" w:color="000000"/>
              <w:left w:val="single" w:sz="5" w:space="0" w:color="000000"/>
              <w:bottom w:val="single" w:sz="5" w:space="0" w:color="000000"/>
              <w:right w:val="single" w:sz="5" w:space="0" w:color="000000"/>
            </w:tcBorders>
          </w:tcPr>
          <w:p w14:paraId="773D1595" w14:textId="77777777" w:rsidR="00522EB0" w:rsidRPr="00522EB0" w:rsidRDefault="00522EB0" w:rsidP="00522EB0">
            <w:pPr>
              <w:rPr>
                <w:bCs/>
                <w:sz w:val="18"/>
                <w:szCs w:val="18"/>
                <w:lang w:val="en-CA"/>
              </w:rPr>
            </w:pPr>
            <w:r w:rsidRPr="00522EB0">
              <w:rPr>
                <w:bCs/>
                <w:sz w:val="18"/>
                <w:szCs w:val="18"/>
                <w:lang w:val="en-CA"/>
              </w:rPr>
              <w:t>Describe and explain any amendments to information provided at registration or in the protocol.</w:t>
            </w:r>
          </w:p>
        </w:tc>
        <w:tc>
          <w:tcPr>
            <w:tcW w:w="395" w:type="pct"/>
            <w:tcBorders>
              <w:top w:val="single" w:sz="5" w:space="0" w:color="000000"/>
              <w:left w:val="single" w:sz="5" w:space="0" w:color="000000"/>
              <w:bottom w:val="single" w:sz="5" w:space="0" w:color="000000"/>
              <w:right w:val="single" w:sz="5" w:space="0" w:color="000000"/>
            </w:tcBorders>
          </w:tcPr>
          <w:p w14:paraId="7D71EFC8"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r w:rsidR="00522EB0" w:rsidRPr="00522EB0" w14:paraId="6F7C7C43"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498131A6" w14:textId="77777777" w:rsidR="00522EB0" w:rsidRPr="00522EB0" w:rsidRDefault="00522EB0" w:rsidP="00522EB0">
            <w:pPr>
              <w:rPr>
                <w:bCs/>
                <w:sz w:val="18"/>
                <w:szCs w:val="18"/>
                <w:lang w:val="en-CA"/>
              </w:rPr>
            </w:pPr>
            <w:r w:rsidRPr="00522EB0">
              <w:rPr>
                <w:bCs/>
                <w:sz w:val="18"/>
                <w:szCs w:val="18"/>
                <w:lang w:val="en-CA"/>
              </w:rPr>
              <w:t>Support</w:t>
            </w:r>
          </w:p>
        </w:tc>
        <w:tc>
          <w:tcPr>
            <w:tcW w:w="198" w:type="pct"/>
            <w:tcBorders>
              <w:top w:val="single" w:sz="5" w:space="0" w:color="000000"/>
              <w:left w:val="single" w:sz="5" w:space="0" w:color="000000"/>
              <w:bottom w:val="single" w:sz="5" w:space="0" w:color="000000"/>
              <w:right w:val="single" w:sz="5" w:space="0" w:color="000000"/>
            </w:tcBorders>
          </w:tcPr>
          <w:p w14:paraId="7C5A8903" w14:textId="77777777" w:rsidR="00522EB0" w:rsidRPr="00522EB0" w:rsidRDefault="00522EB0" w:rsidP="00522EB0">
            <w:pPr>
              <w:rPr>
                <w:bCs/>
                <w:sz w:val="18"/>
                <w:szCs w:val="18"/>
                <w:lang w:val="en-CA"/>
              </w:rPr>
            </w:pPr>
            <w:r w:rsidRPr="00522EB0">
              <w:rPr>
                <w:bCs/>
                <w:sz w:val="18"/>
                <w:szCs w:val="18"/>
                <w:lang w:val="en-CA"/>
              </w:rPr>
              <w:t>25</w:t>
            </w:r>
          </w:p>
        </w:tc>
        <w:tc>
          <w:tcPr>
            <w:tcW w:w="3859" w:type="pct"/>
            <w:tcBorders>
              <w:top w:val="single" w:sz="5" w:space="0" w:color="000000"/>
              <w:left w:val="single" w:sz="5" w:space="0" w:color="000000"/>
              <w:bottom w:val="single" w:sz="5" w:space="0" w:color="000000"/>
              <w:right w:val="single" w:sz="5" w:space="0" w:color="000000"/>
            </w:tcBorders>
          </w:tcPr>
          <w:p w14:paraId="384744E2" w14:textId="77777777" w:rsidR="00522EB0" w:rsidRPr="00522EB0" w:rsidRDefault="00522EB0" w:rsidP="00522EB0">
            <w:pPr>
              <w:rPr>
                <w:bCs/>
                <w:sz w:val="18"/>
                <w:szCs w:val="18"/>
                <w:lang w:val="en-CA"/>
              </w:rPr>
            </w:pPr>
            <w:r w:rsidRPr="00522EB0">
              <w:rPr>
                <w:bCs/>
                <w:sz w:val="18"/>
                <w:szCs w:val="18"/>
                <w:lang w:val="en-CA"/>
              </w:rPr>
              <w:t>Describe sources of financial or non-financial support for the review, and the role of the funders or sponsors in the review.</w:t>
            </w:r>
          </w:p>
        </w:tc>
        <w:tc>
          <w:tcPr>
            <w:tcW w:w="395" w:type="pct"/>
            <w:tcBorders>
              <w:top w:val="single" w:sz="5" w:space="0" w:color="000000"/>
              <w:left w:val="single" w:sz="5" w:space="0" w:color="000000"/>
              <w:bottom w:val="single" w:sz="5" w:space="0" w:color="000000"/>
              <w:right w:val="single" w:sz="5" w:space="0" w:color="000000"/>
            </w:tcBorders>
          </w:tcPr>
          <w:p w14:paraId="212A5145" w14:textId="77777777" w:rsidR="00522EB0" w:rsidRPr="00522EB0" w:rsidRDefault="00522EB0" w:rsidP="00522EB0">
            <w:pPr>
              <w:rPr>
                <w:bCs/>
                <w:sz w:val="18"/>
                <w:szCs w:val="18"/>
                <w:lang w:val="en-CA"/>
              </w:rPr>
            </w:pPr>
            <w:r w:rsidRPr="00522EB0">
              <w:rPr>
                <w:bCs/>
                <w:sz w:val="18"/>
                <w:szCs w:val="18"/>
                <w:lang w:val="en-CA"/>
              </w:rPr>
              <w:t>Page 34</w:t>
            </w:r>
          </w:p>
        </w:tc>
      </w:tr>
      <w:tr w:rsidR="00522EB0" w:rsidRPr="00522EB0" w14:paraId="5B517BFF" w14:textId="77777777" w:rsidTr="00522EB0">
        <w:trPr>
          <w:trHeight w:val="48"/>
        </w:trPr>
        <w:tc>
          <w:tcPr>
            <w:tcW w:w="548" w:type="pct"/>
            <w:tcBorders>
              <w:top w:val="single" w:sz="5" w:space="0" w:color="000000"/>
              <w:left w:val="single" w:sz="5" w:space="0" w:color="000000"/>
              <w:bottom w:val="single" w:sz="5" w:space="0" w:color="000000"/>
              <w:right w:val="single" w:sz="5" w:space="0" w:color="000000"/>
            </w:tcBorders>
          </w:tcPr>
          <w:p w14:paraId="15B7F906" w14:textId="77777777" w:rsidR="00522EB0" w:rsidRPr="00522EB0" w:rsidRDefault="00522EB0" w:rsidP="00522EB0">
            <w:pPr>
              <w:rPr>
                <w:bCs/>
                <w:sz w:val="18"/>
                <w:szCs w:val="18"/>
                <w:lang w:val="en-CA"/>
              </w:rPr>
            </w:pPr>
            <w:r w:rsidRPr="00522EB0">
              <w:rPr>
                <w:bCs/>
                <w:sz w:val="18"/>
                <w:szCs w:val="18"/>
                <w:lang w:val="en-CA"/>
              </w:rPr>
              <w:t>Competing interests</w:t>
            </w:r>
          </w:p>
        </w:tc>
        <w:tc>
          <w:tcPr>
            <w:tcW w:w="198" w:type="pct"/>
            <w:tcBorders>
              <w:top w:val="single" w:sz="5" w:space="0" w:color="000000"/>
              <w:left w:val="single" w:sz="5" w:space="0" w:color="000000"/>
              <w:bottom w:val="single" w:sz="5" w:space="0" w:color="000000"/>
              <w:right w:val="single" w:sz="5" w:space="0" w:color="000000"/>
            </w:tcBorders>
          </w:tcPr>
          <w:p w14:paraId="4DD91732" w14:textId="77777777" w:rsidR="00522EB0" w:rsidRPr="00522EB0" w:rsidRDefault="00522EB0" w:rsidP="00522EB0">
            <w:pPr>
              <w:rPr>
                <w:bCs/>
                <w:sz w:val="18"/>
                <w:szCs w:val="18"/>
                <w:lang w:val="en-CA"/>
              </w:rPr>
            </w:pPr>
            <w:r w:rsidRPr="00522EB0">
              <w:rPr>
                <w:bCs/>
                <w:sz w:val="18"/>
                <w:szCs w:val="18"/>
                <w:lang w:val="en-CA"/>
              </w:rPr>
              <w:t>26</w:t>
            </w:r>
          </w:p>
        </w:tc>
        <w:tc>
          <w:tcPr>
            <w:tcW w:w="3859" w:type="pct"/>
            <w:tcBorders>
              <w:top w:val="single" w:sz="5" w:space="0" w:color="000000"/>
              <w:left w:val="single" w:sz="5" w:space="0" w:color="000000"/>
              <w:bottom w:val="single" w:sz="5" w:space="0" w:color="000000"/>
              <w:right w:val="single" w:sz="5" w:space="0" w:color="000000"/>
            </w:tcBorders>
          </w:tcPr>
          <w:p w14:paraId="1C5BC5F6" w14:textId="77777777" w:rsidR="00522EB0" w:rsidRPr="00522EB0" w:rsidRDefault="00522EB0" w:rsidP="00522EB0">
            <w:pPr>
              <w:rPr>
                <w:bCs/>
                <w:sz w:val="18"/>
                <w:szCs w:val="18"/>
                <w:lang w:val="en-CA"/>
              </w:rPr>
            </w:pPr>
            <w:r w:rsidRPr="00522EB0">
              <w:rPr>
                <w:bCs/>
                <w:sz w:val="18"/>
                <w:szCs w:val="18"/>
                <w:lang w:val="en-CA"/>
              </w:rPr>
              <w:t>Declare any competing interests of review authors.</w:t>
            </w:r>
          </w:p>
        </w:tc>
        <w:tc>
          <w:tcPr>
            <w:tcW w:w="395" w:type="pct"/>
            <w:tcBorders>
              <w:top w:val="single" w:sz="5" w:space="0" w:color="000000"/>
              <w:left w:val="single" w:sz="5" w:space="0" w:color="000000"/>
              <w:bottom w:val="single" w:sz="5" w:space="0" w:color="000000"/>
              <w:right w:val="single" w:sz="5" w:space="0" w:color="000000"/>
            </w:tcBorders>
          </w:tcPr>
          <w:p w14:paraId="07C63E52" w14:textId="77777777" w:rsidR="00522EB0" w:rsidRPr="00522EB0" w:rsidRDefault="00522EB0" w:rsidP="00522EB0">
            <w:pPr>
              <w:rPr>
                <w:bCs/>
                <w:sz w:val="18"/>
                <w:szCs w:val="18"/>
                <w:lang w:val="en-CA"/>
              </w:rPr>
            </w:pPr>
            <w:r w:rsidRPr="00522EB0">
              <w:rPr>
                <w:bCs/>
                <w:sz w:val="18"/>
                <w:szCs w:val="18"/>
                <w:lang w:val="en-CA"/>
              </w:rPr>
              <w:t>Page 34</w:t>
            </w:r>
          </w:p>
        </w:tc>
      </w:tr>
      <w:tr w:rsidR="00522EB0" w:rsidRPr="00522EB0" w14:paraId="51B11108" w14:textId="77777777" w:rsidTr="00522EB0">
        <w:trPr>
          <w:trHeight w:val="219"/>
        </w:trPr>
        <w:tc>
          <w:tcPr>
            <w:tcW w:w="548" w:type="pct"/>
            <w:tcBorders>
              <w:top w:val="single" w:sz="5" w:space="0" w:color="000000"/>
              <w:left w:val="single" w:sz="5" w:space="0" w:color="000000"/>
              <w:bottom w:val="double" w:sz="5" w:space="0" w:color="000000"/>
              <w:right w:val="single" w:sz="5" w:space="0" w:color="000000"/>
            </w:tcBorders>
          </w:tcPr>
          <w:p w14:paraId="600EC5EB" w14:textId="77777777" w:rsidR="00522EB0" w:rsidRPr="00522EB0" w:rsidRDefault="00522EB0" w:rsidP="00522EB0">
            <w:pPr>
              <w:rPr>
                <w:bCs/>
                <w:sz w:val="18"/>
                <w:szCs w:val="18"/>
                <w:lang w:val="en-CA"/>
              </w:rPr>
            </w:pPr>
            <w:r w:rsidRPr="00522EB0">
              <w:rPr>
                <w:bCs/>
                <w:sz w:val="18"/>
                <w:szCs w:val="18"/>
                <w:lang w:val="en-CA"/>
              </w:rPr>
              <w:t>Availability of data, code and other materials</w:t>
            </w:r>
          </w:p>
        </w:tc>
        <w:tc>
          <w:tcPr>
            <w:tcW w:w="198" w:type="pct"/>
            <w:tcBorders>
              <w:top w:val="single" w:sz="5" w:space="0" w:color="000000"/>
              <w:left w:val="single" w:sz="5" w:space="0" w:color="000000"/>
              <w:bottom w:val="double" w:sz="5" w:space="0" w:color="000000"/>
              <w:right w:val="single" w:sz="5" w:space="0" w:color="000000"/>
            </w:tcBorders>
          </w:tcPr>
          <w:p w14:paraId="31CBB1DF" w14:textId="77777777" w:rsidR="00522EB0" w:rsidRPr="00522EB0" w:rsidRDefault="00522EB0" w:rsidP="00522EB0">
            <w:pPr>
              <w:rPr>
                <w:bCs/>
                <w:sz w:val="18"/>
                <w:szCs w:val="18"/>
                <w:lang w:val="en-CA"/>
              </w:rPr>
            </w:pPr>
            <w:r w:rsidRPr="00522EB0">
              <w:rPr>
                <w:bCs/>
                <w:sz w:val="18"/>
                <w:szCs w:val="18"/>
                <w:lang w:val="en-CA"/>
              </w:rPr>
              <w:t>27</w:t>
            </w:r>
          </w:p>
        </w:tc>
        <w:tc>
          <w:tcPr>
            <w:tcW w:w="3859" w:type="pct"/>
            <w:tcBorders>
              <w:top w:val="single" w:sz="5" w:space="0" w:color="000000"/>
              <w:left w:val="single" w:sz="5" w:space="0" w:color="000000"/>
              <w:bottom w:val="double" w:sz="5" w:space="0" w:color="000000"/>
              <w:right w:val="single" w:sz="5" w:space="0" w:color="000000"/>
            </w:tcBorders>
          </w:tcPr>
          <w:p w14:paraId="6E738842" w14:textId="77777777" w:rsidR="00522EB0" w:rsidRPr="00522EB0" w:rsidRDefault="00522EB0" w:rsidP="00522EB0">
            <w:pPr>
              <w:rPr>
                <w:bCs/>
                <w:sz w:val="18"/>
                <w:szCs w:val="18"/>
                <w:lang w:val="en-CA"/>
              </w:rPr>
            </w:pPr>
            <w:r w:rsidRPr="00522EB0">
              <w:rPr>
                <w:bCs/>
                <w:sz w:val="18"/>
                <w:szCs w:val="18"/>
                <w:lang w:val="en-CA"/>
              </w:rPr>
              <w:t>Report which of the following are publicly available and where they can be found: template data collection forms; data extracted from included studies; data used for all analyses; analytic code; any other materials used in the review.</w:t>
            </w:r>
          </w:p>
        </w:tc>
        <w:tc>
          <w:tcPr>
            <w:tcW w:w="395" w:type="pct"/>
            <w:tcBorders>
              <w:top w:val="single" w:sz="5" w:space="0" w:color="000000"/>
              <w:left w:val="single" w:sz="5" w:space="0" w:color="000000"/>
              <w:bottom w:val="double" w:sz="5" w:space="0" w:color="000000"/>
              <w:right w:val="single" w:sz="5" w:space="0" w:color="000000"/>
            </w:tcBorders>
          </w:tcPr>
          <w:p w14:paraId="613F3A6B" w14:textId="77777777" w:rsidR="00522EB0" w:rsidRPr="00522EB0" w:rsidRDefault="00522EB0" w:rsidP="00522EB0">
            <w:pPr>
              <w:rPr>
                <w:bCs/>
                <w:sz w:val="18"/>
                <w:szCs w:val="18"/>
                <w:lang w:val="en-CA"/>
              </w:rPr>
            </w:pPr>
            <w:proofErr w:type="spellStart"/>
            <w:r w:rsidRPr="00522EB0">
              <w:rPr>
                <w:bCs/>
                <w:sz w:val="18"/>
                <w:szCs w:val="18"/>
                <w:lang w:val="en-CA"/>
              </w:rPr>
              <w:t>n.a.</w:t>
            </w:r>
            <w:proofErr w:type="spellEnd"/>
          </w:p>
        </w:tc>
      </w:tr>
    </w:tbl>
    <w:p w14:paraId="68C67D2A" w14:textId="77777777" w:rsidR="00522EB0" w:rsidRDefault="00522EB0" w:rsidP="006C6E10">
      <w:pPr>
        <w:rPr>
          <w:rFonts w:cstheme="minorHAnsi"/>
          <w:b/>
          <w:bCs/>
          <w:sz w:val="20"/>
          <w:szCs w:val="20"/>
          <w:lang w:val="en-GB"/>
        </w:rPr>
      </w:pPr>
    </w:p>
    <w:p w14:paraId="2AAC369D" w14:textId="42329DBB" w:rsidR="006C6E10" w:rsidRPr="00CA5EA3" w:rsidRDefault="006C6E10" w:rsidP="006C6E10">
      <w:pPr>
        <w:rPr>
          <w:rFonts w:cstheme="minorHAnsi"/>
          <w:b/>
          <w:bCs/>
          <w:sz w:val="20"/>
          <w:szCs w:val="20"/>
          <w:lang w:val="en-GB"/>
        </w:rPr>
      </w:pPr>
      <w:r w:rsidRPr="00654A28">
        <w:rPr>
          <w:rFonts w:cstheme="minorHAnsi"/>
          <w:b/>
          <w:bCs/>
          <w:sz w:val="20"/>
          <w:szCs w:val="20"/>
          <w:lang w:val="en-GB"/>
        </w:rPr>
        <w:lastRenderedPageBreak/>
        <w:t>S</w:t>
      </w:r>
      <w:r>
        <w:rPr>
          <w:rFonts w:cstheme="minorHAnsi"/>
          <w:b/>
          <w:bCs/>
          <w:sz w:val="20"/>
          <w:szCs w:val="20"/>
          <w:lang w:val="en-GB"/>
        </w:rPr>
        <w:t>4</w:t>
      </w:r>
      <w:r w:rsidR="00522EB0">
        <w:rPr>
          <w:rFonts w:cstheme="minorHAnsi"/>
          <w:b/>
          <w:bCs/>
          <w:sz w:val="20"/>
          <w:szCs w:val="20"/>
          <w:lang w:val="en-GB"/>
        </w:rPr>
        <w:t xml:space="preserve"> Table</w:t>
      </w:r>
      <w:r>
        <w:rPr>
          <w:rFonts w:cstheme="minorHAnsi"/>
          <w:b/>
          <w:bCs/>
          <w:sz w:val="20"/>
          <w:szCs w:val="20"/>
          <w:lang w:val="en-GB"/>
        </w:rPr>
        <w:t>.</w:t>
      </w:r>
      <w:r w:rsidRPr="00654A28">
        <w:rPr>
          <w:rFonts w:cstheme="minorHAnsi"/>
          <w:b/>
          <w:bCs/>
          <w:sz w:val="20"/>
          <w:szCs w:val="20"/>
          <w:lang w:val="en-GB"/>
        </w:rPr>
        <w:t xml:space="preserve"> Summary of bias using the Joanna Briggs Checklist for Diagnostic Test Accuracy</w:t>
      </w:r>
    </w:p>
    <w:tbl>
      <w:tblPr>
        <w:tblStyle w:val="TableGrid"/>
        <w:tblW w:w="45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440"/>
        <w:gridCol w:w="1803"/>
        <w:gridCol w:w="1621"/>
        <w:gridCol w:w="1708"/>
      </w:tblGrid>
      <w:tr w:rsidR="006C6E10" w:rsidRPr="007C0FC4" w14:paraId="35D0B961" w14:textId="77777777" w:rsidTr="00407883">
        <w:tc>
          <w:tcPr>
            <w:tcW w:w="1157" w:type="pct"/>
            <w:tcBorders>
              <w:top w:val="single" w:sz="4" w:space="0" w:color="000000" w:themeColor="text1"/>
              <w:bottom w:val="single" w:sz="4" w:space="0" w:color="000000" w:themeColor="text1"/>
            </w:tcBorders>
          </w:tcPr>
          <w:p w14:paraId="2BB7F210" w14:textId="77777777" w:rsidR="006C6E10" w:rsidRPr="007C0FC4" w:rsidRDefault="006C6E10" w:rsidP="00407883">
            <w:pPr>
              <w:rPr>
                <w:rFonts w:cstheme="minorHAnsi"/>
                <w:b/>
                <w:bCs/>
                <w:sz w:val="18"/>
                <w:szCs w:val="18"/>
                <w:lang w:val="en-GB"/>
              </w:rPr>
            </w:pPr>
            <w:r w:rsidRPr="007C0FC4">
              <w:rPr>
                <w:rFonts w:cstheme="minorHAnsi"/>
                <w:b/>
                <w:bCs/>
                <w:sz w:val="18"/>
                <w:szCs w:val="18"/>
                <w:lang w:val="en-GB"/>
              </w:rPr>
              <w:t>Study</w:t>
            </w:r>
          </w:p>
        </w:tc>
        <w:tc>
          <w:tcPr>
            <w:tcW w:w="842" w:type="pct"/>
            <w:tcBorders>
              <w:top w:val="single" w:sz="4" w:space="0" w:color="000000" w:themeColor="text1"/>
              <w:bottom w:val="single" w:sz="4" w:space="0" w:color="000000" w:themeColor="text1"/>
            </w:tcBorders>
          </w:tcPr>
          <w:p w14:paraId="4ACE1F29" w14:textId="77777777" w:rsidR="006C6E10" w:rsidRPr="007C0FC4" w:rsidRDefault="006C6E10" w:rsidP="00407883">
            <w:pPr>
              <w:jc w:val="center"/>
              <w:rPr>
                <w:rFonts w:cstheme="minorHAnsi"/>
                <w:b/>
                <w:bCs/>
                <w:sz w:val="18"/>
                <w:szCs w:val="18"/>
                <w:lang w:val="en-GB"/>
              </w:rPr>
            </w:pPr>
            <w:r w:rsidRPr="007C0FC4">
              <w:rPr>
                <w:rFonts w:cstheme="minorHAnsi"/>
                <w:b/>
                <w:bCs/>
                <w:sz w:val="18"/>
                <w:szCs w:val="18"/>
              </w:rPr>
              <w:t>Total questions assessed</w:t>
            </w:r>
          </w:p>
        </w:tc>
        <w:tc>
          <w:tcPr>
            <w:tcW w:w="1054" w:type="pct"/>
            <w:tcBorders>
              <w:top w:val="single" w:sz="4" w:space="0" w:color="000000" w:themeColor="text1"/>
              <w:bottom w:val="single" w:sz="4" w:space="0" w:color="000000" w:themeColor="text1"/>
            </w:tcBorders>
          </w:tcPr>
          <w:p w14:paraId="608E4F72" w14:textId="77777777" w:rsidR="006C6E10" w:rsidRPr="007C0FC4" w:rsidRDefault="006C6E10" w:rsidP="00407883">
            <w:pPr>
              <w:jc w:val="center"/>
              <w:rPr>
                <w:rFonts w:cstheme="minorHAnsi"/>
                <w:b/>
                <w:bCs/>
                <w:sz w:val="18"/>
                <w:szCs w:val="18"/>
                <w:lang w:val="en-GB"/>
              </w:rPr>
            </w:pPr>
            <w:r w:rsidRPr="007C0FC4">
              <w:rPr>
                <w:rFonts w:cstheme="minorHAnsi"/>
                <w:b/>
                <w:bCs/>
                <w:sz w:val="18"/>
                <w:szCs w:val="18"/>
              </w:rPr>
              <w:t>Total with indication of bias (answer = No)</w:t>
            </w:r>
          </w:p>
        </w:tc>
        <w:tc>
          <w:tcPr>
            <w:tcW w:w="948" w:type="pct"/>
            <w:tcBorders>
              <w:top w:val="single" w:sz="4" w:space="0" w:color="000000" w:themeColor="text1"/>
              <w:bottom w:val="single" w:sz="4" w:space="0" w:color="000000" w:themeColor="text1"/>
            </w:tcBorders>
          </w:tcPr>
          <w:p w14:paraId="4E8AA34D" w14:textId="77777777" w:rsidR="006C6E10" w:rsidRPr="007C0FC4" w:rsidRDefault="006C6E10" w:rsidP="00407883">
            <w:pPr>
              <w:jc w:val="center"/>
              <w:rPr>
                <w:rFonts w:cstheme="minorHAnsi"/>
                <w:b/>
                <w:bCs/>
                <w:sz w:val="18"/>
                <w:szCs w:val="18"/>
                <w:lang w:val="en-GB"/>
              </w:rPr>
            </w:pPr>
            <w:r w:rsidRPr="007C0FC4">
              <w:rPr>
                <w:rFonts w:cstheme="minorHAnsi"/>
                <w:b/>
                <w:bCs/>
                <w:sz w:val="18"/>
                <w:szCs w:val="18"/>
              </w:rPr>
              <w:t>% questions with indication of bias</w:t>
            </w:r>
          </w:p>
        </w:tc>
        <w:tc>
          <w:tcPr>
            <w:tcW w:w="999" w:type="pct"/>
            <w:tcBorders>
              <w:top w:val="single" w:sz="4" w:space="0" w:color="000000" w:themeColor="text1"/>
              <w:bottom w:val="single" w:sz="4" w:space="0" w:color="000000" w:themeColor="text1"/>
            </w:tcBorders>
          </w:tcPr>
          <w:p w14:paraId="37A7A77A" w14:textId="77777777" w:rsidR="006C6E10" w:rsidRPr="007C0FC4" w:rsidRDefault="006C6E10" w:rsidP="00407883">
            <w:pPr>
              <w:rPr>
                <w:rFonts w:cstheme="minorHAnsi"/>
                <w:b/>
                <w:bCs/>
                <w:sz w:val="18"/>
                <w:szCs w:val="18"/>
                <w:lang w:val="en-GB"/>
              </w:rPr>
            </w:pPr>
            <w:r w:rsidRPr="007C0FC4">
              <w:rPr>
                <w:rFonts w:cstheme="minorHAnsi"/>
                <w:b/>
                <w:bCs/>
                <w:sz w:val="18"/>
                <w:szCs w:val="18"/>
              </w:rPr>
              <w:t xml:space="preserve">Bias risk classification </w:t>
            </w:r>
          </w:p>
        </w:tc>
      </w:tr>
      <w:tr w:rsidR="006C6E10" w:rsidRPr="007C0FC4" w14:paraId="68CF3878" w14:textId="77777777" w:rsidTr="00407883">
        <w:tc>
          <w:tcPr>
            <w:tcW w:w="1157" w:type="pct"/>
            <w:tcBorders>
              <w:top w:val="single" w:sz="4" w:space="0" w:color="000000" w:themeColor="text1"/>
            </w:tcBorders>
          </w:tcPr>
          <w:p w14:paraId="236491B6" w14:textId="77777777" w:rsidR="006C6E10" w:rsidRPr="007C0FC4" w:rsidRDefault="006C6E10" w:rsidP="00407883">
            <w:pPr>
              <w:rPr>
                <w:rFonts w:cstheme="minorHAnsi"/>
                <w:sz w:val="18"/>
                <w:szCs w:val="18"/>
              </w:rPr>
            </w:pPr>
            <w:r w:rsidRPr="007C0FC4">
              <w:rPr>
                <w:rFonts w:cstheme="minorHAnsi"/>
                <w:sz w:val="18"/>
                <w:szCs w:val="18"/>
              </w:rPr>
              <w:t>Alamo, 2012</w:t>
            </w:r>
          </w:p>
        </w:tc>
        <w:tc>
          <w:tcPr>
            <w:tcW w:w="842" w:type="pct"/>
            <w:tcBorders>
              <w:top w:val="single" w:sz="4" w:space="0" w:color="000000" w:themeColor="text1"/>
            </w:tcBorders>
          </w:tcPr>
          <w:p w14:paraId="6436B3EE" w14:textId="77777777" w:rsidR="006C6E10" w:rsidRPr="007C0FC4" w:rsidRDefault="006C6E10" w:rsidP="00407883">
            <w:pPr>
              <w:jc w:val="center"/>
              <w:rPr>
                <w:rFonts w:cstheme="minorHAnsi"/>
                <w:sz w:val="18"/>
                <w:szCs w:val="18"/>
              </w:rPr>
            </w:pPr>
            <w:r w:rsidRPr="007C0FC4">
              <w:rPr>
                <w:rFonts w:cstheme="minorHAnsi"/>
                <w:sz w:val="18"/>
                <w:szCs w:val="18"/>
              </w:rPr>
              <w:t>5</w:t>
            </w:r>
          </w:p>
        </w:tc>
        <w:tc>
          <w:tcPr>
            <w:tcW w:w="1054" w:type="pct"/>
            <w:tcBorders>
              <w:top w:val="single" w:sz="4" w:space="0" w:color="000000" w:themeColor="text1"/>
            </w:tcBorders>
          </w:tcPr>
          <w:p w14:paraId="21A18FDF"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Borders>
              <w:top w:val="single" w:sz="4" w:space="0" w:color="000000" w:themeColor="text1"/>
            </w:tcBorders>
          </w:tcPr>
          <w:p w14:paraId="4E1932C1" w14:textId="77777777" w:rsidR="006C6E10" w:rsidRPr="007C0FC4" w:rsidRDefault="006C6E10" w:rsidP="00407883">
            <w:pPr>
              <w:jc w:val="center"/>
              <w:rPr>
                <w:rFonts w:cstheme="minorHAnsi"/>
                <w:sz w:val="18"/>
                <w:szCs w:val="18"/>
              </w:rPr>
            </w:pPr>
            <w:r w:rsidRPr="007C0FC4">
              <w:rPr>
                <w:rFonts w:cstheme="minorHAnsi"/>
                <w:sz w:val="18"/>
                <w:szCs w:val="18"/>
              </w:rPr>
              <w:t>40%</w:t>
            </w:r>
          </w:p>
        </w:tc>
        <w:tc>
          <w:tcPr>
            <w:tcW w:w="999" w:type="pct"/>
            <w:tcBorders>
              <w:top w:val="single" w:sz="4" w:space="0" w:color="000000" w:themeColor="text1"/>
            </w:tcBorders>
          </w:tcPr>
          <w:p w14:paraId="37BD00AA" w14:textId="77777777" w:rsidR="006C6E10" w:rsidRPr="007C0FC4" w:rsidRDefault="006C6E10" w:rsidP="00407883">
            <w:pPr>
              <w:rPr>
                <w:rFonts w:cstheme="minorHAnsi"/>
                <w:sz w:val="18"/>
                <w:szCs w:val="18"/>
              </w:rPr>
            </w:pPr>
            <w:r w:rsidRPr="007C0FC4">
              <w:rPr>
                <w:rFonts w:cstheme="minorHAnsi"/>
                <w:sz w:val="18"/>
                <w:szCs w:val="18"/>
              </w:rPr>
              <w:t xml:space="preserve">Moderate risk </w:t>
            </w:r>
          </w:p>
        </w:tc>
      </w:tr>
      <w:tr w:rsidR="006C6E10" w:rsidRPr="007C0FC4" w14:paraId="2E701A7A" w14:textId="77777777" w:rsidTr="00407883">
        <w:tc>
          <w:tcPr>
            <w:tcW w:w="1157" w:type="pct"/>
          </w:tcPr>
          <w:p w14:paraId="70B65511" w14:textId="77777777" w:rsidR="006C6E10" w:rsidRPr="007C0FC4" w:rsidRDefault="006C6E10" w:rsidP="00407883">
            <w:pPr>
              <w:rPr>
                <w:rFonts w:cstheme="minorHAnsi"/>
                <w:sz w:val="18"/>
                <w:szCs w:val="18"/>
              </w:rPr>
            </w:pPr>
            <w:r w:rsidRPr="007C0FC4">
              <w:rPr>
                <w:rFonts w:cstheme="minorHAnsi"/>
                <w:sz w:val="18"/>
                <w:szCs w:val="18"/>
              </w:rPr>
              <w:t>Auld, 2020</w:t>
            </w:r>
          </w:p>
        </w:tc>
        <w:tc>
          <w:tcPr>
            <w:tcW w:w="842" w:type="pct"/>
          </w:tcPr>
          <w:p w14:paraId="1DEA6896" w14:textId="77777777" w:rsidR="006C6E10" w:rsidRPr="007C0FC4" w:rsidRDefault="006C6E10" w:rsidP="00407883">
            <w:pPr>
              <w:jc w:val="center"/>
              <w:rPr>
                <w:rFonts w:cstheme="minorHAnsi"/>
                <w:sz w:val="18"/>
                <w:szCs w:val="18"/>
                <w:lang w:val="en-GB"/>
              </w:rPr>
            </w:pPr>
            <w:r w:rsidRPr="007C0FC4">
              <w:rPr>
                <w:rFonts w:cstheme="minorHAnsi"/>
                <w:sz w:val="18"/>
                <w:szCs w:val="18"/>
              </w:rPr>
              <w:t>8</w:t>
            </w:r>
          </w:p>
        </w:tc>
        <w:tc>
          <w:tcPr>
            <w:tcW w:w="1054" w:type="pct"/>
          </w:tcPr>
          <w:p w14:paraId="44BAFC43" w14:textId="77777777" w:rsidR="006C6E10" w:rsidRPr="007C0FC4" w:rsidRDefault="006C6E10" w:rsidP="00407883">
            <w:pPr>
              <w:jc w:val="center"/>
              <w:rPr>
                <w:rFonts w:cstheme="minorHAnsi"/>
                <w:sz w:val="18"/>
                <w:szCs w:val="18"/>
                <w:lang w:val="en-GB"/>
              </w:rPr>
            </w:pPr>
            <w:r w:rsidRPr="007C0FC4">
              <w:rPr>
                <w:rFonts w:cstheme="minorHAnsi"/>
                <w:sz w:val="18"/>
                <w:szCs w:val="18"/>
              </w:rPr>
              <w:t>2</w:t>
            </w:r>
          </w:p>
        </w:tc>
        <w:tc>
          <w:tcPr>
            <w:tcW w:w="948" w:type="pct"/>
          </w:tcPr>
          <w:p w14:paraId="546C71E7" w14:textId="77777777" w:rsidR="006C6E10" w:rsidRPr="007C0FC4" w:rsidRDefault="006C6E10" w:rsidP="00407883">
            <w:pPr>
              <w:jc w:val="center"/>
              <w:rPr>
                <w:rFonts w:cstheme="minorHAnsi"/>
                <w:sz w:val="18"/>
                <w:szCs w:val="18"/>
              </w:rPr>
            </w:pPr>
            <w:r w:rsidRPr="007C0FC4">
              <w:rPr>
                <w:rFonts w:cstheme="minorHAnsi"/>
                <w:sz w:val="18"/>
                <w:szCs w:val="18"/>
              </w:rPr>
              <w:t>25%</w:t>
            </w:r>
          </w:p>
        </w:tc>
        <w:tc>
          <w:tcPr>
            <w:tcW w:w="999" w:type="pct"/>
          </w:tcPr>
          <w:p w14:paraId="5F5A8368" w14:textId="77777777" w:rsidR="006C6E10" w:rsidRPr="007C0FC4" w:rsidRDefault="006C6E10" w:rsidP="00407883">
            <w:pPr>
              <w:rPr>
                <w:rFonts w:cstheme="minorHAnsi"/>
                <w:sz w:val="18"/>
                <w:szCs w:val="18"/>
              </w:rPr>
            </w:pPr>
            <w:r w:rsidRPr="007C0FC4">
              <w:rPr>
                <w:rFonts w:cstheme="minorHAnsi"/>
                <w:sz w:val="18"/>
                <w:szCs w:val="18"/>
              </w:rPr>
              <w:t xml:space="preserve">Moderate risk </w:t>
            </w:r>
          </w:p>
        </w:tc>
      </w:tr>
      <w:tr w:rsidR="006C6E10" w:rsidRPr="007C0FC4" w14:paraId="473AC6B4" w14:textId="77777777" w:rsidTr="00407883">
        <w:tc>
          <w:tcPr>
            <w:tcW w:w="1157" w:type="pct"/>
          </w:tcPr>
          <w:p w14:paraId="1DB4912A" w14:textId="77777777" w:rsidR="006C6E10" w:rsidRPr="007C0FC4" w:rsidRDefault="006C6E10" w:rsidP="00407883">
            <w:pPr>
              <w:rPr>
                <w:rFonts w:cstheme="minorHAnsi"/>
                <w:sz w:val="18"/>
                <w:szCs w:val="18"/>
              </w:rPr>
            </w:pPr>
            <w:r w:rsidRPr="007C0FC4">
              <w:rPr>
                <w:rFonts w:cstheme="minorHAnsi"/>
                <w:sz w:val="18"/>
                <w:szCs w:val="18"/>
              </w:rPr>
              <w:t>Auld, 2021</w:t>
            </w:r>
          </w:p>
        </w:tc>
        <w:tc>
          <w:tcPr>
            <w:tcW w:w="842" w:type="pct"/>
          </w:tcPr>
          <w:p w14:paraId="3331BFBE"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16959A71"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Pr>
          <w:p w14:paraId="0452A04B" w14:textId="77777777" w:rsidR="006C6E10" w:rsidRPr="007C0FC4" w:rsidRDefault="006C6E10" w:rsidP="00407883">
            <w:pPr>
              <w:jc w:val="center"/>
              <w:rPr>
                <w:rFonts w:cstheme="minorHAnsi"/>
                <w:sz w:val="18"/>
                <w:szCs w:val="18"/>
              </w:rPr>
            </w:pPr>
            <w:r w:rsidRPr="007C0FC4">
              <w:rPr>
                <w:rFonts w:cstheme="minorHAnsi"/>
                <w:sz w:val="18"/>
                <w:szCs w:val="18"/>
              </w:rPr>
              <w:t>25%</w:t>
            </w:r>
          </w:p>
        </w:tc>
        <w:tc>
          <w:tcPr>
            <w:tcW w:w="999" w:type="pct"/>
          </w:tcPr>
          <w:p w14:paraId="70DC1C68" w14:textId="77777777" w:rsidR="006C6E10" w:rsidRPr="007C0FC4" w:rsidRDefault="006C6E10" w:rsidP="00407883">
            <w:pPr>
              <w:rPr>
                <w:rFonts w:cstheme="minorHAnsi"/>
                <w:sz w:val="18"/>
                <w:szCs w:val="18"/>
              </w:rPr>
            </w:pPr>
            <w:r w:rsidRPr="007C0FC4">
              <w:rPr>
                <w:rFonts w:cstheme="minorHAnsi"/>
                <w:sz w:val="18"/>
                <w:szCs w:val="18"/>
              </w:rPr>
              <w:t>Moderate risk</w:t>
            </w:r>
          </w:p>
        </w:tc>
      </w:tr>
      <w:tr w:rsidR="006C6E10" w:rsidRPr="007C0FC4" w14:paraId="2E7A6D7A" w14:textId="77777777" w:rsidTr="00407883">
        <w:tc>
          <w:tcPr>
            <w:tcW w:w="1157" w:type="pct"/>
          </w:tcPr>
          <w:p w14:paraId="34E5CA12" w14:textId="77777777" w:rsidR="006C6E10" w:rsidRPr="007C0FC4" w:rsidRDefault="006C6E10" w:rsidP="00407883">
            <w:pPr>
              <w:rPr>
                <w:rFonts w:cstheme="minorHAnsi"/>
                <w:sz w:val="18"/>
                <w:szCs w:val="18"/>
              </w:rPr>
            </w:pPr>
            <w:proofErr w:type="spellStart"/>
            <w:r w:rsidRPr="007C0FC4">
              <w:rPr>
                <w:rFonts w:cstheme="minorHAnsi"/>
                <w:sz w:val="18"/>
                <w:szCs w:val="18"/>
              </w:rPr>
              <w:t>Aunsborg</w:t>
            </w:r>
            <w:proofErr w:type="spellEnd"/>
            <w:r w:rsidRPr="007C0FC4">
              <w:rPr>
                <w:rFonts w:cstheme="minorHAnsi"/>
                <w:sz w:val="18"/>
                <w:szCs w:val="18"/>
              </w:rPr>
              <w:t>, 2020</w:t>
            </w:r>
          </w:p>
        </w:tc>
        <w:tc>
          <w:tcPr>
            <w:tcW w:w="842" w:type="pct"/>
          </w:tcPr>
          <w:p w14:paraId="6E85F6D8" w14:textId="77777777" w:rsidR="006C6E10" w:rsidRPr="007C0FC4" w:rsidRDefault="006C6E10" w:rsidP="00407883">
            <w:pPr>
              <w:jc w:val="center"/>
              <w:rPr>
                <w:rFonts w:cstheme="minorHAnsi"/>
                <w:sz w:val="18"/>
                <w:szCs w:val="18"/>
              </w:rPr>
            </w:pPr>
            <w:r w:rsidRPr="007C0FC4">
              <w:rPr>
                <w:rFonts w:cstheme="minorHAnsi"/>
                <w:sz w:val="18"/>
                <w:szCs w:val="18"/>
              </w:rPr>
              <w:t>10</w:t>
            </w:r>
          </w:p>
        </w:tc>
        <w:tc>
          <w:tcPr>
            <w:tcW w:w="1054" w:type="pct"/>
          </w:tcPr>
          <w:p w14:paraId="245BA24C"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6A6E11C0" w14:textId="77777777" w:rsidR="006C6E10" w:rsidRPr="007C0FC4" w:rsidRDefault="006C6E10" w:rsidP="00407883">
            <w:pPr>
              <w:jc w:val="center"/>
              <w:rPr>
                <w:rFonts w:cstheme="minorHAnsi"/>
                <w:sz w:val="18"/>
                <w:szCs w:val="18"/>
                <w:lang w:val="en-GB"/>
              </w:rPr>
            </w:pPr>
            <w:r w:rsidRPr="007C0FC4">
              <w:rPr>
                <w:rFonts w:cstheme="minorHAnsi"/>
                <w:sz w:val="18"/>
                <w:szCs w:val="18"/>
              </w:rPr>
              <w:t>10%</w:t>
            </w:r>
          </w:p>
        </w:tc>
        <w:tc>
          <w:tcPr>
            <w:tcW w:w="999" w:type="pct"/>
          </w:tcPr>
          <w:p w14:paraId="1BABF248" w14:textId="77777777" w:rsidR="006C6E10" w:rsidRPr="007C0FC4" w:rsidRDefault="006C6E10" w:rsidP="00407883">
            <w:pPr>
              <w:rPr>
                <w:rFonts w:cstheme="minorHAnsi"/>
                <w:sz w:val="18"/>
                <w:szCs w:val="18"/>
              </w:rPr>
            </w:pPr>
            <w:r w:rsidRPr="007C0FC4">
              <w:rPr>
                <w:rFonts w:cstheme="minorHAnsi"/>
                <w:sz w:val="18"/>
                <w:szCs w:val="18"/>
              </w:rPr>
              <w:t>Low risk</w:t>
            </w:r>
          </w:p>
        </w:tc>
      </w:tr>
      <w:tr w:rsidR="006C6E10" w:rsidRPr="007C0FC4" w14:paraId="1977531E" w14:textId="77777777" w:rsidTr="00407883">
        <w:tc>
          <w:tcPr>
            <w:tcW w:w="1157" w:type="pct"/>
          </w:tcPr>
          <w:p w14:paraId="29C6B970" w14:textId="77777777" w:rsidR="006C6E10" w:rsidRPr="007C0FC4" w:rsidRDefault="006C6E10" w:rsidP="00407883">
            <w:pPr>
              <w:rPr>
                <w:rFonts w:cstheme="minorHAnsi"/>
                <w:sz w:val="18"/>
                <w:szCs w:val="18"/>
              </w:rPr>
            </w:pPr>
            <w:proofErr w:type="spellStart"/>
            <w:r w:rsidRPr="007C0FC4">
              <w:rPr>
                <w:rFonts w:cstheme="minorHAnsi"/>
                <w:sz w:val="18"/>
                <w:szCs w:val="18"/>
              </w:rPr>
              <w:t>Awolude</w:t>
            </w:r>
            <w:proofErr w:type="spellEnd"/>
            <w:r w:rsidRPr="007C0FC4">
              <w:rPr>
                <w:rFonts w:cstheme="minorHAnsi"/>
                <w:sz w:val="18"/>
                <w:szCs w:val="18"/>
              </w:rPr>
              <w:t>, 2021</w:t>
            </w:r>
          </w:p>
        </w:tc>
        <w:tc>
          <w:tcPr>
            <w:tcW w:w="842" w:type="pct"/>
          </w:tcPr>
          <w:p w14:paraId="47C4C88A" w14:textId="77777777" w:rsidR="006C6E10" w:rsidRPr="007C0FC4" w:rsidRDefault="006C6E10" w:rsidP="00407883">
            <w:pPr>
              <w:jc w:val="center"/>
              <w:rPr>
                <w:rFonts w:cstheme="minorHAnsi"/>
                <w:sz w:val="18"/>
                <w:szCs w:val="18"/>
              </w:rPr>
            </w:pPr>
            <w:r w:rsidRPr="007C0FC4">
              <w:rPr>
                <w:rFonts w:cstheme="minorHAnsi"/>
                <w:sz w:val="18"/>
                <w:szCs w:val="18"/>
              </w:rPr>
              <w:t>10</w:t>
            </w:r>
          </w:p>
        </w:tc>
        <w:tc>
          <w:tcPr>
            <w:tcW w:w="1054" w:type="pct"/>
          </w:tcPr>
          <w:p w14:paraId="634E4194"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48" w:type="pct"/>
          </w:tcPr>
          <w:p w14:paraId="4C36B6BD"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99" w:type="pct"/>
          </w:tcPr>
          <w:p w14:paraId="6A0D40AE" w14:textId="77777777" w:rsidR="006C6E10" w:rsidRPr="007C0FC4" w:rsidRDefault="006C6E10" w:rsidP="00407883">
            <w:pPr>
              <w:rPr>
                <w:rFonts w:cstheme="minorHAnsi"/>
                <w:sz w:val="18"/>
                <w:szCs w:val="18"/>
              </w:rPr>
            </w:pPr>
            <w:r w:rsidRPr="007C0FC4">
              <w:rPr>
                <w:rFonts w:cstheme="minorHAnsi"/>
                <w:sz w:val="18"/>
                <w:szCs w:val="18"/>
              </w:rPr>
              <w:t>Low risk</w:t>
            </w:r>
          </w:p>
        </w:tc>
      </w:tr>
      <w:tr w:rsidR="006C6E10" w:rsidRPr="007C0FC4" w14:paraId="0171C548" w14:textId="77777777" w:rsidTr="00407883">
        <w:tc>
          <w:tcPr>
            <w:tcW w:w="1157" w:type="pct"/>
          </w:tcPr>
          <w:p w14:paraId="11BC5BB3"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Baik</w:t>
            </w:r>
            <w:proofErr w:type="spellEnd"/>
            <w:r w:rsidRPr="007C0FC4">
              <w:rPr>
                <w:rFonts w:cstheme="minorHAnsi"/>
                <w:sz w:val="18"/>
                <w:szCs w:val="18"/>
              </w:rPr>
              <w:t>, 2020</w:t>
            </w:r>
          </w:p>
        </w:tc>
        <w:tc>
          <w:tcPr>
            <w:tcW w:w="842" w:type="pct"/>
          </w:tcPr>
          <w:p w14:paraId="0216A58B" w14:textId="77777777" w:rsidR="006C6E10" w:rsidRPr="007C0FC4" w:rsidRDefault="006C6E10" w:rsidP="00407883">
            <w:pPr>
              <w:jc w:val="center"/>
              <w:rPr>
                <w:rFonts w:cstheme="minorHAnsi"/>
                <w:sz w:val="18"/>
                <w:szCs w:val="18"/>
              </w:rPr>
            </w:pPr>
            <w:r w:rsidRPr="007C0FC4">
              <w:rPr>
                <w:rFonts w:cstheme="minorHAnsi"/>
                <w:sz w:val="18"/>
                <w:szCs w:val="18"/>
              </w:rPr>
              <w:t>10</w:t>
            </w:r>
          </w:p>
        </w:tc>
        <w:tc>
          <w:tcPr>
            <w:tcW w:w="1054" w:type="pct"/>
          </w:tcPr>
          <w:p w14:paraId="39D96BDC"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Pr>
          <w:p w14:paraId="650BB0C3" w14:textId="77777777" w:rsidR="006C6E10" w:rsidRPr="007C0FC4" w:rsidRDefault="006C6E10" w:rsidP="00407883">
            <w:pPr>
              <w:jc w:val="center"/>
              <w:rPr>
                <w:rFonts w:cstheme="minorHAnsi"/>
                <w:sz w:val="18"/>
                <w:szCs w:val="18"/>
                <w:lang w:val="en-GB"/>
              </w:rPr>
            </w:pPr>
            <w:r w:rsidRPr="007C0FC4">
              <w:rPr>
                <w:rFonts w:cstheme="minorHAnsi"/>
                <w:sz w:val="18"/>
                <w:szCs w:val="18"/>
              </w:rPr>
              <w:t>20%</w:t>
            </w:r>
          </w:p>
        </w:tc>
        <w:tc>
          <w:tcPr>
            <w:tcW w:w="999" w:type="pct"/>
          </w:tcPr>
          <w:p w14:paraId="0C891185"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2662ED95" w14:textId="77777777" w:rsidTr="00407883">
        <w:tc>
          <w:tcPr>
            <w:tcW w:w="1157" w:type="pct"/>
          </w:tcPr>
          <w:p w14:paraId="04AA03D9"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Balcha</w:t>
            </w:r>
            <w:proofErr w:type="spellEnd"/>
            <w:r w:rsidRPr="007C0FC4">
              <w:rPr>
                <w:rFonts w:cstheme="minorHAnsi"/>
                <w:sz w:val="18"/>
                <w:szCs w:val="18"/>
              </w:rPr>
              <w:t>, 2014</w:t>
            </w:r>
          </w:p>
        </w:tc>
        <w:tc>
          <w:tcPr>
            <w:tcW w:w="842" w:type="pct"/>
          </w:tcPr>
          <w:p w14:paraId="09624127"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196A1F51"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174033B8" w14:textId="77777777" w:rsidR="006C6E10" w:rsidRPr="007C0FC4" w:rsidRDefault="006C6E10" w:rsidP="00407883">
            <w:pPr>
              <w:jc w:val="center"/>
              <w:rPr>
                <w:rFonts w:cstheme="minorHAnsi"/>
                <w:sz w:val="18"/>
                <w:szCs w:val="18"/>
                <w:lang w:val="en-GB"/>
              </w:rPr>
            </w:pPr>
            <w:r w:rsidRPr="007C0FC4">
              <w:rPr>
                <w:rFonts w:cstheme="minorHAnsi"/>
                <w:sz w:val="18"/>
                <w:szCs w:val="18"/>
              </w:rPr>
              <w:t>13%</w:t>
            </w:r>
          </w:p>
        </w:tc>
        <w:tc>
          <w:tcPr>
            <w:tcW w:w="999" w:type="pct"/>
          </w:tcPr>
          <w:p w14:paraId="150CC80A"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282E5C28" w14:textId="77777777" w:rsidTr="00407883">
        <w:tc>
          <w:tcPr>
            <w:tcW w:w="1157" w:type="pct"/>
          </w:tcPr>
          <w:p w14:paraId="3C4122F7"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Balkus</w:t>
            </w:r>
            <w:proofErr w:type="spellEnd"/>
            <w:r w:rsidRPr="007C0FC4">
              <w:rPr>
                <w:rFonts w:cstheme="minorHAnsi"/>
                <w:sz w:val="18"/>
                <w:szCs w:val="18"/>
              </w:rPr>
              <w:t>, 2018</w:t>
            </w:r>
          </w:p>
        </w:tc>
        <w:tc>
          <w:tcPr>
            <w:tcW w:w="842" w:type="pct"/>
          </w:tcPr>
          <w:p w14:paraId="29E737E9"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26589D2B"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48" w:type="pct"/>
          </w:tcPr>
          <w:p w14:paraId="309244F4" w14:textId="77777777" w:rsidR="006C6E10" w:rsidRPr="007C0FC4" w:rsidRDefault="006C6E10" w:rsidP="00407883">
            <w:pPr>
              <w:jc w:val="center"/>
              <w:rPr>
                <w:rFonts w:cstheme="minorHAnsi"/>
                <w:sz w:val="18"/>
                <w:szCs w:val="18"/>
                <w:lang w:val="en-GB"/>
              </w:rPr>
            </w:pPr>
            <w:r w:rsidRPr="007C0FC4">
              <w:rPr>
                <w:rFonts w:cstheme="minorHAnsi"/>
                <w:sz w:val="18"/>
                <w:szCs w:val="18"/>
              </w:rPr>
              <w:t>0%</w:t>
            </w:r>
          </w:p>
        </w:tc>
        <w:tc>
          <w:tcPr>
            <w:tcW w:w="999" w:type="pct"/>
          </w:tcPr>
          <w:p w14:paraId="766BFF4E"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653DA27C" w14:textId="77777777" w:rsidTr="00407883">
        <w:tc>
          <w:tcPr>
            <w:tcW w:w="1157" w:type="pct"/>
          </w:tcPr>
          <w:p w14:paraId="159237EF"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Balkus</w:t>
            </w:r>
            <w:proofErr w:type="spellEnd"/>
            <w:r w:rsidRPr="007C0FC4">
              <w:rPr>
                <w:rFonts w:cstheme="minorHAnsi"/>
                <w:sz w:val="18"/>
                <w:szCs w:val="18"/>
              </w:rPr>
              <w:t>, 2016</w:t>
            </w:r>
          </w:p>
        </w:tc>
        <w:tc>
          <w:tcPr>
            <w:tcW w:w="842" w:type="pct"/>
          </w:tcPr>
          <w:p w14:paraId="257897A7"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1E5EB49E"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48" w:type="pct"/>
          </w:tcPr>
          <w:p w14:paraId="3243C7CC" w14:textId="77777777" w:rsidR="006C6E10" w:rsidRPr="007C0FC4" w:rsidRDefault="006C6E10" w:rsidP="00407883">
            <w:pPr>
              <w:jc w:val="center"/>
              <w:rPr>
                <w:rFonts w:cstheme="minorHAnsi"/>
                <w:sz w:val="18"/>
                <w:szCs w:val="18"/>
                <w:lang w:val="en-GB"/>
              </w:rPr>
            </w:pPr>
            <w:r w:rsidRPr="007C0FC4">
              <w:rPr>
                <w:rFonts w:cstheme="minorHAnsi"/>
                <w:sz w:val="18"/>
                <w:szCs w:val="18"/>
              </w:rPr>
              <w:t>0%</w:t>
            </w:r>
          </w:p>
        </w:tc>
        <w:tc>
          <w:tcPr>
            <w:tcW w:w="999" w:type="pct"/>
          </w:tcPr>
          <w:p w14:paraId="6D54B200"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6F14014D" w14:textId="77777777" w:rsidTr="00407883">
        <w:tc>
          <w:tcPr>
            <w:tcW w:w="1157" w:type="pct"/>
          </w:tcPr>
          <w:p w14:paraId="088F4BE3" w14:textId="77777777" w:rsidR="006C6E10" w:rsidRPr="007C0FC4" w:rsidRDefault="006C6E10" w:rsidP="00407883">
            <w:pPr>
              <w:rPr>
                <w:rFonts w:cstheme="minorHAnsi"/>
                <w:sz w:val="18"/>
                <w:szCs w:val="18"/>
                <w:lang w:val="en-GB"/>
              </w:rPr>
            </w:pPr>
            <w:r w:rsidRPr="007C0FC4">
              <w:rPr>
                <w:rFonts w:cstheme="minorHAnsi"/>
                <w:sz w:val="18"/>
                <w:szCs w:val="18"/>
              </w:rPr>
              <w:t>Brown, 2012</w:t>
            </w:r>
          </w:p>
        </w:tc>
        <w:tc>
          <w:tcPr>
            <w:tcW w:w="842" w:type="pct"/>
          </w:tcPr>
          <w:p w14:paraId="7C5EF8F6"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6281E9BB"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Pr>
          <w:p w14:paraId="2CF08839" w14:textId="77777777" w:rsidR="006C6E10" w:rsidRPr="007C0FC4" w:rsidRDefault="006C6E10" w:rsidP="00407883">
            <w:pPr>
              <w:jc w:val="center"/>
              <w:rPr>
                <w:rFonts w:cstheme="minorHAnsi"/>
                <w:sz w:val="18"/>
                <w:szCs w:val="18"/>
                <w:lang w:val="en-GB"/>
              </w:rPr>
            </w:pPr>
            <w:r w:rsidRPr="007C0FC4">
              <w:rPr>
                <w:rFonts w:cstheme="minorHAnsi"/>
                <w:sz w:val="18"/>
                <w:szCs w:val="18"/>
              </w:rPr>
              <w:t>22%</w:t>
            </w:r>
          </w:p>
        </w:tc>
        <w:tc>
          <w:tcPr>
            <w:tcW w:w="999" w:type="pct"/>
          </w:tcPr>
          <w:p w14:paraId="22A6ABA8" w14:textId="77777777" w:rsidR="006C6E10" w:rsidRPr="007C0FC4" w:rsidRDefault="006C6E10" w:rsidP="00407883">
            <w:pPr>
              <w:rPr>
                <w:rFonts w:cstheme="minorHAnsi"/>
                <w:sz w:val="18"/>
                <w:szCs w:val="18"/>
                <w:lang w:val="en-GB"/>
              </w:rPr>
            </w:pPr>
            <w:r w:rsidRPr="007C0FC4">
              <w:rPr>
                <w:rFonts w:cstheme="minorHAnsi"/>
                <w:sz w:val="18"/>
                <w:szCs w:val="18"/>
              </w:rPr>
              <w:t xml:space="preserve">Moderate risk </w:t>
            </w:r>
          </w:p>
        </w:tc>
      </w:tr>
      <w:tr w:rsidR="006C6E10" w:rsidRPr="007C0FC4" w14:paraId="2828EFDA" w14:textId="77777777" w:rsidTr="00407883">
        <w:tc>
          <w:tcPr>
            <w:tcW w:w="1157" w:type="pct"/>
          </w:tcPr>
          <w:p w14:paraId="6D82ECCB"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Hanifa</w:t>
            </w:r>
            <w:proofErr w:type="spellEnd"/>
            <w:r w:rsidRPr="007C0FC4">
              <w:rPr>
                <w:rFonts w:cstheme="minorHAnsi"/>
                <w:sz w:val="18"/>
                <w:szCs w:val="18"/>
              </w:rPr>
              <w:t>, 2017</w:t>
            </w:r>
          </w:p>
        </w:tc>
        <w:tc>
          <w:tcPr>
            <w:tcW w:w="842" w:type="pct"/>
          </w:tcPr>
          <w:p w14:paraId="52C31152"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207C4E15"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Pr>
          <w:p w14:paraId="5BCC468E" w14:textId="77777777" w:rsidR="006C6E10" w:rsidRPr="007C0FC4" w:rsidRDefault="006C6E10" w:rsidP="00407883">
            <w:pPr>
              <w:jc w:val="center"/>
              <w:rPr>
                <w:rFonts w:cstheme="minorHAnsi"/>
                <w:sz w:val="18"/>
                <w:szCs w:val="18"/>
                <w:lang w:val="en-GB"/>
              </w:rPr>
            </w:pPr>
            <w:r w:rsidRPr="007C0FC4">
              <w:rPr>
                <w:rFonts w:cstheme="minorHAnsi"/>
                <w:sz w:val="18"/>
                <w:szCs w:val="18"/>
              </w:rPr>
              <w:t>25%</w:t>
            </w:r>
          </w:p>
        </w:tc>
        <w:tc>
          <w:tcPr>
            <w:tcW w:w="999" w:type="pct"/>
          </w:tcPr>
          <w:p w14:paraId="46BBA800" w14:textId="77777777" w:rsidR="006C6E10" w:rsidRPr="007C0FC4" w:rsidRDefault="006C6E10" w:rsidP="00407883">
            <w:pPr>
              <w:rPr>
                <w:rFonts w:cstheme="minorHAnsi"/>
                <w:sz w:val="18"/>
                <w:szCs w:val="18"/>
                <w:lang w:val="en-GB"/>
              </w:rPr>
            </w:pPr>
            <w:r w:rsidRPr="007C0FC4">
              <w:rPr>
                <w:rFonts w:cstheme="minorHAnsi"/>
                <w:sz w:val="18"/>
                <w:szCs w:val="18"/>
              </w:rPr>
              <w:t xml:space="preserve">Moderate risk </w:t>
            </w:r>
          </w:p>
        </w:tc>
      </w:tr>
      <w:tr w:rsidR="006C6E10" w:rsidRPr="007C0FC4" w14:paraId="602B2320" w14:textId="77777777" w:rsidTr="00407883">
        <w:tc>
          <w:tcPr>
            <w:tcW w:w="1157" w:type="pct"/>
          </w:tcPr>
          <w:p w14:paraId="45864E98" w14:textId="77777777" w:rsidR="006C6E10" w:rsidRPr="007C0FC4" w:rsidRDefault="006C6E10" w:rsidP="00407883">
            <w:pPr>
              <w:rPr>
                <w:rFonts w:cstheme="minorHAnsi"/>
                <w:sz w:val="18"/>
                <w:szCs w:val="18"/>
                <w:lang w:val="en-GB"/>
              </w:rPr>
            </w:pPr>
            <w:r w:rsidRPr="007C0FC4">
              <w:rPr>
                <w:rFonts w:cstheme="minorHAnsi"/>
                <w:sz w:val="18"/>
                <w:szCs w:val="18"/>
              </w:rPr>
              <w:t>Kahle, 2013</w:t>
            </w:r>
          </w:p>
        </w:tc>
        <w:tc>
          <w:tcPr>
            <w:tcW w:w="842" w:type="pct"/>
          </w:tcPr>
          <w:p w14:paraId="4C81F33C"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305D32B8"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026F823B" w14:textId="77777777" w:rsidR="006C6E10" w:rsidRPr="007C0FC4" w:rsidRDefault="006C6E10" w:rsidP="00407883">
            <w:pPr>
              <w:jc w:val="center"/>
              <w:rPr>
                <w:rFonts w:cstheme="minorHAnsi"/>
                <w:sz w:val="18"/>
                <w:szCs w:val="18"/>
                <w:lang w:val="en-GB"/>
              </w:rPr>
            </w:pPr>
            <w:r w:rsidRPr="007C0FC4">
              <w:rPr>
                <w:rFonts w:cstheme="minorHAnsi"/>
                <w:sz w:val="18"/>
                <w:szCs w:val="18"/>
              </w:rPr>
              <w:t>13%</w:t>
            </w:r>
          </w:p>
        </w:tc>
        <w:tc>
          <w:tcPr>
            <w:tcW w:w="999" w:type="pct"/>
          </w:tcPr>
          <w:p w14:paraId="0AE3CC8E"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40879508" w14:textId="77777777" w:rsidTr="00407883">
        <w:tc>
          <w:tcPr>
            <w:tcW w:w="1157" w:type="pct"/>
          </w:tcPr>
          <w:p w14:paraId="71EF74A7"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Kerschberger</w:t>
            </w:r>
            <w:proofErr w:type="spellEnd"/>
            <w:r w:rsidRPr="007C0FC4">
              <w:rPr>
                <w:rFonts w:cstheme="minorHAnsi"/>
                <w:sz w:val="18"/>
                <w:szCs w:val="18"/>
              </w:rPr>
              <w:t>, 2021</w:t>
            </w:r>
          </w:p>
        </w:tc>
        <w:tc>
          <w:tcPr>
            <w:tcW w:w="842" w:type="pct"/>
          </w:tcPr>
          <w:p w14:paraId="0A5B2D1F"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66DEBAE0"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09B4218F" w14:textId="77777777" w:rsidR="006C6E10" w:rsidRPr="007C0FC4" w:rsidRDefault="006C6E10" w:rsidP="00407883">
            <w:pPr>
              <w:jc w:val="center"/>
              <w:rPr>
                <w:rFonts w:cstheme="minorHAnsi"/>
                <w:sz w:val="18"/>
                <w:szCs w:val="18"/>
                <w:lang w:val="en-GB"/>
              </w:rPr>
            </w:pPr>
            <w:r w:rsidRPr="007C0FC4">
              <w:rPr>
                <w:rFonts w:cstheme="minorHAnsi"/>
                <w:sz w:val="18"/>
                <w:szCs w:val="18"/>
              </w:rPr>
              <w:t>11%</w:t>
            </w:r>
          </w:p>
        </w:tc>
        <w:tc>
          <w:tcPr>
            <w:tcW w:w="999" w:type="pct"/>
          </w:tcPr>
          <w:p w14:paraId="5E7819ED"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2D4831DA" w14:textId="77777777" w:rsidTr="00407883">
        <w:tc>
          <w:tcPr>
            <w:tcW w:w="1157" w:type="pct"/>
          </w:tcPr>
          <w:p w14:paraId="2C6D1805" w14:textId="77777777" w:rsidR="006C6E10" w:rsidRPr="007C0FC4" w:rsidRDefault="006C6E10" w:rsidP="00407883">
            <w:pPr>
              <w:rPr>
                <w:rFonts w:cstheme="minorHAnsi"/>
                <w:sz w:val="18"/>
                <w:szCs w:val="18"/>
                <w:lang w:val="en-GB"/>
              </w:rPr>
            </w:pPr>
            <w:r w:rsidRPr="007C0FC4">
              <w:rPr>
                <w:rFonts w:cstheme="minorHAnsi"/>
                <w:sz w:val="18"/>
                <w:szCs w:val="18"/>
              </w:rPr>
              <w:t>Khan, 2014</w:t>
            </w:r>
          </w:p>
        </w:tc>
        <w:tc>
          <w:tcPr>
            <w:tcW w:w="842" w:type="pct"/>
          </w:tcPr>
          <w:p w14:paraId="703F2F8F"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4310868C"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48" w:type="pct"/>
          </w:tcPr>
          <w:p w14:paraId="6C067D9A" w14:textId="77777777" w:rsidR="006C6E10" w:rsidRPr="007C0FC4" w:rsidRDefault="006C6E10" w:rsidP="00407883">
            <w:pPr>
              <w:jc w:val="center"/>
              <w:rPr>
                <w:rFonts w:cstheme="minorHAnsi"/>
                <w:sz w:val="18"/>
                <w:szCs w:val="18"/>
                <w:lang w:val="en-GB"/>
              </w:rPr>
            </w:pPr>
            <w:r w:rsidRPr="007C0FC4">
              <w:rPr>
                <w:rFonts w:cstheme="minorHAnsi"/>
                <w:sz w:val="18"/>
                <w:szCs w:val="18"/>
              </w:rPr>
              <w:t>0%</w:t>
            </w:r>
          </w:p>
        </w:tc>
        <w:tc>
          <w:tcPr>
            <w:tcW w:w="999" w:type="pct"/>
          </w:tcPr>
          <w:p w14:paraId="500D677E"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00F7F4C0" w14:textId="77777777" w:rsidTr="00407883">
        <w:tc>
          <w:tcPr>
            <w:tcW w:w="1157" w:type="pct"/>
          </w:tcPr>
          <w:p w14:paraId="45AD534F" w14:textId="77777777" w:rsidR="006C6E10" w:rsidRPr="007C0FC4" w:rsidRDefault="006C6E10" w:rsidP="00407883">
            <w:pPr>
              <w:rPr>
                <w:rFonts w:cstheme="minorHAnsi"/>
                <w:sz w:val="18"/>
                <w:szCs w:val="18"/>
                <w:lang w:val="en-GB"/>
              </w:rPr>
            </w:pPr>
            <w:r w:rsidRPr="007C0FC4">
              <w:rPr>
                <w:rFonts w:cstheme="minorHAnsi"/>
                <w:sz w:val="18"/>
                <w:szCs w:val="18"/>
              </w:rPr>
              <w:t>Maskew, 2020</w:t>
            </w:r>
          </w:p>
        </w:tc>
        <w:tc>
          <w:tcPr>
            <w:tcW w:w="842" w:type="pct"/>
          </w:tcPr>
          <w:p w14:paraId="2561D2BF" w14:textId="77777777" w:rsidR="006C6E10" w:rsidRPr="007C0FC4" w:rsidRDefault="006C6E10" w:rsidP="00407883">
            <w:pPr>
              <w:jc w:val="center"/>
              <w:rPr>
                <w:rFonts w:cstheme="minorHAnsi"/>
                <w:sz w:val="18"/>
                <w:szCs w:val="18"/>
              </w:rPr>
            </w:pPr>
            <w:r w:rsidRPr="007C0FC4">
              <w:rPr>
                <w:rFonts w:cstheme="minorHAnsi"/>
                <w:sz w:val="18"/>
                <w:szCs w:val="18"/>
              </w:rPr>
              <w:t>7</w:t>
            </w:r>
          </w:p>
        </w:tc>
        <w:tc>
          <w:tcPr>
            <w:tcW w:w="1054" w:type="pct"/>
          </w:tcPr>
          <w:p w14:paraId="34DEA315"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48" w:type="pct"/>
          </w:tcPr>
          <w:p w14:paraId="5C233139" w14:textId="77777777" w:rsidR="006C6E10" w:rsidRPr="007C0FC4" w:rsidRDefault="006C6E10" w:rsidP="00407883">
            <w:pPr>
              <w:jc w:val="center"/>
              <w:rPr>
                <w:rFonts w:cstheme="minorHAnsi"/>
                <w:sz w:val="18"/>
                <w:szCs w:val="18"/>
                <w:lang w:val="en-GB"/>
              </w:rPr>
            </w:pPr>
            <w:r w:rsidRPr="007C0FC4">
              <w:rPr>
                <w:rFonts w:cstheme="minorHAnsi"/>
                <w:sz w:val="18"/>
                <w:szCs w:val="18"/>
              </w:rPr>
              <w:t>0%</w:t>
            </w:r>
          </w:p>
        </w:tc>
        <w:tc>
          <w:tcPr>
            <w:tcW w:w="999" w:type="pct"/>
          </w:tcPr>
          <w:p w14:paraId="4D243451"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4B58C8F5" w14:textId="77777777" w:rsidTr="00407883">
        <w:tc>
          <w:tcPr>
            <w:tcW w:w="1157" w:type="pct"/>
          </w:tcPr>
          <w:p w14:paraId="43751DC0" w14:textId="77777777" w:rsidR="006C6E10" w:rsidRPr="007C0FC4" w:rsidRDefault="006C6E10" w:rsidP="00407883">
            <w:pPr>
              <w:rPr>
                <w:rFonts w:cstheme="minorHAnsi"/>
                <w:sz w:val="18"/>
                <w:szCs w:val="18"/>
              </w:rPr>
            </w:pPr>
            <w:proofErr w:type="spellStart"/>
            <w:r w:rsidRPr="007C0FC4">
              <w:rPr>
                <w:rFonts w:cstheme="minorHAnsi"/>
                <w:sz w:val="18"/>
                <w:szCs w:val="18"/>
              </w:rPr>
              <w:t>Mbu</w:t>
            </w:r>
            <w:proofErr w:type="spellEnd"/>
            <w:r w:rsidRPr="007C0FC4">
              <w:rPr>
                <w:rFonts w:cstheme="minorHAnsi"/>
                <w:sz w:val="18"/>
                <w:szCs w:val="18"/>
              </w:rPr>
              <w:t>, 2018</w:t>
            </w:r>
          </w:p>
        </w:tc>
        <w:tc>
          <w:tcPr>
            <w:tcW w:w="842" w:type="pct"/>
          </w:tcPr>
          <w:p w14:paraId="7F032AD6" w14:textId="77777777" w:rsidR="006C6E10" w:rsidRPr="007C0FC4" w:rsidRDefault="006C6E10" w:rsidP="00407883">
            <w:pPr>
              <w:jc w:val="center"/>
              <w:rPr>
                <w:rFonts w:cstheme="minorHAnsi"/>
                <w:sz w:val="18"/>
                <w:szCs w:val="18"/>
                <w:lang w:val="en-GB"/>
              </w:rPr>
            </w:pPr>
            <w:r w:rsidRPr="007C0FC4">
              <w:rPr>
                <w:rFonts w:cstheme="minorHAnsi"/>
                <w:sz w:val="18"/>
                <w:szCs w:val="18"/>
              </w:rPr>
              <w:t>10</w:t>
            </w:r>
          </w:p>
        </w:tc>
        <w:tc>
          <w:tcPr>
            <w:tcW w:w="1054" w:type="pct"/>
          </w:tcPr>
          <w:p w14:paraId="378F421D" w14:textId="77777777" w:rsidR="006C6E10" w:rsidRPr="007C0FC4" w:rsidRDefault="006C6E10" w:rsidP="00407883">
            <w:pPr>
              <w:jc w:val="center"/>
              <w:rPr>
                <w:rFonts w:cstheme="minorHAnsi"/>
                <w:sz w:val="18"/>
                <w:szCs w:val="18"/>
                <w:lang w:val="en-GB"/>
              </w:rPr>
            </w:pPr>
            <w:r w:rsidRPr="007C0FC4">
              <w:rPr>
                <w:rFonts w:cstheme="minorHAnsi"/>
                <w:sz w:val="18"/>
                <w:szCs w:val="18"/>
              </w:rPr>
              <w:t>0</w:t>
            </w:r>
          </w:p>
        </w:tc>
        <w:tc>
          <w:tcPr>
            <w:tcW w:w="948" w:type="pct"/>
          </w:tcPr>
          <w:p w14:paraId="0DE81B72"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99" w:type="pct"/>
          </w:tcPr>
          <w:p w14:paraId="1C718DC7" w14:textId="77777777" w:rsidR="006C6E10" w:rsidRPr="007C0FC4" w:rsidRDefault="006C6E10" w:rsidP="00407883">
            <w:pPr>
              <w:rPr>
                <w:rFonts w:cstheme="minorHAnsi"/>
                <w:sz w:val="18"/>
                <w:szCs w:val="18"/>
              </w:rPr>
            </w:pPr>
            <w:r w:rsidRPr="007C0FC4">
              <w:rPr>
                <w:rFonts w:cstheme="minorHAnsi"/>
                <w:sz w:val="18"/>
                <w:szCs w:val="18"/>
              </w:rPr>
              <w:t>Low risk</w:t>
            </w:r>
          </w:p>
        </w:tc>
      </w:tr>
      <w:tr w:rsidR="006C6E10" w:rsidRPr="007C0FC4" w14:paraId="1DDCCE7E" w14:textId="77777777" w:rsidTr="00407883">
        <w:tc>
          <w:tcPr>
            <w:tcW w:w="1157" w:type="pct"/>
          </w:tcPr>
          <w:p w14:paraId="28224BA7" w14:textId="77777777" w:rsidR="006C6E10" w:rsidRPr="007C0FC4" w:rsidRDefault="006C6E10" w:rsidP="00407883">
            <w:pPr>
              <w:rPr>
                <w:rFonts w:cstheme="minorHAnsi"/>
                <w:sz w:val="18"/>
                <w:szCs w:val="18"/>
              </w:rPr>
            </w:pPr>
            <w:proofErr w:type="spellStart"/>
            <w:r w:rsidRPr="007C0FC4">
              <w:rPr>
                <w:rFonts w:cstheme="minorHAnsi"/>
                <w:sz w:val="18"/>
                <w:szCs w:val="18"/>
              </w:rPr>
              <w:t>Mellins</w:t>
            </w:r>
            <w:proofErr w:type="spellEnd"/>
            <w:r w:rsidRPr="007C0FC4">
              <w:rPr>
                <w:rFonts w:cstheme="minorHAnsi"/>
                <w:sz w:val="18"/>
                <w:szCs w:val="18"/>
              </w:rPr>
              <w:t>, 2017</w:t>
            </w:r>
          </w:p>
        </w:tc>
        <w:tc>
          <w:tcPr>
            <w:tcW w:w="842" w:type="pct"/>
          </w:tcPr>
          <w:p w14:paraId="46BD07AE"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5CDC7906"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111BBAB7" w14:textId="77777777" w:rsidR="006C6E10" w:rsidRPr="007C0FC4" w:rsidRDefault="006C6E10" w:rsidP="00407883">
            <w:pPr>
              <w:jc w:val="center"/>
              <w:rPr>
                <w:rFonts w:cstheme="minorHAnsi"/>
                <w:sz w:val="18"/>
                <w:szCs w:val="18"/>
                <w:lang w:val="en-GB"/>
              </w:rPr>
            </w:pPr>
            <w:r w:rsidRPr="007C0FC4">
              <w:rPr>
                <w:rFonts w:cstheme="minorHAnsi"/>
                <w:sz w:val="18"/>
                <w:szCs w:val="18"/>
              </w:rPr>
              <w:t>11%</w:t>
            </w:r>
          </w:p>
        </w:tc>
        <w:tc>
          <w:tcPr>
            <w:tcW w:w="999" w:type="pct"/>
          </w:tcPr>
          <w:p w14:paraId="6FD6C8A8" w14:textId="77777777" w:rsidR="006C6E10" w:rsidRPr="007C0FC4" w:rsidRDefault="006C6E10" w:rsidP="00407883">
            <w:pPr>
              <w:rPr>
                <w:rFonts w:cstheme="minorHAnsi"/>
                <w:sz w:val="18"/>
                <w:szCs w:val="18"/>
              </w:rPr>
            </w:pPr>
            <w:r w:rsidRPr="007C0FC4">
              <w:rPr>
                <w:rFonts w:cstheme="minorHAnsi"/>
                <w:sz w:val="18"/>
                <w:szCs w:val="18"/>
              </w:rPr>
              <w:t>Low risk</w:t>
            </w:r>
          </w:p>
        </w:tc>
      </w:tr>
      <w:tr w:rsidR="006C6E10" w:rsidRPr="007C0FC4" w14:paraId="1EEB5030" w14:textId="77777777" w:rsidTr="00407883">
        <w:tc>
          <w:tcPr>
            <w:tcW w:w="1157" w:type="pct"/>
          </w:tcPr>
          <w:p w14:paraId="3AEA7C2F"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Mlisana</w:t>
            </w:r>
            <w:proofErr w:type="spellEnd"/>
            <w:r w:rsidRPr="007C0FC4">
              <w:rPr>
                <w:rFonts w:cstheme="minorHAnsi"/>
                <w:sz w:val="18"/>
                <w:szCs w:val="18"/>
              </w:rPr>
              <w:t>, 2013</w:t>
            </w:r>
          </w:p>
        </w:tc>
        <w:tc>
          <w:tcPr>
            <w:tcW w:w="842" w:type="pct"/>
          </w:tcPr>
          <w:p w14:paraId="50AAEAB2" w14:textId="77777777" w:rsidR="006C6E10" w:rsidRPr="007C0FC4" w:rsidRDefault="006C6E10" w:rsidP="00407883">
            <w:pPr>
              <w:jc w:val="center"/>
              <w:rPr>
                <w:rFonts w:cstheme="minorHAnsi"/>
                <w:sz w:val="18"/>
                <w:szCs w:val="18"/>
              </w:rPr>
            </w:pPr>
            <w:r w:rsidRPr="007C0FC4">
              <w:rPr>
                <w:rFonts w:cstheme="minorHAnsi"/>
                <w:sz w:val="18"/>
                <w:szCs w:val="18"/>
              </w:rPr>
              <w:t>10</w:t>
            </w:r>
          </w:p>
        </w:tc>
        <w:tc>
          <w:tcPr>
            <w:tcW w:w="1054" w:type="pct"/>
          </w:tcPr>
          <w:p w14:paraId="47FA7D6A"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6FAA21AC" w14:textId="77777777" w:rsidR="006C6E10" w:rsidRPr="007C0FC4" w:rsidRDefault="006C6E10" w:rsidP="00407883">
            <w:pPr>
              <w:jc w:val="center"/>
              <w:rPr>
                <w:rFonts w:cstheme="minorHAnsi"/>
                <w:sz w:val="18"/>
                <w:szCs w:val="18"/>
                <w:lang w:val="en-GB"/>
              </w:rPr>
            </w:pPr>
            <w:r w:rsidRPr="007C0FC4">
              <w:rPr>
                <w:rFonts w:cstheme="minorHAnsi"/>
                <w:sz w:val="18"/>
                <w:szCs w:val="18"/>
              </w:rPr>
              <w:t>10%</w:t>
            </w:r>
          </w:p>
        </w:tc>
        <w:tc>
          <w:tcPr>
            <w:tcW w:w="999" w:type="pct"/>
          </w:tcPr>
          <w:p w14:paraId="6CDABF57"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1433605E" w14:textId="77777777" w:rsidTr="00407883">
        <w:tc>
          <w:tcPr>
            <w:tcW w:w="1157" w:type="pct"/>
          </w:tcPr>
          <w:p w14:paraId="44700459" w14:textId="77777777" w:rsidR="006C6E10" w:rsidRPr="007C0FC4" w:rsidRDefault="006C6E10" w:rsidP="00407883">
            <w:pPr>
              <w:rPr>
                <w:rFonts w:cstheme="minorHAnsi"/>
                <w:sz w:val="18"/>
                <w:szCs w:val="18"/>
                <w:lang w:val="en-GB"/>
              </w:rPr>
            </w:pPr>
            <w:r w:rsidRPr="007C0FC4">
              <w:rPr>
                <w:rFonts w:cstheme="minorHAnsi"/>
                <w:sz w:val="18"/>
                <w:szCs w:val="18"/>
              </w:rPr>
              <w:t>Modi, 2016</w:t>
            </w:r>
          </w:p>
        </w:tc>
        <w:tc>
          <w:tcPr>
            <w:tcW w:w="842" w:type="pct"/>
          </w:tcPr>
          <w:p w14:paraId="1863AC0B"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42CBD014"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Pr>
          <w:p w14:paraId="1FFA5DF1" w14:textId="77777777" w:rsidR="006C6E10" w:rsidRPr="007C0FC4" w:rsidRDefault="006C6E10" w:rsidP="00407883">
            <w:pPr>
              <w:jc w:val="center"/>
              <w:rPr>
                <w:rFonts w:cstheme="minorHAnsi"/>
                <w:sz w:val="18"/>
                <w:szCs w:val="18"/>
                <w:lang w:val="en-GB"/>
              </w:rPr>
            </w:pPr>
            <w:r w:rsidRPr="007C0FC4">
              <w:rPr>
                <w:rFonts w:cstheme="minorHAnsi"/>
                <w:sz w:val="18"/>
                <w:szCs w:val="18"/>
              </w:rPr>
              <w:t>22%</w:t>
            </w:r>
          </w:p>
        </w:tc>
        <w:tc>
          <w:tcPr>
            <w:tcW w:w="999" w:type="pct"/>
          </w:tcPr>
          <w:p w14:paraId="62F2B5C0" w14:textId="77777777" w:rsidR="006C6E10" w:rsidRPr="007C0FC4" w:rsidRDefault="006C6E10" w:rsidP="00407883">
            <w:pPr>
              <w:rPr>
                <w:rFonts w:cstheme="minorHAnsi"/>
                <w:sz w:val="18"/>
                <w:szCs w:val="18"/>
                <w:lang w:val="en-GB"/>
              </w:rPr>
            </w:pPr>
            <w:r w:rsidRPr="007C0FC4">
              <w:rPr>
                <w:rFonts w:cstheme="minorHAnsi"/>
                <w:sz w:val="18"/>
                <w:szCs w:val="18"/>
              </w:rPr>
              <w:t xml:space="preserve">Moderate risk </w:t>
            </w:r>
          </w:p>
        </w:tc>
      </w:tr>
      <w:tr w:rsidR="006C6E10" w:rsidRPr="007C0FC4" w14:paraId="7486E687" w14:textId="77777777" w:rsidTr="00407883">
        <w:tc>
          <w:tcPr>
            <w:tcW w:w="1157" w:type="pct"/>
          </w:tcPr>
          <w:p w14:paraId="1204B2EB" w14:textId="77777777" w:rsidR="006C6E10" w:rsidRPr="007C0FC4" w:rsidRDefault="006C6E10" w:rsidP="00407883">
            <w:pPr>
              <w:rPr>
                <w:rFonts w:cstheme="minorHAnsi"/>
                <w:sz w:val="18"/>
                <w:szCs w:val="18"/>
                <w:lang w:val="en-GB"/>
              </w:rPr>
            </w:pPr>
            <w:r w:rsidRPr="007C0FC4">
              <w:rPr>
                <w:rFonts w:cstheme="minorHAnsi"/>
                <w:sz w:val="18"/>
                <w:szCs w:val="18"/>
              </w:rPr>
              <w:t>Njuguna, 2022</w:t>
            </w:r>
          </w:p>
        </w:tc>
        <w:tc>
          <w:tcPr>
            <w:tcW w:w="842" w:type="pct"/>
          </w:tcPr>
          <w:p w14:paraId="5950A0C2"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053425F2"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3CA064DE" w14:textId="77777777" w:rsidR="006C6E10" w:rsidRPr="007C0FC4" w:rsidRDefault="006C6E10" w:rsidP="00407883">
            <w:pPr>
              <w:jc w:val="center"/>
              <w:rPr>
                <w:rFonts w:cstheme="minorHAnsi"/>
                <w:sz w:val="18"/>
                <w:szCs w:val="18"/>
                <w:lang w:val="en-GB"/>
              </w:rPr>
            </w:pPr>
            <w:r w:rsidRPr="007C0FC4">
              <w:rPr>
                <w:rFonts w:cstheme="minorHAnsi"/>
                <w:sz w:val="18"/>
                <w:szCs w:val="18"/>
              </w:rPr>
              <w:t>13%</w:t>
            </w:r>
          </w:p>
        </w:tc>
        <w:tc>
          <w:tcPr>
            <w:tcW w:w="999" w:type="pct"/>
          </w:tcPr>
          <w:p w14:paraId="704A7C13"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5EA3C263" w14:textId="77777777" w:rsidTr="00407883">
        <w:tc>
          <w:tcPr>
            <w:tcW w:w="1157" w:type="pct"/>
          </w:tcPr>
          <w:p w14:paraId="7646AC05" w14:textId="77777777" w:rsidR="006C6E10" w:rsidRPr="007C0FC4" w:rsidRDefault="006C6E10" w:rsidP="00407883">
            <w:pPr>
              <w:rPr>
                <w:rFonts w:cstheme="minorHAnsi"/>
                <w:sz w:val="18"/>
                <w:szCs w:val="18"/>
                <w:lang w:val="en-GB"/>
              </w:rPr>
            </w:pPr>
            <w:r w:rsidRPr="007C0FC4">
              <w:rPr>
                <w:rFonts w:cstheme="minorHAnsi"/>
                <w:sz w:val="18"/>
                <w:szCs w:val="18"/>
              </w:rPr>
              <w:t>Peebles, 2020</w:t>
            </w:r>
          </w:p>
        </w:tc>
        <w:tc>
          <w:tcPr>
            <w:tcW w:w="842" w:type="pct"/>
          </w:tcPr>
          <w:p w14:paraId="10423A13"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57BAA0ED"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2DBC7C84" w14:textId="77777777" w:rsidR="006C6E10" w:rsidRPr="007C0FC4" w:rsidRDefault="006C6E10" w:rsidP="00407883">
            <w:pPr>
              <w:jc w:val="center"/>
              <w:rPr>
                <w:rFonts w:cstheme="minorHAnsi"/>
                <w:sz w:val="18"/>
                <w:szCs w:val="18"/>
                <w:lang w:val="en-GB"/>
              </w:rPr>
            </w:pPr>
            <w:r w:rsidRPr="007C0FC4">
              <w:rPr>
                <w:rFonts w:cstheme="minorHAnsi"/>
                <w:sz w:val="18"/>
                <w:szCs w:val="18"/>
              </w:rPr>
              <w:t>13%</w:t>
            </w:r>
          </w:p>
        </w:tc>
        <w:tc>
          <w:tcPr>
            <w:tcW w:w="999" w:type="pct"/>
          </w:tcPr>
          <w:p w14:paraId="33019451"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45636A34" w14:textId="77777777" w:rsidTr="00407883">
        <w:tc>
          <w:tcPr>
            <w:tcW w:w="1157" w:type="pct"/>
          </w:tcPr>
          <w:p w14:paraId="4B653D6F" w14:textId="77777777" w:rsidR="006C6E10" w:rsidRPr="007C0FC4" w:rsidRDefault="006C6E10" w:rsidP="00407883">
            <w:pPr>
              <w:rPr>
                <w:rFonts w:cstheme="minorHAnsi"/>
                <w:sz w:val="18"/>
                <w:szCs w:val="18"/>
                <w:lang w:val="en-GB"/>
              </w:rPr>
            </w:pPr>
            <w:r w:rsidRPr="007C0FC4">
              <w:rPr>
                <w:rFonts w:cstheme="minorHAnsi"/>
                <w:sz w:val="18"/>
                <w:szCs w:val="18"/>
              </w:rPr>
              <w:t>Rosen, 2019</w:t>
            </w:r>
          </w:p>
        </w:tc>
        <w:tc>
          <w:tcPr>
            <w:tcW w:w="842" w:type="pct"/>
          </w:tcPr>
          <w:p w14:paraId="05F2B3A1"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Pr>
          <w:p w14:paraId="4AE1D4F8" w14:textId="77777777" w:rsidR="006C6E10" w:rsidRPr="007C0FC4" w:rsidRDefault="006C6E10" w:rsidP="00407883">
            <w:pPr>
              <w:jc w:val="center"/>
              <w:rPr>
                <w:rFonts w:cstheme="minorHAnsi"/>
                <w:sz w:val="18"/>
                <w:szCs w:val="18"/>
              </w:rPr>
            </w:pPr>
            <w:r w:rsidRPr="007C0FC4">
              <w:rPr>
                <w:rFonts w:cstheme="minorHAnsi"/>
                <w:sz w:val="18"/>
                <w:szCs w:val="18"/>
              </w:rPr>
              <w:t>0</w:t>
            </w:r>
          </w:p>
        </w:tc>
        <w:tc>
          <w:tcPr>
            <w:tcW w:w="948" w:type="pct"/>
          </w:tcPr>
          <w:p w14:paraId="54B411BF" w14:textId="77777777" w:rsidR="006C6E10" w:rsidRPr="007C0FC4" w:rsidRDefault="006C6E10" w:rsidP="00407883">
            <w:pPr>
              <w:jc w:val="center"/>
              <w:rPr>
                <w:rFonts w:cstheme="minorHAnsi"/>
                <w:sz w:val="18"/>
                <w:szCs w:val="18"/>
                <w:lang w:val="en-GB"/>
              </w:rPr>
            </w:pPr>
            <w:r w:rsidRPr="007C0FC4">
              <w:rPr>
                <w:rFonts w:cstheme="minorHAnsi"/>
                <w:sz w:val="18"/>
                <w:szCs w:val="18"/>
              </w:rPr>
              <w:t>0%</w:t>
            </w:r>
          </w:p>
        </w:tc>
        <w:tc>
          <w:tcPr>
            <w:tcW w:w="999" w:type="pct"/>
          </w:tcPr>
          <w:p w14:paraId="1B19BC8F"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32DC6B24" w14:textId="77777777" w:rsidTr="00407883">
        <w:tc>
          <w:tcPr>
            <w:tcW w:w="1157" w:type="pct"/>
          </w:tcPr>
          <w:p w14:paraId="11EE25D5" w14:textId="77777777" w:rsidR="006C6E10" w:rsidRPr="007C0FC4" w:rsidRDefault="006C6E10" w:rsidP="00407883">
            <w:pPr>
              <w:rPr>
                <w:rFonts w:cstheme="minorHAnsi"/>
                <w:sz w:val="18"/>
                <w:szCs w:val="18"/>
              </w:rPr>
            </w:pPr>
            <w:proofErr w:type="spellStart"/>
            <w:r w:rsidRPr="007C0FC4">
              <w:rPr>
                <w:rFonts w:cstheme="minorHAnsi"/>
                <w:sz w:val="18"/>
                <w:szCs w:val="18"/>
              </w:rPr>
              <w:t>Semitala</w:t>
            </w:r>
            <w:proofErr w:type="spellEnd"/>
            <w:r w:rsidRPr="007C0FC4">
              <w:rPr>
                <w:rFonts w:cstheme="minorHAnsi"/>
                <w:sz w:val="18"/>
                <w:szCs w:val="18"/>
              </w:rPr>
              <w:t>, 2019</w:t>
            </w:r>
          </w:p>
        </w:tc>
        <w:tc>
          <w:tcPr>
            <w:tcW w:w="842" w:type="pct"/>
          </w:tcPr>
          <w:p w14:paraId="782E2727" w14:textId="77777777" w:rsidR="006C6E10" w:rsidRPr="007C0FC4" w:rsidRDefault="006C6E10" w:rsidP="00407883">
            <w:pPr>
              <w:jc w:val="center"/>
              <w:rPr>
                <w:rFonts w:cstheme="minorHAnsi"/>
                <w:sz w:val="18"/>
                <w:szCs w:val="18"/>
              </w:rPr>
            </w:pPr>
            <w:r w:rsidRPr="007C0FC4">
              <w:rPr>
                <w:rFonts w:cstheme="minorHAnsi"/>
                <w:sz w:val="18"/>
                <w:szCs w:val="18"/>
              </w:rPr>
              <w:t>6</w:t>
            </w:r>
          </w:p>
        </w:tc>
        <w:tc>
          <w:tcPr>
            <w:tcW w:w="1054" w:type="pct"/>
          </w:tcPr>
          <w:p w14:paraId="1DA10E03"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Pr>
          <w:p w14:paraId="46A352E5" w14:textId="77777777" w:rsidR="006C6E10" w:rsidRPr="007C0FC4" w:rsidRDefault="006C6E10" w:rsidP="00407883">
            <w:pPr>
              <w:jc w:val="center"/>
              <w:rPr>
                <w:rFonts w:cstheme="minorHAnsi"/>
                <w:sz w:val="18"/>
                <w:szCs w:val="18"/>
              </w:rPr>
            </w:pPr>
            <w:r w:rsidRPr="007C0FC4">
              <w:rPr>
                <w:rFonts w:cstheme="minorHAnsi"/>
                <w:sz w:val="18"/>
                <w:szCs w:val="18"/>
              </w:rPr>
              <w:t>33%</w:t>
            </w:r>
          </w:p>
        </w:tc>
        <w:tc>
          <w:tcPr>
            <w:tcW w:w="999" w:type="pct"/>
          </w:tcPr>
          <w:p w14:paraId="02AFF1D0" w14:textId="77777777" w:rsidR="006C6E10" w:rsidRPr="007C0FC4" w:rsidRDefault="006C6E10" w:rsidP="00407883">
            <w:pPr>
              <w:rPr>
                <w:rFonts w:cstheme="minorHAnsi"/>
                <w:sz w:val="18"/>
                <w:szCs w:val="18"/>
              </w:rPr>
            </w:pPr>
            <w:r w:rsidRPr="007C0FC4">
              <w:rPr>
                <w:rFonts w:cstheme="minorHAnsi"/>
                <w:sz w:val="18"/>
                <w:szCs w:val="18"/>
              </w:rPr>
              <w:t xml:space="preserve">Moderate risk </w:t>
            </w:r>
          </w:p>
        </w:tc>
      </w:tr>
      <w:tr w:rsidR="006C6E10" w:rsidRPr="007C0FC4" w14:paraId="023CF9A8" w14:textId="77777777" w:rsidTr="00407883">
        <w:tc>
          <w:tcPr>
            <w:tcW w:w="1157" w:type="pct"/>
          </w:tcPr>
          <w:p w14:paraId="4D070EDC"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Skogmar</w:t>
            </w:r>
            <w:proofErr w:type="spellEnd"/>
            <w:r w:rsidRPr="007C0FC4">
              <w:rPr>
                <w:rFonts w:cstheme="minorHAnsi"/>
                <w:sz w:val="18"/>
                <w:szCs w:val="18"/>
              </w:rPr>
              <w:t>, 2014</w:t>
            </w:r>
          </w:p>
        </w:tc>
        <w:tc>
          <w:tcPr>
            <w:tcW w:w="842" w:type="pct"/>
          </w:tcPr>
          <w:p w14:paraId="22D1E30B" w14:textId="77777777" w:rsidR="006C6E10" w:rsidRPr="007C0FC4" w:rsidRDefault="006C6E10" w:rsidP="00407883">
            <w:pPr>
              <w:jc w:val="center"/>
              <w:rPr>
                <w:rFonts w:cstheme="minorHAnsi"/>
                <w:sz w:val="18"/>
                <w:szCs w:val="18"/>
              </w:rPr>
            </w:pPr>
            <w:r w:rsidRPr="007C0FC4">
              <w:rPr>
                <w:rFonts w:cstheme="minorHAnsi"/>
                <w:sz w:val="18"/>
                <w:szCs w:val="18"/>
              </w:rPr>
              <w:t>10</w:t>
            </w:r>
          </w:p>
        </w:tc>
        <w:tc>
          <w:tcPr>
            <w:tcW w:w="1054" w:type="pct"/>
          </w:tcPr>
          <w:p w14:paraId="68FFDDA8"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3AE76CDE" w14:textId="77777777" w:rsidR="006C6E10" w:rsidRPr="007C0FC4" w:rsidRDefault="006C6E10" w:rsidP="00407883">
            <w:pPr>
              <w:jc w:val="center"/>
              <w:rPr>
                <w:rFonts w:cstheme="minorHAnsi"/>
                <w:sz w:val="18"/>
                <w:szCs w:val="18"/>
                <w:lang w:val="en-GB"/>
              </w:rPr>
            </w:pPr>
            <w:r w:rsidRPr="007C0FC4">
              <w:rPr>
                <w:rFonts w:cstheme="minorHAnsi"/>
                <w:sz w:val="18"/>
                <w:szCs w:val="18"/>
              </w:rPr>
              <w:t>10%</w:t>
            </w:r>
          </w:p>
        </w:tc>
        <w:tc>
          <w:tcPr>
            <w:tcW w:w="999" w:type="pct"/>
          </w:tcPr>
          <w:p w14:paraId="5B485DA2"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3016697A" w14:textId="77777777" w:rsidTr="00407883">
        <w:tc>
          <w:tcPr>
            <w:tcW w:w="1157" w:type="pct"/>
          </w:tcPr>
          <w:p w14:paraId="7842416C"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Surka</w:t>
            </w:r>
            <w:proofErr w:type="spellEnd"/>
            <w:r w:rsidRPr="007C0FC4">
              <w:rPr>
                <w:rFonts w:cstheme="minorHAnsi"/>
                <w:sz w:val="18"/>
                <w:szCs w:val="18"/>
              </w:rPr>
              <w:t>, 2014</w:t>
            </w:r>
          </w:p>
        </w:tc>
        <w:tc>
          <w:tcPr>
            <w:tcW w:w="842" w:type="pct"/>
          </w:tcPr>
          <w:p w14:paraId="20D4D090" w14:textId="77777777" w:rsidR="006C6E10" w:rsidRPr="007C0FC4" w:rsidRDefault="006C6E10" w:rsidP="00407883">
            <w:pPr>
              <w:jc w:val="center"/>
              <w:rPr>
                <w:rFonts w:cstheme="minorHAnsi"/>
                <w:sz w:val="18"/>
                <w:szCs w:val="18"/>
              </w:rPr>
            </w:pPr>
            <w:r w:rsidRPr="007C0FC4">
              <w:rPr>
                <w:rFonts w:cstheme="minorHAnsi"/>
                <w:sz w:val="18"/>
                <w:szCs w:val="18"/>
              </w:rPr>
              <w:t>6</w:t>
            </w:r>
          </w:p>
        </w:tc>
        <w:tc>
          <w:tcPr>
            <w:tcW w:w="1054" w:type="pct"/>
          </w:tcPr>
          <w:p w14:paraId="1F51E62D" w14:textId="77777777" w:rsidR="006C6E10" w:rsidRPr="007C0FC4" w:rsidRDefault="006C6E10" w:rsidP="00407883">
            <w:pPr>
              <w:jc w:val="center"/>
              <w:rPr>
                <w:rFonts w:cstheme="minorHAnsi"/>
                <w:sz w:val="18"/>
                <w:szCs w:val="18"/>
              </w:rPr>
            </w:pPr>
            <w:r w:rsidRPr="007C0FC4">
              <w:rPr>
                <w:rFonts w:cstheme="minorHAnsi"/>
                <w:sz w:val="18"/>
                <w:szCs w:val="18"/>
              </w:rPr>
              <w:t>3</w:t>
            </w:r>
          </w:p>
        </w:tc>
        <w:tc>
          <w:tcPr>
            <w:tcW w:w="948" w:type="pct"/>
          </w:tcPr>
          <w:p w14:paraId="23F8193A" w14:textId="77777777" w:rsidR="006C6E10" w:rsidRPr="007C0FC4" w:rsidRDefault="006C6E10" w:rsidP="00407883">
            <w:pPr>
              <w:jc w:val="center"/>
              <w:rPr>
                <w:rFonts w:cstheme="minorHAnsi"/>
                <w:sz w:val="18"/>
                <w:szCs w:val="18"/>
                <w:lang w:val="en-GB"/>
              </w:rPr>
            </w:pPr>
            <w:r w:rsidRPr="007C0FC4">
              <w:rPr>
                <w:rFonts w:cstheme="minorHAnsi"/>
                <w:sz w:val="18"/>
                <w:szCs w:val="18"/>
              </w:rPr>
              <w:t>50%</w:t>
            </w:r>
          </w:p>
        </w:tc>
        <w:tc>
          <w:tcPr>
            <w:tcW w:w="999" w:type="pct"/>
          </w:tcPr>
          <w:p w14:paraId="7FEC877B" w14:textId="77777777" w:rsidR="006C6E10" w:rsidRPr="007C0FC4" w:rsidRDefault="006C6E10" w:rsidP="00407883">
            <w:pPr>
              <w:rPr>
                <w:rFonts w:cstheme="minorHAnsi"/>
                <w:sz w:val="18"/>
                <w:szCs w:val="18"/>
                <w:lang w:val="en-GB"/>
              </w:rPr>
            </w:pPr>
            <w:r w:rsidRPr="007C0FC4">
              <w:rPr>
                <w:rFonts w:cstheme="minorHAnsi"/>
                <w:sz w:val="18"/>
                <w:szCs w:val="18"/>
              </w:rPr>
              <w:t xml:space="preserve">Moderate risk </w:t>
            </w:r>
          </w:p>
        </w:tc>
      </w:tr>
      <w:tr w:rsidR="006C6E10" w:rsidRPr="007C0FC4" w14:paraId="0D3BFD97" w14:textId="77777777" w:rsidTr="00407883">
        <w:tc>
          <w:tcPr>
            <w:tcW w:w="1157" w:type="pct"/>
          </w:tcPr>
          <w:p w14:paraId="66D94775"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Wahome</w:t>
            </w:r>
            <w:proofErr w:type="spellEnd"/>
            <w:r w:rsidRPr="007C0FC4">
              <w:rPr>
                <w:rFonts w:cstheme="minorHAnsi"/>
                <w:sz w:val="18"/>
                <w:szCs w:val="18"/>
              </w:rPr>
              <w:t>, 2013</w:t>
            </w:r>
          </w:p>
        </w:tc>
        <w:tc>
          <w:tcPr>
            <w:tcW w:w="842" w:type="pct"/>
          </w:tcPr>
          <w:p w14:paraId="3897410D"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1DA758A1"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37FFE836" w14:textId="77777777" w:rsidR="006C6E10" w:rsidRPr="007C0FC4" w:rsidRDefault="006C6E10" w:rsidP="00407883">
            <w:pPr>
              <w:jc w:val="center"/>
              <w:rPr>
                <w:rFonts w:cstheme="minorHAnsi"/>
                <w:sz w:val="18"/>
                <w:szCs w:val="18"/>
                <w:lang w:val="en-GB"/>
              </w:rPr>
            </w:pPr>
            <w:r w:rsidRPr="007C0FC4">
              <w:rPr>
                <w:rFonts w:cstheme="minorHAnsi"/>
                <w:sz w:val="18"/>
                <w:szCs w:val="18"/>
              </w:rPr>
              <w:t>11%</w:t>
            </w:r>
          </w:p>
        </w:tc>
        <w:tc>
          <w:tcPr>
            <w:tcW w:w="999" w:type="pct"/>
          </w:tcPr>
          <w:p w14:paraId="6F7C43A5"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2CAFDC8C" w14:textId="77777777" w:rsidTr="00407883">
        <w:tc>
          <w:tcPr>
            <w:tcW w:w="1157" w:type="pct"/>
          </w:tcPr>
          <w:p w14:paraId="517C4BDE" w14:textId="77777777" w:rsidR="006C6E10" w:rsidRPr="007C0FC4" w:rsidRDefault="006C6E10" w:rsidP="00407883">
            <w:pPr>
              <w:rPr>
                <w:rFonts w:cstheme="minorHAnsi"/>
                <w:sz w:val="18"/>
                <w:szCs w:val="18"/>
                <w:lang w:val="en-GB"/>
              </w:rPr>
            </w:pPr>
            <w:proofErr w:type="spellStart"/>
            <w:r w:rsidRPr="007C0FC4">
              <w:rPr>
                <w:rFonts w:cstheme="minorHAnsi"/>
                <w:sz w:val="18"/>
                <w:szCs w:val="18"/>
              </w:rPr>
              <w:t>Wahome</w:t>
            </w:r>
            <w:proofErr w:type="spellEnd"/>
            <w:r w:rsidRPr="007C0FC4">
              <w:rPr>
                <w:rFonts w:cstheme="minorHAnsi"/>
                <w:sz w:val="18"/>
                <w:szCs w:val="18"/>
              </w:rPr>
              <w:t>, 2018</w:t>
            </w:r>
          </w:p>
        </w:tc>
        <w:tc>
          <w:tcPr>
            <w:tcW w:w="842" w:type="pct"/>
          </w:tcPr>
          <w:p w14:paraId="28775E77" w14:textId="77777777" w:rsidR="006C6E10" w:rsidRPr="007C0FC4" w:rsidRDefault="006C6E10" w:rsidP="00407883">
            <w:pPr>
              <w:jc w:val="center"/>
              <w:rPr>
                <w:rFonts w:cstheme="minorHAnsi"/>
                <w:sz w:val="18"/>
                <w:szCs w:val="18"/>
              </w:rPr>
            </w:pPr>
            <w:r w:rsidRPr="007C0FC4">
              <w:rPr>
                <w:rFonts w:cstheme="minorHAnsi"/>
                <w:sz w:val="18"/>
                <w:szCs w:val="18"/>
              </w:rPr>
              <w:t>9</w:t>
            </w:r>
          </w:p>
        </w:tc>
        <w:tc>
          <w:tcPr>
            <w:tcW w:w="1054" w:type="pct"/>
          </w:tcPr>
          <w:p w14:paraId="066FB468" w14:textId="77777777" w:rsidR="006C6E10" w:rsidRPr="007C0FC4" w:rsidRDefault="006C6E10" w:rsidP="00407883">
            <w:pPr>
              <w:jc w:val="center"/>
              <w:rPr>
                <w:rFonts w:cstheme="minorHAnsi"/>
                <w:sz w:val="18"/>
                <w:szCs w:val="18"/>
              </w:rPr>
            </w:pPr>
            <w:r w:rsidRPr="007C0FC4">
              <w:rPr>
                <w:rFonts w:cstheme="minorHAnsi"/>
                <w:sz w:val="18"/>
                <w:szCs w:val="18"/>
              </w:rPr>
              <w:t>1</w:t>
            </w:r>
          </w:p>
        </w:tc>
        <w:tc>
          <w:tcPr>
            <w:tcW w:w="948" w:type="pct"/>
          </w:tcPr>
          <w:p w14:paraId="06689D9A" w14:textId="77777777" w:rsidR="006C6E10" w:rsidRPr="007C0FC4" w:rsidRDefault="006C6E10" w:rsidP="00407883">
            <w:pPr>
              <w:jc w:val="center"/>
              <w:rPr>
                <w:rFonts w:cstheme="minorHAnsi"/>
                <w:sz w:val="18"/>
                <w:szCs w:val="18"/>
                <w:lang w:val="en-GB"/>
              </w:rPr>
            </w:pPr>
            <w:r w:rsidRPr="007C0FC4">
              <w:rPr>
                <w:rFonts w:cstheme="minorHAnsi"/>
                <w:sz w:val="18"/>
                <w:szCs w:val="18"/>
              </w:rPr>
              <w:t>11%</w:t>
            </w:r>
          </w:p>
        </w:tc>
        <w:tc>
          <w:tcPr>
            <w:tcW w:w="999" w:type="pct"/>
          </w:tcPr>
          <w:p w14:paraId="7672C9AD" w14:textId="77777777" w:rsidR="006C6E10" w:rsidRPr="007C0FC4" w:rsidRDefault="006C6E10" w:rsidP="00407883">
            <w:pPr>
              <w:rPr>
                <w:rFonts w:cstheme="minorHAnsi"/>
                <w:sz w:val="18"/>
                <w:szCs w:val="18"/>
                <w:lang w:val="en-GB"/>
              </w:rPr>
            </w:pPr>
            <w:r w:rsidRPr="007C0FC4">
              <w:rPr>
                <w:rFonts w:cstheme="minorHAnsi"/>
                <w:sz w:val="18"/>
                <w:szCs w:val="18"/>
              </w:rPr>
              <w:t>Low risk</w:t>
            </w:r>
          </w:p>
        </w:tc>
      </w:tr>
      <w:tr w:rsidR="006C6E10" w:rsidRPr="007C0FC4" w14:paraId="1E29CF43" w14:textId="77777777" w:rsidTr="00407883">
        <w:tc>
          <w:tcPr>
            <w:tcW w:w="1157" w:type="pct"/>
            <w:tcBorders>
              <w:bottom w:val="single" w:sz="4" w:space="0" w:color="000000" w:themeColor="text1"/>
            </w:tcBorders>
          </w:tcPr>
          <w:p w14:paraId="71ACB382" w14:textId="77777777" w:rsidR="006C6E10" w:rsidRPr="007C0FC4" w:rsidRDefault="006C6E10" w:rsidP="00407883">
            <w:pPr>
              <w:rPr>
                <w:rFonts w:cstheme="minorHAnsi"/>
                <w:sz w:val="18"/>
                <w:szCs w:val="18"/>
                <w:lang w:val="en-GB"/>
              </w:rPr>
            </w:pPr>
            <w:r w:rsidRPr="007C0FC4">
              <w:rPr>
                <w:rFonts w:cstheme="minorHAnsi"/>
                <w:sz w:val="18"/>
                <w:szCs w:val="18"/>
              </w:rPr>
              <w:t>Wall, 2021</w:t>
            </w:r>
          </w:p>
        </w:tc>
        <w:tc>
          <w:tcPr>
            <w:tcW w:w="842" w:type="pct"/>
            <w:tcBorders>
              <w:bottom w:val="single" w:sz="4" w:space="0" w:color="000000" w:themeColor="text1"/>
            </w:tcBorders>
          </w:tcPr>
          <w:p w14:paraId="096F7B77" w14:textId="77777777" w:rsidR="006C6E10" w:rsidRPr="007C0FC4" w:rsidRDefault="006C6E10" w:rsidP="00407883">
            <w:pPr>
              <w:jc w:val="center"/>
              <w:rPr>
                <w:rFonts w:cstheme="minorHAnsi"/>
                <w:sz w:val="18"/>
                <w:szCs w:val="18"/>
              </w:rPr>
            </w:pPr>
            <w:r w:rsidRPr="007C0FC4">
              <w:rPr>
                <w:rFonts w:cstheme="minorHAnsi"/>
                <w:sz w:val="18"/>
                <w:szCs w:val="18"/>
              </w:rPr>
              <w:t>8</w:t>
            </w:r>
          </w:p>
        </w:tc>
        <w:tc>
          <w:tcPr>
            <w:tcW w:w="1054" w:type="pct"/>
            <w:tcBorders>
              <w:bottom w:val="single" w:sz="4" w:space="0" w:color="000000" w:themeColor="text1"/>
            </w:tcBorders>
          </w:tcPr>
          <w:p w14:paraId="14E033AA" w14:textId="77777777" w:rsidR="006C6E10" w:rsidRPr="007C0FC4" w:rsidRDefault="006C6E10" w:rsidP="00407883">
            <w:pPr>
              <w:jc w:val="center"/>
              <w:rPr>
                <w:rFonts w:cstheme="minorHAnsi"/>
                <w:sz w:val="18"/>
                <w:szCs w:val="18"/>
              </w:rPr>
            </w:pPr>
            <w:r w:rsidRPr="007C0FC4">
              <w:rPr>
                <w:rFonts w:cstheme="minorHAnsi"/>
                <w:sz w:val="18"/>
                <w:szCs w:val="18"/>
              </w:rPr>
              <w:t>2</w:t>
            </w:r>
          </w:p>
        </w:tc>
        <w:tc>
          <w:tcPr>
            <w:tcW w:w="948" w:type="pct"/>
            <w:tcBorders>
              <w:bottom w:val="single" w:sz="4" w:space="0" w:color="000000" w:themeColor="text1"/>
            </w:tcBorders>
          </w:tcPr>
          <w:p w14:paraId="782AB368" w14:textId="77777777" w:rsidR="006C6E10" w:rsidRPr="007C0FC4" w:rsidRDefault="006C6E10" w:rsidP="00407883">
            <w:pPr>
              <w:jc w:val="center"/>
              <w:rPr>
                <w:rFonts w:cstheme="minorHAnsi"/>
                <w:sz w:val="18"/>
                <w:szCs w:val="18"/>
                <w:lang w:val="en-GB"/>
              </w:rPr>
            </w:pPr>
            <w:r w:rsidRPr="007C0FC4">
              <w:rPr>
                <w:rFonts w:cstheme="minorHAnsi"/>
                <w:sz w:val="18"/>
                <w:szCs w:val="18"/>
              </w:rPr>
              <w:t>25%</w:t>
            </w:r>
          </w:p>
        </w:tc>
        <w:tc>
          <w:tcPr>
            <w:tcW w:w="999" w:type="pct"/>
            <w:tcBorders>
              <w:bottom w:val="single" w:sz="4" w:space="0" w:color="000000" w:themeColor="text1"/>
            </w:tcBorders>
          </w:tcPr>
          <w:p w14:paraId="193194E5" w14:textId="77777777" w:rsidR="006C6E10" w:rsidRPr="007C0FC4" w:rsidRDefault="006C6E10" w:rsidP="00407883">
            <w:pPr>
              <w:rPr>
                <w:rFonts w:cstheme="minorHAnsi"/>
                <w:sz w:val="18"/>
                <w:szCs w:val="18"/>
                <w:lang w:val="en-GB"/>
              </w:rPr>
            </w:pPr>
            <w:r w:rsidRPr="007C0FC4">
              <w:rPr>
                <w:rFonts w:cstheme="minorHAnsi"/>
                <w:sz w:val="18"/>
                <w:szCs w:val="18"/>
              </w:rPr>
              <w:t xml:space="preserve">Moderate risk </w:t>
            </w:r>
          </w:p>
        </w:tc>
      </w:tr>
    </w:tbl>
    <w:p w14:paraId="5492C083" w14:textId="77777777" w:rsidR="006C6E10" w:rsidRPr="00317956" w:rsidRDefault="006C6E10" w:rsidP="006C6E10">
      <w:pPr>
        <w:spacing w:line="240" w:lineRule="auto"/>
        <w:rPr>
          <w:rFonts w:cstheme="minorHAnsi"/>
        </w:rPr>
      </w:pPr>
    </w:p>
    <w:sectPr w:rsidR="006C6E10" w:rsidRPr="0031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10"/>
    <w:rsid w:val="00086E2B"/>
    <w:rsid w:val="000B245C"/>
    <w:rsid w:val="00104526"/>
    <w:rsid w:val="00136A78"/>
    <w:rsid w:val="00190E6A"/>
    <w:rsid w:val="00297F3F"/>
    <w:rsid w:val="002C1278"/>
    <w:rsid w:val="00315121"/>
    <w:rsid w:val="003643A2"/>
    <w:rsid w:val="00374BBB"/>
    <w:rsid w:val="0041784A"/>
    <w:rsid w:val="004939D2"/>
    <w:rsid w:val="00506EDA"/>
    <w:rsid w:val="00522EB0"/>
    <w:rsid w:val="00551CDF"/>
    <w:rsid w:val="00587194"/>
    <w:rsid w:val="005C70E1"/>
    <w:rsid w:val="005F6386"/>
    <w:rsid w:val="0061680F"/>
    <w:rsid w:val="0066104C"/>
    <w:rsid w:val="00686A47"/>
    <w:rsid w:val="006B4234"/>
    <w:rsid w:val="006C6E10"/>
    <w:rsid w:val="007131E7"/>
    <w:rsid w:val="00735246"/>
    <w:rsid w:val="007F37DF"/>
    <w:rsid w:val="00952E1D"/>
    <w:rsid w:val="00982A6B"/>
    <w:rsid w:val="009A1344"/>
    <w:rsid w:val="00A621D8"/>
    <w:rsid w:val="00A6370B"/>
    <w:rsid w:val="00A6489E"/>
    <w:rsid w:val="00A70B60"/>
    <w:rsid w:val="00A9521D"/>
    <w:rsid w:val="00AD7AED"/>
    <w:rsid w:val="00BB24BC"/>
    <w:rsid w:val="00BC4ED0"/>
    <w:rsid w:val="00C13A3A"/>
    <w:rsid w:val="00C25672"/>
    <w:rsid w:val="00CD5AB1"/>
    <w:rsid w:val="00D0129C"/>
    <w:rsid w:val="00D1416E"/>
    <w:rsid w:val="00D938ED"/>
    <w:rsid w:val="00DC1830"/>
    <w:rsid w:val="00EC32D5"/>
    <w:rsid w:val="00F30B31"/>
    <w:rsid w:val="00F8059A"/>
    <w:rsid w:val="00FC4FF0"/>
    <w:rsid w:val="00FC5619"/>
    <w:rsid w:val="00FE567A"/>
    <w:rsid w:val="00FF53B4"/>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E3903"/>
  <w15:chartTrackingRefBased/>
  <w15:docId w15:val="{FE8617FC-9156-1348-8E47-0E2DDAA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10"/>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CD5A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5A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5AB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6A47"/>
  </w:style>
  <w:style w:type="paragraph" w:customStyle="1" w:styleId="Sydney1">
    <w:name w:val="Sydney1"/>
    <w:basedOn w:val="Heading1"/>
    <w:qFormat/>
    <w:rsid w:val="00CD5AB1"/>
    <w:pPr>
      <w:spacing w:before="0"/>
    </w:pPr>
    <w:rPr>
      <w:rFonts w:asciiTheme="minorHAnsi" w:hAnsiTheme="minorHAnsi" w:cstheme="minorHAnsi"/>
      <w:b/>
      <w:color w:val="000000" w:themeColor="text1"/>
      <w:sz w:val="22"/>
      <w:szCs w:val="22"/>
    </w:rPr>
  </w:style>
  <w:style w:type="character" w:customStyle="1" w:styleId="Heading1Char">
    <w:name w:val="Heading 1 Char"/>
    <w:basedOn w:val="DefaultParagraphFont"/>
    <w:link w:val="Heading1"/>
    <w:uiPriority w:val="9"/>
    <w:rsid w:val="00CD5AB1"/>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qFormat/>
    <w:rsid w:val="00CD5AB1"/>
    <w:pPr>
      <w:tabs>
        <w:tab w:val="left" w:pos="4320"/>
      </w:tabs>
    </w:pPr>
    <w:rPr>
      <w:rFonts w:asciiTheme="minorHAnsi" w:hAnsiTheme="minorHAnsi" w:cstheme="minorHAnsi"/>
      <w:i/>
      <w:color w:val="000000" w:themeColor="text1"/>
      <w:sz w:val="22"/>
      <w:szCs w:val="22"/>
    </w:rPr>
  </w:style>
  <w:style w:type="character" w:customStyle="1" w:styleId="Heading2Char">
    <w:name w:val="Heading 2 Char"/>
    <w:basedOn w:val="DefaultParagraphFont"/>
    <w:link w:val="Heading2"/>
    <w:uiPriority w:val="9"/>
    <w:semiHidden/>
    <w:rsid w:val="00CD5AB1"/>
    <w:rPr>
      <w:rFonts w:asciiTheme="majorHAnsi" w:eastAsiaTheme="majorEastAsia" w:hAnsiTheme="majorHAnsi" w:cstheme="majorBidi"/>
      <w:color w:val="2F5496" w:themeColor="accent1" w:themeShade="BF"/>
      <w:sz w:val="26"/>
      <w:szCs w:val="26"/>
    </w:rPr>
  </w:style>
  <w:style w:type="paragraph" w:customStyle="1" w:styleId="Sydney2">
    <w:name w:val="Sydney2"/>
    <w:basedOn w:val="Heading2"/>
    <w:qFormat/>
    <w:rsid w:val="00CD5AB1"/>
    <w:rPr>
      <w:rFonts w:asciiTheme="minorHAnsi" w:hAnsiTheme="minorHAnsi" w:cstheme="minorHAnsi"/>
      <w:i/>
      <w:iCs/>
      <w:color w:val="000000" w:themeColor="text1"/>
      <w:sz w:val="22"/>
      <w:szCs w:val="22"/>
    </w:rPr>
  </w:style>
  <w:style w:type="paragraph" w:customStyle="1" w:styleId="Sydney3">
    <w:name w:val="Sydney3"/>
    <w:basedOn w:val="Heading3"/>
    <w:qFormat/>
    <w:rsid w:val="00CD5AB1"/>
    <w:rPr>
      <w:rFonts w:asciiTheme="minorHAnsi" w:hAnsiTheme="minorHAnsi" w:cstheme="minorHAnsi"/>
      <w:b/>
      <w:bCs/>
    </w:rPr>
  </w:style>
  <w:style w:type="character" w:customStyle="1" w:styleId="Heading3Char">
    <w:name w:val="Heading 3 Char"/>
    <w:basedOn w:val="DefaultParagraphFont"/>
    <w:link w:val="Heading3"/>
    <w:uiPriority w:val="9"/>
    <w:semiHidden/>
    <w:rsid w:val="00CD5AB1"/>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C6E1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C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Rosen</dc:creator>
  <cp:keywords/>
  <dc:description/>
  <cp:lastModifiedBy>Sydney Rosen</cp:lastModifiedBy>
  <cp:revision>2</cp:revision>
  <dcterms:created xsi:type="dcterms:W3CDTF">2023-07-11T20:54:00Z</dcterms:created>
  <dcterms:modified xsi:type="dcterms:W3CDTF">2023-07-11T21:31:00Z</dcterms:modified>
</cp:coreProperties>
</file>