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DBA5" w14:textId="77777777" w:rsidR="00811E72" w:rsidRPr="00FA394D" w:rsidRDefault="00811E72" w:rsidP="00811E72">
      <w:pPr>
        <w:rPr>
          <w:rStyle w:val="hgkelc"/>
          <w:rFonts w:ascii="Times New Roman" w:hAnsi="Times New Roman" w:cs="Times New Roman"/>
          <w:b/>
          <w:bCs/>
        </w:rPr>
      </w:pPr>
      <w:bookmarkStart w:id="0" w:name="_Hlk99369910"/>
      <w:r w:rsidRPr="00FA394D">
        <w:rPr>
          <w:rStyle w:val="hgkelc"/>
          <w:rFonts w:ascii="Times New Roman" w:hAnsi="Times New Roman" w:cs="Times New Roman"/>
          <w:b/>
          <w:bCs/>
        </w:rPr>
        <w:t>Methods</w:t>
      </w:r>
    </w:p>
    <w:p w14:paraId="76D80BA0" w14:textId="77777777" w:rsidR="00811E72" w:rsidRPr="00FA394D" w:rsidRDefault="00811E72" w:rsidP="00811E72">
      <w:pPr>
        <w:outlineLvl w:val="0"/>
        <w:rPr>
          <w:rFonts w:ascii="Times New Roman" w:hAnsi="Times New Roman" w:cs="Times New Roman"/>
          <w:i/>
          <w:iCs/>
        </w:rPr>
      </w:pPr>
      <w:r w:rsidRPr="00FA394D">
        <w:rPr>
          <w:rFonts w:ascii="Times New Roman" w:hAnsi="Times New Roman" w:cs="Times New Roman"/>
          <w:i/>
          <w:iCs/>
        </w:rPr>
        <w:t>Explicit Awareness</w:t>
      </w:r>
    </w:p>
    <w:p w14:paraId="0B750455" w14:textId="1CBD4D9A" w:rsidR="0063021A" w:rsidRDefault="00811E72" w:rsidP="000F09CF">
      <w:pPr>
        <w:spacing w:line="240" w:lineRule="auto"/>
        <w:ind w:firstLine="720"/>
        <w:contextualSpacing/>
        <w:rPr>
          <w:rFonts w:ascii="Times New Roman" w:eastAsia="Times New Roman" w:hAnsi="Times New Roman" w:cs="Times New Roman"/>
          <w:color w:val="241F20"/>
        </w:rPr>
      </w:pPr>
      <w:r w:rsidRPr="00FA394D">
        <w:rPr>
          <w:rFonts w:ascii="Times New Roman" w:hAnsi="Times New Roman" w:cs="Times New Roman"/>
        </w:rPr>
        <w:t xml:space="preserve">Testing of explicit awareness occurred during </w:t>
      </w:r>
      <w:r w:rsidR="002E3C48">
        <w:rPr>
          <w:rFonts w:ascii="Times New Roman" w:hAnsi="Times New Roman" w:cs="Times New Roman"/>
        </w:rPr>
        <w:t xml:space="preserve">the </w:t>
      </w:r>
      <w:r w:rsidRPr="00FA394D">
        <w:rPr>
          <w:rFonts w:ascii="Times New Roman" w:hAnsi="Times New Roman" w:cs="Times New Roman"/>
        </w:rPr>
        <w:t>24-hour 3</w:t>
      </w:r>
      <w:r w:rsidR="00D41E32">
        <w:rPr>
          <w:rFonts w:ascii="Times New Roman" w:hAnsi="Times New Roman" w:cs="Times New Roman"/>
        </w:rPr>
        <w:t>0-35</w:t>
      </w:r>
      <w:r w:rsidRPr="00FA394D">
        <w:rPr>
          <w:rFonts w:ascii="Times New Roman" w:hAnsi="Times New Roman" w:cs="Times New Roman"/>
        </w:rPr>
        <w:t>-day</w:t>
      </w:r>
      <w:r w:rsidR="002E3C48">
        <w:rPr>
          <w:rFonts w:ascii="Times New Roman" w:hAnsi="Times New Roman" w:cs="Times New Roman"/>
        </w:rPr>
        <w:t xml:space="preserve"> sessions</w:t>
      </w:r>
      <w:r w:rsidRPr="00FA394D">
        <w:rPr>
          <w:rFonts w:ascii="Times New Roman" w:hAnsi="Times New Roman" w:cs="Times New Roman"/>
        </w:rPr>
        <w:t xml:space="preserve">. Each explicit awareness test involved showing participants a series of 10 sequence movies (in random order) displayed on the </w:t>
      </w:r>
      <w:proofErr w:type="spellStart"/>
      <w:r w:rsidR="00715F7C" w:rsidRPr="00FA394D">
        <w:rPr>
          <w:rFonts w:ascii="Times New Roman" w:hAnsi="Times New Roman" w:cs="Times New Roman"/>
        </w:rPr>
        <w:t>Kinarm</w:t>
      </w:r>
      <w:proofErr w:type="spellEnd"/>
      <w:r w:rsidRPr="00FA394D">
        <w:rPr>
          <w:rFonts w:ascii="Times New Roman" w:hAnsi="Times New Roman" w:cs="Times New Roman"/>
        </w:rPr>
        <w:t xml:space="preserve"> workspace they had been practicing the </w:t>
      </w:r>
      <w:r w:rsidR="00D85A6F">
        <w:rPr>
          <w:rFonts w:ascii="Times New Roman" w:hAnsi="Times New Roman" w:cs="Times New Roman"/>
        </w:rPr>
        <w:t xml:space="preserve">serial targeting task </w:t>
      </w:r>
      <w:r w:rsidRPr="00FA394D">
        <w:rPr>
          <w:rFonts w:ascii="Times New Roman" w:hAnsi="Times New Roman" w:cs="Times New Roman"/>
        </w:rPr>
        <w:t>on and asking them (yes/no) whether they recognized any</w:t>
      </w:r>
      <w:r w:rsidR="00D85A6F">
        <w:rPr>
          <w:rFonts w:ascii="Times New Roman" w:hAnsi="Times New Roman" w:cs="Times New Roman"/>
        </w:rPr>
        <w:t xml:space="preserve"> of the sequences</w:t>
      </w:r>
      <w:r w:rsidRPr="00FA394D">
        <w:rPr>
          <w:rFonts w:ascii="Times New Roman" w:hAnsi="Times New Roman" w:cs="Times New Roman"/>
        </w:rPr>
        <w:t xml:space="preserve">. Each movie consisted of 6 sequential targets: three of them were repeating sequences (having been seen during practice sessions) and seven were random sequences (novel and not having been seen before). </w:t>
      </w:r>
      <w:r w:rsidRPr="00FA394D">
        <w:rPr>
          <w:rFonts w:ascii="Times New Roman" w:eastAsia="Times New Roman" w:hAnsi="Times New Roman" w:cs="Times New Roman"/>
          <w:color w:val="241F20"/>
        </w:rPr>
        <w:t>Individuals who identified both the repeated and random sequences at a better than chance (i.e., 2 of 3 repeated sequences identified correctly and 4 of 7 novel, random sequences identified as not having been seen before), were considered to have gained explicit awareness.</w:t>
      </w:r>
      <w:bookmarkEnd w:id="0"/>
    </w:p>
    <w:p w14:paraId="574AE57A" w14:textId="77777777" w:rsidR="000F09CF" w:rsidRPr="000F09CF" w:rsidRDefault="000F09CF" w:rsidP="000F09CF">
      <w:pPr>
        <w:spacing w:line="240" w:lineRule="auto"/>
        <w:ind w:firstLine="720"/>
        <w:contextualSpacing/>
        <w:rPr>
          <w:rStyle w:val="hgkelc"/>
          <w:rFonts w:ascii="Times New Roman" w:eastAsia="Times New Roman" w:hAnsi="Times New Roman" w:cs="Times New Roman"/>
          <w:color w:val="241F20"/>
        </w:rPr>
      </w:pPr>
    </w:p>
    <w:p w14:paraId="4BADD56B" w14:textId="02658391" w:rsidR="00811E72" w:rsidRPr="0063021A" w:rsidRDefault="00811E72" w:rsidP="00811E72">
      <w:pPr>
        <w:rPr>
          <w:rStyle w:val="hgkelc"/>
          <w:rFonts w:ascii="Times New Roman" w:hAnsi="Times New Roman" w:cs="Times New Roman"/>
          <w:i/>
          <w:iCs/>
        </w:rPr>
      </w:pPr>
      <w:r w:rsidRPr="0063021A">
        <w:rPr>
          <w:rStyle w:val="hgkelc"/>
          <w:rFonts w:ascii="Times New Roman" w:hAnsi="Times New Roman" w:cs="Times New Roman"/>
          <w:i/>
          <w:iCs/>
        </w:rPr>
        <w:t>Statistical Analysis</w:t>
      </w:r>
    </w:p>
    <w:p w14:paraId="6BCCC4D4" w14:textId="4B8AD269" w:rsidR="00811E72" w:rsidRPr="00FA394D" w:rsidRDefault="00811E72" w:rsidP="00532428">
      <w:pPr>
        <w:ind w:firstLine="720"/>
        <w:rPr>
          <w:rStyle w:val="hgkelc"/>
          <w:rFonts w:ascii="Times New Roman" w:hAnsi="Times New Roman" w:cs="Times New Roman"/>
        </w:rPr>
      </w:pPr>
      <w:r w:rsidRPr="00FA394D">
        <w:rPr>
          <w:rFonts w:ascii="Times New Roman" w:hAnsi="Times New Roman" w:cs="Times New Roman"/>
        </w:rPr>
        <w:t>Baseline demographic data were evaluated using a 2 (</w:t>
      </w:r>
      <w:r w:rsidR="00532428">
        <w:rPr>
          <w:rFonts w:ascii="Times New Roman" w:hAnsi="Times New Roman" w:cs="Times New Roman"/>
        </w:rPr>
        <w:t xml:space="preserve">Participant </w:t>
      </w:r>
      <w:r w:rsidRPr="00FA394D">
        <w:rPr>
          <w:rFonts w:ascii="Times New Roman" w:hAnsi="Times New Roman" w:cs="Times New Roman"/>
        </w:rPr>
        <w:t>Group: stroke, controls) by 2 (</w:t>
      </w:r>
      <w:r w:rsidR="00532428">
        <w:rPr>
          <w:rFonts w:ascii="Times New Roman" w:hAnsi="Times New Roman" w:cs="Times New Roman"/>
        </w:rPr>
        <w:t>Intervention Group</w:t>
      </w:r>
      <w:r w:rsidRPr="00FA394D">
        <w:rPr>
          <w:rFonts w:ascii="Times New Roman" w:hAnsi="Times New Roman" w:cs="Times New Roman"/>
        </w:rPr>
        <w:t>: HITT</w:t>
      </w:r>
      <w:r w:rsidR="00532428">
        <w:rPr>
          <w:rFonts w:ascii="Times New Roman" w:hAnsi="Times New Roman" w:cs="Times New Roman"/>
        </w:rPr>
        <w:t xml:space="preserve"> exercise</w:t>
      </w:r>
      <w:r w:rsidRPr="00FA394D">
        <w:rPr>
          <w:rFonts w:ascii="Times New Roman" w:hAnsi="Times New Roman" w:cs="Times New Roman"/>
        </w:rPr>
        <w:t>, rest) full factorial univariate ANOVAs using age, MoCA, and baseline fitness (composite Z-score).</w:t>
      </w:r>
      <w:r w:rsidR="00532428">
        <w:rPr>
          <w:rFonts w:ascii="Times New Roman" w:hAnsi="Times New Roman" w:cs="Times New Roman"/>
        </w:rPr>
        <w:t xml:space="preserve"> </w:t>
      </w:r>
      <w:r w:rsidRPr="00FA394D">
        <w:rPr>
          <w:rStyle w:val="hgkelc"/>
          <w:rFonts w:ascii="Times New Roman" w:hAnsi="Times New Roman" w:cs="Times New Roman"/>
        </w:rPr>
        <w:t>All significant main effects and interactions were followed by post-hoc pairwise comparisons, Sidak corrected.</w:t>
      </w:r>
    </w:p>
    <w:p w14:paraId="6AB75572" w14:textId="77777777" w:rsidR="00811E72" w:rsidRPr="00FA394D" w:rsidRDefault="00811E72" w:rsidP="00C348E4">
      <w:pPr>
        <w:spacing w:line="240" w:lineRule="auto"/>
        <w:contextualSpacing/>
        <w:rPr>
          <w:rStyle w:val="hgkelc"/>
          <w:rFonts w:ascii="Times New Roman" w:eastAsia="Times New Roman" w:hAnsi="Times New Roman" w:cs="Times New Roman"/>
          <w:color w:val="241F20"/>
        </w:rPr>
      </w:pPr>
    </w:p>
    <w:p w14:paraId="74C583FD" w14:textId="36B3F319" w:rsidR="008D2C57" w:rsidRDefault="008D2C57">
      <w:pPr>
        <w:rPr>
          <w:rFonts w:ascii="Times New Roman" w:hAnsi="Times New Roman" w:cs="Times New Roman"/>
          <w:b/>
          <w:bCs/>
        </w:rPr>
      </w:pPr>
      <w:r w:rsidRPr="00FA394D">
        <w:rPr>
          <w:rFonts w:ascii="Times New Roman" w:hAnsi="Times New Roman" w:cs="Times New Roman"/>
          <w:b/>
          <w:bCs/>
        </w:rPr>
        <w:t>Results</w:t>
      </w:r>
    </w:p>
    <w:p w14:paraId="10C4DDC7" w14:textId="06E92EB0" w:rsidR="009C75C5" w:rsidRPr="00FA394D" w:rsidRDefault="009C75C5" w:rsidP="009C75C5">
      <w:pPr>
        <w:outlineLvl w:val="0"/>
        <w:rPr>
          <w:rFonts w:ascii="Times New Roman" w:hAnsi="Times New Roman" w:cs="Times New Roman"/>
          <w:b/>
          <w:bCs/>
        </w:rPr>
      </w:pPr>
      <w:r>
        <w:rPr>
          <w:rFonts w:ascii="Times New Roman" w:hAnsi="Times New Roman" w:cs="Times New Roman"/>
          <w:i/>
          <w:iCs/>
        </w:rPr>
        <w:t>Participant Dropout</w:t>
      </w:r>
    </w:p>
    <w:p w14:paraId="0E0A7E63" w14:textId="5D53C049" w:rsidR="008242E4" w:rsidRPr="00643797" w:rsidRDefault="001935C8" w:rsidP="00643797">
      <w:pPr>
        <w:ind w:firstLine="720"/>
        <w:rPr>
          <w:rFonts w:ascii="Times New Roman" w:hAnsi="Times New Roman" w:cs="Times New Roman"/>
          <w:b/>
          <w:bCs/>
        </w:rPr>
      </w:pPr>
      <w:r w:rsidRPr="00FA394D">
        <w:rPr>
          <w:rFonts w:ascii="Times New Roman" w:hAnsi="Times New Roman" w:cs="Times New Roman"/>
        </w:rPr>
        <w:t>A total of 4</w:t>
      </w:r>
      <w:r w:rsidR="006408B1">
        <w:rPr>
          <w:rFonts w:ascii="Times New Roman" w:hAnsi="Times New Roman" w:cs="Times New Roman"/>
        </w:rPr>
        <w:t>0</w:t>
      </w:r>
      <w:r w:rsidRPr="00FA394D">
        <w:rPr>
          <w:rFonts w:ascii="Times New Roman" w:hAnsi="Times New Roman" w:cs="Times New Roman"/>
        </w:rPr>
        <w:t xml:space="preserve"> individuals </w:t>
      </w:r>
      <w:r w:rsidR="003568C7">
        <w:rPr>
          <w:rFonts w:ascii="Times New Roman" w:hAnsi="Times New Roman" w:cs="Times New Roman"/>
        </w:rPr>
        <w:t xml:space="preserve">in the chronic phase of </w:t>
      </w:r>
      <w:r w:rsidRPr="00FA394D">
        <w:rPr>
          <w:rFonts w:ascii="Times New Roman" w:hAnsi="Times New Roman" w:cs="Times New Roman"/>
        </w:rPr>
        <w:t xml:space="preserve">stroke </w:t>
      </w:r>
      <w:r w:rsidR="00896A1F" w:rsidRPr="00FA394D">
        <w:rPr>
          <w:rFonts w:ascii="Times New Roman" w:hAnsi="Times New Roman" w:cs="Times New Roman"/>
        </w:rPr>
        <w:t>and 4</w:t>
      </w:r>
      <w:r w:rsidR="006408B1">
        <w:rPr>
          <w:rFonts w:ascii="Times New Roman" w:hAnsi="Times New Roman" w:cs="Times New Roman"/>
        </w:rPr>
        <w:t>6</w:t>
      </w:r>
      <w:r w:rsidR="00896A1F" w:rsidRPr="00FA394D">
        <w:rPr>
          <w:rFonts w:ascii="Times New Roman" w:hAnsi="Times New Roman" w:cs="Times New Roman"/>
        </w:rPr>
        <w:t xml:space="preserve"> healthy older adults </w:t>
      </w:r>
      <w:r w:rsidRPr="00FA394D">
        <w:rPr>
          <w:rFonts w:ascii="Times New Roman" w:hAnsi="Times New Roman" w:cs="Times New Roman"/>
        </w:rPr>
        <w:t>were consented to participate in this study</w:t>
      </w:r>
      <w:r w:rsidR="008147A1">
        <w:rPr>
          <w:rFonts w:ascii="Times New Roman" w:hAnsi="Times New Roman" w:cs="Times New Roman"/>
        </w:rPr>
        <w:t xml:space="preserve"> (second middle box in CONSORT Figure 1 of the main body)</w:t>
      </w:r>
      <w:r w:rsidRPr="00FA394D">
        <w:rPr>
          <w:rFonts w:ascii="Times New Roman" w:hAnsi="Times New Roman" w:cs="Times New Roman"/>
          <w:b/>
          <w:bCs/>
        </w:rPr>
        <w:t xml:space="preserve">. </w:t>
      </w:r>
      <w:r w:rsidRPr="00FA394D">
        <w:rPr>
          <w:rFonts w:ascii="Times New Roman" w:hAnsi="Times New Roman" w:cs="Times New Roman"/>
        </w:rPr>
        <w:t xml:space="preserve">Among </w:t>
      </w:r>
      <w:r w:rsidR="00896A1F" w:rsidRPr="00FA394D">
        <w:rPr>
          <w:rFonts w:ascii="Times New Roman" w:hAnsi="Times New Roman" w:cs="Times New Roman"/>
        </w:rPr>
        <w:t>the stroke participants,</w:t>
      </w:r>
      <w:r w:rsidRPr="00FA394D">
        <w:rPr>
          <w:rFonts w:ascii="Times New Roman" w:hAnsi="Times New Roman" w:cs="Times New Roman"/>
        </w:rPr>
        <w:t xml:space="preserve"> 5 participants did not pass screening</w:t>
      </w:r>
      <w:r w:rsidR="00D037F5">
        <w:rPr>
          <w:rFonts w:ascii="Times New Roman" w:hAnsi="Times New Roman" w:cs="Times New Roman"/>
        </w:rPr>
        <w:t>:</w:t>
      </w:r>
      <w:r w:rsidRPr="00FA394D">
        <w:rPr>
          <w:rFonts w:ascii="Times New Roman" w:hAnsi="Times New Roman" w:cs="Times New Roman"/>
        </w:rPr>
        <w:t xml:space="preserve"> </w:t>
      </w:r>
      <w:r w:rsidR="00D037F5">
        <w:rPr>
          <w:rFonts w:ascii="Times New Roman" w:hAnsi="Times New Roman" w:cs="Times New Roman"/>
        </w:rPr>
        <w:t xml:space="preserve">3 had their </w:t>
      </w:r>
      <w:r w:rsidR="006408B1">
        <w:rPr>
          <w:rFonts w:ascii="Times New Roman" w:hAnsi="Times New Roman" w:cs="Times New Roman"/>
        </w:rPr>
        <w:t xml:space="preserve">consent withdrawn despite being cleared for exercise, 1 was unable to </w:t>
      </w:r>
      <w:r w:rsidR="00D037F5">
        <w:rPr>
          <w:rFonts w:ascii="Times New Roman" w:hAnsi="Times New Roman" w:cs="Times New Roman"/>
        </w:rPr>
        <w:t xml:space="preserve">be </w:t>
      </w:r>
      <w:r w:rsidR="006408B1">
        <w:rPr>
          <w:rFonts w:ascii="Times New Roman" w:hAnsi="Times New Roman" w:cs="Times New Roman"/>
        </w:rPr>
        <w:t>schedule</w:t>
      </w:r>
      <w:r w:rsidR="00B92A3C">
        <w:rPr>
          <w:rFonts w:ascii="Times New Roman" w:hAnsi="Times New Roman" w:cs="Times New Roman"/>
        </w:rPr>
        <w:t>d</w:t>
      </w:r>
      <w:r w:rsidR="006408B1">
        <w:rPr>
          <w:rFonts w:ascii="Times New Roman" w:hAnsi="Times New Roman" w:cs="Times New Roman"/>
        </w:rPr>
        <w:t xml:space="preserve">, and 1 did not meet eligibility criteria (they did not have adequate arm function to complete the STT). </w:t>
      </w:r>
      <w:r w:rsidR="00D037F5">
        <w:rPr>
          <w:rFonts w:ascii="Times New Roman" w:hAnsi="Times New Roman" w:cs="Times New Roman"/>
        </w:rPr>
        <w:t>Three</w:t>
      </w:r>
      <w:r w:rsidR="006408B1">
        <w:rPr>
          <w:rFonts w:ascii="Times New Roman" w:hAnsi="Times New Roman" w:cs="Times New Roman"/>
        </w:rPr>
        <w:t xml:space="preserve"> healthy </w:t>
      </w:r>
      <w:r w:rsidR="00D037F5">
        <w:rPr>
          <w:rFonts w:ascii="Times New Roman" w:hAnsi="Times New Roman" w:cs="Times New Roman"/>
        </w:rPr>
        <w:t>old</w:t>
      </w:r>
      <w:r w:rsidR="00B92A3C">
        <w:rPr>
          <w:rFonts w:ascii="Times New Roman" w:hAnsi="Times New Roman" w:cs="Times New Roman"/>
        </w:rPr>
        <w:t>er</w:t>
      </w:r>
      <w:r w:rsidR="00D037F5">
        <w:rPr>
          <w:rFonts w:ascii="Times New Roman" w:hAnsi="Times New Roman" w:cs="Times New Roman"/>
        </w:rPr>
        <w:t xml:space="preserve"> adult </w:t>
      </w:r>
      <w:r w:rsidR="006408B1">
        <w:rPr>
          <w:rFonts w:ascii="Times New Roman" w:hAnsi="Times New Roman" w:cs="Times New Roman"/>
        </w:rPr>
        <w:t>control participants did not pass screening</w:t>
      </w:r>
      <w:r w:rsidR="00D037F5">
        <w:rPr>
          <w:rFonts w:ascii="Times New Roman" w:hAnsi="Times New Roman" w:cs="Times New Roman"/>
        </w:rPr>
        <w:t>: 2</w:t>
      </w:r>
      <w:r w:rsidR="006408B1">
        <w:rPr>
          <w:rFonts w:ascii="Times New Roman" w:hAnsi="Times New Roman" w:cs="Times New Roman"/>
        </w:rPr>
        <w:t xml:space="preserve"> participant</w:t>
      </w:r>
      <w:r w:rsidR="00D037F5">
        <w:rPr>
          <w:rFonts w:ascii="Times New Roman" w:hAnsi="Times New Roman" w:cs="Times New Roman"/>
        </w:rPr>
        <w:t>s</w:t>
      </w:r>
      <w:r w:rsidR="006408B1">
        <w:rPr>
          <w:rFonts w:ascii="Times New Roman" w:hAnsi="Times New Roman" w:cs="Times New Roman"/>
        </w:rPr>
        <w:t xml:space="preserve"> </w:t>
      </w:r>
      <w:r w:rsidR="00D037F5">
        <w:rPr>
          <w:rFonts w:ascii="Times New Roman" w:hAnsi="Times New Roman" w:cs="Times New Roman"/>
        </w:rPr>
        <w:t>were</w:t>
      </w:r>
      <w:r w:rsidR="006408B1">
        <w:rPr>
          <w:rFonts w:ascii="Times New Roman" w:hAnsi="Times New Roman" w:cs="Times New Roman"/>
        </w:rPr>
        <w:t xml:space="preserve"> unable to </w:t>
      </w:r>
      <w:r w:rsidR="00D037F5">
        <w:rPr>
          <w:rFonts w:ascii="Times New Roman" w:hAnsi="Times New Roman" w:cs="Times New Roman"/>
        </w:rPr>
        <w:t xml:space="preserve">be </w:t>
      </w:r>
      <w:r w:rsidR="006408B1">
        <w:rPr>
          <w:rFonts w:ascii="Times New Roman" w:hAnsi="Times New Roman" w:cs="Times New Roman"/>
        </w:rPr>
        <w:t>schedule</w:t>
      </w:r>
      <w:r w:rsidR="00D037F5">
        <w:rPr>
          <w:rFonts w:ascii="Times New Roman" w:hAnsi="Times New Roman" w:cs="Times New Roman"/>
        </w:rPr>
        <w:t>d and</w:t>
      </w:r>
      <w:r w:rsidR="006408B1">
        <w:rPr>
          <w:rFonts w:ascii="Times New Roman" w:hAnsi="Times New Roman" w:cs="Times New Roman"/>
        </w:rPr>
        <w:t xml:space="preserve"> 1 had an incidental finding during the stress test that was not cleared by a cardiologist. Therefore, 78 participants (stroke n = 35; healthy older adults = 43) were randomized to receive either </w:t>
      </w:r>
      <w:r w:rsidR="00D037F5">
        <w:rPr>
          <w:rFonts w:ascii="Times New Roman" w:hAnsi="Times New Roman" w:cs="Times New Roman"/>
        </w:rPr>
        <w:t xml:space="preserve">HIIT </w:t>
      </w:r>
      <w:r w:rsidR="006408B1">
        <w:rPr>
          <w:rFonts w:ascii="Times New Roman" w:hAnsi="Times New Roman" w:cs="Times New Roman"/>
        </w:rPr>
        <w:t>exercise or rest.</w:t>
      </w:r>
      <w:r w:rsidR="00557AC9">
        <w:rPr>
          <w:rFonts w:ascii="Times New Roman" w:hAnsi="Times New Roman" w:cs="Times New Roman"/>
        </w:rPr>
        <w:t xml:space="preserve"> </w:t>
      </w:r>
      <w:r w:rsidR="00A93FA0">
        <w:rPr>
          <w:rFonts w:ascii="Times New Roman" w:hAnsi="Times New Roman" w:cs="Times New Roman"/>
        </w:rPr>
        <w:t>Eighteen stroke participants were allocated to the rest intervention:</w:t>
      </w:r>
      <w:r w:rsidR="00557AC9">
        <w:rPr>
          <w:rFonts w:ascii="Times New Roman" w:hAnsi="Times New Roman" w:cs="Times New Roman"/>
        </w:rPr>
        <w:t xml:space="preserve"> </w:t>
      </w:r>
      <w:r w:rsidR="00D037F5">
        <w:rPr>
          <w:rFonts w:ascii="Times New Roman" w:hAnsi="Times New Roman" w:cs="Times New Roman"/>
        </w:rPr>
        <w:t>2</w:t>
      </w:r>
      <w:r w:rsidR="00557AC9">
        <w:rPr>
          <w:rFonts w:ascii="Times New Roman" w:hAnsi="Times New Roman" w:cs="Times New Roman"/>
        </w:rPr>
        <w:t xml:space="preserve"> discontinued the study</w:t>
      </w:r>
      <w:r w:rsidR="00A93FA0">
        <w:rPr>
          <w:rFonts w:ascii="Times New Roman" w:hAnsi="Times New Roman" w:cs="Times New Roman"/>
        </w:rPr>
        <w:t xml:space="preserve">. </w:t>
      </w:r>
      <w:r w:rsidR="00557AC9">
        <w:rPr>
          <w:rFonts w:ascii="Times New Roman" w:hAnsi="Times New Roman" w:cs="Times New Roman"/>
        </w:rPr>
        <w:t>Specifically, 1 participant withdrew after health issues unrelated to the study,</w:t>
      </w:r>
      <w:r w:rsidR="00D037F5">
        <w:rPr>
          <w:rFonts w:ascii="Times New Roman" w:hAnsi="Times New Roman" w:cs="Times New Roman"/>
        </w:rPr>
        <w:t xml:space="preserve"> </w:t>
      </w:r>
      <w:r w:rsidR="00B92A3C">
        <w:rPr>
          <w:rFonts w:ascii="Times New Roman" w:hAnsi="Times New Roman" w:cs="Times New Roman"/>
        </w:rPr>
        <w:t xml:space="preserve">whereas </w:t>
      </w:r>
      <w:r w:rsidR="00D037F5">
        <w:rPr>
          <w:rFonts w:ascii="Times New Roman" w:hAnsi="Times New Roman" w:cs="Times New Roman"/>
        </w:rPr>
        <w:t>1 withdrew</w:t>
      </w:r>
      <w:r w:rsidR="00A93FA0">
        <w:rPr>
          <w:rFonts w:ascii="Times New Roman" w:hAnsi="Times New Roman" w:cs="Times New Roman"/>
        </w:rPr>
        <w:t>. It should also be noted that</w:t>
      </w:r>
      <w:r w:rsidR="00D037F5">
        <w:rPr>
          <w:rFonts w:ascii="Times New Roman" w:hAnsi="Times New Roman" w:cs="Times New Roman"/>
        </w:rPr>
        <w:t xml:space="preserve"> 2</w:t>
      </w:r>
      <w:r w:rsidR="00A93FA0">
        <w:rPr>
          <w:rFonts w:ascii="Times New Roman" w:hAnsi="Times New Roman" w:cs="Times New Roman"/>
        </w:rPr>
        <w:t xml:space="preserve"> stroke participants</w:t>
      </w:r>
      <w:r w:rsidR="00557AC9">
        <w:rPr>
          <w:rFonts w:ascii="Times New Roman" w:hAnsi="Times New Roman" w:cs="Times New Roman"/>
        </w:rPr>
        <w:t xml:space="preserve"> </w:t>
      </w:r>
      <w:r w:rsidR="00D037F5">
        <w:rPr>
          <w:rFonts w:ascii="Times New Roman" w:hAnsi="Times New Roman" w:cs="Times New Roman"/>
        </w:rPr>
        <w:t>were</w:t>
      </w:r>
      <w:r w:rsidR="00557AC9">
        <w:rPr>
          <w:rFonts w:ascii="Times New Roman" w:hAnsi="Times New Roman" w:cs="Times New Roman"/>
        </w:rPr>
        <w:t xml:space="preserve"> lost to follow-up </w:t>
      </w:r>
      <w:r w:rsidR="00557AC9" w:rsidRPr="00B92A3C">
        <w:rPr>
          <w:rFonts w:ascii="Times New Roman" w:hAnsi="Times New Roman" w:cs="Times New Roman"/>
          <w:i/>
          <w:iCs/>
        </w:rPr>
        <w:t>after</w:t>
      </w:r>
      <w:r w:rsidR="00557AC9">
        <w:rPr>
          <w:rFonts w:ascii="Times New Roman" w:hAnsi="Times New Roman" w:cs="Times New Roman"/>
        </w:rPr>
        <w:t xml:space="preserve"> </w:t>
      </w:r>
      <w:r w:rsidR="00D037F5">
        <w:rPr>
          <w:rFonts w:ascii="Times New Roman" w:hAnsi="Times New Roman" w:cs="Times New Roman"/>
        </w:rPr>
        <w:t>the 24-hour retention session</w:t>
      </w:r>
      <w:r w:rsidR="00557AC9">
        <w:rPr>
          <w:rFonts w:ascii="Times New Roman" w:hAnsi="Times New Roman" w:cs="Times New Roman"/>
        </w:rPr>
        <w:t xml:space="preserve"> due to COVID-19 research closure</w:t>
      </w:r>
      <w:r w:rsidR="00A93FA0">
        <w:rPr>
          <w:rFonts w:ascii="Times New Roman" w:hAnsi="Times New Roman" w:cs="Times New Roman"/>
        </w:rPr>
        <w:t>,</w:t>
      </w:r>
      <w:r w:rsidR="00557AC9">
        <w:rPr>
          <w:rFonts w:ascii="Times New Roman" w:hAnsi="Times New Roman" w:cs="Times New Roman"/>
        </w:rPr>
        <w:t xml:space="preserve"> </w:t>
      </w:r>
      <w:r w:rsidR="00A93FA0">
        <w:rPr>
          <w:rFonts w:ascii="Times New Roman" w:hAnsi="Times New Roman" w:cs="Times New Roman"/>
        </w:rPr>
        <w:t xml:space="preserve">however, their </w:t>
      </w:r>
      <w:r w:rsidR="00B92A3C">
        <w:rPr>
          <w:rFonts w:ascii="Times New Roman" w:hAnsi="Times New Roman" w:cs="Times New Roman"/>
        </w:rPr>
        <w:t xml:space="preserve">motor practice and learning data (STT) and cognitive-motor data (pre- and post-intervention KST) </w:t>
      </w:r>
      <w:r w:rsidR="00A93FA0">
        <w:rPr>
          <w:rFonts w:ascii="Times New Roman" w:hAnsi="Times New Roman" w:cs="Times New Roman"/>
        </w:rPr>
        <w:t xml:space="preserve">were included in the </w:t>
      </w:r>
      <w:r w:rsidR="00B92A3C">
        <w:rPr>
          <w:rFonts w:ascii="Times New Roman" w:hAnsi="Times New Roman" w:cs="Times New Roman"/>
        </w:rPr>
        <w:t xml:space="preserve">final </w:t>
      </w:r>
      <w:r w:rsidR="00A93FA0">
        <w:rPr>
          <w:rFonts w:ascii="Times New Roman" w:hAnsi="Times New Roman" w:cs="Times New Roman"/>
        </w:rPr>
        <w:t xml:space="preserve">analyses. </w:t>
      </w:r>
      <w:r w:rsidR="00557AC9">
        <w:rPr>
          <w:rFonts w:ascii="Times New Roman" w:hAnsi="Times New Roman" w:cs="Times New Roman"/>
        </w:rPr>
        <w:t>One stroke participant in the rest group was excluded from the final analysis because they could not follow the task instructions.</w:t>
      </w:r>
      <w:r w:rsidR="00B92A3C">
        <w:rPr>
          <w:rFonts w:ascii="Times New Roman" w:hAnsi="Times New Roman" w:cs="Times New Roman"/>
        </w:rPr>
        <w:t xml:space="preserve"> Therefore, 17 stroke participants were included in the final analyses in the rest group.</w:t>
      </w:r>
      <w:r w:rsidR="00570B9D">
        <w:rPr>
          <w:rFonts w:ascii="Times New Roman" w:hAnsi="Times New Roman" w:cs="Times New Roman"/>
        </w:rPr>
        <w:t xml:space="preserve"> </w:t>
      </w:r>
      <w:r w:rsidR="00A93FA0">
        <w:rPr>
          <w:rFonts w:ascii="Times New Roman" w:hAnsi="Times New Roman" w:cs="Times New Roman"/>
        </w:rPr>
        <w:t xml:space="preserve">No healthy older adults </w:t>
      </w:r>
      <w:proofErr w:type="gramStart"/>
      <w:r w:rsidR="00A93FA0">
        <w:rPr>
          <w:rFonts w:ascii="Times New Roman" w:hAnsi="Times New Roman" w:cs="Times New Roman"/>
        </w:rPr>
        <w:t>discontinued</w:t>
      </w:r>
      <w:r w:rsidR="00B92A3C">
        <w:rPr>
          <w:rFonts w:ascii="Times New Roman" w:hAnsi="Times New Roman" w:cs="Times New Roman"/>
        </w:rPr>
        <w:t xml:space="preserve">, </w:t>
      </w:r>
      <w:r w:rsidR="00A93FA0">
        <w:rPr>
          <w:rFonts w:ascii="Times New Roman" w:hAnsi="Times New Roman" w:cs="Times New Roman"/>
        </w:rPr>
        <w:t xml:space="preserve"> were</w:t>
      </w:r>
      <w:proofErr w:type="gramEnd"/>
      <w:r w:rsidR="00A93FA0">
        <w:rPr>
          <w:rFonts w:ascii="Times New Roman" w:hAnsi="Times New Roman" w:cs="Times New Roman"/>
        </w:rPr>
        <w:t xml:space="preserve"> lost to follow-up, or were excluded from the </w:t>
      </w:r>
      <w:proofErr w:type="gramStart"/>
      <w:r w:rsidR="00A93FA0">
        <w:rPr>
          <w:rFonts w:ascii="Times New Roman" w:hAnsi="Times New Roman" w:cs="Times New Roman"/>
        </w:rPr>
        <w:t>rest</w:t>
      </w:r>
      <w:proofErr w:type="gramEnd"/>
      <w:r w:rsidR="00A93FA0">
        <w:rPr>
          <w:rFonts w:ascii="Times New Roman" w:hAnsi="Times New Roman" w:cs="Times New Roman"/>
        </w:rPr>
        <w:t xml:space="preserve"> group. </w:t>
      </w:r>
      <w:r w:rsidR="00B92A3C">
        <w:rPr>
          <w:rFonts w:ascii="Times New Roman" w:hAnsi="Times New Roman" w:cs="Times New Roman"/>
        </w:rPr>
        <w:t xml:space="preserve">Therefore, 22 healthy older adult participants were included in the final analysis for the </w:t>
      </w:r>
      <w:proofErr w:type="gramStart"/>
      <w:r w:rsidR="00B92A3C">
        <w:rPr>
          <w:rFonts w:ascii="Times New Roman" w:hAnsi="Times New Roman" w:cs="Times New Roman"/>
        </w:rPr>
        <w:t>rest</w:t>
      </w:r>
      <w:proofErr w:type="gramEnd"/>
      <w:r w:rsidR="00B92A3C">
        <w:rPr>
          <w:rFonts w:ascii="Times New Roman" w:hAnsi="Times New Roman" w:cs="Times New Roman"/>
        </w:rPr>
        <w:t xml:space="preserve"> group. </w:t>
      </w:r>
      <w:r w:rsidR="00570B9D">
        <w:rPr>
          <w:rFonts w:ascii="Times New Roman" w:hAnsi="Times New Roman" w:cs="Times New Roman"/>
        </w:rPr>
        <w:t>A total of 36 participants</w:t>
      </w:r>
      <w:r w:rsidR="00B92A3C">
        <w:rPr>
          <w:rFonts w:ascii="Times New Roman" w:hAnsi="Times New Roman" w:cs="Times New Roman"/>
        </w:rPr>
        <w:t xml:space="preserve"> (stroke n = 15; controls n = 21)</w:t>
      </w:r>
      <w:r w:rsidR="00570B9D">
        <w:rPr>
          <w:rFonts w:ascii="Times New Roman" w:hAnsi="Times New Roman" w:cs="Times New Roman"/>
        </w:rPr>
        <w:t xml:space="preserve"> were randomized into the exercise group. No one discontinued the study or was lost to </w:t>
      </w:r>
      <w:proofErr w:type="gramStart"/>
      <w:r w:rsidR="00570B9D">
        <w:rPr>
          <w:rFonts w:ascii="Times New Roman" w:hAnsi="Times New Roman" w:cs="Times New Roman"/>
        </w:rPr>
        <w:t>follow-up,</w:t>
      </w:r>
      <w:proofErr w:type="gramEnd"/>
      <w:r w:rsidR="00570B9D">
        <w:rPr>
          <w:rFonts w:ascii="Times New Roman" w:hAnsi="Times New Roman" w:cs="Times New Roman"/>
        </w:rPr>
        <w:t xml:space="preserve"> however, 3 participants were excluded from the final analysis. One stroke participant and one healthy older adult (2 total) were excluded due to </w:t>
      </w:r>
      <w:proofErr w:type="gramStart"/>
      <w:r w:rsidR="00570B9D">
        <w:rPr>
          <w:rFonts w:ascii="Times New Roman" w:hAnsi="Times New Roman" w:cs="Times New Roman"/>
        </w:rPr>
        <w:t>a data</w:t>
      </w:r>
      <w:proofErr w:type="gramEnd"/>
      <w:r w:rsidR="00570B9D">
        <w:rPr>
          <w:rFonts w:ascii="Times New Roman" w:hAnsi="Times New Roman" w:cs="Times New Roman"/>
        </w:rPr>
        <w:t xml:space="preserve"> acquisition errors, </w:t>
      </w:r>
      <w:r w:rsidR="00B92A3C">
        <w:rPr>
          <w:rFonts w:ascii="Times New Roman" w:hAnsi="Times New Roman" w:cs="Times New Roman"/>
        </w:rPr>
        <w:t>whereas</w:t>
      </w:r>
      <w:r w:rsidR="00570B9D">
        <w:rPr>
          <w:rFonts w:ascii="Times New Roman" w:hAnsi="Times New Roman" w:cs="Times New Roman"/>
        </w:rPr>
        <w:t xml:space="preserve"> 1 healthy older adult</w:t>
      </w:r>
      <w:r w:rsidR="00B92A3C">
        <w:rPr>
          <w:rFonts w:ascii="Times New Roman" w:hAnsi="Times New Roman" w:cs="Times New Roman"/>
        </w:rPr>
        <w:t xml:space="preserve"> participant</w:t>
      </w:r>
      <w:r w:rsidR="00570B9D">
        <w:rPr>
          <w:rFonts w:ascii="Times New Roman" w:hAnsi="Times New Roman" w:cs="Times New Roman"/>
        </w:rPr>
        <w:t xml:space="preserve"> was excluded because they could not follow the task instructions. </w:t>
      </w:r>
      <w:r w:rsidR="00B92A3C">
        <w:rPr>
          <w:rFonts w:ascii="Times New Roman" w:hAnsi="Times New Roman" w:cs="Times New Roman"/>
        </w:rPr>
        <w:t xml:space="preserve">Thus 14 stroke and 19 healthy older adult participants were included in the final analysis for the exercise group. </w:t>
      </w:r>
      <w:r w:rsidR="00570B9D">
        <w:rPr>
          <w:rFonts w:ascii="Times New Roman" w:hAnsi="Times New Roman" w:cs="Times New Roman"/>
        </w:rPr>
        <w:t xml:space="preserve">See </w:t>
      </w:r>
      <w:r w:rsidR="00B92A3C">
        <w:rPr>
          <w:rFonts w:ascii="Times New Roman" w:hAnsi="Times New Roman" w:cs="Times New Roman"/>
        </w:rPr>
        <w:t xml:space="preserve">CONSORT </w:t>
      </w:r>
      <w:r w:rsidR="00570B9D">
        <w:rPr>
          <w:rFonts w:ascii="Times New Roman" w:hAnsi="Times New Roman" w:cs="Times New Roman"/>
        </w:rPr>
        <w:t>Figure 1 in the main body of the manuscript for a summary.</w:t>
      </w:r>
      <w:r w:rsidR="00896A1F" w:rsidRPr="00FA394D">
        <w:rPr>
          <w:rFonts w:ascii="Times New Roman" w:hAnsi="Times New Roman" w:cs="Times New Roman"/>
        </w:rPr>
        <w:t xml:space="preserve"> </w:t>
      </w:r>
      <w:r w:rsidR="00CC3D86">
        <w:rPr>
          <w:rFonts w:ascii="Times New Roman" w:hAnsi="Times New Roman" w:cs="Times New Roman"/>
        </w:rPr>
        <w:t xml:space="preserve">Also note that </w:t>
      </w:r>
      <w:proofErr w:type="spellStart"/>
      <w:r w:rsidR="00CC3D86">
        <w:rPr>
          <w:rFonts w:ascii="Times New Roman" w:hAnsi="Times New Roman" w:cs="Times New Roman"/>
        </w:rPr>
        <w:t>Kinarm</w:t>
      </w:r>
      <w:proofErr w:type="spellEnd"/>
      <w:r w:rsidR="00CC3D86">
        <w:rPr>
          <w:rFonts w:ascii="Times New Roman" w:hAnsi="Times New Roman" w:cs="Times New Roman"/>
        </w:rPr>
        <w:t xml:space="preserve"> Standard Test data </w:t>
      </w:r>
      <w:r w:rsidR="00CC3D86">
        <w:rPr>
          <w:rFonts w:ascii="Times New Roman" w:hAnsi="Times New Roman" w:cs="Times New Roman"/>
        </w:rPr>
        <w:lastRenderedPageBreak/>
        <w:t>(Trail Making Test-A, Trail Making Test-B, Object Hit and Avoid) from one participant from the exercise group (participant #7) was not collected and was therefore not included in the secondary analyses.</w:t>
      </w:r>
    </w:p>
    <w:p w14:paraId="105B24A7" w14:textId="6E13F0D1" w:rsidR="00BD0C6C" w:rsidRPr="0086605D" w:rsidRDefault="00BD0C6C">
      <w:pPr>
        <w:rPr>
          <w:rFonts w:ascii="Times New Roman" w:hAnsi="Times New Roman" w:cs="Times New Roman"/>
        </w:rPr>
      </w:pPr>
      <w:r w:rsidRPr="0086605D">
        <w:rPr>
          <w:rFonts w:ascii="Times New Roman" w:hAnsi="Times New Roman" w:cs="Times New Roman"/>
        </w:rPr>
        <w:t>Demographics</w:t>
      </w:r>
      <w:r w:rsidR="004345FB" w:rsidRPr="0086605D">
        <w:rPr>
          <w:rFonts w:ascii="Times New Roman" w:hAnsi="Times New Roman" w:cs="Times New Roman"/>
        </w:rPr>
        <w:t xml:space="preserve"> (stroke and older adults)</w:t>
      </w:r>
    </w:p>
    <w:p w14:paraId="0EFE058D" w14:textId="438BB2AE" w:rsidR="0086605D" w:rsidRPr="00FA394D" w:rsidRDefault="0086605D">
      <w:pPr>
        <w:rPr>
          <w:rFonts w:ascii="Times New Roman" w:hAnsi="Times New Roman" w:cs="Times New Roman"/>
          <w:i/>
          <w:iCs/>
        </w:rPr>
      </w:pPr>
      <w:r w:rsidRPr="00FA394D">
        <w:rPr>
          <w:rFonts w:ascii="Times New Roman" w:hAnsi="Times New Roman" w:cs="Times New Roman"/>
          <w:i/>
          <w:iCs/>
        </w:rPr>
        <w:t>Demographics</w:t>
      </w:r>
      <w:r>
        <w:rPr>
          <w:rFonts w:ascii="Times New Roman" w:hAnsi="Times New Roman" w:cs="Times New Roman"/>
          <w:i/>
          <w:iCs/>
        </w:rPr>
        <w:t>: Age</w:t>
      </w:r>
    </w:p>
    <w:p w14:paraId="2FA46DBA" w14:textId="77777777" w:rsidR="0086605D" w:rsidRDefault="00BD0C6C" w:rsidP="00792B3F">
      <w:pPr>
        <w:ind w:firstLine="720"/>
        <w:rPr>
          <w:rFonts w:ascii="Times New Roman" w:hAnsi="Times New Roman" w:cs="Times New Roman"/>
        </w:rPr>
      </w:pPr>
      <w:r w:rsidRPr="00FA394D">
        <w:rPr>
          <w:rFonts w:ascii="Times New Roman" w:hAnsi="Times New Roman" w:cs="Times New Roman"/>
        </w:rPr>
        <w:t xml:space="preserve">There </w:t>
      </w:r>
      <w:r w:rsidR="00B64C91">
        <w:rPr>
          <w:rFonts w:ascii="Times New Roman" w:hAnsi="Times New Roman" w:cs="Times New Roman"/>
        </w:rPr>
        <w:t xml:space="preserve">was </w:t>
      </w:r>
      <w:r w:rsidR="00792B3F">
        <w:rPr>
          <w:rFonts w:ascii="Times New Roman" w:hAnsi="Times New Roman" w:cs="Times New Roman"/>
        </w:rPr>
        <w:t xml:space="preserve">no </w:t>
      </w:r>
      <w:r w:rsidR="00B64C91">
        <w:rPr>
          <w:rFonts w:ascii="Times New Roman" w:hAnsi="Times New Roman" w:cs="Times New Roman"/>
        </w:rPr>
        <w:t>main effect of</w:t>
      </w:r>
      <w:r w:rsidRPr="00FA394D">
        <w:rPr>
          <w:rFonts w:ascii="Times New Roman" w:hAnsi="Times New Roman" w:cs="Times New Roman"/>
        </w:rPr>
        <w:t xml:space="preserve"> </w:t>
      </w:r>
      <w:r w:rsidR="00792B3F" w:rsidRPr="00FA394D">
        <w:rPr>
          <w:rFonts w:ascii="Times New Roman" w:hAnsi="Times New Roman" w:cs="Times New Roman"/>
        </w:rPr>
        <w:t xml:space="preserve">Participant Group </w:t>
      </w:r>
      <w:r w:rsidR="00B64C91">
        <w:rPr>
          <w:rFonts w:ascii="Times New Roman" w:hAnsi="Times New Roman" w:cs="Times New Roman"/>
        </w:rPr>
        <w:t>(</w:t>
      </w:r>
      <w:r w:rsidR="00B64C91" w:rsidRPr="00FA394D">
        <w:rPr>
          <w:rFonts w:ascii="Times New Roman" w:hAnsi="Times New Roman" w:cs="Times New Roman"/>
          <w:i/>
          <w:iCs/>
        </w:rPr>
        <w:t>F</w:t>
      </w:r>
      <w:r w:rsidR="00B64C91" w:rsidRPr="00FA394D">
        <w:rPr>
          <w:rFonts w:ascii="Times New Roman" w:hAnsi="Times New Roman" w:cs="Times New Roman"/>
        </w:rPr>
        <w:t xml:space="preserve"> (1, 68) = .</w:t>
      </w:r>
      <w:r w:rsidR="00B64C91">
        <w:rPr>
          <w:rFonts w:ascii="Times New Roman" w:hAnsi="Times New Roman" w:cs="Times New Roman"/>
        </w:rPr>
        <w:t>788</w:t>
      </w:r>
      <w:r w:rsidR="00B64C91" w:rsidRPr="00FA394D">
        <w:rPr>
          <w:rFonts w:ascii="Times New Roman" w:hAnsi="Times New Roman" w:cs="Times New Roman"/>
        </w:rPr>
        <w:t xml:space="preserve">, </w:t>
      </w:r>
      <w:r w:rsidR="00B64C91" w:rsidRPr="00FA394D">
        <w:rPr>
          <w:rFonts w:ascii="Times New Roman" w:hAnsi="Times New Roman" w:cs="Times New Roman"/>
          <w:i/>
          <w:iCs/>
        </w:rPr>
        <w:t>p</w:t>
      </w:r>
      <w:r w:rsidR="00B64C91" w:rsidRPr="00FA394D">
        <w:rPr>
          <w:rFonts w:ascii="Times New Roman" w:hAnsi="Times New Roman" w:cs="Times New Roman"/>
        </w:rPr>
        <w:t xml:space="preserve"> = .</w:t>
      </w:r>
      <w:r w:rsidR="00B64C91">
        <w:rPr>
          <w:rFonts w:ascii="Times New Roman" w:hAnsi="Times New Roman" w:cs="Times New Roman"/>
        </w:rPr>
        <w:t>378</w:t>
      </w:r>
      <w:r w:rsidR="00B64C91" w:rsidRPr="00FA394D">
        <w:rPr>
          <w:rFonts w:ascii="Times New Roman" w:hAnsi="Times New Roman" w:cs="Times New Roman"/>
        </w:rPr>
        <w:t xml:space="preserve">, </w:t>
      </w:r>
      <w:r w:rsidR="00B64C91" w:rsidRPr="00FA394D">
        <w:rPr>
          <w:rStyle w:val="hgkelc"/>
          <w:rFonts w:ascii="Times New Roman" w:hAnsi="Times New Roman" w:cs="Times New Roman"/>
        </w:rPr>
        <w:t>η</w:t>
      </w:r>
      <w:r w:rsidR="00B64C91" w:rsidRPr="00FA394D">
        <w:rPr>
          <w:rStyle w:val="hgkelc"/>
          <w:rFonts w:ascii="Times New Roman" w:hAnsi="Times New Roman" w:cs="Times New Roman"/>
          <w:vertAlign w:val="subscript"/>
        </w:rPr>
        <w:t>p</w:t>
      </w:r>
      <w:r w:rsidR="00B64C91" w:rsidRPr="00FA394D">
        <w:rPr>
          <w:rStyle w:val="hgkelc"/>
          <w:rFonts w:ascii="Times New Roman" w:hAnsi="Times New Roman" w:cs="Times New Roman"/>
          <w:vertAlign w:val="superscript"/>
        </w:rPr>
        <w:t xml:space="preserve">2 </w:t>
      </w:r>
      <w:r w:rsidR="00B64C91" w:rsidRPr="00FA394D">
        <w:rPr>
          <w:rStyle w:val="hgkelc"/>
          <w:rFonts w:ascii="Times New Roman" w:hAnsi="Times New Roman" w:cs="Times New Roman"/>
        </w:rPr>
        <w:t>=</w:t>
      </w:r>
      <w:r w:rsidR="00B64C91" w:rsidRPr="00FA394D">
        <w:rPr>
          <w:rFonts w:ascii="Times New Roman" w:hAnsi="Times New Roman" w:cs="Times New Roman"/>
        </w:rPr>
        <w:t xml:space="preserve"> .</w:t>
      </w:r>
      <w:r w:rsidR="00B64C91">
        <w:rPr>
          <w:rFonts w:ascii="Times New Roman" w:hAnsi="Times New Roman" w:cs="Times New Roman"/>
        </w:rPr>
        <w:t>01)</w:t>
      </w:r>
      <w:r w:rsidR="00792B3F">
        <w:rPr>
          <w:rFonts w:ascii="Times New Roman" w:hAnsi="Times New Roman" w:cs="Times New Roman"/>
        </w:rPr>
        <w:t>,</w:t>
      </w:r>
      <w:r w:rsidRPr="00FA394D">
        <w:rPr>
          <w:rFonts w:ascii="Times New Roman" w:hAnsi="Times New Roman" w:cs="Times New Roman"/>
        </w:rPr>
        <w:t xml:space="preserve"> </w:t>
      </w:r>
      <w:r w:rsidR="00792B3F">
        <w:rPr>
          <w:rFonts w:ascii="Times New Roman" w:hAnsi="Times New Roman" w:cs="Times New Roman"/>
        </w:rPr>
        <w:t>Intervention Group</w:t>
      </w:r>
      <w:r w:rsidRPr="00FA394D">
        <w:rPr>
          <w:rFonts w:ascii="Times New Roman" w:hAnsi="Times New Roman" w:cs="Times New Roman"/>
        </w:rPr>
        <w:t xml:space="preserve"> </w:t>
      </w:r>
      <w:r w:rsidR="00B64C91" w:rsidRPr="00FA394D">
        <w:rPr>
          <w:rFonts w:ascii="Times New Roman" w:hAnsi="Times New Roman" w:cs="Times New Roman"/>
        </w:rPr>
        <w:t>(</w:t>
      </w:r>
      <w:r w:rsidR="00B64C91" w:rsidRPr="00FA394D">
        <w:rPr>
          <w:rFonts w:ascii="Times New Roman" w:hAnsi="Times New Roman" w:cs="Times New Roman"/>
          <w:i/>
          <w:iCs/>
        </w:rPr>
        <w:t>F</w:t>
      </w:r>
      <w:r w:rsidR="00B64C91" w:rsidRPr="00FA394D">
        <w:rPr>
          <w:rFonts w:ascii="Times New Roman" w:hAnsi="Times New Roman" w:cs="Times New Roman"/>
        </w:rPr>
        <w:t xml:space="preserve"> (1, 68) = .</w:t>
      </w:r>
      <w:r w:rsidR="00B64C91">
        <w:rPr>
          <w:rFonts w:ascii="Times New Roman" w:hAnsi="Times New Roman" w:cs="Times New Roman"/>
        </w:rPr>
        <w:t>081</w:t>
      </w:r>
      <w:r w:rsidR="00B64C91" w:rsidRPr="00FA394D">
        <w:rPr>
          <w:rFonts w:ascii="Times New Roman" w:hAnsi="Times New Roman" w:cs="Times New Roman"/>
        </w:rPr>
        <w:t xml:space="preserve">, </w:t>
      </w:r>
      <w:r w:rsidR="00B64C91" w:rsidRPr="00FA394D">
        <w:rPr>
          <w:rFonts w:ascii="Times New Roman" w:hAnsi="Times New Roman" w:cs="Times New Roman"/>
          <w:i/>
          <w:iCs/>
        </w:rPr>
        <w:t>p</w:t>
      </w:r>
      <w:r w:rsidR="00B64C91" w:rsidRPr="00FA394D">
        <w:rPr>
          <w:rFonts w:ascii="Times New Roman" w:hAnsi="Times New Roman" w:cs="Times New Roman"/>
        </w:rPr>
        <w:t xml:space="preserve"> = .</w:t>
      </w:r>
      <w:r w:rsidR="00B64C91">
        <w:rPr>
          <w:rFonts w:ascii="Times New Roman" w:hAnsi="Times New Roman" w:cs="Times New Roman"/>
        </w:rPr>
        <w:t>777</w:t>
      </w:r>
      <w:r w:rsidR="00B64C91" w:rsidRPr="00FA394D">
        <w:rPr>
          <w:rFonts w:ascii="Times New Roman" w:hAnsi="Times New Roman" w:cs="Times New Roman"/>
        </w:rPr>
        <w:t xml:space="preserve">, </w:t>
      </w:r>
      <w:r w:rsidR="00B64C91" w:rsidRPr="00FA394D">
        <w:rPr>
          <w:rStyle w:val="hgkelc"/>
          <w:rFonts w:ascii="Times New Roman" w:hAnsi="Times New Roman" w:cs="Times New Roman"/>
        </w:rPr>
        <w:t>η</w:t>
      </w:r>
      <w:r w:rsidR="00B64C91" w:rsidRPr="00FA394D">
        <w:rPr>
          <w:rStyle w:val="hgkelc"/>
          <w:rFonts w:ascii="Times New Roman" w:hAnsi="Times New Roman" w:cs="Times New Roman"/>
          <w:vertAlign w:val="subscript"/>
        </w:rPr>
        <w:t>p</w:t>
      </w:r>
      <w:r w:rsidR="00B64C91" w:rsidRPr="00FA394D">
        <w:rPr>
          <w:rStyle w:val="hgkelc"/>
          <w:rFonts w:ascii="Times New Roman" w:hAnsi="Times New Roman" w:cs="Times New Roman"/>
          <w:vertAlign w:val="superscript"/>
        </w:rPr>
        <w:t xml:space="preserve">2 </w:t>
      </w:r>
      <w:r w:rsidR="00B64C91">
        <w:rPr>
          <w:rStyle w:val="hgkelc"/>
          <w:rFonts w:ascii="Times New Roman" w:hAnsi="Times New Roman" w:cs="Times New Roman"/>
        </w:rPr>
        <w:t>&lt;</w:t>
      </w:r>
      <w:r w:rsidR="00B64C91" w:rsidRPr="00FA394D">
        <w:rPr>
          <w:rFonts w:ascii="Times New Roman" w:hAnsi="Times New Roman" w:cs="Times New Roman"/>
        </w:rPr>
        <w:t xml:space="preserve"> .0</w:t>
      </w:r>
      <w:r w:rsidR="00B64C91">
        <w:rPr>
          <w:rFonts w:ascii="Times New Roman" w:hAnsi="Times New Roman" w:cs="Times New Roman"/>
        </w:rPr>
        <w:t>1</w:t>
      </w:r>
      <w:r w:rsidR="00B64C91" w:rsidRPr="00FA394D">
        <w:rPr>
          <w:rFonts w:ascii="Times New Roman" w:hAnsi="Times New Roman" w:cs="Times New Roman"/>
        </w:rPr>
        <w:t xml:space="preserve">), </w:t>
      </w:r>
      <w:r w:rsidR="00B64C91">
        <w:rPr>
          <w:rFonts w:ascii="Times New Roman" w:hAnsi="Times New Roman" w:cs="Times New Roman"/>
        </w:rPr>
        <w:t xml:space="preserve">and no </w:t>
      </w:r>
      <w:r w:rsidR="00792B3F">
        <w:rPr>
          <w:rFonts w:ascii="Times New Roman" w:hAnsi="Times New Roman" w:cs="Times New Roman"/>
        </w:rPr>
        <w:t>P</w:t>
      </w:r>
      <w:r w:rsidR="00B64C91">
        <w:rPr>
          <w:rFonts w:ascii="Times New Roman" w:hAnsi="Times New Roman" w:cs="Times New Roman"/>
        </w:rPr>
        <w:t xml:space="preserve">articipant </w:t>
      </w:r>
      <w:r w:rsidR="00792B3F">
        <w:rPr>
          <w:rFonts w:ascii="Times New Roman" w:hAnsi="Times New Roman" w:cs="Times New Roman"/>
        </w:rPr>
        <w:t>G</w:t>
      </w:r>
      <w:r w:rsidR="00B64C91">
        <w:rPr>
          <w:rFonts w:ascii="Times New Roman" w:hAnsi="Times New Roman" w:cs="Times New Roman"/>
        </w:rPr>
        <w:t xml:space="preserve">roup by </w:t>
      </w:r>
      <w:r w:rsidR="00792B3F">
        <w:rPr>
          <w:rFonts w:ascii="Times New Roman" w:hAnsi="Times New Roman" w:cs="Times New Roman"/>
        </w:rPr>
        <w:t>Intervention Group interaction</w:t>
      </w:r>
      <w:r w:rsidR="00B64C91">
        <w:rPr>
          <w:rFonts w:ascii="Times New Roman" w:hAnsi="Times New Roman" w:cs="Times New Roman"/>
        </w:rPr>
        <w:t xml:space="preserve"> </w:t>
      </w:r>
      <w:r w:rsidRPr="00FA394D">
        <w:rPr>
          <w:rFonts w:ascii="Times New Roman" w:hAnsi="Times New Roman" w:cs="Times New Roman"/>
        </w:rPr>
        <w:t>(</w:t>
      </w:r>
      <w:r w:rsidRPr="00FA394D">
        <w:rPr>
          <w:rFonts w:ascii="Times New Roman" w:hAnsi="Times New Roman" w:cs="Times New Roman"/>
          <w:i/>
          <w:iCs/>
        </w:rPr>
        <w:t>F</w:t>
      </w:r>
      <w:r w:rsidRPr="00FA394D">
        <w:rPr>
          <w:rFonts w:ascii="Times New Roman" w:hAnsi="Times New Roman" w:cs="Times New Roman"/>
        </w:rPr>
        <w:t xml:space="preserve"> (1, 68) = </w:t>
      </w:r>
      <w:r w:rsidR="00B64C91">
        <w:rPr>
          <w:rFonts w:ascii="Times New Roman" w:hAnsi="Times New Roman" w:cs="Times New Roman"/>
        </w:rPr>
        <w:t>1.562</w:t>
      </w:r>
      <w:r w:rsidRPr="00FA394D">
        <w:rPr>
          <w:rFonts w:ascii="Times New Roman" w:hAnsi="Times New Roman" w:cs="Times New Roman"/>
        </w:rPr>
        <w:t xml:space="preserve">, </w:t>
      </w:r>
      <w:r w:rsidRPr="00FA394D">
        <w:rPr>
          <w:rFonts w:ascii="Times New Roman" w:hAnsi="Times New Roman" w:cs="Times New Roman"/>
          <w:i/>
          <w:iCs/>
        </w:rPr>
        <w:t>p</w:t>
      </w:r>
      <w:r w:rsidRPr="00FA394D">
        <w:rPr>
          <w:rFonts w:ascii="Times New Roman" w:hAnsi="Times New Roman" w:cs="Times New Roman"/>
        </w:rPr>
        <w:t xml:space="preserve"> = .</w:t>
      </w:r>
      <w:r w:rsidR="00B64C91">
        <w:rPr>
          <w:rFonts w:ascii="Times New Roman" w:hAnsi="Times New Roman" w:cs="Times New Roman"/>
        </w:rPr>
        <w:t>216</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.0</w:t>
      </w:r>
      <w:r w:rsidR="00B64C91">
        <w:rPr>
          <w:rFonts w:ascii="Times New Roman" w:hAnsi="Times New Roman" w:cs="Times New Roman"/>
        </w:rPr>
        <w:t>2</w:t>
      </w:r>
      <w:r w:rsidRPr="00FA394D">
        <w:rPr>
          <w:rFonts w:ascii="Times New Roman" w:hAnsi="Times New Roman" w:cs="Times New Roman"/>
        </w:rPr>
        <w:t>)</w:t>
      </w:r>
      <w:r w:rsidR="00B64C91">
        <w:rPr>
          <w:rFonts w:ascii="Times New Roman" w:hAnsi="Times New Roman" w:cs="Times New Roman"/>
        </w:rPr>
        <w:t xml:space="preserve"> for age</w:t>
      </w:r>
      <w:r w:rsidRPr="00FA394D">
        <w:rPr>
          <w:rFonts w:ascii="Times New Roman" w:hAnsi="Times New Roman" w:cs="Times New Roman"/>
        </w:rPr>
        <w:t xml:space="preserve">. </w:t>
      </w:r>
    </w:p>
    <w:p w14:paraId="1F2D8EA7" w14:textId="43F59C92" w:rsidR="0086605D" w:rsidRPr="0086605D" w:rsidRDefault="0086605D" w:rsidP="0086605D">
      <w:pPr>
        <w:rPr>
          <w:rFonts w:ascii="Times New Roman" w:hAnsi="Times New Roman" w:cs="Times New Roman"/>
          <w:i/>
          <w:iCs/>
        </w:rPr>
      </w:pPr>
      <w:r w:rsidRPr="00FA394D">
        <w:rPr>
          <w:rFonts w:ascii="Times New Roman" w:hAnsi="Times New Roman" w:cs="Times New Roman"/>
          <w:i/>
          <w:iCs/>
        </w:rPr>
        <w:t>Demographics</w:t>
      </w:r>
      <w:r>
        <w:rPr>
          <w:rFonts w:ascii="Times New Roman" w:hAnsi="Times New Roman" w:cs="Times New Roman"/>
          <w:i/>
          <w:iCs/>
        </w:rPr>
        <w:t>:</w:t>
      </w:r>
      <w:r>
        <w:rPr>
          <w:rFonts w:ascii="Times New Roman" w:hAnsi="Times New Roman" w:cs="Times New Roman"/>
          <w:i/>
          <w:iCs/>
        </w:rPr>
        <w:t xml:space="preserve"> Baseline </w:t>
      </w:r>
      <w:r w:rsidRPr="0086605D">
        <w:rPr>
          <w:rFonts w:ascii="Times New Roman" w:hAnsi="Times New Roman" w:cs="Times New Roman"/>
          <w:i/>
          <w:iCs/>
        </w:rPr>
        <w:t>Fitness</w:t>
      </w:r>
    </w:p>
    <w:p w14:paraId="0DD9144F" w14:textId="521232A4" w:rsidR="00BD0C6C" w:rsidRDefault="00BD0C6C" w:rsidP="00792B3F">
      <w:pPr>
        <w:ind w:firstLine="720"/>
        <w:rPr>
          <w:rFonts w:ascii="Times New Roman" w:hAnsi="Times New Roman" w:cs="Times New Roman"/>
        </w:rPr>
      </w:pPr>
      <w:r w:rsidRPr="00FA394D">
        <w:rPr>
          <w:rFonts w:ascii="Times New Roman" w:hAnsi="Times New Roman" w:cs="Times New Roman"/>
        </w:rPr>
        <w:t>Likewise</w:t>
      </w:r>
      <w:r w:rsidR="00792B3F">
        <w:rPr>
          <w:rFonts w:ascii="Times New Roman" w:hAnsi="Times New Roman" w:cs="Times New Roman"/>
        </w:rPr>
        <w:t>,</w:t>
      </w:r>
      <w:r w:rsidRPr="00FA394D">
        <w:rPr>
          <w:rFonts w:ascii="Times New Roman" w:hAnsi="Times New Roman" w:cs="Times New Roman"/>
        </w:rPr>
        <w:t xml:space="preserve"> there was no main effect of Participant Group (</w:t>
      </w:r>
      <w:r w:rsidRPr="00FA394D">
        <w:rPr>
          <w:rFonts w:ascii="Times New Roman" w:hAnsi="Times New Roman" w:cs="Times New Roman"/>
          <w:i/>
          <w:iCs/>
        </w:rPr>
        <w:t xml:space="preserve">F </w:t>
      </w:r>
      <w:r w:rsidR="00CF0A49" w:rsidRPr="00FA394D">
        <w:rPr>
          <w:rFonts w:ascii="Times New Roman" w:hAnsi="Times New Roman" w:cs="Times New Roman"/>
        </w:rPr>
        <w:t>(1, 68) = .21</w:t>
      </w:r>
      <w:r w:rsidR="00792B3F">
        <w:rPr>
          <w:rFonts w:ascii="Times New Roman" w:hAnsi="Times New Roman" w:cs="Times New Roman"/>
        </w:rPr>
        <w:t>2</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.64</w:t>
      </w:r>
      <w:r w:rsidR="00792B3F">
        <w:rPr>
          <w:rFonts w:ascii="Times New Roman" w:hAnsi="Times New Roman" w:cs="Times New Roman"/>
        </w:rPr>
        <w:t>7</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792B3F">
        <w:rPr>
          <w:rStyle w:val="hgkelc"/>
          <w:rFonts w:ascii="Times New Roman" w:hAnsi="Times New Roman" w:cs="Times New Roman"/>
        </w:rPr>
        <w:t>&lt;</w:t>
      </w:r>
      <w:r w:rsidRPr="00FA394D">
        <w:rPr>
          <w:rFonts w:ascii="Times New Roman" w:hAnsi="Times New Roman" w:cs="Times New Roman"/>
        </w:rPr>
        <w:t xml:space="preserve"> .0</w:t>
      </w:r>
      <w:r w:rsidR="00792B3F">
        <w:rPr>
          <w:rFonts w:ascii="Times New Roman" w:hAnsi="Times New Roman" w:cs="Times New Roman"/>
        </w:rPr>
        <w:t>1</w:t>
      </w:r>
      <w:r w:rsidRPr="00FA394D">
        <w:rPr>
          <w:rFonts w:ascii="Times New Roman" w:hAnsi="Times New Roman" w:cs="Times New Roman"/>
        </w:rPr>
        <w:t xml:space="preserve">), </w:t>
      </w:r>
      <w:r w:rsidR="00792B3F">
        <w:rPr>
          <w:rFonts w:ascii="Times New Roman" w:hAnsi="Times New Roman" w:cs="Times New Roman"/>
        </w:rPr>
        <w:t xml:space="preserve">Intervention Group </w:t>
      </w:r>
      <w:r w:rsidRPr="00FA394D">
        <w:rPr>
          <w:rFonts w:ascii="Times New Roman" w:hAnsi="Times New Roman" w:cs="Times New Roman"/>
        </w:rPr>
        <w:t>(</w:t>
      </w:r>
      <w:r w:rsidRPr="00FA394D">
        <w:rPr>
          <w:rFonts w:ascii="Times New Roman" w:hAnsi="Times New Roman" w:cs="Times New Roman"/>
          <w:i/>
          <w:iCs/>
        </w:rPr>
        <w:t xml:space="preserve">F </w:t>
      </w:r>
      <w:r w:rsidRPr="00FA394D">
        <w:rPr>
          <w:rFonts w:ascii="Times New Roman" w:hAnsi="Times New Roman" w:cs="Times New Roman"/>
        </w:rPr>
        <w:t>(1, 68) = .</w:t>
      </w:r>
      <w:r w:rsidR="00792B3F">
        <w:rPr>
          <w:rFonts w:ascii="Times New Roman" w:hAnsi="Times New Roman" w:cs="Times New Roman"/>
        </w:rPr>
        <w:t>450</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.5</w:t>
      </w:r>
      <w:r w:rsidR="00792B3F">
        <w:rPr>
          <w:rFonts w:ascii="Times New Roman" w:hAnsi="Times New Roman" w:cs="Times New Roman"/>
        </w:rPr>
        <w:t>05</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2</w:t>
      </w:r>
      <w:r w:rsidR="00792B3F">
        <w:rPr>
          <w:rStyle w:val="hgkelc"/>
          <w:rFonts w:ascii="Times New Roman" w:hAnsi="Times New Roman" w:cs="Times New Roman"/>
          <w:vertAlign w:val="superscript"/>
        </w:rPr>
        <w:t xml:space="preserve"> </w:t>
      </w:r>
      <w:r w:rsidR="00792B3F">
        <w:rPr>
          <w:rFonts w:ascii="Times New Roman" w:hAnsi="Times New Roman" w:cs="Times New Roman"/>
        </w:rPr>
        <w:t>=</w:t>
      </w:r>
      <w:r w:rsidRPr="00FA394D">
        <w:rPr>
          <w:rFonts w:ascii="Times New Roman" w:hAnsi="Times New Roman" w:cs="Times New Roman"/>
        </w:rPr>
        <w:t xml:space="preserve"> .0</w:t>
      </w:r>
      <w:r w:rsidR="00792B3F">
        <w:rPr>
          <w:rFonts w:ascii="Times New Roman" w:hAnsi="Times New Roman" w:cs="Times New Roman"/>
        </w:rPr>
        <w:t>1</w:t>
      </w:r>
      <w:r w:rsidRPr="00FA394D">
        <w:rPr>
          <w:rFonts w:ascii="Times New Roman" w:hAnsi="Times New Roman" w:cs="Times New Roman"/>
        </w:rPr>
        <w:t>)</w:t>
      </w:r>
      <w:r w:rsidR="00792B3F">
        <w:rPr>
          <w:rFonts w:ascii="Times New Roman" w:hAnsi="Times New Roman" w:cs="Times New Roman"/>
        </w:rPr>
        <w:t>,</w:t>
      </w:r>
      <w:r w:rsidRPr="00FA394D">
        <w:rPr>
          <w:rFonts w:ascii="Times New Roman" w:hAnsi="Times New Roman" w:cs="Times New Roman"/>
        </w:rPr>
        <w:t xml:space="preserve"> and no Participant Group by </w:t>
      </w:r>
      <w:r w:rsidR="00792B3F">
        <w:rPr>
          <w:rFonts w:ascii="Times New Roman" w:hAnsi="Times New Roman" w:cs="Times New Roman"/>
        </w:rPr>
        <w:t xml:space="preserve">Intervention Group interaction </w:t>
      </w:r>
      <w:r w:rsidRPr="00FA394D">
        <w:rPr>
          <w:rFonts w:ascii="Times New Roman" w:hAnsi="Times New Roman" w:cs="Times New Roman"/>
        </w:rPr>
        <w:t>(</w:t>
      </w:r>
      <w:r w:rsidRPr="00FA394D">
        <w:rPr>
          <w:rFonts w:ascii="Times New Roman" w:hAnsi="Times New Roman" w:cs="Times New Roman"/>
          <w:i/>
          <w:iCs/>
        </w:rPr>
        <w:t xml:space="preserve">F </w:t>
      </w:r>
      <w:r w:rsidRPr="00FA394D">
        <w:rPr>
          <w:rFonts w:ascii="Times New Roman" w:hAnsi="Times New Roman" w:cs="Times New Roman"/>
        </w:rPr>
        <w:t>(1, 68) = .0</w:t>
      </w:r>
      <w:r w:rsidR="00792B3F">
        <w:rPr>
          <w:rFonts w:ascii="Times New Roman" w:hAnsi="Times New Roman" w:cs="Times New Roman"/>
        </w:rPr>
        <w:t>37</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792B3F">
        <w:rPr>
          <w:rFonts w:ascii="Times New Roman" w:hAnsi="Times New Roman" w:cs="Times New Roman"/>
        </w:rPr>
        <w:t>849</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792B3F">
        <w:rPr>
          <w:rStyle w:val="hgkelc"/>
          <w:rFonts w:ascii="Times New Roman" w:hAnsi="Times New Roman" w:cs="Times New Roman"/>
        </w:rPr>
        <w:t>&lt;</w:t>
      </w:r>
      <w:r w:rsidRPr="00FA394D">
        <w:rPr>
          <w:rFonts w:ascii="Times New Roman" w:hAnsi="Times New Roman" w:cs="Times New Roman"/>
        </w:rPr>
        <w:t xml:space="preserve"> .0</w:t>
      </w:r>
      <w:r w:rsidR="00792B3F">
        <w:rPr>
          <w:rFonts w:ascii="Times New Roman" w:hAnsi="Times New Roman" w:cs="Times New Roman"/>
        </w:rPr>
        <w:t>1</w:t>
      </w:r>
      <w:r w:rsidRPr="00FA394D">
        <w:rPr>
          <w:rFonts w:ascii="Times New Roman" w:hAnsi="Times New Roman" w:cs="Times New Roman"/>
        </w:rPr>
        <w:t>)</w:t>
      </w:r>
      <w:r w:rsidR="00792B3F">
        <w:rPr>
          <w:rFonts w:ascii="Times New Roman" w:hAnsi="Times New Roman" w:cs="Times New Roman"/>
        </w:rPr>
        <w:t xml:space="preserve"> for baseline fitness as measured by the z-composite score</w:t>
      </w:r>
      <w:r w:rsidRPr="00FA394D">
        <w:rPr>
          <w:rFonts w:ascii="Times New Roman" w:hAnsi="Times New Roman" w:cs="Times New Roman"/>
        </w:rPr>
        <w:t xml:space="preserve">. </w:t>
      </w:r>
      <w:r w:rsidR="00792B3F">
        <w:rPr>
          <w:rFonts w:ascii="Times New Roman" w:hAnsi="Times New Roman" w:cs="Times New Roman"/>
        </w:rPr>
        <w:t>Thus, both stroke and healthy older adult participant groups were of similar ages and had similar baseline physical fitness levels.</w:t>
      </w:r>
    </w:p>
    <w:p w14:paraId="4ABA4453" w14:textId="2FE1F4A4" w:rsidR="0086605D" w:rsidRPr="0086605D" w:rsidRDefault="0086605D" w:rsidP="0086605D">
      <w:pPr>
        <w:rPr>
          <w:rFonts w:ascii="Times New Roman" w:hAnsi="Times New Roman" w:cs="Times New Roman"/>
          <w:i/>
          <w:iCs/>
        </w:rPr>
      </w:pPr>
      <w:r w:rsidRPr="00FA394D">
        <w:rPr>
          <w:rFonts w:ascii="Times New Roman" w:hAnsi="Times New Roman" w:cs="Times New Roman"/>
          <w:i/>
          <w:iCs/>
        </w:rPr>
        <w:t>Demographics</w:t>
      </w:r>
      <w:r>
        <w:rPr>
          <w:rFonts w:ascii="Times New Roman" w:hAnsi="Times New Roman" w:cs="Times New Roman"/>
          <w:i/>
          <w:iCs/>
        </w:rPr>
        <w:t>:</w:t>
      </w:r>
      <w:r>
        <w:rPr>
          <w:rFonts w:ascii="Times New Roman" w:hAnsi="Times New Roman" w:cs="Times New Roman"/>
          <w:i/>
          <w:iCs/>
        </w:rPr>
        <w:t xml:space="preserve"> </w:t>
      </w:r>
      <w:r w:rsidRPr="0086605D">
        <w:rPr>
          <w:rFonts w:ascii="Times New Roman" w:hAnsi="Times New Roman" w:cs="Times New Roman"/>
          <w:i/>
          <w:iCs/>
        </w:rPr>
        <w:t>Montreal Cognitive Assessment (MOCA)</w:t>
      </w:r>
    </w:p>
    <w:p w14:paraId="0D7DF810" w14:textId="0FC5F822" w:rsidR="00BD0C6C" w:rsidRPr="00FA394D" w:rsidRDefault="00BD0C6C" w:rsidP="008C0E31">
      <w:pPr>
        <w:ind w:firstLine="720"/>
        <w:rPr>
          <w:rFonts w:ascii="Times New Roman" w:hAnsi="Times New Roman" w:cs="Times New Roman"/>
        </w:rPr>
      </w:pPr>
      <w:r w:rsidRPr="00FA394D">
        <w:rPr>
          <w:rFonts w:ascii="Times New Roman" w:hAnsi="Times New Roman" w:cs="Times New Roman"/>
        </w:rPr>
        <w:t>For the analysis of M</w:t>
      </w:r>
      <w:r w:rsidR="0086605D">
        <w:rPr>
          <w:rFonts w:ascii="Times New Roman" w:hAnsi="Times New Roman" w:cs="Times New Roman"/>
        </w:rPr>
        <w:t>O</w:t>
      </w:r>
      <w:r w:rsidRPr="00FA394D">
        <w:rPr>
          <w:rFonts w:ascii="Times New Roman" w:hAnsi="Times New Roman" w:cs="Times New Roman"/>
        </w:rPr>
        <w:t xml:space="preserve">CA score, a total of </w:t>
      </w:r>
      <w:r w:rsidR="008C0E31">
        <w:rPr>
          <w:rFonts w:ascii="Times New Roman" w:hAnsi="Times New Roman" w:cs="Times New Roman"/>
        </w:rPr>
        <w:t>6</w:t>
      </w:r>
      <w:r w:rsidRPr="00FA394D">
        <w:rPr>
          <w:rFonts w:ascii="Times New Roman" w:hAnsi="Times New Roman" w:cs="Times New Roman"/>
        </w:rPr>
        <w:t xml:space="preserve"> scores were missing</w:t>
      </w:r>
      <w:r w:rsidR="008C0E31">
        <w:rPr>
          <w:rFonts w:ascii="Times New Roman" w:hAnsi="Times New Roman" w:cs="Times New Roman"/>
        </w:rPr>
        <w:t xml:space="preserve"> </w:t>
      </w:r>
      <w:r w:rsidRPr="00FA394D">
        <w:rPr>
          <w:rFonts w:ascii="Times New Roman" w:hAnsi="Times New Roman" w:cs="Times New Roman"/>
        </w:rPr>
        <w:t>(</w:t>
      </w:r>
      <w:r w:rsidR="008C0E31">
        <w:rPr>
          <w:rFonts w:ascii="Times New Roman" w:hAnsi="Times New Roman" w:cs="Times New Roman"/>
        </w:rPr>
        <w:t>s</w:t>
      </w:r>
      <w:r w:rsidRPr="00FA394D">
        <w:rPr>
          <w:rFonts w:ascii="Times New Roman" w:hAnsi="Times New Roman" w:cs="Times New Roman"/>
        </w:rPr>
        <w:t>troke, n=2</w:t>
      </w:r>
      <w:r w:rsidR="008C0E31">
        <w:rPr>
          <w:rFonts w:ascii="Times New Roman" w:hAnsi="Times New Roman" w:cs="Times New Roman"/>
        </w:rPr>
        <w:t>7</w:t>
      </w:r>
      <w:r w:rsidRPr="00FA394D">
        <w:rPr>
          <w:rFonts w:ascii="Times New Roman" w:hAnsi="Times New Roman" w:cs="Times New Roman"/>
        </w:rPr>
        <w:t xml:space="preserve">; </w:t>
      </w:r>
      <w:r w:rsidR="008C0E31">
        <w:rPr>
          <w:rFonts w:ascii="Times New Roman" w:hAnsi="Times New Roman" w:cs="Times New Roman"/>
        </w:rPr>
        <w:t>healthy older adults</w:t>
      </w:r>
      <w:r w:rsidRPr="00FA394D">
        <w:rPr>
          <w:rFonts w:ascii="Times New Roman" w:hAnsi="Times New Roman" w:cs="Times New Roman"/>
        </w:rPr>
        <w:t>, n=39). There was a main effect of</w:t>
      </w:r>
      <w:r w:rsidR="00FE5B5E" w:rsidRPr="00FA394D">
        <w:rPr>
          <w:rFonts w:ascii="Times New Roman" w:hAnsi="Times New Roman" w:cs="Times New Roman"/>
        </w:rPr>
        <w:t xml:space="preserve"> Participant</w:t>
      </w:r>
      <w:r w:rsidRPr="00FA394D">
        <w:rPr>
          <w:rFonts w:ascii="Times New Roman" w:hAnsi="Times New Roman" w:cs="Times New Roman"/>
        </w:rPr>
        <w:t xml:space="preserve"> Group (</w:t>
      </w:r>
      <w:r w:rsidRPr="00FA394D">
        <w:rPr>
          <w:rFonts w:ascii="Times New Roman" w:hAnsi="Times New Roman" w:cs="Times New Roman"/>
          <w:i/>
          <w:iCs/>
        </w:rPr>
        <w:t xml:space="preserve">F </w:t>
      </w:r>
      <w:r w:rsidRPr="00FA394D">
        <w:rPr>
          <w:rFonts w:ascii="Times New Roman" w:hAnsi="Times New Roman" w:cs="Times New Roman"/>
        </w:rPr>
        <w:t>(1, 6</w:t>
      </w:r>
      <w:r w:rsidR="008C0E31">
        <w:rPr>
          <w:rFonts w:ascii="Times New Roman" w:hAnsi="Times New Roman" w:cs="Times New Roman"/>
        </w:rPr>
        <w:t>2</w:t>
      </w:r>
      <w:r w:rsidRPr="00FA394D">
        <w:rPr>
          <w:rFonts w:ascii="Times New Roman" w:hAnsi="Times New Roman" w:cs="Times New Roman"/>
        </w:rPr>
        <w:t xml:space="preserve">) = </w:t>
      </w:r>
      <w:r w:rsidR="008C0E31">
        <w:rPr>
          <w:rFonts w:ascii="Times New Roman" w:hAnsi="Times New Roman" w:cs="Times New Roman"/>
        </w:rPr>
        <w:t>9.498</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.00</w:t>
      </w:r>
      <w:r w:rsidR="008C0E31">
        <w:rPr>
          <w:rFonts w:ascii="Times New Roman" w:hAnsi="Times New Roman" w:cs="Times New Roman"/>
        </w:rPr>
        <w:t>3</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.1</w:t>
      </w:r>
      <w:r w:rsidR="008C0E31">
        <w:rPr>
          <w:rFonts w:ascii="Times New Roman" w:hAnsi="Times New Roman" w:cs="Times New Roman"/>
        </w:rPr>
        <w:t>3</w:t>
      </w:r>
      <w:r w:rsidRPr="00FA394D">
        <w:rPr>
          <w:rFonts w:ascii="Times New Roman" w:hAnsi="Times New Roman" w:cs="Times New Roman"/>
        </w:rPr>
        <w:t xml:space="preserve">). </w:t>
      </w:r>
      <w:r w:rsidR="008C0E31">
        <w:rPr>
          <w:rFonts w:ascii="Times New Roman" w:hAnsi="Times New Roman" w:cs="Times New Roman"/>
        </w:rPr>
        <w:t xml:space="preserve">Healthy older adults had overall higher MoCA scores (M = 27.41 ± 2.04) compared to the stroke group (M = 25.78 ± 2.10). </w:t>
      </w:r>
      <w:r w:rsidR="00FE5B5E" w:rsidRPr="00FA394D">
        <w:rPr>
          <w:rFonts w:ascii="Times New Roman" w:hAnsi="Times New Roman" w:cs="Times New Roman"/>
        </w:rPr>
        <w:t xml:space="preserve">There was no main effect of </w:t>
      </w:r>
      <w:r w:rsidR="008C0E31">
        <w:rPr>
          <w:rFonts w:ascii="Times New Roman" w:hAnsi="Times New Roman" w:cs="Times New Roman"/>
        </w:rPr>
        <w:t xml:space="preserve">Intervention Group </w:t>
      </w:r>
      <w:r w:rsidR="00FE5B5E" w:rsidRPr="00FA394D">
        <w:rPr>
          <w:rFonts w:ascii="Times New Roman" w:hAnsi="Times New Roman" w:cs="Times New Roman"/>
        </w:rPr>
        <w:t>(</w:t>
      </w:r>
      <w:r w:rsidRPr="00FA394D">
        <w:rPr>
          <w:rFonts w:ascii="Times New Roman" w:hAnsi="Times New Roman" w:cs="Times New Roman"/>
          <w:i/>
          <w:iCs/>
        </w:rPr>
        <w:t xml:space="preserve">F </w:t>
      </w:r>
      <w:r w:rsidRPr="00FA394D">
        <w:rPr>
          <w:rFonts w:ascii="Times New Roman" w:hAnsi="Times New Roman" w:cs="Times New Roman"/>
        </w:rPr>
        <w:t>(1, 6</w:t>
      </w:r>
      <w:r w:rsidR="008C0E31">
        <w:rPr>
          <w:rFonts w:ascii="Times New Roman" w:hAnsi="Times New Roman" w:cs="Times New Roman"/>
        </w:rPr>
        <w:t>2</w:t>
      </w:r>
      <w:r w:rsidRPr="00FA394D">
        <w:rPr>
          <w:rFonts w:ascii="Times New Roman" w:hAnsi="Times New Roman" w:cs="Times New Roman"/>
        </w:rPr>
        <w:t>) = .</w:t>
      </w:r>
      <w:r w:rsidR="008C0E31">
        <w:rPr>
          <w:rFonts w:ascii="Times New Roman" w:hAnsi="Times New Roman" w:cs="Times New Roman"/>
        </w:rPr>
        <w:t>043</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8C0E31">
        <w:rPr>
          <w:rFonts w:ascii="Times New Roman" w:hAnsi="Times New Roman" w:cs="Times New Roman"/>
        </w:rPr>
        <w:t>836</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8C0E31">
        <w:rPr>
          <w:rStyle w:val="hgkelc"/>
          <w:rFonts w:ascii="Times New Roman" w:hAnsi="Times New Roman" w:cs="Times New Roman"/>
        </w:rPr>
        <w:t>&lt;</w:t>
      </w:r>
      <w:r w:rsidRPr="00FA394D">
        <w:rPr>
          <w:rFonts w:ascii="Times New Roman" w:hAnsi="Times New Roman" w:cs="Times New Roman"/>
        </w:rPr>
        <w:t xml:space="preserve"> .0</w:t>
      </w:r>
      <w:r w:rsidR="008C0E31">
        <w:rPr>
          <w:rFonts w:ascii="Times New Roman" w:hAnsi="Times New Roman" w:cs="Times New Roman"/>
        </w:rPr>
        <w:t>1</w:t>
      </w:r>
      <w:r w:rsidR="00FE5B5E" w:rsidRPr="00FA394D">
        <w:rPr>
          <w:rFonts w:ascii="Times New Roman" w:hAnsi="Times New Roman" w:cs="Times New Roman"/>
        </w:rPr>
        <w:t>) and no</w:t>
      </w:r>
      <w:r w:rsidRPr="00FA394D">
        <w:rPr>
          <w:rFonts w:ascii="Times New Roman" w:hAnsi="Times New Roman" w:cs="Times New Roman"/>
        </w:rPr>
        <w:t xml:space="preserve"> </w:t>
      </w:r>
      <w:r w:rsidR="00FE5B5E" w:rsidRPr="00FA394D">
        <w:rPr>
          <w:rFonts w:ascii="Times New Roman" w:hAnsi="Times New Roman" w:cs="Times New Roman"/>
        </w:rPr>
        <w:t xml:space="preserve">Participant </w:t>
      </w:r>
      <w:r w:rsidRPr="00FA394D">
        <w:rPr>
          <w:rFonts w:ascii="Times New Roman" w:hAnsi="Times New Roman" w:cs="Times New Roman"/>
        </w:rPr>
        <w:t xml:space="preserve">Group </w:t>
      </w:r>
      <w:r w:rsidR="00FE5B5E" w:rsidRPr="00FA394D">
        <w:rPr>
          <w:rFonts w:ascii="Times New Roman" w:hAnsi="Times New Roman" w:cs="Times New Roman"/>
        </w:rPr>
        <w:t>by</w:t>
      </w:r>
      <w:r w:rsidRPr="00FA394D">
        <w:rPr>
          <w:rFonts w:ascii="Times New Roman" w:hAnsi="Times New Roman" w:cs="Times New Roman"/>
        </w:rPr>
        <w:t xml:space="preserve"> </w:t>
      </w:r>
      <w:r w:rsidR="008C0E31">
        <w:rPr>
          <w:rFonts w:ascii="Times New Roman" w:hAnsi="Times New Roman" w:cs="Times New Roman"/>
        </w:rPr>
        <w:t xml:space="preserve">Intervention Group interaction </w:t>
      </w:r>
      <w:r w:rsidR="00FE5B5E" w:rsidRPr="00FA394D">
        <w:rPr>
          <w:rFonts w:ascii="Times New Roman" w:hAnsi="Times New Roman" w:cs="Times New Roman"/>
        </w:rPr>
        <w:t>(</w:t>
      </w:r>
      <w:r w:rsidRPr="00FA394D">
        <w:rPr>
          <w:rFonts w:ascii="Times New Roman" w:hAnsi="Times New Roman" w:cs="Times New Roman"/>
          <w:i/>
          <w:iCs/>
        </w:rPr>
        <w:t xml:space="preserve">F </w:t>
      </w:r>
      <w:r w:rsidRPr="00FA394D">
        <w:rPr>
          <w:rFonts w:ascii="Times New Roman" w:hAnsi="Times New Roman" w:cs="Times New Roman"/>
        </w:rPr>
        <w:t>(1, 6</w:t>
      </w:r>
      <w:r w:rsidR="008C0E31">
        <w:rPr>
          <w:rFonts w:ascii="Times New Roman" w:hAnsi="Times New Roman" w:cs="Times New Roman"/>
        </w:rPr>
        <w:t>2</w:t>
      </w:r>
      <w:r w:rsidRPr="00FA394D">
        <w:rPr>
          <w:rFonts w:ascii="Times New Roman" w:hAnsi="Times New Roman" w:cs="Times New Roman"/>
        </w:rPr>
        <w:t>) = 2.</w:t>
      </w:r>
      <w:r w:rsidR="008C0E31">
        <w:rPr>
          <w:rFonts w:ascii="Times New Roman" w:hAnsi="Times New Roman" w:cs="Times New Roman"/>
        </w:rPr>
        <w:t>203</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.1</w:t>
      </w:r>
      <w:r w:rsidR="008C0E31">
        <w:rPr>
          <w:rFonts w:ascii="Times New Roman" w:hAnsi="Times New Roman" w:cs="Times New Roman"/>
        </w:rPr>
        <w:t>43</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.03</w:t>
      </w:r>
      <w:r w:rsidR="00C31384" w:rsidRPr="00FA394D">
        <w:rPr>
          <w:rFonts w:ascii="Times New Roman" w:hAnsi="Times New Roman" w:cs="Times New Roman"/>
        </w:rPr>
        <w:t>)</w:t>
      </w:r>
      <w:r w:rsidRPr="00FA394D">
        <w:rPr>
          <w:rFonts w:ascii="Times New Roman" w:hAnsi="Times New Roman" w:cs="Times New Roman"/>
        </w:rPr>
        <w:t>.</w:t>
      </w:r>
    </w:p>
    <w:p w14:paraId="5027AD30" w14:textId="1566392C" w:rsidR="00DC10E1" w:rsidRPr="00FA394D" w:rsidRDefault="00DC10E1" w:rsidP="00DC10E1">
      <w:pPr>
        <w:rPr>
          <w:rFonts w:ascii="Times New Roman" w:hAnsi="Times New Roman" w:cs="Times New Roman"/>
        </w:rPr>
      </w:pPr>
      <w:r w:rsidRPr="00FA394D">
        <w:rPr>
          <w:rFonts w:ascii="Times New Roman" w:hAnsi="Times New Roman" w:cs="Times New Roman"/>
          <w:i/>
          <w:iCs/>
        </w:rPr>
        <w:t>Time between sessions</w:t>
      </w:r>
      <w:r w:rsidR="004345FB" w:rsidRPr="00FA394D">
        <w:rPr>
          <w:rFonts w:ascii="Times New Roman" w:hAnsi="Times New Roman" w:cs="Times New Roman"/>
          <w:i/>
          <w:iCs/>
        </w:rPr>
        <w:t xml:space="preserve"> </w:t>
      </w:r>
      <w:r w:rsidR="004345FB" w:rsidRPr="00FA394D">
        <w:rPr>
          <w:rFonts w:ascii="Times New Roman" w:hAnsi="Times New Roman" w:cs="Times New Roman"/>
        </w:rPr>
        <w:t>(stroke group)</w:t>
      </w:r>
    </w:p>
    <w:p w14:paraId="3EE676E2" w14:textId="3FFBDC3D" w:rsidR="00A803F5" w:rsidRPr="00FA394D" w:rsidRDefault="00DC10E1" w:rsidP="00A803F5">
      <w:pPr>
        <w:ind w:firstLine="720"/>
        <w:rPr>
          <w:rFonts w:ascii="Times New Roman" w:hAnsi="Times New Roman" w:cs="Times New Roman"/>
        </w:rPr>
      </w:pPr>
      <w:r w:rsidRPr="00FA394D">
        <w:rPr>
          <w:rFonts w:ascii="Times New Roman" w:hAnsi="Times New Roman" w:cs="Times New Roman"/>
        </w:rPr>
        <w:t>There were no group differences in the number of days between practice sessions. The amount of time between each practice session was 3.9 days and the amount of time between the 24-hour and 35-day retention sessions was 33.6 days.</w:t>
      </w:r>
    </w:p>
    <w:p w14:paraId="1492126B" w14:textId="35E0AA9F" w:rsidR="00A803F5" w:rsidRPr="00FA394D" w:rsidRDefault="00A803F5" w:rsidP="00C963BB">
      <w:pPr>
        <w:spacing w:line="240" w:lineRule="auto"/>
        <w:contextualSpacing/>
        <w:rPr>
          <w:rFonts w:ascii="Times New Roman" w:hAnsi="Times New Roman" w:cs="Times New Roman"/>
        </w:rPr>
      </w:pPr>
      <w:r w:rsidRPr="00FA394D">
        <w:rPr>
          <w:rFonts w:ascii="Times New Roman" w:hAnsi="Times New Roman" w:cs="Times New Roman"/>
          <w:i/>
          <w:iCs/>
        </w:rPr>
        <w:t xml:space="preserve">Heart rate </w:t>
      </w:r>
      <w:r w:rsidR="004345FB" w:rsidRPr="00FA394D">
        <w:rPr>
          <w:rFonts w:ascii="Times New Roman" w:hAnsi="Times New Roman" w:cs="Times New Roman"/>
        </w:rPr>
        <w:t>(stroke group)</w:t>
      </w:r>
    </w:p>
    <w:p w14:paraId="06FE55D4" w14:textId="77777777" w:rsidR="00E46EDB" w:rsidRPr="00FA394D" w:rsidRDefault="00E46EDB" w:rsidP="00C963BB">
      <w:pPr>
        <w:spacing w:line="240" w:lineRule="auto"/>
        <w:contextualSpacing/>
        <w:rPr>
          <w:rFonts w:ascii="Times New Roman" w:hAnsi="Times New Roman" w:cs="Times New Roman"/>
        </w:rPr>
      </w:pPr>
    </w:p>
    <w:p w14:paraId="42D94CF1" w14:textId="3DB0603B" w:rsidR="00A803F5" w:rsidRPr="00FA394D" w:rsidRDefault="00A803F5" w:rsidP="00C963BB">
      <w:pPr>
        <w:spacing w:line="240" w:lineRule="auto"/>
        <w:ind w:firstLine="720"/>
        <w:contextualSpacing/>
        <w:rPr>
          <w:rFonts w:ascii="Times New Roman" w:hAnsi="Times New Roman" w:cs="Times New Roman"/>
        </w:rPr>
      </w:pPr>
      <w:r w:rsidRPr="00FA394D">
        <w:rPr>
          <w:rFonts w:ascii="Times New Roman" w:hAnsi="Times New Roman" w:cs="Times New Roman"/>
        </w:rPr>
        <w:t>Heart rate (HR) was collected from 12 of the 1</w:t>
      </w:r>
      <w:r w:rsidR="0086605D">
        <w:rPr>
          <w:rFonts w:ascii="Times New Roman" w:hAnsi="Times New Roman" w:cs="Times New Roman"/>
        </w:rPr>
        <w:t>4</w:t>
      </w:r>
      <w:r w:rsidR="00C963BB" w:rsidRPr="00FA394D">
        <w:rPr>
          <w:rFonts w:ascii="Times New Roman" w:hAnsi="Times New Roman" w:cs="Times New Roman"/>
        </w:rPr>
        <w:t xml:space="preserve"> </w:t>
      </w:r>
      <w:proofErr w:type="gramStart"/>
      <w:r w:rsidR="00C963BB" w:rsidRPr="00FA394D">
        <w:rPr>
          <w:rFonts w:ascii="Times New Roman" w:hAnsi="Times New Roman" w:cs="Times New Roman"/>
        </w:rPr>
        <w:t>stroke</w:t>
      </w:r>
      <w:r w:rsidR="0086605D">
        <w:rPr>
          <w:rFonts w:ascii="Times New Roman" w:hAnsi="Times New Roman" w:cs="Times New Roman"/>
        </w:rPr>
        <w:t>,</w:t>
      </w:r>
      <w:proofErr w:type="gramEnd"/>
      <w:r w:rsidR="0086605D">
        <w:rPr>
          <w:rFonts w:ascii="Times New Roman" w:hAnsi="Times New Roman" w:cs="Times New Roman"/>
        </w:rPr>
        <w:t xml:space="preserve"> exercise</w:t>
      </w:r>
      <w:r w:rsidRPr="00FA394D">
        <w:rPr>
          <w:rFonts w:ascii="Times New Roman" w:hAnsi="Times New Roman" w:cs="Times New Roman"/>
        </w:rPr>
        <w:t xml:space="preserve"> participants, with 10 complete datasets across the 5 days of the intervention. Average HR and RPE for each exercise period (rest, warm-up, HITT, recovery) can be found in Table 2. </w:t>
      </w:r>
    </w:p>
    <w:p w14:paraId="457A8A2B" w14:textId="77777777" w:rsidR="00C963BB" w:rsidRPr="00FA394D" w:rsidRDefault="00C963BB" w:rsidP="00C963BB">
      <w:pPr>
        <w:spacing w:line="240" w:lineRule="auto"/>
        <w:ind w:firstLine="720"/>
        <w:contextualSpacing/>
        <w:rPr>
          <w:rFonts w:ascii="Times New Roman" w:hAnsi="Times New Roman" w:cs="Times New Roman"/>
        </w:rPr>
      </w:pPr>
    </w:p>
    <w:p w14:paraId="797B91B7" w14:textId="25698AA0" w:rsidR="00A803F5" w:rsidRPr="00FA394D" w:rsidRDefault="00A803F5" w:rsidP="00A803F5">
      <w:pPr>
        <w:ind w:firstLine="720"/>
        <w:rPr>
          <w:rFonts w:ascii="Times New Roman" w:hAnsi="Times New Roman" w:cs="Times New Roman"/>
        </w:rPr>
      </w:pPr>
      <w:r w:rsidRPr="00FA394D">
        <w:rPr>
          <w:rFonts w:ascii="Times New Roman" w:hAnsi="Times New Roman" w:cs="Times New Roman"/>
        </w:rPr>
        <w:t>A 5 (Day: 1, 2, 3, 4, 5) × 2 (Period: HITT, recovery) × 3 (Interval: 1, 2, 3) RM-ANOVA revealed a main effect of Day (</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 xml:space="preserve">4,36) = 2.693, </w:t>
      </w:r>
      <w:r w:rsidRPr="00FA394D">
        <w:rPr>
          <w:rFonts w:ascii="Times New Roman" w:hAnsi="Times New Roman" w:cs="Times New Roman"/>
          <w:i/>
          <w:iCs/>
        </w:rPr>
        <w:t xml:space="preserve">p </w:t>
      </w:r>
      <w:r w:rsidRPr="00FA394D">
        <w:rPr>
          <w:rFonts w:ascii="Times New Roman" w:hAnsi="Times New Roman" w:cs="Times New Roman"/>
        </w:rPr>
        <w:t xml:space="preserve">= .046,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 xml:space="preserve">= .23), however post-hoc comparisons did not survive correction. There was also a main effect of Period </w:t>
      </w:r>
      <w:r w:rsidRPr="00FA394D">
        <w:rPr>
          <w:rFonts w:ascii="Times New Roman" w:hAnsi="Times New Roman" w:cs="Times New Roman"/>
        </w:rPr>
        <w:t>(</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 xml:space="preserve">1,9) = 41.587, </w:t>
      </w:r>
      <w:r w:rsidRPr="00FA394D">
        <w:rPr>
          <w:rFonts w:ascii="Times New Roman" w:hAnsi="Times New Roman" w:cs="Times New Roman"/>
          <w:i/>
          <w:iCs/>
        </w:rPr>
        <w:t xml:space="preserve">p </w:t>
      </w:r>
      <w:r w:rsidRPr="00FA394D">
        <w:rPr>
          <w:rFonts w:ascii="Times New Roman" w:hAnsi="Times New Roman" w:cs="Times New Roman"/>
        </w:rPr>
        <w:t xml:space="preserve">&lt; .001,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 xml:space="preserve">= .82). Heart rate was significantly higher in the high-intensity Period (M = 114.94 ± 2.8) relative to the recovery Period (M = 99.19 ± 3.9) of exercise. Importantly, 75% of age-predicted max (220-average age of the exercise group) is 115.0, or .06 from averaged HIIT HR. There was also a main effect of Interval </w:t>
      </w:r>
      <w:r w:rsidRPr="00FA394D">
        <w:rPr>
          <w:rFonts w:ascii="Times New Roman" w:hAnsi="Times New Roman" w:cs="Times New Roman"/>
        </w:rPr>
        <w:t>(</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 xml:space="preserve">2,18) = 9.140, </w:t>
      </w:r>
      <w:r w:rsidRPr="00FA394D">
        <w:rPr>
          <w:rFonts w:ascii="Times New Roman" w:hAnsi="Times New Roman" w:cs="Times New Roman"/>
          <w:i/>
          <w:iCs/>
        </w:rPr>
        <w:t xml:space="preserve">p </w:t>
      </w:r>
      <w:r w:rsidRPr="00FA394D">
        <w:rPr>
          <w:rFonts w:ascii="Times New Roman" w:hAnsi="Times New Roman" w:cs="Times New Roman"/>
        </w:rPr>
        <w:t xml:space="preserve">= .002,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 xml:space="preserve">= .50). BPM were significantly higher in the third (M = 110.0 ± 3.4) compared to the first (M = 104.8 ± 3.0; </w:t>
      </w:r>
      <w:r w:rsidRPr="00FA394D">
        <w:rPr>
          <w:rStyle w:val="hgkelc"/>
          <w:rFonts w:ascii="Times New Roman" w:hAnsi="Times New Roman" w:cs="Times New Roman"/>
          <w:i/>
          <w:iCs/>
        </w:rPr>
        <w:t xml:space="preserve">p </w:t>
      </w:r>
      <w:r w:rsidRPr="00FA394D">
        <w:rPr>
          <w:rStyle w:val="hgkelc"/>
          <w:rFonts w:ascii="Times New Roman" w:hAnsi="Times New Roman" w:cs="Times New Roman"/>
        </w:rPr>
        <w:t xml:space="preserve">= .002) and second (M = 106.4 ± 3.2; </w:t>
      </w:r>
      <w:r w:rsidRPr="00FA394D">
        <w:rPr>
          <w:rStyle w:val="hgkelc"/>
          <w:rFonts w:ascii="Times New Roman" w:hAnsi="Times New Roman" w:cs="Times New Roman"/>
          <w:i/>
          <w:iCs/>
        </w:rPr>
        <w:t xml:space="preserve">p </w:t>
      </w:r>
      <w:r w:rsidRPr="00FA394D">
        <w:rPr>
          <w:rStyle w:val="hgkelc"/>
          <w:rFonts w:ascii="Times New Roman" w:hAnsi="Times New Roman" w:cs="Times New Roman"/>
        </w:rPr>
        <w:t>= .041) intervals. No interactions reached significance.</w:t>
      </w:r>
    </w:p>
    <w:p w14:paraId="6E04D9D8" w14:textId="77777777" w:rsidR="0086605D" w:rsidRDefault="0086605D" w:rsidP="00DC10E1">
      <w:pPr>
        <w:rPr>
          <w:rFonts w:ascii="Times New Roman" w:hAnsi="Times New Roman" w:cs="Times New Roman"/>
        </w:rPr>
      </w:pPr>
    </w:p>
    <w:p w14:paraId="11D8B369" w14:textId="77777777" w:rsidR="0086605D" w:rsidRDefault="0086605D" w:rsidP="00DC10E1">
      <w:pPr>
        <w:rPr>
          <w:rFonts w:ascii="Times New Roman" w:hAnsi="Times New Roman" w:cs="Times New Roman"/>
        </w:rPr>
      </w:pPr>
    </w:p>
    <w:p w14:paraId="2CB143C7" w14:textId="4B2627FB" w:rsidR="00DC10E1" w:rsidRPr="00FA394D" w:rsidRDefault="00DC10E1" w:rsidP="00DC10E1">
      <w:pPr>
        <w:rPr>
          <w:rFonts w:ascii="Times New Roman" w:hAnsi="Times New Roman" w:cs="Times New Roman"/>
        </w:rPr>
      </w:pPr>
      <w:r w:rsidRPr="00FA394D">
        <w:rPr>
          <w:rFonts w:ascii="Times New Roman" w:hAnsi="Times New Roman" w:cs="Times New Roman"/>
        </w:rPr>
        <w:lastRenderedPageBreak/>
        <w:t>Serial Targeting Task</w:t>
      </w:r>
    </w:p>
    <w:p w14:paraId="7676AB07" w14:textId="1C1B7F1A" w:rsidR="00B62593" w:rsidRPr="00FA394D" w:rsidRDefault="00B62593" w:rsidP="009069AE">
      <w:pPr>
        <w:spacing w:line="240" w:lineRule="auto"/>
        <w:contextualSpacing/>
        <w:rPr>
          <w:rFonts w:ascii="Times New Roman" w:hAnsi="Times New Roman" w:cs="Times New Roman"/>
          <w:i/>
          <w:iCs/>
        </w:rPr>
      </w:pPr>
      <w:r w:rsidRPr="00FA394D">
        <w:rPr>
          <w:rFonts w:ascii="Times New Roman" w:hAnsi="Times New Roman" w:cs="Times New Roman"/>
          <w:i/>
          <w:iCs/>
        </w:rPr>
        <w:t xml:space="preserve">Explicit Awareness </w:t>
      </w:r>
      <w:r w:rsidR="004345FB" w:rsidRPr="00FA394D">
        <w:rPr>
          <w:rFonts w:ascii="Times New Roman" w:hAnsi="Times New Roman" w:cs="Times New Roman"/>
          <w:i/>
          <w:iCs/>
        </w:rPr>
        <w:t>(</w:t>
      </w:r>
      <w:r w:rsidRPr="00FA394D">
        <w:rPr>
          <w:rFonts w:ascii="Times New Roman" w:hAnsi="Times New Roman" w:cs="Times New Roman"/>
          <w:i/>
          <w:iCs/>
        </w:rPr>
        <w:t>stroke group</w:t>
      </w:r>
      <w:r w:rsidR="004345FB" w:rsidRPr="00FA394D">
        <w:rPr>
          <w:rFonts w:ascii="Times New Roman" w:hAnsi="Times New Roman" w:cs="Times New Roman"/>
          <w:i/>
          <w:iCs/>
        </w:rPr>
        <w:t>)</w:t>
      </w:r>
    </w:p>
    <w:p w14:paraId="35780D31" w14:textId="77777777" w:rsidR="009069AE" w:rsidRPr="00FA394D" w:rsidRDefault="009069AE" w:rsidP="009069AE">
      <w:pPr>
        <w:spacing w:line="240" w:lineRule="auto"/>
        <w:contextualSpacing/>
        <w:rPr>
          <w:rFonts w:ascii="Times New Roman" w:hAnsi="Times New Roman" w:cs="Times New Roman"/>
          <w:i/>
          <w:iCs/>
        </w:rPr>
      </w:pPr>
    </w:p>
    <w:p w14:paraId="6449DAF1" w14:textId="51AD0A72" w:rsidR="00B62593" w:rsidRPr="00FA394D" w:rsidRDefault="00B62593" w:rsidP="00B62593">
      <w:pPr>
        <w:ind w:firstLine="720"/>
        <w:rPr>
          <w:rFonts w:ascii="Times New Roman" w:hAnsi="Times New Roman" w:cs="Times New Roman"/>
        </w:rPr>
      </w:pPr>
      <w:r w:rsidRPr="00FA394D">
        <w:rPr>
          <w:rFonts w:ascii="Times New Roman" w:hAnsi="Times New Roman" w:cs="Times New Roman"/>
        </w:rPr>
        <w:t xml:space="preserve">There was no group difference in explicit awareness when assessed during the two retention intervals (24-h, 35-day). Individuals in the exercise group got 59% and 61% correct during the explicit awareness assessment during the 24-hour and 30-day retention sessions, respectively. Individuals in the rest group got 55% and 61% correct at the 24-hour and the 30-day retention sessions, respectively. </w:t>
      </w:r>
    </w:p>
    <w:p w14:paraId="63574753" w14:textId="391326EB" w:rsidR="00997502" w:rsidRPr="00FA394D" w:rsidRDefault="00B62593" w:rsidP="00D14A65">
      <w:pPr>
        <w:ind w:firstLine="720"/>
        <w:rPr>
          <w:rFonts w:ascii="Times New Roman" w:hAnsi="Times New Roman" w:cs="Times New Roman"/>
        </w:rPr>
      </w:pPr>
      <w:r w:rsidRPr="00FA394D">
        <w:rPr>
          <w:rFonts w:ascii="Times New Roman" w:hAnsi="Times New Roman" w:cs="Times New Roman"/>
        </w:rPr>
        <w:t>A total of 5 individuals were classified as being fully explicitly aware of the repeated implicit sequence (at least 2 out of 3 for the repeated sequence and at least 4 out of 7 for the foils), 4 of which were from the exercise group. Similarly, 5 individuals were explicitly aware of the implicit sequence, 4 of which were from the exercise group. Non-parametric tests revealed no statistical group differences.</w:t>
      </w:r>
    </w:p>
    <w:p w14:paraId="61B93986" w14:textId="25316F2E" w:rsidR="006D279A" w:rsidRPr="00A146EA" w:rsidRDefault="006D279A" w:rsidP="006D279A">
      <w:pPr>
        <w:rPr>
          <w:rFonts w:ascii="Times New Roman" w:hAnsi="Times New Roman" w:cs="Times New Roman"/>
          <w:i/>
          <w:iCs/>
        </w:rPr>
      </w:pPr>
      <w:r w:rsidRPr="00A146EA">
        <w:rPr>
          <w:rFonts w:ascii="Times New Roman" w:hAnsi="Times New Roman" w:cs="Times New Roman"/>
          <w:i/>
          <w:iCs/>
        </w:rPr>
        <w:t>Object hit and avoid</w:t>
      </w:r>
      <w:r w:rsidR="00A146EA" w:rsidRPr="00A146EA">
        <w:rPr>
          <w:rFonts w:ascii="Times New Roman" w:hAnsi="Times New Roman" w:cs="Times New Roman"/>
          <w:i/>
          <w:iCs/>
        </w:rPr>
        <w:t xml:space="preserve">: </w:t>
      </w:r>
      <w:r w:rsidRPr="00A146EA">
        <w:rPr>
          <w:rFonts w:ascii="Times New Roman" w:hAnsi="Times New Roman" w:cs="Times New Roman"/>
          <w:i/>
          <w:iCs/>
        </w:rPr>
        <w:t xml:space="preserve">Hand Speed </w:t>
      </w:r>
    </w:p>
    <w:p w14:paraId="5E6323A5" w14:textId="3CDC7091" w:rsidR="006D279A" w:rsidRPr="00FA394D" w:rsidRDefault="006D279A" w:rsidP="00EE6D85">
      <w:pPr>
        <w:ind w:firstLine="720"/>
        <w:rPr>
          <w:rFonts w:ascii="Times New Roman" w:hAnsi="Times New Roman" w:cs="Times New Roman"/>
        </w:rPr>
      </w:pPr>
      <w:r w:rsidRPr="00FA394D">
        <w:rPr>
          <w:rFonts w:ascii="Times New Roman" w:hAnsi="Times New Roman" w:cs="Times New Roman"/>
        </w:rPr>
        <w:t xml:space="preserve">There </w:t>
      </w:r>
      <w:r w:rsidR="00A25D1A">
        <w:rPr>
          <w:rFonts w:ascii="Times New Roman" w:hAnsi="Times New Roman" w:cs="Times New Roman"/>
        </w:rPr>
        <w:t>was</w:t>
      </w:r>
      <w:r w:rsidRPr="00FA394D">
        <w:rPr>
          <w:rFonts w:ascii="Times New Roman" w:hAnsi="Times New Roman" w:cs="Times New Roman"/>
        </w:rPr>
        <w:t xml:space="preserve"> no main effect of </w:t>
      </w:r>
      <w:r w:rsidR="00A25D1A">
        <w:rPr>
          <w:rFonts w:ascii="Times New Roman" w:hAnsi="Times New Roman" w:cs="Times New Roman"/>
        </w:rPr>
        <w:t xml:space="preserve">Participant </w:t>
      </w:r>
      <w:r w:rsidRPr="00FA394D">
        <w:rPr>
          <w:rFonts w:ascii="Times New Roman" w:hAnsi="Times New Roman" w:cs="Times New Roman"/>
        </w:rPr>
        <w:t>Group (</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 xml:space="preserve">1, 67) = </w:t>
      </w:r>
      <w:r w:rsidR="00A25D1A">
        <w:rPr>
          <w:rFonts w:ascii="Times New Roman" w:hAnsi="Times New Roman" w:cs="Times New Roman"/>
        </w:rPr>
        <w:t>878</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25D1A">
        <w:rPr>
          <w:rFonts w:ascii="Times New Roman" w:hAnsi="Times New Roman" w:cs="Times New Roman"/>
        </w:rPr>
        <w:t>352</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.0</w:t>
      </w:r>
      <w:r w:rsidR="00A25D1A">
        <w:rPr>
          <w:rFonts w:ascii="Times New Roman" w:hAnsi="Times New Roman" w:cs="Times New Roman"/>
        </w:rPr>
        <w:t>1</w:t>
      </w:r>
      <w:r w:rsidRPr="00FA394D">
        <w:rPr>
          <w:rFonts w:ascii="Times New Roman" w:hAnsi="Times New Roman" w:cs="Times New Roman"/>
        </w:rPr>
        <w:t xml:space="preserve">), </w:t>
      </w:r>
      <w:r w:rsidR="00A25D1A">
        <w:rPr>
          <w:rFonts w:ascii="Times New Roman" w:hAnsi="Times New Roman" w:cs="Times New Roman"/>
        </w:rPr>
        <w:t>Intervention</w:t>
      </w:r>
      <w:r w:rsidR="00BC4B5E" w:rsidRPr="00FA394D">
        <w:rPr>
          <w:rFonts w:ascii="Times New Roman" w:hAnsi="Times New Roman" w:cs="Times New Roman"/>
        </w:rPr>
        <w:t xml:space="preserve"> Group</w:t>
      </w:r>
      <w:r w:rsidRPr="00FA394D">
        <w:rPr>
          <w:rFonts w:ascii="Times New Roman" w:hAnsi="Times New Roman" w:cs="Times New Roman"/>
        </w:rPr>
        <w:t xml:space="preserve"> (</w:t>
      </w:r>
      <w:r w:rsidRPr="00FA394D">
        <w:rPr>
          <w:rFonts w:ascii="Times New Roman" w:hAnsi="Times New Roman" w:cs="Times New Roman"/>
          <w:i/>
          <w:iCs/>
        </w:rPr>
        <w:t>F</w:t>
      </w:r>
      <w:r w:rsidRPr="00FA394D">
        <w:rPr>
          <w:rFonts w:ascii="Times New Roman" w:hAnsi="Times New Roman" w:cs="Times New Roman"/>
        </w:rPr>
        <w:t>(1, 6</w:t>
      </w:r>
      <w:r w:rsidR="00A25D1A">
        <w:rPr>
          <w:rFonts w:ascii="Times New Roman" w:hAnsi="Times New Roman" w:cs="Times New Roman"/>
        </w:rPr>
        <w:t>6</w:t>
      </w:r>
      <w:r w:rsidRPr="00FA394D">
        <w:rPr>
          <w:rFonts w:ascii="Times New Roman" w:hAnsi="Times New Roman" w:cs="Times New Roman"/>
        </w:rPr>
        <w:t>) = .</w:t>
      </w:r>
      <w:r w:rsidR="00A25D1A">
        <w:rPr>
          <w:rFonts w:ascii="Times New Roman" w:hAnsi="Times New Roman" w:cs="Times New Roman"/>
        </w:rPr>
        <w:t>135</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25D1A">
        <w:rPr>
          <w:rFonts w:ascii="Times New Roman" w:hAnsi="Times New Roman" w:cs="Times New Roman"/>
        </w:rPr>
        <w:t>715</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BC4B5E" w:rsidRPr="00FA394D">
        <w:rPr>
          <w:rStyle w:val="hgkelc"/>
          <w:rFonts w:ascii="Times New Roman" w:hAnsi="Times New Roman" w:cs="Times New Roman"/>
        </w:rPr>
        <w:t>&lt;</w:t>
      </w:r>
      <w:r w:rsidRPr="00FA394D">
        <w:rPr>
          <w:rFonts w:ascii="Times New Roman" w:hAnsi="Times New Roman" w:cs="Times New Roman"/>
        </w:rPr>
        <w:t xml:space="preserve"> .0</w:t>
      </w:r>
      <w:r w:rsidR="00BC4B5E" w:rsidRPr="00FA394D">
        <w:rPr>
          <w:rFonts w:ascii="Times New Roman" w:hAnsi="Times New Roman" w:cs="Times New Roman"/>
        </w:rPr>
        <w:t>1</w:t>
      </w:r>
      <w:r w:rsidRPr="00FA394D">
        <w:rPr>
          <w:rFonts w:ascii="Times New Roman" w:hAnsi="Times New Roman" w:cs="Times New Roman"/>
        </w:rPr>
        <w:t>), or their interaction (</w:t>
      </w:r>
      <w:r w:rsidRPr="00FA394D">
        <w:rPr>
          <w:rFonts w:ascii="Times New Roman" w:hAnsi="Times New Roman" w:cs="Times New Roman"/>
          <w:i/>
          <w:iCs/>
        </w:rPr>
        <w:t>F</w:t>
      </w:r>
      <w:r w:rsidRPr="00FA394D">
        <w:rPr>
          <w:rFonts w:ascii="Times New Roman" w:hAnsi="Times New Roman" w:cs="Times New Roman"/>
        </w:rPr>
        <w:t>(1, 6</w:t>
      </w:r>
      <w:r w:rsidR="00A25D1A">
        <w:rPr>
          <w:rFonts w:ascii="Times New Roman" w:hAnsi="Times New Roman" w:cs="Times New Roman"/>
        </w:rPr>
        <w:t>6</w:t>
      </w:r>
      <w:r w:rsidRPr="00FA394D">
        <w:rPr>
          <w:rFonts w:ascii="Times New Roman" w:hAnsi="Times New Roman" w:cs="Times New Roman"/>
        </w:rPr>
        <w:t>) = .</w:t>
      </w:r>
      <w:r w:rsidR="00A25D1A">
        <w:rPr>
          <w:rFonts w:ascii="Times New Roman" w:hAnsi="Times New Roman" w:cs="Times New Roman"/>
        </w:rPr>
        <w:t>511</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25D1A">
        <w:rPr>
          <w:rFonts w:ascii="Times New Roman" w:hAnsi="Times New Roman" w:cs="Times New Roman"/>
        </w:rPr>
        <w:t>477</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A25D1A">
        <w:rPr>
          <w:rStyle w:val="hgkelc"/>
          <w:rFonts w:ascii="Times New Roman" w:hAnsi="Times New Roman" w:cs="Times New Roman"/>
        </w:rPr>
        <w:t>=</w:t>
      </w:r>
      <w:r w:rsidRPr="00FA394D">
        <w:rPr>
          <w:rFonts w:ascii="Times New Roman" w:hAnsi="Times New Roman" w:cs="Times New Roman"/>
        </w:rPr>
        <w:t xml:space="preserve"> .0</w:t>
      </w:r>
      <w:r w:rsidR="00BC4B5E" w:rsidRPr="00FA394D">
        <w:rPr>
          <w:rFonts w:ascii="Times New Roman" w:hAnsi="Times New Roman" w:cs="Times New Roman"/>
        </w:rPr>
        <w:t>1</w:t>
      </w:r>
      <w:r w:rsidRPr="00FA394D">
        <w:rPr>
          <w:rFonts w:ascii="Times New Roman" w:hAnsi="Times New Roman" w:cs="Times New Roman"/>
        </w:rPr>
        <w:t>). Hand speed did not change pre- to post-intervention, as evidenced by the lack of any main effects of Time (</w:t>
      </w:r>
      <w:r w:rsidRPr="00FA394D">
        <w:rPr>
          <w:rFonts w:ascii="Times New Roman" w:hAnsi="Times New Roman" w:cs="Times New Roman"/>
          <w:i/>
          <w:iCs/>
        </w:rPr>
        <w:t>F</w:t>
      </w:r>
      <w:r w:rsidRPr="00FA394D">
        <w:rPr>
          <w:rFonts w:ascii="Times New Roman" w:hAnsi="Times New Roman" w:cs="Times New Roman"/>
        </w:rPr>
        <w:t>(1, 6</w:t>
      </w:r>
      <w:r w:rsidR="00A25D1A">
        <w:rPr>
          <w:rFonts w:ascii="Times New Roman" w:hAnsi="Times New Roman" w:cs="Times New Roman"/>
        </w:rPr>
        <w:t>6</w:t>
      </w:r>
      <w:r w:rsidRPr="00FA394D">
        <w:rPr>
          <w:rFonts w:ascii="Times New Roman" w:hAnsi="Times New Roman" w:cs="Times New Roman"/>
        </w:rPr>
        <w:t>) = .0</w:t>
      </w:r>
      <w:r w:rsidR="00A25D1A">
        <w:rPr>
          <w:rFonts w:ascii="Times New Roman" w:hAnsi="Times New Roman" w:cs="Times New Roman"/>
        </w:rPr>
        <w:t>65</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25D1A">
        <w:rPr>
          <w:rFonts w:ascii="Times New Roman" w:hAnsi="Times New Roman" w:cs="Times New Roman"/>
        </w:rPr>
        <w:t>800</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EE6D85" w:rsidRPr="00FA394D">
        <w:rPr>
          <w:rStyle w:val="hgkelc"/>
          <w:rFonts w:ascii="Times New Roman" w:hAnsi="Times New Roman" w:cs="Times New Roman"/>
        </w:rPr>
        <w:t>&lt;</w:t>
      </w:r>
      <w:r w:rsidRPr="00FA394D">
        <w:rPr>
          <w:rFonts w:ascii="Times New Roman" w:hAnsi="Times New Roman" w:cs="Times New Roman"/>
        </w:rPr>
        <w:t xml:space="preserve"> .0</w:t>
      </w:r>
      <w:r w:rsidR="00EE6D85" w:rsidRPr="00FA394D">
        <w:rPr>
          <w:rFonts w:ascii="Times New Roman" w:hAnsi="Times New Roman" w:cs="Times New Roman"/>
        </w:rPr>
        <w:t>1</w:t>
      </w:r>
      <w:r w:rsidRPr="00FA394D">
        <w:rPr>
          <w:rFonts w:ascii="Times New Roman" w:hAnsi="Times New Roman" w:cs="Times New Roman"/>
        </w:rPr>
        <w:t xml:space="preserve">, </w:t>
      </w:r>
      <w:r w:rsidR="00EE6D85" w:rsidRPr="00FA394D">
        <w:rPr>
          <w:rFonts w:ascii="Times New Roman" w:hAnsi="Times New Roman" w:cs="Times New Roman"/>
        </w:rPr>
        <w:t xml:space="preserve">Participant </w:t>
      </w:r>
      <w:r w:rsidRPr="00FA394D">
        <w:rPr>
          <w:rFonts w:ascii="Times New Roman" w:hAnsi="Times New Roman" w:cs="Times New Roman"/>
        </w:rPr>
        <w:t xml:space="preserve">Group </w:t>
      </w:r>
      <w:r w:rsidR="00EE6D85" w:rsidRPr="00FA394D">
        <w:rPr>
          <w:rFonts w:ascii="Times New Roman" w:hAnsi="Times New Roman" w:cs="Times New Roman"/>
        </w:rPr>
        <w:t>by</w:t>
      </w:r>
      <w:r w:rsidRPr="00FA394D">
        <w:rPr>
          <w:rFonts w:ascii="Times New Roman" w:hAnsi="Times New Roman" w:cs="Times New Roman"/>
        </w:rPr>
        <w:t xml:space="preserve"> Time (</w:t>
      </w:r>
      <w:r w:rsidRPr="00FA394D">
        <w:rPr>
          <w:rFonts w:ascii="Times New Roman" w:hAnsi="Times New Roman" w:cs="Times New Roman"/>
          <w:i/>
          <w:iCs/>
        </w:rPr>
        <w:t>F</w:t>
      </w:r>
      <w:r w:rsidRPr="00FA394D">
        <w:rPr>
          <w:rFonts w:ascii="Times New Roman" w:hAnsi="Times New Roman" w:cs="Times New Roman"/>
        </w:rPr>
        <w:t>(1, 67) = .</w:t>
      </w:r>
      <w:r w:rsidR="00A146EA">
        <w:rPr>
          <w:rFonts w:ascii="Times New Roman" w:hAnsi="Times New Roman" w:cs="Times New Roman"/>
        </w:rPr>
        <w:t>185</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669</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A146EA">
        <w:rPr>
          <w:rStyle w:val="hgkelc"/>
          <w:rFonts w:ascii="Times New Roman" w:hAnsi="Times New Roman" w:cs="Times New Roman"/>
        </w:rPr>
        <w:t>&lt;</w:t>
      </w:r>
      <w:r w:rsidRPr="00FA394D">
        <w:rPr>
          <w:rFonts w:ascii="Times New Roman" w:hAnsi="Times New Roman" w:cs="Times New Roman"/>
        </w:rPr>
        <w:t xml:space="preserve"> .0</w:t>
      </w:r>
      <w:r w:rsidR="00EE6D85" w:rsidRPr="00FA394D">
        <w:rPr>
          <w:rFonts w:ascii="Times New Roman" w:hAnsi="Times New Roman" w:cs="Times New Roman"/>
        </w:rPr>
        <w:t>1</w:t>
      </w:r>
      <w:r w:rsidRPr="00FA394D">
        <w:rPr>
          <w:rFonts w:ascii="Times New Roman" w:hAnsi="Times New Roman" w:cs="Times New Roman"/>
        </w:rPr>
        <w:t xml:space="preserve">), or </w:t>
      </w:r>
      <w:r w:rsidR="00EE6D85" w:rsidRPr="00FA394D">
        <w:rPr>
          <w:rFonts w:ascii="Times New Roman" w:hAnsi="Times New Roman" w:cs="Times New Roman"/>
        </w:rPr>
        <w:t xml:space="preserve">Participant </w:t>
      </w:r>
      <w:r w:rsidRPr="00FA394D">
        <w:rPr>
          <w:rFonts w:ascii="Times New Roman" w:hAnsi="Times New Roman" w:cs="Times New Roman"/>
        </w:rPr>
        <w:t xml:space="preserve">Group </w:t>
      </w:r>
      <w:r w:rsidR="00EE6D85" w:rsidRPr="00FA394D">
        <w:rPr>
          <w:rFonts w:ascii="Times New Roman" w:hAnsi="Times New Roman" w:cs="Times New Roman"/>
        </w:rPr>
        <w:t>by</w:t>
      </w:r>
      <w:r w:rsidRPr="00FA394D">
        <w:rPr>
          <w:rFonts w:ascii="Times New Roman" w:hAnsi="Times New Roman" w:cs="Times New Roman"/>
        </w:rPr>
        <w:t xml:space="preserve"> </w:t>
      </w:r>
      <w:r w:rsidR="00A146EA">
        <w:rPr>
          <w:rFonts w:ascii="Times New Roman" w:hAnsi="Times New Roman" w:cs="Times New Roman"/>
        </w:rPr>
        <w:t>Intervention</w:t>
      </w:r>
      <w:r w:rsidRPr="00FA394D">
        <w:rPr>
          <w:rFonts w:ascii="Times New Roman" w:hAnsi="Times New Roman" w:cs="Times New Roman"/>
        </w:rPr>
        <w:t xml:space="preserve"> </w:t>
      </w:r>
      <w:r w:rsidR="00EE6D85" w:rsidRPr="00FA394D">
        <w:rPr>
          <w:rFonts w:ascii="Times New Roman" w:hAnsi="Times New Roman" w:cs="Times New Roman"/>
        </w:rPr>
        <w:t>Group</w:t>
      </w:r>
      <w:r w:rsidRPr="00FA394D">
        <w:rPr>
          <w:rFonts w:ascii="Times New Roman" w:hAnsi="Times New Roman" w:cs="Times New Roman"/>
        </w:rPr>
        <w:t xml:space="preserve"> </w:t>
      </w:r>
      <w:r w:rsidR="00A146EA">
        <w:rPr>
          <w:rFonts w:ascii="Times New Roman" w:hAnsi="Times New Roman" w:cs="Times New Roman"/>
        </w:rPr>
        <w:t xml:space="preserve">by </w:t>
      </w:r>
      <w:r w:rsidRPr="00FA394D">
        <w:rPr>
          <w:rFonts w:ascii="Times New Roman" w:hAnsi="Times New Roman" w:cs="Times New Roman"/>
        </w:rPr>
        <w:t>Time interactions (</w:t>
      </w:r>
      <w:r w:rsidRPr="00FA394D">
        <w:rPr>
          <w:rFonts w:ascii="Times New Roman" w:hAnsi="Times New Roman" w:cs="Times New Roman"/>
          <w:i/>
          <w:iCs/>
        </w:rPr>
        <w:t>F</w:t>
      </w:r>
      <w:r w:rsidRPr="00FA394D">
        <w:rPr>
          <w:rFonts w:ascii="Times New Roman" w:hAnsi="Times New Roman" w:cs="Times New Roman"/>
        </w:rPr>
        <w:t>(1, 6</w:t>
      </w:r>
      <w:r w:rsidR="00A146EA">
        <w:rPr>
          <w:rFonts w:ascii="Times New Roman" w:hAnsi="Times New Roman" w:cs="Times New Roman"/>
        </w:rPr>
        <w:t>6</w:t>
      </w:r>
      <w:r w:rsidRPr="00FA394D">
        <w:rPr>
          <w:rFonts w:ascii="Times New Roman" w:hAnsi="Times New Roman" w:cs="Times New Roman"/>
        </w:rPr>
        <w:t xml:space="preserve">) = </w:t>
      </w:r>
      <w:r w:rsidR="00A146EA">
        <w:rPr>
          <w:rFonts w:ascii="Times New Roman" w:hAnsi="Times New Roman" w:cs="Times New Roman"/>
        </w:rPr>
        <w:t>2.555</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115</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.0</w:t>
      </w:r>
      <w:r w:rsidR="00A146EA">
        <w:rPr>
          <w:rFonts w:ascii="Times New Roman" w:hAnsi="Times New Roman" w:cs="Times New Roman"/>
        </w:rPr>
        <w:t>4</w:t>
      </w:r>
      <w:r w:rsidRPr="00FA394D">
        <w:rPr>
          <w:rFonts w:ascii="Times New Roman" w:hAnsi="Times New Roman" w:cs="Times New Roman"/>
        </w:rPr>
        <w:t xml:space="preserve">). </w:t>
      </w:r>
    </w:p>
    <w:p w14:paraId="1C5B57E5" w14:textId="047E8EEB" w:rsidR="006D279A" w:rsidRPr="00FA394D" w:rsidRDefault="006D279A" w:rsidP="00A146EA">
      <w:pPr>
        <w:ind w:firstLine="720"/>
        <w:rPr>
          <w:rFonts w:ascii="Times New Roman" w:hAnsi="Times New Roman" w:cs="Times New Roman"/>
        </w:rPr>
      </w:pPr>
      <w:r w:rsidRPr="00FA394D">
        <w:rPr>
          <w:rFonts w:ascii="Times New Roman" w:hAnsi="Times New Roman" w:cs="Times New Roman"/>
        </w:rPr>
        <w:t>There was evidence of a main effect of Hand (</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1, 6</w:t>
      </w:r>
      <w:r w:rsidR="00A146EA">
        <w:rPr>
          <w:rFonts w:ascii="Times New Roman" w:hAnsi="Times New Roman" w:cs="Times New Roman"/>
        </w:rPr>
        <w:t>6</w:t>
      </w:r>
      <w:r w:rsidRPr="00FA394D">
        <w:rPr>
          <w:rFonts w:ascii="Times New Roman" w:hAnsi="Times New Roman" w:cs="Times New Roman"/>
        </w:rPr>
        <w:t>) = 4</w:t>
      </w:r>
      <w:r w:rsidR="00A146EA">
        <w:rPr>
          <w:rFonts w:ascii="Times New Roman" w:hAnsi="Times New Roman" w:cs="Times New Roman"/>
        </w:rPr>
        <w:t>3</w:t>
      </w:r>
      <w:r w:rsidRPr="00FA394D">
        <w:rPr>
          <w:rFonts w:ascii="Times New Roman" w:hAnsi="Times New Roman" w:cs="Times New Roman"/>
        </w:rPr>
        <w:t>.</w:t>
      </w:r>
      <w:r w:rsidR="00A146EA">
        <w:rPr>
          <w:rFonts w:ascii="Times New Roman" w:hAnsi="Times New Roman" w:cs="Times New Roman"/>
        </w:rPr>
        <w:t>849</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xml:space="preserve">&lt; .001,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.4</w:t>
      </w:r>
      <w:r w:rsidR="00A146EA">
        <w:rPr>
          <w:rFonts w:ascii="Times New Roman" w:hAnsi="Times New Roman" w:cs="Times New Roman"/>
        </w:rPr>
        <w:t>0</w:t>
      </w:r>
      <w:r w:rsidRPr="00FA394D">
        <w:rPr>
          <w:rFonts w:ascii="Times New Roman" w:hAnsi="Times New Roman" w:cs="Times New Roman"/>
        </w:rPr>
        <w:t xml:space="preserve">) suggesting that the affected/non-dominant hand was slower than the less-affected hand. This effect was driven by the Stroke group, whose affected hand was significantly slower than the less affected hand as evidenced by the </w:t>
      </w:r>
      <w:r w:rsidR="00EE6D85" w:rsidRPr="00FA394D">
        <w:rPr>
          <w:rFonts w:ascii="Times New Roman" w:hAnsi="Times New Roman" w:cs="Times New Roman"/>
        </w:rPr>
        <w:t xml:space="preserve">Participant </w:t>
      </w:r>
      <w:r w:rsidRPr="00FA394D">
        <w:rPr>
          <w:rFonts w:ascii="Times New Roman" w:hAnsi="Times New Roman" w:cs="Times New Roman"/>
        </w:rPr>
        <w:t xml:space="preserve">Group </w:t>
      </w:r>
      <w:r w:rsidR="00EE6D85" w:rsidRPr="00FA394D">
        <w:rPr>
          <w:rFonts w:ascii="Times New Roman" w:hAnsi="Times New Roman" w:cs="Times New Roman"/>
        </w:rPr>
        <w:t>by</w:t>
      </w:r>
      <w:r w:rsidRPr="00FA394D">
        <w:rPr>
          <w:rFonts w:ascii="Times New Roman" w:hAnsi="Times New Roman" w:cs="Times New Roman"/>
        </w:rPr>
        <w:t xml:space="preserve"> Hand interaction (</w:t>
      </w:r>
      <w:proofErr w:type="gramStart"/>
      <w:r w:rsidRPr="00FA394D">
        <w:rPr>
          <w:rFonts w:ascii="Times New Roman" w:hAnsi="Times New Roman" w:cs="Times New Roman"/>
          <w:i/>
          <w:iCs/>
        </w:rPr>
        <w:t>F</w:t>
      </w:r>
      <w:r w:rsidRPr="00FA394D">
        <w:rPr>
          <w:rFonts w:ascii="Times New Roman" w:hAnsi="Times New Roman" w:cs="Times New Roman"/>
        </w:rPr>
        <w:t>(</w:t>
      </w:r>
      <w:proofErr w:type="gramEnd"/>
      <w:r w:rsidRPr="00FA394D">
        <w:rPr>
          <w:rFonts w:ascii="Times New Roman" w:hAnsi="Times New Roman" w:cs="Times New Roman"/>
        </w:rPr>
        <w:t>1, 6</w:t>
      </w:r>
      <w:r w:rsidR="00A146EA">
        <w:rPr>
          <w:rFonts w:ascii="Times New Roman" w:hAnsi="Times New Roman" w:cs="Times New Roman"/>
        </w:rPr>
        <w:t>6</w:t>
      </w:r>
      <w:r w:rsidRPr="00FA394D">
        <w:rPr>
          <w:rFonts w:ascii="Times New Roman" w:hAnsi="Times New Roman" w:cs="Times New Roman"/>
        </w:rPr>
        <w:t xml:space="preserve">) = </w:t>
      </w:r>
      <w:r w:rsidR="00A146EA">
        <w:rPr>
          <w:rFonts w:ascii="Times New Roman" w:hAnsi="Times New Roman" w:cs="Times New Roman"/>
        </w:rPr>
        <w:t>18.406</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xml:space="preserve">&lt; .001,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Pr="00FA394D">
        <w:rPr>
          <w:rStyle w:val="hgkelc"/>
          <w:rFonts w:ascii="Times New Roman" w:hAnsi="Times New Roman" w:cs="Times New Roman"/>
        </w:rPr>
        <w:t>=</w:t>
      </w:r>
      <w:r w:rsidRPr="00FA394D">
        <w:rPr>
          <w:rFonts w:ascii="Times New Roman" w:hAnsi="Times New Roman" w:cs="Times New Roman"/>
        </w:rPr>
        <w:t xml:space="preserve"> .2</w:t>
      </w:r>
      <w:r w:rsidR="00A146EA">
        <w:rPr>
          <w:rFonts w:ascii="Times New Roman" w:hAnsi="Times New Roman" w:cs="Times New Roman"/>
        </w:rPr>
        <w:t>2</w:t>
      </w:r>
      <w:r w:rsidRPr="00FA394D">
        <w:rPr>
          <w:rFonts w:ascii="Times New Roman" w:hAnsi="Times New Roman" w:cs="Times New Roman"/>
        </w:rPr>
        <w:t>).</w:t>
      </w:r>
    </w:p>
    <w:p w14:paraId="643B87D3" w14:textId="4ABD1A7A" w:rsidR="006D279A" w:rsidRPr="00FA394D" w:rsidRDefault="006D279A" w:rsidP="00A146EA">
      <w:pPr>
        <w:ind w:firstLine="720"/>
        <w:rPr>
          <w:rFonts w:ascii="Times New Roman" w:hAnsi="Times New Roman" w:cs="Times New Roman"/>
        </w:rPr>
      </w:pPr>
      <w:r w:rsidRPr="00FA394D">
        <w:rPr>
          <w:rFonts w:ascii="Times New Roman" w:hAnsi="Times New Roman" w:cs="Times New Roman"/>
        </w:rPr>
        <w:t>Hand effects did not vary with Exercise</w:t>
      </w:r>
      <w:r w:rsidR="00EE6D85" w:rsidRPr="00FA394D">
        <w:rPr>
          <w:rFonts w:ascii="Times New Roman" w:hAnsi="Times New Roman" w:cs="Times New Roman"/>
        </w:rPr>
        <w:t xml:space="preserve"> Group</w:t>
      </w:r>
      <w:r w:rsidRPr="00FA394D">
        <w:rPr>
          <w:rFonts w:ascii="Times New Roman" w:hAnsi="Times New Roman" w:cs="Times New Roman"/>
        </w:rPr>
        <w:t xml:space="preserve"> or Time as evidenced by the lack of a Hand </w:t>
      </w:r>
      <w:r w:rsidR="00EE6D85" w:rsidRPr="00FA394D">
        <w:rPr>
          <w:rFonts w:ascii="Times New Roman" w:hAnsi="Times New Roman" w:cs="Times New Roman"/>
        </w:rPr>
        <w:t>by</w:t>
      </w:r>
      <w:r w:rsidRPr="00FA394D">
        <w:rPr>
          <w:rFonts w:ascii="Times New Roman" w:hAnsi="Times New Roman" w:cs="Times New Roman"/>
        </w:rPr>
        <w:t xml:space="preserve"> Time (</w:t>
      </w:r>
      <w:r w:rsidRPr="00FA394D">
        <w:rPr>
          <w:rFonts w:ascii="Times New Roman" w:hAnsi="Times New Roman" w:cs="Times New Roman"/>
          <w:i/>
          <w:iCs/>
        </w:rPr>
        <w:t>F</w:t>
      </w:r>
      <w:r w:rsidRPr="00FA394D">
        <w:rPr>
          <w:rFonts w:ascii="Times New Roman" w:hAnsi="Times New Roman" w:cs="Times New Roman"/>
        </w:rPr>
        <w:t>(1, 6</w:t>
      </w:r>
      <w:r w:rsidR="00A146EA">
        <w:rPr>
          <w:rFonts w:ascii="Times New Roman" w:hAnsi="Times New Roman" w:cs="Times New Roman"/>
        </w:rPr>
        <w:t>6</w:t>
      </w:r>
      <w:r w:rsidRPr="00FA394D">
        <w:rPr>
          <w:rFonts w:ascii="Times New Roman" w:hAnsi="Times New Roman" w:cs="Times New Roman"/>
        </w:rPr>
        <w:t>) = .</w:t>
      </w:r>
      <w:r w:rsidR="00A146EA">
        <w:rPr>
          <w:rFonts w:ascii="Times New Roman" w:hAnsi="Times New Roman" w:cs="Times New Roman"/>
        </w:rPr>
        <w:t>018</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893</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EE6D85" w:rsidRPr="00FA394D">
        <w:rPr>
          <w:rStyle w:val="hgkelc"/>
          <w:rFonts w:ascii="Times New Roman" w:hAnsi="Times New Roman" w:cs="Times New Roman"/>
        </w:rPr>
        <w:t>&lt;</w:t>
      </w:r>
      <w:r w:rsidRPr="00FA394D">
        <w:rPr>
          <w:rFonts w:ascii="Times New Roman" w:hAnsi="Times New Roman" w:cs="Times New Roman"/>
        </w:rPr>
        <w:t xml:space="preserve"> .0</w:t>
      </w:r>
      <w:r w:rsidR="00EE6D85" w:rsidRPr="00FA394D">
        <w:rPr>
          <w:rFonts w:ascii="Times New Roman" w:hAnsi="Times New Roman" w:cs="Times New Roman"/>
        </w:rPr>
        <w:t>1</w:t>
      </w:r>
      <w:r w:rsidRPr="00FA394D">
        <w:rPr>
          <w:rFonts w:ascii="Times New Roman" w:hAnsi="Times New Roman" w:cs="Times New Roman"/>
        </w:rPr>
        <w:t xml:space="preserve">), </w:t>
      </w:r>
      <w:r w:rsidR="00EE6D85" w:rsidRPr="00FA394D">
        <w:rPr>
          <w:rFonts w:ascii="Times New Roman" w:hAnsi="Times New Roman" w:cs="Times New Roman"/>
        </w:rPr>
        <w:t xml:space="preserve">Participant </w:t>
      </w:r>
      <w:r w:rsidRPr="00FA394D">
        <w:rPr>
          <w:rFonts w:ascii="Times New Roman" w:hAnsi="Times New Roman" w:cs="Times New Roman"/>
        </w:rPr>
        <w:t xml:space="preserve">Group </w:t>
      </w:r>
      <w:r w:rsidR="00EE6D85" w:rsidRPr="00FA394D">
        <w:rPr>
          <w:rFonts w:ascii="Times New Roman" w:hAnsi="Times New Roman" w:cs="Times New Roman"/>
        </w:rPr>
        <w:t>by</w:t>
      </w:r>
      <w:r w:rsidRPr="00FA394D">
        <w:rPr>
          <w:rFonts w:ascii="Times New Roman" w:hAnsi="Times New Roman" w:cs="Times New Roman"/>
        </w:rPr>
        <w:t xml:space="preserve"> Hand </w:t>
      </w:r>
      <w:r w:rsidR="00EE6D85" w:rsidRPr="00FA394D">
        <w:rPr>
          <w:rFonts w:ascii="Times New Roman" w:hAnsi="Times New Roman" w:cs="Times New Roman"/>
        </w:rPr>
        <w:t>by</w:t>
      </w:r>
      <w:r w:rsidRPr="00FA394D">
        <w:rPr>
          <w:rFonts w:ascii="Times New Roman" w:hAnsi="Times New Roman" w:cs="Times New Roman"/>
        </w:rPr>
        <w:t xml:space="preserve"> Time (</w:t>
      </w:r>
      <w:r w:rsidRPr="00FA394D">
        <w:rPr>
          <w:rFonts w:ascii="Times New Roman" w:hAnsi="Times New Roman" w:cs="Times New Roman"/>
          <w:i/>
          <w:iCs/>
        </w:rPr>
        <w:t>F</w:t>
      </w:r>
      <w:r w:rsidRPr="00FA394D">
        <w:rPr>
          <w:rFonts w:ascii="Times New Roman" w:hAnsi="Times New Roman" w:cs="Times New Roman"/>
        </w:rPr>
        <w:t>(1, 6</w:t>
      </w:r>
      <w:r w:rsidR="00A146EA">
        <w:rPr>
          <w:rFonts w:ascii="Times New Roman" w:hAnsi="Times New Roman" w:cs="Times New Roman"/>
        </w:rPr>
        <w:t>6</w:t>
      </w:r>
      <w:r w:rsidRPr="00FA394D">
        <w:rPr>
          <w:rFonts w:ascii="Times New Roman" w:hAnsi="Times New Roman" w:cs="Times New Roman"/>
        </w:rPr>
        <w:t>) = .</w:t>
      </w:r>
      <w:r w:rsidR="00A146EA">
        <w:rPr>
          <w:rFonts w:ascii="Times New Roman" w:hAnsi="Times New Roman" w:cs="Times New Roman"/>
        </w:rPr>
        <w:t>250</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619</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EE6D85" w:rsidRPr="00FA394D">
        <w:rPr>
          <w:rStyle w:val="hgkelc"/>
          <w:rFonts w:ascii="Times New Roman" w:hAnsi="Times New Roman" w:cs="Times New Roman"/>
        </w:rPr>
        <w:t>&lt;</w:t>
      </w:r>
      <w:r w:rsidRPr="00FA394D">
        <w:rPr>
          <w:rFonts w:ascii="Times New Roman" w:hAnsi="Times New Roman" w:cs="Times New Roman"/>
        </w:rPr>
        <w:t xml:space="preserve"> .0</w:t>
      </w:r>
      <w:r w:rsidR="00EE6D85" w:rsidRPr="00FA394D">
        <w:rPr>
          <w:rFonts w:ascii="Times New Roman" w:hAnsi="Times New Roman" w:cs="Times New Roman"/>
        </w:rPr>
        <w:t>1</w:t>
      </w:r>
      <w:r w:rsidRPr="00FA394D">
        <w:rPr>
          <w:rFonts w:ascii="Times New Roman" w:hAnsi="Times New Roman" w:cs="Times New Roman"/>
        </w:rPr>
        <w:t xml:space="preserve">), </w:t>
      </w:r>
      <w:r w:rsidR="00A146EA">
        <w:rPr>
          <w:rFonts w:ascii="Times New Roman" w:hAnsi="Times New Roman" w:cs="Times New Roman"/>
        </w:rPr>
        <w:t>Intervention</w:t>
      </w:r>
      <w:r w:rsidR="00EE6D85" w:rsidRPr="00FA394D">
        <w:rPr>
          <w:rFonts w:ascii="Times New Roman" w:hAnsi="Times New Roman" w:cs="Times New Roman"/>
        </w:rPr>
        <w:t xml:space="preserve"> Group</w:t>
      </w:r>
      <w:r w:rsidRPr="00FA394D">
        <w:rPr>
          <w:rFonts w:ascii="Times New Roman" w:hAnsi="Times New Roman" w:cs="Times New Roman"/>
        </w:rPr>
        <w:t xml:space="preserve"> </w:t>
      </w:r>
      <w:r w:rsidR="00EE6D85" w:rsidRPr="00FA394D">
        <w:rPr>
          <w:rFonts w:ascii="Times New Roman" w:hAnsi="Times New Roman" w:cs="Times New Roman"/>
        </w:rPr>
        <w:t>by</w:t>
      </w:r>
      <w:r w:rsidRPr="00FA394D">
        <w:rPr>
          <w:rFonts w:ascii="Times New Roman" w:hAnsi="Times New Roman" w:cs="Times New Roman"/>
        </w:rPr>
        <w:t xml:space="preserve"> Hand </w:t>
      </w:r>
      <w:r w:rsidR="00EE6D85" w:rsidRPr="00FA394D">
        <w:rPr>
          <w:rFonts w:ascii="Times New Roman" w:hAnsi="Times New Roman" w:cs="Times New Roman"/>
        </w:rPr>
        <w:t>by</w:t>
      </w:r>
      <w:r w:rsidRPr="00FA394D">
        <w:rPr>
          <w:rFonts w:ascii="Times New Roman" w:hAnsi="Times New Roman" w:cs="Times New Roman"/>
        </w:rPr>
        <w:t xml:space="preserve"> Time (</w:t>
      </w:r>
      <w:r w:rsidRPr="00FA394D">
        <w:rPr>
          <w:rFonts w:ascii="Times New Roman" w:hAnsi="Times New Roman" w:cs="Times New Roman"/>
          <w:i/>
          <w:iCs/>
        </w:rPr>
        <w:t>F</w:t>
      </w:r>
      <w:r w:rsidRPr="00FA394D">
        <w:rPr>
          <w:rFonts w:ascii="Times New Roman" w:hAnsi="Times New Roman" w:cs="Times New Roman"/>
        </w:rPr>
        <w:t>(1, 67) = .</w:t>
      </w:r>
      <w:r w:rsidR="00A146EA">
        <w:rPr>
          <w:rFonts w:ascii="Times New Roman" w:hAnsi="Times New Roman" w:cs="Times New Roman"/>
        </w:rPr>
        <w:t>022</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883</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A146EA">
        <w:rPr>
          <w:rStyle w:val="hgkelc"/>
          <w:rFonts w:ascii="Times New Roman" w:hAnsi="Times New Roman" w:cs="Times New Roman"/>
        </w:rPr>
        <w:t>&lt;</w:t>
      </w:r>
      <w:r w:rsidRPr="00FA394D">
        <w:rPr>
          <w:rFonts w:ascii="Times New Roman" w:hAnsi="Times New Roman" w:cs="Times New Roman"/>
        </w:rPr>
        <w:t xml:space="preserve"> .0</w:t>
      </w:r>
      <w:r w:rsidR="00EE6D85" w:rsidRPr="00FA394D">
        <w:rPr>
          <w:rFonts w:ascii="Times New Roman" w:hAnsi="Times New Roman" w:cs="Times New Roman"/>
        </w:rPr>
        <w:t>1</w:t>
      </w:r>
      <w:r w:rsidRPr="00FA394D">
        <w:rPr>
          <w:rFonts w:ascii="Times New Roman" w:hAnsi="Times New Roman" w:cs="Times New Roman"/>
        </w:rPr>
        <w:t xml:space="preserve">), or </w:t>
      </w:r>
      <w:r w:rsidR="00EE6D85" w:rsidRPr="00FA394D">
        <w:rPr>
          <w:rFonts w:ascii="Times New Roman" w:hAnsi="Times New Roman" w:cs="Times New Roman"/>
        </w:rPr>
        <w:t xml:space="preserve">Participant </w:t>
      </w:r>
      <w:r w:rsidRPr="00FA394D">
        <w:rPr>
          <w:rFonts w:ascii="Times New Roman" w:hAnsi="Times New Roman" w:cs="Times New Roman"/>
        </w:rPr>
        <w:t xml:space="preserve">Group </w:t>
      </w:r>
      <w:r w:rsidR="00EE6D85" w:rsidRPr="00FA394D">
        <w:rPr>
          <w:rFonts w:ascii="Times New Roman" w:hAnsi="Times New Roman" w:cs="Times New Roman"/>
        </w:rPr>
        <w:t>by</w:t>
      </w:r>
      <w:r w:rsidRPr="00FA394D">
        <w:rPr>
          <w:rFonts w:ascii="Times New Roman" w:hAnsi="Times New Roman" w:cs="Times New Roman"/>
        </w:rPr>
        <w:t xml:space="preserve"> </w:t>
      </w:r>
      <w:r w:rsidR="00A146EA">
        <w:rPr>
          <w:rFonts w:ascii="Times New Roman" w:hAnsi="Times New Roman" w:cs="Times New Roman"/>
        </w:rPr>
        <w:t>Intervention</w:t>
      </w:r>
      <w:r w:rsidR="00EE6D85" w:rsidRPr="00FA394D">
        <w:rPr>
          <w:rFonts w:ascii="Times New Roman" w:hAnsi="Times New Roman" w:cs="Times New Roman"/>
        </w:rPr>
        <w:t xml:space="preserve"> Group by</w:t>
      </w:r>
      <w:r w:rsidRPr="00FA394D">
        <w:rPr>
          <w:rFonts w:ascii="Times New Roman" w:hAnsi="Times New Roman" w:cs="Times New Roman"/>
        </w:rPr>
        <w:t xml:space="preserve"> Hand </w:t>
      </w:r>
      <w:r w:rsidR="00EE6D85" w:rsidRPr="00FA394D">
        <w:rPr>
          <w:rFonts w:ascii="Times New Roman" w:hAnsi="Times New Roman" w:cs="Times New Roman"/>
        </w:rPr>
        <w:t>by</w:t>
      </w:r>
      <w:r w:rsidRPr="00FA394D">
        <w:rPr>
          <w:rFonts w:ascii="Times New Roman" w:hAnsi="Times New Roman" w:cs="Times New Roman"/>
        </w:rPr>
        <w:t xml:space="preserve"> Time (</w:t>
      </w:r>
      <w:r w:rsidRPr="00FA394D">
        <w:rPr>
          <w:rFonts w:ascii="Times New Roman" w:hAnsi="Times New Roman" w:cs="Times New Roman"/>
          <w:i/>
          <w:iCs/>
        </w:rPr>
        <w:t>F</w:t>
      </w:r>
      <w:r w:rsidRPr="00FA394D">
        <w:rPr>
          <w:rFonts w:ascii="Times New Roman" w:hAnsi="Times New Roman" w:cs="Times New Roman"/>
        </w:rPr>
        <w:t>(1, 67) = .</w:t>
      </w:r>
      <w:r w:rsidR="00A146EA">
        <w:rPr>
          <w:rFonts w:ascii="Times New Roman" w:hAnsi="Times New Roman" w:cs="Times New Roman"/>
        </w:rPr>
        <w:t>321</w:t>
      </w:r>
      <w:r w:rsidRPr="00FA394D">
        <w:rPr>
          <w:rFonts w:ascii="Times New Roman" w:hAnsi="Times New Roman" w:cs="Times New Roman"/>
        </w:rPr>
        <w:t xml:space="preserve">, </w:t>
      </w:r>
      <w:r w:rsidRPr="00FA394D">
        <w:rPr>
          <w:rFonts w:ascii="Times New Roman" w:hAnsi="Times New Roman" w:cs="Times New Roman"/>
          <w:i/>
          <w:iCs/>
        </w:rPr>
        <w:t xml:space="preserve">p </w:t>
      </w:r>
      <w:r w:rsidRPr="00FA394D">
        <w:rPr>
          <w:rFonts w:ascii="Times New Roman" w:hAnsi="Times New Roman" w:cs="Times New Roman"/>
        </w:rPr>
        <w:t>= .</w:t>
      </w:r>
      <w:r w:rsidR="00A146EA">
        <w:rPr>
          <w:rFonts w:ascii="Times New Roman" w:hAnsi="Times New Roman" w:cs="Times New Roman"/>
        </w:rPr>
        <w:t>573</w:t>
      </w:r>
      <w:r w:rsidRPr="00FA394D">
        <w:rPr>
          <w:rFonts w:ascii="Times New Roman" w:hAnsi="Times New Roman" w:cs="Times New Roman"/>
        </w:rPr>
        <w:t xml:space="preserve">, </w:t>
      </w:r>
      <w:r w:rsidRPr="00FA394D">
        <w:rPr>
          <w:rStyle w:val="hgkelc"/>
          <w:rFonts w:ascii="Times New Roman" w:hAnsi="Times New Roman" w:cs="Times New Roman"/>
        </w:rPr>
        <w:t>η</w:t>
      </w:r>
      <w:r w:rsidRPr="00FA394D">
        <w:rPr>
          <w:rStyle w:val="hgkelc"/>
          <w:rFonts w:ascii="Times New Roman" w:hAnsi="Times New Roman" w:cs="Times New Roman"/>
          <w:vertAlign w:val="subscript"/>
        </w:rPr>
        <w:t>p</w:t>
      </w:r>
      <w:r w:rsidRPr="00FA394D">
        <w:rPr>
          <w:rStyle w:val="hgkelc"/>
          <w:rFonts w:ascii="Times New Roman" w:hAnsi="Times New Roman" w:cs="Times New Roman"/>
          <w:vertAlign w:val="superscript"/>
        </w:rPr>
        <w:t xml:space="preserve">2 </w:t>
      </w:r>
      <w:r w:rsidR="00A146EA">
        <w:rPr>
          <w:rStyle w:val="hgkelc"/>
          <w:rFonts w:ascii="Times New Roman" w:hAnsi="Times New Roman" w:cs="Times New Roman"/>
        </w:rPr>
        <w:t>=</w:t>
      </w:r>
      <w:r w:rsidRPr="00FA394D">
        <w:rPr>
          <w:rStyle w:val="hgkelc"/>
          <w:rFonts w:ascii="Times New Roman" w:hAnsi="Times New Roman" w:cs="Times New Roman"/>
        </w:rPr>
        <w:t xml:space="preserve"> .0</w:t>
      </w:r>
      <w:r w:rsidR="00EE6D85" w:rsidRPr="00FA394D">
        <w:rPr>
          <w:rStyle w:val="hgkelc"/>
          <w:rFonts w:ascii="Times New Roman" w:hAnsi="Times New Roman" w:cs="Times New Roman"/>
        </w:rPr>
        <w:t>1</w:t>
      </w:r>
      <w:r w:rsidRPr="00FA394D">
        <w:rPr>
          <w:rFonts w:ascii="Times New Roman" w:hAnsi="Times New Roman" w:cs="Times New Roman"/>
        </w:rPr>
        <w:t>) interactions.</w:t>
      </w:r>
    </w:p>
    <w:p w14:paraId="2FF14C74" w14:textId="77777777" w:rsidR="00D14A65" w:rsidRPr="00FA394D" w:rsidRDefault="00D14A65" w:rsidP="00592844">
      <w:pPr>
        <w:spacing w:line="240" w:lineRule="auto"/>
        <w:rPr>
          <w:rStyle w:val="hgkelc"/>
          <w:rFonts w:ascii="Times New Roman" w:hAnsi="Times New Roman" w:cs="Times New Roman"/>
        </w:rPr>
      </w:pPr>
    </w:p>
    <w:p w14:paraId="6D3BE3FA" w14:textId="77777777" w:rsidR="00D14A65" w:rsidRPr="00FA394D" w:rsidRDefault="00D14A65" w:rsidP="00592844">
      <w:pPr>
        <w:spacing w:line="240" w:lineRule="auto"/>
        <w:rPr>
          <w:rStyle w:val="hgkelc"/>
          <w:rFonts w:ascii="Times New Roman" w:hAnsi="Times New Roman" w:cs="Times New Roman"/>
        </w:rPr>
      </w:pPr>
    </w:p>
    <w:p w14:paraId="4FDD429E" w14:textId="77777777" w:rsidR="00D14A65" w:rsidRDefault="00D14A65" w:rsidP="00592844">
      <w:pPr>
        <w:spacing w:line="240" w:lineRule="auto"/>
        <w:rPr>
          <w:rStyle w:val="hgkelc"/>
          <w:rFonts w:ascii="Times New Roman" w:hAnsi="Times New Roman" w:cs="Times New Roman"/>
        </w:rPr>
      </w:pPr>
    </w:p>
    <w:p w14:paraId="512980F3" w14:textId="77777777" w:rsidR="007B4B07" w:rsidRDefault="007B4B07" w:rsidP="00592844">
      <w:pPr>
        <w:spacing w:line="240" w:lineRule="auto"/>
        <w:rPr>
          <w:rStyle w:val="hgkelc"/>
          <w:rFonts w:ascii="Times New Roman" w:hAnsi="Times New Roman" w:cs="Times New Roman"/>
        </w:rPr>
      </w:pPr>
    </w:p>
    <w:p w14:paraId="297AC0B1" w14:textId="77777777" w:rsidR="007B4B07" w:rsidRDefault="007B4B07" w:rsidP="00592844">
      <w:pPr>
        <w:spacing w:line="240" w:lineRule="auto"/>
        <w:rPr>
          <w:rStyle w:val="hgkelc"/>
          <w:rFonts w:ascii="Times New Roman" w:hAnsi="Times New Roman" w:cs="Times New Roman"/>
        </w:rPr>
      </w:pPr>
    </w:p>
    <w:p w14:paraId="4067E645" w14:textId="77777777" w:rsidR="007B4B07" w:rsidRDefault="007B4B07" w:rsidP="00592844">
      <w:pPr>
        <w:spacing w:line="240" w:lineRule="auto"/>
        <w:rPr>
          <w:rStyle w:val="hgkelc"/>
          <w:rFonts w:ascii="Times New Roman" w:hAnsi="Times New Roman" w:cs="Times New Roman"/>
        </w:rPr>
      </w:pPr>
    </w:p>
    <w:p w14:paraId="436B63F9" w14:textId="77777777" w:rsidR="007B4B07" w:rsidRDefault="007B4B07" w:rsidP="00592844">
      <w:pPr>
        <w:spacing w:line="240" w:lineRule="auto"/>
        <w:rPr>
          <w:rStyle w:val="hgkelc"/>
          <w:rFonts w:ascii="Times New Roman" w:hAnsi="Times New Roman" w:cs="Times New Roman"/>
        </w:rPr>
      </w:pPr>
    </w:p>
    <w:p w14:paraId="00EFC990" w14:textId="77777777" w:rsidR="007B4B07" w:rsidRDefault="007B4B07" w:rsidP="00592844">
      <w:pPr>
        <w:spacing w:line="240" w:lineRule="auto"/>
        <w:rPr>
          <w:rStyle w:val="hgkelc"/>
          <w:rFonts w:ascii="Times New Roman" w:hAnsi="Times New Roman" w:cs="Times New Roman"/>
        </w:rPr>
      </w:pPr>
    </w:p>
    <w:p w14:paraId="49AFDD96" w14:textId="77777777" w:rsidR="007B4B07" w:rsidRDefault="007B4B07" w:rsidP="00592844">
      <w:pPr>
        <w:spacing w:line="240" w:lineRule="auto"/>
        <w:rPr>
          <w:rStyle w:val="hgkelc"/>
          <w:rFonts w:ascii="Times New Roman" w:hAnsi="Times New Roman" w:cs="Times New Roman"/>
        </w:rPr>
      </w:pPr>
    </w:p>
    <w:p w14:paraId="4C43C964" w14:textId="77777777" w:rsidR="007B4B07" w:rsidRDefault="007B4B07" w:rsidP="00592844">
      <w:pPr>
        <w:spacing w:line="240" w:lineRule="auto"/>
        <w:rPr>
          <w:rStyle w:val="hgkelc"/>
          <w:rFonts w:ascii="Times New Roman" w:hAnsi="Times New Roman" w:cs="Times New Roman"/>
        </w:rPr>
      </w:pPr>
    </w:p>
    <w:p w14:paraId="7991D24A" w14:textId="77777777" w:rsidR="007B4B07" w:rsidRDefault="007B4B07" w:rsidP="00592844">
      <w:pPr>
        <w:spacing w:line="240" w:lineRule="auto"/>
        <w:rPr>
          <w:rStyle w:val="hgkelc"/>
          <w:rFonts w:ascii="Times New Roman" w:hAnsi="Times New Roman" w:cs="Times New Roman"/>
        </w:rPr>
      </w:pPr>
    </w:p>
    <w:p w14:paraId="38D42838" w14:textId="77777777" w:rsidR="0086605D" w:rsidRDefault="0086605D" w:rsidP="00592844">
      <w:pPr>
        <w:spacing w:line="240" w:lineRule="auto"/>
        <w:rPr>
          <w:rStyle w:val="hgkelc"/>
          <w:rFonts w:ascii="Times New Roman" w:hAnsi="Times New Roman" w:cs="Times New Roman"/>
        </w:rPr>
      </w:pPr>
    </w:p>
    <w:p w14:paraId="5CD55087" w14:textId="2AEF6A02" w:rsidR="00592844" w:rsidRPr="00FA394D" w:rsidRDefault="00592844" w:rsidP="00592844">
      <w:pPr>
        <w:spacing w:line="240" w:lineRule="auto"/>
        <w:rPr>
          <w:rStyle w:val="hgkelc"/>
          <w:rFonts w:ascii="Times New Roman" w:hAnsi="Times New Roman" w:cs="Times New Roman"/>
        </w:rPr>
      </w:pPr>
      <w:r w:rsidRPr="00FA394D">
        <w:rPr>
          <w:rStyle w:val="hgkelc"/>
          <w:rFonts w:ascii="Times New Roman" w:hAnsi="Times New Roman" w:cs="Times New Roman"/>
        </w:rPr>
        <w:lastRenderedPageBreak/>
        <w:t xml:space="preserve">Table </w:t>
      </w:r>
      <w:r w:rsidR="003B56F8" w:rsidRPr="00FA394D">
        <w:rPr>
          <w:rStyle w:val="hgkelc"/>
          <w:rFonts w:ascii="Times New Roman" w:hAnsi="Times New Roman" w:cs="Times New Roman"/>
        </w:rPr>
        <w:t>1</w:t>
      </w:r>
      <w:r w:rsidRPr="00FA394D">
        <w:rPr>
          <w:rStyle w:val="hgkelc"/>
          <w:rFonts w:ascii="Times New Roman" w:hAnsi="Times New Roman" w:cs="Times New Roman"/>
        </w:rPr>
        <w:t xml:space="preserve">. Heart rate and rate of perceived exertion (RPE) averaged across the practice sessions separated by </w:t>
      </w:r>
      <w:r w:rsidR="00F42D6B">
        <w:rPr>
          <w:rStyle w:val="hgkelc"/>
          <w:rFonts w:ascii="Times New Roman" w:hAnsi="Times New Roman" w:cs="Times New Roman"/>
        </w:rPr>
        <w:t xml:space="preserve">exercise </w:t>
      </w:r>
      <w:r w:rsidRPr="00FA394D">
        <w:rPr>
          <w:rStyle w:val="hgkelc"/>
          <w:rFonts w:ascii="Times New Roman" w:hAnsi="Times New Roman" w:cs="Times New Roman"/>
        </w:rPr>
        <w:t>period for the exercise</w:t>
      </w:r>
      <w:r w:rsidR="00F42D6B">
        <w:rPr>
          <w:rStyle w:val="hgkelc"/>
          <w:rFonts w:ascii="Times New Roman" w:hAnsi="Times New Roman" w:cs="Times New Roman"/>
        </w:rPr>
        <w:t>, stroke</w:t>
      </w:r>
      <w:r w:rsidRPr="00FA394D">
        <w:rPr>
          <w:rStyle w:val="hgkelc"/>
          <w:rFonts w:ascii="Times New Roman" w:hAnsi="Times New Roman" w:cs="Times New Roman"/>
        </w:rPr>
        <w:t xml:space="preserve"> group. Each practice session for the exercise group was 23 minutes in duration and consisted of a 5-minute warm-up, followed by three high-intensity intervals (HIIT) of exercise for 3 minutes interleaved with 3 active recovery periods for 3 minutes. Values are reported as means with standard deviation. </w:t>
      </w:r>
    </w:p>
    <w:p w14:paraId="7E7F3B0F" w14:textId="77777777" w:rsidR="00592844" w:rsidRPr="00FA394D" w:rsidRDefault="00592844" w:rsidP="00592844">
      <w:pPr>
        <w:spacing w:line="480" w:lineRule="auto"/>
        <w:rPr>
          <w:rStyle w:val="hgkelc"/>
          <w:rFonts w:ascii="Times New Roman" w:hAnsi="Times New Roman" w:cs="Times New Roman"/>
        </w:rPr>
      </w:pPr>
    </w:p>
    <w:tbl>
      <w:tblPr>
        <w:tblW w:w="4728" w:type="dxa"/>
        <w:tblLook w:val="04A0" w:firstRow="1" w:lastRow="0" w:firstColumn="1" w:lastColumn="0" w:noHBand="0" w:noVBand="1"/>
      </w:tblPr>
      <w:tblGrid>
        <w:gridCol w:w="2176"/>
        <w:gridCol w:w="1424"/>
        <w:gridCol w:w="1128"/>
      </w:tblGrid>
      <w:tr w:rsidR="00592844" w:rsidRPr="00FA394D" w14:paraId="51C11228" w14:textId="77777777" w:rsidTr="00F73A0E">
        <w:trPr>
          <w:trHeight w:val="290"/>
        </w:trPr>
        <w:tc>
          <w:tcPr>
            <w:tcW w:w="2176" w:type="dxa"/>
            <w:tcBorders>
              <w:top w:val="nil"/>
              <w:left w:val="nil"/>
              <w:bottom w:val="nil"/>
              <w:right w:val="nil"/>
            </w:tcBorders>
            <w:shd w:val="clear" w:color="auto" w:fill="auto"/>
            <w:noWrap/>
            <w:vAlign w:val="bottom"/>
            <w:hideMark/>
          </w:tcPr>
          <w:p w14:paraId="72099D7D" w14:textId="77777777" w:rsidR="00592844" w:rsidRPr="00FA394D" w:rsidRDefault="00592844" w:rsidP="00F73A0E">
            <w:pPr>
              <w:spacing w:after="0" w:line="480" w:lineRule="auto"/>
              <w:jc w:val="center"/>
              <w:rPr>
                <w:rFonts w:ascii="Times New Roman" w:eastAsia="Times New Roman" w:hAnsi="Times New Roman" w:cs="Times New Roman"/>
                <w:b/>
                <w:bCs/>
                <w:color w:val="000000"/>
              </w:rPr>
            </w:pPr>
            <w:r w:rsidRPr="00FA394D">
              <w:rPr>
                <w:rFonts w:ascii="Times New Roman" w:eastAsia="Times New Roman" w:hAnsi="Times New Roman" w:cs="Times New Roman"/>
                <w:b/>
                <w:bCs/>
                <w:color w:val="000000"/>
              </w:rPr>
              <w:t>Period</w:t>
            </w:r>
          </w:p>
        </w:tc>
        <w:tc>
          <w:tcPr>
            <w:tcW w:w="1424" w:type="dxa"/>
            <w:tcBorders>
              <w:top w:val="nil"/>
              <w:left w:val="nil"/>
              <w:bottom w:val="nil"/>
              <w:right w:val="nil"/>
            </w:tcBorders>
            <w:shd w:val="clear" w:color="auto" w:fill="auto"/>
            <w:noWrap/>
            <w:vAlign w:val="bottom"/>
            <w:hideMark/>
          </w:tcPr>
          <w:p w14:paraId="75EBCC1A" w14:textId="77777777" w:rsidR="00592844" w:rsidRPr="00FA394D" w:rsidRDefault="00592844" w:rsidP="00F73A0E">
            <w:pPr>
              <w:spacing w:after="0" w:line="480" w:lineRule="auto"/>
              <w:jc w:val="center"/>
              <w:rPr>
                <w:rFonts w:ascii="Times New Roman" w:eastAsia="Times New Roman" w:hAnsi="Times New Roman" w:cs="Times New Roman"/>
                <w:b/>
                <w:bCs/>
                <w:color w:val="000000"/>
              </w:rPr>
            </w:pPr>
            <w:r w:rsidRPr="00FA394D">
              <w:rPr>
                <w:rFonts w:ascii="Times New Roman" w:eastAsia="Times New Roman" w:hAnsi="Times New Roman" w:cs="Times New Roman"/>
                <w:b/>
                <w:bCs/>
                <w:color w:val="000000"/>
              </w:rPr>
              <w:t xml:space="preserve">Heart Rate </w:t>
            </w:r>
          </w:p>
        </w:tc>
        <w:tc>
          <w:tcPr>
            <w:tcW w:w="1128" w:type="dxa"/>
            <w:tcBorders>
              <w:top w:val="nil"/>
              <w:left w:val="nil"/>
              <w:bottom w:val="nil"/>
              <w:right w:val="nil"/>
            </w:tcBorders>
            <w:shd w:val="clear" w:color="auto" w:fill="auto"/>
            <w:noWrap/>
            <w:vAlign w:val="bottom"/>
            <w:hideMark/>
          </w:tcPr>
          <w:p w14:paraId="7201FFD9" w14:textId="77777777" w:rsidR="00592844" w:rsidRPr="00FA394D" w:rsidRDefault="00592844" w:rsidP="00F73A0E">
            <w:pPr>
              <w:spacing w:after="0" w:line="480" w:lineRule="auto"/>
              <w:jc w:val="center"/>
              <w:rPr>
                <w:rFonts w:ascii="Times New Roman" w:eastAsia="Times New Roman" w:hAnsi="Times New Roman" w:cs="Times New Roman"/>
                <w:b/>
                <w:bCs/>
                <w:color w:val="000000"/>
              </w:rPr>
            </w:pPr>
            <w:r w:rsidRPr="00FA394D">
              <w:rPr>
                <w:rFonts w:ascii="Times New Roman" w:eastAsia="Times New Roman" w:hAnsi="Times New Roman" w:cs="Times New Roman"/>
                <w:b/>
                <w:bCs/>
                <w:color w:val="000000"/>
              </w:rPr>
              <w:t>RPE</w:t>
            </w:r>
          </w:p>
        </w:tc>
      </w:tr>
      <w:tr w:rsidR="00592844" w:rsidRPr="00FA394D" w14:paraId="679E053E" w14:textId="77777777" w:rsidTr="00F73A0E">
        <w:trPr>
          <w:trHeight w:val="290"/>
        </w:trPr>
        <w:tc>
          <w:tcPr>
            <w:tcW w:w="2176" w:type="dxa"/>
            <w:tcBorders>
              <w:top w:val="nil"/>
              <w:left w:val="nil"/>
              <w:bottom w:val="nil"/>
              <w:right w:val="nil"/>
            </w:tcBorders>
            <w:shd w:val="clear" w:color="auto" w:fill="auto"/>
            <w:noWrap/>
            <w:vAlign w:val="bottom"/>
            <w:hideMark/>
          </w:tcPr>
          <w:p w14:paraId="76E258C7"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Resting</w:t>
            </w:r>
          </w:p>
        </w:tc>
        <w:tc>
          <w:tcPr>
            <w:tcW w:w="1424" w:type="dxa"/>
            <w:tcBorders>
              <w:top w:val="nil"/>
              <w:left w:val="nil"/>
              <w:bottom w:val="nil"/>
              <w:right w:val="nil"/>
            </w:tcBorders>
            <w:shd w:val="clear" w:color="auto" w:fill="auto"/>
            <w:noWrap/>
            <w:vAlign w:val="bottom"/>
            <w:hideMark/>
          </w:tcPr>
          <w:p w14:paraId="6474B8BC"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77.2 ± 13.4</w:t>
            </w:r>
          </w:p>
        </w:tc>
        <w:tc>
          <w:tcPr>
            <w:tcW w:w="1128" w:type="dxa"/>
            <w:tcBorders>
              <w:top w:val="nil"/>
              <w:left w:val="nil"/>
              <w:bottom w:val="nil"/>
              <w:right w:val="nil"/>
            </w:tcBorders>
            <w:shd w:val="clear" w:color="auto" w:fill="auto"/>
            <w:noWrap/>
            <w:vAlign w:val="bottom"/>
            <w:hideMark/>
          </w:tcPr>
          <w:p w14:paraId="6CDFFA9B" w14:textId="77777777" w:rsidR="00592844" w:rsidRPr="00FA394D" w:rsidRDefault="00592844" w:rsidP="00F73A0E">
            <w:pPr>
              <w:spacing w:after="0" w:line="480" w:lineRule="auto"/>
              <w:jc w:val="center"/>
              <w:rPr>
                <w:rFonts w:ascii="Times New Roman" w:eastAsia="Times New Roman" w:hAnsi="Times New Roman" w:cs="Times New Roman"/>
                <w:color w:val="000000"/>
              </w:rPr>
            </w:pPr>
          </w:p>
        </w:tc>
      </w:tr>
      <w:tr w:rsidR="00592844" w:rsidRPr="00FA394D" w14:paraId="6CEC4055" w14:textId="77777777" w:rsidTr="00F73A0E">
        <w:trPr>
          <w:trHeight w:val="290"/>
        </w:trPr>
        <w:tc>
          <w:tcPr>
            <w:tcW w:w="2176" w:type="dxa"/>
            <w:tcBorders>
              <w:top w:val="nil"/>
              <w:left w:val="nil"/>
              <w:bottom w:val="nil"/>
              <w:right w:val="nil"/>
            </w:tcBorders>
            <w:shd w:val="clear" w:color="auto" w:fill="auto"/>
            <w:noWrap/>
            <w:vAlign w:val="bottom"/>
            <w:hideMark/>
          </w:tcPr>
          <w:p w14:paraId="343BFBF5"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Warm-up</w:t>
            </w:r>
          </w:p>
        </w:tc>
        <w:tc>
          <w:tcPr>
            <w:tcW w:w="1424" w:type="dxa"/>
            <w:tcBorders>
              <w:top w:val="nil"/>
              <w:left w:val="nil"/>
              <w:bottom w:val="nil"/>
              <w:right w:val="nil"/>
            </w:tcBorders>
            <w:shd w:val="clear" w:color="auto" w:fill="auto"/>
            <w:noWrap/>
            <w:vAlign w:val="bottom"/>
            <w:hideMark/>
          </w:tcPr>
          <w:p w14:paraId="7C3DB713"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91.4 ± 14.8</w:t>
            </w:r>
          </w:p>
        </w:tc>
        <w:tc>
          <w:tcPr>
            <w:tcW w:w="1128" w:type="dxa"/>
            <w:tcBorders>
              <w:top w:val="nil"/>
              <w:left w:val="nil"/>
              <w:bottom w:val="nil"/>
              <w:right w:val="nil"/>
            </w:tcBorders>
            <w:shd w:val="clear" w:color="auto" w:fill="auto"/>
            <w:noWrap/>
            <w:vAlign w:val="bottom"/>
            <w:hideMark/>
          </w:tcPr>
          <w:p w14:paraId="66A54245"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2.3 ± 1.2</w:t>
            </w:r>
          </w:p>
        </w:tc>
      </w:tr>
      <w:tr w:rsidR="00592844" w:rsidRPr="00FA394D" w14:paraId="0B1749CA" w14:textId="77777777" w:rsidTr="00F73A0E">
        <w:trPr>
          <w:trHeight w:val="290"/>
        </w:trPr>
        <w:tc>
          <w:tcPr>
            <w:tcW w:w="2176" w:type="dxa"/>
            <w:tcBorders>
              <w:top w:val="nil"/>
              <w:left w:val="nil"/>
              <w:bottom w:val="nil"/>
              <w:right w:val="nil"/>
            </w:tcBorders>
            <w:shd w:val="clear" w:color="auto" w:fill="auto"/>
            <w:noWrap/>
            <w:vAlign w:val="bottom"/>
            <w:hideMark/>
          </w:tcPr>
          <w:p w14:paraId="3E6CF2F7"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HITT 1</w:t>
            </w:r>
          </w:p>
        </w:tc>
        <w:tc>
          <w:tcPr>
            <w:tcW w:w="1424" w:type="dxa"/>
            <w:tcBorders>
              <w:top w:val="nil"/>
              <w:left w:val="nil"/>
              <w:bottom w:val="nil"/>
              <w:right w:val="nil"/>
            </w:tcBorders>
            <w:shd w:val="clear" w:color="auto" w:fill="auto"/>
            <w:noWrap/>
            <w:vAlign w:val="bottom"/>
            <w:hideMark/>
          </w:tcPr>
          <w:p w14:paraId="74B1D1C2"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110.4 ± 13.9</w:t>
            </w:r>
          </w:p>
        </w:tc>
        <w:tc>
          <w:tcPr>
            <w:tcW w:w="1128" w:type="dxa"/>
            <w:tcBorders>
              <w:top w:val="nil"/>
              <w:left w:val="nil"/>
              <w:bottom w:val="nil"/>
              <w:right w:val="nil"/>
            </w:tcBorders>
            <w:shd w:val="clear" w:color="auto" w:fill="auto"/>
            <w:noWrap/>
            <w:vAlign w:val="bottom"/>
            <w:hideMark/>
          </w:tcPr>
          <w:p w14:paraId="64C8EC1F"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4.9 ± 1.2</w:t>
            </w:r>
          </w:p>
        </w:tc>
      </w:tr>
      <w:tr w:rsidR="00592844" w:rsidRPr="00FA394D" w14:paraId="7A77E93F" w14:textId="77777777" w:rsidTr="00F73A0E">
        <w:trPr>
          <w:trHeight w:val="290"/>
        </w:trPr>
        <w:tc>
          <w:tcPr>
            <w:tcW w:w="2176" w:type="dxa"/>
            <w:tcBorders>
              <w:top w:val="nil"/>
              <w:left w:val="nil"/>
              <w:bottom w:val="nil"/>
              <w:right w:val="nil"/>
            </w:tcBorders>
            <w:shd w:val="clear" w:color="auto" w:fill="auto"/>
            <w:noWrap/>
            <w:vAlign w:val="bottom"/>
            <w:hideMark/>
          </w:tcPr>
          <w:p w14:paraId="17768CC6"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Recovery 1</w:t>
            </w:r>
          </w:p>
        </w:tc>
        <w:tc>
          <w:tcPr>
            <w:tcW w:w="1424" w:type="dxa"/>
            <w:tcBorders>
              <w:top w:val="nil"/>
              <w:left w:val="nil"/>
              <w:bottom w:val="nil"/>
              <w:right w:val="nil"/>
            </w:tcBorders>
            <w:shd w:val="clear" w:color="auto" w:fill="auto"/>
            <w:noWrap/>
            <w:vAlign w:val="bottom"/>
            <w:hideMark/>
          </w:tcPr>
          <w:p w14:paraId="3A0338DC"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99.9 ± 14.7</w:t>
            </w:r>
          </w:p>
        </w:tc>
        <w:tc>
          <w:tcPr>
            <w:tcW w:w="1128" w:type="dxa"/>
            <w:tcBorders>
              <w:top w:val="nil"/>
              <w:left w:val="nil"/>
              <w:bottom w:val="nil"/>
              <w:right w:val="nil"/>
            </w:tcBorders>
            <w:shd w:val="clear" w:color="auto" w:fill="auto"/>
            <w:noWrap/>
            <w:vAlign w:val="bottom"/>
            <w:hideMark/>
          </w:tcPr>
          <w:p w14:paraId="28A91ADA"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2.7 ± 1.3</w:t>
            </w:r>
          </w:p>
        </w:tc>
      </w:tr>
      <w:tr w:rsidR="00592844" w:rsidRPr="00FA394D" w14:paraId="373BA3EF" w14:textId="77777777" w:rsidTr="00F73A0E">
        <w:trPr>
          <w:trHeight w:val="290"/>
        </w:trPr>
        <w:tc>
          <w:tcPr>
            <w:tcW w:w="2176" w:type="dxa"/>
            <w:tcBorders>
              <w:top w:val="nil"/>
              <w:left w:val="nil"/>
              <w:bottom w:val="nil"/>
              <w:right w:val="nil"/>
            </w:tcBorders>
            <w:shd w:val="clear" w:color="auto" w:fill="auto"/>
            <w:noWrap/>
            <w:vAlign w:val="bottom"/>
            <w:hideMark/>
          </w:tcPr>
          <w:p w14:paraId="653BFDBC"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HITT 2</w:t>
            </w:r>
          </w:p>
        </w:tc>
        <w:tc>
          <w:tcPr>
            <w:tcW w:w="1424" w:type="dxa"/>
            <w:tcBorders>
              <w:top w:val="nil"/>
              <w:left w:val="nil"/>
              <w:bottom w:val="nil"/>
              <w:right w:val="nil"/>
            </w:tcBorders>
            <w:shd w:val="clear" w:color="auto" w:fill="auto"/>
            <w:noWrap/>
            <w:vAlign w:val="bottom"/>
            <w:hideMark/>
          </w:tcPr>
          <w:p w14:paraId="49820C35"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115.7 ± 14.2</w:t>
            </w:r>
          </w:p>
        </w:tc>
        <w:tc>
          <w:tcPr>
            <w:tcW w:w="1128" w:type="dxa"/>
            <w:tcBorders>
              <w:top w:val="nil"/>
              <w:left w:val="nil"/>
              <w:bottom w:val="nil"/>
              <w:right w:val="nil"/>
            </w:tcBorders>
            <w:shd w:val="clear" w:color="auto" w:fill="auto"/>
            <w:noWrap/>
            <w:vAlign w:val="bottom"/>
            <w:hideMark/>
          </w:tcPr>
          <w:p w14:paraId="1D1B3136"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5.5 ± 1.4</w:t>
            </w:r>
          </w:p>
        </w:tc>
      </w:tr>
      <w:tr w:rsidR="00592844" w:rsidRPr="00FA394D" w14:paraId="18720E98" w14:textId="77777777" w:rsidTr="00F73A0E">
        <w:trPr>
          <w:trHeight w:val="290"/>
        </w:trPr>
        <w:tc>
          <w:tcPr>
            <w:tcW w:w="2176" w:type="dxa"/>
            <w:tcBorders>
              <w:top w:val="nil"/>
              <w:left w:val="nil"/>
              <w:bottom w:val="nil"/>
              <w:right w:val="nil"/>
            </w:tcBorders>
            <w:shd w:val="clear" w:color="auto" w:fill="auto"/>
            <w:noWrap/>
            <w:vAlign w:val="bottom"/>
            <w:hideMark/>
          </w:tcPr>
          <w:p w14:paraId="060CCDF6"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Recovery 2</w:t>
            </w:r>
          </w:p>
        </w:tc>
        <w:tc>
          <w:tcPr>
            <w:tcW w:w="1424" w:type="dxa"/>
            <w:tcBorders>
              <w:top w:val="nil"/>
              <w:left w:val="nil"/>
              <w:bottom w:val="nil"/>
              <w:right w:val="nil"/>
            </w:tcBorders>
            <w:shd w:val="clear" w:color="auto" w:fill="auto"/>
            <w:noWrap/>
            <w:vAlign w:val="bottom"/>
            <w:hideMark/>
          </w:tcPr>
          <w:p w14:paraId="34460A72"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100.6 ± 14.1</w:t>
            </w:r>
          </w:p>
        </w:tc>
        <w:tc>
          <w:tcPr>
            <w:tcW w:w="1128" w:type="dxa"/>
            <w:tcBorders>
              <w:top w:val="nil"/>
              <w:left w:val="nil"/>
              <w:bottom w:val="nil"/>
              <w:right w:val="nil"/>
            </w:tcBorders>
            <w:shd w:val="clear" w:color="auto" w:fill="auto"/>
            <w:noWrap/>
            <w:vAlign w:val="bottom"/>
            <w:hideMark/>
          </w:tcPr>
          <w:p w14:paraId="7E0B741A"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3.0 ± 1.4</w:t>
            </w:r>
          </w:p>
        </w:tc>
      </w:tr>
      <w:tr w:rsidR="00592844" w:rsidRPr="00FA394D" w14:paraId="47D3CFC7" w14:textId="77777777" w:rsidTr="00F73A0E">
        <w:trPr>
          <w:trHeight w:val="290"/>
        </w:trPr>
        <w:tc>
          <w:tcPr>
            <w:tcW w:w="2176" w:type="dxa"/>
            <w:tcBorders>
              <w:top w:val="nil"/>
              <w:left w:val="nil"/>
              <w:bottom w:val="nil"/>
              <w:right w:val="nil"/>
            </w:tcBorders>
            <w:shd w:val="clear" w:color="auto" w:fill="auto"/>
            <w:noWrap/>
            <w:vAlign w:val="bottom"/>
            <w:hideMark/>
          </w:tcPr>
          <w:p w14:paraId="6AA6AE83"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HITT 3</w:t>
            </w:r>
          </w:p>
        </w:tc>
        <w:tc>
          <w:tcPr>
            <w:tcW w:w="1424" w:type="dxa"/>
            <w:tcBorders>
              <w:top w:val="nil"/>
              <w:left w:val="nil"/>
              <w:bottom w:val="nil"/>
              <w:right w:val="nil"/>
            </w:tcBorders>
            <w:shd w:val="clear" w:color="auto" w:fill="auto"/>
            <w:noWrap/>
            <w:vAlign w:val="bottom"/>
            <w:hideMark/>
          </w:tcPr>
          <w:p w14:paraId="1781DADE"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119.6 ± 14.6</w:t>
            </w:r>
          </w:p>
        </w:tc>
        <w:tc>
          <w:tcPr>
            <w:tcW w:w="1128" w:type="dxa"/>
            <w:tcBorders>
              <w:top w:val="nil"/>
              <w:left w:val="nil"/>
              <w:bottom w:val="nil"/>
              <w:right w:val="nil"/>
            </w:tcBorders>
            <w:shd w:val="clear" w:color="auto" w:fill="auto"/>
            <w:noWrap/>
            <w:vAlign w:val="bottom"/>
            <w:hideMark/>
          </w:tcPr>
          <w:p w14:paraId="6BB6331D"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5.9 ± 1.5</w:t>
            </w:r>
          </w:p>
        </w:tc>
      </w:tr>
      <w:tr w:rsidR="00592844" w:rsidRPr="00FA394D" w14:paraId="143871D0" w14:textId="77777777" w:rsidTr="00F73A0E">
        <w:trPr>
          <w:trHeight w:val="290"/>
        </w:trPr>
        <w:tc>
          <w:tcPr>
            <w:tcW w:w="2176" w:type="dxa"/>
            <w:tcBorders>
              <w:top w:val="nil"/>
              <w:left w:val="nil"/>
              <w:bottom w:val="nil"/>
              <w:right w:val="nil"/>
            </w:tcBorders>
            <w:shd w:val="clear" w:color="auto" w:fill="auto"/>
            <w:noWrap/>
            <w:vAlign w:val="bottom"/>
            <w:hideMark/>
          </w:tcPr>
          <w:p w14:paraId="23D6E308"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Recovery 3</w:t>
            </w:r>
          </w:p>
        </w:tc>
        <w:tc>
          <w:tcPr>
            <w:tcW w:w="1424" w:type="dxa"/>
            <w:tcBorders>
              <w:top w:val="nil"/>
              <w:left w:val="nil"/>
              <w:bottom w:val="nil"/>
              <w:right w:val="nil"/>
            </w:tcBorders>
            <w:shd w:val="clear" w:color="auto" w:fill="auto"/>
            <w:noWrap/>
            <w:vAlign w:val="bottom"/>
            <w:hideMark/>
          </w:tcPr>
          <w:p w14:paraId="05D0664D"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102.6 ± 14.0</w:t>
            </w:r>
          </w:p>
        </w:tc>
        <w:tc>
          <w:tcPr>
            <w:tcW w:w="1128" w:type="dxa"/>
            <w:tcBorders>
              <w:top w:val="nil"/>
              <w:left w:val="nil"/>
              <w:bottom w:val="nil"/>
              <w:right w:val="nil"/>
            </w:tcBorders>
            <w:shd w:val="clear" w:color="auto" w:fill="auto"/>
            <w:noWrap/>
            <w:vAlign w:val="bottom"/>
            <w:hideMark/>
          </w:tcPr>
          <w:p w14:paraId="26F15AE3" w14:textId="77777777" w:rsidR="00592844" w:rsidRPr="00FA394D" w:rsidRDefault="00592844" w:rsidP="00F73A0E">
            <w:pPr>
              <w:spacing w:after="0" w:line="480" w:lineRule="auto"/>
              <w:jc w:val="center"/>
              <w:rPr>
                <w:rFonts w:ascii="Times New Roman" w:eastAsia="Times New Roman" w:hAnsi="Times New Roman" w:cs="Times New Roman"/>
                <w:color w:val="000000"/>
              </w:rPr>
            </w:pPr>
            <w:r w:rsidRPr="00FA394D">
              <w:rPr>
                <w:rFonts w:ascii="Times New Roman" w:eastAsia="Times New Roman" w:hAnsi="Times New Roman" w:cs="Times New Roman"/>
                <w:color w:val="000000"/>
              </w:rPr>
              <w:t>2.9 ± 1.6</w:t>
            </w:r>
          </w:p>
        </w:tc>
      </w:tr>
      <w:tr w:rsidR="00495E73" w:rsidRPr="00FA394D" w14:paraId="16972D53" w14:textId="77777777" w:rsidTr="00F73A0E">
        <w:trPr>
          <w:trHeight w:val="290"/>
        </w:trPr>
        <w:tc>
          <w:tcPr>
            <w:tcW w:w="2176" w:type="dxa"/>
            <w:tcBorders>
              <w:top w:val="nil"/>
              <w:left w:val="nil"/>
              <w:bottom w:val="nil"/>
              <w:right w:val="nil"/>
            </w:tcBorders>
            <w:shd w:val="clear" w:color="auto" w:fill="auto"/>
            <w:noWrap/>
            <w:vAlign w:val="bottom"/>
          </w:tcPr>
          <w:p w14:paraId="19F6C314" w14:textId="77777777" w:rsidR="00495E73" w:rsidRDefault="00495E73" w:rsidP="00F73A0E">
            <w:pPr>
              <w:spacing w:after="0" w:line="480" w:lineRule="auto"/>
              <w:jc w:val="center"/>
              <w:rPr>
                <w:rFonts w:ascii="Times New Roman" w:eastAsia="Times New Roman" w:hAnsi="Times New Roman" w:cs="Times New Roman"/>
                <w:color w:val="000000"/>
              </w:rPr>
            </w:pPr>
          </w:p>
          <w:p w14:paraId="52668B0A" w14:textId="77777777" w:rsidR="00495E73" w:rsidRDefault="00495E73" w:rsidP="00F73A0E">
            <w:pPr>
              <w:spacing w:after="0" w:line="480" w:lineRule="auto"/>
              <w:jc w:val="center"/>
              <w:rPr>
                <w:rFonts w:eastAsia="Times New Roman"/>
                <w:color w:val="000000"/>
              </w:rPr>
            </w:pPr>
          </w:p>
          <w:p w14:paraId="2D5FA39D" w14:textId="77777777" w:rsidR="00495E73" w:rsidRDefault="00495E73" w:rsidP="00F73A0E">
            <w:pPr>
              <w:spacing w:after="0" w:line="480" w:lineRule="auto"/>
              <w:jc w:val="center"/>
              <w:rPr>
                <w:rFonts w:eastAsia="Times New Roman"/>
                <w:color w:val="000000"/>
              </w:rPr>
            </w:pPr>
          </w:p>
          <w:p w14:paraId="7B26B4FF" w14:textId="42F0DD1E" w:rsidR="00495E73" w:rsidRPr="00FA394D" w:rsidRDefault="00495E73" w:rsidP="00F73A0E">
            <w:pPr>
              <w:spacing w:after="0" w:line="480" w:lineRule="auto"/>
              <w:jc w:val="center"/>
              <w:rPr>
                <w:rFonts w:ascii="Times New Roman" w:eastAsia="Times New Roman" w:hAnsi="Times New Roman" w:cs="Times New Roman"/>
                <w:color w:val="000000"/>
              </w:rPr>
            </w:pPr>
          </w:p>
        </w:tc>
        <w:tc>
          <w:tcPr>
            <w:tcW w:w="1424" w:type="dxa"/>
            <w:tcBorders>
              <w:top w:val="nil"/>
              <w:left w:val="nil"/>
              <w:bottom w:val="nil"/>
              <w:right w:val="nil"/>
            </w:tcBorders>
            <w:shd w:val="clear" w:color="auto" w:fill="auto"/>
            <w:noWrap/>
            <w:vAlign w:val="bottom"/>
          </w:tcPr>
          <w:p w14:paraId="16FA94EC" w14:textId="77777777" w:rsidR="00495E73" w:rsidRPr="00FA394D" w:rsidRDefault="00495E73" w:rsidP="00F73A0E">
            <w:pPr>
              <w:spacing w:after="0" w:line="48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bottom"/>
          </w:tcPr>
          <w:p w14:paraId="262FE5FF" w14:textId="77777777" w:rsidR="00495E73" w:rsidRPr="00FA394D" w:rsidRDefault="00495E73" w:rsidP="00F73A0E">
            <w:pPr>
              <w:spacing w:after="0" w:line="480" w:lineRule="auto"/>
              <w:jc w:val="center"/>
              <w:rPr>
                <w:rFonts w:ascii="Times New Roman" w:eastAsia="Times New Roman" w:hAnsi="Times New Roman" w:cs="Times New Roman"/>
                <w:color w:val="000000"/>
              </w:rPr>
            </w:pPr>
          </w:p>
        </w:tc>
      </w:tr>
    </w:tbl>
    <w:p w14:paraId="6FCAE165" w14:textId="394F3207" w:rsidR="00650443" w:rsidRPr="00FA394D" w:rsidRDefault="00650443" w:rsidP="006D279A">
      <w:pPr>
        <w:rPr>
          <w:rFonts w:ascii="Times New Roman" w:hAnsi="Times New Roman" w:cs="Times New Roman"/>
        </w:rPr>
      </w:pPr>
    </w:p>
    <w:p w14:paraId="74D8D5BC" w14:textId="77777777" w:rsidR="00495E73" w:rsidRDefault="00495E73" w:rsidP="006D279A">
      <w:pPr>
        <w:rPr>
          <w:rFonts w:ascii="Times New Roman" w:hAnsi="Times New Roman" w:cs="Times New Roman"/>
        </w:rPr>
      </w:pPr>
    </w:p>
    <w:p w14:paraId="506E63AA" w14:textId="35F25A1C" w:rsidR="00495E73" w:rsidRDefault="00495E73" w:rsidP="006D279A">
      <w:pPr>
        <w:rPr>
          <w:rFonts w:ascii="Times New Roman" w:hAnsi="Times New Roman" w:cs="Times New Roman"/>
        </w:rPr>
      </w:pPr>
    </w:p>
    <w:p w14:paraId="2D77A67C" w14:textId="623AB35E" w:rsidR="00495E73" w:rsidRDefault="00495E73" w:rsidP="006D279A">
      <w:pPr>
        <w:rPr>
          <w:rFonts w:ascii="Times New Roman" w:hAnsi="Times New Roman" w:cs="Times New Roman"/>
        </w:rPr>
      </w:pPr>
    </w:p>
    <w:p w14:paraId="5BBA0836" w14:textId="77777777" w:rsidR="00495E73" w:rsidRPr="00BB056B" w:rsidRDefault="00495E73" w:rsidP="00495E73">
      <w:pPr>
        <w:spacing w:line="240" w:lineRule="auto"/>
        <w:contextualSpacing/>
        <w:rPr>
          <w:rFonts w:ascii="Times New Roman" w:hAnsi="Times New Roman" w:cs="Times New Roman"/>
          <w:sz w:val="24"/>
          <w:szCs w:val="24"/>
        </w:rPr>
      </w:pPr>
      <w:r w:rsidRPr="00BB056B">
        <w:rPr>
          <w:rFonts w:ascii="Times New Roman" w:hAnsi="Times New Roman" w:cs="Times New Roman"/>
          <w:noProof/>
          <w:sz w:val="24"/>
          <w:szCs w:val="24"/>
          <w:lang w:eastAsia="en-CA"/>
        </w:rPr>
        <w:lastRenderedPageBreak/>
        <w:drawing>
          <wp:inline distT="0" distB="0" distL="0" distR="0" wp14:anchorId="665DA24C" wp14:editId="312832CC">
            <wp:extent cx="5943600" cy="1921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png"/>
                    <pic:cNvPicPr/>
                  </pic:nvPicPr>
                  <pic:blipFill>
                    <a:blip r:embed="rId4">
                      <a:extLst>
                        <a:ext uri="{28A0092B-C50C-407E-A947-70E740481C1C}">
                          <a14:useLocalDpi xmlns:a14="http://schemas.microsoft.com/office/drawing/2010/main" val="0"/>
                        </a:ext>
                      </a:extLst>
                    </a:blip>
                    <a:stretch>
                      <a:fillRect/>
                    </a:stretch>
                  </pic:blipFill>
                  <pic:spPr>
                    <a:xfrm>
                      <a:off x="0" y="0"/>
                      <a:ext cx="5943600" cy="1921510"/>
                    </a:xfrm>
                    <a:prstGeom prst="rect">
                      <a:avLst/>
                    </a:prstGeom>
                  </pic:spPr>
                </pic:pic>
              </a:graphicData>
            </a:graphic>
          </wp:inline>
        </w:drawing>
      </w:r>
    </w:p>
    <w:p w14:paraId="0AD9F376" w14:textId="79E871B6" w:rsidR="00495E73" w:rsidRPr="00495E73" w:rsidRDefault="00495E73" w:rsidP="00495E73">
      <w:pPr>
        <w:spacing w:after="240" w:line="240" w:lineRule="auto"/>
        <w:contextualSpacing/>
        <w:rPr>
          <w:rFonts w:ascii="Times New Roman" w:hAnsi="Times New Roman" w:cs="Times New Roman"/>
          <w:color w:val="000000"/>
        </w:rPr>
      </w:pPr>
      <w:r w:rsidRPr="00495E73">
        <w:rPr>
          <w:rFonts w:ascii="Times New Roman" w:hAnsi="Times New Roman" w:cs="Times New Roman"/>
          <w:color w:val="000000"/>
        </w:rPr>
        <w:t xml:space="preserve">Figure 1. Spatial location and order of repeated targets in the motor task. A &amp; B) Displays the spatial location of all possible targets. Note, targets were </w:t>
      </w:r>
      <w:r w:rsidRPr="00495E73">
        <w:rPr>
          <w:rFonts w:ascii="Times New Roman" w:hAnsi="Times New Roman" w:cs="Times New Roman"/>
          <w:i/>
          <w:color w:val="000000"/>
        </w:rPr>
        <w:t>not</w:t>
      </w:r>
      <w:r w:rsidRPr="00495E73">
        <w:rPr>
          <w:rFonts w:ascii="Times New Roman" w:hAnsi="Times New Roman" w:cs="Times New Roman"/>
          <w:color w:val="000000"/>
        </w:rPr>
        <w:t xml:space="preserve"> numbered during the task.</w:t>
      </w:r>
      <w:r w:rsidRPr="00495E73">
        <w:rPr>
          <w:rFonts w:ascii="Times New Roman" w:hAnsi="Times New Roman" w:cs="Times New Roman"/>
          <w:b/>
          <w:color w:val="000000"/>
        </w:rPr>
        <w:t xml:space="preserve"> </w:t>
      </w:r>
      <w:r w:rsidRPr="00495E73">
        <w:rPr>
          <w:rFonts w:ascii="Times New Roman" w:hAnsi="Times New Roman" w:cs="Times New Roman"/>
          <w:color w:val="000000"/>
        </w:rPr>
        <w:t>C) Order of the repeated sequence.</w:t>
      </w:r>
    </w:p>
    <w:p w14:paraId="01001291" w14:textId="7AD4E9FD" w:rsidR="00495E73" w:rsidRDefault="00495E73" w:rsidP="006D279A">
      <w:pPr>
        <w:rPr>
          <w:rFonts w:ascii="Times New Roman" w:hAnsi="Times New Roman" w:cs="Times New Roman"/>
        </w:rPr>
      </w:pPr>
    </w:p>
    <w:p w14:paraId="55217A48" w14:textId="005D0CC7" w:rsidR="00495E73" w:rsidRDefault="00495E73" w:rsidP="006D279A">
      <w:pPr>
        <w:rPr>
          <w:rFonts w:ascii="Times New Roman" w:hAnsi="Times New Roman" w:cs="Times New Roman"/>
        </w:rPr>
      </w:pPr>
    </w:p>
    <w:p w14:paraId="0CBFE1FF" w14:textId="384DB3DA" w:rsidR="00495E73" w:rsidRDefault="00495E73" w:rsidP="006D279A">
      <w:pPr>
        <w:rPr>
          <w:rFonts w:ascii="Times New Roman" w:hAnsi="Times New Roman" w:cs="Times New Roman"/>
        </w:rPr>
      </w:pPr>
    </w:p>
    <w:p w14:paraId="17F98D9A" w14:textId="77777777" w:rsidR="00495E73" w:rsidRDefault="00495E73" w:rsidP="006D279A">
      <w:pPr>
        <w:rPr>
          <w:rFonts w:ascii="Times New Roman" w:hAnsi="Times New Roman" w:cs="Times New Roman"/>
        </w:rPr>
      </w:pPr>
    </w:p>
    <w:p w14:paraId="0EC426FA" w14:textId="4CCF0B17" w:rsidR="00650443" w:rsidRPr="00FA394D" w:rsidRDefault="00B76E6B" w:rsidP="006D279A">
      <w:pPr>
        <w:rPr>
          <w:rFonts w:ascii="Times New Roman" w:hAnsi="Times New Roman" w:cs="Times New Roman"/>
        </w:rPr>
      </w:pPr>
      <w:r>
        <w:rPr>
          <w:rFonts w:ascii="Times New Roman" w:hAnsi="Times New Roman" w:cs="Times New Roman"/>
          <w:noProof/>
        </w:rPr>
        <w:lastRenderedPageBreak/>
        <w:drawing>
          <wp:inline distT="0" distB="0" distL="0" distR="0" wp14:anchorId="55612BE3" wp14:editId="551CCC1B">
            <wp:extent cx="5947410" cy="5947410"/>
            <wp:effectExtent l="0" t="0" r="0" b="0"/>
            <wp:docPr id="307598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7410" cy="5947410"/>
                    </a:xfrm>
                    <a:prstGeom prst="rect">
                      <a:avLst/>
                    </a:prstGeom>
                    <a:noFill/>
                    <a:ln>
                      <a:noFill/>
                    </a:ln>
                  </pic:spPr>
                </pic:pic>
              </a:graphicData>
            </a:graphic>
          </wp:inline>
        </w:drawing>
      </w:r>
    </w:p>
    <w:p w14:paraId="30C86B58" w14:textId="13CAD0E9" w:rsidR="00650443" w:rsidRPr="00FA394D" w:rsidRDefault="00650443" w:rsidP="006D279A">
      <w:pPr>
        <w:rPr>
          <w:rFonts w:ascii="Times New Roman" w:hAnsi="Times New Roman" w:cs="Times New Roman"/>
        </w:rPr>
      </w:pPr>
    </w:p>
    <w:p w14:paraId="66BD2820" w14:textId="74645B82" w:rsidR="00650443" w:rsidRPr="00FA394D" w:rsidRDefault="003C6E24" w:rsidP="006D279A">
      <w:pPr>
        <w:rPr>
          <w:rFonts w:ascii="Times New Roman" w:hAnsi="Times New Roman" w:cs="Times New Roman"/>
        </w:rPr>
      </w:pPr>
      <w:r w:rsidRPr="00FA394D">
        <w:rPr>
          <w:rFonts w:ascii="Times New Roman" w:hAnsi="Times New Roman" w:cs="Times New Roman"/>
        </w:rPr>
        <w:t>Figu</w:t>
      </w:r>
      <w:r w:rsidR="00295550" w:rsidRPr="00FA394D">
        <w:rPr>
          <w:rFonts w:ascii="Times New Roman" w:hAnsi="Times New Roman" w:cs="Times New Roman"/>
        </w:rPr>
        <w:t xml:space="preserve">re </w:t>
      </w:r>
      <w:r w:rsidR="009C75C5">
        <w:rPr>
          <w:rFonts w:ascii="Times New Roman" w:hAnsi="Times New Roman" w:cs="Times New Roman"/>
        </w:rPr>
        <w:t>2</w:t>
      </w:r>
      <w:r w:rsidR="00295550" w:rsidRPr="00FA394D">
        <w:rPr>
          <w:rFonts w:ascii="Times New Roman" w:hAnsi="Times New Roman" w:cs="Times New Roman"/>
        </w:rPr>
        <w:t>. Group means (large circles and triangles</w:t>
      </w:r>
      <w:r w:rsidRPr="00FA394D">
        <w:rPr>
          <w:rFonts w:ascii="Times New Roman" w:hAnsi="Times New Roman" w:cs="Times New Roman"/>
        </w:rPr>
        <w:t xml:space="preserve">) and individual (small </w:t>
      </w:r>
      <w:r w:rsidR="00295550" w:rsidRPr="00FA394D">
        <w:rPr>
          <w:rFonts w:ascii="Times New Roman" w:hAnsi="Times New Roman" w:cs="Times New Roman"/>
        </w:rPr>
        <w:t xml:space="preserve">circles and triangles </w:t>
      </w:r>
      <w:r w:rsidRPr="00FA394D">
        <w:rPr>
          <w:rFonts w:ascii="Times New Roman" w:hAnsi="Times New Roman" w:cs="Times New Roman"/>
        </w:rPr>
        <w:t xml:space="preserve">shapes) </w:t>
      </w:r>
      <w:r w:rsidR="001D2141" w:rsidRPr="00FA394D">
        <w:rPr>
          <w:rFonts w:ascii="Times New Roman" w:hAnsi="Times New Roman" w:cs="Times New Roman"/>
        </w:rPr>
        <w:t xml:space="preserve">of </w:t>
      </w:r>
      <w:r w:rsidRPr="00FA394D">
        <w:rPr>
          <w:rFonts w:ascii="Times New Roman" w:hAnsi="Times New Roman" w:cs="Times New Roman"/>
        </w:rPr>
        <w:t>total completion time</w:t>
      </w:r>
      <w:r w:rsidR="00295550" w:rsidRPr="00FA394D">
        <w:rPr>
          <w:rFonts w:ascii="Times New Roman" w:hAnsi="Times New Roman" w:cs="Times New Roman"/>
        </w:rPr>
        <w:t xml:space="preserve"> (in seconds) for</w:t>
      </w:r>
      <w:r w:rsidR="001D2141" w:rsidRPr="00FA394D">
        <w:rPr>
          <w:rFonts w:ascii="Times New Roman" w:hAnsi="Times New Roman" w:cs="Times New Roman"/>
        </w:rPr>
        <w:t xml:space="preserve"> Trail Making Test-A (left) and Trai</w:t>
      </w:r>
      <w:r w:rsidR="0084048C">
        <w:rPr>
          <w:rFonts w:ascii="Times New Roman" w:hAnsi="Times New Roman" w:cs="Times New Roman"/>
        </w:rPr>
        <w:t>l</w:t>
      </w:r>
      <w:r w:rsidR="001D2141" w:rsidRPr="00FA394D">
        <w:rPr>
          <w:rFonts w:ascii="Times New Roman" w:hAnsi="Times New Roman" w:cs="Times New Roman"/>
        </w:rPr>
        <w:t xml:space="preserve"> Making Test</w:t>
      </w:r>
      <w:r w:rsidRPr="00FA394D">
        <w:rPr>
          <w:rFonts w:ascii="Times New Roman" w:hAnsi="Times New Roman" w:cs="Times New Roman"/>
        </w:rPr>
        <w:t xml:space="preserve">-B (right) </w:t>
      </w:r>
      <w:r w:rsidR="00295550" w:rsidRPr="00FA394D">
        <w:rPr>
          <w:rFonts w:ascii="Times New Roman" w:hAnsi="Times New Roman" w:cs="Times New Roman"/>
        </w:rPr>
        <w:t>disaggregated by</w:t>
      </w:r>
      <w:r w:rsidRPr="00FA394D">
        <w:rPr>
          <w:rFonts w:ascii="Times New Roman" w:hAnsi="Times New Roman" w:cs="Times New Roman"/>
        </w:rPr>
        <w:t xml:space="preserve"> healthy older adults (pink) and</w:t>
      </w:r>
      <w:r w:rsidR="00295550" w:rsidRPr="00FA394D">
        <w:rPr>
          <w:rFonts w:ascii="Times New Roman" w:hAnsi="Times New Roman" w:cs="Times New Roman"/>
        </w:rPr>
        <w:t xml:space="preserve"> stroke (blue), exercise (</w:t>
      </w:r>
      <w:r w:rsidR="00B76E6B">
        <w:rPr>
          <w:rFonts w:ascii="Times New Roman" w:hAnsi="Times New Roman" w:cs="Times New Roman"/>
        </w:rPr>
        <w:t>solid lines</w:t>
      </w:r>
      <w:r w:rsidR="00295550" w:rsidRPr="00FA394D">
        <w:rPr>
          <w:rFonts w:ascii="Times New Roman" w:hAnsi="Times New Roman" w:cs="Times New Roman"/>
        </w:rPr>
        <w:t>) and rest (</w:t>
      </w:r>
      <w:r w:rsidR="00B76E6B">
        <w:rPr>
          <w:rFonts w:ascii="Times New Roman" w:hAnsi="Times New Roman" w:cs="Times New Roman"/>
        </w:rPr>
        <w:t>dashed lines</w:t>
      </w:r>
      <w:r w:rsidRPr="00FA394D">
        <w:rPr>
          <w:rFonts w:ascii="Times New Roman" w:hAnsi="Times New Roman" w:cs="Times New Roman"/>
        </w:rPr>
        <w:t xml:space="preserve">) groups. </w:t>
      </w:r>
    </w:p>
    <w:p w14:paraId="2F1475D1" w14:textId="3EF8B276" w:rsidR="003C6E24" w:rsidRPr="00FA394D" w:rsidRDefault="003C6E24" w:rsidP="006D279A">
      <w:pPr>
        <w:rPr>
          <w:rFonts w:ascii="Times New Roman" w:hAnsi="Times New Roman" w:cs="Times New Roman"/>
        </w:rPr>
      </w:pPr>
    </w:p>
    <w:p w14:paraId="65E3230B" w14:textId="55C45674" w:rsidR="003C6E24" w:rsidRPr="00FA394D" w:rsidRDefault="003C6E24" w:rsidP="006D279A">
      <w:pPr>
        <w:rPr>
          <w:rFonts w:ascii="Times New Roman" w:hAnsi="Times New Roman" w:cs="Times New Roman"/>
        </w:rPr>
      </w:pPr>
    </w:p>
    <w:p w14:paraId="68358AD6" w14:textId="691C26C1" w:rsidR="003C6E24" w:rsidRPr="00FA394D" w:rsidRDefault="003C6E24" w:rsidP="006D279A">
      <w:pPr>
        <w:rPr>
          <w:rFonts w:ascii="Times New Roman" w:hAnsi="Times New Roman" w:cs="Times New Roman"/>
        </w:rPr>
      </w:pPr>
    </w:p>
    <w:p w14:paraId="7807B358" w14:textId="5A783320" w:rsidR="003C6E24" w:rsidRPr="00FA394D" w:rsidRDefault="003C6E24" w:rsidP="006D279A">
      <w:pPr>
        <w:rPr>
          <w:rFonts w:ascii="Times New Roman" w:hAnsi="Times New Roman" w:cs="Times New Roman"/>
        </w:rPr>
      </w:pPr>
    </w:p>
    <w:p w14:paraId="504E2BB7" w14:textId="61EFE432" w:rsidR="003C6E24" w:rsidRPr="00FA394D" w:rsidRDefault="003C6E24" w:rsidP="006D279A">
      <w:pPr>
        <w:rPr>
          <w:rFonts w:ascii="Times New Roman" w:hAnsi="Times New Roman" w:cs="Times New Roman"/>
        </w:rPr>
      </w:pPr>
    </w:p>
    <w:p w14:paraId="4B122E67" w14:textId="138AEFE6" w:rsidR="003C6E24" w:rsidRPr="00FA394D" w:rsidRDefault="003C6E24" w:rsidP="006D279A">
      <w:pPr>
        <w:rPr>
          <w:rFonts w:ascii="Times New Roman" w:hAnsi="Times New Roman" w:cs="Times New Roman"/>
        </w:rPr>
      </w:pPr>
    </w:p>
    <w:p w14:paraId="54221329" w14:textId="3A45E61C" w:rsidR="003C6E24" w:rsidRPr="00FA394D" w:rsidRDefault="003C6E24" w:rsidP="006D279A">
      <w:pPr>
        <w:rPr>
          <w:rFonts w:ascii="Times New Roman" w:hAnsi="Times New Roman" w:cs="Times New Roman"/>
        </w:rPr>
      </w:pPr>
    </w:p>
    <w:p w14:paraId="26998E53" w14:textId="6BF5CAEF" w:rsidR="003C6E24" w:rsidRPr="00FA394D" w:rsidRDefault="003C6E24" w:rsidP="006D279A">
      <w:pPr>
        <w:rPr>
          <w:rFonts w:ascii="Times New Roman" w:hAnsi="Times New Roman" w:cs="Times New Roman"/>
        </w:rPr>
      </w:pPr>
    </w:p>
    <w:p w14:paraId="4F772949" w14:textId="3F0B61A3" w:rsidR="003C6E24" w:rsidRPr="00FA394D" w:rsidRDefault="008B29E9" w:rsidP="006D279A">
      <w:pPr>
        <w:rPr>
          <w:rFonts w:ascii="Times New Roman" w:hAnsi="Times New Roman" w:cs="Times New Roman"/>
        </w:rPr>
      </w:pPr>
      <w:r>
        <w:rPr>
          <w:rFonts w:ascii="Times New Roman" w:hAnsi="Times New Roman" w:cs="Times New Roman"/>
          <w:noProof/>
        </w:rPr>
        <w:drawing>
          <wp:inline distT="0" distB="0" distL="0" distR="0" wp14:anchorId="7BC79687" wp14:editId="0216C836">
            <wp:extent cx="5939790" cy="4452620"/>
            <wp:effectExtent l="0" t="0" r="3810" b="5080"/>
            <wp:docPr id="464446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4452620"/>
                    </a:xfrm>
                    <a:prstGeom prst="rect">
                      <a:avLst/>
                    </a:prstGeom>
                    <a:noFill/>
                    <a:ln>
                      <a:noFill/>
                    </a:ln>
                  </pic:spPr>
                </pic:pic>
              </a:graphicData>
            </a:graphic>
          </wp:inline>
        </w:drawing>
      </w:r>
    </w:p>
    <w:p w14:paraId="04029668" w14:textId="695E7635" w:rsidR="003C6E24" w:rsidRPr="00FA394D" w:rsidRDefault="003C6E24" w:rsidP="006D279A">
      <w:pPr>
        <w:rPr>
          <w:rFonts w:ascii="Times New Roman" w:hAnsi="Times New Roman" w:cs="Times New Roman"/>
        </w:rPr>
      </w:pPr>
      <w:r w:rsidRPr="00FA394D">
        <w:rPr>
          <w:rFonts w:ascii="Times New Roman" w:hAnsi="Times New Roman" w:cs="Times New Roman"/>
        </w:rPr>
        <w:t xml:space="preserve">Figure </w:t>
      </w:r>
      <w:r w:rsidR="009C75C5">
        <w:rPr>
          <w:rFonts w:ascii="Times New Roman" w:hAnsi="Times New Roman" w:cs="Times New Roman"/>
        </w:rPr>
        <w:t>3</w:t>
      </w:r>
      <w:r w:rsidRPr="00FA394D">
        <w:rPr>
          <w:rFonts w:ascii="Times New Roman" w:hAnsi="Times New Roman" w:cs="Times New Roman"/>
        </w:rPr>
        <w:t xml:space="preserve">. Group </w:t>
      </w:r>
      <w:r w:rsidR="00FC33F0" w:rsidRPr="00FA394D">
        <w:rPr>
          <w:rFonts w:ascii="Times New Roman" w:hAnsi="Times New Roman" w:cs="Times New Roman"/>
        </w:rPr>
        <w:t xml:space="preserve">means </w:t>
      </w:r>
      <w:r w:rsidRPr="00FA394D">
        <w:rPr>
          <w:rFonts w:ascii="Times New Roman" w:hAnsi="Times New Roman" w:cs="Times New Roman"/>
        </w:rPr>
        <w:t>(large circles</w:t>
      </w:r>
      <w:proofErr w:type="gramStart"/>
      <w:r w:rsidRPr="00FA394D">
        <w:rPr>
          <w:rFonts w:ascii="Times New Roman" w:hAnsi="Times New Roman" w:cs="Times New Roman"/>
        </w:rPr>
        <w:t>)</w:t>
      </w:r>
      <w:proofErr w:type="gramEnd"/>
      <w:r w:rsidRPr="00FA394D">
        <w:rPr>
          <w:rFonts w:ascii="Times New Roman" w:hAnsi="Times New Roman" w:cs="Times New Roman"/>
        </w:rPr>
        <w:t xml:space="preserve"> and individuals (small circles) number of targets hit in </w:t>
      </w:r>
      <w:r w:rsidR="00F42D6B">
        <w:rPr>
          <w:rFonts w:ascii="Times New Roman" w:hAnsi="Times New Roman" w:cs="Times New Roman"/>
        </w:rPr>
        <w:t xml:space="preserve">the </w:t>
      </w:r>
      <w:r w:rsidRPr="00FA394D">
        <w:rPr>
          <w:rFonts w:ascii="Times New Roman" w:hAnsi="Times New Roman" w:cs="Times New Roman"/>
        </w:rPr>
        <w:t xml:space="preserve">object hit and avoid </w:t>
      </w:r>
      <w:proofErr w:type="spellStart"/>
      <w:r w:rsidR="00F42D6B">
        <w:rPr>
          <w:rFonts w:ascii="Times New Roman" w:hAnsi="Times New Roman" w:cs="Times New Roman"/>
        </w:rPr>
        <w:t>Kinarm</w:t>
      </w:r>
      <w:proofErr w:type="spellEnd"/>
      <w:r w:rsidR="00F42D6B">
        <w:rPr>
          <w:rFonts w:ascii="Times New Roman" w:hAnsi="Times New Roman" w:cs="Times New Roman"/>
        </w:rPr>
        <w:t xml:space="preserve"> task </w:t>
      </w:r>
      <w:r w:rsidRPr="00FA394D">
        <w:rPr>
          <w:rFonts w:ascii="Times New Roman" w:hAnsi="Times New Roman" w:cs="Times New Roman"/>
        </w:rPr>
        <w:t>separated by affected / non-dominant (orange circles) or less affected / dominant (purple circles)</w:t>
      </w:r>
      <w:r w:rsidR="00FC33F0" w:rsidRPr="00FA394D">
        <w:rPr>
          <w:rFonts w:ascii="Times New Roman" w:hAnsi="Times New Roman" w:cs="Times New Roman"/>
        </w:rPr>
        <w:t xml:space="preserve"> for healthy older adults (left) and stroke (right) groups</w:t>
      </w:r>
      <w:r w:rsidRPr="00FA394D">
        <w:rPr>
          <w:rFonts w:ascii="Times New Roman" w:hAnsi="Times New Roman" w:cs="Times New Roman"/>
        </w:rPr>
        <w:t xml:space="preserve">. </w:t>
      </w:r>
      <w:r w:rsidR="00FA394D" w:rsidRPr="00FA394D">
        <w:rPr>
          <w:rFonts w:ascii="Times New Roman" w:hAnsi="Times New Roman" w:cs="Times New Roman"/>
        </w:rPr>
        <w:t xml:space="preserve">Note, </w:t>
      </w:r>
      <w:r w:rsidR="00FC33F0" w:rsidRPr="00FA394D">
        <w:rPr>
          <w:rFonts w:ascii="Times New Roman" w:hAnsi="Times New Roman" w:cs="Times New Roman"/>
        </w:rPr>
        <w:t>Data is collapsed across exercise and rest groups.</w:t>
      </w:r>
    </w:p>
    <w:p w14:paraId="6977B5B3" w14:textId="4B8977AA" w:rsidR="003C6E24" w:rsidRPr="00FA394D" w:rsidRDefault="008B29E9" w:rsidP="006D279A">
      <w:pPr>
        <w:rPr>
          <w:rFonts w:ascii="Times New Roman" w:hAnsi="Times New Roman" w:cs="Times New Roman"/>
        </w:rPr>
      </w:pPr>
      <w:r>
        <w:rPr>
          <w:rFonts w:ascii="Times New Roman" w:hAnsi="Times New Roman" w:cs="Times New Roman"/>
          <w:noProof/>
        </w:rPr>
        <w:lastRenderedPageBreak/>
        <w:drawing>
          <wp:inline distT="0" distB="0" distL="0" distR="0" wp14:anchorId="125AD498" wp14:editId="51A53FB2">
            <wp:extent cx="5939790" cy="5939790"/>
            <wp:effectExtent l="0" t="0" r="3810" b="3810"/>
            <wp:docPr id="1251048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noFill/>
                    <a:ln>
                      <a:noFill/>
                    </a:ln>
                  </pic:spPr>
                </pic:pic>
              </a:graphicData>
            </a:graphic>
          </wp:inline>
        </w:drawing>
      </w:r>
    </w:p>
    <w:tbl>
      <w:tblPr>
        <w:tblW w:w="23473" w:type="dxa"/>
        <w:tblLook w:val="04A0" w:firstRow="1" w:lastRow="0" w:firstColumn="1" w:lastColumn="0" w:noHBand="0" w:noVBand="1"/>
      </w:tblPr>
      <w:tblGrid>
        <w:gridCol w:w="1088"/>
        <w:gridCol w:w="440"/>
        <w:gridCol w:w="1409"/>
        <w:gridCol w:w="1334"/>
        <w:gridCol w:w="1409"/>
        <w:gridCol w:w="1269"/>
        <w:gridCol w:w="1356"/>
        <w:gridCol w:w="1276"/>
        <w:gridCol w:w="1276"/>
        <w:gridCol w:w="1196"/>
        <w:gridCol w:w="1076"/>
        <w:gridCol w:w="1136"/>
        <w:gridCol w:w="1176"/>
        <w:gridCol w:w="1176"/>
        <w:gridCol w:w="1136"/>
        <w:gridCol w:w="1076"/>
        <w:gridCol w:w="956"/>
        <w:gridCol w:w="1736"/>
        <w:gridCol w:w="976"/>
        <w:gridCol w:w="976"/>
      </w:tblGrid>
      <w:tr w:rsidR="00650443" w:rsidRPr="00FA394D" w14:paraId="780969AB" w14:textId="77777777" w:rsidTr="00650443">
        <w:trPr>
          <w:trHeight w:val="300"/>
        </w:trPr>
        <w:tc>
          <w:tcPr>
            <w:tcW w:w="1088" w:type="dxa"/>
            <w:tcBorders>
              <w:top w:val="nil"/>
              <w:left w:val="nil"/>
              <w:bottom w:val="nil"/>
              <w:right w:val="nil"/>
            </w:tcBorders>
            <w:shd w:val="clear" w:color="auto" w:fill="auto"/>
            <w:noWrap/>
            <w:vAlign w:val="bottom"/>
            <w:hideMark/>
          </w:tcPr>
          <w:p w14:paraId="7F80ABFB" w14:textId="77777777" w:rsidR="00650443" w:rsidRPr="00FA394D" w:rsidRDefault="00650443" w:rsidP="00650443">
            <w:pP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652B0DA"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14:paraId="2D5747A1"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0863BA51"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14:paraId="74EF6C32"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2016B1E7"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14:paraId="21B3A896"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tcPr>
          <w:p w14:paraId="1C1FB63B"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45748C7" w14:textId="2A69138C" w:rsidR="00650443" w:rsidRPr="00FA394D" w:rsidRDefault="00650443" w:rsidP="00650443">
            <w:pPr>
              <w:spacing w:after="0" w:line="240" w:lineRule="auto"/>
              <w:rPr>
                <w:rFonts w:ascii="Times New Roman" w:eastAsia="Times New Roman" w:hAnsi="Times New Roman" w:cs="Times New Roman"/>
                <w:sz w:val="20"/>
                <w:szCs w:val="20"/>
              </w:rPr>
            </w:pPr>
          </w:p>
        </w:tc>
        <w:tc>
          <w:tcPr>
            <w:tcW w:w="1196" w:type="dxa"/>
            <w:tcBorders>
              <w:top w:val="nil"/>
              <w:left w:val="nil"/>
              <w:bottom w:val="nil"/>
              <w:right w:val="nil"/>
            </w:tcBorders>
            <w:shd w:val="clear" w:color="auto" w:fill="auto"/>
            <w:noWrap/>
            <w:vAlign w:val="bottom"/>
            <w:hideMark/>
          </w:tcPr>
          <w:p w14:paraId="238FBC4F"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C37D726"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6545AC56"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CF14FC9"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108EA51E"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B61343C"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B1DAE72"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6CBA44A5"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1736" w:type="dxa"/>
            <w:tcBorders>
              <w:top w:val="nil"/>
              <w:left w:val="nil"/>
              <w:bottom w:val="nil"/>
              <w:right w:val="nil"/>
            </w:tcBorders>
            <w:shd w:val="clear" w:color="auto" w:fill="auto"/>
            <w:noWrap/>
            <w:vAlign w:val="bottom"/>
            <w:hideMark/>
          </w:tcPr>
          <w:p w14:paraId="40E86A3F" w14:textId="77777777" w:rsidR="00650443" w:rsidRPr="00FA394D" w:rsidRDefault="00650443" w:rsidP="00650443">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40D9EA" w14:textId="77777777" w:rsidR="00650443" w:rsidRPr="00FA394D" w:rsidRDefault="00650443" w:rsidP="00650443">
            <w:pPr>
              <w:spacing w:after="0" w:line="240" w:lineRule="auto"/>
              <w:jc w:val="cente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F4B67B" w14:textId="77777777" w:rsidR="00650443" w:rsidRPr="00FA394D" w:rsidRDefault="00650443" w:rsidP="00650443">
            <w:pPr>
              <w:spacing w:after="0" w:line="240" w:lineRule="auto"/>
              <w:rPr>
                <w:rFonts w:ascii="Times New Roman" w:eastAsia="Times New Roman" w:hAnsi="Times New Roman" w:cs="Times New Roman"/>
                <w:sz w:val="20"/>
                <w:szCs w:val="20"/>
              </w:rPr>
            </w:pPr>
          </w:p>
        </w:tc>
      </w:tr>
    </w:tbl>
    <w:p w14:paraId="5AC5758D" w14:textId="175497A1" w:rsidR="006D279A" w:rsidRPr="00FA394D" w:rsidRDefault="003C6E24" w:rsidP="006D279A">
      <w:pPr>
        <w:rPr>
          <w:rFonts w:ascii="Times New Roman" w:hAnsi="Times New Roman" w:cs="Times New Roman"/>
        </w:rPr>
      </w:pPr>
      <w:r w:rsidRPr="00FA394D">
        <w:rPr>
          <w:rFonts w:ascii="Times New Roman" w:hAnsi="Times New Roman" w:cs="Times New Roman"/>
        </w:rPr>
        <w:t xml:space="preserve">Figure </w:t>
      </w:r>
      <w:r w:rsidR="009C75C5">
        <w:rPr>
          <w:rFonts w:ascii="Times New Roman" w:hAnsi="Times New Roman" w:cs="Times New Roman"/>
        </w:rPr>
        <w:t>4</w:t>
      </w:r>
      <w:r w:rsidRPr="00FA394D">
        <w:rPr>
          <w:rFonts w:ascii="Times New Roman" w:hAnsi="Times New Roman" w:cs="Times New Roman"/>
        </w:rPr>
        <w:t xml:space="preserve">. Group </w:t>
      </w:r>
      <w:r w:rsidR="00FC33F0" w:rsidRPr="00FA394D">
        <w:rPr>
          <w:rFonts w:ascii="Times New Roman" w:hAnsi="Times New Roman" w:cs="Times New Roman"/>
        </w:rPr>
        <w:t xml:space="preserve">means </w:t>
      </w:r>
      <w:r w:rsidRPr="00FA394D">
        <w:rPr>
          <w:rFonts w:ascii="Times New Roman" w:hAnsi="Times New Roman" w:cs="Times New Roman"/>
        </w:rPr>
        <w:t xml:space="preserve">(large </w:t>
      </w:r>
      <w:r w:rsidR="00FC33F0" w:rsidRPr="00FA394D">
        <w:rPr>
          <w:rFonts w:ascii="Times New Roman" w:hAnsi="Times New Roman" w:cs="Times New Roman"/>
        </w:rPr>
        <w:t>circles and triangles</w:t>
      </w:r>
      <w:r w:rsidRPr="00FA394D">
        <w:rPr>
          <w:rFonts w:ascii="Times New Roman" w:hAnsi="Times New Roman" w:cs="Times New Roman"/>
        </w:rPr>
        <w:t xml:space="preserve">) and individual (small </w:t>
      </w:r>
      <w:r w:rsidR="00FC33F0" w:rsidRPr="00FA394D">
        <w:rPr>
          <w:rFonts w:ascii="Times New Roman" w:hAnsi="Times New Roman" w:cs="Times New Roman"/>
        </w:rPr>
        <w:t>circles and triangles</w:t>
      </w:r>
      <w:r w:rsidRPr="00FA394D">
        <w:rPr>
          <w:rFonts w:ascii="Times New Roman" w:hAnsi="Times New Roman" w:cs="Times New Roman"/>
        </w:rPr>
        <w:t xml:space="preserve">) number of target hits in </w:t>
      </w:r>
      <w:r w:rsidR="00F42D6B">
        <w:rPr>
          <w:rFonts w:ascii="Times New Roman" w:hAnsi="Times New Roman" w:cs="Times New Roman"/>
        </w:rPr>
        <w:t xml:space="preserve">the </w:t>
      </w:r>
      <w:r w:rsidR="00FC33F0" w:rsidRPr="00FA394D">
        <w:rPr>
          <w:rFonts w:ascii="Times New Roman" w:hAnsi="Times New Roman" w:cs="Times New Roman"/>
        </w:rPr>
        <w:t xml:space="preserve">object hit and avoid </w:t>
      </w:r>
      <w:proofErr w:type="spellStart"/>
      <w:r w:rsidR="00F42D6B">
        <w:rPr>
          <w:rFonts w:ascii="Times New Roman" w:hAnsi="Times New Roman" w:cs="Times New Roman"/>
        </w:rPr>
        <w:t>Kinarm</w:t>
      </w:r>
      <w:proofErr w:type="spellEnd"/>
      <w:r w:rsidR="00F42D6B">
        <w:rPr>
          <w:rFonts w:ascii="Times New Roman" w:hAnsi="Times New Roman" w:cs="Times New Roman"/>
        </w:rPr>
        <w:t xml:space="preserve"> task </w:t>
      </w:r>
      <w:r w:rsidR="00FC33F0" w:rsidRPr="00FA394D">
        <w:rPr>
          <w:rFonts w:ascii="Times New Roman" w:hAnsi="Times New Roman" w:cs="Times New Roman"/>
        </w:rPr>
        <w:t>disaggregated</w:t>
      </w:r>
      <w:r w:rsidRPr="00FA394D">
        <w:rPr>
          <w:rFonts w:ascii="Times New Roman" w:hAnsi="Times New Roman" w:cs="Times New Roman"/>
        </w:rPr>
        <w:t xml:space="preserve"> by </w:t>
      </w:r>
      <w:r w:rsidR="00FC33F0" w:rsidRPr="00FA394D">
        <w:rPr>
          <w:rFonts w:ascii="Times New Roman" w:hAnsi="Times New Roman" w:cs="Times New Roman"/>
        </w:rPr>
        <w:t>healthy older adults (left) stroke (right</w:t>
      </w:r>
      <w:r w:rsidRPr="00FA394D">
        <w:rPr>
          <w:rFonts w:ascii="Times New Roman" w:hAnsi="Times New Roman" w:cs="Times New Roman"/>
        </w:rPr>
        <w:t xml:space="preserve">), exercise (circles), rest (triangles), affected / non-dominant hand (orange), and less affected / dominant (purple). </w:t>
      </w:r>
    </w:p>
    <w:p w14:paraId="4081A36A" w14:textId="4866EB41" w:rsidR="003C6E24" w:rsidRPr="00FA394D" w:rsidRDefault="003C6E24" w:rsidP="006D279A">
      <w:pPr>
        <w:rPr>
          <w:rFonts w:ascii="Times New Roman" w:hAnsi="Times New Roman" w:cs="Times New Roman"/>
        </w:rPr>
      </w:pPr>
    </w:p>
    <w:p w14:paraId="2F5BFCF9" w14:textId="7704A68F" w:rsidR="003C6E24" w:rsidRPr="00FA394D" w:rsidRDefault="003C6E24" w:rsidP="006D279A">
      <w:pPr>
        <w:rPr>
          <w:rFonts w:ascii="Times New Roman" w:hAnsi="Times New Roman" w:cs="Times New Roman"/>
        </w:rPr>
      </w:pPr>
    </w:p>
    <w:p w14:paraId="0876AE72" w14:textId="4C0EED82" w:rsidR="003C6E24" w:rsidRPr="00FA394D" w:rsidRDefault="003C6E24" w:rsidP="006D279A">
      <w:pPr>
        <w:rPr>
          <w:rFonts w:ascii="Times New Roman" w:hAnsi="Times New Roman" w:cs="Times New Roman"/>
        </w:rPr>
      </w:pPr>
    </w:p>
    <w:p w14:paraId="73BA6080" w14:textId="50150B41" w:rsidR="003C6E24" w:rsidRPr="00FA394D" w:rsidRDefault="003C6E24" w:rsidP="006D279A">
      <w:pPr>
        <w:rPr>
          <w:rFonts w:ascii="Times New Roman" w:hAnsi="Times New Roman" w:cs="Times New Roman"/>
        </w:rPr>
      </w:pPr>
    </w:p>
    <w:p w14:paraId="525DA716" w14:textId="6DDFD51A" w:rsidR="003C6E24" w:rsidRPr="00FA394D" w:rsidRDefault="003C6E24" w:rsidP="006D279A">
      <w:pPr>
        <w:rPr>
          <w:rFonts w:ascii="Times New Roman" w:hAnsi="Times New Roman" w:cs="Times New Roman"/>
        </w:rPr>
      </w:pPr>
    </w:p>
    <w:p w14:paraId="3EFF25AE" w14:textId="0B5E5BD9" w:rsidR="003C6E24" w:rsidRPr="00FA394D" w:rsidRDefault="003C6E24" w:rsidP="006D279A">
      <w:pPr>
        <w:rPr>
          <w:rFonts w:ascii="Times New Roman" w:hAnsi="Times New Roman" w:cs="Times New Roman"/>
        </w:rPr>
      </w:pPr>
    </w:p>
    <w:p w14:paraId="3DF649DB" w14:textId="2C7C2EFA" w:rsidR="003C6E24" w:rsidRPr="00FA394D" w:rsidRDefault="003C6E24" w:rsidP="006D279A">
      <w:pPr>
        <w:rPr>
          <w:rFonts w:ascii="Times New Roman" w:hAnsi="Times New Roman" w:cs="Times New Roman"/>
        </w:rPr>
      </w:pPr>
    </w:p>
    <w:p w14:paraId="3322ED2F" w14:textId="092806CF" w:rsidR="003C6E24" w:rsidRPr="00FA394D" w:rsidRDefault="00F42D6B" w:rsidP="006D279A">
      <w:pPr>
        <w:rPr>
          <w:rFonts w:ascii="Times New Roman" w:hAnsi="Times New Roman" w:cs="Times New Roman"/>
        </w:rPr>
      </w:pPr>
      <w:r>
        <w:rPr>
          <w:rFonts w:ascii="Times New Roman" w:hAnsi="Times New Roman" w:cs="Times New Roman"/>
          <w:noProof/>
        </w:rPr>
        <w:drawing>
          <wp:inline distT="0" distB="0" distL="0" distR="0" wp14:anchorId="522DD09E" wp14:editId="07815F0C">
            <wp:extent cx="5939790" cy="4452620"/>
            <wp:effectExtent l="0" t="0" r="3810" b="5080"/>
            <wp:docPr id="2127917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4452620"/>
                    </a:xfrm>
                    <a:prstGeom prst="rect">
                      <a:avLst/>
                    </a:prstGeom>
                    <a:noFill/>
                    <a:ln>
                      <a:noFill/>
                    </a:ln>
                  </pic:spPr>
                </pic:pic>
              </a:graphicData>
            </a:graphic>
          </wp:inline>
        </w:drawing>
      </w:r>
    </w:p>
    <w:p w14:paraId="5532356B" w14:textId="70969326" w:rsidR="003C6E24" w:rsidRPr="00FA394D" w:rsidRDefault="003C6E24" w:rsidP="006D279A">
      <w:pPr>
        <w:rPr>
          <w:rFonts w:ascii="Times New Roman" w:hAnsi="Times New Roman" w:cs="Times New Roman"/>
        </w:rPr>
      </w:pPr>
      <w:r w:rsidRPr="00FA394D">
        <w:rPr>
          <w:rFonts w:ascii="Times New Roman" w:hAnsi="Times New Roman" w:cs="Times New Roman"/>
        </w:rPr>
        <w:t xml:space="preserve">Figure </w:t>
      </w:r>
      <w:r w:rsidR="009C75C5">
        <w:rPr>
          <w:rFonts w:ascii="Times New Roman" w:hAnsi="Times New Roman" w:cs="Times New Roman"/>
        </w:rPr>
        <w:t>5</w:t>
      </w:r>
      <w:r w:rsidRPr="00FA394D">
        <w:rPr>
          <w:rFonts w:ascii="Times New Roman" w:hAnsi="Times New Roman" w:cs="Times New Roman"/>
        </w:rPr>
        <w:t xml:space="preserve">. </w:t>
      </w:r>
      <w:r w:rsidR="00AA37D5" w:rsidRPr="00FA394D">
        <w:rPr>
          <w:rFonts w:ascii="Times New Roman" w:hAnsi="Times New Roman" w:cs="Times New Roman"/>
        </w:rPr>
        <w:t>Group</w:t>
      </w:r>
      <w:r w:rsidR="008212FE" w:rsidRPr="00FA394D">
        <w:rPr>
          <w:rFonts w:ascii="Times New Roman" w:hAnsi="Times New Roman" w:cs="Times New Roman"/>
        </w:rPr>
        <w:t xml:space="preserve"> mean</w:t>
      </w:r>
      <w:r w:rsidR="00AA37D5" w:rsidRPr="00FA394D">
        <w:rPr>
          <w:rFonts w:ascii="Times New Roman" w:hAnsi="Times New Roman" w:cs="Times New Roman"/>
        </w:rPr>
        <w:t xml:space="preserve"> (large circles</w:t>
      </w:r>
      <w:proofErr w:type="gramStart"/>
      <w:r w:rsidR="00AA37D5" w:rsidRPr="00FA394D">
        <w:rPr>
          <w:rFonts w:ascii="Times New Roman" w:hAnsi="Times New Roman" w:cs="Times New Roman"/>
        </w:rPr>
        <w:t>)</w:t>
      </w:r>
      <w:proofErr w:type="gramEnd"/>
      <w:r w:rsidR="00AA37D5" w:rsidRPr="00FA394D">
        <w:rPr>
          <w:rFonts w:ascii="Times New Roman" w:hAnsi="Times New Roman" w:cs="Times New Roman"/>
        </w:rPr>
        <w:t xml:space="preserve"> and </w:t>
      </w:r>
      <w:r w:rsidR="008212FE" w:rsidRPr="00FA394D">
        <w:rPr>
          <w:rFonts w:ascii="Times New Roman" w:hAnsi="Times New Roman" w:cs="Times New Roman"/>
        </w:rPr>
        <w:t xml:space="preserve">individual (small circles) </w:t>
      </w:r>
      <w:r w:rsidR="00AA37D5" w:rsidRPr="00FA394D">
        <w:rPr>
          <w:rFonts w:ascii="Times New Roman" w:hAnsi="Times New Roman" w:cs="Times New Roman"/>
        </w:rPr>
        <w:t xml:space="preserve">number of distractors hit in the object hit and avoid </w:t>
      </w:r>
      <w:proofErr w:type="spellStart"/>
      <w:r w:rsidR="00F42D6B">
        <w:rPr>
          <w:rFonts w:ascii="Times New Roman" w:hAnsi="Times New Roman" w:cs="Times New Roman"/>
        </w:rPr>
        <w:t>Kinarm</w:t>
      </w:r>
      <w:proofErr w:type="spellEnd"/>
      <w:r w:rsidR="00F42D6B">
        <w:rPr>
          <w:rFonts w:ascii="Times New Roman" w:hAnsi="Times New Roman" w:cs="Times New Roman"/>
        </w:rPr>
        <w:t xml:space="preserve"> </w:t>
      </w:r>
      <w:r w:rsidR="00AA37D5" w:rsidRPr="00FA394D">
        <w:rPr>
          <w:rFonts w:ascii="Times New Roman" w:hAnsi="Times New Roman" w:cs="Times New Roman"/>
        </w:rPr>
        <w:t xml:space="preserve">task collapsed </w:t>
      </w:r>
      <w:r w:rsidR="008212FE" w:rsidRPr="00FA394D">
        <w:rPr>
          <w:rFonts w:ascii="Times New Roman" w:hAnsi="Times New Roman" w:cs="Times New Roman"/>
        </w:rPr>
        <w:t xml:space="preserve">for </w:t>
      </w:r>
      <w:r w:rsidR="00AA37D5" w:rsidRPr="00FA394D">
        <w:rPr>
          <w:rFonts w:ascii="Times New Roman" w:hAnsi="Times New Roman" w:cs="Times New Roman"/>
        </w:rPr>
        <w:t>healthy older adults (left), stroke (right),</w:t>
      </w:r>
      <w:r w:rsidR="008212FE" w:rsidRPr="00FA394D">
        <w:rPr>
          <w:rFonts w:ascii="Times New Roman" w:hAnsi="Times New Roman" w:cs="Times New Roman"/>
        </w:rPr>
        <w:t xml:space="preserve"> </w:t>
      </w:r>
      <w:r w:rsidR="00FC33F0" w:rsidRPr="00FA394D">
        <w:rPr>
          <w:rFonts w:ascii="Times New Roman" w:hAnsi="Times New Roman" w:cs="Times New Roman"/>
        </w:rPr>
        <w:t xml:space="preserve">disaggregated </w:t>
      </w:r>
      <w:r w:rsidR="008212FE" w:rsidRPr="00FA394D">
        <w:rPr>
          <w:rFonts w:ascii="Times New Roman" w:hAnsi="Times New Roman" w:cs="Times New Roman"/>
        </w:rPr>
        <w:t>by</w:t>
      </w:r>
      <w:r w:rsidR="00AA37D5" w:rsidRPr="00FA394D">
        <w:rPr>
          <w:rFonts w:ascii="Times New Roman" w:hAnsi="Times New Roman" w:cs="Times New Roman"/>
        </w:rPr>
        <w:t xml:space="preserve"> affected / non-dominant hand (orange circles) and less affected / dominant (purple circles) hand.</w:t>
      </w:r>
      <w:r w:rsidR="008212FE" w:rsidRPr="00FA394D">
        <w:rPr>
          <w:rFonts w:ascii="Times New Roman" w:hAnsi="Times New Roman" w:cs="Times New Roman"/>
        </w:rPr>
        <w:t xml:space="preserve"> </w:t>
      </w:r>
      <w:r w:rsidR="00F42D6B">
        <w:rPr>
          <w:rFonts w:ascii="Times New Roman" w:hAnsi="Times New Roman" w:cs="Times New Roman"/>
        </w:rPr>
        <w:t>Note, d</w:t>
      </w:r>
      <w:r w:rsidR="008212FE" w:rsidRPr="00FA394D">
        <w:rPr>
          <w:rFonts w:ascii="Times New Roman" w:hAnsi="Times New Roman" w:cs="Times New Roman"/>
        </w:rPr>
        <w:t>ata is collapsed across exercise and rest groups.</w:t>
      </w:r>
    </w:p>
    <w:p w14:paraId="2E427331" w14:textId="4649DD84" w:rsidR="003C6E24" w:rsidRPr="00FA394D" w:rsidRDefault="003C6E24" w:rsidP="006D279A">
      <w:pPr>
        <w:rPr>
          <w:rFonts w:ascii="Times New Roman" w:hAnsi="Times New Roman" w:cs="Times New Roman"/>
        </w:rPr>
      </w:pPr>
    </w:p>
    <w:p w14:paraId="1AC3EC12" w14:textId="0214DE66" w:rsidR="003C6E24" w:rsidRPr="00FA394D" w:rsidRDefault="008B29E9" w:rsidP="006D279A">
      <w:pPr>
        <w:rPr>
          <w:rFonts w:ascii="Times New Roman" w:hAnsi="Times New Roman" w:cs="Times New Roman"/>
        </w:rPr>
      </w:pPr>
      <w:r>
        <w:rPr>
          <w:rFonts w:ascii="Times New Roman" w:hAnsi="Times New Roman" w:cs="Times New Roman"/>
          <w:noProof/>
        </w:rPr>
        <w:lastRenderedPageBreak/>
        <w:drawing>
          <wp:inline distT="0" distB="0" distL="0" distR="0" wp14:anchorId="053C6B47" wp14:editId="144DA738">
            <wp:extent cx="5947410" cy="3864610"/>
            <wp:effectExtent l="0" t="0" r="0" b="2540"/>
            <wp:docPr id="5005716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3864610"/>
                    </a:xfrm>
                    <a:prstGeom prst="rect">
                      <a:avLst/>
                    </a:prstGeom>
                    <a:noFill/>
                    <a:ln>
                      <a:noFill/>
                    </a:ln>
                  </pic:spPr>
                </pic:pic>
              </a:graphicData>
            </a:graphic>
          </wp:inline>
        </w:drawing>
      </w:r>
    </w:p>
    <w:p w14:paraId="51862BA1" w14:textId="2344A385" w:rsidR="003C6E24" w:rsidRPr="00FA394D" w:rsidRDefault="003C6E24" w:rsidP="006D279A">
      <w:pPr>
        <w:rPr>
          <w:rFonts w:ascii="Times New Roman" w:hAnsi="Times New Roman" w:cs="Times New Roman"/>
        </w:rPr>
      </w:pPr>
    </w:p>
    <w:p w14:paraId="1B41EB9A" w14:textId="1E79AC55" w:rsidR="003C6E24" w:rsidRPr="00FA394D" w:rsidRDefault="00AA37D5" w:rsidP="006D279A">
      <w:pPr>
        <w:rPr>
          <w:rFonts w:ascii="Times New Roman" w:hAnsi="Times New Roman" w:cs="Times New Roman"/>
        </w:rPr>
      </w:pPr>
      <w:r w:rsidRPr="00FA394D">
        <w:rPr>
          <w:rFonts w:ascii="Times New Roman" w:hAnsi="Times New Roman" w:cs="Times New Roman"/>
        </w:rPr>
        <w:t xml:space="preserve">Figure </w:t>
      </w:r>
      <w:r w:rsidR="009C75C5">
        <w:rPr>
          <w:rFonts w:ascii="Times New Roman" w:hAnsi="Times New Roman" w:cs="Times New Roman"/>
        </w:rPr>
        <w:t>6</w:t>
      </w:r>
      <w:r w:rsidRPr="00FA394D">
        <w:rPr>
          <w:rFonts w:ascii="Times New Roman" w:hAnsi="Times New Roman" w:cs="Times New Roman"/>
        </w:rPr>
        <w:t xml:space="preserve">. </w:t>
      </w:r>
      <w:r w:rsidR="003C6E24" w:rsidRPr="00FA394D">
        <w:rPr>
          <w:rFonts w:ascii="Times New Roman" w:hAnsi="Times New Roman" w:cs="Times New Roman"/>
        </w:rPr>
        <w:t xml:space="preserve"> </w:t>
      </w:r>
      <w:r w:rsidRPr="00FA394D">
        <w:rPr>
          <w:rFonts w:ascii="Times New Roman" w:hAnsi="Times New Roman" w:cs="Times New Roman"/>
        </w:rPr>
        <w:t>Group means (large circles</w:t>
      </w:r>
      <w:proofErr w:type="gramStart"/>
      <w:r w:rsidRPr="00FA394D">
        <w:rPr>
          <w:rFonts w:ascii="Times New Roman" w:hAnsi="Times New Roman" w:cs="Times New Roman"/>
        </w:rPr>
        <w:t>)</w:t>
      </w:r>
      <w:proofErr w:type="gramEnd"/>
      <w:r w:rsidRPr="00FA394D">
        <w:rPr>
          <w:rFonts w:ascii="Times New Roman" w:hAnsi="Times New Roman" w:cs="Times New Roman"/>
        </w:rPr>
        <w:t xml:space="preserve"> and individual (small circles) number of distractors hit in the object hit and avoid task collapsed for </w:t>
      </w:r>
      <w:r w:rsidR="00FC33F0" w:rsidRPr="00FA394D">
        <w:rPr>
          <w:rFonts w:ascii="Times New Roman" w:hAnsi="Times New Roman" w:cs="Times New Roman"/>
        </w:rPr>
        <w:t>healthy older adults (left), stroke (right</w:t>
      </w:r>
      <w:r w:rsidRPr="00FA394D">
        <w:rPr>
          <w:rFonts w:ascii="Times New Roman" w:hAnsi="Times New Roman" w:cs="Times New Roman"/>
        </w:rPr>
        <w:t xml:space="preserve">), </w:t>
      </w:r>
      <w:r w:rsidR="00FC33F0" w:rsidRPr="00FA394D">
        <w:rPr>
          <w:rFonts w:ascii="Times New Roman" w:hAnsi="Times New Roman" w:cs="Times New Roman"/>
        </w:rPr>
        <w:t xml:space="preserve">disaggregated by </w:t>
      </w:r>
      <w:r w:rsidRPr="00FA394D">
        <w:rPr>
          <w:rFonts w:ascii="Times New Roman" w:hAnsi="Times New Roman" w:cs="Times New Roman"/>
        </w:rPr>
        <w:t>exercise (circles) and rest (triangles), affected / non-dominant hand (orange) and less affected / dominant (purple) hands.</w:t>
      </w:r>
    </w:p>
    <w:sectPr w:rsidR="003C6E24" w:rsidRPr="00FA3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97"/>
    <w:rsid w:val="00006820"/>
    <w:rsid w:val="00062FE5"/>
    <w:rsid w:val="00065D55"/>
    <w:rsid w:val="00075A99"/>
    <w:rsid w:val="000F09CF"/>
    <w:rsid w:val="00123483"/>
    <w:rsid w:val="0012451F"/>
    <w:rsid w:val="00135ADD"/>
    <w:rsid w:val="00176922"/>
    <w:rsid w:val="001935C8"/>
    <w:rsid w:val="00196C0B"/>
    <w:rsid w:val="001D2141"/>
    <w:rsid w:val="00215509"/>
    <w:rsid w:val="0024373E"/>
    <w:rsid w:val="002464F2"/>
    <w:rsid w:val="00261D48"/>
    <w:rsid w:val="00291FC5"/>
    <w:rsid w:val="0029346F"/>
    <w:rsid w:val="00295550"/>
    <w:rsid w:val="002E3C48"/>
    <w:rsid w:val="003012BF"/>
    <w:rsid w:val="00333C82"/>
    <w:rsid w:val="003458BE"/>
    <w:rsid w:val="0035147A"/>
    <w:rsid w:val="003560FD"/>
    <w:rsid w:val="003568C7"/>
    <w:rsid w:val="00365C7E"/>
    <w:rsid w:val="003B56F8"/>
    <w:rsid w:val="003C6E24"/>
    <w:rsid w:val="003E7ACF"/>
    <w:rsid w:val="003F3D6D"/>
    <w:rsid w:val="00433FEC"/>
    <w:rsid w:val="004345FB"/>
    <w:rsid w:val="004603D1"/>
    <w:rsid w:val="00472BDB"/>
    <w:rsid w:val="004775AD"/>
    <w:rsid w:val="00495E73"/>
    <w:rsid w:val="004A6C70"/>
    <w:rsid w:val="00501D6A"/>
    <w:rsid w:val="005273E8"/>
    <w:rsid w:val="005307BE"/>
    <w:rsid w:val="00532428"/>
    <w:rsid w:val="00557AC9"/>
    <w:rsid w:val="00562A41"/>
    <w:rsid w:val="00570B9D"/>
    <w:rsid w:val="00592844"/>
    <w:rsid w:val="005C51CB"/>
    <w:rsid w:val="005E632E"/>
    <w:rsid w:val="00626B97"/>
    <w:rsid w:val="0063021A"/>
    <w:rsid w:val="006408B1"/>
    <w:rsid w:val="00643797"/>
    <w:rsid w:val="00650443"/>
    <w:rsid w:val="0065434C"/>
    <w:rsid w:val="006B48CC"/>
    <w:rsid w:val="006D279A"/>
    <w:rsid w:val="00715F7C"/>
    <w:rsid w:val="0073756E"/>
    <w:rsid w:val="0075378B"/>
    <w:rsid w:val="00792B3F"/>
    <w:rsid w:val="007A6E28"/>
    <w:rsid w:val="007B4B07"/>
    <w:rsid w:val="007D00B2"/>
    <w:rsid w:val="00811E72"/>
    <w:rsid w:val="008147A1"/>
    <w:rsid w:val="008212FE"/>
    <w:rsid w:val="008242E4"/>
    <w:rsid w:val="0084048C"/>
    <w:rsid w:val="0086605D"/>
    <w:rsid w:val="00870654"/>
    <w:rsid w:val="00884A49"/>
    <w:rsid w:val="008929C7"/>
    <w:rsid w:val="00895635"/>
    <w:rsid w:val="00896A1F"/>
    <w:rsid w:val="008B29E9"/>
    <w:rsid w:val="008C0E31"/>
    <w:rsid w:val="008D2C57"/>
    <w:rsid w:val="008E0D2B"/>
    <w:rsid w:val="00901FA6"/>
    <w:rsid w:val="009069AE"/>
    <w:rsid w:val="00913C3F"/>
    <w:rsid w:val="00977EFC"/>
    <w:rsid w:val="00997502"/>
    <w:rsid w:val="009A7B6F"/>
    <w:rsid w:val="009C75C5"/>
    <w:rsid w:val="009E06D7"/>
    <w:rsid w:val="009F6297"/>
    <w:rsid w:val="00A07E5C"/>
    <w:rsid w:val="00A146EA"/>
    <w:rsid w:val="00A25D1A"/>
    <w:rsid w:val="00A803F5"/>
    <w:rsid w:val="00A93FA0"/>
    <w:rsid w:val="00AA37D5"/>
    <w:rsid w:val="00B15EEF"/>
    <w:rsid w:val="00B407B1"/>
    <w:rsid w:val="00B61CBF"/>
    <w:rsid w:val="00B62593"/>
    <w:rsid w:val="00B64C91"/>
    <w:rsid w:val="00B76E6B"/>
    <w:rsid w:val="00B92A3C"/>
    <w:rsid w:val="00BB5BC3"/>
    <w:rsid w:val="00BC2470"/>
    <w:rsid w:val="00BC4B5E"/>
    <w:rsid w:val="00BD0C6C"/>
    <w:rsid w:val="00C0439B"/>
    <w:rsid w:val="00C0451B"/>
    <w:rsid w:val="00C1767A"/>
    <w:rsid w:val="00C303D8"/>
    <w:rsid w:val="00C31384"/>
    <w:rsid w:val="00C34898"/>
    <w:rsid w:val="00C348E4"/>
    <w:rsid w:val="00C44199"/>
    <w:rsid w:val="00C66F56"/>
    <w:rsid w:val="00C82859"/>
    <w:rsid w:val="00C858EC"/>
    <w:rsid w:val="00C94A6D"/>
    <w:rsid w:val="00C963BB"/>
    <w:rsid w:val="00CA30B0"/>
    <w:rsid w:val="00CC0BAD"/>
    <w:rsid w:val="00CC3D86"/>
    <w:rsid w:val="00CD1D80"/>
    <w:rsid w:val="00CF0A49"/>
    <w:rsid w:val="00D006CB"/>
    <w:rsid w:val="00D037F5"/>
    <w:rsid w:val="00D14A65"/>
    <w:rsid w:val="00D15BB3"/>
    <w:rsid w:val="00D41E32"/>
    <w:rsid w:val="00D84FE2"/>
    <w:rsid w:val="00D85A6F"/>
    <w:rsid w:val="00DB4688"/>
    <w:rsid w:val="00DC10E1"/>
    <w:rsid w:val="00DC1B37"/>
    <w:rsid w:val="00DC3A78"/>
    <w:rsid w:val="00DC484F"/>
    <w:rsid w:val="00DE0887"/>
    <w:rsid w:val="00DE7882"/>
    <w:rsid w:val="00DE7922"/>
    <w:rsid w:val="00E40F2E"/>
    <w:rsid w:val="00E46EDB"/>
    <w:rsid w:val="00EE1397"/>
    <w:rsid w:val="00EE6D85"/>
    <w:rsid w:val="00F3458A"/>
    <w:rsid w:val="00F40072"/>
    <w:rsid w:val="00F42D6B"/>
    <w:rsid w:val="00F53D0B"/>
    <w:rsid w:val="00F93497"/>
    <w:rsid w:val="00FA394D"/>
    <w:rsid w:val="00FA7A14"/>
    <w:rsid w:val="00FA7A84"/>
    <w:rsid w:val="00FC15C5"/>
    <w:rsid w:val="00FC33F0"/>
    <w:rsid w:val="00FD722F"/>
    <w:rsid w:val="00FE0180"/>
    <w:rsid w:val="00FE5B5E"/>
    <w:rsid w:val="00FF1785"/>
    <w:rsid w:val="00FF6C78"/>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FD62"/>
  <w15:chartTrackingRefBased/>
  <w15:docId w15:val="{E76D19F9-B373-49D6-A792-5696C1D5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626B97"/>
  </w:style>
  <w:style w:type="character" w:styleId="CommentReference">
    <w:name w:val="annotation reference"/>
    <w:basedOn w:val="DefaultParagraphFont"/>
    <w:uiPriority w:val="99"/>
    <w:semiHidden/>
    <w:unhideWhenUsed/>
    <w:rsid w:val="00C94A6D"/>
    <w:rPr>
      <w:sz w:val="16"/>
      <w:szCs w:val="16"/>
    </w:rPr>
  </w:style>
  <w:style w:type="paragraph" w:styleId="CommentText">
    <w:name w:val="annotation text"/>
    <w:basedOn w:val="Normal"/>
    <w:link w:val="CommentTextChar"/>
    <w:uiPriority w:val="99"/>
    <w:semiHidden/>
    <w:unhideWhenUsed/>
    <w:rsid w:val="00C94A6D"/>
    <w:pPr>
      <w:spacing w:line="240" w:lineRule="auto"/>
    </w:pPr>
    <w:rPr>
      <w:sz w:val="20"/>
      <w:szCs w:val="20"/>
      <w:lang w:val="en-CA"/>
    </w:rPr>
  </w:style>
  <w:style w:type="character" w:customStyle="1" w:styleId="CommentTextChar">
    <w:name w:val="Comment Text Char"/>
    <w:basedOn w:val="DefaultParagraphFont"/>
    <w:link w:val="CommentText"/>
    <w:uiPriority w:val="99"/>
    <w:semiHidden/>
    <w:rsid w:val="00C94A6D"/>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0908">
      <w:bodyDiv w:val="1"/>
      <w:marLeft w:val="0"/>
      <w:marRight w:val="0"/>
      <w:marTop w:val="0"/>
      <w:marBottom w:val="0"/>
      <w:divBdr>
        <w:top w:val="none" w:sz="0" w:space="0" w:color="auto"/>
        <w:left w:val="none" w:sz="0" w:space="0" w:color="auto"/>
        <w:bottom w:val="none" w:sz="0" w:space="0" w:color="auto"/>
        <w:right w:val="none" w:sz="0" w:space="0" w:color="auto"/>
      </w:divBdr>
    </w:div>
    <w:div w:id="11523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greeley</dc:creator>
  <cp:keywords/>
  <dc:description/>
  <cp:lastModifiedBy>brian greeley</cp:lastModifiedBy>
  <cp:revision>27</cp:revision>
  <dcterms:created xsi:type="dcterms:W3CDTF">2023-07-04T17:29:00Z</dcterms:created>
  <dcterms:modified xsi:type="dcterms:W3CDTF">2023-08-11T23:03:00Z</dcterms:modified>
</cp:coreProperties>
</file>